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2D1" w:rsidRPr="00C25E0A" w:rsidRDefault="004452D1" w:rsidP="004452D1">
      <w:pPr>
        <w:jc w:val="center"/>
        <w:rPr>
          <w:rFonts w:ascii="Times New Roman" w:hAnsi="Times New Roman" w:cs="Times New Roman"/>
          <w:b/>
          <w:lang w:val="uk-UA"/>
        </w:rPr>
      </w:pPr>
      <w:r>
        <w:rPr>
          <w:rFonts w:ascii="Times New Roman" w:hAnsi="Times New Roman" w:cs="Times New Roman"/>
          <w:b/>
          <w:lang w:val="uk-UA"/>
        </w:rPr>
        <w:t>С</w:t>
      </w:r>
      <w:r w:rsidRPr="00C25E0A">
        <w:rPr>
          <w:rFonts w:ascii="Times New Roman" w:hAnsi="Times New Roman" w:cs="Times New Roman"/>
          <w:b/>
          <w:lang w:val="uk-UA"/>
        </w:rPr>
        <w:t>амостійн</w:t>
      </w:r>
      <w:r>
        <w:rPr>
          <w:rFonts w:ascii="Times New Roman" w:hAnsi="Times New Roman" w:cs="Times New Roman"/>
          <w:b/>
          <w:lang w:val="uk-UA"/>
        </w:rPr>
        <w:t xml:space="preserve">а </w:t>
      </w:r>
      <w:r w:rsidRPr="00C25E0A">
        <w:rPr>
          <w:rFonts w:ascii="Times New Roman" w:hAnsi="Times New Roman" w:cs="Times New Roman"/>
          <w:b/>
          <w:lang w:val="uk-UA"/>
        </w:rPr>
        <w:t>робот</w:t>
      </w:r>
      <w:r>
        <w:rPr>
          <w:rFonts w:ascii="Times New Roman" w:hAnsi="Times New Roman" w:cs="Times New Roman"/>
          <w:b/>
          <w:lang w:val="uk-UA"/>
        </w:rPr>
        <w:t>а</w:t>
      </w:r>
      <w:bookmarkStart w:id="0" w:name="_GoBack"/>
      <w:bookmarkEnd w:id="0"/>
      <w:r w:rsidRPr="00C25E0A">
        <w:rPr>
          <w:rFonts w:ascii="Times New Roman" w:hAnsi="Times New Roman" w:cs="Times New Roman"/>
          <w:b/>
          <w:lang w:val="uk-UA"/>
        </w:rPr>
        <w:t xml:space="preserve"> студентів</w:t>
      </w:r>
    </w:p>
    <w:p w:rsidR="004452D1" w:rsidRPr="00BA2337" w:rsidRDefault="004452D1" w:rsidP="004452D1">
      <w:pPr>
        <w:ind w:left="142"/>
        <w:jc w:val="center"/>
        <w:rPr>
          <w:rFonts w:ascii="Times New Roman" w:hAnsi="Times New Roman" w:cs="Times New Roman"/>
          <w:b/>
          <w:sz w:val="16"/>
          <w:szCs w:val="16"/>
          <w:lang w:val="uk-UA"/>
        </w:rPr>
      </w:pPr>
    </w:p>
    <w:p w:rsidR="004452D1" w:rsidRPr="00147A1F" w:rsidRDefault="004452D1" w:rsidP="004452D1">
      <w:pPr>
        <w:ind w:firstLine="709"/>
        <w:jc w:val="both"/>
        <w:rPr>
          <w:rFonts w:ascii="Times New Roman" w:hAnsi="Times New Roman" w:cs="Times New Roman"/>
        </w:rPr>
      </w:pPr>
      <w:r w:rsidRPr="00E638E7">
        <w:rPr>
          <w:rFonts w:ascii="Times New Roman" w:hAnsi="Times New Roman" w:cs="Times New Roman"/>
          <w:lang w:val="uk-UA"/>
        </w:rPr>
        <w:t>Самостійна робота студента (СРС) є основним засобом оволодіння навчальним матер</w:t>
      </w:r>
      <w:r w:rsidRPr="00E638E7">
        <w:rPr>
          <w:rFonts w:ascii="Times New Roman" w:hAnsi="Times New Roman" w:cs="Times New Roman"/>
          <w:lang w:val="uk-UA"/>
        </w:rPr>
        <w:t>і</w:t>
      </w:r>
      <w:r w:rsidRPr="00E638E7">
        <w:rPr>
          <w:rFonts w:ascii="Times New Roman" w:hAnsi="Times New Roman" w:cs="Times New Roman"/>
          <w:lang w:val="uk-UA"/>
        </w:rPr>
        <w:t xml:space="preserve">алом у час, вільний від обов’язкових навчальних занять, і є невід’ємною складовою процесу вивчення дисципліни. </w:t>
      </w:r>
      <w:proofErr w:type="spellStart"/>
      <w:r w:rsidRPr="00147A1F">
        <w:rPr>
          <w:rFonts w:ascii="Times New Roman" w:hAnsi="Times New Roman" w:cs="Times New Roman"/>
        </w:rPr>
        <w:t>Її</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зміст</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визначений</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робочою</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навчальною</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програмою</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методичними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матеріалами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завданнями</w:t>
      </w:r>
      <w:proofErr w:type="spellEnd"/>
      <w:r w:rsidRPr="00147A1F">
        <w:rPr>
          <w:rFonts w:ascii="Times New Roman" w:hAnsi="Times New Roman" w:cs="Times New Roman"/>
        </w:rPr>
        <w:t xml:space="preserve"> та </w:t>
      </w:r>
      <w:proofErr w:type="spellStart"/>
      <w:r w:rsidRPr="00147A1F">
        <w:rPr>
          <w:rFonts w:ascii="Times New Roman" w:hAnsi="Times New Roman" w:cs="Times New Roman"/>
        </w:rPr>
        <w:t>вказівками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викладача</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Самостійна</w:t>
      </w:r>
      <w:proofErr w:type="spellEnd"/>
      <w:r w:rsidRPr="00147A1F">
        <w:rPr>
          <w:rFonts w:ascii="Times New Roman" w:hAnsi="Times New Roman" w:cs="Times New Roman"/>
        </w:rPr>
        <w:t xml:space="preserve"> р</w:t>
      </w:r>
      <w:r w:rsidRPr="00147A1F">
        <w:rPr>
          <w:rFonts w:ascii="Times New Roman" w:hAnsi="Times New Roman" w:cs="Times New Roman"/>
        </w:rPr>
        <w:t>о</w:t>
      </w:r>
      <w:r w:rsidRPr="00147A1F">
        <w:rPr>
          <w:rFonts w:ascii="Times New Roman" w:hAnsi="Times New Roman" w:cs="Times New Roman"/>
        </w:rPr>
        <w:t xml:space="preserve">бота студента </w:t>
      </w:r>
      <w:proofErr w:type="spellStart"/>
      <w:r w:rsidRPr="00147A1F">
        <w:rPr>
          <w:rFonts w:ascii="Times New Roman" w:hAnsi="Times New Roman" w:cs="Times New Roman"/>
        </w:rPr>
        <w:t>забезпечується</w:t>
      </w:r>
      <w:proofErr w:type="spellEnd"/>
      <w:r w:rsidRPr="00147A1F">
        <w:rPr>
          <w:rFonts w:ascii="Times New Roman" w:hAnsi="Times New Roman" w:cs="Times New Roman"/>
        </w:rPr>
        <w:t xml:space="preserve"> системою </w:t>
      </w:r>
      <w:proofErr w:type="spellStart"/>
      <w:r w:rsidRPr="00147A1F">
        <w:rPr>
          <w:rFonts w:ascii="Times New Roman" w:hAnsi="Times New Roman" w:cs="Times New Roman"/>
        </w:rPr>
        <w:t>навчально-методичних</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засобів</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передбачених</w:t>
      </w:r>
      <w:proofErr w:type="spellEnd"/>
      <w:r w:rsidRPr="00147A1F">
        <w:rPr>
          <w:rFonts w:ascii="Times New Roman" w:hAnsi="Times New Roman" w:cs="Times New Roman"/>
        </w:rPr>
        <w:t xml:space="preserve"> для </w:t>
      </w:r>
      <w:proofErr w:type="spellStart"/>
      <w:r w:rsidRPr="00147A1F">
        <w:rPr>
          <w:rFonts w:ascii="Times New Roman" w:hAnsi="Times New Roman" w:cs="Times New Roman"/>
        </w:rPr>
        <w:t>вивчення</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дисц</w:t>
      </w:r>
      <w:r w:rsidRPr="00147A1F">
        <w:rPr>
          <w:rFonts w:ascii="Times New Roman" w:hAnsi="Times New Roman" w:cs="Times New Roman"/>
        </w:rPr>
        <w:t>и</w:t>
      </w:r>
      <w:r w:rsidRPr="00147A1F">
        <w:rPr>
          <w:rFonts w:ascii="Times New Roman" w:hAnsi="Times New Roman" w:cs="Times New Roman"/>
        </w:rPr>
        <w:t>пліни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підручниками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навчальними</w:t>
      </w:r>
      <w:proofErr w:type="spellEnd"/>
      <w:r w:rsidRPr="00147A1F">
        <w:rPr>
          <w:rFonts w:ascii="Times New Roman" w:hAnsi="Times New Roman" w:cs="Times New Roman"/>
        </w:rPr>
        <w:t xml:space="preserve"> та </w:t>
      </w:r>
      <w:proofErr w:type="spellStart"/>
      <w:r w:rsidRPr="00147A1F">
        <w:rPr>
          <w:rFonts w:ascii="Times New Roman" w:hAnsi="Times New Roman" w:cs="Times New Roman"/>
        </w:rPr>
        <w:t>методичними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посібниками</w:t>
      </w:r>
      <w:proofErr w:type="spellEnd"/>
      <w:r w:rsidRPr="00147A1F">
        <w:rPr>
          <w:rFonts w:ascii="Times New Roman" w:hAnsi="Times New Roman" w:cs="Times New Roman"/>
        </w:rPr>
        <w:t xml:space="preserve">, конспектами </w:t>
      </w:r>
      <w:proofErr w:type="spellStart"/>
      <w:r w:rsidRPr="00147A1F">
        <w:rPr>
          <w:rFonts w:ascii="Times New Roman" w:hAnsi="Times New Roman" w:cs="Times New Roman"/>
        </w:rPr>
        <w:t>лекцій</w:t>
      </w:r>
      <w:proofErr w:type="spellEnd"/>
      <w:r w:rsidRPr="00147A1F">
        <w:rPr>
          <w:rFonts w:ascii="Times New Roman" w:hAnsi="Times New Roman" w:cs="Times New Roman"/>
        </w:rPr>
        <w:t>, сло</w:t>
      </w:r>
      <w:r w:rsidRPr="00147A1F">
        <w:rPr>
          <w:rFonts w:ascii="Times New Roman" w:hAnsi="Times New Roman" w:cs="Times New Roman"/>
        </w:rPr>
        <w:t>в</w:t>
      </w:r>
      <w:r w:rsidRPr="00147A1F">
        <w:rPr>
          <w:rFonts w:ascii="Times New Roman" w:hAnsi="Times New Roman" w:cs="Times New Roman"/>
        </w:rPr>
        <w:t xml:space="preserve">никами </w:t>
      </w:r>
      <w:proofErr w:type="spellStart"/>
      <w:r w:rsidRPr="00147A1F">
        <w:rPr>
          <w:rFonts w:ascii="Times New Roman" w:hAnsi="Times New Roman" w:cs="Times New Roman"/>
        </w:rPr>
        <w:t>тощо</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Навчальний</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матеріал</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дисципліни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передбачений</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робочим</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навчальним</w:t>
      </w:r>
      <w:proofErr w:type="spellEnd"/>
      <w:r w:rsidRPr="00147A1F">
        <w:rPr>
          <w:rFonts w:ascii="Times New Roman" w:hAnsi="Times New Roman" w:cs="Times New Roman"/>
        </w:rPr>
        <w:t xml:space="preserve"> планом для </w:t>
      </w:r>
      <w:proofErr w:type="spellStart"/>
      <w:r w:rsidRPr="00147A1F">
        <w:rPr>
          <w:rFonts w:ascii="Times New Roman" w:hAnsi="Times New Roman" w:cs="Times New Roman"/>
        </w:rPr>
        <w:t>засвоєння</w:t>
      </w:r>
      <w:proofErr w:type="spellEnd"/>
      <w:r w:rsidRPr="00147A1F">
        <w:rPr>
          <w:rFonts w:ascii="Times New Roman" w:hAnsi="Times New Roman" w:cs="Times New Roman"/>
        </w:rPr>
        <w:t xml:space="preserve"> студентом у </w:t>
      </w:r>
      <w:proofErr w:type="spellStart"/>
      <w:r w:rsidRPr="00147A1F">
        <w:rPr>
          <w:rFonts w:ascii="Times New Roman" w:hAnsi="Times New Roman" w:cs="Times New Roman"/>
        </w:rPr>
        <w:t>процесі</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самостійної</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роботи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виноситься</w:t>
      </w:r>
      <w:proofErr w:type="spellEnd"/>
      <w:r w:rsidRPr="00147A1F">
        <w:rPr>
          <w:rFonts w:ascii="Times New Roman" w:hAnsi="Times New Roman" w:cs="Times New Roman"/>
        </w:rPr>
        <w:t xml:space="preserve"> на </w:t>
      </w:r>
      <w:proofErr w:type="spellStart"/>
      <w:r w:rsidRPr="00147A1F">
        <w:rPr>
          <w:rFonts w:ascii="Times New Roman" w:hAnsi="Times New Roman" w:cs="Times New Roman"/>
        </w:rPr>
        <w:t>підсумковий</w:t>
      </w:r>
      <w:proofErr w:type="spellEnd"/>
      <w:r w:rsidRPr="00147A1F">
        <w:rPr>
          <w:rFonts w:ascii="Times New Roman" w:hAnsi="Times New Roman" w:cs="Times New Roman"/>
        </w:rPr>
        <w:t xml:space="preserve"> контроль </w:t>
      </w:r>
      <w:proofErr w:type="spellStart"/>
      <w:r w:rsidRPr="00147A1F">
        <w:rPr>
          <w:rFonts w:ascii="Times New Roman" w:hAnsi="Times New Roman" w:cs="Times New Roman"/>
        </w:rPr>
        <w:t>поряд</w:t>
      </w:r>
      <w:proofErr w:type="spellEnd"/>
      <w:r w:rsidRPr="00147A1F">
        <w:rPr>
          <w:rFonts w:ascii="Times New Roman" w:hAnsi="Times New Roman" w:cs="Times New Roman"/>
        </w:rPr>
        <w:t xml:space="preserve"> з </w:t>
      </w:r>
      <w:proofErr w:type="spellStart"/>
      <w:r w:rsidRPr="00147A1F">
        <w:rPr>
          <w:rFonts w:ascii="Times New Roman" w:hAnsi="Times New Roman" w:cs="Times New Roman"/>
        </w:rPr>
        <w:t>навчальним</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матеріалом</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який</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опрацьовувався</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під</w:t>
      </w:r>
      <w:proofErr w:type="spellEnd"/>
      <w:r w:rsidRPr="00147A1F">
        <w:rPr>
          <w:rFonts w:ascii="Times New Roman" w:hAnsi="Times New Roman" w:cs="Times New Roman"/>
        </w:rPr>
        <w:t xml:space="preserve"> час </w:t>
      </w:r>
      <w:proofErr w:type="spellStart"/>
      <w:r w:rsidRPr="00147A1F">
        <w:rPr>
          <w:rFonts w:ascii="Times New Roman" w:hAnsi="Times New Roman" w:cs="Times New Roman"/>
        </w:rPr>
        <w:t>аудиторних</w:t>
      </w:r>
      <w:proofErr w:type="spellEnd"/>
      <w:r w:rsidRPr="00147A1F">
        <w:rPr>
          <w:rFonts w:ascii="Times New Roman" w:hAnsi="Times New Roman" w:cs="Times New Roman"/>
        </w:rPr>
        <w:t xml:space="preserve"> з</w:t>
      </w:r>
      <w:r w:rsidRPr="00147A1F">
        <w:rPr>
          <w:rFonts w:ascii="Times New Roman" w:hAnsi="Times New Roman" w:cs="Times New Roman"/>
        </w:rPr>
        <w:t>а</w:t>
      </w:r>
      <w:r w:rsidRPr="00147A1F">
        <w:rPr>
          <w:rFonts w:ascii="Times New Roman" w:hAnsi="Times New Roman" w:cs="Times New Roman"/>
        </w:rPr>
        <w:t>нять.</w:t>
      </w:r>
    </w:p>
    <w:p w:rsidR="004452D1" w:rsidRPr="00147A1F" w:rsidRDefault="004452D1" w:rsidP="004452D1">
      <w:pPr>
        <w:ind w:firstLine="709"/>
        <w:jc w:val="both"/>
        <w:rPr>
          <w:rFonts w:ascii="Times New Roman" w:hAnsi="Times New Roman" w:cs="Times New Roman"/>
        </w:rPr>
      </w:pPr>
      <w:proofErr w:type="spellStart"/>
      <w:r w:rsidRPr="00147A1F">
        <w:rPr>
          <w:rFonts w:ascii="Times New Roman" w:hAnsi="Times New Roman" w:cs="Times New Roman"/>
        </w:rPr>
        <w:t>Зміст</w:t>
      </w:r>
      <w:proofErr w:type="spellEnd"/>
      <w:r w:rsidRPr="00147A1F">
        <w:rPr>
          <w:rFonts w:ascii="Times New Roman" w:hAnsi="Times New Roman" w:cs="Times New Roman"/>
          <w:b/>
        </w:rPr>
        <w:t xml:space="preserve"> </w:t>
      </w:r>
      <w:r w:rsidRPr="00147A1F">
        <w:rPr>
          <w:rFonts w:ascii="Times New Roman" w:hAnsi="Times New Roman" w:cs="Times New Roman"/>
        </w:rPr>
        <w:t xml:space="preserve">СРС з </w:t>
      </w:r>
      <w:proofErr w:type="spellStart"/>
      <w:r w:rsidRPr="00147A1F">
        <w:rPr>
          <w:rFonts w:ascii="Times New Roman" w:hAnsi="Times New Roman" w:cs="Times New Roman"/>
        </w:rPr>
        <w:t>дисципліни</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складається</w:t>
      </w:r>
      <w:proofErr w:type="spellEnd"/>
      <w:r w:rsidRPr="00147A1F">
        <w:rPr>
          <w:rFonts w:ascii="Times New Roman" w:hAnsi="Times New Roman" w:cs="Times New Roman"/>
        </w:rPr>
        <w:t xml:space="preserve"> з таких </w:t>
      </w:r>
      <w:proofErr w:type="spellStart"/>
      <w:r w:rsidRPr="00147A1F">
        <w:rPr>
          <w:rFonts w:ascii="Times New Roman" w:hAnsi="Times New Roman" w:cs="Times New Roman"/>
        </w:rPr>
        <w:t>видів</w:t>
      </w:r>
      <w:proofErr w:type="spellEnd"/>
      <w:r w:rsidRPr="00147A1F">
        <w:rPr>
          <w:rFonts w:ascii="Times New Roman" w:hAnsi="Times New Roman" w:cs="Times New Roman"/>
        </w:rPr>
        <w:t xml:space="preserve"> </w:t>
      </w:r>
      <w:proofErr w:type="spellStart"/>
      <w:r w:rsidRPr="00147A1F">
        <w:rPr>
          <w:rFonts w:ascii="Times New Roman" w:hAnsi="Times New Roman" w:cs="Times New Roman"/>
        </w:rPr>
        <w:t>роботи</w:t>
      </w:r>
      <w:proofErr w:type="spellEnd"/>
      <w:r w:rsidRPr="00147A1F">
        <w:rPr>
          <w:rFonts w:ascii="Times New Roman" w:hAnsi="Times New Roman" w:cs="Times New Roman"/>
        </w:rPr>
        <w:t>:</w:t>
      </w:r>
    </w:p>
    <w:p w:rsidR="004452D1" w:rsidRPr="00147A1F" w:rsidRDefault="004452D1" w:rsidP="004452D1">
      <w:pPr>
        <w:tabs>
          <w:tab w:val="num" w:pos="900"/>
          <w:tab w:val="left" w:pos="1080"/>
        </w:tabs>
        <w:autoSpaceDE w:val="0"/>
        <w:autoSpaceDN w:val="0"/>
        <w:adjustRightInd w:val="0"/>
        <w:ind w:firstLine="709"/>
        <w:jc w:val="both"/>
        <w:rPr>
          <w:rFonts w:ascii="Times New Roman" w:hAnsi="Times New Roman" w:cs="Times New Roman"/>
          <w:snapToGrid w:val="0"/>
        </w:rPr>
      </w:pPr>
      <w:r w:rsidRPr="00147A1F">
        <w:rPr>
          <w:rFonts w:ascii="Times New Roman" w:hAnsi="Times New Roman" w:cs="Times New Roman"/>
          <w:snapToGrid w:val="0"/>
        </w:rPr>
        <w:t xml:space="preserve">1) </w:t>
      </w:r>
      <w:proofErr w:type="spellStart"/>
      <w:r w:rsidRPr="00147A1F">
        <w:rPr>
          <w:rFonts w:ascii="Times New Roman" w:hAnsi="Times New Roman" w:cs="Times New Roman"/>
          <w:snapToGrid w:val="0"/>
        </w:rPr>
        <w:t>підготовка</w:t>
      </w:r>
      <w:proofErr w:type="spellEnd"/>
      <w:r w:rsidRPr="00147A1F">
        <w:rPr>
          <w:rFonts w:ascii="Times New Roman" w:hAnsi="Times New Roman" w:cs="Times New Roman"/>
          <w:snapToGrid w:val="0"/>
        </w:rPr>
        <w:t xml:space="preserve"> до </w:t>
      </w:r>
      <w:proofErr w:type="spellStart"/>
      <w:r w:rsidRPr="00147A1F">
        <w:rPr>
          <w:rFonts w:ascii="Times New Roman" w:hAnsi="Times New Roman" w:cs="Times New Roman"/>
          <w:snapToGrid w:val="0"/>
        </w:rPr>
        <w:t>аудиторних</w:t>
      </w:r>
      <w:proofErr w:type="spellEnd"/>
      <w:r w:rsidRPr="00147A1F">
        <w:rPr>
          <w:rFonts w:ascii="Times New Roman" w:hAnsi="Times New Roman" w:cs="Times New Roman"/>
          <w:snapToGrid w:val="0"/>
        </w:rPr>
        <w:t xml:space="preserve"> занять – </w:t>
      </w:r>
      <w:proofErr w:type="spellStart"/>
      <w:r w:rsidRPr="00147A1F">
        <w:rPr>
          <w:rFonts w:ascii="Times New Roman" w:hAnsi="Times New Roman" w:cs="Times New Roman"/>
          <w:snapToGrid w:val="0"/>
        </w:rPr>
        <w:t>лекцій</w:t>
      </w:r>
      <w:proofErr w:type="spellEnd"/>
      <w:r w:rsidRPr="00147A1F">
        <w:rPr>
          <w:rFonts w:ascii="Times New Roman" w:hAnsi="Times New Roman" w:cs="Times New Roman"/>
          <w:snapToGrid w:val="0"/>
        </w:rPr>
        <w:t xml:space="preserve"> та </w:t>
      </w:r>
      <w:r>
        <w:rPr>
          <w:rFonts w:ascii="Times New Roman" w:hAnsi="Times New Roman" w:cs="Times New Roman"/>
          <w:snapToGrid w:val="0"/>
          <w:lang w:val="uk-UA"/>
        </w:rPr>
        <w:t>лабораторних</w:t>
      </w:r>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робіт</w:t>
      </w:r>
      <w:proofErr w:type="spellEnd"/>
      <w:r w:rsidRPr="00147A1F">
        <w:rPr>
          <w:rFonts w:ascii="Times New Roman" w:hAnsi="Times New Roman" w:cs="Times New Roman"/>
          <w:snapToGrid w:val="0"/>
        </w:rPr>
        <w:t>;</w:t>
      </w:r>
    </w:p>
    <w:p w:rsidR="004452D1" w:rsidRPr="00147A1F" w:rsidRDefault="004452D1" w:rsidP="004452D1">
      <w:pPr>
        <w:widowControl w:val="0"/>
        <w:tabs>
          <w:tab w:val="num" w:pos="900"/>
          <w:tab w:val="left" w:pos="1080"/>
        </w:tabs>
        <w:autoSpaceDE w:val="0"/>
        <w:autoSpaceDN w:val="0"/>
        <w:adjustRightInd w:val="0"/>
        <w:ind w:firstLine="709"/>
        <w:jc w:val="both"/>
        <w:rPr>
          <w:rFonts w:ascii="Times New Roman" w:hAnsi="Times New Roman" w:cs="Times New Roman"/>
          <w:snapToGrid w:val="0"/>
        </w:rPr>
      </w:pPr>
      <w:r w:rsidRPr="00147A1F">
        <w:rPr>
          <w:rFonts w:ascii="Times New Roman" w:hAnsi="Times New Roman" w:cs="Times New Roman"/>
          <w:snapToGrid w:val="0"/>
        </w:rPr>
        <w:t xml:space="preserve">2) </w:t>
      </w:r>
      <w:proofErr w:type="spellStart"/>
      <w:r w:rsidRPr="00147A1F">
        <w:rPr>
          <w:rFonts w:ascii="Times New Roman" w:hAnsi="Times New Roman" w:cs="Times New Roman"/>
          <w:snapToGrid w:val="0"/>
        </w:rPr>
        <w:t>самостійне</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опрацювання</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матеріалу</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навчальної</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дисципліни</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запропонованого</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викладачем</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згідно</w:t>
      </w:r>
      <w:proofErr w:type="spellEnd"/>
      <w:r w:rsidRPr="00147A1F">
        <w:rPr>
          <w:rFonts w:ascii="Times New Roman" w:hAnsi="Times New Roman" w:cs="Times New Roman"/>
          <w:snapToGrid w:val="0"/>
        </w:rPr>
        <w:t xml:space="preserve"> з </w:t>
      </w:r>
      <w:proofErr w:type="spellStart"/>
      <w:r w:rsidRPr="00147A1F">
        <w:rPr>
          <w:rFonts w:ascii="Times New Roman" w:hAnsi="Times New Roman" w:cs="Times New Roman"/>
          <w:snapToGrid w:val="0"/>
        </w:rPr>
        <w:t>н</w:t>
      </w:r>
      <w:r w:rsidRPr="00147A1F">
        <w:rPr>
          <w:rFonts w:ascii="Times New Roman" w:hAnsi="Times New Roman" w:cs="Times New Roman"/>
          <w:snapToGrid w:val="0"/>
        </w:rPr>
        <w:t>а</w:t>
      </w:r>
      <w:r w:rsidRPr="00147A1F">
        <w:rPr>
          <w:rFonts w:ascii="Times New Roman" w:hAnsi="Times New Roman" w:cs="Times New Roman"/>
          <w:snapToGrid w:val="0"/>
        </w:rPr>
        <w:t>вчально-тематичним</w:t>
      </w:r>
      <w:proofErr w:type="spellEnd"/>
      <w:r w:rsidRPr="00147A1F">
        <w:rPr>
          <w:rFonts w:ascii="Times New Roman" w:hAnsi="Times New Roman" w:cs="Times New Roman"/>
          <w:snapToGrid w:val="0"/>
        </w:rPr>
        <w:t xml:space="preserve"> планом;</w:t>
      </w:r>
    </w:p>
    <w:p w:rsidR="004452D1" w:rsidRPr="00147A1F" w:rsidRDefault="004452D1" w:rsidP="004452D1">
      <w:pPr>
        <w:widowControl w:val="0"/>
        <w:tabs>
          <w:tab w:val="num" w:pos="900"/>
          <w:tab w:val="left" w:pos="1080"/>
        </w:tabs>
        <w:autoSpaceDE w:val="0"/>
        <w:autoSpaceDN w:val="0"/>
        <w:adjustRightInd w:val="0"/>
        <w:ind w:firstLine="709"/>
        <w:jc w:val="both"/>
        <w:rPr>
          <w:rFonts w:ascii="Times New Roman" w:hAnsi="Times New Roman" w:cs="Times New Roman"/>
          <w:snapToGrid w:val="0"/>
        </w:rPr>
      </w:pPr>
      <w:r w:rsidRPr="00147A1F">
        <w:rPr>
          <w:rFonts w:ascii="Times New Roman" w:hAnsi="Times New Roman" w:cs="Times New Roman"/>
          <w:snapToGrid w:val="0"/>
        </w:rPr>
        <w:t xml:space="preserve">3) </w:t>
      </w:r>
      <w:proofErr w:type="spellStart"/>
      <w:r w:rsidRPr="00147A1F">
        <w:rPr>
          <w:rFonts w:ascii="Times New Roman" w:hAnsi="Times New Roman" w:cs="Times New Roman"/>
          <w:snapToGrid w:val="0"/>
        </w:rPr>
        <w:t>виконання</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індивідуальних</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навчально-дослідних</w:t>
      </w:r>
      <w:proofErr w:type="spellEnd"/>
      <w:r w:rsidRPr="00147A1F">
        <w:rPr>
          <w:rFonts w:ascii="Times New Roman" w:hAnsi="Times New Roman" w:cs="Times New Roman"/>
          <w:snapToGrid w:val="0"/>
        </w:rPr>
        <w:t xml:space="preserve"> </w:t>
      </w:r>
      <w:proofErr w:type="spellStart"/>
      <w:r w:rsidRPr="00147A1F">
        <w:rPr>
          <w:rFonts w:ascii="Times New Roman" w:hAnsi="Times New Roman" w:cs="Times New Roman"/>
          <w:snapToGrid w:val="0"/>
        </w:rPr>
        <w:t>завдань</w:t>
      </w:r>
      <w:proofErr w:type="spellEnd"/>
      <w:r w:rsidRPr="00147A1F">
        <w:rPr>
          <w:rFonts w:ascii="Times New Roman" w:hAnsi="Times New Roman" w:cs="Times New Roman"/>
          <w:snapToGrid w:val="0"/>
        </w:rPr>
        <w:t>;</w:t>
      </w:r>
    </w:p>
    <w:p w:rsidR="004452D1" w:rsidRDefault="004452D1" w:rsidP="004452D1">
      <w:pPr>
        <w:widowControl w:val="0"/>
        <w:tabs>
          <w:tab w:val="num" w:pos="900"/>
          <w:tab w:val="left" w:pos="1080"/>
        </w:tabs>
        <w:autoSpaceDE w:val="0"/>
        <w:autoSpaceDN w:val="0"/>
        <w:adjustRightInd w:val="0"/>
        <w:spacing w:line="238" w:lineRule="auto"/>
        <w:ind w:firstLine="709"/>
        <w:jc w:val="both"/>
        <w:rPr>
          <w:rFonts w:ascii="Times New Roman" w:hAnsi="Times New Roman" w:cs="Times New Roman"/>
          <w:lang w:val="uk-UA"/>
        </w:rPr>
      </w:pPr>
      <w:r w:rsidRPr="00147A1F">
        <w:rPr>
          <w:rFonts w:ascii="Times New Roman" w:hAnsi="Times New Roman" w:cs="Times New Roman"/>
        </w:rPr>
        <w:t xml:space="preserve">4) </w:t>
      </w:r>
      <w:proofErr w:type="spellStart"/>
      <w:r w:rsidRPr="00147A1F">
        <w:rPr>
          <w:rFonts w:ascii="Times New Roman" w:hAnsi="Times New Roman" w:cs="Times New Roman"/>
        </w:rPr>
        <w:t>підготовка</w:t>
      </w:r>
      <w:proofErr w:type="spellEnd"/>
      <w:r w:rsidRPr="00147A1F">
        <w:rPr>
          <w:rFonts w:ascii="Times New Roman" w:hAnsi="Times New Roman" w:cs="Times New Roman"/>
        </w:rPr>
        <w:t xml:space="preserve"> до тестового контролю</w:t>
      </w:r>
      <w:r>
        <w:rPr>
          <w:rFonts w:ascii="Times New Roman" w:hAnsi="Times New Roman" w:cs="Times New Roman"/>
          <w:lang w:val="uk-UA"/>
        </w:rPr>
        <w:t>, заліку</w:t>
      </w:r>
      <w:r w:rsidRPr="00147A1F">
        <w:rPr>
          <w:rFonts w:ascii="Times New Roman" w:hAnsi="Times New Roman" w:cs="Times New Roman"/>
        </w:rPr>
        <w:t xml:space="preserve"> та </w:t>
      </w:r>
      <w:proofErr w:type="spellStart"/>
      <w:r w:rsidRPr="00147A1F">
        <w:rPr>
          <w:rFonts w:ascii="Times New Roman" w:hAnsi="Times New Roman" w:cs="Times New Roman"/>
        </w:rPr>
        <w:t>екзамену</w:t>
      </w:r>
      <w:proofErr w:type="spellEnd"/>
      <w:r w:rsidRPr="00147A1F">
        <w:rPr>
          <w:rFonts w:ascii="Times New Roman" w:hAnsi="Times New Roman" w:cs="Times New Roman"/>
        </w:rPr>
        <w:t>.</w:t>
      </w:r>
    </w:p>
    <w:p w:rsidR="004452D1" w:rsidRDefault="004452D1" w:rsidP="004452D1">
      <w:pPr>
        <w:widowControl w:val="0"/>
        <w:tabs>
          <w:tab w:val="num" w:pos="900"/>
          <w:tab w:val="left" w:pos="1080"/>
        </w:tabs>
        <w:autoSpaceDE w:val="0"/>
        <w:autoSpaceDN w:val="0"/>
        <w:adjustRightInd w:val="0"/>
        <w:spacing w:line="238" w:lineRule="auto"/>
        <w:ind w:firstLine="709"/>
        <w:jc w:val="both"/>
        <w:rPr>
          <w:rFonts w:ascii="Times New Roman" w:hAnsi="Times New Roman" w:cs="Times New Roman"/>
          <w:lang w:val="uk-UA"/>
        </w:rPr>
      </w:pPr>
    </w:p>
    <w:p w:rsidR="004452D1" w:rsidRDefault="004452D1" w:rsidP="004452D1"/>
    <w:tbl>
      <w:tblPr>
        <w:tblW w:w="4772"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72"/>
        <w:gridCol w:w="1283"/>
      </w:tblGrid>
      <w:tr w:rsidR="004452D1" w:rsidRPr="001B105C" w:rsidTr="004477B7">
        <w:trPr>
          <w:trHeight w:val="249"/>
        </w:trPr>
        <w:tc>
          <w:tcPr>
            <w:tcW w:w="532"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ind w:left="142" w:hanging="142"/>
              <w:jc w:val="center"/>
              <w:rPr>
                <w:rFonts w:ascii="Times New Roman" w:hAnsi="Times New Roman" w:cs="Times New Roman"/>
                <w:b/>
                <w:lang w:val="uk-UA"/>
              </w:rPr>
            </w:pPr>
            <w:r w:rsidRPr="001B105C">
              <w:rPr>
                <w:rFonts w:ascii="Times New Roman" w:hAnsi="Times New Roman" w:cs="Times New Roman"/>
                <w:b/>
                <w:lang w:val="uk-UA"/>
              </w:rPr>
              <w:t>№</w:t>
            </w:r>
          </w:p>
          <w:p w:rsidR="004452D1" w:rsidRPr="001B105C" w:rsidRDefault="004452D1" w:rsidP="004477B7">
            <w:pPr>
              <w:ind w:left="142" w:hanging="142"/>
              <w:jc w:val="center"/>
              <w:rPr>
                <w:rFonts w:ascii="Times New Roman" w:hAnsi="Times New Roman" w:cs="Times New Roman"/>
                <w:b/>
              </w:rPr>
            </w:pPr>
            <w:r w:rsidRPr="001B105C">
              <w:rPr>
                <w:rFonts w:ascii="Times New Roman" w:hAnsi="Times New Roman" w:cs="Times New Roman"/>
                <w:b/>
                <w:lang w:val="uk-UA"/>
              </w:rPr>
              <w:t>з/п</w:t>
            </w:r>
          </w:p>
        </w:tc>
        <w:tc>
          <w:tcPr>
            <w:tcW w:w="7328"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spacing w:line="276" w:lineRule="auto"/>
              <w:jc w:val="center"/>
              <w:rPr>
                <w:rFonts w:ascii="Times New Roman" w:hAnsi="Times New Roman" w:cs="Times New Roman"/>
                <w:b/>
              </w:rPr>
            </w:pPr>
            <w:r w:rsidRPr="001B105C">
              <w:rPr>
                <w:rFonts w:ascii="Times New Roman" w:hAnsi="Times New Roman" w:cs="Times New Roman"/>
                <w:b/>
                <w:lang w:val="uk-UA"/>
              </w:rPr>
              <w:t>Назва теми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jc w:val="center"/>
              <w:rPr>
                <w:rFonts w:ascii="Times New Roman" w:hAnsi="Times New Roman" w:cs="Times New Roman"/>
                <w:b/>
              </w:rPr>
            </w:pPr>
            <w:r w:rsidRPr="001B105C">
              <w:rPr>
                <w:rFonts w:ascii="Times New Roman" w:hAnsi="Times New Roman" w:cs="Times New Roman"/>
                <w:b/>
                <w:lang w:val="uk-UA"/>
              </w:rPr>
              <w:t>Кількість</w:t>
            </w:r>
          </w:p>
          <w:p w:rsidR="004452D1" w:rsidRPr="001B105C" w:rsidRDefault="004452D1" w:rsidP="004477B7">
            <w:pPr>
              <w:jc w:val="center"/>
              <w:rPr>
                <w:rFonts w:ascii="Times New Roman" w:hAnsi="Times New Roman" w:cs="Times New Roman"/>
                <w:b/>
              </w:rPr>
            </w:pPr>
            <w:r w:rsidRPr="001B105C">
              <w:rPr>
                <w:rFonts w:ascii="Times New Roman" w:hAnsi="Times New Roman" w:cs="Times New Roman"/>
                <w:b/>
                <w:lang w:val="uk-UA"/>
              </w:rPr>
              <w:t>годин</w:t>
            </w:r>
          </w:p>
        </w:tc>
      </w:tr>
      <w:tr w:rsidR="004452D1" w:rsidRPr="001B105C" w:rsidTr="004477B7">
        <w:trPr>
          <w:trHeight w:val="146"/>
        </w:trPr>
        <w:tc>
          <w:tcPr>
            <w:tcW w:w="532"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spacing w:before="100" w:beforeAutospacing="1" w:after="100" w:afterAutospacing="1" w:line="276" w:lineRule="auto"/>
              <w:jc w:val="center"/>
              <w:rPr>
                <w:rFonts w:ascii="Times New Roman" w:hAnsi="Times New Roman" w:cs="Times New Roman"/>
              </w:rPr>
            </w:pPr>
            <w:r w:rsidRPr="001B105C">
              <w:rPr>
                <w:rFonts w:ascii="Times New Roman" w:hAnsi="Times New Roman" w:cs="Times New Roman"/>
                <w:lang w:val="uk-UA"/>
              </w:rPr>
              <w:t>1</w:t>
            </w:r>
          </w:p>
        </w:tc>
        <w:tc>
          <w:tcPr>
            <w:tcW w:w="7328" w:type="dxa"/>
            <w:tcBorders>
              <w:top w:val="single" w:sz="4" w:space="0" w:color="auto"/>
              <w:left w:val="single" w:sz="4" w:space="0" w:color="auto"/>
              <w:bottom w:val="single" w:sz="4" w:space="0" w:color="auto"/>
              <w:right w:val="single" w:sz="4" w:space="0" w:color="auto"/>
            </w:tcBorders>
            <w:vAlign w:val="center"/>
          </w:tcPr>
          <w:p w:rsidR="004452D1" w:rsidRPr="00975989" w:rsidRDefault="004452D1" w:rsidP="004477B7">
            <w:pPr>
              <w:spacing w:line="276" w:lineRule="auto"/>
              <w:ind w:firstLine="709"/>
              <w:rPr>
                <w:rFonts w:ascii="Times New Roman" w:hAnsi="Times New Roman" w:cs="Times New Roman"/>
                <w:b/>
                <w:lang w:val="uk-UA"/>
              </w:rPr>
            </w:pPr>
            <w:r w:rsidRPr="00975989">
              <w:rPr>
                <w:rFonts w:ascii="Times New Roman" w:hAnsi="Times New Roman" w:cs="Times New Roman"/>
                <w:b/>
                <w:lang w:val="uk-UA"/>
              </w:rPr>
              <w:t xml:space="preserve">Тема 1. Цифрові пристрої керування. </w:t>
            </w:r>
          </w:p>
          <w:p w:rsidR="004452D1" w:rsidRPr="001B105C" w:rsidRDefault="004452D1" w:rsidP="004477B7">
            <w:pPr>
              <w:spacing w:line="276" w:lineRule="auto"/>
              <w:ind w:firstLine="709"/>
              <w:jc w:val="both"/>
              <w:rPr>
                <w:bCs/>
                <w:lang w:val="uk-UA"/>
              </w:rPr>
            </w:pPr>
            <w:r w:rsidRPr="00975989">
              <w:rPr>
                <w:rFonts w:ascii="Times New Roman" w:hAnsi="Times New Roman" w:cs="Times New Roman"/>
                <w:lang w:val="uk-UA"/>
              </w:rPr>
              <w:t xml:space="preserve">Цифрова система керування. Цифровий пристрій керування. Системи керування технологічних об’єктів. Статика і динаміка технологічних об’єктів.  Інформаційні сигнали в системах керування. Класифікація систем керування. Функціональні схеми систем керування.  Структура дискретної та цифрової систем керування. Цифрові сигнали та кодування.  Перетворення даних і квантування. Пристрої вибірки і зберігання. Аналіз цифрових систем. Обробка інформації неперервного процесу. Моделювання неперервного процесу. Відновлення неперервної функції. </w:t>
            </w:r>
          </w:p>
        </w:tc>
        <w:tc>
          <w:tcPr>
            <w:tcW w:w="1275" w:type="dxa"/>
            <w:tcBorders>
              <w:top w:val="single" w:sz="4" w:space="0" w:color="auto"/>
              <w:left w:val="single" w:sz="4" w:space="0" w:color="auto"/>
              <w:bottom w:val="single" w:sz="4" w:space="0" w:color="auto"/>
              <w:right w:val="single" w:sz="4" w:space="0" w:color="auto"/>
            </w:tcBorders>
            <w:vAlign w:val="center"/>
          </w:tcPr>
          <w:p w:rsidR="004452D1" w:rsidRPr="001B105C" w:rsidRDefault="004452D1" w:rsidP="004477B7">
            <w:pPr>
              <w:spacing w:line="276" w:lineRule="auto"/>
              <w:ind w:left="-108" w:right="-105"/>
              <w:jc w:val="center"/>
              <w:rPr>
                <w:rFonts w:ascii="Times New Roman" w:hAnsi="Times New Roman" w:cs="Times New Roman"/>
                <w:lang w:val="uk-UA"/>
              </w:rPr>
            </w:pPr>
            <w:r>
              <w:rPr>
                <w:rFonts w:ascii="Times New Roman" w:hAnsi="Times New Roman" w:cs="Times New Roman"/>
                <w:lang w:val="uk-UA"/>
              </w:rPr>
              <w:t>18</w:t>
            </w:r>
          </w:p>
        </w:tc>
      </w:tr>
      <w:tr w:rsidR="004452D1" w:rsidRPr="001B105C" w:rsidTr="004477B7">
        <w:trPr>
          <w:trHeight w:val="711"/>
        </w:trPr>
        <w:tc>
          <w:tcPr>
            <w:tcW w:w="532"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spacing w:before="100" w:beforeAutospacing="1" w:after="100" w:afterAutospacing="1" w:line="276" w:lineRule="auto"/>
              <w:jc w:val="center"/>
              <w:rPr>
                <w:rFonts w:ascii="Times New Roman" w:hAnsi="Times New Roman" w:cs="Times New Roman"/>
              </w:rPr>
            </w:pPr>
            <w:r w:rsidRPr="001B105C">
              <w:rPr>
                <w:rFonts w:ascii="Times New Roman" w:hAnsi="Times New Roman" w:cs="Times New Roman"/>
                <w:lang w:val="uk-UA"/>
              </w:rPr>
              <w:t>2</w:t>
            </w:r>
          </w:p>
        </w:tc>
        <w:tc>
          <w:tcPr>
            <w:tcW w:w="7328" w:type="dxa"/>
            <w:tcBorders>
              <w:top w:val="single" w:sz="4" w:space="0" w:color="auto"/>
              <w:left w:val="single" w:sz="4" w:space="0" w:color="auto"/>
              <w:bottom w:val="single" w:sz="4" w:space="0" w:color="auto"/>
              <w:right w:val="single" w:sz="4" w:space="0" w:color="auto"/>
            </w:tcBorders>
            <w:vAlign w:val="center"/>
          </w:tcPr>
          <w:p w:rsidR="004452D1" w:rsidRPr="00975989" w:rsidRDefault="004452D1" w:rsidP="004477B7">
            <w:pPr>
              <w:spacing w:line="276" w:lineRule="auto"/>
              <w:ind w:firstLine="709"/>
              <w:jc w:val="both"/>
              <w:rPr>
                <w:rFonts w:ascii="Times New Roman" w:hAnsi="Times New Roman" w:cs="Times New Roman"/>
                <w:b/>
                <w:lang w:val="uk-UA"/>
              </w:rPr>
            </w:pPr>
            <w:r w:rsidRPr="00975989">
              <w:rPr>
                <w:rFonts w:ascii="Times New Roman" w:hAnsi="Times New Roman" w:cs="Times New Roman"/>
                <w:b/>
                <w:lang w:val="uk-UA"/>
              </w:rPr>
              <w:t>Тема 2. П</w:t>
            </w:r>
            <w:r w:rsidRPr="00975989">
              <w:rPr>
                <w:rFonts w:ascii="Times New Roman" w:eastAsia="Times New Roman" w:hAnsi="Times New Roman" w:cs="Times New Roman"/>
                <w:b/>
                <w:lang w:val="uk-UA" w:eastAsia="uk-UA"/>
              </w:rPr>
              <w:t xml:space="preserve">рограмовані логічні інтегральні схеми (ПЛІС) у проектуванні цифрових систем і комп’ютерів. </w:t>
            </w:r>
          </w:p>
          <w:p w:rsidR="004452D1" w:rsidRPr="001B105C" w:rsidRDefault="004452D1" w:rsidP="004477B7">
            <w:pPr>
              <w:spacing w:line="276" w:lineRule="auto"/>
              <w:ind w:firstLine="709"/>
              <w:jc w:val="both"/>
              <w:rPr>
                <w:bCs/>
                <w:lang w:val="uk-UA"/>
              </w:rPr>
            </w:pPr>
            <w:r w:rsidRPr="00975989">
              <w:rPr>
                <w:rFonts w:ascii="Times New Roman" w:hAnsi="Times New Roman" w:cs="Times New Roman"/>
                <w:lang w:val="uk-UA"/>
              </w:rPr>
              <w:t>Актуальність проблеми розробки цифрових пристроїв на ПЛІС. Елементна база сучасних ПЛІС.</w:t>
            </w:r>
            <w:r w:rsidRPr="00975989">
              <w:rPr>
                <w:rFonts w:ascii="Times New Roman" w:hAnsi="Times New Roman" w:cs="Times New Roman"/>
                <w:b/>
                <w:lang w:val="uk-UA"/>
              </w:rPr>
              <w:t xml:space="preserve"> </w:t>
            </w:r>
            <w:r w:rsidRPr="00975989">
              <w:rPr>
                <w:rFonts w:ascii="Times New Roman" w:hAnsi="Times New Roman" w:cs="Times New Roman"/>
                <w:lang w:val="uk-UA"/>
              </w:rPr>
              <w:t xml:space="preserve">Пристрої на основі програмованих логічних матриць ПЛМ. Пристрої на основі програмованої матричної   логіки ПМЛ. Пристрої на основі складних програмованих логічних пристроїв СПЛП. Пристрої на базових матричних кристалах БМК.  Пристрої на основі програмованих користувачем вентильних матриць FPGA. Перспективи розвитку архітектури ПЛІС. Системний підхід у ході проектування цифрових пристроїв на ПЛІС. Методика і засоби автоматизованого проектування цифрових пристроїв на ПЛІС. </w:t>
            </w:r>
          </w:p>
        </w:tc>
        <w:tc>
          <w:tcPr>
            <w:tcW w:w="1275" w:type="dxa"/>
            <w:tcBorders>
              <w:top w:val="single" w:sz="4" w:space="0" w:color="auto"/>
              <w:left w:val="single" w:sz="4" w:space="0" w:color="auto"/>
              <w:bottom w:val="single" w:sz="4" w:space="0" w:color="auto"/>
              <w:right w:val="single" w:sz="4" w:space="0" w:color="auto"/>
            </w:tcBorders>
            <w:vAlign w:val="center"/>
          </w:tcPr>
          <w:p w:rsidR="004452D1" w:rsidRPr="001B105C" w:rsidRDefault="004452D1" w:rsidP="004477B7">
            <w:pPr>
              <w:spacing w:line="276" w:lineRule="auto"/>
              <w:ind w:left="-108" w:right="-105"/>
              <w:jc w:val="center"/>
              <w:rPr>
                <w:rFonts w:ascii="Times New Roman" w:hAnsi="Times New Roman" w:cs="Times New Roman"/>
                <w:lang w:val="uk-UA"/>
              </w:rPr>
            </w:pPr>
            <w:r>
              <w:rPr>
                <w:rFonts w:ascii="Times New Roman" w:hAnsi="Times New Roman" w:cs="Times New Roman"/>
                <w:lang w:val="uk-UA"/>
              </w:rPr>
              <w:t>18</w:t>
            </w:r>
          </w:p>
        </w:tc>
      </w:tr>
      <w:tr w:rsidR="004452D1" w:rsidRPr="001B105C" w:rsidTr="004477B7">
        <w:trPr>
          <w:trHeight w:val="1551"/>
        </w:trPr>
        <w:tc>
          <w:tcPr>
            <w:tcW w:w="532"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spacing w:before="100" w:beforeAutospacing="1" w:after="100" w:afterAutospacing="1" w:line="276" w:lineRule="auto"/>
              <w:jc w:val="center"/>
              <w:rPr>
                <w:rFonts w:ascii="Times New Roman" w:hAnsi="Times New Roman" w:cs="Times New Roman"/>
              </w:rPr>
            </w:pPr>
            <w:r w:rsidRPr="001B105C">
              <w:rPr>
                <w:rFonts w:ascii="Times New Roman" w:hAnsi="Times New Roman" w:cs="Times New Roman"/>
                <w:lang w:val="uk-UA"/>
              </w:rPr>
              <w:t>3</w:t>
            </w:r>
          </w:p>
        </w:tc>
        <w:tc>
          <w:tcPr>
            <w:tcW w:w="7328" w:type="dxa"/>
            <w:tcBorders>
              <w:top w:val="single" w:sz="4" w:space="0" w:color="auto"/>
              <w:left w:val="single" w:sz="4" w:space="0" w:color="auto"/>
              <w:bottom w:val="single" w:sz="4" w:space="0" w:color="auto"/>
              <w:right w:val="single" w:sz="4" w:space="0" w:color="auto"/>
            </w:tcBorders>
            <w:vAlign w:val="center"/>
          </w:tcPr>
          <w:p w:rsidR="004452D1" w:rsidRPr="00975989" w:rsidRDefault="004452D1" w:rsidP="004477B7">
            <w:pPr>
              <w:spacing w:line="276" w:lineRule="auto"/>
              <w:ind w:firstLine="709"/>
              <w:jc w:val="both"/>
              <w:rPr>
                <w:rFonts w:ascii="Times New Roman" w:eastAsia="Times New Roman" w:hAnsi="Times New Roman" w:cs="Times New Roman"/>
                <w:b/>
                <w:lang w:val="uk-UA" w:eastAsia="uk-UA"/>
              </w:rPr>
            </w:pPr>
            <w:r w:rsidRPr="00975989">
              <w:rPr>
                <w:rFonts w:ascii="Times New Roman" w:hAnsi="Times New Roman" w:cs="Times New Roman"/>
                <w:b/>
                <w:lang w:val="uk-UA"/>
              </w:rPr>
              <w:t>Тема 3. М</w:t>
            </w:r>
            <w:r w:rsidRPr="00975989">
              <w:rPr>
                <w:rFonts w:ascii="Times New Roman" w:eastAsia="Times New Roman" w:hAnsi="Times New Roman" w:cs="Times New Roman"/>
                <w:b/>
                <w:lang w:val="uk-UA" w:eastAsia="uk-UA"/>
              </w:rPr>
              <w:t>о</w:t>
            </w:r>
            <w:r w:rsidRPr="00975989">
              <w:rPr>
                <w:rFonts w:ascii="Times New Roman" w:hAnsi="Times New Roman" w:cs="Times New Roman"/>
                <w:b/>
                <w:lang w:val="uk-UA"/>
              </w:rPr>
              <w:t xml:space="preserve">ви опису апаратури </w:t>
            </w:r>
            <w:r w:rsidRPr="00975989">
              <w:rPr>
                <w:rFonts w:ascii="Times New Roman" w:eastAsia="Times New Roman" w:hAnsi="Times New Roman" w:cs="Times New Roman"/>
                <w:b/>
                <w:lang w:val="uk-UA" w:eastAsia="uk-UA"/>
              </w:rPr>
              <w:t>та сучасні САПР для ПЛІС.</w:t>
            </w:r>
          </w:p>
          <w:p w:rsidR="004452D1" w:rsidRPr="001B105C" w:rsidRDefault="004452D1" w:rsidP="004477B7">
            <w:pPr>
              <w:pStyle w:val="Default"/>
              <w:spacing w:line="276" w:lineRule="auto"/>
              <w:ind w:firstLine="709"/>
              <w:jc w:val="both"/>
              <w:rPr>
                <w:bCs/>
                <w:lang w:val="uk-UA"/>
              </w:rPr>
            </w:pPr>
            <w:r w:rsidRPr="00975989">
              <w:rPr>
                <w:lang w:val="uk-UA"/>
              </w:rPr>
              <w:t xml:space="preserve">Можливості мов опису апаратури HDL. Діючі стандарти мови VHDL. Ознайомлювальний проект цифрового пристрою на основі VHDL – опису. Мова </w:t>
            </w:r>
            <w:proofErr w:type="spellStart"/>
            <w:r w:rsidRPr="00975989">
              <w:rPr>
                <w:lang w:val="uk-UA" w:eastAsia="uk-UA"/>
              </w:rPr>
              <w:t>Verilog</w:t>
            </w:r>
            <w:proofErr w:type="spellEnd"/>
            <w:r w:rsidRPr="00975989">
              <w:rPr>
                <w:lang w:val="uk-UA" w:eastAsia="uk-UA"/>
              </w:rPr>
              <w:t>, історія створення та базові поняття. Моделювання цифрових пристроїв за допомогою с</w:t>
            </w:r>
            <w:r w:rsidRPr="00975989">
              <w:rPr>
                <w:lang w:val="uk-UA"/>
              </w:rPr>
              <w:t xml:space="preserve">истем автоматизованого проектування (САПР). Огляд САПР </w:t>
            </w:r>
            <w:proofErr w:type="spellStart"/>
            <w:r w:rsidRPr="00975989">
              <w:rPr>
                <w:lang w:val="uk-UA" w:eastAsia="uk-UA"/>
              </w:rPr>
              <w:t>Max+plus</w:t>
            </w:r>
            <w:proofErr w:type="spellEnd"/>
            <w:r w:rsidRPr="00975989">
              <w:rPr>
                <w:lang w:val="uk-UA" w:eastAsia="uk-UA"/>
              </w:rPr>
              <w:t xml:space="preserve"> II, </w:t>
            </w:r>
            <w:proofErr w:type="spellStart"/>
            <w:r w:rsidRPr="00975989">
              <w:rPr>
                <w:lang w:val="uk-UA" w:eastAsia="uk-UA"/>
              </w:rPr>
              <w:t>Quartus</w:t>
            </w:r>
            <w:proofErr w:type="spellEnd"/>
            <w:r w:rsidRPr="00975989">
              <w:rPr>
                <w:lang w:val="uk-UA" w:eastAsia="uk-UA"/>
              </w:rPr>
              <w:t xml:space="preserve"> та </w:t>
            </w:r>
            <w:proofErr w:type="spellStart"/>
            <w:r w:rsidRPr="00975989">
              <w:rPr>
                <w:lang w:val="uk-UA" w:eastAsia="uk-UA"/>
              </w:rPr>
              <w:t>Active</w:t>
            </w:r>
            <w:proofErr w:type="spellEnd"/>
            <w:r w:rsidRPr="00975989">
              <w:rPr>
                <w:lang w:val="uk-UA" w:eastAsia="uk-UA"/>
              </w:rPr>
              <w:t xml:space="preserve"> HDL. Інтерфейси та можливості цих САПР.</w:t>
            </w:r>
          </w:p>
        </w:tc>
        <w:tc>
          <w:tcPr>
            <w:tcW w:w="1275" w:type="dxa"/>
            <w:tcBorders>
              <w:top w:val="single" w:sz="4" w:space="0" w:color="auto"/>
              <w:left w:val="single" w:sz="4" w:space="0" w:color="auto"/>
              <w:bottom w:val="single" w:sz="4" w:space="0" w:color="auto"/>
              <w:right w:val="single" w:sz="4" w:space="0" w:color="auto"/>
            </w:tcBorders>
            <w:vAlign w:val="center"/>
          </w:tcPr>
          <w:p w:rsidR="004452D1" w:rsidRPr="001B105C" w:rsidRDefault="004452D1" w:rsidP="004477B7">
            <w:pPr>
              <w:spacing w:line="276" w:lineRule="auto"/>
              <w:ind w:left="-108" w:right="-105"/>
              <w:jc w:val="center"/>
              <w:rPr>
                <w:rFonts w:ascii="Times New Roman" w:hAnsi="Times New Roman" w:cs="Times New Roman"/>
                <w:lang w:val="uk-UA"/>
              </w:rPr>
            </w:pPr>
            <w:r>
              <w:rPr>
                <w:rFonts w:ascii="Times New Roman" w:hAnsi="Times New Roman" w:cs="Times New Roman"/>
                <w:lang w:val="uk-UA"/>
              </w:rPr>
              <w:t>18</w:t>
            </w:r>
          </w:p>
        </w:tc>
      </w:tr>
      <w:tr w:rsidR="004452D1" w:rsidRPr="001B105C" w:rsidTr="004477B7">
        <w:trPr>
          <w:trHeight w:val="557"/>
        </w:trPr>
        <w:tc>
          <w:tcPr>
            <w:tcW w:w="532"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spacing w:before="100" w:beforeAutospacing="1" w:after="100" w:afterAutospacing="1" w:line="276" w:lineRule="auto"/>
              <w:jc w:val="center"/>
              <w:rPr>
                <w:rFonts w:ascii="Times New Roman" w:hAnsi="Times New Roman" w:cs="Times New Roman"/>
              </w:rPr>
            </w:pPr>
            <w:r w:rsidRPr="001B105C">
              <w:rPr>
                <w:rFonts w:ascii="Times New Roman" w:hAnsi="Times New Roman" w:cs="Times New Roman"/>
                <w:lang w:val="uk-UA"/>
              </w:rPr>
              <w:lastRenderedPageBreak/>
              <w:t>4</w:t>
            </w:r>
          </w:p>
        </w:tc>
        <w:tc>
          <w:tcPr>
            <w:tcW w:w="7328" w:type="dxa"/>
            <w:tcBorders>
              <w:top w:val="single" w:sz="4" w:space="0" w:color="auto"/>
              <w:left w:val="single" w:sz="4" w:space="0" w:color="auto"/>
              <w:bottom w:val="single" w:sz="4" w:space="0" w:color="auto"/>
              <w:right w:val="single" w:sz="4" w:space="0" w:color="auto"/>
            </w:tcBorders>
            <w:vAlign w:val="center"/>
          </w:tcPr>
          <w:p w:rsidR="004452D1" w:rsidRPr="00975989" w:rsidRDefault="004452D1" w:rsidP="004477B7">
            <w:pPr>
              <w:spacing w:line="276" w:lineRule="auto"/>
              <w:ind w:firstLine="709"/>
              <w:jc w:val="both"/>
              <w:rPr>
                <w:rFonts w:ascii="Times New Roman" w:hAnsi="Times New Roman" w:cs="Times New Roman"/>
                <w:b/>
                <w:lang w:val="uk-UA"/>
              </w:rPr>
            </w:pPr>
            <w:r w:rsidRPr="00975989">
              <w:rPr>
                <w:rFonts w:ascii="Times New Roman" w:hAnsi="Times New Roman" w:cs="Times New Roman"/>
                <w:b/>
                <w:lang w:val="uk-UA"/>
              </w:rPr>
              <w:t xml:space="preserve">Тема 4. Основи синтаксису, типи даних, класи об'єктів у VHDL. </w:t>
            </w:r>
          </w:p>
          <w:p w:rsidR="004452D1" w:rsidRPr="001B105C" w:rsidRDefault="004452D1" w:rsidP="004477B7">
            <w:pPr>
              <w:spacing w:line="276" w:lineRule="auto"/>
              <w:ind w:firstLine="709"/>
              <w:jc w:val="both"/>
              <w:rPr>
                <w:rFonts w:ascii="Times New Roman" w:hAnsi="Times New Roman" w:cs="Times New Roman"/>
                <w:bCs/>
                <w:lang w:val="uk-UA"/>
              </w:rPr>
            </w:pPr>
            <w:r w:rsidRPr="00975989">
              <w:rPr>
                <w:rFonts w:ascii="Times New Roman" w:hAnsi="Times New Roman" w:cs="Times New Roman"/>
                <w:lang w:val="uk-UA"/>
              </w:rPr>
              <w:t xml:space="preserve">Основи синтаксису мови VHDL. Поняття об'єкта моделювання.  Структура опису об'єкта моделювання на VHDL.  Опис інтерфейсу об'єкта моделювання. Особливості архітектури об'єкта моделювання. Алфавіт мови.  Лексичні елементи мови VHDL. Класифікація типів даних у мові VHDL. Функції перетворювання типів. Класи об'єктів у VHDL.  Атрибути об'єктів. Типи опису архітектури об'єкта у мові VHDL. Операції у виразах. Основні прийоми роботи з векторними типами даних. Принципи роботи з багатовимірними масивами. Принципи роботи з файлами. Основи функціонування апаратно-орієнтованої частини алгоритмічного ядра мови VHDL. </w:t>
            </w:r>
          </w:p>
        </w:tc>
        <w:tc>
          <w:tcPr>
            <w:tcW w:w="1275" w:type="dxa"/>
            <w:tcBorders>
              <w:top w:val="single" w:sz="4" w:space="0" w:color="auto"/>
              <w:left w:val="single" w:sz="4" w:space="0" w:color="auto"/>
              <w:bottom w:val="single" w:sz="4" w:space="0" w:color="auto"/>
              <w:right w:val="single" w:sz="4" w:space="0" w:color="auto"/>
            </w:tcBorders>
            <w:vAlign w:val="center"/>
          </w:tcPr>
          <w:p w:rsidR="004452D1" w:rsidRPr="001B105C" w:rsidRDefault="004452D1" w:rsidP="004477B7">
            <w:pPr>
              <w:spacing w:line="276" w:lineRule="auto"/>
              <w:ind w:left="-108" w:right="-105"/>
              <w:jc w:val="center"/>
              <w:rPr>
                <w:rFonts w:ascii="Times New Roman" w:hAnsi="Times New Roman" w:cs="Times New Roman"/>
                <w:lang w:val="uk-UA"/>
              </w:rPr>
            </w:pPr>
            <w:r>
              <w:rPr>
                <w:rFonts w:ascii="Times New Roman" w:hAnsi="Times New Roman" w:cs="Times New Roman"/>
                <w:lang w:val="uk-UA"/>
              </w:rPr>
              <w:t>26</w:t>
            </w:r>
          </w:p>
        </w:tc>
      </w:tr>
      <w:tr w:rsidR="004452D1" w:rsidRPr="001B105C" w:rsidTr="004477B7">
        <w:trPr>
          <w:trHeight w:val="993"/>
        </w:trPr>
        <w:tc>
          <w:tcPr>
            <w:tcW w:w="532"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spacing w:before="100" w:beforeAutospacing="1" w:after="100" w:afterAutospacing="1" w:line="276" w:lineRule="auto"/>
              <w:jc w:val="center"/>
              <w:rPr>
                <w:rFonts w:ascii="Times New Roman" w:hAnsi="Times New Roman" w:cs="Times New Roman"/>
              </w:rPr>
            </w:pPr>
            <w:r w:rsidRPr="001B105C">
              <w:rPr>
                <w:rFonts w:ascii="Times New Roman" w:hAnsi="Times New Roman" w:cs="Times New Roman"/>
                <w:lang w:val="uk-UA"/>
              </w:rPr>
              <w:t>5</w:t>
            </w:r>
          </w:p>
        </w:tc>
        <w:tc>
          <w:tcPr>
            <w:tcW w:w="7328" w:type="dxa"/>
            <w:tcBorders>
              <w:top w:val="single" w:sz="4" w:space="0" w:color="auto"/>
              <w:left w:val="single" w:sz="4" w:space="0" w:color="auto"/>
              <w:bottom w:val="single" w:sz="4" w:space="0" w:color="auto"/>
              <w:right w:val="single" w:sz="4" w:space="0" w:color="auto"/>
            </w:tcBorders>
            <w:vAlign w:val="center"/>
          </w:tcPr>
          <w:p w:rsidR="004452D1" w:rsidRPr="00975989" w:rsidRDefault="004452D1" w:rsidP="004477B7">
            <w:pPr>
              <w:spacing w:line="276" w:lineRule="auto"/>
              <w:ind w:firstLine="709"/>
              <w:jc w:val="both"/>
              <w:rPr>
                <w:rFonts w:ascii="Times New Roman" w:hAnsi="Times New Roman" w:cs="Times New Roman"/>
                <w:b/>
                <w:lang w:val="uk-UA"/>
              </w:rPr>
            </w:pPr>
            <w:r w:rsidRPr="00975989">
              <w:rPr>
                <w:rFonts w:ascii="Times New Roman" w:hAnsi="Times New Roman" w:cs="Times New Roman"/>
                <w:b/>
                <w:lang w:val="uk-UA"/>
              </w:rPr>
              <w:t xml:space="preserve">Тема 5. Основні оператори мови VHDL. </w:t>
            </w:r>
          </w:p>
          <w:p w:rsidR="004452D1" w:rsidRPr="001B105C" w:rsidRDefault="004452D1" w:rsidP="004477B7">
            <w:pPr>
              <w:spacing w:line="276" w:lineRule="auto"/>
              <w:ind w:firstLine="709"/>
              <w:jc w:val="both"/>
              <w:rPr>
                <w:rFonts w:ascii="Times New Roman" w:hAnsi="Times New Roman" w:cs="Times New Roman"/>
                <w:lang w:val="uk-UA"/>
              </w:rPr>
            </w:pPr>
            <w:r w:rsidRPr="00975989">
              <w:rPr>
                <w:rFonts w:ascii="Times New Roman" w:hAnsi="Times New Roman" w:cs="Times New Roman"/>
                <w:lang w:val="uk-UA"/>
              </w:rPr>
              <w:t xml:space="preserve">Паралельні оператори. Оператор паралельного призначення сигналу. Поняття дельта-затримки в ході призначення сигналу. Інерційна, </w:t>
            </w:r>
            <w:proofErr w:type="spellStart"/>
            <w:r w:rsidRPr="00975989">
              <w:rPr>
                <w:rFonts w:ascii="Times New Roman" w:hAnsi="Times New Roman" w:cs="Times New Roman"/>
                <w:lang w:val="uk-UA"/>
              </w:rPr>
              <w:t>режекційна</w:t>
            </w:r>
            <w:proofErr w:type="spellEnd"/>
            <w:r w:rsidRPr="00975989">
              <w:rPr>
                <w:rFonts w:ascii="Times New Roman" w:hAnsi="Times New Roman" w:cs="Times New Roman"/>
                <w:lang w:val="uk-UA"/>
              </w:rPr>
              <w:t xml:space="preserve"> і транспортна затримки в ході призначення сигналу. Оператор умовного паралельного призначення сигналу. Оператор вибіркового паралельного призначення сигналу. Оператор конкретизації компонента. Оператор генерації компонентів. Оператор паралельного виклику процедури. Оператор блоку. Оператор процесу. Послідовні оператори. Оператор послідовного присвоєння сигналу. Оператор послідовного присвоєння змінної. Оператор очікування. Оператор послідовного умовного призначення сигналу. Оператор вибору. Організація циклів. Пустий оператор. Особливості роботи паралельних та послідовних операторів.</w:t>
            </w:r>
          </w:p>
        </w:tc>
        <w:tc>
          <w:tcPr>
            <w:tcW w:w="1275" w:type="dxa"/>
            <w:tcBorders>
              <w:top w:val="single" w:sz="4" w:space="0" w:color="auto"/>
              <w:left w:val="single" w:sz="4" w:space="0" w:color="auto"/>
              <w:bottom w:val="single" w:sz="4" w:space="0" w:color="auto"/>
              <w:right w:val="single" w:sz="4" w:space="0" w:color="auto"/>
            </w:tcBorders>
            <w:vAlign w:val="center"/>
          </w:tcPr>
          <w:p w:rsidR="004452D1" w:rsidRPr="001B105C" w:rsidRDefault="004452D1" w:rsidP="004477B7">
            <w:pPr>
              <w:spacing w:line="276" w:lineRule="auto"/>
              <w:ind w:left="-108" w:right="-105"/>
              <w:jc w:val="center"/>
              <w:rPr>
                <w:rFonts w:ascii="Times New Roman" w:hAnsi="Times New Roman" w:cs="Times New Roman"/>
                <w:lang w:val="uk-UA"/>
              </w:rPr>
            </w:pPr>
            <w:r>
              <w:rPr>
                <w:rFonts w:ascii="Times New Roman" w:hAnsi="Times New Roman" w:cs="Times New Roman"/>
                <w:lang w:val="uk-UA"/>
              </w:rPr>
              <w:t>46</w:t>
            </w:r>
          </w:p>
        </w:tc>
      </w:tr>
      <w:tr w:rsidR="004452D1" w:rsidRPr="001B105C" w:rsidTr="004477B7">
        <w:trPr>
          <w:trHeight w:val="708"/>
        </w:trPr>
        <w:tc>
          <w:tcPr>
            <w:tcW w:w="532" w:type="dxa"/>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spacing w:before="100" w:beforeAutospacing="1" w:after="100" w:afterAutospacing="1" w:line="276" w:lineRule="auto"/>
              <w:jc w:val="center"/>
              <w:rPr>
                <w:rFonts w:ascii="Times New Roman" w:hAnsi="Times New Roman" w:cs="Times New Roman"/>
              </w:rPr>
            </w:pPr>
            <w:r w:rsidRPr="001B105C">
              <w:rPr>
                <w:rFonts w:ascii="Times New Roman" w:hAnsi="Times New Roman" w:cs="Times New Roman"/>
                <w:lang w:val="uk-UA"/>
              </w:rPr>
              <w:t>6</w:t>
            </w:r>
          </w:p>
        </w:tc>
        <w:tc>
          <w:tcPr>
            <w:tcW w:w="7328" w:type="dxa"/>
            <w:tcBorders>
              <w:top w:val="single" w:sz="4" w:space="0" w:color="auto"/>
              <w:left w:val="single" w:sz="4" w:space="0" w:color="auto"/>
              <w:bottom w:val="single" w:sz="4" w:space="0" w:color="auto"/>
              <w:right w:val="single" w:sz="4" w:space="0" w:color="auto"/>
            </w:tcBorders>
            <w:vAlign w:val="center"/>
          </w:tcPr>
          <w:p w:rsidR="004452D1" w:rsidRPr="00975989" w:rsidRDefault="004452D1" w:rsidP="004477B7">
            <w:pPr>
              <w:autoSpaceDE w:val="0"/>
              <w:autoSpaceDN w:val="0"/>
              <w:adjustRightInd w:val="0"/>
              <w:ind w:firstLine="709"/>
              <w:jc w:val="both"/>
              <w:rPr>
                <w:rFonts w:ascii="Times New Roman" w:hAnsi="Times New Roman" w:cs="Times New Roman"/>
                <w:b/>
                <w:bCs/>
                <w:lang w:val="uk-UA"/>
              </w:rPr>
            </w:pPr>
            <w:r w:rsidRPr="00975989">
              <w:rPr>
                <w:rFonts w:ascii="Times New Roman" w:hAnsi="Times New Roman" w:cs="Times New Roman"/>
                <w:b/>
                <w:lang w:val="uk-UA"/>
              </w:rPr>
              <w:t xml:space="preserve">Тема 6. </w:t>
            </w:r>
            <w:r w:rsidRPr="00975989">
              <w:rPr>
                <w:rFonts w:ascii="Times New Roman" w:eastAsia="Times New Roman" w:hAnsi="Times New Roman" w:cs="Times New Roman"/>
                <w:b/>
                <w:lang w:val="uk-UA" w:eastAsia="uk-UA"/>
              </w:rPr>
              <w:t xml:space="preserve">Опис пристроїв комп’ютерної схемотехніки на мові VHDL у середовищі САПР </w:t>
            </w:r>
            <w:proofErr w:type="spellStart"/>
            <w:r w:rsidRPr="00975989">
              <w:rPr>
                <w:rFonts w:ascii="Times New Roman" w:eastAsia="Times New Roman" w:hAnsi="Times New Roman" w:cs="Times New Roman"/>
                <w:b/>
                <w:lang w:val="uk-UA" w:eastAsia="uk-UA"/>
              </w:rPr>
              <w:t>Max+plus</w:t>
            </w:r>
            <w:proofErr w:type="spellEnd"/>
            <w:r w:rsidRPr="00975989">
              <w:rPr>
                <w:rFonts w:ascii="Times New Roman" w:eastAsia="Times New Roman" w:hAnsi="Times New Roman" w:cs="Times New Roman"/>
                <w:b/>
                <w:lang w:val="uk-UA" w:eastAsia="uk-UA"/>
              </w:rPr>
              <w:t xml:space="preserve"> II.</w:t>
            </w:r>
          </w:p>
          <w:p w:rsidR="004452D1" w:rsidRPr="001B105C" w:rsidRDefault="004452D1" w:rsidP="004477B7">
            <w:pPr>
              <w:autoSpaceDE w:val="0"/>
              <w:autoSpaceDN w:val="0"/>
              <w:adjustRightInd w:val="0"/>
              <w:spacing w:line="276" w:lineRule="auto"/>
              <w:ind w:firstLine="709"/>
              <w:jc w:val="both"/>
            </w:pPr>
            <w:r w:rsidRPr="00975989">
              <w:rPr>
                <w:rFonts w:ascii="Times New Roman" w:hAnsi="Times New Roman" w:cs="Times New Roman"/>
                <w:lang w:val="uk-UA"/>
              </w:rPr>
              <w:t>Середовищ</w:t>
            </w:r>
            <w:r>
              <w:rPr>
                <w:rFonts w:ascii="Times New Roman" w:hAnsi="Times New Roman" w:cs="Times New Roman"/>
                <w:lang w:val="uk-UA"/>
              </w:rPr>
              <w:t>е</w:t>
            </w:r>
            <w:r w:rsidRPr="00975989">
              <w:rPr>
                <w:rFonts w:ascii="Times New Roman" w:hAnsi="Times New Roman" w:cs="Times New Roman"/>
                <w:lang w:val="uk-UA"/>
              </w:rPr>
              <w:t xml:space="preserve"> автоматизованого проектування </w:t>
            </w:r>
            <w:proofErr w:type="spellStart"/>
            <w:r w:rsidRPr="00975989">
              <w:rPr>
                <w:rFonts w:ascii="Times New Roman" w:hAnsi="Times New Roman" w:cs="Times New Roman"/>
                <w:lang w:val="uk-UA"/>
              </w:rPr>
              <w:t>Max+plus</w:t>
            </w:r>
            <w:proofErr w:type="spellEnd"/>
            <w:r w:rsidRPr="00975989">
              <w:rPr>
                <w:rFonts w:ascii="Times New Roman" w:hAnsi="Times New Roman" w:cs="Times New Roman"/>
                <w:lang w:val="uk-UA"/>
              </w:rPr>
              <w:t xml:space="preserve"> ІІ. Реалізація найпростіших логічних елементів на ПЛІС. Комбінаційні схеми на ПЛІС. Реалізація на ПЛІС схем з пам'яттю. Реалізація на ПЛІС перетворювачів коду, </w:t>
            </w:r>
            <w:proofErr w:type="spellStart"/>
            <w:r w:rsidRPr="00975989">
              <w:rPr>
                <w:rFonts w:ascii="Times New Roman" w:hAnsi="Times New Roman" w:cs="Times New Roman"/>
                <w:lang w:val="uk-UA"/>
              </w:rPr>
              <w:t>мультиплексорів</w:t>
            </w:r>
            <w:proofErr w:type="spellEnd"/>
            <w:r w:rsidRPr="00975989">
              <w:rPr>
                <w:rFonts w:ascii="Times New Roman" w:hAnsi="Times New Roman" w:cs="Times New Roman"/>
                <w:lang w:val="uk-UA"/>
              </w:rPr>
              <w:t xml:space="preserve"> і </w:t>
            </w:r>
            <w:proofErr w:type="spellStart"/>
            <w:r w:rsidRPr="00975989">
              <w:rPr>
                <w:rFonts w:ascii="Times New Roman" w:hAnsi="Times New Roman" w:cs="Times New Roman"/>
                <w:lang w:val="uk-UA"/>
              </w:rPr>
              <w:t>демультиплексорів</w:t>
            </w:r>
            <w:proofErr w:type="spellEnd"/>
            <w:r w:rsidRPr="00975989">
              <w:rPr>
                <w:rFonts w:ascii="Times New Roman" w:hAnsi="Times New Roman" w:cs="Times New Roman"/>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4452D1" w:rsidRPr="001B105C" w:rsidRDefault="004452D1" w:rsidP="004477B7">
            <w:pPr>
              <w:spacing w:line="276" w:lineRule="auto"/>
              <w:ind w:left="-108" w:right="-105"/>
              <w:jc w:val="center"/>
              <w:rPr>
                <w:rFonts w:ascii="Times New Roman" w:hAnsi="Times New Roman" w:cs="Times New Roman"/>
                <w:lang w:val="uk-UA"/>
              </w:rPr>
            </w:pPr>
            <w:r>
              <w:rPr>
                <w:rFonts w:ascii="Times New Roman" w:hAnsi="Times New Roman" w:cs="Times New Roman"/>
                <w:lang w:val="uk-UA"/>
              </w:rPr>
              <w:t>36</w:t>
            </w:r>
          </w:p>
        </w:tc>
      </w:tr>
      <w:tr w:rsidR="004452D1" w:rsidRPr="001B105C" w:rsidTr="004477B7">
        <w:trPr>
          <w:trHeight w:val="592"/>
        </w:trPr>
        <w:tc>
          <w:tcPr>
            <w:tcW w:w="7860" w:type="dxa"/>
            <w:gridSpan w:val="2"/>
            <w:tcBorders>
              <w:top w:val="single" w:sz="4" w:space="0" w:color="auto"/>
              <w:left w:val="single" w:sz="4" w:space="0" w:color="auto"/>
              <w:bottom w:val="single" w:sz="4" w:space="0" w:color="auto"/>
              <w:right w:val="single" w:sz="4" w:space="0" w:color="auto"/>
            </w:tcBorders>
            <w:vAlign w:val="center"/>
            <w:hideMark/>
          </w:tcPr>
          <w:p w:rsidR="004452D1" w:rsidRPr="001B105C" w:rsidRDefault="004452D1" w:rsidP="004477B7">
            <w:pPr>
              <w:spacing w:line="276" w:lineRule="auto"/>
              <w:ind w:firstLine="227"/>
              <w:jc w:val="both"/>
              <w:rPr>
                <w:rFonts w:ascii="Times New Roman" w:hAnsi="Times New Roman" w:cs="Times New Roman"/>
                <w:b/>
                <w:lang w:val="uk-UA"/>
              </w:rPr>
            </w:pPr>
            <w:r w:rsidRPr="001B105C">
              <w:rPr>
                <w:rFonts w:ascii="Times New Roman" w:hAnsi="Times New Roman" w:cs="Times New Roman"/>
                <w:b/>
                <w:lang w:val="uk-UA"/>
              </w:rPr>
              <w:t>Разом за семестр</w:t>
            </w:r>
          </w:p>
        </w:tc>
        <w:tc>
          <w:tcPr>
            <w:tcW w:w="1275" w:type="dxa"/>
            <w:tcBorders>
              <w:top w:val="single" w:sz="4" w:space="0" w:color="auto"/>
              <w:left w:val="single" w:sz="4" w:space="0" w:color="auto"/>
              <w:bottom w:val="single" w:sz="4" w:space="0" w:color="auto"/>
              <w:right w:val="single" w:sz="4" w:space="0" w:color="auto"/>
            </w:tcBorders>
            <w:vAlign w:val="center"/>
          </w:tcPr>
          <w:p w:rsidR="004452D1" w:rsidRPr="00000507" w:rsidRDefault="004452D1" w:rsidP="004477B7">
            <w:pPr>
              <w:spacing w:line="276" w:lineRule="auto"/>
              <w:ind w:left="-108" w:right="-105"/>
              <w:jc w:val="center"/>
              <w:rPr>
                <w:rFonts w:ascii="Times New Roman" w:hAnsi="Times New Roman" w:cs="Times New Roman"/>
                <w:b/>
                <w:lang w:val="uk-UA"/>
              </w:rPr>
            </w:pPr>
            <w:r w:rsidRPr="00000507">
              <w:rPr>
                <w:rFonts w:ascii="Times New Roman" w:hAnsi="Times New Roman" w:cs="Times New Roman"/>
                <w:b/>
                <w:lang w:val="uk-UA"/>
              </w:rPr>
              <w:t>162</w:t>
            </w:r>
          </w:p>
        </w:tc>
      </w:tr>
    </w:tbl>
    <w:p w:rsidR="004452D1" w:rsidRDefault="004452D1" w:rsidP="004452D1">
      <w:pPr>
        <w:shd w:val="clear" w:color="auto" w:fill="FFFFFF"/>
        <w:spacing w:before="144"/>
        <w:jc w:val="center"/>
        <w:rPr>
          <w:rFonts w:ascii="Times New Roman" w:hAnsi="Times New Roman" w:cs="Times New Roman"/>
          <w:b/>
          <w:bCs/>
          <w:lang w:val="uk-UA"/>
        </w:rPr>
      </w:pPr>
    </w:p>
    <w:p w:rsidR="004452D1" w:rsidRDefault="004452D1" w:rsidP="004452D1">
      <w:pPr>
        <w:shd w:val="clear" w:color="auto" w:fill="FFFFFF"/>
        <w:spacing w:before="144"/>
        <w:jc w:val="center"/>
        <w:rPr>
          <w:rFonts w:ascii="Times New Roman" w:hAnsi="Times New Roman" w:cs="Times New Roman"/>
          <w:b/>
          <w:bCs/>
          <w:lang w:val="uk-UA"/>
        </w:rPr>
      </w:pPr>
      <w:r w:rsidRPr="004C7630">
        <w:rPr>
          <w:rFonts w:ascii="Times New Roman" w:hAnsi="Times New Roman" w:cs="Times New Roman"/>
          <w:b/>
          <w:bCs/>
          <w:lang w:val="uk-UA"/>
        </w:rPr>
        <w:t>КАРТА САМОСТІЙНОЇ РОБОТИ СТУДЕНТА</w:t>
      </w:r>
    </w:p>
    <w:p w:rsidR="004452D1" w:rsidRPr="004C7630" w:rsidRDefault="004452D1" w:rsidP="004452D1">
      <w:pPr>
        <w:shd w:val="clear" w:color="auto" w:fill="FFFFFF"/>
        <w:spacing w:before="144"/>
        <w:jc w:val="center"/>
        <w:rPr>
          <w:rFonts w:ascii="Times New Roman" w:hAnsi="Times New Roman" w:cs="Times New Roman"/>
          <w:b/>
          <w:bCs/>
          <w:lang w:val="uk-UA"/>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3"/>
        <w:gridCol w:w="2504"/>
        <w:gridCol w:w="63"/>
        <w:gridCol w:w="788"/>
        <w:gridCol w:w="2091"/>
      </w:tblGrid>
      <w:tr w:rsidR="004452D1" w:rsidRPr="004C7630" w:rsidTr="004477B7">
        <w:trPr>
          <w:trHeight w:val="702"/>
          <w:jc w:val="center"/>
        </w:trPr>
        <w:tc>
          <w:tcPr>
            <w:tcW w:w="4313" w:type="dxa"/>
            <w:vAlign w:val="center"/>
          </w:tcPr>
          <w:p w:rsidR="004452D1" w:rsidRPr="00ED08F7" w:rsidRDefault="004452D1" w:rsidP="004477B7">
            <w:pPr>
              <w:ind w:right="-107"/>
              <w:jc w:val="center"/>
              <w:rPr>
                <w:rFonts w:ascii="Times New Roman" w:hAnsi="Times New Roman" w:cs="Times New Roman"/>
                <w:bCs/>
                <w:sz w:val="20"/>
                <w:szCs w:val="20"/>
                <w:lang w:val="uk-UA"/>
              </w:rPr>
            </w:pPr>
            <w:r w:rsidRPr="00ED08F7">
              <w:rPr>
                <w:rFonts w:ascii="Times New Roman" w:hAnsi="Times New Roman" w:cs="Times New Roman"/>
                <w:bCs/>
                <w:sz w:val="20"/>
                <w:szCs w:val="20"/>
                <w:lang w:val="uk-UA"/>
              </w:rPr>
              <w:t>Змістовий модуль та теми курсу</w:t>
            </w:r>
          </w:p>
        </w:tc>
        <w:tc>
          <w:tcPr>
            <w:tcW w:w="2504" w:type="dxa"/>
            <w:vAlign w:val="center"/>
          </w:tcPr>
          <w:p w:rsidR="004452D1" w:rsidRPr="00ED08F7" w:rsidRDefault="004452D1" w:rsidP="004477B7">
            <w:pPr>
              <w:ind w:right="-30"/>
              <w:jc w:val="center"/>
              <w:rPr>
                <w:rFonts w:ascii="Times New Roman" w:hAnsi="Times New Roman" w:cs="Times New Roman"/>
                <w:bCs/>
                <w:sz w:val="20"/>
                <w:szCs w:val="20"/>
                <w:lang w:val="uk-UA"/>
              </w:rPr>
            </w:pPr>
            <w:r w:rsidRPr="00ED08F7">
              <w:rPr>
                <w:rFonts w:ascii="Times New Roman" w:hAnsi="Times New Roman" w:cs="Times New Roman"/>
                <w:bCs/>
                <w:sz w:val="20"/>
                <w:szCs w:val="20"/>
                <w:lang w:val="uk-UA"/>
              </w:rPr>
              <w:t>Форми контролю</w:t>
            </w:r>
          </w:p>
        </w:tc>
        <w:tc>
          <w:tcPr>
            <w:tcW w:w="851" w:type="dxa"/>
            <w:gridSpan w:val="2"/>
            <w:vAlign w:val="center"/>
          </w:tcPr>
          <w:p w:rsidR="004452D1" w:rsidRPr="00ED08F7" w:rsidRDefault="004452D1" w:rsidP="004477B7">
            <w:pPr>
              <w:ind w:right="-108"/>
              <w:jc w:val="center"/>
              <w:rPr>
                <w:rFonts w:ascii="Times New Roman" w:hAnsi="Times New Roman" w:cs="Times New Roman"/>
                <w:bCs/>
                <w:sz w:val="20"/>
                <w:szCs w:val="20"/>
                <w:lang w:val="uk-UA"/>
              </w:rPr>
            </w:pPr>
            <w:r w:rsidRPr="00ED08F7">
              <w:rPr>
                <w:rFonts w:ascii="Times New Roman" w:hAnsi="Times New Roman" w:cs="Times New Roman"/>
                <w:bCs/>
                <w:sz w:val="20"/>
                <w:szCs w:val="20"/>
                <w:lang w:val="uk-UA"/>
              </w:rPr>
              <w:t>Бали</w:t>
            </w:r>
          </w:p>
        </w:tc>
        <w:tc>
          <w:tcPr>
            <w:tcW w:w="2091" w:type="dxa"/>
            <w:vAlign w:val="center"/>
          </w:tcPr>
          <w:p w:rsidR="004452D1" w:rsidRPr="00ED08F7" w:rsidRDefault="004452D1" w:rsidP="004477B7">
            <w:pPr>
              <w:jc w:val="center"/>
              <w:rPr>
                <w:rFonts w:ascii="Times New Roman" w:hAnsi="Times New Roman" w:cs="Times New Roman"/>
                <w:bCs/>
                <w:sz w:val="20"/>
                <w:szCs w:val="20"/>
                <w:lang w:val="uk-UA"/>
              </w:rPr>
            </w:pPr>
            <w:r w:rsidRPr="00ED08F7">
              <w:rPr>
                <w:rFonts w:ascii="Times New Roman" w:hAnsi="Times New Roman" w:cs="Times New Roman"/>
                <w:bCs/>
                <w:sz w:val="20"/>
                <w:szCs w:val="20"/>
                <w:lang w:val="uk-UA"/>
              </w:rPr>
              <w:t>Термін</w:t>
            </w:r>
          </w:p>
          <w:p w:rsidR="004452D1" w:rsidRPr="00ED08F7" w:rsidRDefault="004452D1" w:rsidP="004477B7">
            <w:pPr>
              <w:ind w:right="-108"/>
              <w:jc w:val="center"/>
              <w:rPr>
                <w:rFonts w:ascii="Times New Roman" w:hAnsi="Times New Roman" w:cs="Times New Roman"/>
                <w:bCs/>
                <w:sz w:val="20"/>
                <w:szCs w:val="20"/>
                <w:lang w:val="uk-UA"/>
              </w:rPr>
            </w:pPr>
            <w:r w:rsidRPr="00ED08F7">
              <w:rPr>
                <w:rFonts w:ascii="Times New Roman" w:hAnsi="Times New Roman" w:cs="Times New Roman"/>
                <w:bCs/>
                <w:sz w:val="20"/>
                <w:szCs w:val="20"/>
                <w:lang w:val="uk-UA"/>
              </w:rPr>
              <w:t>виконання (тижні)</w:t>
            </w:r>
          </w:p>
        </w:tc>
      </w:tr>
      <w:tr w:rsidR="004452D1" w:rsidRPr="004C7630" w:rsidTr="004477B7">
        <w:trPr>
          <w:trHeight w:val="435"/>
          <w:jc w:val="center"/>
        </w:trPr>
        <w:tc>
          <w:tcPr>
            <w:tcW w:w="9759" w:type="dxa"/>
            <w:gridSpan w:val="5"/>
            <w:vAlign w:val="center"/>
          </w:tcPr>
          <w:p w:rsidR="004452D1" w:rsidRPr="007F4FDE" w:rsidRDefault="004452D1" w:rsidP="004477B7">
            <w:pPr>
              <w:jc w:val="center"/>
              <w:rPr>
                <w:rFonts w:ascii="Times New Roman" w:hAnsi="Times New Roman" w:cs="Times New Roman"/>
                <w:b/>
                <w:bCs/>
                <w:lang w:val="uk-UA"/>
              </w:rPr>
            </w:pPr>
            <w:r w:rsidRPr="007F4FDE">
              <w:rPr>
                <w:rFonts w:ascii="Times New Roman" w:hAnsi="Times New Roman" w:cs="Times New Roman"/>
                <w:b/>
                <w:bCs/>
                <w:lang w:val="uk-UA"/>
              </w:rPr>
              <w:t>Семестр 1</w:t>
            </w:r>
          </w:p>
        </w:tc>
      </w:tr>
      <w:tr w:rsidR="004452D1" w:rsidRPr="004C7630" w:rsidTr="004477B7">
        <w:trPr>
          <w:trHeight w:val="289"/>
          <w:jc w:val="center"/>
        </w:trPr>
        <w:tc>
          <w:tcPr>
            <w:tcW w:w="9759" w:type="dxa"/>
            <w:gridSpan w:val="5"/>
          </w:tcPr>
          <w:p w:rsidR="004452D1" w:rsidRPr="000600B4" w:rsidRDefault="004452D1" w:rsidP="004477B7">
            <w:pPr>
              <w:jc w:val="center"/>
              <w:rPr>
                <w:rFonts w:ascii="Times New Roman" w:hAnsi="Times New Roman" w:cs="Times New Roman"/>
                <w:b/>
                <w:lang w:val="uk-UA"/>
              </w:rPr>
            </w:pPr>
            <w:r w:rsidRPr="00BF75C6">
              <w:rPr>
                <w:rFonts w:ascii="Times New Roman" w:hAnsi="Times New Roman" w:cs="Times New Roman"/>
                <w:b/>
                <w:bCs/>
                <w:lang w:val="uk-UA"/>
              </w:rPr>
              <w:t>Змістовий модуль 1</w:t>
            </w:r>
            <w:r w:rsidRPr="00BF75C6">
              <w:rPr>
                <w:rFonts w:ascii="Times New Roman" w:hAnsi="Times New Roman" w:cs="Times New Roman"/>
                <w:b/>
                <w:lang w:val="uk-UA"/>
              </w:rPr>
              <w:t xml:space="preserve">. </w:t>
            </w:r>
            <w:r w:rsidRPr="009664F2">
              <w:rPr>
                <w:rFonts w:ascii="Times New Roman" w:hAnsi="Times New Roman" w:cs="Times New Roman"/>
                <w:b/>
                <w:bCs/>
                <w:lang w:val="uk-UA"/>
              </w:rPr>
              <w:t>Основні пон</w:t>
            </w:r>
            <w:r>
              <w:rPr>
                <w:rFonts w:ascii="Times New Roman" w:hAnsi="Times New Roman" w:cs="Times New Roman"/>
                <w:b/>
                <w:bCs/>
                <w:lang w:val="uk-UA"/>
              </w:rPr>
              <w:t xml:space="preserve">яття </w:t>
            </w:r>
            <w:proofErr w:type="spellStart"/>
            <w:r>
              <w:rPr>
                <w:rFonts w:ascii="Times New Roman" w:hAnsi="Times New Roman" w:cs="Times New Roman"/>
                <w:b/>
                <w:bCs/>
                <w:lang w:val="uk-UA"/>
              </w:rPr>
              <w:t>кіберфізичних</w:t>
            </w:r>
            <w:proofErr w:type="spellEnd"/>
            <w:r>
              <w:rPr>
                <w:rFonts w:ascii="Times New Roman" w:hAnsi="Times New Roman" w:cs="Times New Roman"/>
                <w:b/>
                <w:bCs/>
                <w:lang w:val="uk-UA"/>
              </w:rPr>
              <w:t xml:space="preserve"> систем (КФС)</w:t>
            </w:r>
          </w:p>
        </w:tc>
      </w:tr>
      <w:tr w:rsidR="004452D1" w:rsidRPr="004C7630" w:rsidTr="004477B7">
        <w:trPr>
          <w:trHeight w:val="701"/>
          <w:jc w:val="center"/>
        </w:trPr>
        <w:tc>
          <w:tcPr>
            <w:tcW w:w="4313" w:type="dxa"/>
            <w:vAlign w:val="center"/>
          </w:tcPr>
          <w:p w:rsidR="004452D1" w:rsidRDefault="004452D1" w:rsidP="004477B7">
            <w:pPr>
              <w:autoSpaceDE w:val="0"/>
              <w:autoSpaceDN w:val="0"/>
              <w:adjustRightInd w:val="0"/>
              <w:ind w:hanging="22"/>
              <w:jc w:val="both"/>
              <w:rPr>
                <w:rFonts w:ascii="Times New Roman" w:hAnsi="Times New Roman" w:cs="Times New Roman"/>
                <w:bCs/>
                <w:lang w:val="uk-UA"/>
              </w:rPr>
            </w:pPr>
            <w:r w:rsidRPr="00553790">
              <w:rPr>
                <w:rFonts w:ascii="Times New Roman" w:hAnsi="Times New Roman" w:cs="Times New Roman"/>
                <w:b/>
                <w:bCs/>
                <w:lang w:val="uk-UA"/>
              </w:rPr>
              <w:t>Тема 1.</w:t>
            </w:r>
            <w:r w:rsidRPr="00553790">
              <w:rPr>
                <w:rFonts w:ascii="Times New Roman" w:hAnsi="Times New Roman" w:cs="Times New Roman"/>
                <w:bCs/>
                <w:lang w:val="uk-UA"/>
              </w:rPr>
              <w:t xml:space="preserve"> </w:t>
            </w:r>
            <w:r w:rsidRPr="00ED01D4">
              <w:rPr>
                <w:rFonts w:ascii="Times New Roman" w:hAnsi="Times New Roman" w:cs="Times New Roman"/>
                <w:lang w:val="uk-UA"/>
              </w:rPr>
              <w:t>Цифрові пристрої керування</w:t>
            </w:r>
            <w:r>
              <w:rPr>
                <w:rFonts w:ascii="Times New Roman" w:hAnsi="Times New Roman" w:cs="Times New Roman"/>
                <w:bCs/>
                <w:lang w:val="uk-UA"/>
              </w:rPr>
              <w:t xml:space="preserve"> </w:t>
            </w:r>
          </w:p>
          <w:p w:rsidR="004452D1" w:rsidRPr="001B105C" w:rsidRDefault="004452D1" w:rsidP="004477B7">
            <w:pPr>
              <w:autoSpaceDE w:val="0"/>
              <w:autoSpaceDN w:val="0"/>
              <w:adjustRightInd w:val="0"/>
              <w:ind w:hanging="22"/>
              <w:jc w:val="both"/>
              <w:rPr>
                <w:rFonts w:ascii="Times New Roman" w:hAnsi="Times New Roman" w:cs="Times New Roman"/>
              </w:rPr>
            </w:pPr>
            <w:r>
              <w:rPr>
                <w:rFonts w:ascii="Times New Roman" w:hAnsi="Times New Roman" w:cs="Times New Roman"/>
                <w:bCs/>
                <w:lang w:val="uk-UA"/>
              </w:rPr>
              <w:t>(18 год)</w:t>
            </w:r>
          </w:p>
        </w:tc>
        <w:tc>
          <w:tcPr>
            <w:tcW w:w="2504" w:type="dxa"/>
            <w:vAlign w:val="center"/>
          </w:tcPr>
          <w:p w:rsidR="004452D1" w:rsidRPr="004C7630" w:rsidRDefault="004452D1" w:rsidP="004477B7">
            <w:pPr>
              <w:ind w:right="-30"/>
              <w:jc w:val="center"/>
              <w:rPr>
                <w:rFonts w:ascii="Times New Roman" w:hAnsi="Times New Roman" w:cs="Times New Roman"/>
                <w:bCs/>
                <w:lang w:val="uk-UA"/>
              </w:rPr>
            </w:pPr>
            <w:r w:rsidRPr="004C7630">
              <w:rPr>
                <w:rFonts w:ascii="Times New Roman" w:hAnsi="Times New Roman" w:cs="Times New Roman"/>
                <w:color w:val="auto"/>
                <w:lang w:val="uk-UA"/>
              </w:rPr>
              <w:t xml:space="preserve">Співбесіда, </w:t>
            </w:r>
            <w:r w:rsidRPr="004C7630">
              <w:rPr>
                <w:rFonts w:ascii="Times New Roman" w:hAnsi="Times New Roman" w:cs="Times New Roman"/>
                <w:lang w:val="uk-UA"/>
              </w:rPr>
              <w:t xml:space="preserve">опрацювання </w:t>
            </w:r>
            <w:r w:rsidRPr="004C7630">
              <w:rPr>
                <w:rFonts w:ascii="Times New Roman" w:hAnsi="Times New Roman" w:cs="Times New Roman"/>
                <w:color w:val="auto"/>
                <w:lang w:val="uk-UA"/>
              </w:rPr>
              <w:t>понятійного апарату</w:t>
            </w:r>
          </w:p>
        </w:tc>
        <w:tc>
          <w:tcPr>
            <w:tcW w:w="851" w:type="dxa"/>
            <w:gridSpan w:val="2"/>
            <w:vAlign w:val="center"/>
          </w:tcPr>
          <w:p w:rsidR="004452D1" w:rsidRPr="004C7630" w:rsidRDefault="004452D1" w:rsidP="004477B7">
            <w:pPr>
              <w:tabs>
                <w:tab w:val="left" w:pos="34"/>
              </w:tabs>
              <w:spacing w:before="144"/>
              <w:ind w:right="-108"/>
              <w:jc w:val="center"/>
              <w:rPr>
                <w:rFonts w:ascii="Times New Roman" w:hAnsi="Times New Roman" w:cs="Times New Roman"/>
                <w:bCs/>
                <w:lang w:val="uk-UA"/>
              </w:rPr>
            </w:pPr>
            <w:r>
              <w:rPr>
                <w:rFonts w:ascii="Times New Roman" w:hAnsi="Times New Roman" w:cs="Times New Roman"/>
                <w:bCs/>
                <w:lang w:val="uk-UA"/>
              </w:rPr>
              <w:t>2</w:t>
            </w:r>
          </w:p>
        </w:tc>
        <w:tc>
          <w:tcPr>
            <w:tcW w:w="2091" w:type="dxa"/>
            <w:vAlign w:val="center"/>
          </w:tcPr>
          <w:p w:rsidR="004452D1" w:rsidRPr="004C7630" w:rsidRDefault="004452D1" w:rsidP="004477B7">
            <w:pPr>
              <w:spacing w:before="144"/>
              <w:jc w:val="center"/>
              <w:rPr>
                <w:rFonts w:ascii="Times New Roman" w:hAnsi="Times New Roman" w:cs="Times New Roman"/>
                <w:bCs/>
                <w:lang w:val="uk-UA"/>
              </w:rPr>
            </w:pPr>
            <w:r w:rsidRPr="004C7630">
              <w:rPr>
                <w:rFonts w:ascii="Times New Roman" w:hAnsi="Times New Roman" w:cs="Times New Roman"/>
                <w:bCs/>
                <w:lang w:val="uk-UA"/>
              </w:rPr>
              <w:t>І</w:t>
            </w:r>
            <w:r>
              <w:rPr>
                <w:rFonts w:ascii="Times New Roman" w:hAnsi="Times New Roman" w:cs="Times New Roman"/>
                <w:bCs/>
                <w:lang w:val="uk-UA"/>
              </w:rPr>
              <w:t>-</w:t>
            </w:r>
            <w:r w:rsidRPr="004C7630">
              <w:rPr>
                <w:rFonts w:ascii="Times New Roman" w:hAnsi="Times New Roman" w:cs="Times New Roman"/>
                <w:bCs/>
                <w:lang w:val="uk-UA"/>
              </w:rPr>
              <w:t>І</w:t>
            </w:r>
            <w:r>
              <w:rPr>
                <w:rFonts w:ascii="Times New Roman" w:hAnsi="Times New Roman" w:cs="Times New Roman"/>
                <w:bCs/>
                <w:lang w:val="uk-UA"/>
              </w:rPr>
              <w:t>І</w:t>
            </w:r>
          </w:p>
        </w:tc>
      </w:tr>
      <w:tr w:rsidR="004452D1" w:rsidRPr="004C7630" w:rsidTr="004477B7">
        <w:trPr>
          <w:trHeight w:val="697"/>
          <w:jc w:val="center"/>
        </w:trPr>
        <w:tc>
          <w:tcPr>
            <w:tcW w:w="4313" w:type="dxa"/>
          </w:tcPr>
          <w:p w:rsidR="004452D1" w:rsidRPr="00553790" w:rsidRDefault="004452D1" w:rsidP="004477B7">
            <w:pPr>
              <w:rPr>
                <w:rFonts w:ascii="Times New Roman" w:hAnsi="Times New Roman" w:cs="Times New Roman"/>
              </w:rPr>
            </w:pPr>
            <w:r w:rsidRPr="00553790">
              <w:rPr>
                <w:rFonts w:ascii="Times New Roman" w:hAnsi="Times New Roman" w:cs="Times New Roman"/>
                <w:b/>
                <w:bCs/>
                <w:lang w:val="uk-UA"/>
              </w:rPr>
              <w:t>Тема 2.</w:t>
            </w:r>
            <w:r w:rsidRPr="00553790">
              <w:rPr>
                <w:rFonts w:ascii="Times New Roman" w:hAnsi="Times New Roman" w:cs="Times New Roman"/>
                <w:bCs/>
                <w:lang w:val="uk-UA"/>
              </w:rPr>
              <w:t xml:space="preserve"> </w:t>
            </w:r>
            <w:r w:rsidRPr="00ED01D4">
              <w:rPr>
                <w:rFonts w:ascii="Times New Roman" w:hAnsi="Times New Roman" w:cs="Times New Roman"/>
                <w:lang w:val="uk-UA"/>
              </w:rPr>
              <w:t>П</w:t>
            </w:r>
            <w:r w:rsidRPr="00ED01D4">
              <w:rPr>
                <w:rFonts w:ascii="Times New Roman" w:eastAsia="Times New Roman" w:hAnsi="Times New Roman" w:cs="Times New Roman"/>
                <w:lang w:val="uk-UA" w:eastAsia="uk-UA"/>
              </w:rPr>
              <w:t xml:space="preserve">рограмовані логічні інтегральні схеми (ПЛІС) у </w:t>
            </w:r>
            <w:r w:rsidRPr="00ED01D4">
              <w:rPr>
                <w:rFonts w:ascii="Times New Roman" w:eastAsia="Times New Roman" w:hAnsi="Times New Roman" w:cs="Times New Roman"/>
                <w:lang w:val="uk-UA" w:eastAsia="uk-UA"/>
              </w:rPr>
              <w:lastRenderedPageBreak/>
              <w:t>проектуванні цифрових систем і комп’ютерів</w:t>
            </w:r>
            <w:r>
              <w:rPr>
                <w:rFonts w:ascii="Times New Roman" w:hAnsi="Times New Roman" w:cs="Times New Roman"/>
                <w:lang w:val="uk-UA" w:eastAsia="uk-UA"/>
              </w:rPr>
              <w:t xml:space="preserve"> </w:t>
            </w:r>
            <w:r>
              <w:rPr>
                <w:rFonts w:ascii="Times New Roman" w:hAnsi="Times New Roman" w:cs="Times New Roman"/>
                <w:bCs/>
                <w:lang w:val="uk-UA"/>
              </w:rPr>
              <w:t>(18 год)</w:t>
            </w:r>
          </w:p>
        </w:tc>
        <w:tc>
          <w:tcPr>
            <w:tcW w:w="2504" w:type="dxa"/>
            <w:vAlign w:val="center"/>
          </w:tcPr>
          <w:p w:rsidR="004452D1" w:rsidRPr="004C7630" w:rsidRDefault="004452D1" w:rsidP="004477B7">
            <w:pPr>
              <w:ind w:right="-108"/>
              <w:jc w:val="center"/>
              <w:rPr>
                <w:rFonts w:ascii="Times New Roman" w:hAnsi="Times New Roman" w:cs="Times New Roman"/>
                <w:bCs/>
                <w:lang w:val="uk-UA"/>
              </w:rPr>
            </w:pPr>
            <w:r w:rsidRPr="004C7630">
              <w:rPr>
                <w:rFonts w:ascii="Times New Roman" w:hAnsi="Times New Roman" w:cs="Times New Roman"/>
                <w:color w:val="auto"/>
                <w:lang w:val="uk-UA"/>
              </w:rPr>
              <w:lastRenderedPageBreak/>
              <w:t>Співбесіда</w:t>
            </w:r>
          </w:p>
        </w:tc>
        <w:tc>
          <w:tcPr>
            <w:tcW w:w="851" w:type="dxa"/>
            <w:gridSpan w:val="2"/>
            <w:vAlign w:val="center"/>
          </w:tcPr>
          <w:p w:rsidR="004452D1" w:rsidRPr="004C7630" w:rsidRDefault="004452D1" w:rsidP="004477B7">
            <w:pPr>
              <w:tabs>
                <w:tab w:val="left" w:pos="-108"/>
              </w:tabs>
              <w:spacing w:before="144"/>
              <w:ind w:right="-185"/>
              <w:jc w:val="center"/>
              <w:rPr>
                <w:rFonts w:ascii="Times New Roman" w:hAnsi="Times New Roman" w:cs="Times New Roman"/>
                <w:bCs/>
                <w:lang w:val="uk-UA"/>
              </w:rPr>
            </w:pPr>
            <w:r>
              <w:rPr>
                <w:rFonts w:ascii="Times New Roman" w:hAnsi="Times New Roman" w:cs="Times New Roman"/>
                <w:bCs/>
                <w:lang w:val="uk-UA"/>
              </w:rPr>
              <w:t>2</w:t>
            </w:r>
          </w:p>
        </w:tc>
        <w:tc>
          <w:tcPr>
            <w:tcW w:w="2091" w:type="dxa"/>
            <w:vAlign w:val="center"/>
          </w:tcPr>
          <w:p w:rsidR="004452D1" w:rsidRPr="004C7630" w:rsidRDefault="004452D1" w:rsidP="004477B7">
            <w:pPr>
              <w:spacing w:before="144"/>
              <w:jc w:val="center"/>
              <w:rPr>
                <w:rFonts w:ascii="Times New Roman" w:hAnsi="Times New Roman" w:cs="Times New Roman"/>
                <w:bCs/>
                <w:lang w:val="uk-UA"/>
              </w:rPr>
            </w:pPr>
            <w:r w:rsidRPr="004C7630">
              <w:rPr>
                <w:rFonts w:ascii="Times New Roman" w:hAnsi="Times New Roman" w:cs="Times New Roman"/>
                <w:bCs/>
                <w:lang w:val="uk-UA"/>
              </w:rPr>
              <w:t>ІІІ</w:t>
            </w:r>
            <w:r>
              <w:rPr>
                <w:rFonts w:ascii="Times New Roman" w:hAnsi="Times New Roman" w:cs="Times New Roman"/>
                <w:bCs/>
                <w:lang w:val="uk-UA"/>
              </w:rPr>
              <w:t>-</w:t>
            </w:r>
            <w:r w:rsidRPr="004C7630">
              <w:rPr>
                <w:rFonts w:ascii="Times New Roman" w:hAnsi="Times New Roman" w:cs="Times New Roman"/>
                <w:bCs/>
                <w:lang w:val="uk-UA"/>
              </w:rPr>
              <w:t>ІV</w:t>
            </w:r>
          </w:p>
        </w:tc>
      </w:tr>
      <w:tr w:rsidR="004452D1" w:rsidRPr="004C7630" w:rsidTr="004477B7">
        <w:trPr>
          <w:jc w:val="center"/>
        </w:trPr>
        <w:tc>
          <w:tcPr>
            <w:tcW w:w="4313" w:type="dxa"/>
          </w:tcPr>
          <w:p w:rsidR="004452D1" w:rsidRPr="00553790" w:rsidRDefault="004452D1" w:rsidP="004477B7">
            <w:pPr>
              <w:keepNext/>
              <w:keepLines/>
              <w:ind w:hanging="26"/>
              <w:rPr>
                <w:rFonts w:ascii="Times New Roman" w:hAnsi="Times New Roman" w:cs="Times New Roman"/>
                <w:lang w:val="uk-UA"/>
              </w:rPr>
            </w:pPr>
            <w:r w:rsidRPr="00553790">
              <w:rPr>
                <w:rFonts w:ascii="Times New Roman" w:hAnsi="Times New Roman" w:cs="Times New Roman"/>
                <w:b/>
                <w:bCs/>
                <w:lang w:val="uk-UA"/>
              </w:rPr>
              <w:lastRenderedPageBreak/>
              <w:t>Тема 3.</w:t>
            </w:r>
            <w:r w:rsidRPr="00553790">
              <w:rPr>
                <w:rFonts w:ascii="Times New Roman" w:hAnsi="Times New Roman" w:cs="Times New Roman"/>
                <w:bCs/>
                <w:lang w:val="uk-UA"/>
              </w:rPr>
              <w:t xml:space="preserve"> </w:t>
            </w:r>
            <w:r w:rsidRPr="00ED01D4">
              <w:rPr>
                <w:rFonts w:ascii="Times New Roman" w:hAnsi="Times New Roman" w:cs="Times New Roman"/>
                <w:lang w:val="uk-UA"/>
              </w:rPr>
              <w:t>М</w:t>
            </w:r>
            <w:r w:rsidRPr="00ED01D4">
              <w:rPr>
                <w:rFonts w:ascii="Times New Roman" w:eastAsia="Times New Roman" w:hAnsi="Times New Roman" w:cs="Times New Roman"/>
                <w:lang w:val="uk-UA" w:eastAsia="uk-UA"/>
              </w:rPr>
              <w:t>о</w:t>
            </w:r>
            <w:r w:rsidRPr="00ED01D4">
              <w:rPr>
                <w:rFonts w:ascii="Times New Roman" w:hAnsi="Times New Roman" w:cs="Times New Roman"/>
                <w:lang w:val="uk-UA"/>
              </w:rPr>
              <w:t xml:space="preserve">ви опису апаратури </w:t>
            </w:r>
            <w:r w:rsidRPr="00ED01D4">
              <w:rPr>
                <w:rFonts w:ascii="Times New Roman" w:eastAsia="Times New Roman" w:hAnsi="Times New Roman" w:cs="Times New Roman"/>
                <w:lang w:val="uk-UA" w:eastAsia="uk-UA"/>
              </w:rPr>
              <w:t>та сучасні САПР для ПЛІС</w:t>
            </w:r>
            <w:r>
              <w:rPr>
                <w:rFonts w:ascii="Times New Roman" w:hAnsi="Times New Roman" w:cs="Times New Roman"/>
                <w:bCs/>
                <w:lang w:val="uk-UA"/>
              </w:rPr>
              <w:t xml:space="preserve"> (18 год)</w:t>
            </w:r>
          </w:p>
        </w:tc>
        <w:tc>
          <w:tcPr>
            <w:tcW w:w="2504" w:type="dxa"/>
            <w:vAlign w:val="center"/>
          </w:tcPr>
          <w:p w:rsidR="004452D1" w:rsidRPr="004C7630" w:rsidRDefault="004452D1" w:rsidP="004477B7">
            <w:pPr>
              <w:ind w:right="-108"/>
              <w:jc w:val="center"/>
              <w:rPr>
                <w:rFonts w:ascii="Times New Roman" w:hAnsi="Times New Roman" w:cs="Times New Roman"/>
                <w:bCs/>
                <w:lang w:val="uk-UA"/>
              </w:rPr>
            </w:pPr>
            <w:r w:rsidRPr="004C7630">
              <w:rPr>
                <w:rFonts w:ascii="Times New Roman" w:hAnsi="Times New Roman" w:cs="Times New Roman"/>
                <w:color w:val="auto"/>
                <w:lang w:val="uk-UA"/>
              </w:rPr>
              <w:t>Співбесіда</w:t>
            </w:r>
          </w:p>
        </w:tc>
        <w:tc>
          <w:tcPr>
            <w:tcW w:w="851" w:type="dxa"/>
            <w:gridSpan w:val="2"/>
            <w:vAlign w:val="center"/>
          </w:tcPr>
          <w:p w:rsidR="004452D1" w:rsidRPr="004C7630" w:rsidRDefault="004452D1" w:rsidP="004477B7">
            <w:pPr>
              <w:tabs>
                <w:tab w:val="left" w:pos="-108"/>
              </w:tabs>
              <w:spacing w:before="144"/>
              <w:ind w:right="-185"/>
              <w:jc w:val="center"/>
              <w:rPr>
                <w:rFonts w:ascii="Times New Roman" w:hAnsi="Times New Roman" w:cs="Times New Roman"/>
                <w:bCs/>
                <w:lang w:val="uk-UA"/>
              </w:rPr>
            </w:pPr>
            <w:r>
              <w:rPr>
                <w:rFonts w:ascii="Times New Roman" w:hAnsi="Times New Roman" w:cs="Times New Roman"/>
                <w:bCs/>
                <w:lang w:val="uk-UA"/>
              </w:rPr>
              <w:t>2</w:t>
            </w:r>
          </w:p>
        </w:tc>
        <w:tc>
          <w:tcPr>
            <w:tcW w:w="2091" w:type="dxa"/>
            <w:vAlign w:val="center"/>
          </w:tcPr>
          <w:p w:rsidR="004452D1" w:rsidRPr="004C7630" w:rsidRDefault="004452D1" w:rsidP="004477B7">
            <w:pPr>
              <w:spacing w:before="144"/>
              <w:jc w:val="center"/>
              <w:rPr>
                <w:rFonts w:ascii="Times New Roman" w:hAnsi="Times New Roman" w:cs="Times New Roman"/>
                <w:bCs/>
                <w:lang w:val="uk-UA"/>
              </w:rPr>
            </w:pPr>
            <w:r w:rsidRPr="004C7630">
              <w:rPr>
                <w:rFonts w:ascii="Times New Roman" w:hAnsi="Times New Roman" w:cs="Times New Roman"/>
                <w:bCs/>
                <w:lang w:val="uk-UA"/>
              </w:rPr>
              <w:t>V-VІ</w:t>
            </w:r>
          </w:p>
        </w:tc>
      </w:tr>
      <w:tr w:rsidR="004452D1" w:rsidRPr="008D2844" w:rsidTr="004477B7">
        <w:trPr>
          <w:trHeight w:val="523"/>
          <w:jc w:val="center"/>
        </w:trPr>
        <w:tc>
          <w:tcPr>
            <w:tcW w:w="4313" w:type="dxa"/>
            <w:vAlign w:val="center"/>
          </w:tcPr>
          <w:p w:rsidR="004452D1" w:rsidRPr="008D2844" w:rsidRDefault="004452D1" w:rsidP="004477B7">
            <w:pPr>
              <w:shd w:val="clear" w:color="auto" w:fill="FFFFFF"/>
              <w:spacing w:line="276" w:lineRule="auto"/>
              <w:jc w:val="center"/>
              <w:rPr>
                <w:rFonts w:ascii="Times New Roman" w:hAnsi="Times New Roman" w:cs="Times New Roman"/>
                <w:b/>
                <w:i/>
                <w:lang w:val="uk-UA"/>
              </w:rPr>
            </w:pPr>
            <w:r w:rsidRPr="008D2844">
              <w:rPr>
                <w:rFonts w:ascii="Times New Roman" w:hAnsi="Times New Roman" w:cs="Times New Roman"/>
                <w:b/>
                <w:i/>
                <w:lang w:val="uk-UA"/>
              </w:rPr>
              <w:t xml:space="preserve">Всього: </w:t>
            </w:r>
            <w:r>
              <w:rPr>
                <w:rFonts w:ascii="Times New Roman" w:hAnsi="Times New Roman" w:cs="Times New Roman"/>
                <w:b/>
                <w:i/>
                <w:lang w:val="uk-UA"/>
              </w:rPr>
              <w:t>54</w:t>
            </w:r>
            <w:r w:rsidRPr="008D2844">
              <w:rPr>
                <w:rFonts w:ascii="Times New Roman" w:hAnsi="Times New Roman" w:cs="Times New Roman"/>
                <w:b/>
                <w:i/>
                <w:lang w:val="uk-UA"/>
              </w:rPr>
              <w:t xml:space="preserve"> год.</w:t>
            </w:r>
          </w:p>
        </w:tc>
        <w:tc>
          <w:tcPr>
            <w:tcW w:w="5446" w:type="dxa"/>
            <w:gridSpan w:val="4"/>
            <w:vAlign w:val="center"/>
          </w:tcPr>
          <w:p w:rsidR="004452D1" w:rsidRPr="008D2844" w:rsidRDefault="004452D1" w:rsidP="004477B7">
            <w:pPr>
              <w:jc w:val="center"/>
              <w:rPr>
                <w:rFonts w:ascii="Times New Roman" w:hAnsi="Times New Roman" w:cs="Times New Roman"/>
                <w:b/>
                <w:bCs/>
                <w:i/>
                <w:lang w:val="uk-UA"/>
              </w:rPr>
            </w:pPr>
            <w:r w:rsidRPr="008D2844">
              <w:rPr>
                <w:rFonts w:ascii="Times New Roman" w:hAnsi="Times New Roman" w:cs="Times New Roman"/>
                <w:b/>
                <w:bCs/>
                <w:i/>
                <w:lang w:val="uk-UA"/>
              </w:rPr>
              <w:t xml:space="preserve">Всього: </w:t>
            </w:r>
            <w:r>
              <w:rPr>
                <w:rFonts w:ascii="Times New Roman" w:hAnsi="Times New Roman" w:cs="Times New Roman"/>
                <w:b/>
                <w:bCs/>
                <w:i/>
                <w:lang w:val="uk-UA"/>
              </w:rPr>
              <w:t>6</w:t>
            </w:r>
            <w:r w:rsidRPr="008D2844">
              <w:rPr>
                <w:rFonts w:ascii="Times New Roman" w:hAnsi="Times New Roman" w:cs="Times New Roman"/>
                <w:b/>
                <w:bCs/>
                <w:i/>
                <w:lang w:val="uk-UA"/>
              </w:rPr>
              <w:t xml:space="preserve"> балів</w:t>
            </w:r>
          </w:p>
        </w:tc>
      </w:tr>
      <w:tr w:rsidR="004452D1" w:rsidRPr="004C7630" w:rsidTr="004477B7">
        <w:trPr>
          <w:jc w:val="center"/>
        </w:trPr>
        <w:tc>
          <w:tcPr>
            <w:tcW w:w="9759" w:type="dxa"/>
            <w:gridSpan w:val="5"/>
          </w:tcPr>
          <w:p w:rsidR="004452D1" w:rsidRPr="000600B4" w:rsidRDefault="004452D1" w:rsidP="004477B7">
            <w:pPr>
              <w:pStyle w:val="Default"/>
              <w:spacing w:line="276" w:lineRule="auto"/>
              <w:jc w:val="center"/>
              <w:rPr>
                <w:b/>
                <w:lang w:val="uk-UA"/>
              </w:rPr>
            </w:pPr>
            <w:r w:rsidRPr="006519E2">
              <w:rPr>
                <w:b/>
                <w:bCs/>
                <w:lang w:val="uk-UA"/>
              </w:rPr>
              <w:t>Змістовий модуль 2.</w:t>
            </w:r>
            <w:r>
              <w:rPr>
                <w:rFonts w:eastAsia="TimesNewRomanPSMT"/>
                <w:b/>
                <w:lang w:val="uk-UA"/>
              </w:rPr>
              <w:t xml:space="preserve"> </w:t>
            </w:r>
            <w:r w:rsidRPr="006F0E56">
              <w:rPr>
                <w:b/>
                <w:bCs/>
                <w:lang w:val="uk-UA"/>
              </w:rPr>
              <w:t>Інтернет речей я</w:t>
            </w:r>
            <w:r>
              <w:rPr>
                <w:b/>
                <w:bCs/>
                <w:lang w:val="uk-UA"/>
              </w:rPr>
              <w:t xml:space="preserve">к різновид </w:t>
            </w:r>
            <w:proofErr w:type="spellStart"/>
            <w:r>
              <w:rPr>
                <w:b/>
                <w:bCs/>
                <w:lang w:val="uk-UA"/>
              </w:rPr>
              <w:t>кіберфізичних</w:t>
            </w:r>
            <w:proofErr w:type="spellEnd"/>
            <w:r>
              <w:rPr>
                <w:b/>
                <w:bCs/>
                <w:lang w:val="uk-UA"/>
              </w:rPr>
              <w:t xml:space="preserve"> систем</w:t>
            </w:r>
          </w:p>
        </w:tc>
      </w:tr>
      <w:tr w:rsidR="004452D1" w:rsidRPr="004C7630" w:rsidTr="004477B7">
        <w:trPr>
          <w:trHeight w:val="679"/>
          <w:jc w:val="center"/>
        </w:trPr>
        <w:tc>
          <w:tcPr>
            <w:tcW w:w="4313" w:type="dxa"/>
            <w:vAlign w:val="center"/>
          </w:tcPr>
          <w:p w:rsidR="004452D1" w:rsidRPr="006D6208" w:rsidRDefault="004452D1" w:rsidP="004477B7">
            <w:pPr>
              <w:rPr>
                <w:rFonts w:ascii="Times New Roman" w:hAnsi="Times New Roman" w:cs="Times New Roman"/>
                <w:b/>
                <w:lang w:val="uk-UA"/>
              </w:rPr>
            </w:pPr>
            <w:r w:rsidRPr="00553790">
              <w:rPr>
                <w:rFonts w:ascii="Times New Roman" w:hAnsi="Times New Roman" w:cs="Times New Roman"/>
                <w:b/>
                <w:bCs/>
                <w:lang w:val="uk-UA"/>
              </w:rPr>
              <w:t xml:space="preserve">Тема </w:t>
            </w:r>
            <w:r>
              <w:rPr>
                <w:rFonts w:ascii="Times New Roman" w:hAnsi="Times New Roman" w:cs="Times New Roman"/>
                <w:b/>
                <w:bCs/>
                <w:lang w:val="uk-UA"/>
              </w:rPr>
              <w:t>4</w:t>
            </w:r>
            <w:r w:rsidRPr="00553790">
              <w:rPr>
                <w:rFonts w:ascii="Times New Roman" w:hAnsi="Times New Roman" w:cs="Times New Roman"/>
                <w:b/>
                <w:bCs/>
                <w:lang w:val="uk-UA"/>
              </w:rPr>
              <w:t xml:space="preserve">. </w:t>
            </w:r>
            <w:r w:rsidRPr="00ED01D4">
              <w:rPr>
                <w:rFonts w:ascii="Times New Roman" w:hAnsi="Times New Roman" w:cs="Times New Roman"/>
                <w:lang w:val="uk-UA"/>
              </w:rPr>
              <w:t>Основи синтаксису, типи даних, класи об'єктів у VHDL</w:t>
            </w:r>
            <w:r>
              <w:rPr>
                <w:rFonts w:ascii="Times New Roman" w:hAnsi="Times New Roman" w:cs="Times New Roman"/>
                <w:bCs/>
                <w:lang w:val="uk-UA"/>
              </w:rPr>
              <w:t xml:space="preserve"> (26 год)</w:t>
            </w:r>
          </w:p>
        </w:tc>
        <w:tc>
          <w:tcPr>
            <w:tcW w:w="2567" w:type="dxa"/>
            <w:gridSpan w:val="2"/>
            <w:vAlign w:val="center"/>
          </w:tcPr>
          <w:p w:rsidR="004452D1" w:rsidRPr="004C7630" w:rsidRDefault="004452D1" w:rsidP="004477B7">
            <w:pPr>
              <w:jc w:val="center"/>
              <w:rPr>
                <w:rFonts w:ascii="Times New Roman" w:hAnsi="Times New Roman" w:cs="Times New Roman"/>
                <w:bCs/>
                <w:lang w:val="uk-UA"/>
              </w:rPr>
            </w:pPr>
            <w:r w:rsidRPr="004C7630">
              <w:rPr>
                <w:rFonts w:ascii="Times New Roman" w:hAnsi="Times New Roman" w:cs="Times New Roman"/>
                <w:color w:val="auto"/>
                <w:lang w:val="uk-UA"/>
              </w:rPr>
              <w:t>Співбесіда</w:t>
            </w:r>
          </w:p>
        </w:tc>
        <w:tc>
          <w:tcPr>
            <w:tcW w:w="788" w:type="dxa"/>
            <w:vAlign w:val="center"/>
          </w:tcPr>
          <w:p w:rsidR="004452D1" w:rsidRPr="004C7630" w:rsidRDefault="004452D1" w:rsidP="004477B7">
            <w:pPr>
              <w:spacing w:before="144"/>
              <w:ind w:right="-249"/>
              <w:jc w:val="center"/>
              <w:rPr>
                <w:rFonts w:ascii="Times New Roman" w:hAnsi="Times New Roman" w:cs="Times New Roman"/>
                <w:bCs/>
                <w:lang w:val="uk-UA"/>
              </w:rPr>
            </w:pPr>
            <w:r>
              <w:rPr>
                <w:rFonts w:ascii="Times New Roman" w:hAnsi="Times New Roman" w:cs="Times New Roman"/>
                <w:bCs/>
                <w:lang w:val="uk-UA"/>
              </w:rPr>
              <w:t>3</w:t>
            </w:r>
          </w:p>
        </w:tc>
        <w:tc>
          <w:tcPr>
            <w:tcW w:w="2091" w:type="dxa"/>
            <w:vAlign w:val="center"/>
          </w:tcPr>
          <w:p w:rsidR="004452D1" w:rsidRPr="004C7630" w:rsidRDefault="004452D1" w:rsidP="004477B7">
            <w:pPr>
              <w:spacing w:before="144"/>
              <w:jc w:val="center"/>
              <w:rPr>
                <w:rFonts w:ascii="Times New Roman" w:hAnsi="Times New Roman" w:cs="Times New Roman"/>
                <w:bCs/>
                <w:lang w:val="uk-UA"/>
              </w:rPr>
            </w:pPr>
            <w:r w:rsidRPr="004C7630">
              <w:rPr>
                <w:rFonts w:ascii="Times New Roman" w:hAnsi="Times New Roman" w:cs="Times New Roman"/>
                <w:bCs/>
                <w:lang w:val="uk-UA"/>
              </w:rPr>
              <w:t>VІ</w:t>
            </w:r>
            <w:r>
              <w:rPr>
                <w:rFonts w:ascii="Times New Roman" w:hAnsi="Times New Roman" w:cs="Times New Roman"/>
                <w:bCs/>
                <w:lang w:val="uk-UA"/>
              </w:rPr>
              <w:t>І-ІХ</w:t>
            </w:r>
          </w:p>
        </w:tc>
      </w:tr>
      <w:tr w:rsidR="004452D1" w:rsidRPr="004C7630" w:rsidTr="004477B7">
        <w:trPr>
          <w:trHeight w:val="778"/>
          <w:jc w:val="center"/>
        </w:trPr>
        <w:tc>
          <w:tcPr>
            <w:tcW w:w="4313" w:type="dxa"/>
            <w:vAlign w:val="center"/>
          </w:tcPr>
          <w:p w:rsidR="004452D1" w:rsidRPr="00553790" w:rsidRDefault="004452D1" w:rsidP="004477B7">
            <w:pPr>
              <w:autoSpaceDE w:val="0"/>
              <w:autoSpaceDN w:val="0"/>
              <w:adjustRightInd w:val="0"/>
              <w:rPr>
                <w:rFonts w:ascii="Times New Roman" w:hAnsi="Times New Roman" w:cs="Times New Roman"/>
                <w:b/>
                <w:lang w:val="uk-UA"/>
              </w:rPr>
            </w:pPr>
            <w:r w:rsidRPr="00553790">
              <w:rPr>
                <w:rFonts w:ascii="Times New Roman" w:hAnsi="Times New Roman" w:cs="Times New Roman"/>
                <w:b/>
                <w:bCs/>
                <w:lang w:val="uk-UA"/>
              </w:rPr>
              <w:t xml:space="preserve">Тема </w:t>
            </w:r>
            <w:r>
              <w:rPr>
                <w:rFonts w:ascii="Times New Roman" w:hAnsi="Times New Roman" w:cs="Times New Roman"/>
                <w:b/>
                <w:bCs/>
                <w:lang w:val="uk-UA"/>
              </w:rPr>
              <w:t>5</w:t>
            </w:r>
            <w:r w:rsidRPr="00553790">
              <w:rPr>
                <w:rFonts w:ascii="Times New Roman" w:hAnsi="Times New Roman" w:cs="Times New Roman"/>
                <w:b/>
                <w:bCs/>
                <w:lang w:val="uk-UA"/>
              </w:rPr>
              <w:t xml:space="preserve">. </w:t>
            </w:r>
            <w:r w:rsidRPr="00ED01D4">
              <w:rPr>
                <w:rFonts w:ascii="Times New Roman" w:hAnsi="Times New Roman" w:cs="Times New Roman"/>
                <w:lang w:val="uk-UA"/>
              </w:rPr>
              <w:t>Основні оператори мови VHDL</w:t>
            </w:r>
            <w:r>
              <w:rPr>
                <w:rFonts w:ascii="Times New Roman" w:hAnsi="Times New Roman" w:cs="Times New Roman"/>
                <w:bCs/>
                <w:lang w:val="uk-UA"/>
              </w:rPr>
              <w:t xml:space="preserve"> (46 год)</w:t>
            </w:r>
          </w:p>
        </w:tc>
        <w:tc>
          <w:tcPr>
            <w:tcW w:w="2567" w:type="dxa"/>
            <w:gridSpan w:val="2"/>
            <w:vAlign w:val="center"/>
          </w:tcPr>
          <w:p w:rsidR="004452D1" w:rsidRPr="004C7630" w:rsidRDefault="004452D1" w:rsidP="004477B7">
            <w:pPr>
              <w:ind w:right="-45"/>
              <w:jc w:val="center"/>
              <w:rPr>
                <w:rFonts w:ascii="Times New Roman" w:hAnsi="Times New Roman" w:cs="Times New Roman"/>
                <w:bCs/>
                <w:lang w:val="uk-UA"/>
              </w:rPr>
            </w:pPr>
            <w:r w:rsidRPr="004C7630">
              <w:rPr>
                <w:rFonts w:ascii="Times New Roman" w:hAnsi="Times New Roman" w:cs="Times New Roman"/>
                <w:color w:val="auto"/>
                <w:lang w:val="uk-UA"/>
              </w:rPr>
              <w:t>Співбесіда</w:t>
            </w:r>
          </w:p>
        </w:tc>
        <w:tc>
          <w:tcPr>
            <w:tcW w:w="788" w:type="dxa"/>
            <w:vAlign w:val="center"/>
          </w:tcPr>
          <w:p w:rsidR="004452D1" w:rsidRPr="004C7630" w:rsidRDefault="004452D1" w:rsidP="004477B7">
            <w:pPr>
              <w:spacing w:before="144"/>
              <w:ind w:right="-249"/>
              <w:jc w:val="center"/>
              <w:rPr>
                <w:rFonts w:ascii="Times New Roman" w:hAnsi="Times New Roman" w:cs="Times New Roman"/>
                <w:bCs/>
                <w:lang w:val="uk-UA"/>
              </w:rPr>
            </w:pPr>
            <w:r>
              <w:rPr>
                <w:rFonts w:ascii="Times New Roman" w:hAnsi="Times New Roman" w:cs="Times New Roman"/>
                <w:bCs/>
                <w:lang w:val="uk-UA"/>
              </w:rPr>
              <w:t>3</w:t>
            </w:r>
          </w:p>
        </w:tc>
        <w:tc>
          <w:tcPr>
            <w:tcW w:w="2091" w:type="dxa"/>
            <w:vAlign w:val="center"/>
          </w:tcPr>
          <w:p w:rsidR="004452D1" w:rsidRPr="004C7630" w:rsidRDefault="004452D1" w:rsidP="004477B7">
            <w:pPr>
              <w:spacing w:before="144"/>
              <w:ind w:right="-48"/>
              <w:jc w:val="center"/>
              <w:rPr>
                <w:rFonts w:ascii="Times New Roman" w:hAnsi="Times New Roman" w:cs="Times New Roman"/>
                <w:bCs/>
                <w:lang w:val="uk-UA"/>
              </w:rPr>
            </w:pPr>
            <w:r>
              <w:rPr>
                <w:rFonts w:ascii="Times New Roman" w:hAnsi="Times New Roman" w:cs="Times New Roman"/>
                <w:bCs/>
                <w:lang w:val="uk-UA"/>
              </w:rPr>
              <w:t>Х-ХІІ</w:t>
            </w:r>
          </w:p>
        </w:tc>
      </w:tr>
      <w:tr w:rsidR="004452D1" w:rsidRPr="004C7630" w:rsidTr="004477B7">
        <w:trPr>
          <w:trHeight w:val="778"/>
          <w:jc w:val="center"/>
        </w:trPr>
        <w:tc>
          <w:tcPr>
            <w:tcW w:w="4313" w:type="dxa"/>
            <w:vAlign w:val="center"/>
          </w:tcPr>
          <w:p w:rsidR="004452D1" w:rsidRPr="00553790" w:rsidRDefault="004452D1" w:rsidP="004477B7">
            <w:pPr>
              <w:rPr>
                <w:rFonts w:ascii="Times New Roman" w:hAnsi="Times New Roman" w:cs="Times New Roman"/>
                <w:b/>
              </w:rPr>
            </w:pPr>
            <w:r w:rsidRPr="00553790">
              <w:rPr>
                <w:rFonts w:ascii="Times New Roman" w:hAnsi="Times New Roman" w:cs="Times New Roman"/>
                <w:b/>
                <w:bCs/>
                <w:lang w:val="uk-UA"/>
              </w:rPr>
              <w:t xml:space="preserve">Тема </w:t>
            </w:r>
            <w:r>
              <w:rPr>
                <w:rFonts w:ascii="Times New Roman" w:hAnsi="Times New Roman" w:cs="Times New Roman"/>
                <w:b/>
                <w:bCs/>
                <w:lang w:val="uk-UA"/>
              </w:rPr>
              <w:t>6</w:t>
            </w:r>
            <w:r w:rsidRPr="00553790">
              <w:rPr>
                <w:rFonts w:ascii="Times New Roman" w:hAnsi="Times New Roman" w:cs="Times New Roman"/>
                <w:b/>
                <w:bCs/>
                <w:lang w:val="uk-UA"/>
              </w:rPr>
              <w:t xml:space="preserve">. </w:t>
            </w:r>
            <w:r w:rsidRPr="00ED01D4">
              <w:rPr>
                <w:rFonts w:ascii="Times New Roman" w:eastAsia="Times New Roman" w:hAnsi="Times New Roman" w:cs="Times New Roman"/>
                <w:lang w:val="uk-UA" w:eastAsia="uk-UA"/>
              </w:rPr>
              <w:t xml:space="preserve">Опис пристроїв комп’ютерної схемотехніки на мові VHDL у середовищі САПР </w:t>
            </w:r>
            <w:proofErr w:type="spellStart"/>
            <w:r w:rsidRPr="00ED01D4">
              <w:rPr>
                <w:rFonts w:ascii="Times New Roman" w:eastAsia="Times New Roman" w:hAnsi="Times New Roman" w:cs="Times New Roman"/>
                <w:lang w:val="uk-UA" w:eastAsia="uk-UA"/>
              </w:rPr>
              <w:t>Max+plus</w:t>
            </w:r>
            <w:proofErr w:type="spellEnd"/>
            <w:r w:rsidRPr="00ED01D4">
              <w:rPr>
                <w:rFonts w:ascii="Times New Roman" w:eastAsia="Times New Roman" w:hAnsi="Times New Roman" w:cs="Times New Roman"/>
                <w:lang w:val="uk-UA" w:eastAsia="uk-UA"/>
              </w:rPr>
              <w:t xml:space="preserve"> II</w:t>
            </w:r>
            <w:r>
              <w:rPr>
                <w:rFonts w:ascii="Times New Roman" w:eastAsia="Times New Roman" w:hAnsi="Times New Roman" w:cs="Times New Roman"/>
                <w:lang w:val="uk-UA" w:eastAsia="uk-UA"/>
              </w:rPr>
              <w:t xml:space="preserve"> </w:t>
            </w:r>
            <w:r>
              <w:rPr>
                <w:rFonts w:ascii="Times New Roman" w:hAnsi="Times New Roman" w:cs="Times New Roman"/>
                <w:bCs/>
                <w:lang w:val="uk-UA"/>
              </w:rPr>
              <w:t>(36 год)</w:t>
            </w:r>
          </w:p>
        </w:tc>
        <w:tc>
          <w:tcPr>
            <w:tcW w:w="2567" w:type="dxa"/>
            <w:gridSpan w:val="2"/>
            <w:vAlign w:val="center"/>
          </w:tcPr>
          <w:p w:rsidR="004452D1" w:rsidRPr="004C7630" w:rsidRDefault="004452D1" w:rsidP="004477B7">
            <w:pPr>
              <w:ind w:right="-45"/>
              <w:jc w:val="center"/>
              <w:rPr>
                <w:rFonts w:ascii="Times New Roman" w:hAnsi="Times New Roman" w:cs="Times New Roman"/>
                <w:bCs/>
                <w:lang w:val="uk-UA"/>
              </w:rPr>
            </w:pPr>
            <w:r w:rsidRPr="004C7630">
              <w:rPr>
                <w:rFonts w:ascii="Times New Roman" w:hAnsi="Times New Roman" w:cs="Times New Roman"/>
                <w:color w:val="auto"/>
                <w:lang w:val="uk-UA"/>
              </w:rPr>
              <w:t>Співбесіда</w:t>
            </w:r>
          </w:p>
        </w:tc>
        <w:tc>
          <w:tcPr>
            <w:tcW w:w="788" w:type="dxa"/>
            <w:vAlign w:val="center"/>
          </w:tcPr>
          <w:p w:rsidR="004452D1" w:rsidRPr="004C7630" w:rsidRDefault="004452D1" w:rsidP="004477B7">
            <w:pPr>
              <w:spacing w:before="144"/>
              <w:ind w:right="-249"/>
              <w:jc w:val="center"/>
              <w:rPr>
                <w:rFonts w:ascii="Times New Roman" w:hAnsi="Times New Roman" w:cs="Times New Roman"/>
                <w:bCs/>
                <w:lang w:val="uk-UA"/>
              </w:rPr>
            </w:pPr>
            <w:r>
              <w:rPr>
                <w:rFonts w:ascii="Times New Roman" w:hAnsi="Times New Roman" w:cs="Times New Roman"/>
                <w:bCs/>
                <w:lang w:val="uk-UA"/>
              </w:rPr>
              <w:t>3</w:t>
            </w:r>
          </w:p>
        </w:tc>
        <w:tc>
          <w:tcPr>
            <w:tcW w:w="2091" w:type="dxa"/>
            <w:vAlign w:val="center"/>
          </w:tcPr>
          <w:p w:rsidR="004452D1" w:rsidRPr="004C7630" w:rsidRDefault="004452D1" w:rsidP="004477B7">
            <w:pPr>
              <w:spacing w:before="144"/>
              <w:ind w:right="-48"/>
              <w:jc w:val="center"/>
              <w:rPr>
                <w:rFonts w:ascii="Times New Roman" w:hAnsi="Times New Roman" w:cs="Times New Roman"/>
                <w:bCs/>
                <w:lang w:val="uk-UA"/>
              </w:rPr>
            </w:pPr>
            <w:r>
              <w:rPr>
                <w:rFonts w:ascii="Times New Roman" w:hAnsi="Times New Roman" w:cs="Times New Roman"/>
                <w:bCs/>
                <w:lang w:val="uk-UA"/>
              </w:rPr>
              <w:t>ХІІІ-Х</w:t>
            </w:r>
            <w:r w:rsidRPr="004C7630">
              <w:rPr>
                <w:rFonts w:ascii="Times New Roman" w:hAnsi="Times New Roman" w:cs="Times New Roman"/>
                <w:bCs/>
                <w:lang w:val="uk-UA"/>
              </w:rPr>
              <w:t>V</w:t>
            </w:r>
          </w:p>
        </w:tc>
      </w:tr>
      <w:tr w:rsidR="004452D1" w:rsidRPr="008D2844" w:rsidTr="004477B7">
        <w:trPr>
          <w:trHeight w:val="426"/>
          <w:jc w:val="center"/>
        </w:trPr>
        <w:tc>
          <w:tcPr>
            <w:tcW w:w="4313" w:type="dxa"/>
            <w:vAlign w:val="center"/>
          </w:tcPr>
          <w:p w:rsidR="004452D1" w:rsidRPr="008D2844" w:rsidRDefault="004452D1" w:rsidP="004477B7">
            <w:pPr>
              <w:jc w:val="center"/>
              <w:rPr>
                <w:rFonts w:ascii="Times New Roman" w:eastAsia="TimesNewRomanPSMT" w:hAnsi="Times New Roman" w:cs="Times New Roman"/>
                <w:b/>
                <w:lang w:val="uk-UA"/>
              </w:rPr>
            </w:pPr>
            <w:r w:rsidRPr="008D2844">
              <w:rPr>
                <w:rFonts w:ascii="Times New Roman" w:hAnsi="Times New Roman" w:cs="Times New Roman"/>
                <w:b/>
                <w:i/>
                <w:lang w:val="uk-UA"/>
              </w:rPr>
              <w:t xml:space="preserve">Всього: </w:t>
            </w:r>
            <w:r>
              <w:rPr>
                <w:rFonts w:ascii="Times New Roman" w:hAnsi="Times New Roman" w:cs="Times New Roman"/>
                <w:b/>
                <w:i/>
                <w:lang w:val="uk-UA"/>
              </w:rPr>
              <w:t>108</w:t>
            </w:r>
            <w:r w:rsidRPr="008D2844">
              <w:rPr>
                <w:rFonts w:ascii="Times New Roman" w:hAnsi="Times New Roman" w:cs="Times New Roman"/>
                <w:b/>
                <w:i/>
                <w:lang w:val="uk-UA"/>
              </w:rPr>
              <w:t xml:space="preserve"> год.</w:t>
            </w:r>
          </w:p>
        </w:tc>
        <w:tc>
          <w:tcPr>
            <w:tcW w:w="5446" w:type="dxa"/>
            <w:gridSpan w:val="4"/>
            <w:vAlign w:val="center"/>
          </w:tcPr>
          <w:p w:rsidR="004452D1" w:rsidRPr="008D2844" w:rsidRDefault="004452D1" w:rsidP="004477B7">
            <w:pPr>
              <w:ind w:right="-45"/>
              <w:jc w:val="center"/>
              <w:rPr>
                <w:rFonts w:ascii="Times New Roman" w:hAnsi="Times New Roman" w:cs="Times New Roman"/>
                <w:b/>
                <w:bCs/>
                <w:lang w:val="uk-UA"/>
              </w:rPr>
            </w:pPr>
            <w:r w:rsidRPr="008D2844">
              <w:rPr>
                <w:rFonts w:ascii="Times New Roman" w:hAnsi="Times New Roman" w:cs="Times New Roman"/>
                <w:b/>
                <w:bCs/>
                <w:i/>
                <w:lang w:val="uk-UA"/>
              </w:rPr>
              <w:t xml:space="preserve">Всього: </w:t>
            </w:r>
            <w:r>
              <w:rPr>
                <w:rFonts w:ascii="Times New Roman" w:hAnsi="Times New Roman" w:cs="Times New Roman"/>
                <w:b/>
                <w:bCs/>
                <w:i/>
                <w:lang w:val="uk-UA"/>
              </w:rPr>
              <w:t>9</w:t>
            </w:r>
            <w:r w:rsidRPr="008D2844">
              <w:rPr>
                <w:rFonts w:ascii="Times New Roman" w:hAnsi="Times New Roman" w:cs="Times New Roman"/>
                <w:b/>
                <w:bCs/>
                <w:i/>
                <w:lang w:val="uk-UA"/>
              </w:rPr>
              <w:t xml:space="preserve"> балів</w:t>
            </w:r>
          </w:p>
        </w:tc>
      </w:tr>
      <w:tr w:rsidR="004452D1" w:rsidRPr="007F4FDE" w:rsidTr="004477B7">
        <w:trPr>
          <w:trHeight w:val="469"/>
          <w:jc w:val="center"/>
        </w:trPr>
        <w:tc>
          <w:tcPr>
            <w:tcW w:w="4313" w:type="dxa"/>
            <w:vAlign w:val="center"/>
          </w:tcPr>
          <w:p w:rsidR="004452D1" w:rsidRPr="002F1EE1" w:rsidRDefault="004452D1" w:rsidP="004477B7">
            <w:pPr>
              <w:rPr>
                <w:rFonts w:ascii="Times New Roman" w:hAnsi="Times New Roman" w:cs="Times New Roman"/>
                <w:b/>
                <w:bCs/>
                <w:lang w:val="uk-UA"/>
              </w:rPr>
            </w:pPr>
            <w:r>
              <w:rPr>
                <w:rFonts w:ascii="Times New Roman" w:hAnsi="Times New Roman" w:cs="Times New Roman"/>
                <w:b/>
                <w:bCs/>
                <w:lang w:val="uk-UA"/>
              </w:rPr>
              <w:t>Разом за семестр: 162 год.</w:t>
            </w:r>
          </w:p>
        </w:tc>
        <w:tc>
          <w:tcPr>
            <w:tcW w:w="5446" w:type="dxa"/>
            <w:gridSpan w:val="4"/>
            <w:vAlign w:val="center"/>
          </w:tcPr>
          <w:p w:rsidR="004452D1" w:rsidRPr="008D2844" w:rsidRDefault="004452D1" w:rsidP="004477B7">
            <w:pPr>
              <w:ind w:right="-45"/>
              <w:rPr>
                <w:rFonts w:ascii="Times New Roman" w:hAnsi="Times New Roman" w:cs="Times New Roman"/>
                <w:b/>
                <w:bCs/>
                <w:i/>
                <w:lang w:val="uk-UA"/>
              </w:rPr>
            </w:pPr>
            <w:r>
              <w:rPr>
                <w:rFonts w:ascii="Times New Roman" w:hAnsi="Times New Roman" w:cs="Times New Roman"/>
                <w:b/>
                <w:bCs/>
                <w:lang w:val="uk-UA"/>
              </w:rPr>
              <w:t>Разом за семестр: 15 балів</w:t>
            </w:r>
          </w:p>
        </w:tc>
      </w:tr>
    </w:tbl>
    <w:p w:rsidR="00B30CE2" w:rsidRDefault="00B30CE2"/>
    <w:sectPr w:rsidR="00B30C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203" w:usb1="080F0000" w:usb2="00000010" w:usb3="00000000" w:csb0="0006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D1"/>
    <w:rsid w:val="004452D1"/>
    <w:rsid w:val="00B30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EB2B9-F358-41B2-849C-9F68DC2A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452D1"/>
    <w:pPr>
      <w:spacing w:after="0" w:line="240" w:lineRule="auto"/>
    </w:pPr>
    <w:rPr>
      <w:rFonts w:ascii="Arial Unicode MS" w:eastAsia="Arial Unicode MS" w:hAnsi="Arial Unicode MS" w:cs="Arial Unicode MS"/>
      <w:color w:val="00000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2D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3586</Words>
  <Characters>2045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2020-02-09T05:43:00Z</dcterms:created>
  <dcterms:modified xsi:type="dcterms:W3CDTF">2020-02-09T05:43:00Z</dcterms:modified>
</cp:coreProperties>
</file>