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0B" w:rsidRPr="009C410B" w:rsidRDefault="009C410B" w:rsidP="009C410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bookmark0"/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Тестові завдання</w:t>
      </w:r>
      <w:bookmarkEnd w:id="0"/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Тема 2. Методологічні засади криміналістики</w:t>
      </w:r>
    </w:p>
    <w:p w:rsidR="009C410B" w:rsidRDefault="009C410B" w:rsidP="009C410B">
      <w:pPr>
        <w:tabs>
          <w:tab w:val="left" w:pos="322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9C410B" w:rsidRPr="009C410B" w:rsidRDefault="009C410B" w:rsidP="009C410B">
      <w:pPr>
        <w:tabs>
          <w:tab w:val="left" w:pos="322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bookmarkStart w:id="1" w:name="_GoBack"/>
      <w:r w:rsidRPr="009C41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1.</w:t>
      </w:r>
      <w:r w:rsidRPr="009C41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ab/>
        <w:t>Методологічною основою криміналістики є:</w:t>
      </w:r>
    </w:p>
    <w:bookmarkEnd w:id="1"/>
    <w:p w:rsidR="009C410B" w:rsidRPr="009C410B" w:rsidRDefault="009C410B" w:rsidP="009C410B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теорія домислу;</w:t>
      </w:r>
    </w:p>
    <w:p w:rsidR="009C410B" w:rsidRPr="009C410B" w:rsidRDefault="009C410B" w:rsidP="009C410B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теорія припущення;</w:t>
      </w:r>
    </w:p>
    <w:p w:rsidR="009C410B" w:rsidRPr="009C410B" w:rsidRDefault="009C410B" w:rsidP="009C410B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теорія пізнання;</w:t>
      </w:r>
    </w:p>
    <w:p w:rsidR="009C410B" w:rsidRPr="009C410B" w:rsidRDefault="009C410B" w:rsidP="009C410B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теорія вірогідності.</w:t>
      </w:r>
    </w:p>
    <w:p w:rsidR="009C410B" w:rsidRDefault="009C410B" w:rsidP="009C410B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C410B" w:rsidRPr="009C410B" w:rsidRDefault="009C410B" w:rsidP="009C410B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2.</w:t>
      </w: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Методи криміналістики застосовуються завжди:</w:t>
      </w:r>
    </w:p>
    <w:p w:rsidR="009C410B" w:rsidRPr="009C410B" w:rsidRDefault="009C410B" w:rsidP="009C410B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синтетично;</w:t>
      </w:r>
    </w:p>
    <w:p w:rsidR="009C410B" w:rsidRPr="009C410B" w:rsidRDefault="009C410B" w:rsidP="009C410B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вибірково;</w:t>
      </w:r>
    </w:p>
    <w:p w:rsidR="009C410B" w:rsidRPr="009C410B" w:rsidRDefault="009C410B" w:rsidP="009C410B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окремо;</w:t>
      </w:r>
    </w:p>
    <w:p w:rsidR="009C410B" w:rsidRPr="009C410B" w:rsidRDefault="009C410B" w:rsidP="009C410B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комплексно.</w:t>
      </w:r>
    </w:p>
    <w:p w:rsidR="009C410B" w:rsidRDefault="009C410B" w:rsidP="009C410B">
      <w:pPr>
        <w:tabs>
          <w:tab w:val="left" w:pos="33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C410B" w:rsidRPr="009C410B" w:rsidRDefault="009C410B" w:rsidP="009C410B">
      <w:pPr>
        <w:tabs>
          <w:tab w:val="left" w:pos="33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3.</w:t>
      </w: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До математичних методів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, що використовуються в криміна</w:t>
      </w: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лістиці, не належать:</w:t>
      </w:r>
    </w:p>
    <w:p w:rsidR="009C410B" w:rsidRPr="009C410B" w:rsidRDefault="009C410B" w:rsidP="009C410B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метод теорії вірогідності;</w:t>
      </w:r>
    </w:p>
    <w:p w:rsidR="009C410B" w:rsidRPr="009C410B" w:rsidRDefault="009C410B" w:rsidP="009C410B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метод математичної статистики;</w:t>
      </w:r>
    </w:p>
    <w:p w:rsidR="009C410B" w:rsidRPr="009C410B" w:rsidRDefault="009C410B" w:rsidP="009C410B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метод вимірювання та рахування;</w:t>
      </w:r>
    </w:p>
    <w:p w:rsidR="009C410B" w:rsidRPr="009C410B" w:rsidRDefault="009C410B" w:rsidP="009C410B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метод криміналістичного експериментування.</w:t>
      </w:r>
    </w:p>
    <w:p w:rsidR="009C410B" w:rsidRDefault="009C410B" w:rsidP="009C410B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C410B" w:rsidRPr="009C410B" w:rsidRDefault="009C410B" w:rsidP="009C410B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4.</w:t>
      </w: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Метод дослідження документів відносять до:</w:t>
      </w:r>
    </w:p>
    <w:p w:rsidR="009C410B" w:rsidRPr="009C410B" w:rsidRDefault="009C410B" w:rsidP="009C410B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загальнонаукового методу;</w:t>
      </w:r>
    </w:p>
    <w:p w:rsidR="009C410B" w:rsidRPr="009C410B" w:rsidRDefault="009C410B" w:rsidP="009C410B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спеціального методу;</w:t>
      </w:r>
    </w:p>
    <w:p w:rsidR="009C410B" w:rsidRPr="009C410B" w:rsidRDefault="009C410B" w:rsidP="009C410B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методу діалектичної логіки;</w:t>
      </w:r>
    </w:p>
    <w:p w:rsidR="009C410B" w:rsidRPr="009C410B" w:rsidRDefault="009C410B" w:rsidP="009C410B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методу формальної логіки.</w:t>
      </w:r>
    </w:p>
    <w:p w:rsidR="009C410B" w:rsidRDefault="009C410B" w:rsidP="009C410B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C410B" w:rsidRPr="009C410B" w:rsidRDefault="009C410B" w:rsidP="009C410B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5.</w:t>
      </w: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Як класифікують методи криміналістики:</w:t>
      </w:r>
    </w:p>
    <w:p w:rsidR="009C410B" w:rsidRPr="009C410B" w:rsidRDefault="009C410B" w:rsidP="009C410B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а)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загальнонаукові методи та власне криміналістичні методи кримі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налістики;</w:t>
      </w:r>
    </w:p>
    <w:p w:rsidR="009C410B" w:rsidRPr="009C410B" w:rsidRDefault="009C410B" w:rsidP="009C410B">
      <w:pPr>
        <w:tabs>
          <w:tab w:val="left" w:pos="3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загальнонаукові методи та особливі методи;</w:t>
      </w:r>
    </w:p>
    <w:p w:rsidR="009C410B" w:rsidRPr="009C410B" w:rsidRDefault="009C410B" w:rsidP="009C410B">
      <w:pPr>
        <w:tabs>
          <w:tab w:val="left" w:pos="31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загальнонаукові методи та спеціальні методи криміналістики;</w:t>
      </w:r>
    </w:p>
    <w:p w:rsidR="009C410B" w:rsidRPr="009C410B" w:rsidRDefault="009C410B" w:rsidP="009C410B">
      <w:pPr>
        <w:tabs>
          <w:tab w:val="left" w:pos="32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методи діалектичної та формальної логіки, загальнонаукові мето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ди, спеціальні методи криміналістики.</w:t>
      </w:r>
    </w:p>
    <w:p w:rsidR="009C410B" w:rsidRDefault="009C410B" w:rsidP="009C410B">
      <w:pPr>
        <w:tabs>
          <w:tab w:val="left" w:pos="29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C410B" w:rsidRPr="009C410B" w:rsidRDefault="009C410B" w:rsidP="009C410B">
      <w:pPr>
        <w:tabs>
          <w:tab w:val="left" w:pos="29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6.</w:t>
      </w: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Який з нижчеперелічених 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етодів не відноситься до загальн</w:t>
      </w: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онаукових:</w:t>
      </w:r>
    </w:p>
    <w:p w:rsidR="009C410B" w:rsidRPr="009C410B" w:rsidRDefault="009C410B" w:rsidP="009C410B">
      <w:pPr>
        <w:tabs>
          <w:tab w:val="left" w:pos="31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порівняння;</w:t>
      </w:r>
    </w:p>
    <w:p w:rsidR="009C410B" w:rsidRPr="009C410B" w:rsidRDefault="009C410B" w:rsidP="009C410B">
      <w:pPr>
        <w:tabs>
          <w:tab w:val="left" w:pos="31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вимірювання;</w:t>
      </w:r>
    </w:p>
    <w:p w:rsidR="009C410B" w:rsidRPr="009C410B" w:rsidRDefault="009C410B" w:rsidP="009C410B">
      <w:pPr>
        <w:tabs>
          <w:tab w:val="left" w:pos="31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моделювання;</w:t>
      </w:r>
    </w:p>
    <w:p w:rsidR="009C410B" w:rsidRPr="009C410B" w:rsidRDefault="009C410B" w:rsidP="009C410B">
      <w:pPr>
        <w:tabs>
          <w:tab w:val="left" w:pos="31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криміналістичне планування.</w:t>
      </w:r>
    </w:p>
    <w:p w:rsidR="009C410B" w:rsidRDefault="009C410B" w:rsidP="009C410B">
      <w:pPr>
        <w:tabs>
          <w:tab w:val="left" w:pos="3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C410B" w:rsidRPr="009C410B" w:rsidRDefault="009C410B" w:rsidP="009C410B">
      <w:pPr>
        <w:tabs>
          <w:tab w:val="left" w:pos="30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7.</w:t>
      </w: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 xml:space="preserve">Метод дослідження, який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полягає в навмисному, системати</w:t>
      </w: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чному і цілеспрямованому сприйнятті об’єктів, явищ із метою вивчення їх специфічних змін у певних умовах і відшукуванні смислу цих явищ, — це:</w:t>
      </w:r>
    </w:p>
    <w:p w:rsidR="009C410B" w:rsidRPr="009C410B" w:rsidRDefault="009C410B" w:rsidP="009C410B">
      <w:pPr>
        <w:tabs>
          <w:tab w:val="left" w:pos="31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спостереження;</w:t>
      </w:r>
    </w:p>
    <w:p w:rsidR="009C410B" w:rsidRPr="009C410B" w:rsidRDefault="009C410B" w:rsidP="009C410B">
      <w:pPr>
        <w:tabs>
          <w:tab w:val="left" w:pos="31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експеримент;</w:t>
      </w:r>
    </w:p>
    <w:p w:rsidR="009C410B" w:rsidRPr="009C410B" w:rsidRDefault="009C410B" w:rsidP="009C410B">
      <w:pPr>
        <w:tabs>
          <w:tab w:val="left" w:pos="31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моделювання;</w:t>
      </w:r>
    </w:p>
    <w:p w:rsidR="009C410B" w:rsidRPr="009C410B" w:rsidRDefault="009C410B" w:rsidP="009C410B">
      <w:pPr>
        <w:tabs>
          <w:tab w:val="left" w:pos="31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порівняння.</w:t>
      </w:r>
    </w:p>
    <w:p w:rsidR="009C410B" w:rsidRDefault="009C410B" w:rsidP="009C410B">
      <w:pPr>
        <w:tabs>
          <w:tab w:val="left" w:pos="3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C410B" w:rsidRPr="009C410B" w:rsidRDefault="009C410B" w:rsidP="009C410B">
      <w:pPr>
        <w:tabs>
          <w:tab w:val="left" w:pos="30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8.</w:t>
      </w: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Синтез — це:</w:t>
      </w:r>
    </w:p>
    <w:p w:rsidR="009C410B" w:rsidRPr="009C410B" w:rsidRDefault="009C410B" w:rsidP="009C410B">
      <w:pPr>
        <w:tabs>
          <w:tab w:val="left" w:pos="31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метод наукового дослідження шляхом розгляду окремих сторін, властивостей, складових частин чого-небудь;</w:t>
      </w:r>
    </w:p>
    <w:p w:rsidR="009C410B" w:rsidRPr="009C410B" w:rsidRDefault="009C410B" w:rsidP="009C410B">
      <w:pPr>
        <w:tabs>
          <w:tab w:val="left" w:pos="31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процес практичного або уявного возз’єднання цілого з частин або з’єднання різних елементів, сторін об’єкта в єдине ціле;</w:t>
      </w:r>
    </w:p>
    <w:p w:rsidR="009C410B" w:rsidRPr="009C410B" w:rsidRDefault="009C410B" w:rsidP="009C410B">
      <w:pPr>
        <w:tabs>
          <w:tab w:val="left" w:pos="31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спосіб міркування від окремих фактів, положень до загальних ви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сновків;</w:t>
      </w:r>
    </w:p>
    <w:p w:rsidR="009C410B" w:rsidRPr="009C410B" w:rsidRDefault="009C410B" w:rsidP="009C410B">
      <w:pPr>
        <w:tabs>
          <w:tab w:val="left" w:pos="31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спосіб міркування, при якому нове положення виводиться суто ло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гічним шляхом від загальних положень до окремих висновків.</w:t>
      </w:r>
    </w:p>
    <w:p w:rsidR="009C410B" w:rsidRDefault="009C410B" w:rsidP="009C410B">
      <w:pPr>
        <w:tabs>
          <w:tab w:val="left" w:pos="3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C410B" w:rsidRPr="009C410B" w:rsidRDefault="009C410B" w:rsidP="009C410B">
      <w:pPr>
        <w:tabs>
          <w:tab w:val="left" w:pos="30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9.</w:t>
      </w:r>
      <w:r w:rsidRPr="009C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Моделювання — це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9C410B" w:rsidRPr="009C410B" w:rsidRDefault="009C410B" w:rsidP="009C410B">
      <w:pPr>
        <w:tabs>
          <w:tab w:val="left" w:pos="32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метод, який полягає в побудові моделей яких-небудь явищ, об’єкта для детального вивчення;</w:t>
      </w:r>
    </w:p>
    <w:p w:rsidR="009C410B" w:rsidRPr="009C410B" w:rsidRDefault="009C410B" w:rsidP="009C410B">
      <w:pPr>
        <w:tabs>
          <w:tab w:val="left" w:pos="31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метод дослідження, який полягає в систематизованому і цілесп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рямованому сприйнятті об’єктів, явищ із метою вивчення їх специфі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чних змін у певних умовах і відшукуванні змісту цих явищ;</w:t>
      </w:r>
    </w:p>
    <w:p w:rsidR="009C410B" w:rsidRPr="009C410B" w:rsidRDefault="009C410B" w:rsidP="009C410B">
      <w:pPr>
        <w:tabs>
          <w:tab w:val="left" w:pos="31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метод дослідження, який полягає в зазначенні ознак об’єкта;</w:t>
      </w:r>
    </w:p>
    <w:p w:rsidR="009C410B" w:rsidRPr="009C410B" w:rsidRDefault="009C410B" w:rsidP="009C410B">
      <w:pPr>
        <w:tabs>
          <w:tab w:val="left" w:pos="31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9C41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метод дослідження, який передбачає проведення дослідів для відтворення явищ у штучно створених аналогічних умовах.</w:t>
      </w:r>
    </w:p>
    <w:p w:rsidR="00C13D91" w:rsidRPr="009C410B" w:rsidRDefault="00C13D91" w:rsidP="009C41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13D91" w:rsidRPr="009C410B" w:rsidSect="009C410B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0B"/>
    <w:rsid w:val="009C410B"/>
    <w:rsid w:val="00C1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7B08"/>
  <w15:chartTrackingRefBased/>
  <w15:docId w15:val="{188BAD8B-9178-4604-A55E-42432106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2020-03-16T19:29:00Z</dcterms:created>
  <dcterms:modified xsi:type="dcterms:W3CDTF">2020-03-16T19:34:00Z</dcterms:modified>
</cp:coreProperties>
</file>