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F" w:rsidRPr="007709CF" w:rsidRDefault="007709CF" w:rsidP="007709C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  <w:lang w:val="uk-UA"/>
        </w:rPr>
      </w:pPr>
      <w:r w:rsidRPr="007709CF">
        <w:rPr>
          <w:rFonts w:ascii="Times New Roman" w:hAnsi="Times New Roman" w:cs="Times New Roman"/>
          <w:i w:val="0"/>
          <w:caps/>
          <w:lang w:val="uk-UA"/>
        </w:rPr>
        <w:t xml:space="preserve">ТЕМА </w:t>
      </w:r>
      <w:r w:rsidR="00107001">
        <w:rPr>
          <w:rFonts w:ascii="Times New Roman" w:hAnsi="Times New Roman" w:cs="Times New Roman"/>
          <w:i w:val="0"/>
          <w:caps/>
          <w:lang w:val="uk-UA"/>
        </w:rPr>
        <w:t>4</w:t>
      </w:r>
      <w:r w:rsidRPr="007709CF">
        <w:rPr>
          <w:rFonts w:ascii="Times New Roman" w:hAnsi="Times New Roman" w:cs="Times New Roman"/>
          <w:i w:val="0"/>
          <w:caps/>
          <w:lang w:val="uk-UA"/>
        </w:rPr>
        <w:t xml:space="preserve">. </w:t>
      </w:r>
      <w:bookmarkStart w:id="0" w:name="OLE_LINK1"/>
      <w:bookmarkStart w:id="1" w:name="OLE_LINK2"/>
      <w:r w:rsidRPr="007709CF">
        <w:rPr>
          <w:rFonts w:ascii="Times New Roman" w:hAnsi="Times New Roman" w:cs="Times New Roman"/>
          <w:i w:val="0"/>
          <w:caps/>
          <w:lang w:val="uk-UA"/>
        </w:rPr>
        <w:t>управління МАРКЕТИНГОВОЮ ДІЯЛЬНІСТЮ</w:t>
      </w:r>
    </w:p>
    <w:bookmarkEnd w:id="0"/>
    <w:bookmarkEnd w:id="1"/>
    <w:p w:rsidR="007709CF" w:rsidRPr="007709CF" w:rsidRDefault="007709CF" w:rsidP="007709CF">
      <w:pPr>
        <w:pStyle w:val="2"/>
        <w:keepNext w:val="0"/>
        <w:widowControl w:val="0"/>
        <w:spacing w:before="0" w:after="0"/>
        <w:ind w:firstLine="670"/>
        <w:rPr>
          <w:rFonts w:ascii="Times New Roman" w:hAnsi="Times New Roman" w:cs="Times New Roman"/>
          <w:b w:val="0"/>
          <w:bCs w:val="0"/>
          <w:i w:val="0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1. Сутність процесу управління маркетингом.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2. Маркетингове середовище.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3. Поведінка споживача як фактор управління маркетингом.</w:t>
      </w:r>
    </w:p>
    <w:p w:rsid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</w:p>
    <w:p w:rsidR="007709CF" w:rsidRPr="004E091F" w:rsidRDefault="007709CF" w:rsidP="007709CF">
      <w:pPr>
        <w:pStyle w:val="Style5"/>
        <w:widowControl/>
        <w:spacing w:line="240" w:lineRule="auto"/>
        <w:ind w:firstLine="739"/>
        <w:rPr>
          <w:rStyle w:val="FontStyle12"/>
          <w:sz w:val="31"/>
          <w:szCs w:val="31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Мета: </w:t>
      </w:r>
      <w:r w:rsidRPr="004E091F">
        <w:rPr>
          <w:rStyle w:val="FontStyle12"/>
          <w:sz w:val="31"/>
          <w:szCs w:val="31"/>
          <w:lang w:val="uk-UA" w:eastAsia="uk-UA"/>
        </w:rPr>
        <w:t>озброїти студентів системою знань у сфері теоретичних, методичних, інформаційних основ маркетингу; маркетингових досліджень; потреб та попиту; сегментації ринку і типології споживачів; товару, ціни, розповсюдження, комунікацій як елементів комплексу маркетингу;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09CF">
        <w:rPr>
          <w:b/>
          <w:sz w:val="28"/>
          <w:szCs w:val="28"/>
          <w:lang w:val="uk-UA"/>
        </w:rPr>
        <w:t>Рекомендована література</w:t>
      </w:r>
    </w:p>
    <w:p w:rsidR="00760731" w:rsidRPr="008B0E7B" w:rsidRDefault="00760731" w:rsidP="00760731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bookmarkStart w:id="2" w:name="_GoBack"/>
      <w:bookmarkEnd w:id="2"/>
      <w:proofErr w:type="spellStart"/>
      <w:r w:rsidRPr="008B0E7B">
        <w:rPr>
          <w:bCs/>
          <w:sz w:val="28"/>
          <w:szCs w:val="28"/>
          <w:lang w:val="uk-UA" w:eastAsia="uk-UA"/>
        </w:rPr>
        <w:t>Бодров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 В.Г. Маркетинг сучасних підприємств. </w:t>
      </w:r>
      <w:proofErr w:type="spellStart"/>
      <w:r w:rsidRPr="008B0E7B">
        <w:rPr>
          <w:bCs/>
          <w:sz w:val="28"/>
          <w:szCs w:val="28"/>
          <w:lang w:val="uk-UA" w:eastAsia="uk-UA"/>
        </w:rPr>
        <w:t>Навч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. посібник / </w:t>
      </w:r>
      <w:proofErr w:type="spellStart"/>
      <w:r w:rsidRPr="008B0E7B">
        <w:rPr>
          <w:bCs/>
          <w:sz w:val="28"/>
          <w:szCs w:val="28"/>
          <w:lang w:val="uk-UA" w:eastAsia="uk-UA"/>
        </w:rPr>
        <w:t>В.Г.Бодров</w:t>
      </w:r>
      <w:proofErr w:type="spellEnd"/>
      <w:r w:rsidRPr="008B0E7B">
        <w:rPr>
          <w:sz w:val="28"/>
          <w:szCs w:val="28"/>
          <w:lang w:val="uk-UA"/>
        </w:rPr>
        <w:t xml:space="preserve"> –</w:t>
      </w:r>
      <w:r w:rsidRPr="008B0E7B">
        <w:rPr>
          <w:bCs/>
          <w:sz w:val="28"/>
          <w:szCs w:val="28"/>
          <w:lang w:val="uk-UA" w:eastAsia="uk-UA"/>
        </w:rPr>
        <w:t xml:space="preserve"> Київ: </w:t>
      </w:r>
      <w:proofErr w:type="spellStart"/>
      <w:r w:rsidRPr="008B0E7B">
        <w:rPr>
          <w:bCs/>
          <w:sz w:val="28"/>
          <w:szCs w:val="28"/>
          <w:lang w:val="uk-UA" w:eastAsia="uk-UA"/>
        </w:rPr>
        <w:t>Академвидав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, 2018. </w:t>
      </w:r>
      <w:r w:rsidRPr="008B0E7B">
        <w:rPr>
          <w:sz w:val="28"/>
          <w:szCs w:val="28"/>
          <w:lang w:val="uk-UA"/>
        </w:rPr>
        <w:t>– 624 с.</w:t>
      </w:r>
    </w:p>
    <w:p w:rsidR="00760731" w:rsidRPr="008B0E7B" w:rsidRDefault="00760731" w:rsidP="00760731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proofErr w:type="spellStart"/>
      <w:r w:rsidRPr="008B0E7B">
        <w:rPr>
          <w:sz w:val="28"/>
          <w:szCs w:val="28"/>
          <w:lang w:val="uk-UA"/>
        </w:rPr>
        <w:t>Ватаманюк</w:t>
      </w:r>
      <w:proofErr w:type="spellEnd"/>
      <w:r w:rsidRPr="008B0E7B">
        <w:rPr>
          <w:sz w:val="28"/>
          <w:szCs w:val="28"/>
          <w:lang w:val="uk-UA"/>
        </w:rPr>
        <w:t xml:space="preserve"> З.В. Основи економічної </w:t>
      </w:r>
      <w:proofErr w:type="spellStart"/>
      <w:r w:rsidRPr="008B0E7B">
        <w:rPr>
          <w:sz w:val="28"/>
          <w:szCs w:val="28"/>
          <w:lang w:val="uk-UA"/>
        </w:rPr>
        <w:t>теорії:макро</w:t>
      </w:r>
      <w:proofErr w:type="spellEnd"/>
      <w:r w:rsidRPr="008B0E7B">
        <w:rPr>
          <w:sz w:val="28"/>
          <w:szCs w:val="28"/>
          <w:lang w:val="uk-UA"/>
        </w:rPr>
        <w:t xml:space="preserve"> – і мікроекономіка. Навчальний посібник / </w:t>
      </w:r>
      <w:proofErr w:type="spellStart"/>
      <w:r w:rsidRPr="008B0E7B">
        <w:rPr>
          <w:sz w:val="28"/>
          <w:szCs w:val="28"/>
          <w:lang w:val="uk-UA"/>
        </w:rPr>
        <w:t>З.В.Ватаманюк</w:t>
      </w:r>
      <w:proofErr w:type="spellEnd"/>
      <w:r w:rsidRPr="008B0E7B">
        <w:rPr>
          <w:sz w:val="28"/>
          <w:szCs w:val="28"/>
          <w:lang w:val="uk-UA"/>
        </w:rPr>
        <w:t xml:space="preserve">, </w:t>
      </w:r>
      <w:proofErr w:type="spellStart"/>
      <w:r w:rsidRPr="008B0E7B">
        <w:rPr>
          <w:sz w:val="28"/>
          <w:szCs w:val="28"/>
          <w:lang w:val="uk-UA"/>
        </w:rPr>
        <w:t>К.С.Панчишин</w:t>
      </w:r>
      <w:proofErr w:type="spellEnd"/>
      <w:r w:rsidRPr="008B0E7B">
        <w:rPr>
          <w:sz w:val="28"/>
          <w:szCs w:val="28"/>
          <w:lang w:val="uk-UA"/>
        </w:rPr>
        <w:t>. – Київ: Видавничий дім «Альтернативи», 2014. – 475 с.</w:t>
      </w:r>
    </w:p>
    <w:p w:rsidR="00760731" w:rsidRPr="008B0E7B" w:rsidRDefault="00760731" w:rsidP="00760731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B0E7B">
        <w:rPr>
          <w:sz w:val="28"/>
        </w:rPr>
        <w:t>Губський</w:t>
      </w:r>
      <w:proofErr w:type="spellEnd"/>
      <w:r w:rsidRPr="008B0E7B">
        <w:rPr>
          <w:spacing w:val="16"/>
          <w:sz w:val="28"/>
        </w:rPr>
        <w:t xml:space="preserve"> </w:t>
      </w:r>
      <w:r w:rsidRPr="008B0E7B">
        <w:rPr>
          <w:sz w:val="28"/>
        </w:rPr>
        <w:t>Б.В.</w:t>
      </w:r>
      <w:r w:rsidRPr="008B0E7B">
        <w:rPr>
          <w:spacing w:val="15"/>
          <w:sz w:val="28"/>
        </w:rPr>
        <w:t xml:space="preserve"> </w:t>
      </w:r>
      <w:r w:rsidRPr="008B0E7B">
        <w:rPr>
          <w:sz w:val="28"/>
          <w:lang w:val="uk-UA"/>
        </w:rPr>
        <w:t xml:space="preserve">Маркетинг: навчальний </w:t>
      </w:r>
      <w:proofErr w:type="gramStart"/>
      <w:r w:rsidRPr="008B0E7B">
        <w:rPr>
          <w:sz w:val="28"/>
          <w:lang w:val="uk-UA"/>
        </w:rPr>
        <w:t>пос</w:t>
      </w:r>
      <w:proofErr w:type="gramEnd"/>
      <w:r w:rsidRPr="008B0E7B">
        <w:rPr>
          <w:sz w:val="28"/>
          <w:lang w:val="uk-UA"/>
        </w:rPr>
        <w:t>ібник</w:t>
      </w:r>
      <w:r w:rsidRPr="008B0E7B">
        <w:rPr>
          <w:spacing w:val="19"/>
          <w:sz w:val="28"/>
          <w:lang w:val="uk-UA"/>
        </w:rPr>
        <w:t xml:space="preserve"> </w:t>
      </w:r>
      <w:r w:rsidRPr="008B0E7B">
        <w:rPr>
          <w:sz w:val="28"/>
        </w:rPr>
        <w:t>/</w:t>
      </w:r>
      <w:r w:rsidRPr="008B0E7B">
        <w:rPr>
          <w:sz w:val="28"/>
          <w:lang w:val="uk-UA"/>
        </w:rPr>
        <w:t xml:space="preserve"> </w:t>
      </w:r>
      <w:proofErr w:type="spellStart"/>
      <w:r w:rsidRPr="008B0E7B">
        <w:rPr>
          <w:sz w:val="28"/>
        </w:rPr>
        <w:t>Губський</w:t>
      </w:r>
      <w:proofErr w:type="spellEnd"/>
      <w:r w:rsidRPr="008B0E7B">
        <w:rPr>
          <w:spacing w:val="16"/>
          <w:sz w:val="28"/>
        </w:rPr>
        <w:t xml:space="preserve"> </w:t>
      </w:r>
      <w:r w:rsidRPr="008B0E7B">
        <w:rPr>
          <w:sz w:val="28"/>
        </w:rPr>
        <w:t>Б.В.</w:t>
      </w:r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>–</w:t>
      </w:r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 xml:space="preserve">К.: </w:t>
      </w:r>
      <w:proofErr w:type="spellStart"/>
      <w:r w:rsidRPr="008B0E7B">
        <w:rPr>
          <w:sz w:val="28"/>
        </w:rPr>
        <w:t>Наукова</w:t>
      </w:r>
      <w:proofErr w:type="spellEnd"/>
      <w:r w:rsidRPr="008B0E7B">
        <w:rPr>
          <w:sz w:val="28"/>
        </w:rPr>
        <w:t xml:space="preserve"> думка, </w:t>
      </w:r>
      <w:r w:rsidRPr="008B0E7B">
        <w:rPr>
          <w:sz w:val="28"/>
          <w:lang w:val="uk-UA"/>
        </w:rPr>
        <w:t>2016</w:t>
      </w:r>
      <w:r w:rsidRPr="008B0E7B">
        <w:rPr>
          <w:sz w:val="28"/>
        </w:rPr>
        <w:t>. – 390</w:t>
      </w:r>
      <w:r w:rsidRPr="008B0E7B">
        <w:rPr>
          <w:spacing w:val="-5"/>
          <w:sz w:val="28"/>
        </w:rPr>
        <w:t xml:space="preserve"> </w:t>
      </w:r>
      <w:r w:rsidRPr="008B0E7B">
        <w:rPr>
          <w:sz w:val="28"/>
        </w:rPr>
        <w:t>с.</w:t>
      </w:r>
    </w:p>
    <w:p w:rsidR="00760731" w:rsidRPr="008B0E7B" w:rsidRDefault="00760731" w:rsidP="0076073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  <w:szCs w:val="28"/>
          <w:lang w:val="uk-UA"/>
        </w:rPr>
        <w:t>Лук’янець Т. І. Рекламний менеджмент: підручник</w:t>
      </w:r>
      <w:r w:rsidRPr="008B0E7B">
        <w:rPr>
          <w:sz w:val="28"/>
          <w:lang w:val="uk-UA"/>
        </w:rPr>
        <w:t xml:space="preserve"> / Т.І. </w:t>
      </w:r>
      <w:r w:rsidRPr="008B0E7B">
        <w:rPr>
          <w:sz w:val="28"/>
          <w:szCs w:val="28"/>
          <w:lang w:val="uk-UA"/>
        </w:rPr>
        <w:t>Лук’янець</w:t>
      </w:r>
      <w:r w:rsidRPr="008B0E7B">
        <w:rPr>
          <w:spacing w:val="-3"/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Ю.М.Коваленко</w:t>
      </w:r>
      <w:proofErr w:type="spellEnd"/>
      <w:r w:rsidRPr="008B0E7B">
        <w:rPr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С.В.Онікієнко</w:t>
      </w:r>
      <w:proofErr w:type="spellEnd"/>
      <w:r w:rsidRPr="008B0E7B">
        <w:rPr>
          <w:sz w:val="28"/>
          <w:lang w:val="uk-UA"/>
        </w:rPr>
        <w:t xml:space="preserve"> – К.: КНЕУ, 2016. –</w:t>
      </w:r>
      <w:r w:rsidRPr="008B0E7B">
        <w:rPr>
          <w:spacing w:val="-7"/>
          <w:sz w:val="28"/>
          <w:lang w:val="uk-UA"/>
        </w:rPr>
        <w:t xml:space="preserve"> </w:t>
      </w:r>
      <w:r w:rsidRPr="008B0E7B">
        <w:rPr>
          <w:sz w:val="28"/>
          <w:lang w:val="uk-UA"/>
        </w:rPr>
        <w:t>485с.</w:t>
      </w:r>
    </w:p>
    <w:p w:rsidR="00760731" w:rsidRPr="008B0E7B" w:rsidRDefault="00760731" w:rsidP="00760731">
      <w:pPr>
        <w:widowControl w:val="0"/>
        <w:numPr>
          <w:ilvl w:val="0"/>
          <w:numId w:val="2"/>
        </w:numPr>
        <w:tabs>
          <w:tab w:val="left" w:pos="0"/>
          <w:tab w:val="left" w:pos="180"/>
          <w:tab w:val="left" w:pos="608"/>
          <w:tab w:val="left" w:pos="900"/>
          <w:tab w:val="left" w:pos="993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proofErr w:type="spellStart"/>
      <w:r w:rsidRPr="008B0E7B">
        <w:rPr>
          <w:sz w:val="28"/>
          <w:lang w:val="uk-UA"/>
        </w:rPr>
        <w:t>Сазонець</w:t>
      </w:r>
      <w:proofErr w:type="spellEnd"/>
      <w:r w:rsidRPr="008B0E7B">
        <w:rPr>
          <w:sz w:val="28"/>
          <w:lang w:val="uk-UA"/>
        </w:rPr>
        <w:t xml:space="preserve"> І. Л. Економіка підприємства: підручник. / </w:t>
      </w:r>
      <w:proofErr w:type="spellStart"/>
      <w:r w:rsidRPr="008B0E7B">
        <w:rPr>
          <w:sz w:val="28"/>
          <w:lang w:val="uk-UA"/>
        </w:rPr>
        <w:t>І.Л.Сазонець</w:t>
      </w:r>
      <w:proofErr w:type="spellEnd"/>
      <w:r w:rsidRPr="008B0E7B">
        <w:rPr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В.А.Федорова</w:t>
      </w:r>
      <w:proofErr w:type="spellEnd"/>
      <w:r w:rsidRPr="008B0E7B">
        <w:rPr>
          <w:sz w:val="28"/>
          <w:lang w:val="uk-UA"/>
        </w:rPr>
        <w:t xml:space="preserve"> – К.: Центр учбової літератури, 2015. – 312 с.</w:t>
      </w:r>
    </w:p>
    <w:p w:rsidR="00760731" w:rsidRPr="008B0E7B" w:rsidRDefault="00760731" w:rsidP="0076073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</w:rPr>
        <w:t xml:space="preserve">Тарасова О. В. </w:t>
      </w:r>
      <w:r w:rsidRPr="008B0E7B">
        <w:rPr>
          <w:sz w:val="28"/>
          <w:lang w:val="uk-UA"/>
        </w:rPr>
        <w:t>Основи маркетингу</w:t>
      </w:r>
      <w:r w:rsidRPr="008B0E7B">
        <w:rPr>
          <w:sz w:val="28"/>
        </w:rPr>
        <w:t xml:space="preserve">: </w:t>
      </w:r>
      <w:proofErr w:type="spellStart"/>
      <w:r w:rsidRPr="008B0E7B">
        <w:rPr>
          <w:sz w:val="28"/>
        </w:rPr>
        <w:t>навч</w:t>
      </w:r>
      <w:proofErr w:type="spellEnd"/>
      <w:r w:rsidRPr="008B0E7B">
        <w:rPr>
          <w:sz w:val="28"/>
        </w:rPr>
        <w:t xml:space="preserve">. </w:t>
      </w:r>
      <w:proofErr w:type="spellStart"/>
      <w:proofErr w:type="gramStart"/>
      <w:r w:rsidRPr="008B0E7B">
        <w:rPr>
          <w:sz w:val="28"/>
        </w:rPr>
        <w:t>пос</w:t>
      </w:r>
      <w:proofErr w:type="gramEnd"/>
      <w:r w:rsidRPr="008B0E7B">
        <w:rPr>
          <w:sz w:val="28"/>
        </w:rPr>
        <w:t>ібник</w:t>
      </w:r>
      <w:proofErr w:type="spellEnd"/>
      <w:r w:rsidRPr="008B0E7B">
        <w:rPr>
          <w:sz w:val="28"/>
        </w:rPr>
        <w:t xml:space="preserve"> / О.В. Тарасова – К.: </w:t>
      </w:r>
      <w:proofErr w:type="spellStart"/>
      <w:r w:rsidRPr="008B0E7B">
        <w:rPr>
          <w:sz w:val="28"/>
        </w:rPr>
        <w:t>Освіта</w:t>
      </w:r>
      <w:proofErr w:type="spellEnd"/>
      <w:r w:rsidRPr="008B0E7B">
        <w:rPr>
          <w:sz w:val="28"/>
        </w:rPr>
        <w:t xml:space="preserve"> </w:t>
      </w:r>
      <w:proofErr w:type="spellStart"/>
      <w:r w:rsidRPr="008B0E7B">
        <w:rPr>
          <w:sz w:val="28"/>
        </w:rPr>
        <w:t>України</w:t>
      </w:r>
      <w:proofErr w:type="spellEnd"/>
      <w:r w:rsidRPr="008B0E7B">
        <w:rPr>
          <w:sz w:val="28"/>
        </w:rPr>
        <w:t>, 201</w:t>
      </w:r>
      <w:r w:rsidRPr="008B0E7B">
        <w:rPr>
          <w:sz w:val="28"/>
          <w:lang w:val="uk-UA"/>
        </w:rPr>
        <w:t>7</w:t>
      </w:r>
      <w:r w:rsidRPr="008B0E7B">
        <w:rPr>
          <w:sz w:val="28"/>
        </w:rPr>
        <w:t xml:space="preserve">. – </w:t>
      </w:r>
      <w:r w:rsidRPr="008B0E7B">
        <w:rPr>
          <w:sz w:val="28"/>
          <w:lang w:val="uk-UA"/>
        </w:rPr>
        <w:t>3</w:t>
      </w:r>
      <w:r w:rsidRPr="008B0E7B">
        <w:rPr>
          <w:sz w:val="28"/>
        </w:rPr>
        <w:t>56</w:t>
      </w:r>
      <w:r w:rsidRPr="008B0E7B">
        <w:rPr>
          <w:spacing w:val="-5"/>
          <w:sz w:val="28"/>
        </w:rPr>
        <w:t xml:space="preserve"> </w:t>
      </w:r>
      <w:r w:rsidRPr="008B0E7B">
        <w:rPr>
          <w:sz w:val="28"/>
        </w:rPr>
        <w:t>с.</w:t>
      </w:r>
    </w:p>
    <w:p w:rsidR="00760731" w:rsidRPr="008B0E7B" w:rsidRDefault="00760731" w:rsidP="00760731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</w:rPr>
        <w:t>Федоренко В. Г.</w:t>
      </w:r>
      <w:r w:rsidRPr="008B0E7B">
        <w:rPr>
          <w:sz w:val="28"/>
          <w:lang w:val="uk-UA"/>
        </w:rPr>
        <w:t xml:space="preserve"> Маркетинг</w:t>
      </w:r>
      <w:proofErr w:type="gramStart"/>
      <w:r w:rsidRPr="008B0E7B">
        <w:rPr>
          <w:sz w:val="28"/>
        </w:rPr>
        <w:t>:</w:t>
      </w:r>
      <w:proofErr w:type="spellStart"/>
      <w:r w:rsidRPr="008B0E7B">
        <w:rPr>
          <w:sz w:val="28"/>
        </w:rPr>
        <w:t>п</w:t>
      </w:r>
      <w:proofErr w:type="gramEnd"/>
      <w:r w:rsidRPr="008B0E7B">
        <w:rPr>
          <w:sz w:val="28"/>
        </w:rPr>
        <w:t>ідручник</w:t>
      </w:r>
      <w:proofErr w:type="spellEnd"/>
      <w:r w:rsidRPr="008B0E7B">
        <w:rPr>
          <w:sz w:val="28"/>
        </w:rPr>
        <w:t xml:space="preserve"> / </w:t>
      </w:r>
      <w:proofErr w:type="spellStart"/>
      <w:r w:rsidRPr="008B0E7B">
        <w:rPr>
          <w:sz w:val="28"/>
        </w:rPr>
        <w:t>В.Г.Федоренко</w:t>
      </w:r>
      <w:proofErr w:type="spellEnd"/>
      <w:r w:rsidRPr="008B0E7B">
        <w:rPr>
          <w:sz w:val="28"/>
        </w:rPr>
        <w:t xml:space="preserve">, </w:t>
      </w:r>
      <w:proofErr w:type="spellStart"/>
      <w:r w:rsidRPr="008B0E7B">
        <w:rPr>
          <w:sz w:val="28"/>
        </w:rPr>
        <w:t>М.П.Денисенко</w:t>
      </w:r>
      <w:proofErr w:type="spellEnd"/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>– К.:</w:t>
      </w:r>
      <w:proofErr w:type="spellStart"/>
      <w:r w:rsidRPr="008B0E7B">
        <w:rPr>
          <w:sz w:val="28"/>
        </w:rPr>
        <w:t>Алерта</w:t>
      </w:r>
      <w:proofErr w:type="spellEnd"/>
      <w:r w:rsidRPr="008B0E7B">
        <w:rPr>
          <w:sz w:val="28"/>
        </w:rPr>
        <w:t>, 201</w:t>
      </w:r>
      <w:r w:rsidRPr="008B0E7B">
        <w:rPr>
          <w:sz w:val="28"/>
          <w:lang w:val="uk-UA"/>
        </w:rPr>
        <w:t>4</w:t>
      </w:r>
      <w:r w:rsidRPr="008B0E7B">
        <w:rPr>
          <w:sz w:val="28"/>
        </w:rPr>
        <w:t>. – 272</w:t>
      </w:r>
      <w:r w:rsidRPr="008B0E7B">
        <w:rPr>
          <w:spacing w:val="-3"/>
          <w:sz w:val="28"/>
        </w:rPr>
        <w:t xml:space="preserve"> </w:t>
      </w:r>
      <w:r w:rsidRPr="008B0E7B">
        <w:rPr>
          <w:sz w:val="28"/>
        </w:rPr>
        <w:t>с.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69"/>
        <w:jc w:val="both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134"/>
        <w:jc w:val="center"/>
        <w:rPr>
          <w:b/>
          <w:bCs/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>1. Сутність процесу управління маркетингом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69"/>
        <w:jc w:val="both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Управління маркетингом </w:t>
      </w:r>
      <w:r w:rsidRPr="007709CF">
        <w:rPr>
          <w:sz w:val="28"/>
          <w:szCs w:val="28"/>
          <w:lang w:val="uk-UA"/>
        </w:rPr>
        <w:t>– аналіз, планування, реалізація та контроль за виконанням програм, спрямованих на створення, підтримку та розширення вигідних відносин із цільовим покупцем для досягнення цілей підприємства (організації).</w:t>
      </w: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Управління маркетингом </w:t>
      </w:r>
      <w:r w:rsidRPr="007709CF">
        <w:rPr>
          <w:sz w:val="28"/>
          <w:szCs w:val="28"/>
          <w:lang w:val="uk-UA"/>
        </w:rPr>
        <w:t>містить:</w:t>
      </w: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sz w:val="28"/>
          <w:szCs w:val="28"/>
          <w:lang w:val="uk-UA"/>
        </w:rPr>
        <w:t>аналіз ринкових можливостей (будь-яка компанія повинна вміти виявляти ринкові можливості, що відкриваються);</w:t>
      </w: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sz w:val="28"/>
          <w:szCs w:val="28"/>
          <w:lang w:val="uk-UA"/>
        </w:rPr>
        <w:t>відбір цільових ринків;</w:t>
      </w: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sz w:val="28"/>
          <w:szCs w:val="28"/>
          <w:lang w:val="uk-UA"/>
        </w:rPr>
        <w:t>розробку комплексу маркетингу;</w:t>
      </w: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  <w:r w:rsidRPr="007709CF">
        <w:rPr>
          <w:sz w:val="28"/>
          <w:szCs w:val="28"/>
          <w:lang w:val="uk-UA"/>
        </w:rPr>
        <w:t>втілення в життя маркетингових заходів.</w:t>
      </w:r>
    </w:p>
    <w:p w:rsid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60731" w:rsidP="007709CF">
      <w:pPr>
        <w:spacing w:line="288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8.1pt;height:525.6pt;z-index:251659264;mso-position-horizontal:center">
            <v:imagedata r:id="rId6" o:title=""/>
          </v:shape>
          <o:OLEObject Type="Embed" ProgID="Visio.Drawing.11" ShapeID="_x0000_s1026" DrawAspect="Content" ObjectID="_1646229984" r:id="rId7"/>
        </w:pict>
      </w: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spacing w:line="288" w:lineRule="auto"/>
        <w:rPr>
          <w:sz w:val="28"/>
          <w:szCs w:val="28"/>
          <w:lang w:val="uk-UA"/>
        </w:rPr>
      </w:pPr>
    </w:p>
    <w:p w:rsidR="007709CF" w:rsidRPr="007709CF" w:rsidRDefault="007709CF" w:rsidP="007709CF">
      <w:pPr>
        <w:jc w:val="center"/>
        <w:rPr>
          <w:sz w:val="28"/>
          <w:szCs w:val="28"/>
          <w:lang w:val="uk-UA"/>
        </w:rPr>
      </w:pPr>
      <w:r w:rsidRPr="007709CF">
        <w:rPr>
          <w:sz w:val="28"/>
          <w:szCs w:val="28"/>
          <w:lang w:val="uk-UA"/>
        </w:rPr>
        <w:t>Рис.2.1</w:t>
      </w:r>
      <w:r>
        <w:rPr>
          <w:sz w:val="28"/>
          <w:szCs w:val="28"/>
          <w:lang w:val="uk-UA"/>
        </w:rPr>
        <w:t>.</w:t>
      </w:r>
      <w:r w:rsidRPr="007709CF">
        <w:rPr>
          <w:sz w:val="28"/>
          <w:szCs w:val="28"/>
          <w:lang w:val="uk-UA"/>
        </w:rPr>
        <w:t>Послідовність управління маркетинговою діяльністю</w:t>
      </w:r>
    </w:p>
    <w:p w:rsidR="007709CF" w:rsidRPr="007709CF" w:rsidRDefault="007709CF" w:rsidP="007709CF">
      <w:pPr>
        <w:rPr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center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>2. Маркетингове середовище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Маркетингове середовище </w:t>
      </w:r>
      <w:r w:rsidRPr="007709CF">
        <w:rPr>
          <w:sz w:val="28"/>
          <w:szCs w:val="28"/>
          <w:lang w:val="uk-UA"/>
        </w:rPr>
        <w:t xml:space="preserve">– сукупність суб'єктів і чинників, що впливають на розвиток і підтримку службами маркетингу вигідних взаємин </w:t>
      </w:r>
      <w:r w:rsidRPr="007709CF">
        <w:rPr>
          <w:sz w:val="28"/>
          <w:szCs w:val="28"/>
          <w:lang w:val="uk-UA"/>
        </w:rPr>
        <w:lastRenderedPageBreak/>
        <w:t>із цільовими клієнтами.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Маркетингове середовище складається з мікро - і макросередовища.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Мікросередовище </w:t>
      </w:r>
      <w:r w:rsidRPr="007709CF">
        <w:rPr>
          <w:sz w:val="28"/>
          <w:szCs w:val="28"/>
          <w:lang w:val="uk-UA"/>
        </w:rPr>
        <w:t>– фактори, тісно пов'язані з підприємством та такі, що впливають на її здатність обслуговувати клієнтів. До мікросередовища належать: підприємство (організація), посередники, постачальники, конкуренти, цільові споживачі, контактні аудиторії.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Макросередовище </w:t>
      </w:r>
      <w:r w:rsidRPr="007709CF">
        <w:rPr>
          <w:sz w:val="28"/>
          <w:szCs w:val="28"/>
          <w:lang w:val="uk-UA"/>
        </w:rPr>
        <w:t xml:space="preserve">– головні зовнішні фактори, що </w:t>
      </w:r>
      <w:proofErr w:type="spellStart"/>
      <w:r w:rsidRPr="007709CF">
        <w:rPr>
          <w:sz w:val="28"/>
          <w:szCs w:val="28"/>
          <w:lang w:val="uk-UA"/>
        </w:rPr>
        <w:t>впливать</w:t>
      </w:r>
      <w:proofErr w:type="spellEnd"/>
      <w:r w:rsidRPr="007709CF">
        <w:rPr>
          <w:sz w:val="28"/>
          <w:szCs w:val="28"/>
          <w:lang w:val="uk-UA"/>
        </w:rPr>
        <w:t xml:space="preserve"> на мікросередовище в цілому. До макросередовища належать: демографія, економіка, екологія, технології та науково-технічний прогрес, політика та культура.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70"/>
        <w:jc w:val="both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 xml:space="preserve">3. Поведінка споживача 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>як фактор управління маркетингом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/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</w:rPr>
      </w:pPr>
      <w:r w:rsidRPr="007709CF">
        <w:rPr>
          <w:bCs/>
          <w:sz w:val="28"/>
          <w:szCs w:val="28"/>
          <w:lang w:val="uk-UA"/>
        </w:rPr>
        <w:t>Поведінка споживача охоплює різні реакції на товари, послуги. Акт купівлі супроводжується важливим процесом прийняття рішення споживачем про придбання товару.</w:t>
      </w:r>
    </w:p>
    <w:p w:rsidR="007709CF" w:rsidRPr="007709CF" w:rsidRDefault="00760731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-3.55pt;margin-top:0;width:472.55pt;height:515.65pt;z-index:251660288">
            <v:imagedata r:id="rId8" o:title=""/>
          </v:shape>
          <o:OLEObject Type="Embed" ProgID="Visio.Drawing.11" ShapeID="_x0000_s1027" DrawAspect="Content" ObjectID="_1646229985" r:id="rId9"/>
        </w:pic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603"/>
        <w:jc w:val="both"/>
        <w:rPr>
          <w:bCs/>
          <w:sz w:val="28"/>
          <w:szCs w:val="28"/>
          <w:lang w:val="uk-UA"/>
        </w:rPr>
      </w:pPr>
    </w:p>
    <w:p w:rsidR="007709CF" w:rsidRP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7709CF">
        <w:rPr>
          <w:bCs/>
          <w:sz w:val="28"/>
          <w:szCs w:val="28"/>
          <w:lang w:val="uk-UA"/>
        </w:rPr>
        <w:t>Рис.2.2</w:t>
      </w:r>
      <w:r>
        <w:rPr>
          <w:bCs/>
          <w:sz w:val="28"/>
          <w:szCs w:val="28"/>
          <w:lang w:val="uk-UA"/>
        </w:rPr>
        <w:t xml:space="preserve">. </w:t>
      </w:r>
      <w:r w:rsidRPr="007709CF">
        <w:rPr>
          <w:bCs/>
          <w:sz w:val="28"/>
          <w:szCs w:val="28"/>
          <w:lang w:val="uk-UA"/>
        </w:rPr>
        <w:t>Чинники впливу на поведінку споживача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/>
          <w:bCs/>
          <w:sz w:val="28"/>
          <w:szCs w:val="28"/>
          <w:lang w:val="uk-UA"/>
        </w:rPr>
      </w:pPr>
      <w:r w:rsidRPr="007709CF">
        <w:rPr>
          <w:b/>
          <w:bCs/>
          <w:sz w:val="28"/>
          <w:szCs w:val="28"/>
          <w:lang w:val="uk-UA"/>
        </w:rPr>
        <w:t>Існує 5 етапів процесу прийняття рішення споживачем про покупку товарів: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1. Усвідомлення проблеми: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відчуття потреби.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2. Пошук інформації: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визначення цінності.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3. Оцінка варіантів: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визначення цінності.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4. Рішення про купівлю: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купівля споживчої цінності.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5. Поведінка споживача після купівлі: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відчуття цінності у процесі споживання чи використання.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Поведінку споживачів визначають відповідні чинники (рис.2.2).</w:t>
      </w:r>
    </w:p>
    <w:p w:rsidR="007709CF" w:rsidRPr="007709CF" w:rsidRDefault="007709CF" w:rsidP="007709CF">
      <w:pPr>
        <w:widowControl w:val="0"/>
        <w:autoSpaceDE w:val="0"/>
        <w:autoSpaceDN w:val="0"/>
        <w:adjustRightInd w:val="0"/>
        <w:ind w:firstLine="603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На процес прийняття рішення впливають такі чинники:</w:t>
      </w:r>
    </w:p>
    <w:p w:rsidR="007709CF" w:rsidRPr="007709CF" w:rsidRDefault="007709CF" w:rsidP="00770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складові комплексу маркетингу;</w:t>
      </w:r>
    </w:p>
    <w:p w:rsidR="007709CF" w:rsidRPr="007709CF" w:rsidRDefault="007709CF" w:rsidP="00770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соціокультурні;</w:t>
      </w:r>
    </w:p>
    <w:p w:rsidR="007709CF" w:rsidRPr="007709CF" w:rsidRDefault="007709CF" w:rsidP="00770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психологічні;</w:t>
      </w:r>
    </w:p>
    <w:p w:rsidR="007709CF" w:rsidRPr="007709CF" w:rsidRDefault="007709CF" w:rsidP="00770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709CF">
        <w:rPr>
          <w:bCs/>
          <w:sz w:val="28"/>
          <w:szCs w:val="28"/>
          <w:lang w:val="uk-UA"/>
        </w:rPr>
        <w:t>ситуаційні.</w:t>
      </w:r>
    </w:p>
    <w:p w:rsidR="007709CF" w:rsidRDefault="007709CF" w:rsidP="007709CF">
      <w:pPr>
        <w:widowControl w:val="0"/>
        <w:autoSpaceDE w:val="0"/>
        <w:autoSpaceDN w:val="0"/>
        <w:adjustRightInd w:val="0"/>
        <w:spacing w:line="288" w:lineRule="auto"/>
        <w:ind w:firstLine="402"/>
        <w:jc w:val="center"/>
        <w:rPr>
          <w:b/>
          <w:bCs/>
          <w:sz w:val="28"/>
          <w:szCs w:val="28"/>
          <w:lang w:val="uk-UA"/>
        </w:rPr>
      </w:pPr>
    </w:p>
    <w:sectPr w:rsidR="007709CF" w:rsidSect="007709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CD"/>
    <w:multiLevelType w:val="hybridMultilevel"/>
    <w:tmpl w:val="F3CEC4DE"/>
    <w:lvl w:ilvl="0" w:tplc="0422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4CA93010"/>
    <w:multiLevelType w:val="hybridMultilevel"/>
    <w:tmpl w:val="2B9C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F"/>
    <w:rsid w:val="00083D3C"/>
    <w:rsid w:val="00107001"/>
    <w:rsid w:val="003A1119"/>
    <w:rsid w:val="00760731"/>
    <w:rsid w:val="007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0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0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9C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709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ps">
    <w:name w:val="hps"/>
    <w:basedOn w:val="a0"/>
    <w:rsid w:val="007709CF"/>
  </w:style>
  <w:style w:type="character" w:customStyle="1" w:styleId="FontStyle12">
    <w:name w:val="Font Style12"/>
    <w:basedOn w:val="a0"/>
    <w:rsid w:val="007709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709CF"/>
    <w:pPr>
      <w:widowControl w:val="0"/>
      <w:autoSpaceDE w:val="0"/>
      <w:autoSpaceDN w:val="0"/>
      <w:adjustRightInd w:val="0"/>
      <w:spacing w:line="283" w:lineRule="exact"/>
      <w:ind w:firstLine="734"/>
      <w:jc w:val="both"/>
    </w:pPr>
  </w:style>
  <w:style w:type="paragraph" w:styleId="a3">
    <w:name w:val="List Paragraph"/>
    <w:basedOn w:val="a"/>
    <w:uiPriority w:val="34"/>
    <w:qFormat/>
    <w:rsid w:val="0077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0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0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9C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709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ps">
    <w:name w:val="hps"/>
    <w:basedOn w:val="a0"/>
    <w:rsid w:val="007709CF"/>
  </w:style>
  <w:style w:type="character" w:customStyle="1" w:styleId="FontStyle12">
    <w:name w:val="Font Style12"/>
    <w:basedOn w:val="a0"/>
    <w:rsid w:val="007709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709CF"/>
    <w:pPr>
      <w:widowControl w:val="0"/>
      <w:autoSpaceDE w:val="0"/>
      <w:autoSpaceDN w:val="0"/>
      <w:adjustRightInd w:val="0"/>
      <w:spacing w:line="283" w:lineRule="exact"/>
      <w:ind w:firstLine="734"/>
      <w:jc w:val="both"/>
    </w:pPr>
  </w:style>
  <w:style w:type="paragraph" w:styleId="a3">
    <w:name w:val="List Paragraph"/>
    <w:basedOn w:val="a"/>
    <w:uiPriority w:val="34"/>
    <w:qFormat/>
    <w:rsid w:val="0077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2192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Organic Product</cp:lastModifiedBy>
  <cp:revision>4</cp:revision>
  <dcterms:created xsi:type="dcterms:W3CDTF">2020-03-20T14:51:00Z</dcterms:created>
  <dcterms:modified xsi:type="dcterms:W3CDTF">2020-03-20T15:19:00Z</dcterms:modified>
</cp:coreProperties>
</file>