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89" w:rsidRDefault="00804DEF" w:rsidP="00804DEF">
      <w:pPr>
        <w:jc w:val="center"/>
        <w:rPr>
          <w:rFonts w:ascii="Times New Roman" w:hAnsi="Times New Roman" w:cs="Times New Roman"/>
          <w:b/>
          <w:sz w:val="32"/>
          <w:szCs w:val="28"/>
        </w:rPr>
      </w:pPr>
      <w:r w:rsidRPr="00804DEF">
        <w:rPr>
          <w:rFonts w:ascii="Times New Roman" w:hAnsi="Times New Roman" w:cs="Times New Roman"/>
          <w:sz w:val="32"/>
          <w:szCs w:val="28"/>
        </w:rPr>
        <w:t>ТЕСТОВІ ЗАВДАННЯ ТЕМА 19.</w:t>
      </w:r>
      <w:r w:rsidRPr="00804DEF">
        <w:rPr>
          <w:rFonts w:ascii="Times New Roman" w:hAnsi="Times New Roman" w:cs="Times New Roman"/>
          <w:b/>
          <w:sz w:val="32"/>
          <w:szCs w:val="28"/>
        </w:rPr>
        <w:t xml:space="preserve"> ТАКТИКА СЛІДЧОГО ЕКСПЕРИМЕНТУ</w:t>
      </w:r>
    </w:p>
    <w:p w:rsidR="00804DEF" w:rsidRPr="00804DEF" w:rsidRDefault="00804DEF" w:rsidP="00804DEF">
      <w:pPr>
        <w:jc w:val="center"/>
        <w:rPr>
          <w:rFonts w:ascii="Times New Roman" w:hAnsi="Times New Roman" w:cs="Times New Roman"/>
          <w:b/>
          <w:sz w:val="32"/>
          <w:szCs w:val="28"/>
        </w:rPr>
      </w:pPr>
      <w:bookmarkStart w:id="0" w:name="_GoBack"/>
      <w:bookmarkEnd w:id="0"/>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 xml:space="preserve">1. </w:t>
      </w:r>
      <w:proofErr w:type="spellStart"/>
      <w:r w:rsidRPr="00C3042A">
        <w:rPr>
          <w:rFonts w:ascii="Times New Roman" w:hAnsi="Times New Roman" w:cs="Times New Roman"/>
          <w:b/>
          <w:sz w:val="28"/>
          <w:szCs w:val="28"/>
        </w:rPr>
        <w:t>Екперимент</w:t>
      </w:r>
      <w:proofErr w:type="spellEnd"/>
      <w:r w:rsidRPr="00C3042A">
        <w:rPr>
          <w:rFonts w:ascii="Times New Roman" w:hAnsi="Times New Roman" w:cs="Times New Roman"/>
          <w:b/>
          <w:sz w:val="28"/>
          <w:szCs w:val="28"/>
        </w:rPr>
        <w:t xml:space="preserve"> — це:</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 слідча дія, яка полягає в тому, що слідчий у присутності понятих, а в необхідних випадках за участю спеціаліста, свідка, потерпілого і підозрюваного або обвинуваченог</w:t>
      </w:r>
      <w:r>
        <w:rPr>
          <w:rFonts w:ascii="Times New Roman" w:hAnsi="Times New Roman" w:cs="Times New Roman"/>
          <w:sz w:val="28"/>
          <w:szCs w:val="28"/>
        </w:rPr>
        <w:t>о, відтворюючи обстановку й умо</w:t>
      </w:r>
      <w:r w:rsidRPr="00C3042A">
        <w:rPr>
          <w:rFonts w:ascii="Times New Roman" w:hAnsi="Times New Roman" w:cs="Times New Roman"/>
          <w:sz w:val="28"/>
          <w:szCs w:val="28"/>
        </w:rPr>
        <w:t>ви, у яких ті чи інші події могли відбуватися, здійснює дії щодо перевірки показань учасників процесу й інших доказів та одержання нових даних;</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 xml:space="preserve">форма пізнання об’єктивної дійсності, один з основних методів наукового дослідження, в якому вивчення явищ відбувається в доцільно вибраних або штучно створених умовах, що забезпечують появу тих процесів, спостереження яких необхідне для встановлення закономірних </w:t>
      </w:r>
      <w:proofErr w:type="spellStart"/>
      <w:r w:rsidRPr="00C3042A">
        <w:rPr>
          <w:rFonts w:ascii="Times New Roman" w:hAnsi="Times New Roman" w:cs="Times New Roman"/>
          <w:sz w:val="28"/>
          <w:szCs w:val="28"/>
        </w:rPr>
        <w:t>зв’язків</w:t>
      </w:r>
      <w:proofErr w:type="spellEnd"/>
      <w:r w:rsidRPr="00C3042A">
        <w:rPr>
          <w:rFonts w:ascii="Times New Roman" w:hAnsi="Times New Roman" w:cs="Times New Roman"/>
          <w:sz w:val="28"/>
          <w:szCs w:val="28"/>
        </w:rPr>
        <w:t xml:space="preserve"> між явищами;</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загальний метод пізнання теорії й практики, який використовують для вирішення наукових і практичних завдань у різних галузях знань;</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спроба, дослід, які потребують підтвердження чи спростування.</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2. Що є основним способом фіксації результатів слідчого експерименту?</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заява;</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вимірювання;</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протокол;</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схеми;</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3.</w:t>
      </w:r>
      <w:r w:rsidRPr="00C3042A">
        <w:rPr>
          <w:rFonts w:ascii="Times New Roman" w:hAnsi="Times New Roman" w:cs="Times New Roman"/>
          <w:b/>
          <w:sz w:val="28"/>
          <w:szCs w:val="28"/>
        </w:rPr>
        <w:tab/>
        <w:t>Зі скількох частин складається протокол:</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lastRenderedPageBreak/>
        <w:t>а)</w:t>
      </w:r>
      <w:r w:rsidRPr="00C3042A">
        <w:rPr>
          <w:rFonts w:ascii="Times New Roman" w:hAnsi="Times New Roman" w:cs="Times New Roman"/>
          <w:sz w:val="28"/>
          <w:szCs w:val="28"/>
        </w:rPr>
        <w:tab/>
        <w:t>3;</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4;</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5;</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6;</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4.</w:t>
      </w:r>
      <w:r w:rsidRPr="00C3042A">
        <w:rPr>
          <w:rFonts w:ascii="Times New Roman" w:hAnsi="Times New Roman" w:cs="Times New Roman"/>
          <w:b/>
          <w:sz w:val="28"/>
          <w:szCs w:val="28"/>
        </w:rPr>
        <w:tab/>
        <w:t>До якої частини протоколу відносять цей зміст: час і місце складання протоколу, посада, класний чин або звання та прізвище посадової особи, яка проводить слідчу дію, дані про учасників слідчої дії та відмітка про роз’яснення їм їх прав та обов’язків, мета проведення:</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вступної;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додаткової;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описової;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заключної.</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5.</w:t>
      </w:r>
      <w:r w:rsidRPr="00C3042A">
        <w:rPr>
          <w:rFonts w:ascii="Times New Roman" w:hAnsi="Times New Roman" w:cs="Times New Roman"/>
          <w:b/>
          <w:sz w:val="28"/>
          <w:szCs w:val="28"/>
        </w:rPr>
        <w:tab/>
        <w:t>Що відноситься до додаткової фіксації слідчого експерименту:</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заява, протокол, показання свідків, обвинуваченого, потерпілого;</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 xml:space="preserve">заява, складання планів і схем, використання фото-, кіно-, </w:t>
      </w:r>
      <w:proofErr w:type="spellStart"/>
      <w:r w:rsidRPr="00C3042A">
        <w:rPr>
          <w:rFonts w:ascii="Times New Roman" w:hAnsi="Times New Roman" w:cs="Times New Roman"/>
          <w:sz w:val="28"/>
          <w:szCs w:val="28"/>
        </w:rPr>
        <w:t>відеоз</w:t>
      </w:r>
      <w:proofErr w:type="spellEnd"/>
      <w:r w:rsidRPr="00C3042A">
        <w:rPr>
          <w:rFonts w:ascii="Times New Roman" w:hAnsi="Times New Roman" w:cs="Times New Roman"/>
          <w:sz w:val="28"/>
          <w:szCs w:val="28"/>
        </w:rPr>
        <w:t xml:space="preserve">- </w:t>
      </w:r>
      <w:proofErr w:type="spellStart"/>
      <w:r w:rsidRPr="00C3042A">
        <w:rPr>
          <w:rFonts w:ascii="Times New Roman" w:hAnsi="Times New Roman" w:cs="Times New Roman"/>
          <w:sz w:val="28"/>
          <w:szCs w:val="28"/>
        </w:rPr>
        <w:t>йомки</w:t>
      </w:r>
      <w:proofErr w:type="spellEnd"/>
      <w:r w:rsidRPr="00C3042A">
        <w:rPr>
          <w:rFonts w:ascii="Times New Roman" w:hAnsi="Times New Roman" w:cs="Times New Roman"/>
          <w:sz w:val="28"/>
          <w:szCs w:val="28"/>
        </w:rPr>
        <w:t>;</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 xml:space="preserve">вимірювання, складання планів і схем, використання фото-, кіно, </w:t>
      </w:r>
      <w:proofErr w:type="spellStart"/>
      <w:r w:rsidRPr="00C3042A">
        <w:rPr>
          <w:rFonts w:ascii="Times New Roman" w:hAnsi="Times New Roman" w:cs="Times New Roman"/>
          <w:sz w:val="28"/>
          <w:szCs w:val="28"/>
        </w:rPr>
        <w:t>відеозйомки</w:t>
      </w:r>
      <w:proofErr w:type="spellEnd"/>
      <w:r w:rsidRPr="00C3042A">
        <w:rPr>
          <w:rFonts w:ascii="Times New Roman" w:hAnsi="Times New Roman" w:cs="Times New Roman"/>
          <w:sz w:val="28"/>
          <w:szCs w:val="28"/>
        </w:rPr>
        <w:t>, звукозапису.</w:t>
      </w:r>
    </w:p>
    <w:p w:rsidR="00C3042A" w:rsidRPr="00C3042A" w:rsidRDefault="00C3042A" w:rsidP="00C3042A">
      <w:pPr>
        <w:rPr>
          <w:rFonts w:ascii="Times New Roman" w:hAnsi="Times New Roman" w:cs="Times New Roman"/>
          <w:sz w:val="28"/>
          <w:szCs w:val="28"/>
        </w:rPr>
      </w:pPr>
      <w:proofErr w:type="spellStart"/>
      <w:r w:rsidRPr="00C3042A">
        <w:rPr>
          <w:rFonts w:ascii="Times New Roman" w:hAnsi="Times New Roman" w:cs="Times New Roman"/>
          <w:sz w:val="28"/>
          <w:szCs w:val="28"/>
        </w:rPr>
        <w:t>гї</w:t>
      </w:r>
      <w:proofErr w:type="spellEnd"/>
      <w:r w:rsidRPr="00C3042A">
        <w:rPr>
          <w:rFonts w:ascii="Times New Roman" w:hAnsi="Times New Roman" w:cs="Times New Roman"/>
          <w:sz w:val="28"/>
          <w:szCs w:val="28"/>
        </w:rPr>
        <w:t xml:space="preserve"> усе </w:t>
      </w:r>
      <w:proofErr w:type="spellStart"/>
      <w:r w:rsidRPr="00C3042A">
        <w:rPr>
          <w:rFonts w:ascii="Times New Roman" w:hAnsi="Times New Roman" w:cs="Times New Roman"/>
          <w:sz w:val="28"/>
          <w:szCs w:val="28"/>
        </w:rPr>
        <w:t>вишезазначене</w:t>
      </w:r>
      <w:proofErr w:type="spellEnd"/>
      <w:r w:rsidRPr="00C3042A">
        <w:rPr>
          <w:rFonts w:ascii="Times New Roman" w:hAnsi="Times New Roman" w:cs="Times New Roman"/>
          <w:sz w:val="28"/>
          <w:szCs w:val="28"/>
        </w:rPr>
        <w:t>.</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6. Слідчий експеримент — це:</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lastRenderedPageBreak/>
        <w:t>а)</w:t>
      </w:r>
      <w:r w:rsidRPr="00C3042A">
        <w:rPr>
          <w:rFonts w:ascii="Times New Roman" w:hAnsi="Times New Roman" w:cs="Times New Roman"/>
          <w:sz w:val="28"/>
          <w:szCs w:val="28"/>
        </w:rPr>
        <w:tab/>
        <w:t>слідча дія, що проводиться слідчим, прокурором з метою перевірки і уточнення відомостей, які мають значення для встановлення обставин кримінального правопорушення шляхом відтворення дій, обстановки, обставин певної події, проведення необхідних дослідів чи випробувань;</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слідча дія, яка полягає в проведенні спеціальних дослідів з метою перевірки зібраних доказів, отримання нових доказів, перевірки і оцінки слідчих версій про можливість існування тих чи інших фактів, що мають значення для розслідування;</w:t>
      </w:r>
      <w:r w:rsidRPr="00C3042A">
        <w:t xml:space="preserve"> </w:t>
      </w:r>
      <w:r w:rsidRPr="00C3042A">
        <w:rPr>
          <w:rFonts w:ascii="Times New Roman" w:hAnsi="Times New Roman" w:cs="Times New Roman"/>
          <w:sz w:val="28"/>
          <w:szCs w:val="28"/>
        </w:rPr>
        <w:t>в)</w:t>
      </w:r>
      <w:r w:rsidRPr="00C3042A">
        <w:rPr>
          <w:rFonts w:ascii="Times New Roman" w:hAnsi="Times New Roman" w:cs="Times New Roman"/>
          <w:sz w:val="28"/>
          <w:szCs w:val="28"/>
        </w:rPr>
        <w:tab/>
        <w:t xml:space="preserve">досудова слідча чи судова дія, проведена для перевірки і одержання доказів шляхом цілеспрямованого впливу на </w:t>
      </w:r>
      <w:proofErr w:type="spellStart"/>
      <w:r w:rsidRPr="00C3042A">
        <w:rPr>
          <w:rFonts w:ascii="Times New Roman" w:hAnsi="Times New Roman" w:cs="Times New Roman"/>
          <w:sz w:val="28"/>
          <w:szCs w:val="28"/>
        </w:rPr>
        <w:t>впізнавані</w:t>
      </w:r>
      <w:proofErr w:type="spellEnd"/>
      <w:r w:rsidRPr="00C3042A">
        <w:rPr>
          <w:rFonts w:ascii="Times New Roman" w:hAnsi="Times New Roman" w:cs="Times New Roman"/>
          <w:sz w:val="28"/>
          <w:szCs w:val="28"/>
        </w:rPr>
        <w:t xml:space="preserve"> об’єкти або їхні копії в ході постановки спеціальних дослідів;</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усі відповіді вірні.</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7.</w:t>
      </w:r>
      <w:r w:rsidRPr="00C3042A">
        <w:rPr>
          <w:rFonts w:ascii="Times New Roman" w:hAnsi="Times New Roman" w:cs="Times New Roman"/>
          <w:b/>
          <w:sz w:val="28"/>
          <w:szCs w:val="28"/>
        </w:rPr>
        <w:tab/>
        <w:t>Які існують методи слідчого експерименту, що передбачають виконання та дотримання правил його проведення:</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доцільні та тактичні;</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спеціальні та доцільні;</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процесуальні та спеціальні;</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тактичні та процесуальні.</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8.</w:t>
      </w:r>
      <w:r w:rsidRPr="00C3042A">
        <w:rPr>
          <w:rFonts w:ascii="Times New Roman" w:hAnsi="Times New Roman" w:cs="Times New Roman"/>
          <w:b/>
          <w:sz w:val="28"/>
          <w:szCs w:val="28"/>
        </w:rPr>
        <w:tab/>
        <w:t>Ким складається протокол слідчого експерименту?</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особою, яка провела слідчу дію;</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експертом;</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фахівцем;</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криміналістом.</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lastRenderedPageBreak/>
        <w:t>9.</w:t>
      </w:r>
      <w:r w:rsidRPr="00C3042A">
        <w:rPr>
          <w:rFonts w:ascii="Times New Roman" w:hAnsi="Times New Roman" w:cs="Times New Roman"/>
          <w:b/>
          <w:sz w:val="28"/>
          <w:szCs w:val="28"/>
        </w:rPr>
        <w:tab/>
        <w:t>У якій частині протоколу слідчого експерименту зазначається послідовність дій, отримані відомості, важливі для кримінального провадження:</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вступній;</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додатковій;</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описовій;</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заключній.</w:t>
      </w:r>
    </w:p>
    <w:p w:rsidR="00C3042A" w:rsidRPr="00C3042A" w:rsidRDefault="00C3042A" w:rsidP="00C3042A">
      <w:pPr>
        <w:rPr>
          <w:rFonts w:ascii="Times New Roman" w:hAnsi="Times New Roman" w:cs="Times New Roman"/>
          <w:b/>
          <w:sz w:val="28"/>
          <w:szCs w:val="28"/>
        </w:rPr>
      </w:pPr>
      <w:r w:rsidRPr="00C3042A">
        <w:rPr>
          <w:rFonts w:ascii="Times New Roman" w:hAnsi="Times New Roman" w:cs="Times New Roman"/>
          <w:b/>
          <w:sz w:val="28"/>
          <w:szCs w:val="28"/>
        </w:rPr>
        <w:t>10.</w:t>
      </w:r>
      <w:r w:rsidRPr="00C3042A">
        <w:rPr>
          <w:rFonts w:ascii="Times New Roman" w:hAnsi="Times New Roman" w:cs="Times New Roman"/>
          <w:b/>
          <w:sz w:val="28"/>
          <w:szCs w:val="28"/>
        </w:rPr>
        <w:tab/>
        <w:t>Обов’язковими учасниками слідчого експерименту є:</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слідчий, підозрюваний, родичі підозрюваного, прокурор;</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слідчий, свідок, потерпілий, поняті;</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спеціаліст; експерт, громадські помічники, виконавці дослідницьких дій та інші особи;</w:t>
      </w:r>
    </w:p>
    <w:p w:rsidR="00AE6A89" w:rsidRDefault="00C3042A" w:rsidP="00C3042A">
      <w:r w:rsidRPr="00C3042A">
        <w:rPr>
          <w:rFonts w:ascii="Times New Roman" w:hAnsi="Times New Roman" w:cs="Times New Roman"/>
          <w:sz w:val="28"/>
          <w:szCs w:val="28"/>
        </w:rPr>
        <w:t>г)</w:t>
      </w:r>
      <w:r w:rsidRPr="00C3042A">
        <w:rPr>
          <w:rFonts w:ascii="Times New Roman" w:hAnsi="Times New Roman" w:cs="Times New Roman"/>
          <w:sz w:val="28"/>
          <w:szCs w:val="28"/>
        </w:rPr>
        <w:tab/>
        <w:t>слідчий, поняті.</w:t>
      </w:r>
      <w:r w:rsidRPr="00C3042A">
        <w:t xml:space="preserve"> </w:t>
      </w:r>
    </w:p>
    <w:p w:rsidR="00C3042A" w:rsidRPr="00AE6A89" w:rsidRDefault="00C3042A" w:rsidP="00C3042A">
      <w:pPr>
        <w:rPr>
          <w:rFonts w:ascii="Times New Roman" w:hAnsi="Times New Roman" w:cs="Times New Roman"/>
          <w:b/>
          <w:sz w:val="28"/>
          <w:szCs w:val="28"/>
        </w:rPr>
      </w:pPr>
      <w:r w:rsidRPr="00AE6A89">
        <w:rPr>
          <w:rFonts w:ascii="Times New Roman" w:hAnsi="Times New Roman" w:cs="Times New Roman"/>
          <w:b/>
          <w:sz w:val="28"/>
          <w:szCs w:val="28"/>
        </w:rPr>
        <w:t>11.</w:t>
      </w:r>
      <w:r w:rsidRPr="00AE6A89">
        <w:rPr>
          <w:rFonts w:ascii="Times New Roman" w:hAnsi="Times New Roman" w:cs="Times New Roman"/>
          <w:b/>
          <w:sz w:val="28"/>
          <w:szCs w:val="28"/>
        </w:rPr>
        <w:tab/>
        <w:t>У ході слідчого експерименту може вирішуватися наступне питання:</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чи може певний об’єкт поміститися в конкретному сховищі?</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кров якої групи виявлена на місці події?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у якому напрямку рухався злочинець, сліди ніг якого виявлені на місці події?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хто скоїв злочин?</w:t>
      </w:r>
    </w:p>
    <w:p w:rsidR="00C3042A" w:rsidRPr="00AE6A89" w:rsidRDefault="00C3042A" w:rsidP="00C3042A">
      <w:pPr>
        <w:rPr>
          <w:rFonts w:ascii="Times New Roman" w:hAnsi="Times New Roman" w:cs="Times New Roman"/>
          <w:b/>
          <w:sz w:val="28"/>
          <w:szCs w:val="28"/>
        </w:rPr>
      </w:pPr>
      <w:r w:rsidRPr="00AE6A89">
        <w:rPr>
          <w:rFonts w:ascii="Times New Roman" w:hAnsi="Times New Roman" w:cs="Times New Roman"/>
          <w:b/>
          <w:sz w:val="28"/>
          <w:szCs w:val="28"/>
        </w:rPr>
        <w:t>12.</w:t>
      </w:r>
      <w:r w:rsidRPr="00AE6A89">
        <w:rPr>
          <w:rFonts w:ascii="Times New Roman" w:hAnsi="Times New Roman" w:cs="Times New Roman"/>
          <w:b/>
          <w:sz w:val="28"/>
          <w:szCs w:val="28"/>
        </w:rPr>
        <w:tab/>
        <w:t>До завдань слідчого експерименту не належить:</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перевірка можливості особи сприймати будь-які факти;</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lastRenderedPageBreak/>
        <w:t>б)</w:t>
      </w:r>
      <w:r w:rsidRPr="00C3042A">
        <w:rPr>
          <w:rFonts w:ascii="Times New Roman" w:hAnsi="Times New Roman" w:cs="Times New Roman"/>
          <w:sz w:val="28"/>
          <w:szCs w:val="28"/>
        </w:rPr>
        <w:tab/>
        <w:t>перевірка можливості особи здійснювати будь-які дії;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отримання показань учасника процесу;</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з’ясування механізму утворення слідів.</w:t>
      </w:r>
    </w:p>
    <w:p w:rsidR="00C3042A" w:rsidRPr="00AE6A89" w:rsidRDefault="00C3042A" w:rsidP="00C3042A">
      <w:pPr>
        <w:rPr>
          <w:rFonts w:ascii="Times New Roman" w:hAnsi="Times New Roman" w:cs="Times New Roman"/>
          <w:b/>
          <w:sz w:val="28"/>
          <w:szCs w:val="28"/>
        </w:rPr>
      </w:pPr>
      <w:r w:rsidRPr="00AE6A89">
        <w:rPr>
          <w:rFonts w:ascii="Times New Roman" w:hAnsi="Times New Roman" w:cs="Times New Roman"/>
          <w:b/>
          <w:sz w:val="28"/>
          <w:szCs w:val="28"/>
        </w:rPr>
        <w:t>13.</w:t>
      </w:r>
      <w:r w:rsidRPr="00AE6A89">
        <w:rPr>
          <w:rFonts w:ascii="Times New Roman" w:hAnsi="Times New Roman" w:cs="Times New Roman"/>
          <w:b/>
          <w:sz w:val="28"/>
          <w:szCs w:val="28"/>
        </w:rPr>
        <w:tab/>
        <w:t>Дії слідчого при підготовці до слідчого експерименту до виїзду на місце події:</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а)</w:t>
      </w:r>
      <w:r w:rsidRPr="00C3042A">
        <w:rPr>
          <w:rFonts w:ascii="Times New Roman" w:hAnsi="Times New Roman" w:cs="Times New Roman"/>
          <w:sz w:val="28"/>
          <w:szCs w:val="28"/>
        </w:rPr>
        <w:tab/>
        <w:t>нова реконструкція обстановки;</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б)</w:t>
      </w:r>
      <w:r w:rsidRPr="00C3042A">
        <w:rPr>
          <w:rFonts w:ascii="Times New Roman" w:hAnsi="Times New Roman" w:cs="Times New Roman"/>
          <w:sz w:val="28"/>
          <w:szCs w:val="28"/>
        </w:rPr>
        <w:tab/>
        <w:t>перевірка відповідності експерименту, умов експерименту;</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в)</w:t>
      </w:r>
      <w:r w:rsidRPr="00C3042A">
        <w:rPr>
          <w:rFonts w:ascii="Times New Roman" w:hAnsi="Times New Roman" w:cs="Times New Roman"/>
          <w:sz w:val="28"/>
          <w:szCs w:val="28"/>
        </w:rPr>
        <w:tab/>
        <w:t>визначення завдань, умов, змісту і способів виконання дослідів;</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г)</w:t>
      </w:r>
      <w:r w:rsidRPr="00C3042A">
        <w:rPr>
          <w:rFonts w:ascii="Times New Roman" w:hAnsi="Times New Roman" w:cs="Times New Roman"/>
          <w:sz w:val="28"/>
          <w:szCs w:val="28"/>
        </w:rPr>
        <w:tab/>
        <w:t>роз’яснення прав, обов’язків та інструктаж учасників експерименту;</w:t>
      </w:r>
    </w:p>
    <w:p w:rsidR="00C3042A" w:rsidRPr="00C3042A" w:rsidRDefault="00C3042A" w:rsidP="00C3042A">
      <w:pPr>
        <w:rPr>
          <w:rFonts w:ascii="Times New Roman" w:hAnsi="Times New Roman" w:cs="Times New Roman"/>
          <w:sz w:val="28"/>
          <w:szCs w:val="28"/>
        </w:rPr>
      </w:pPr>
      <w:r w:rsidRPr="00C3042A">
        <w:rPr>
          <w:rFonts w:ascii="Times New Roman" w:hAnsi="Times New Roman" w:cs="Times New Roman"/>
          <w:sz w:val="28"/>
          <w:szCs w:val="28"/>
        </w:rPr>
        <w:t>д)</w:t>
      </w:r>
      <w:r w:rsidRPr="00C3042A">
        <w:rPr>
          <w:rFonts w:ascii="Times New Roman" w:hAnsi="Times New Roman" w:cs="Times New Roman"/>
          <w:sz w:val="28"/>
          <w:szCs w:val="28"/>
        </w:rPr>
        <w:tab/>
        <w:t>усі відповіді правильні.</w:t>
      </w:r>
    </w:p>
    <w:p w:rsidR="00E93281" w:rsidRDefault="00E93281"/>
    <w:sectPr w:rsidR="00E93281" w:rsidSect="00C3042A">
      <w:pgSz w:w="16834" w:h="11909" w:orient="landscape"/>
      <w:pgMar w:top="1430" w:right="1440" w:bottom="143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2A"/>
    <w:rsid w:val="00263EBE"/>
    <w:rsid w:val="005230B2"/>
    <w:rsid w:val="00804DEF"/>
    <w:rsid w:val="00AE6A89"/>
    <w:rsid w:val="00C3042A"/>
    <w:rsid w:val="00CC4512"/>
    <w:rsid w:val="00E93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DAB6"/>
  <w15:chartTrackingRefBased/>
  <w15:docId w15:val="{5B3AD02E-51A9-46CC-B9D0-2329FF28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2654</Words>
  <Characters>1514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2020-03-22T12:54:00Z</dcterms:created>
  <dcterms:modified xsi:type="dcterms:W3CDTF">2020-03-22T13:02:00Z</dcterms:modified>
</cp:coreProperties>
</file>