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1" w:rsidRPr="0027065E" w:rsidRDefault="00DB7DA1" w:rsidP="0027065E">
      <w:pPr>
        <w:ind w:right="1699"/>
        <w:rPr>
          <w:rFonts w:ascii="Times New Roman" w:hAnsi="Times New Roman" w:cs="Times New Roman"/>
          <w:lang w:val="uk-UA"/>
        </w:rPr>
      </w:pPr>
    </w:p>
    <w:p w:rsidR="00DB7DA1" w:rsidRPr="00BA2337" w:rsidRDefault="00DB7DA1" w:rsidP="00DB7DA1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DB7DA1" w:rsidRPr="00BA2337" w:rsidRDefault="0027065E" w:rsidP="0027065E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27065E" w:rsidRPr="00BA2337" w:rsidRDefault="0027065E" w:rsidP="002706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Інститут філології та масових комунікацій</w:t>
      </w:r>
    </w:p>
    <w:p w:rsidR="0027065E" w:rsidRPr="002323A7" w:rsidRDefault="0027065E" w:rsidP="0027065E">
      <w:pPr>
        <w:jc w:val="center"/>
        <w:rPr>
          <w:rFonts w:ascii="Times New Roman" w:hAnsi="Times New Roman" w:cs="Times New Roman"/>
          <w:b/>
          <w:lang w:val="uk-UA"/>
        </w:rPr>
      </w:pPr>
      <w:r w:rsidRPr="003A32B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323A7">
        <w:rPr>
          <w:rFonts w:ascii="Times New Roman" w:hAnsi="Times New Roman" w:cs="Times New Roman"/>
          <w:b/>
          <w:lang w:val="uk-UA"/>
        </w:rPr>
        <w:t xml:space="preserve"> </w:t>
      </w:r>
      <w:r w:rsidR="003A32B2" w:rsidRPr="003A32B2">
        <w:rPr>
          <w:rFonts w:ascii="Times New Roman" w:hAnsi="Times New Roman" w:cs="Times New Roman"/>
          <w:b/>
          <w:sz w:val="28"/>
          <w:szCs w:val="28"/>
          <w:lang w:val="uk-UA"/>
        </w:rPr>
        <w:t>ТУРИЗМУ, ДОКУМЕНТНИХ ТА МІЖКУЛЬТУРНИХ КОМУНІКАЦІЙ</w:t>
      </w:r>
    </w:p>
    <w:p w:rsidR="00DB7DA1" w:rsidRPr="00BA2337" w:rsidRDefault="00DB7DA1" w:rsidP="00DB7DA1">
      <w:pPr>
        <w:tabs>
          <w:tab w:val="left" w:pos="2030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B7DA1" w:rsidRPr="00BA2337" w:rsidRDefault="00DB7DA1" w:rsidP="00D51768">
      <w:pPr>
        <w:pStyle w:val="af"/>
        <w:tabs>
          <w:tab w:val="left" w:pos="2030"/>
        </w:tabs>
        <w:ind w:left="5387"/>
        <w:rPr>
          <w:szCs w:val="28"/>
        </w:rPr>
      </w:pPr>
    </w:p>
    <w:p w:rsidR="00DB7DA1" w:rsidRPr="00BA2337" w:rsidRDefault="00DB7DA1" w:rsidP="00D51768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51768" w:rsidRPr="00BA2337" w:rsidRDefault="00DB7DA1" w:rsidP="00D5176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DB7DA1" w:rsidRPr="00BA2337" w:rsidRDefault="00DB7DA1" w:rsidP="00D5176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DB7DA1" w:rsidRPr="00BA2337" w:rsidRDefault="00DB7DA1" w:rsidP="00D51768">
      <w:pPr>
        <w:spacing w:before="12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 О.П. Коляда</w:t>
      </w:r>
    </w:p>
    <w:p w:rsidR="00DB7DA1" w:rsidRPr="00BA2337" w:rsidRDefault="00DB7DA1" w:rsidP="00D51768">
      <w:pPr>
        <w:pStyle w:val="af"/>
        <w:ind w:left="5387"/>
        <w:rPr>
          <w:szCs w:val="28"/>
        </w:rPr>
      </w:pPr>
      <w:r w:rsidRPr="00BA2337">
        <w:rPr>
          <w:szCs w:val="28"/>
        </w:rPr>
        <w:t>«____»_______</w:t>
      </w:r>
      <w:r w:rsidR="00D51768" w:rsidRPr="00BA2337">
        <w:rPr>
          <w:szCs w:val="28"/>
        </w:rPr>
        <w:t>____</w:t>
      </w:r>
      <w:r w:rsidR="0090632A">
        <w:rPr>
          <w:szCs w:val="28"/>
        </w:rPr>
        <w:t>____20</w:t>
      </w:r>
      <w:r w:rsidR="00AD59F4">
        <w:rPr>
          <w:szCs w:val="28"/>
          <w:lang w:val="ru-RU"/>
        </w:rPr>
        <w:t>23</w:t>
      </w:r>
      <w:r w:rsidRPr="00BA2337">
        <w:rPr>
          <w:szCs w:val="28"/>
        </w:rPr>
        <w:t xml:space="preserve"> р.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BA2337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 НАВЧАЛЬНОЇ ДИСЦИПЛІНИ</w:t>
      </w:r>
      <w:bookmarkEnd w:id="0"/>
    </w:p>
    <w:p w:rsidR="00DB7DA1" w:rsidRPr="00BA2337" w:rsidRDefault="00DB7DA1" w:rsidP="00DB7DA1">
      <w:pPr>
        <w:jc w:val="center"/>
        <w:rPr>
          <w:rFonts w:ascii="Times New Roman" w:hAnsi="Times New Roman" w:cs="Times New Roman"/>
          <w:b/>
          <w:lang w:val="uk-UA"/>
        </w:rPr>
      </w:pPr>
    </w:p>
    <w:p w:rsidR="0027065E" w:rsidRPr="002D4288" w:rsidRDefault="002D51A5" w:rsidP="00DB7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2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D51A5">
        <w:rPr>
          <w:rFonts w:ascii="Times New Roman" w:hAnsi="Times New Roman" w:cs="Times New Roman"/>
          <w:b/>
          <w:sz w:val="28"/>
          <w:szCs w:val="28"/>
          <w:lang w:val="uk-UA"/>
        </w:rPr>
        <w:t>ПРОФЕСІЙНА ЕТИКА</w:t>
      </w:r>
      <w:r w:rsidRPr="002D42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16DBE" w:rsidRDefault="00116DBE" w:rsidP="00DB7DA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D4288" w:rsidRPr="005F0582" w:rsidRDefault="002D4288" w:rsidP="002D4288">
      <w:pPr>
        <w:ind w:firstLine="142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5F0582">
        <w:rPr>
          <w:rFonts w:ascii="Times New Roman" w:hAnsi="Times New Roman" w:cs="Times New Roman"/>
          <w:lang w:val="uk-UA"/>
        </w:rPr>
        <w:t>____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A25C91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Інформаційна, бібліотечна та архівна справа</w:t>
      </w:r>
      <w:r w:rsidRPr="005F0582">
        <w:rPr>
          <w:rFonts w:ascii="Times New Roman" w:hAnsi="Times New Roman" w:cs="Times New Roman"/>
          <w:u w:val="single"/>
          <w:lang w:val="uk-UA"/>
        </w:rPr>
        <w:t>»</w:t>
      </w:r>
      <w:r w:rsidRPr="005F0582">
        <w:rPr>
          <w:rFonts w:ascii="Times New Roman" w:hAnsi="Times New Roman" w:cs="Times New Roman"/>
          <w:lang w:val="uk-UA"/>
        </w:rPr>
        <w:t>____</w:t>
      </w:r>
    </w:p>
    <w:p w:rsidR="002D4288" w:rsidRPr="005F0582" w:rsidRDefault="002D4288" w:rsidP="002D4288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5F0582">
        <w:rPr>
          <w:rFonts w:ascii="Times New Roman" w:hAnsi="Times New Roman" w:cs="Times New Roman"/>
          <w:sz w:val="16"/>
          <w:lang w:val="uk-UA"/>
        </w:rPr>
        <w:t>(назва освітньої програми)</w:t>
      </w:r>
    </w:p>
    <w:p w:rsidR="002D4288" w:rsidRPr="005F0582" w:rsidRDefault="002D4288" w:rsidP="002D4288">
      <w:pPr>
        <w:ind w:firstLine="142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5F0582">
        <w:rPr>
          <w:rFonts w:ascii="Times New Roman" w:hAnsi="Times New Roman" w:cs="Times New Roman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бакалаврський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5F0582">
        <w:rPr>
          <w:rFonts w:ascii="Times New Roman" w:hAnsi="Times New Roman" w:cs="Times New Roman"/>
          <w:lang w:val="uk-UA"/>
        </w:rPr>
        <w:t>_________________</w:t>
      </w:r>
    </w:p>
    <w:p w:rsidR="002D4288" w:rsidRPr="005F0582" w:rsidRDefault="002D4288" w:rsidP="002D4288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5F0582">
        <w:rPr>
          <w:rFonts w:ascii="Times New Roman" w:hAnsi="Times New Roman" w:cs="Times New Roman"/>
          <w:sz w:val="16"/>
          <w:lang w:val="uk-UA"/>
        </w:rPr>
        <w:t>(назва освітнього рівня)</w:t>
      </w:r>
    </w:p>
    <w:p w:rsidR="002D4288" w:rsidRPr="005F0582" w:rsidRDefault="002D4288" w:rsidP="002D4288">
      <w:pPr>
        <w:ind w:firstLine="142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5F0582">
        <w:rPr>
          <w:rFonts w:ascii="Times New Roman" w:hAnsi="Times New Roman" w:cs="Times New Roman"/>
          <w:lang w:val="uk-UA"/>
        </w:rPr>
        <w:t xml:space="preserve"> ___________</w:t>
      </w:r>
      <w:r w:rsidRPr="002E4E2E">
        <w:rPr>
          <w:rFonts w:ascii="Times New Roman" w:hAnsi="Times New Roman" w:cs="Times New Roman"/>
          <w:u w:val="single"/>
          <w:lang w:val="uk-UA"/>
        </w:rPr>
        <w:t>0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>2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Культура і мистецтво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2D4288" w:rsidRPr="005F0582" w:rsidRDefault="002D4288" w:rsidP="002D4288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5F0582">
        <w:rPr>
          <w:rFonts w:ascii="Times New Roman" w:hAnsi="Times New Roman" w:cs="Times New Roman"/>
          <w:sz w:val="16"/>
          <w:lang w:val="uk-UA"/>
        </w:rPr>
        <w:t>(шифр і назва галузі знань)</w:t>
      </w:r>
    </w:p>
    <w:p w:rsidR="002D4288" w:rsidRPr="005F0582" w:rsidRDefault="002D4288" w:rsidP="002D4288">
      <w:pPr>
        <w:ind w:firstLine="142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>Спеціальність(ності)</w:t>
      </w:r>
      <w:r w:rsidRPr="005F0582">
        <w:rPr>
          <w:rFonts w:ascii="Times New Roman" w:hAnsi="Times New Roman" w:cs="Times New Roman"/>
          <w:lang w:val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029</w:t>
      </w:r>
      <w:r w:rsidRPr="005F05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bookmarkStart w:id="1" w:name="_Hlk20728666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Інформаційна, бібліотечна та архівна справа</w:t>
      </w:r>
      <w:bookmarkEnd w:id="1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D4288" w:rsidRPr="005F0582" w:rsidRDefault="002D4288" w:rsidP="002D4288">
      <w:pPr>
        <w:ind w:firstLine="1418"/>
        <w:jc w:val="center"/>
        <w:rPr>
          <w:rFonts w:ascii="Times New Roman" w:hAnsi="Times New Roman" w:cs="Times New Roman"/>
          <w:sz w:val="16"/>
          <w:lang w:val="uk-UA"/>
        </w:rPr>
      </w:pPr>
      <w:r w:rsidRPr="005F0582">
        <w:rPr>
          <w:rFonts w:ascii="Times New Roman" w:hAnsi="Times New Roman" w:cs="Times New Roman"/>
          <w:sz w:val="16"/>
          <w:lang w:val="uk-UA"/>
        </w:rPr>
        <w:t>(шифр і назва спеціальності(тей))</w:t>
      </w:r>
    </w:p>
    <w:p w:rsidR="002D4288" w:rsidRPr="005F0582" w:rsidRDefault="002D4288" w:rsidP="002D428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D4288" w:rsidRPr="005F0582" w:rsidRDefault="002D4288" w:rsidP="002D4288">
      <w:pPr>
        <w:ind w:firstLine="708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>Інститут філології та масових комунікацій</w:t>
      </w:r>
    </w:p>
    <w:p w:rsidR="002D4288" w:rsidRPr="005F0582" w:rsidRDefault="002D4288" w:rsidP="002D4288">
      <w:pPr>
        <w:ind w:left="709"/>
        <w:jc w:val="both"/>
        <w:rPr>
          <w:rFonts w:ascii="Times New Roman" w:hAnsi="Times New Roman" w:cs="Times New Roman"/>
          <w:lang w:val="uk-UA"/>
        </w:rPr>
      </w:pPr>
    </w:p>
    <w:p w:rsidR="00DB7DA1" w:rsidRPr="0027065E" w:rsidRDefault="00A32C27" w:rsidP="00A32C27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5E">
        <w:rPr>
          <w:rFonts w:ascii="Times New Roman" w:hAnsi="Times New Roman" w:cs="Times New Roman"/>
          <w:sz w:val="28"/>
          <w:szCs w:val="28"/>
          <w:lang w:val="uk-UA"/>
        </w:rPr>
        <w:t>Обсяг, кредитів:</w:t>
      </w:r>
      <w:r w:rsidR="00754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DA1" w:rsidRPr="0027065E" w:rsidRDefault="00A32C27" w:rsidP="00A32C27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5E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2D51A5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підсумкового контролю: залік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lang w:val="uk-UA"/>
        </w:rPr>
      </w:pPr>
    </w:p>
    <w:p w:rsidR="00DB7DA1" w:rsidRPr="00BA2337" w:rsidRDefault="00DB7DA1" w:rsidP="00DB7DA1">
      <w:pPr>
        <w:jc w:val="both"/>
        <w:rPr>
          <w:rFonts w:ascii="Times New Roman" w:hAnsi="Times New Roman" w:cs="Times New Roman"/>
          <w:lang w:val="uk-UA"/>
        </w:rPr>
      </w:pPr>
    </w:p>
    <w:p w:rsidR="00DB7DA1" w:rsidRPr="00BA2337" w:rsidRDefault="00AD59F4" w:rsidP="00DB7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 2023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16513" w:rsidRPr="00D16513" w:rsidRDefault="00DB7DA1" w:rsidP="00D16513">
      <w:pPr>
        <w:ind w:firstLine="142"/>
        <w:jc w:val="both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lang w:val="uk-UA"/>
        </w:rPr>
        <w:br w:type="page"/>
      </w:r>
      <w:r w:rsidRPr="00D165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Робоча програма</w:t>
      </w:r>
      <w:r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65E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="00116DBE" w:rsidRPr="00D165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51A5" w:rsidRPr="002D51A5">
        <w:rPr>
          <w:rFonts w:ascii="Times New Roman" w:hAnsi="Times New Roman" w:cs="Times New Roman"/>
          <w:sz w:val="28"/>
          <w:szCs w:val="28"/>
          <w:lang w:val="uk-UA"/>
        </w:rPr>
        <w:t>Професійна етика</w:t>
      </w:r>
      <w:r w:rsidR="00C6225C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16513">
        <w:rPr>
          <w:rFonts w:ascii="Times New Roman" w:hAnsi="Times New Roman" w:cs="Times New Roman"/>
          <w:sz w:val="28"/>
          <w:szCs w:val="28"/>
          <w:lang w:val="uk-UA"/>
        </w:rPr>
        <w:t>для студентів за галуззю знань</w:t>
      </w:r>
      <w:r w:rsidR="0027065E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513" w:rsidRPr="00D16513">
        <w:rPr>
          <w:rFonts w:ascii="Times New Roman" w:hAnsi="Times New Roman" w:cs="Times New Roman"/>
          <w:lang w:val="uk-UA"/>
        </w:rPr>
        <w:t>0</w:t>
      </w:r>
      <w:r w:rsidR="00D16513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2 «Культура і мистецтво» </w:t>
      </w:r>
      <w:r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D16513" w:rsidRPr="00D16513">
        <w:rPr>
          <w:rFonts w:ascii="Times New Roman" w:hAnsi="Times New Roman" w:cs="Times New Roman"/>
          <w:sz w:val="28"/>
          <w:szCs w:val="28"/>
          <w:lang w:val="uk-UA"/>
        </w:rPr>
        <w:t>029 «Інформаційна, бібліотечна та архівна справа»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754B6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AD59F4">
        <w:rPr>
          <w:rFonts w:ascii="Times New Roman" w:hAnsi="Times New Roman" w:cs="Times New Roman"/>
          <w:sz w:val="28"/>
          <w:szCs w:val="28"/>
          <w:lang w:val="uk-UA"/>
        </w:rPr>
        <w:t>___»   серпня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- 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54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Сазонова Ю.О., кандидат наук із соціальних комунікацій, </w:t>
      </w:r>
      <w:r w:rsidR="003A32B2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кафедри туризму, документних та міжкультурних комунікацій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філології та масових комунікацій</w:t>
      </w:r>
    </w:p>
    <w:p w:rsidR="00D16513" w:rsidRPr="005F0582" w:rsidRDefault="00D16513" w:rsidP="00D165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F05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Сазонова Ю.О., кандидат наук із соціальних комунікацій,</w:t>
      </w:r>
      <w:r w:rsidR="003A32B2">
        <w:rPr>
          <w:rFonts w:ascii="Times New Roman" w:hAnsi="Times New Roman" w:cs="Times New Roman"/>
          <w:sz w:val="28"/>
          <w:szCs w:val="28"/>
          <w:lang w:val="uk-UA"/>
        </w:rPr>
        <w:t xml:space="preserve"> доцент,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кафедри туризму, документних та міжкультурних комунікацій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філології та масових комунікацій</w:t>
      </w:r>
    </w:p>
    <w:p w:rsidR="00D16513" w:rsidRPr="005F0582" w:rsidRDefault="00D16513" w:rsidP="00D165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5F0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Робочу програму розглянуто і затверджено на засіданні </w:t>
      </w:r>
      <w:r w:rsidRPr="005F058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кафедри </w:t>
      </w:r>
      <w:r w:rsidRPr="005F0582">
        <w:rPr>
          <w:rFonts w:ascii="Times New Roman" w:hAnsi="Times New Roman" w:cs="Times New Roman"/>
          <w:b/>
          <w:sz w:val="28"/>
          <w:szCs w:val="28"/>
          <w:lang w:val="uk-UA"/>
        </w:rPr>
        <w:t>туризму, документних та міжкультурних комунікацій Інститут філології та масових комунікацій</w:t>
      </w:r>
    </w:p>
    <w:p w:rsidR="00D16513" w:rsidRPr="005F0582" w:rsidRDefault="00AD59F4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D16513"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»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16513"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513" w:rsidRPr="005F058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>Завідувач кафедри Степанова О.А., доктор культурології, професор.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 (__________________)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5F0582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0582">
        <w:rPr>
          <w:rFonts w:ascii="Times New Roman" w:hAnsi="Times New Roman" w:cs="Times New Roman"/>
          <w:lang w:val="uk-UA"/>
        </w:rPr>
        <w:t>прізвище та ініціали)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«_____»___________________ 20___ року 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tabs>
          <w:tab w:val="right" w:leader="underscore" w:pos="8864"/>
        </w:tabs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F05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5F05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(керівником проектної групи) </w:t>
      </w:r>
    </w:p>
    <w:p w:rsidR="00D16513" w:rsidRPr="00DD0D40" w:rsidRDefault="00D16513" w:rsidP="00D16513">
      <w:pPr>
        <w:tabs>
          <w:tab w:val="right" w:leader="underscore" w:pos="8864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D4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ОСВІТНЬО–ПРОФЕСІЙНА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 вченою радою протокол №2 від 28 квітня 2017 року</w:t>
      </w:r>
    </w:p>
    <w:p w:rsidR="00D16513" w:rsidRPr="00DD0D40" w:rsidRDefault="00D16513" w:rsidP="00D16513">
      <w:pPr>
        <w:tabs>
          <w:tab w:val="right" w:leader="underscore" w:pos="886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6513" w:rsidRPr="00DD0D40" w:rsidRDefault="00D16513" w:rsidP="00D16513">
      <w:pPr>
        <w:tabs>
          <w:tab w:val="right" w:leader="underscore" w:pos="8864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D0D4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«Інформаційна, бібліотечна та архівна справа»</w:t>
      </w:r>
    </w:p>
    <w:p w:rsidR="00D16513" w:rsidRPr="005F0582" w:rsidRDefault="00D16513" w:rsidP="00D16513">
      <w:pPr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F0582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 освітньої програми)</w:t>
      </w:r>
    </w:p>
    <w:p w:rsidR="00D16513" w:rsidRPr="005F0582" w:rsidRDefault="00AD59F4" w:rsidP="00D16513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6513"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»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16513"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16513" w:rsidRPr="005F0582" w:rsidRDefault="00D16513" w:rsidP="00D16513">
      <w:pPr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6513" w:rsidRPr="005F0582" w:rsidRDefault="00D16513" w:rsidP="00D16513">
      <w:pPr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 (_________)</w:t>
      </w:r>
    </w:p>
    <w:p w:rsidR="00D16513" w:rsidRPr="005F0582" w:rsidRDefault="00D16513" w:rsidP="00D16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5F0582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5F0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0582">
        <w:rPr>
          <w:rFonts w:ascii="Times New Roman" w:hAnsi="Times New Roman" w:cs="Times New Roman"/>
          <w:lang w:val="uk-UA"/>
        </w:rPr>
        <w:t>прізвище таініціали)</w:t>
      </w:r>
    </w:p>
    <w:p w:rsidR="00D16513" w:rsidRPr="005F0582" w:rsidRDefault="00D16513" w:rsidP="00D16513">
      <w:pPr>
        <w:tabs>
          <w:tab w:val="left" w:pos="203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6513" w:rsidRPr="005F0582" w:rsidRDefault="00D16513" w:rsidP="00D1651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05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89B" w:rsidRPr="00BA2337" w:rsidRDefault="0066189B" w:rsidP="0066189B">
      <w:pPr>
        <w:pStyle w:val="1"/>
        <w:spacing w:before="0" w:after="0"/>
        <w:ind w:left="357"/>
        <w:jc w:val="center"/>
        <w:rPr>
          <w:rFonts w:ascii="Times New Roman" w:hAnsi="Times New Roman"/>
          <w:bCs w:val="0"/>
          <w:lang w:val="uk-UA"/>
        </w:rPr>
      </w:pPr>
      <w:bookmarkStart w:id="2" w:name="_Toc9952415"/>
      <w:r w:rsidRPr="00BA2337">
        <w:rPr>
          <w:rFonts w:ascii="Times New Roman" w:hAnsi="Times New Roman"/>
          <w:bCs w:val="0"/>
          <w:lang w:val="uk-UA"/>
        </w:rPr>
        <w:t>Зміст</w:t>
      </w:r>
    </w:p>
    <w:p w:rsidR="0066189B" w:rsidRDefault="0066189B" w:rsidP="0066189B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A2337">
        <w:rPr>
          <w:rFonts w:ascii="Times New Roman" w:hAnsi="Times New Roman"/>
          <w:bCs/>
          <w:sz w:val="28"/>
          <w:szCs w:val="28"/>
          <w:lang w:val="uk-UA"/>
        </w:rPr>
        <w:t>ОПИС НАВЧАЛЬНОЇ ДИСЦИПЛІНИ</w:t>
      </w:r>
      <w:r w:rsidR="00C6225C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2D51A5" w:rsidRPr="002D51A5">
        <w:rPr>
          <w:rFonts w:ascii="Times New Roman" w:hAnsi="Times New Roman"/>
          <w:bCs/>
          <w:sz w:val="28"/>
          <w:szCs w:val="28"/>
          <w:lang w:val="uk-UA"/>
        </w:rPr>
        <w:t>Професійна етика</w:t>
      </w:r>
      <w:r w:rsidR="00D16513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6225C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……………………………………………………………………</w:t>
      </w:r>
      <w:r w:rsidR="002D51A5">
        <w:rPr>
          <w:rFonts w:ascii="Times New Roman" w:hAnsi="Times New Roman"/>
          <w:bCs/>
          <w:sz w:val="28"/>
          <w:szCs w:val="28"/>
          <w:lang w:val="uk-UA"/>
        </w:rPr>
        <w:t>………………….</w:t>
      </w:r>
    </w:p>
    <w:p w:rsidR="0066189B" w:rsidRPr="00BA2337" w:rsidRDefault="0066189B" w:rsidP="006618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МЕТА ТА ЗАВДАННЯ НАВЧАЛЬНОЇ ДИСЦИПЛІНИ…………………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189B" w:rsidRPr="00BA2337" w:rsidRDefault="0066189B" w:rsidP="0066189B">
      <w:pPr>
        <w:pStyle w:val="1"/>
        <w:spacing w:before="0" w:after="0"/>
        <w:ind w:left="993" w:hanging="993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3.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РЕЗУ</w:t>
      </w:r>
      <w:r>
        <w:rPr>
          <w:rFonts w:ascii="Times New Roman" w:hAnsi="Times New Roman"/>
          <w:b w:val="0"/>
          <w:sz w:val="28"/>
          <w:szCs w:val="28"/>
          <w:lang w:val="uk-UA"/>
        </w:rPr>
        <w:t>ЛЬТАТИ НАВЧАННЯ ЗА ДИСЦИПЛІНОЮ…………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……………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….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4.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ПРОГРАМА НАВЧАЛЬНОЇ ДИСЦИПЛІНИ……………………………….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..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4.1. Анотація дисципліни…………………………………………………....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4.2. Структура навчальної дисципліни………………………………….….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</w:p>
    <w:p w:rsidR="0066189B" w:rsidRPr="00BA2337" w:rsidRDefault="0066189B" w:rsidP="0066189B">
      <w:pPr>
        <w:ind w:left="99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4.2.1</w:t>
      </w:r>
      <w:r w:rsidRPr="00BA23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. Навчально-методична картка дисципліни……………………</w:t>
      </w:r>
      <w:r w:rsidR="00D165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..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4.3. Форми організації занять……………………………………………….</w:t>
      </w:r>
    </w:p>
    <w:p w:rsidR="0066189B" w:rsidRDefault="0066189B" w:rsidP="0066189B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4.3.1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. Теми практичних занять…………………………………………</w:t>
      </w:r>
    </w:p>
    <w:p w:rsidR="0066189B" w:rsidRPr="00BA2337" w:rsidRDefault="0066189B" w:rsidP="0066189B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3. 2. Теми ле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кційних занять…………………………………………</w:t>
      </w:r>
    </w:p>
    <w:p w:rsidR="0066189B" w:rsidRPr="00BA2337" w:rsidRDefault="00444B3E" w:rsidP="0066189B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4.3.3</w:t>
      </w:r>
      <w:r w:rsidR="0066189B" w:rsidRPr="00BA2337">
        <w:rPr>
          <w:rFonts w:ascii="Times New Roman" w:hAnsi="Times New Roman" w:cs="Times New Roman"/>
          <w:sz w:val="28"/>
          <w:szCs w:val="28"/>
          <w:lang w:val="uk-UA"/>
        </w:rPr>
        <w:t>. Теми самостійної роботи студентів……………………………..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5.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МЕТОДИ НАВЧАННЯ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……………………………………………………….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5.1. Методи організації та здійснення навчально-пізнавальної 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діяльності……………………………………………………………………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89B" w:rsidRPr="00BA2337" w:rsidRDefault="0066189B" w:rsidP="0066189B">
      <w:pPr>
        <w:ind w:left="851" w:hanging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5.2. Методи стимулювання інтересу до навчання і мотивації навчально-пізнавальної діяльності……………………………………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5.3. Інклюзивні методи навчання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…………………………………………..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6.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 xml:space="preserve">СИСТЕМА ОЦІНЮВАННЯ НАВЧАЛЬНИХ ДОСЯГНЕНЬ 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t>ЗДОБУВАЧІВ ВИЩОЇ ОСВІТИ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6.1. Загальні критерії оцінювання навчальних досягнень студентів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…….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6.2. Сист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ема оцінювання роботи студентів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семестру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6.3. Оцінка за теоретичний і практичний курс: шкала оцінювання національна та ECTS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………………………………………………………...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6.4. </w:t>
      </w:r>
      <w:r w:rsidR="00242B47">
        <w:rPr>
          <w:rFonts w:ascii="Times New Roman" w:hAnsi="Times New Roman" w:cs="Times New Roman"/>
          <w:bCs/>
          <w:sz w:val="28"/>
          <w:szCs w:val="28"/>
          <w:lang w:val="uk-UA"/>
        </w:rPr>
        <w:t>Оцінка за екзамен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: шкала оцінювання національна та ECTS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…………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6.5. Загальна оцінка з дисципліни: шкала оцінювання національна 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та ECTS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……………………………………………………………………….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6.6. Розподіл балів, які отримують студенти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</w:p>
    <w:p w:rsidR="0066189B" w:rsidRPr="00BA2337" w:rsidRDefault="0066189B" w:rsidP="0066189B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6.7.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овний перелік пи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тань до екзамену.………..……………………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7.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МЕТОДИЧНЕ ЗАБЕЗПЕЧЕННЯ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…………………………………………….</w:t>
      </w:r>
    </w:p>
    <w:p w:rsidR="0066189B" w:rsidRPr="00BA2337" w:rsidRDefault="00114D4A" w:rsidP="0066189B">
      <w:pPr>
        <w:pStyle w:val="1"/>
        <w:spacing w:before="0" w:after="0"/>
        <w:ind w:left="426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7.1</w:t>
      </w:r>
      <w:r w:rsidR="0066189B" w:rsidRPr="00BA2337">
        <w:rPr>
          <w:rFonts w:ascii="Times New Roman" w:hAnsi="Times New Roman"/>
          <w:b w:val="0"/>
          <w:sz w:val="28"/>
          <w:szCs w:val="28"/>
          <w:lang w:val="uk-UA"/>
        </w:rPr>
        <w:t>. Глосарій (термінологічний словник)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…………………………………..</w:t>
      </w:r>
    </w:p>
    <w:p w:rsidR="0066189B" w:rsidRPr="00BA2337" w:rsidRDefault="00114D4A" w:rsidP="0066189B">
      <w:pPr>
        <w:pStyle w:val="1"/>
        <w:spacing w:before="0" w:after="0"/>
        <w:ind w:left="426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7.2</w:t>
      </w:r>
      <w:r w:rsidR="0066189B" w:rsidRPr="00BA2337">
        <w:rPr>
          <w:rFonts w:ascii="Times New Roman" w:hAnsi="Times New Roman"/>
          <w:b w:val="0"/>
          <w:sz w:val="28"/>
          <w:szCs w:val="28"/>
          <w:lang w:val="uk-UA"/>
        </w:rPr>
        <w:t>. Рекомендована література</w:t>
      </w:r>
      <w:r w:rsidR="00455C03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………………</w:t>
      </w:r>
    </w:p>
    <w:p w:rsidR="0066189B" w:rsidRPr="00BA2337" w:rsidRDefault="00114D4A" w:rsidP="0066189B">
      <w:pPr>
        <w:tabs>
          <w:tab w:val="left" w:pos="36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66189B" w:rsidRPr="00BA2337">
        <w:rPr>
          <w:rFonts w:ascii="Times New Roman" w:hAnsi="Times New Roman" w:cs="Times New Roman"/>
          <w:sz w:val="28"/>
          <w:szCs w:val="28"/>
          <w:lang w:val="uk-UA"/>
        </w:rPr>
        <w:t>. Інформаційні ресурси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…………………………………………………...</w:t>
      </w:r>
    </w:p>
    <w:p w:rsidR="0066189B" w:rsidRPr="00BA2337" w:rsidRDefault="0066189B" w:rsidP="006618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8. 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МАТЕРІАЛЬНО-ТЕХНІЧНЕ ЗАБЕЗПЕЧЕННЯ ДИСЦИПЛІНИ</w:t>
      </w:r>
      <w:r w:rsidR="00D16513">
        <w:rPr>
          <w:rFonts w:ascii="Times New Roman" w:hAnsi="Times New Roman"/>
          <w:b w:val="0"/>
          <w:sz w:val="28"/>
          <w:szCs w:val="28"/>
          <w:lang w:val="uk-UA"/>
        </w:rPr>
        <w:t>…………</w:t>
      </w:r>
    </w:p>
    <w:bookmarkEnd w:id="2"/>
    <w:p w:rsidR="00F37723" w:rsidRDefault="00AC57D0" w:rsidP="003119E2">
      <w:pPr>
        <w:pStyle w:val="1"/>
        <w:spacing w:before="0" w:after="240"/>
        <w:ind w:left="35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bookmarkStart w:id="3" w:name="_Toc9952417"/>
      <w:r w:rsidR="00EB67D7" w:rsidRPr="00BA2337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 xml:space="preserve">1. </w:t>
      </w:r>
      <w:r w:rsidR="00DB7DA1" w:rsidRPr="00BA2337">
        <w:rPr>
          <w:rFonts w:ascii="Times New Roman" w:hAnsi="Times New Roman"/>
          <w:bCs w:val="0"/>
          <w:sz w:val="28"/>
          <w:szCs w:val="28"/>
          <w:lang w:val="uk-UA"/>
        </w:rPr>
        <w:t>ОПИС НАВЧАЛЬНОЇ ДИСЦИПЛІНИ</w:t>
      </w:r>
      <w:bookmarkEnd w:id="3"/>
      <w:r w:rsidR="00F37723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</w:p>
    <w:p w:rsidR="00DB7DA1" w:rsidRDefault="002D51A5" w:rsidP="003119E2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116DBE">
        <w:rPr>
          <w:rFonts w:ascii="Times New Roman" w:hAnsi="Times New Roman"/>
          <w:sz w:val="28"/>
          <w:szCs w:val="28"/>
          <w:lang w:val="uk-UA"/>
        </w:rPr>
        <w:t>«</w:t>
      </w:r>
      <w:r w:rsidRPr="002D51A5">
        <w:rPr>
          <w:rFonts w:ascii="Times New Roman" w:hAnsi="Times New Roman"/>
          <w:sz w:val="28"/>
          <w:szCs w:val="28"/>
          <w:lang w:val="uk-UA"/>
        </w:rPr>
        <w:t>ПРОФЕСІЙНА ЕТИКА</w:t>
      </w:r>
      <w:r w:rsidRPr="00116DBE">
        <w:rPr>
          <w:rFonts w:ascii="Times New Roman" w:hAnsi="Times New Roman"/>
          <w:sz w:val="28"/>
          <w:szCs w:val="28"/>
          <w:lang w:val="uk-UA"/>
        </w:rPr>
        <w:t>»</w:t>
      </w:r>
    </w:p>
    <w:p w:rsidR="00D16513" w:rsidRPr="005F0582" w:rsidRDefault="00D16513" w:rsidP="00D16513">
      <w:pPr>
        <w:keepNext/>
        <w:spacing w:after="240"/>
        <w:ind w:left="35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 w:rsidRPr="005F0582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1. 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16513" w:rsidRPr="005F0582" w:rsidTr="00CE5284">
        <w:trPr>
          <w:trHeight w:val="803"/>
        </w:trPr>
        <w:tc>
          <w:tcPr>
            <w:tcW w:w="2896" w:type="dxa"/>
            <w:vMerge w:val="restart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16513" w:rsidRPr="005F0582" w:rsidTr="00CE5284">
        <w:trPr>
          <w:trHeight w:val="549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D16513" w:rsidRPr="005F0582" w:rsidTr="00CE5284">
        <w:trPr>
          <w:trHeight w:val="409"/>
        </w:trPr>
        <w:tc>
          <w:tcPr>
            <w:tcW w:w="2896" w:type="dxa"/>
            <w:vMerge w:val="restart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кредитів – </w:t>
            </w:r>
          </w:p>
        </w:tc>
        <w:tc>
          <w:tcPr>
            <w:tcW w:w="3262" w:type="dxa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02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Кульура і мистецтво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дисципліни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Загальної підготовки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(обов’язкова чи за вибором студента)</w:t>
            </w:r>
          </w:p>
        </w:tc>
      </w:tr>
      <w:tr w:rsidR="00D16513" w:rsidRPr="005F0582" w:rsidTr="00CE5284">
        <w:trPr>
          <w:trHeight w:val="409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029 </w:t>
            </w:r>
            <w:r w:rsidRPr="00BC251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Інформаційна, бібліотечна та архівна справа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професійний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(загальний чи професійний)</w:t>
            </w:r>
          </w:p>
        </w:tc>
      </w:tr>
      <w:tr w:rsidR="00D16513" w:rsidRPr="005F0582" w:rsidTr="00CE5284">
        <w:trPr>
          <w:trHeight w:val="170"/>
        </w:trPr>
        <w:tc>
          <w:tcPr>
            <w:tcW w:w="2896" w:type="dxa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16513" w:rsidRPr="005F0582" w:rsidTr="00CE5284">
        <w:trPr>
          <w:trHeight w:val="207"/>
        </w:trPr>
        <w:tc>
          <w:tcPr>
            <w:tcW w:w="2896" w:type="dxa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6513" w:rsidRPr="005F0582" w:rsidRDefault="005155A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16513" w:rsidRPr="005F0582" w:rsidRDefault="005155A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D16513" w:rsidRPr="005F0582" w:rsidTr="00CE5284">
        <w:trPr>
          <w:trHeight w:val="246"/>
        </w:trPr>
        <w:tc>
          <w:tcPr>
            <w:tcW w:w="2896" w:type="dxa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D16513" w:rsidRPr="005F0582" w:rsidRDefault="00D16513" w:rsidP="00CE5284">
            <w:pPr>
              <w:rPr>
                <w:rFonts w:ascii="Times New Roman" w:hAnsi="Times New Roman" w:cs="Times New Roman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українська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16513" w:rsidRPr="005F0582" w:rsidTr="00CE5284">
        <w:trPr>
          <w:trHeight w:val="323"/>
        </w:trPr>
        <w:tc>
          <w:tcPr>
            <w:tcW w:w="2896" w:type="dxa"/>
            <w:vMerge w:val="restart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годин – </w:t>
            </w: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6513" w:rsidRPr="005F0582" w:rsidRDefault="002D51A5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16513" w:rsidRPr="005F0582" w:rsidRDefault="002D51A5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D16513" w:rsidRPr="005F0582" w:rsidTr="00CE5284">
        <w:trPr>
          <w:trHeight w:val="322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Лекція</w:t>
            </w:r>
          </w:p>
        </w:tc>
      </w:tr>
      <w:tr w:rsidR="00D16513" w:rsidRPr="005F0582" w:rsidTr="00CE5284">
        <w:trPr>
          <w:trHeight w:val="320"/>
        </w:trPr>
        <w:tc>
          <w:tcPr>
            <w:tcW w:w="2896" w:type="dxa"/>
            <w:vMerge w:val="restart"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D16513" w:rsidRPr="005F0582" w:rsidRDefault="005155A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4</w:t>
            </w:r>
          </w:p>
          <w:p w:rsidR="00D16513" w:rsidRPr="005F0582" w:rsidRDefault="00D16513" w:rsidP="00CE5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 6</w:t>
            </w:r>
          </w:p>
        </w:tc>
        <w:tc>
          <w:tcPr>
            <w:tcW w:w="3262" w:type="dxa"/>
            <w:vMerge w:val="restart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 / освітньо-кваліфікаційний рівень:</w:t>
            </w:r>
          </w:p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</w:t>
            </w:r>
            <w:r w:rsidRPr="00817B8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акалавр</w:t>
            </w:r>
          </w:p>
        </w:tc>
        <w:tc>
          <w:tcPr>
            <w:tcW w:w="1620" w:type="dxa"/>
            <w:vAlign w:val="center"/>
          </w:tcPr>
          <w:p w:rsidR="00D16513" w:rsidRPr="005F0582" w:rsidRDefault="005155A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16513" w:rsidRPr="005F0582" w:rsidTr="00CE5284">
        <w:trPr>
          <w:trHeight w:val="320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D16513" w:rsidRPr="005F0582" w:rsidTr="00CE5284">
        <w:trPr>
          <w:trHeight w:val="320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6513" w:rsidRPr="005F0582" w:rsidRDefault="005155A3" w:rsidP="00CE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16513"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0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  <w:r w:rsidRPr="005F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0год.</w:t>
            </w:r>
          </w:p>
        </w:tc>
      </w:tr>
      <w:tr w:rsidR="00D16513" w:rsidRPr="005F0582" w:rsidTr="00CE5284">
        <w:trPr>
          <w:trHeight w:val="138"/>
        </w:trPr>
        <w:tc>
          <w:tcPr>
            <w:tcW w:w="2896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6513" w:rsidRPr="005F0582" w:rsidRDefault="00D16513" w:rsidP="00CE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семестрового контролю: </w:t>
            </w:r>
            <w:r w:rsidR="002D5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D16513" w:rsidRPr="005F0582" w:rsidRDefault="00D16513" w:rsidP="00D16513">
      <w:pPr>
        <w:rPr>
          <w:rFonts w:ascii="Times New Roman" w:hAnsi="Times New Roman" w:cs="Times New Roman"/>
          <w:lang w:val="uk-UA"/>
        </w:rPr>
      </w:pPr>
    </w:p>
    <w:p w:rsidR="00A26A77" w:rsidRDefault="00DB7DA1" w:rsidP="00A26A7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EB67D7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BA2337">
        <w:rPr>
          <w:rFonts w:ascii="Times New Roman" w:hAnsi="Times New Roman"/>
          <w:sz w:val="28"/>
          <w:szCs w:val="28"/>
          <w:lang w:val="uk-UA"/>
        </w:rPr>
        <w:t>МЕТА ТА</w:t>
      </w:r>
      <w:r w:rsidR="00486EAE">
        <w:rPr>
          <w:rFonts w:ascii="Times New Roman" w:hAnsi="Times New Roman"/>
          <w:sz w:val="28"/>
          <w:szCs w:val="28"/>
          <w:lang w:val="uk-UA"/>
        </w:rPr>
        <w:t xml:space="preserve"> ЗАВДАННЯ НАВЧАЛЬНОЇ ДИСЦИПЛІНИ</w:t>
      </w:r>
    </w:p>
    <w:p w:rsidR="00183258" w:rsidRPr="00183258" w:rsidRDefault="005E1C29" w:rsidP="001832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58">
        <w:rPr>
          <w:rFonts w:ascii="Times New Roman" w:hAnsi="Times New Roman" w:cs="Times New Roman"/>
          <w:b/>
          <w:sz w:val="28"/>
          <w:szCs w:val="28"/>
          <w:lang w:val="uk-UA"/>
        </w:rPr>
        <w:t>Метою вивчення дисципліни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D51A5" w:rsidRPr="00183258">
        <w:rPr>
          <w:rFonts w:ascii="Times New Roman" w:hAnsi="Times New Roman" w:cs="Times New Roman"/>
          <w:sz w:val="28"/>
          <w:szCs w:val="28"/>
          <w:lang w:val="uk-UA"/>
        </w:rPr>
        <w:t>Професійна етика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» є фор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мування у студентів знань і комп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 xml:space="preserve">етенцій щодо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етичних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ділових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бізнесу та управління, висвітлен</w:t>
      </w:r>
      <w:r w:rsidR="001832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я основних положень ділової етики та правил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ділового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етикету,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питань,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визначають порядок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ділових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зустрічей,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переговорів,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прийомів, чинники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ділової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183258"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83258" w:rsidRPr="00183258">
        <w:rPr>
          <w:rFonts w:ascii="Times New Roman" w:hAnsi="Times New Roman" w:cs="Times New Roman"/>
          <w:sz w:val="28"/>
          <w:szCs w:val="28"/>
          <w:lang w:val="uk-UA"/>
        </w:rPr>
        <w:t>Вивчення даного курсу надає студентам можливості зрозуміти та практично засвоїти етичні норми і правила професійної діяльності, глибше усвідомити свою професійну і моральну відповідальність перед суспільством в цілому, здобути практичні навички аналізу різних ситуацій та обставин і вміння робити моральний вибір.</w:t>
      </w:r>
    </w:p>
    <w:p w:rsidR="00183258" w:rsidRPr="00183258" w:rsidRDefault="00183258" w:rsidP="001832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</w:t>
      </w:r>
      <w:r w:rsidRPr="00183258">
        <w:rPr>
          <w:rFonts w:ascii="Times New Roman" w:hAnsi="Times New Roman" w:cs="Times New Roman"/>
          <w:b/>
          <w:sz w:val="28"/>
          <w:szCs w:val="28"/>
          <w:lang w:val="uk-UA"/>
        </w:rPr>
        <w:t>авдання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полягають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 xml:space="preserve"> в тому, щоб дати системні знання засадничих ціннісно-етичних орієнтирів, етичних вимог, закріплених у міжнародних, національних, корпоративних нормативних документах з професійної етики, а також у духовних джерелах, сформувати моральну свідомість студентів, виробити навички дотримання професійних етичних вимог, виробити вміння врегульовувати моральні проблеми в  професійній діяльності, а також підвищити моральну культуру майбутніх документознавців.</w:t>
      </w:r>
    </w:p>
    <w:p w:rsidR="005E1C29" w:rsidRDefault="005E1C29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29" w:rsidRPr="005E1C29" w:rsidRDefault="005E1C29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D0" w:rsidRPr="00BA2337" w:rsidRDefault="00EB67D7" w:rsidP="00EB67D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E29E8" w:rsidRPr="00BA2337">
        <w:rPr>
          <w:rFonts w:ascii="Times New Roman" w:hAnsi="Times New Roman"/>
          <w:sz w:val="28"/>
          <w:szCs w:val="28"/>
          <w:lang w:val="uk-UA"/>
        </w:rPr>
        <w:t>РЕЗ</w:t>
      </w:r>
      <w:r w:rsidR="00486EAE">
        <w:rPr>
          <w:rFonts w:ascii="Times New Roman" w:hAnsi="Times New Roman"/>
          <w:sz w:val="28"/>
          <w:szCs w:val="28"/>
          <w:lang w:val="uk-UA"/>
        </w:rPr>
        <w:t>УЛЬТАТИ НАВЧАННЯ ЗА ДИСЦИПЛІНОЮ</w:t>
      </w:r>
      <w:r w:rsidR="00CE29E8" w:rsidRPr="00BA23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7DA1" w:rsidRPr="00BA2337" w:rsidRDefault="00DB7DA1" w:rsidP="009C6E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8F650A" w:rsidRDefault="00DB7DA1" w:rsidP="00486EA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основні поняття та терміни професійної</w:t>
      </w:r>
      <w:r w:rsidRPr="00F50BFE">
        <w:rPr>
          <w:sz w:val="28"/>
          <w:szCs w:val="28"/>
        </w:rPr>
        <w:t xml:space="preserve"> етики; 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>засадничі духовні морально-етичні норми і правила;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теоретичні засади </w:t>
      </w:r>
      <w:r w:rsidRPr="00F50BFE">
        <w:rPr>
          <w:sz w:val="28"/>
          <w:szCs w:val="28"/>
        </w:rPr>
        <w:t>розділів</w:t>
      </w:r>
      <w:r>
        <w:rPr>
          <w:sz w:val="28"/>
          <w:szCs w:val="28"/>
        </w:rPr>
        <w:t xml:space="preserve"> профетики</w:t>
      </w:r>
      <w:r w:rsidRPr="00F50BFE">
        <w:rPr>
          <w:sz w:val="28"/>
          <w:szCs w:val="28"/>
        </w:rPr>
        <w:t>:   деонтології, аксіології, ето</w:t>
      </w:r>
      <w:r>
        <w:rPr>
          <w:sz w:val="28"/>
          <w:szCs w:val="28"/>
        </w:rPr>
        <w:t>логії, етикетології</w:t>
      </w:r>
      <w:r w:rsidRPr="00F50BFE">
        <w:rPr>
          <w:sz w:val="28"/>
          <w:szCs w:val="28"/>
        </w:rPr>
        <w:t xml:space="preserve">; 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 xml:space="preserve">етичні вимоги міжнародних й національних документів  з </w:t>
      </w:r>
      <w:r>
        <w:rPr>
          <w:sz w:val="28"/>
          <w:szCs w:val="28"/>
        </w:rPr>
        <w:t xml:space="preserve">професійної </w:t>
      </w:r>
      <w:r w:rsidRPr="00F50BFE">
        <w:rPr>
          <w:sz w:val="28"/>
          <w:szCs w:val="28"/>
        </w:rPr>
        <w:t xml:space="preserve">етики, чинних в Україні; 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 xml:space="preserve">знати державні й недержавні системи регулювання порушень етичних вимог в Україні та зарубіжних демократичних країнах; </w:t>
      </w:r>
    </w:p>
    <w:p w:rsidR="003A32B2" w:rsidRDefault="003A32B2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1C1" w:rsidRDefault="00F971C1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1C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F971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 xml:space="preserve">дотримуватися професійних етичних вимог: етичних принципів, етичних норм, прав та обов’язків, </w:t>
      </w:r>
      <w:r>
        <w:rPr>
          <w:sz w:val="28"/>
          <w:szCs w:val="28"/>
        </w:rPr>
        <w:t>бізнес-етикету;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>врегульовувати моральні проблеми в  професійній діяльності на всіх етапах,</w:t>
      </w:r>
    </w:p>
    <w:p w:rsidR="00183258" w:rsidRPr="00F50BFE" w:rsidRDefault="00183258" w:rsidP="009E23E9">
      <w:pPr>
        <w:pStyle w:val="MetodSpysokmarkovanyj"/>
        <w:numPr>
          <w:ilvl w:val="0"/>
          <w:numId w:val="7"/>
        </w:numPr>
        <w:rPr>
          <w:sz w:val="28"/>
          <w:szCs w:val="28"/>
        </w:rPr>
      </w:pPr>
      <w:r w:rsidRPr="00F50BFE">
        <w:rPr>
          <w:sz w:val="28"/>
          <w:szCs w:val="28"/>
        </w:rPr>
        <w:t xml:space="preserve">вміти робити правильний моральний вибір у проблемній ситуації; </w:t>
      </w:r>
    </w:p>
    <w:p w:rsidR="00183258" w:rsidRPr="00F50BFE" w:rsidRDefault="00183258" w:rsidP="00183258">
      <w:pPr>
        <w:pStyle w:val="MetodSpysokmarkovanyj"/>
        <w:numPr>
          <w:ilvl w:val="0"/>
          <w:numId w:val="0"/>
        </w:numPr>
        <w:ind w:left="603" w:hanging="315"/>
        <w:rPr>
          <w:sz w:val="28"/>
          <w:szCs w:val="28"/>
        </w:rPr>
      </w:pPr>
      <w:r>
        <w:rPr>
          <w:sz w:val="28"/>
          <w:szCs w:val="28"/>
        </w:rPr>
        <w:t>- дотримуватися бізнес-</w:t>
      </w:r>
      <w:r w:rsidRPr="00F50BFE">
        <w:rPr>
          <w:sz w:val="28"/>
          <w:szCs w:val="28"/>
        </w:rPr>
        <w:t xml:space="preserve">етикету </w:t>
      </w:r>
      <w:r>
        <w:rPr>
          <w:sz w:val="28"/>
          <w:szCs w:val="28"/>
        </w:rPr>
        <w:t xml:space="preserve">та культури ділового </w:t>
      </w:r>
      <w:r w:rsidRPr="00F50BFE">
        <w:rPr>
          <w:sz w:val="28"/>
          <w:szCs w:val="28"/>
        </w:rPr>
        <w:t>спілк</w:t>
      </w:r>
      <w:r>
        <w:rPr>
          <w:sz w:val="28"/>
          <w:szCs w:val="28"/>
        </w:rPr>
        <w:t>ування у професійній діяльності;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>застосувати знання в практичних ситуаціях;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опановувати знання та розуміти предметну сферу й професійну діяльність;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здатність бути критичним та самокритичним;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працювати в міжнародному контексті;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працювати в команді;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здатність до міжособистісної взаємодії;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оцінювати отриманих знань із погляду можливості їхнього застосування у професійній діяльності;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організовувати й контролювати командну професійну діяльність;</w:t>
      </w:r>
    </w:p>
    <w:p w:rsidR="00116DBE" w:rsidRPr="00CE5284" w:rsidRDefault="00CE5284" w:rsidP="00116DB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6DBE" w:rsidRPr="00CE5284">
        <w:rPr>
          <w:rFonts w:ascii="Times New Roman" w:hAnsi="Times New Roman" w:cs="Times New Roman"/>
          <w:sz w:val="28"/>
          <w:szCs w:val="28"/>
          <w:lang w:val="uk-UA"/>
        </w:rPr>
        <w:tab/>
        <w:t>розвивати і підтримувати на якісному рівні професійну діяльність.</w:t>
      </w:r>
    </w:p>
    <w:p w:rsidR="006F16D3" w:rsidRPr="00BA2337" w:rsidRDefault="00AC57D0" w:rsidP="00EB67D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EB67D7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ПРОГРАМА НАВЧАЛЬНОЇ ДИСЦИПЛІНИ</w:t>
      </w:r>
    </w:p>
    <w:p w:rsidR="00F971C1" w:rsidRDefault="00374F83" w:rsidP="00F971C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EB67D7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A61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дисципліни. </w:t>
      </w:r>
    </w:p>
    <w:p w:rsidR="000A3AB5" w:rsidRPr="00183258" w:rsidRDefault="000A3AB5" w:rsidP="000A3A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0930">
        <w:rPr>
          <w:rFonts w:ascii="Times New Roman" w:hAnsi="Times New Roman" w:cs="Times New Roman"/>
          <w:sz w:val="28"/>
          <w:szCs w:val="28"/>
          <w:lang w:val="uk-UA"/>
        </w:rPr>
        <w:t xml:space="preserve">ивчення </w:t>
      </w:r>
      <w:r w:rsidR="00170930" w:rsidRPr="00170930">
        <w:rPr>
          <w:rFonts w:ascii="Times New Roman" w:hAnsi="Times New Roman" w:cs="Times New Roman"/>
          <w:sz w:val="28"/>
          <w:szCs w:val="28"/>
          <w:lang w:val="uk-UA"/>
        </w:rPr>
        <w:t>дисципліни «</w:t>
      </w:r>
      <w:r w:rsidR="002D51A5" w:rsidRPr="002D51A5">
        <w:rPr>
          <w:rFonts w:ascii="Times New Roman" w:hAnsi="Times New Roman" w:cs="Times New Roman"/>
          <w:sz w:val="28"/>
          <w:szCs w:val="28"/>
          <w:lang w:val="uk-UA"/>
        </w:rPr>
        <w:t>Професійна етика</w:t>
      </w:r>
      <w:r w:rsidR="00170930" w:rsidRPr="0017093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надає студентам можливості зрозуміти та практично засвоїти етичні норми і правила професійної діяльності, глибше усвідомити свою професійну і моральну відповідальність перед суспільством в цілому, здобути практичні навички аналізу різних ситуацій та обставин і вміння робити моральний вибір.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AB5">
        <w:rPr>
          <w:rFonts w:ascii="Times New Roman" w:hAnsi="Times New Roman" w:cs="Times New Roman"/>
          <w:sz w:val="28"/>
          <w:szCs w:val="28"/>
          <w:lang w:val="uk-UA"/>
        </w:rPr>
        <w:t>Метою вивчення дисципліни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«Професійна етика» є формування у студентів знань і компетенцій щодо етичних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ділових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бізнесу та управління, висвітлен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я основних положень ділової етики та правил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ділового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етикету,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питань,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визначають порядок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ділових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зустрічей,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переговорів,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прийомів, чинники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ділової</w:t>
      </w:r>
      <w:r w:rsidRPr="0018325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83258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:rsidR="00F971C1" w:rsidRDefault="00F971C1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1C1" w:rsidRPr="00F971C1" w:rsidRDefault="00F971C1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1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Інтердисциплінарні зв’язки:  </w:t>
      </w:r>
    </w:p>
    <w:p w:rsidR="00F971C1" w:rsidRPr="00F971C1" w:rsidRDefault="00F971C1" w:rsidP="00F971C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1C1">
        <w:rPr>
          <w:rFonts w:ascii="Times New Roman" w:hAnsi="Times New Roman" w:cs="Times New Roman"/>
          <w:sz w:val="28"/>
          <w:szCs w:val="28"/>
          <w:lang w:val="uk-UA"/>
        </w:rPr>
        <w:t>Дисципліна пов’язана з такими навчальними курсами  «Документознавст</w:t>
      </w:r>
      <w:r w:rsidR="00170930">
        <w:rPr>
          <w:rFonts w:ascii="Times New Roman" w:hAnsi="Times New Roman" w:cs="Times New Roman"/>
          <w:sz w:val="28"/>
          <w:szCs w:val="28"/>
          <w:lang w:val="uk-UA"/>
        </w:rPr>
        <w:t xml:space="preserve">во»,   «Бібліографознавство», «Документально-інфомаційні комунікації», </w:t>
      </w:r>
      <w:r w:rsidRPr="00F971C1">
        <w:rPr>
          <w:rFonts w:ascii="Times New Roman" w:hAnsi="Times New Roman" w:cs="Times New Roman"/>
          <w:sz w:val="28"/>
          <w:szCs w:val="28"/>
          <w:lang w:val="uk-UA"/>
        </w:rPr>
        <w:t>що створить можливості для узагаль</w:t>
      </w:r>
      <w:r w:rsidR="00170930">
        <w:rPr>
          <w:rFonts w:ascii="Times New Roman" w:hAnsi="Times New Roman" w:cs="Times New Roman"/>
          <w:sz w:val="28"/>
          <w:szCs w:val="28"/>
          <w:lang w:val="uk-UA"/>
        </w:rPr>
        <w:t>нення знань, набутих студентами</w:t>
      </w:r>
      <w:r w:rsidRPr="00F971C1">
        <w:rPr>
          <w:rFonts w:ascii="Times New Roman" w:hAnsi="Times New Roman" w:cs="Times New Roman"/>
          <w:sz w:val="28"/>
          <w:szCs w:val="28"/>
          <w:lang w:val="uk-UA"/>
        </w:rPr>
        <w:t xml:space="preserve"> в інших навчальних курсах. </w:t>
      </w:r>
    </w:p>
    <w:p w:rsidR="00776EC8" w:rsidRDefault="00776EC8" w:rsidP="002D51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10C" w:rsidRDefault="002D510C" w:rsidP="002D510C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4.2. Структура навчальної дисципліни</w:t>
      </w:r>
    </w:p>
    <w:p w:rsidR="007B31B2" w:rsidRPr="00292ED6" w:rsidRDefault="00DB7DA1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Змістовий модуль 1. </w:t>
      </w:r>
      <w:r w:rsidR="005824DA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50223F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Теоретико-методологічні засади професійної етики</w:t>
      </w:r>
      <w:r w:rsidR="007B31B2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5824DA" w:rsidRPr="00292ED6" w:rsidRDefault="005824DA" w:rsidP="005824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2005" w:rsidRPr="00292ED6" w:rsidRDefault="001B1F65" w:rsidP="004920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Лекція</w:t>
      </w:r>
      <w:r w:rsidR="005824DA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1.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Професійна етика у туристичній діяльності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="00492005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(2 год.)</w:t>
      </w:r>
    </w:p>
    <w:p w:rsidR="00A37068" w:rsidRPr="00292ED6" w:rsidRDefault="00A37068" w:rsidP="004920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37068" w:rsidRPr="00292ED6" w:rsidRDefault="00292ED6" w:rsidP="00A370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Лекції 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-3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«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Взаємопорозуміння та психологічні барєри у діловому спілкуванні. </w:t>
      </w:r>
      <w:r w:rsidRPr="00292ED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Фактори, що сприяють об’єктивному формуванню образу партнера у спілкуванні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(4</w:t>
      </w:r>
      <w:r w:rsidR="00A37068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год.)</w:t>
      </w:r>
    </w:p>
    <w:p w:rsidR="00A37068" w:rsidRPr="00292ED6" w:rsidRDefault="00A37068" w:rsidP="00A370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1A0" w:rsidRPr="00292ED6" w:rsidRDefault="00400A28" w:rsidP="00292ED6">
      <w:pPr>
        <w:pStyle w:val="af6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  <w:lang w:val="ru-RU"/>
        </w:rPr>
      </w:pPr>
      <w:r w:rsidRPr="00292ED6">
        <w:rPr>
          <w:b/>
          <w:color w:val="000000" w:themeColor="text1"/>
          <w:sz w:val="28"/>
          <w:szCs w:val="28"/>
          <w:lang w:val="uk-UA"/>
        </w:rPr>
        <w:t xml:space="preserve">Практичне заняття 1. </w:t>
      </w:r>
      <w:r w:rsidRPr="00292ED6">
        <w:rPr>
          <w:b/>
          <w:color w:val="000000" w:themeColor="text1"/>
          <w:sz w:val="28"/>
          <w:szCs w:val="28"/>
          <w:lang w:val="uk-UA"/>
        </w:rPr>
        <w:tab/>
        <w:t>«</w:t>
      </w:r>
      <w:r w:rsidR="00292ED6" w:rsidRPr="00292ED6">
        <w:rPr>
          <w:b/>
          <w:color w:val="000000" w:themeColor="text1"/>
          <w:sz w:val="28"/>
          <w:szCs w:val="28"/>
          <w:lang w:val="ru-RU"/>
        </w:rPr>
        <w:t>Становлення та розвиток бізнес-етики в індустрії гостинності</w:t>
      </w:r>
      <w:r w:rsidRPr="00292ED6">
        <w:rPr>
          <w:b/>
          <w:color w:val="000000" w:themeColor="text1"/>
          <w:sz w:val="28"/>
          <w:szCs w:val="28"/>
          <w:lang w:val="uk-UA"/>
        </w:rPr>
        <w:t>» (2 год.)</w:t>
      </w:r>
    </w:p>
    <w:p w:rsidR="00A37068" w:rsidRPr="00292ED6" w:rsidRDefault="006101A0" w:rsidP="00292ED6">
      <w:pPr>
        <w:pStyle w:val="af6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  <w:lang w:val="ru-RU"/>
        </w:rPr>
      </w:pPr>
      <w:r w:rsidRPr="00292ED6">
        <w:rPr>
          <w:b/>
          <w:color w:val="000000" w:themeColor="text1"/>
          <w:sz w:val="28"/>
          <w:szCs w:val="28"/>
          <w:lang w:val="uk-UA"/>
        </w:rPr>
        <w:t xml:space="preserve">Практичне заняття 2. </w:t>
      </w:r>
      <w:r w:rsidRPr="00292ED6">
        <w:rPr>
          <w:b/>
          <w:color w:val="000000" w:themeColor="text1"/>
          <w:sz w:val="28"/>
          <w:szCs w:val="28"/>
          <w:lang w:val="uk-UA"/>
        </w:rPr>
        <w:tab/>
      </w:r>
      <w:r w:rsidR="00292ED6" w:rsidRPr="00292ED6">
        <w:rPr>
          <w:b/>
          <w:color w:val="000000" w:themeColor="text1"/>
          <w:sz w:val="28"/>
          <w:szCs w:val="28"/>
          <w:lang w:val="uk-UA"/>
        </w:rPr>
        <w:t>«</w:t>
      </w:r>
      <w:r w:rsidR="00292ED6" w:rsidRPr="00292ED6">
        <w:rPr>
          <w:b/>
          <w:color w:val="000000" w:themeColor="text1"/>
          <w:sz w:val="28"/>
          <w:szCs w:val="28"/>
          <w:lang w:val="ru-RU"/>
        </w:rPr>
        <w:t>Національні особливості ділового етикету</w:t>
      </w:r>
      <w:r w:rsidRPr="00292ED6">
        <w:rPr>
          <w:b/>
          <w:color w:val="000000" w:themeColor="text1"/>
          <w:sz w:val="28"/>
          <w:szCs w:val="28"/>
          <w:lang w:val="uk-UA"/>
        </w:rPr>
        <w:t>» (2 год.)</w:t>
      </w:r>
    </w:p>
    <w:p w:rsidR="00A37068" w:rsidRPr="00292ED6" w:rsidRDefault="00A37068" w:rsidP="00A370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Лекція 4.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Професійна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етика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чинник становлення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розвитку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культури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туристичного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підприємства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 (2 год.)</w:t>
      </w:r>
    </w:p>
    <w:p w:rsidR="006101A0" w:rsidRPr="00292ED6" w:rsidRDefault="006101A0" w:rsidP="00A370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1A0" w:rsidRPr="00292ED6" w:rsidRDefault="006101A0" w:rsidP="00292ED6">
      <w:pPr>
        <w:pStyle w:val="af6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  <w:lang w:val="ru-RU"/>
        </w:rPr>
      </w:pPr>
      <w:r w:rsidRPr="00292ED6">
        <w:rPr>
          <w:b/>
          <w:color w:val="000000" w:themeColor="text1"/>
          <w:sz w:val="28"/>
          <w:szCs w:val="28"/>
          <w:lang w:val="uk-UA"/>
        </w:rPr>
        <w:t xml:space="preserve">Практичне заняття 3. </w:t>
      </w:r>
      <w:r w:rsidRPr="00292ED6">
        <w:rPr>
          <w:b/>
          <w:color w:val="000000" w:themeColor="text1"/>
          <w:sz w:val="28"/>
          <w:szCs w:val="28"/>
          <w:lang w:val="uk-UA"/>
        </w:rPr>
        <w:tab/>
        <w:t>«</w:t>
      </w:r>
      <w:r w:rsidR="00292ED6" w:rsidRPr="00292ED6">
        <w:rPr>
          <w:b/>
          <w:color w:val="000000" w:themeColor="text1"/>
          <w:sz w:val="28"/>
          <w:szCs w:val="28"/>
          <w:lang w:val="ru-RU"/>
        </w:rPr>
        <w:t>Особливості ділового етикету готельного бізнесу у стандартних життєвих ситуаціях</w:t>
      </w:r>
      <w:r w:rsidRPr="00292ED6">
        <w:rPr>
          <w:b/>
          <w:color w:val="000000" w:themeColor="text1"/>
          <w:sz w:val="28"/>
          <w:szCs w:val="28"/>
          <w:lang w:val="uk-UA"/>
        </w:rPr>
        <w:t>» (2 год.)</w:t>
      </w:r>
    </w:p>
    <w:p w:rsidR="006101A0" w:rsidRDefault="006101A0" w:rsidP="00A370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2ED6" w:rsidRPr="00292ED6" w:rsidRDefault="00292ED6" w:rsidP="00A370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1A0" w:rsidRPr="00292ED6" w:rsidRDefault="006101A0" w:rsidP="006101A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Змістовий модуль 2. «</w:t>
      </w:r>
      <w:r w:rsidR="0050223F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Культура ділового спілкування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6101A0" w:rsidRPr="00292ED6" w:rsidRDefault="006101A0" w:rsidP="00A370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543D" w:rsidRPr="00292ED6" w:rsidRDefault="0064543D" w:rsidP="006454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Лекція 5.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Професійна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етика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чинник становлення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розвитку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культури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туристичного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підприємства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 (2 год.)</w:t>
      </w:r>
    </w:p>
    <w:p w:rsidR="0064543D" w:rsidRPr="00292ED6" w:rsidRDefault="0064543D" w:rsidP="006454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543D" w:rsidRPr="00292ED6" w:rsidRDefault="0064543D" w:rsidP="00292ED6">
      <w:pPr>
        <w:pStyle w:val="af6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  <w:lang w:val="ru-RU"/>
        </w:rPr>
      </w:pPr>
      <w:r w:rsidRPr="00292ED6">
        <w:rPr>
          <w:b/>
          <w:color w:val="000000" w:themeColor="text1"/>
          <w:sz w:val="28"/>
          <w:szCs w:val="28"/>
          <w:lang w:val="uk-UA"/>
        </w:rPr>
        <w:t xml:space="preserve">Практичне заняття 4. </w:t>
      </w:r>
      <w:r w:rsidRPr="00292ED6">
        <w:rPr>
          <w:b/>
          <w:color w:val="000000" w:themeColor="text1"/>
          <w:sz w:val="28"/>
          <w:szCs w:val="28"/>
          <w:lang w:val="uk-UA"/>
        </w:rPr>
        <w:tab/>
        <w:t>«</w:t>
      </w:r>
      <w:r w:rsidR="00292ED6" w:rsidRPr="00292ED6">
        <w:rPr>
          <w:b/>
          <w:color w:val="000000" w:themeColor="text1"/>
          <w:sz w:val="28"/>
          <w:szCs w:val="28"/>
          <w:lang w:val="ru-RU"/>
        </w:rPr>
        <w:t>Поняття дрес-коду на ділових прийомах. І</w:t>
      </w:r>
      <w:proofErr w:type="gramStart"/>
      <w:r w:rsidR="00292ED6" w:rsidRPr="00292ED6">
        <w:rPr>
          <w:b/>
          <w:color w:val="000000" w:themeColor="text1"/>
          <w:sz w:val="28"/>
          <w:szCs w:val="28"/>
          <w:lang w:val="ru-RU"/>
        </w:rPr>
        <w:t>м</w:t>
      </w:r>
      <w:proofErr w:type="gramEnd"/>
      <w:r w:rsidR="00292ED6" w:rsidRPr="00292ED6">
        <w:rPr>
          <w:b/>
          <w:color w:val="000000" w:themeColor="text1"/>
          <w:sz w:val="28"/>
          <w:szCs w:val="28"/>
          <w:lang w:val="ru-RU"/>
        </w:rPr>
        <w:t>ідж ділової людини</w:t>
      </w:r>
      <w:r w:rsidRPr="00292ED6">
        <w:rPr>
          <w:b/>
          <w:color w:val="000000" w:themeColor="text1"/>
          <w:sz w:val="28"/>
          <w:szCs w:val="28"/>
          <w:lang w:val="uk-UA"/>
        </w:rPr>
        <w:t>» (2 год.)</w:t>
      </w:r>
    </w:p>
    <w:p w:rsidR="0064543D" w:rsidRPr="00292ED6" w:rsidRDefault="00292ED6" w:rsidP="006454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Лекції </w:t>
      </w:r>
      <w:r w:rsidR="0064543D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6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-7</w:t>
      </w:r>
      <w:r w:rsidR="0064543D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64543D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543D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Етика фахівця в сфері соціально-культурного сервісу і туризму</w:t>
      </w:r>
      <w:r w:rsidR="0064543D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 (2 год.)</w:t>
      </w:r>
    </w:p>
    <w:p w:rsidR="0064543D" w:rsidRPr="00292ED6" w:rsidRDefault="0064543D" w:rsidP="006454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543D" w:rsidRPr="00292ED6" w:rsidRDefault="0064543D" w:rsidP="006454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заняття  5. 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Етичні стратегії ділової комунікації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 (2 год.)</w:t>
      </w:r>
    </w:p>
    <w:p w:rsidR="0064543D" w:rsidRPr="00292ED6" w:rsidRDefault="0064543D" w:rsidP="006454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543D" w:rsidRPr="00292ED6" w:rsidRDefault="0064543D" w:rsidP="00292ED6">
      <w:pPr>
        <w:pStyle w:val="af6"/>
        <w:spacing w:before="120" w:beforeAutospacing="0" w:after="12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292ED6">
        <w:rPr>
          <w:b/>
          <w:color w:val="000000" w:themeColor="text1"/>
          <w:sz w:val="28"/>
          <w:szCs w:val="28"/>
          <w:lang w:val="uk-UA"/>
        </w:rPr>
        <w:t>Практичне заняття  6. «</w:t>
      </w:r>
      <w:r w:rsidR="00292ED6" w:rsidRPr="00292ED6">
        <w:rPr>
          <w:b/>
          <w:color w:val="000000" w:themeColor="text1"/>
          <w:sz w:val="28"/>
          <w:szCs w:val="28"/>
          <w:lang w:val="uk-UA"/>
        </w:rPr>
        <w:t>Загальні принципи ділової комунікації</w:t>
      </w:r>
      <w:r w:rsidRPr="00292ED6">
        <w:rPr>
          <w:b/>
          <w:color w:val="000000" w:themeColor="text1"/>
          <w:sz w:val="28"/>
          <w:szCs w:val="28"/>
          <w:lang w:val="uk-UA"/>
        </w:rPr>
        <w:t xml:space="preserve">» </w:t>
      </w:r>
    </w:p>
    <w:p w:rsidR="0064543D" w:rsidRPr="00292ED6" w:rsidRDefault="0064543D" w:rsidP="006454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543D" w:rsidRPr="00292ED6" w:rsidRDefault="0064543D" w:rsidP="006454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Лекція 8.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Етичні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26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пріоритети і принципи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сучасного</w:t>
      </w:r>
      <w:r w:rsidR="00292ED6" w:rsidRPr="00292ED6">
        <w:rPr>
          <w:rFonts w:ascii="Times New Roman" w:hAnsi="Times New Roman" w:cs="Times New Roman"/>
          <w:b/>
          <w:color w:val="000000" w:themeColor="text1"/>
          <w:spacing w:val="31"/>
          <w:sz w:val="28"/>
          <w:szCs w:val="28"/>
        </w:rPr>
        <w:t xml:space="preserve">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бізнесу</w:t>
      </w:r>
      <w:r w:rsidRPr="00292E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(2 год.)</w:t>
      </w:r>
    </w:p>
    <w:p w:rsidR="0050223F" w:rsidRPr="00292ED6" w:rsidRDefault="0050223F" w:rsidP="006454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92ED6" w:rsidRPr="00292ED6" w:rsidRDefault="0064543D" w:rsidP="00292ED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заняття  7. «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Етикет ділового листування та телефонної комунікації у професійно-діловій сфері</w:t>
      </w:r>
      <w:r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="00292ED6" w:rsidRPr="00292E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(2 год.)</w:t>
      </w:r>
    </w:p>
    <w:p w:rsidR="0064543D" w:rsidRPr="00292ED6" w:rsidRDefault="0064543D" w:rsidP="0064543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64543D" w:rsidRDefault="0064543D" w:rsidP="00645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A3" w:rsidRDefault="009C6EA3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1C1" w:rsidRDefault="00F971C1" w:rsidP="00F971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B35" w:rsidRDefault="001B0B35" w:rsidP="001B0B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581" w:rsidRDefault="00A94581" w:rsidP="00A9458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4DA" w:rsidRDefault="005824DA" w:rsidP="008F4B83">
      <w:pPr>
        <w:jc w:val="both"/>
        <w:rPr>
          <w:lang w:val="uk-UA"/>
        </w:rPr>
      </w:pPr>
    </w:p>
    <w:p w:rsidR="006C76F0" w:rsidRDefault="006C76F0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534" w:rsidRPr="00FE4A28" w:rsidRDefault="00721534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A54" w:rsidRDefault="00DA0A54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10C" w:rsidRDefault="002D510C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ABD" w:rsidRPr="00BA2337" w:rsidRDefault="00B02ABD" w:rsidP="00DB7D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C24" w:rsidRPr="00BA2337" w:rsidRDefault="00593C24" w:rsidP="00DB7D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93C24" w:rsidRPr="00BA2337" w:rsidSect="00366A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7DA1" w:rsidRPr="00BA2337" w:rsidRDefault="00DB7DA1" w:rsidP="006F16D3">
      <w:pPr>
        <w:spacing w:after="12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1C1" w:rsidRDefault="0066189B" w:rsidP="00CA06B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995242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4.2.1</w:t>
      </w:r>
      <w:r w:rsidR="00B722F1"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.</w:t>
      </w:r>
      <w:r w:rsidR="00AC2326"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CA06B8"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Навчально-методична картка дисципліни</w:t>
      </w:r>
      <w:bookmarkEnd w:id="4"/>
      <w:r w:rsidR="00341A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F971C1" w:rsidRPr="00C62C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D51A5" w:rsidRPr="002D51A5">
        <w:rPr>
          <w:rFonts w:ascii="Times New Roman" w:hAnsi="Times New Roman" w:cs="Times New Roman"/>
          <w:b/>
          <w:sz w:val="28"/>
          <w:szCs w:val="28"/>
          <w:lang w:val="uk-UA"/>
        </w:rPr>
        <w:t>Професійна етика</w:t>
      </w:r>
      <w:r w:rsidR="00F971C1" w:rsidRPr="00C62C4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971C1" w:rsidRPr="00D16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6B8" w:rsidRPr="00BA2337" w:rsidRDefault="00CA06B8" w:rsidP="00CA06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 w:rsidRPr="00BA2337">
        <w:rPr>
          <w:rFonts w:ascii="Times New Roman" w:eastAsia="Times New Roman" w:hAnsi="Times New Roman" w:cs="Times New Roman"/>
          <w:b/>
          <w:bCs/>
          <w:lang w:val="uk-UA"/>
        </w:rPr>
        <w:t>Разом</w:t>
      </w:r>
      <w:r w:rsidRPr="00BA2337">
        <w:rPr>
          <w:rFonts w:ascii="Times New Roman" w:eastAsia="Times New Roman" w:hAnsi="Times New Roman" w:cs="Times New Roman"/>
          <w:lang w:val="uk-UA"/>
        </w:rPr>
        <w:t xml:space="preserve">: </w:t>
      </w:r>
      <w:r w:rsidRPr="00BA2337">
        <w:rPr>
          <w:rFonts w:ascii="Times New Roman" w:eastAsia="Times New Roman" w:hAnsi="Times New Roman" w:cs="Times New Roman"/>
          <w:b/>
          <w:bCs/>
          <w:lang w:val="uk-UA"/>
        </w:rPr>
        <w:t>год</w:t>
      </w:r>
      <w:r w:rsidR="005155A3">
        <w:rPr>
          <w:rFonts w:ascii="Times New Roman" w:eastAsia="Times New Roman" w:hAnsi="Times New Roman" w:cs="Times New Roman"/>
          <w:lang w:val="uk-UA"/>
        </w:rPr>
        <w:t>., лекції – 16</w:t>
      </w:r>
      <w:r w:rsidR="00255EC9">
        <w:rPr>
          <w:rFonts w:ascii="Times New Roman" w:eastAsia="Times New Roman" w:hAnsi="Times New Roman" w:cs="Times New Roman"/>
          <w:lang w:val="uk-UA"/>
        </w:rPr>
        <w:t xml:space="preserve"> год., практичні заняття – </w:t>
      </w:r>
      <w:r w:rsidR="005155A3">
        <w:rPr>
          <w:rFonts w:ascii="Times New Roman" w:eastAsia="Times New Roman" w:hAnsi="Times New Roman" w:cs="Times New Roman"/>
          <w:lang w:val="uk-UA"/>
        </w:rPr>
        <w:t>14</w:t>
      </w:r>
      <w:r w:rsidR="00F971C1">
        <w:rPr>
          <w:rFonts w:ascii="Times New Roman" w:eastAsia="Times New Roman" w:hAnsi="Times New Roman" w:cs="Times New Roman"/>
          <w:lang w:val="uk-UA"/>
        </w:rPr>
        <w:t xml:space="preserve"> </w:t>
      </w:r>
      <w:r w:rsidRPr="00BA2337">
        <w:rPr>
          <w:rFonts w:ascii="Times New Roman" w:eastAsia="Times New Roman" w:hAnsi="Times New Roman" w:cs="Times New Roman"/>
          <w:lang w:val="uk-UA"/>
        </w:rPr>
        <w:t xml:space="preserve">год., індивідуальні заняття – ____ год., самостійна робота – ____ год., </w:t>
      </w:r>
      <w:r w:rsidR="00F971C1">
        <w:rPr>
          <w:rFonts w:ascii="Times New Roman" w:eastAsia="Times New Roman" w:hAnsi="Times New Roman" w:cs="Times New Roman"/>
          <w:lang w:val="uk-UA"/>
        </w:rPr>
        <w:t>консультація – 2</w:t>
      </w:r>
      <w:r w:rsidR="00255EC9">
        <w:rPr>
          <w:rFonts w:ascii="Times New Roman" w:eastAsia="Times New Roman" w:hAnsi="Times New Roman" w:cs="Times New Roman"/>
          <w:lang w:val="uk-UA"/>
        </w:rPr>
        <w:t xml:space="preserve"> год.,  </w:t>
      </w:r>
      <w:r w:rsidRPr="00BA2337">
        <w:rPr>
          <w:rFonts w:ascii="Times New Roman" w:eastAsia="Times New Roman" w:hAnsi="Times New Roman" w:cs="Times New Roman"/>
          <w:lang w:val="uk-UA"/>
        </w:rPr>
        <w:t xml:space="preserve">підсумковий </w:t>
      </w:r>
      <w:r w:rsidR="00C34D87">
        <w:rPr>
          <w:rFonts w:ascii="Times New Roman" w:eastAsia="Times New Roman" w:hAnsi="Times New Roman" w:cs="Times New Roman"/>
          <w:lang w:val="uk-UA"/>
        </w:rPr>
        <w:t>контроль – 2</w:t>
      </w:r>
      <w:r w:rsidRPr="00BA2337">
        <w:rPr>
          <w:rFonts w:ascii="Times New Roman" w:eastAsia="Times New Roman" w:hAnsi="Times New Roman" w:cs="Times New Roman"/>
          <w:lang w:val="uk-UA"/>
        </w:rPr>
        <w:t xml:space="preserve"> год.</w:t>
      </w:r>
    </w:p>
    <w:tbl>
      <w:tblPr>
        <w:tblW w:w="138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851"/>
        <w:gridCol w:w="850"/>
        <w:gridCol w:w="851"/>
        <w:gridCol w:w="850"/>
        <w:gridCol w:w="709"/>
        <w:gridCol w:w="1984"/>
        <w:gridCol w:w="851"/>
        <w:gridCol w:w="850"/>
        <w:gridCol w:w="709"/>
        <w:gridCol w:w="851"/>
        <w:gridCol w:w="1984"/>
      </w:tblGrid>
      <w:tr w:rsidR="00CA06B8" w:rsidRPr="00BA2337" w:rsidTr="0087440B">
        <w:trPr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Модулі</w:t>
            </w:r>
          </w:p>
        </w:tc>
        <w:tc>
          <w:tcPr>
            <w:tcW w:w="6095" w:type="dxa"/>
            <w:gridSpan w:val="6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5245" w:type="dxa"/>
            <w:gridSpan w:val="5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2</w:t>
            </w:r>
          </w:p>
        </w:tc>
      </w:tr>
      <w:tr w:rsidR="00CA06B8" w:rsidRPr="00BA2337" w:rsidTr="0087440B">
        <w:trPr>
          <w:trHeight w:val="210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модуля</w:t>
            </w:r>
          </w:p>
        </w:tc>
        <w:tc>
          <w:tcPr>
            <w:tcW w:w="6095" w:type="dxa"/>
            <w:gridSpan w:val="6"/>
            <w:vAlign w:val="center"/>
            <w:hideMark/>
          </w:tcPr>
          <w:p w:rsidR="0064543D" w:rsidRPr="007C4F27" w:rsidRDefault="0064543D" w:rsidP="0064543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</w:t>
            </w:r>
            <w:r w:rsidR="00D86261" w:rsidRPr="007C4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hyperlink r:id="rId8" w:anchor="section-1" w:history="1">
              <w:r w:rsidR="006A5A98" w:rsidRPr="007C4F27">
                <w:rPr>
                  <w:rStyle w:val="a3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 xml:space="preserve">Теоретико-методологічні засади професійної </w:t>
              </w:r>
              <w:r w:rsidR="006A5A98" w:rsidRPr="007C4F27">
                <w:rPr>
                  <w:rStyle w:val="a3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lang w:val="uk-UA"/>
                </w:rPr>
                <w:t>етики»</w:t>
              </w:r>
            </w:hyperlink>
          </w:p>
          <w:p w:rsidR="00CA06B8" w:rsidRPr="007C4F27" w:rsidRDefault="00CA06B8" w:rsidP="00645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gridSpan w:val="5"/>
            <w:vAlign w:val="center"/>
            <w:hideMark/>
          </w:tcPr>
          <w:p w:rsidR="0064543D" w:rsidRPr="0064543D" w:rsidRDefault="006A5A98" w:rsidP="0064543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="0064543D" w:rsidRPr="00645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Культура ділового спілкування</w:t>
            </w:r>
            <w:r w:rsidR="0064543D" w:rsidRPr="00645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CA06B8" w:rsidRPr="00C62C4C" w:rsidRDefault="00CA06B8" w:rsidP="00645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06B8" w:rsidRPr="00BA2337" w:rsidTr="0087440B">
        <w:trPr>
          <w:trHeight w:val="1151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балів за модуль</w:t>
            </w:r>
          </w:p>
        </w:tc>
        <w:tc>
          <w:tcPr>
            <w:tcW w:w="6095" w:type="dxa"/>
            <w:gridSpan w:val="6"/>
            <w:vAlign w:val="center"/>
            <w:hideMark/>
          </w:tcPr>
          <w:p w:rsidR="00CA06B8" w:rsidRPr="00BA2337" w:rsidRDefault="00796BD0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7A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7676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049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5245" w:type="dxa"/>
            <w:gridSpan w:val="5"/>
            <w:vAlign w:val="center"/>
            <w:hideMark/>
          </w:tcPr>
          <w:p w:rsidR="00CA06B8" w:rsidRPr="00BA2337" w:rsidRDefault="00B77A00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 w:rsidR="007049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балів</w:t>
            </w:r>
          </w:p>
        </w:tc>
      </w:tr>
      <w:tr w:rsidR="0087440B" w:rsidRPr="00BA2337" w:rsidTr="0064543D">
        <w:trPr>
          <w:trHeight w:val="149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971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64543D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CA06B8" w:rsidRPr="00BA2337" w:rsidRDefault="00796BD0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984" w:type="dxa"/>
            <w:vAlign w:val="center"/>
            <w:hideMark/>
          </w:tcPr>
          <w:p w:rsidR="00CA06B8" w:rsidRPr="00BA2337" w:rsidRDefault="00CA40FD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255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8744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="00F971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64543D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CA06B8" w:rsidRPr="00BA2337" w:rsidRDefault="0064543D" w:rsidP="00F971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744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4" w:type="dxa"/>
            <w:vAlign w:val="center"/>
            <w:hideMark/>
          </w:tcPr>
          <w:p w:rsidR="00CA06B8" w:rsidRPr="00BA2337" w:rsidRDefault="00F971C1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="008744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87440B" w:rsidRPr="00BA2337" w:rsidTr="0064543D">
        <w:trPr>
          <w:trHeight w:val="436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лекцій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87440B" w:rsidP="004D1523">
            <w:pPr>
              <w:ind w:right="-2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Тема </w:t>
            </w:r>
            <w:r w:rsidR="00CA06B8"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87440B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Тема </w:t>
            </w:r>
            <w:r w:rsidR="00CA06B8"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 3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 4</w:t>
            </w:r>
          </w:p>
        </w:tc>
        <w:tc>
          <w:tcPr>
            <w:tcW w:w="709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  <w:hideMark/>
          </w:tcPr>
          <w:p w:rsidR="00C62C4C" w:rsidRPr="00BA2337" w:rsidRDefault="00C62C4C" w:rsidP="00C62C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CA06B8" w:rsidRPr="00BA2337" w:rsidRDefault="00CA06B8" w:rsidP="0087440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5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64543D" w:rsidP="004D1523">
            <w:pPr>
              <w:ind w:right="-1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6</w:t>
            </w:r>
          </w:p>
        </w:tc>
        <w:tc>
          <w:tcPr>
            <w:tcW w:w="709" w:type="dxa"/>
            <w:vAlign w:val="center"/>
            <w:hideMark/>
          </w:tcPr>
          <w:p w:rsidR="00CA06B8" w:rsidRPr="00BA2337" w:rsidRDefault="0064543D" w:rsidP="004D1523">
            <w:pPr>
              <w:ind w:right="-11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 7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Тема 8 </w:t>
            </w:r>
          </w:p>
        </w:tc>
        <w:tc>
          <w:tcPr>
            <w:tcW w:w="198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87440B" w:rsidRPr="00BA2337" w:rsidTr="0064543D">
        <w:trPr>
          <w:trHeight w:val="143"/>
          <w:tblCellSpacing w:w="0" w:type="dxa"/>
        </w:trPr>
        <w:tc>
          <w:tcPr>
            <w:tcW w:w="2525" w:type="dxa"/>
            <w:vAlign w:val="center"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практичних занять</w:t>
            </w:r>
          </w:p>
        </w:tc>
        <w:tc>
          <w:tcPr>
            <w:tcW w:w="851" w:type="dxa"/>
            <w:vAlign w:val="center"/>
          </w:tcPr>
          <w:p w:rsidR="0087440B" w:rsidRPr="00BA2337" w:rsidRDefault="0087440B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7440B" w:rsidRPr="00BA2337" w:rsidRDefault="0064543D" w:rsidP="0087440B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1</w:t>
            </w:r>
          </w:p>
        </w:tc>
        <w:tc>
          <w:tcPr>
            <w:tcW w:w="851" w:type="dxa"/>
            <w:vAlign w:val="center"/>
          </w:tcPr>
          <w:p w:rsidR="0087440B" w:rsidRPr="00BA2337" w:rsidRDefault="0064543D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2</w:t>
            </w:r>
          </w:p>
        </w:tc>
        <w:tc>
          <w:tcPr>
            <w:tcW w:w="850" w:type="dxa"/>
            <w:vAlign w:val="center"/>
          </w:tcPr>
          <w:p w:rsidR="0087440B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 3</w:t>
            </w:r>
          </w:p>
        </w:tc>
        <w:tc>
          <w:tcPr>
            <w:tcW w:w="709" w:type="dxa"/>
            <w:vAlign w:val="center"/>
          </w:tcPr>
          <w:p w:rsidR="0087440B" w:rsidRPr="00BA2337" w:rsidRDefault="0087440B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7440B" w:rsidRPr="00BA2337" w:rsidRDefault="0087440B" w:rsidP="0087440B">
            <w:pPr>
              <w:ind w:right="-1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7440B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4</w:t>
            </w:r>
          </w:p>
        </w:tc>
        <w:tc>
          <w:tcPr>
            <w:tcW w:w="850" w:type="dxa"/>
            <w:vAlign w:val="center"/>
          </w:tcPr>
          <w:p w:rsidR="0087440B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5</w:t>
            </w:r>
          </w:p>
        </w:tc>
        <w:tc>
          <w:tcPr>
            <w:tcW w:w="709" w:type="dxa"/>
            <w:vAlign w:val="center"/>
          </w:tcPr>
          <w:p w:rsidR="0087440B" w:rsidRPr="00BA2337" w:rsidRDefault="0064543D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6</w:t>
            </w:r>
          </w:p>
        </w:tc>
        <w:tc>
          <w:tcPr>
            <w:tcW w:w="851" w:type="dxa"/>
            <w:vAlign w:val="center"/>
          </w:tcPr>
          <w:p w:rsidR="0087440B" w:rsidRPr="00BA2337" w:rsidRDefault="0064543D" w:rsidP="004D1523">
            <w:pPr>
              <w:ind w:right="-13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7</w:t>
            </w:r>
          </w:p>
        </w:tc>
        <w:tc>
          <w:tcPr>
            <w:tcW w:w="1984" w:type="dxa"/>
            <w:vAlign w:val="center"/>
          </w:tcPr>
          <w:p w:rsidR="0087440B" w:rsidRPr="00BA2337" w:rsidRDefault="0087440B" w:rsidP="00C6139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87440B" w:rsidRPr="00BA2337" w:rsidTr="0064543D">
        <w:trPr>
          <w:tblCellSpacing w:w="0" w:type="dxa"/>
        </w:trPr>
        <w:tc>
          <w:tcPr>
            <w:tcW w:w="2525" w:type="dxa"/>
            <w:vAlign w:val="center"/>
            <w:hideMark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1" w:type="dxa"/>
            <w:vAlign w:val="center"/>
            <w:hideMark/>
          </w:tcPr>
          <w:p w:rsidR="0087440B" w:rsidRPr="00BA2337" w:rsidRDefault="0087440B" w:rsidP="00767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87440B" w:rsidRPr="00BA2337" w:rsidRDefault="00C62C4C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850" w:type="dxa"/>
            <w:vAlign w:val="center"/>
            <w:hideMark/>
          </w:tcPr>
          <w:p w:rsidR="0087440B" w:rsidRPr="00BA2337" w:rsidRDefault="0064543D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</w:t>
            </w:r>
          </w:p>
        </w:tc>
        <w:tc>
          <w:tcPr>
            <w:tcW w:w="709" w:type="dxa"/>
            <w:vAlign w:val="center"/>
            <w:hideMark/>
          </w:tcPr>
          <w:p w:rsidR="0087440B" w:rsidRPr="00BA2337" w:rsidRDefault="0087440B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  <w:hideMark/>
          </w:tcPr>
          <w:p w:rsidR="0087440B" w:rsidRPr="00BA2337" w:rsidRDefault="0087440B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87440B" w:rsidRPr="00BA2337" w:rsidRDefault="0064543D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2</w:t>
            </w:r>
          </w:p>
        </w:tc>
        <w:tc>
          <w:tcPr>
            <w:tcW w:w="1984" w:type="dxa"/>
            <w:vAlign w:val="center"/>
            <w:hideMark/>
          </w:tcPr>
          <w:p w:rsidR="0087440B" w:rsidRPr="00BA2337" w:rsidRDefault="0087440B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440B" w:rsidRPr="00BA2337" w:rsidTr="004D1523">
        <w:trPr>
          <w:tblCellSpacing w:w="0" w:type="dxa"/>
        </w:trPr>
        <w:tc>
          <w:tcPr>
            <w:tcW w:w="2525" w:type="dxa"/>
            <w:vAlign w:val="center"/>
          </w:tcPr>
          <w:p w:rsidR="0087440B" w:rsidRPr="00BA2337" w:rsidRDefault="0087440B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контроль</w:t>
            </w:r>
          </w:p>
        </w:tc>
        <w:tc>
          <w:tcPr>
            <w:tcW w:w="11340" w:type="dxa"/>
            <w:gridSpan w:val="11"/>
            <w:vAlign w:val="center"/>
          </w:tcPr>
          <w:p w:rsidR="0087440B" w:rsidRPr="00BA2337" w:rsidRDefault="002D51A5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Залік – 3</w:t>
            </w:r>
            <w:r w:rsidR="008744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 балів</w:t>
            </w:r>
          </w:p>
        </w:tc>
      </w:tr>
    </w:tbl>
    <w:p w:rsidR="00CA06B8" w:rsidRPr="00BA2337" w:rsidRDefault="00CA06B8" w:rsidP="001F0A61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  <w:sectPr w:rsidR="00CA06B8" w:rsidRPr="00BA2337" w:rsidSect="00366AD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C6561" w:rsidRPr="00BA2337" w:rsidRDefault="001F0A61" w:rsidP="00B722F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 w:rsidR="00AC23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B722F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Форми організації занять</w:t>
      </w:r>
    </w:p>
    <w:p w:rsidR="00AC2326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153477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4.3.1</w:t>
      </w:r>
      <w:r w:rsidR="00AC2326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A6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  <w:r w:rsidR="00E23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7DA1" w:rsidRPr="00BA2337" w:rsidRDefault="00DB7DA1" w:rsidP="00DB7DA1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936"/>
        <w:gridCol w:w="1550"/>
      </w:tblGrid>
      <w:tr w:rsidR="00DB7DA1" w:rsidRPr="00BA2337" w:rsidTr="00CD4AFF">
        <w:tc>
          <w:tcPr>
            <w:tcW w:w="870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36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52756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</w:p>
        </w:tc>
      </w:tr>
      <w:tr w:rsidR="0052756E" w:rsidRPr="00256686" w:rsidTr="00CD4AFF">
        <w:tc>
          <w:tcPr>
            <w:tcW w:w="870" w:type="dxa"/>
            <w:shd w:val="clear" w:color="auto" w:fill="auto"/>
          </w:tcPr>
          <w:p w:rsidR="0052756E" w:rsidRPr="00292ED6" w:rsidRDefault="0052756E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936" w:type="dxa"/>
            <w:shd w:val="clear" w:color="auto" w:fill="auto"/>
          </w:tcPr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b/>
                <w:color w:val="000000" w:themeColor="text1"/>
                <w:sz w:val="28"/>
                <w:szCs w:val="28"/>
                <w:lang w:val="ru-RU"/>
              </w:rPr>
              <w:t>Становлення та розвиток бізнес-етики в індустрії гостинності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План заняття</w:t>
            </w:r>
            <w:r w:rsidRPr="00292ED6">
              <w:rPr>
                <w:color w:val="000000" w:themeColor="text1"/>
                <w:sz w:val="28"/>
                <w:szCs w:val="28"/>
              </w:rPr>
              <w:t>                           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1.</w:t>
            </w:r>
            <w:r w:rsidRPr="00292ED6">
              <w:rPr>
                <w:color w:val="000000" w:themeColor="text1"/>
                <w:sz w:val="28"/>
                <w:szCs w:val="28"/>
              </w:rPr>
              <w:t>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Види та типи етикету. Класифікації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ізних авторів.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2.</w:t>
            </w: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 історії етикету. Історичні епохи розвитку етикету в різних країнах.</w:t>
            </w:r>
          </w:p>
          <w:p w:rsidR="00C23E4C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color w:val="000000" w:themeColor="text1"/>
                <w:sz w:val="28"/>
                <w:szCs w:val="28"/>
              </w:rPr>
              <w:t>3. Виникнення ділового етикету</w:t>
            </w: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2756E" w:rsidRPr="00BA2337" w:rsidRDefault="004E0EC9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2756E" w:rsidRPr="00256686" w:rsidTr="00CD4AFF">
        <w:tc>
          <w:tcPr>
            <w:tcW w:w="870" w:type="dxa"/>
            <w:shd w:val="clear" w:color="auto" w:fill="auto"/>
          </w:tcPr>
          <w:p w:rsidR="0052756E" w:rsidRPr="00292ED6" w:rsidRDefault="0052756E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936" w:type="dxa"/>
            <w:shd w:val="clear" w:color="auto" w:fill="auto"/>
          </w:tcPr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b/>
                <w:color w:val="000000" w:themeColor="text1"/>
                <w:sz w:val="28"/>
                <w:szCs w:val="28"/>
                <w:lang w:val="ru-RU"/>
              </w:rPr>
              <w:t>Національні особливості ділового етикету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План заняття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1.</w:t>
            </w:r>
            <w:r w:rsidRPr="00292ED6">
              <w:rPr>
                <w:color w:val="000000" w:themeColor="text1"/>
                <w:sz w:val="28"/>
                <w:szCs w:val="28"/>
              </w:rPr>
              <w:t> 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Огляд особливостей етикету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країн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 Європи, Азії, Близького сходу, Далекого сходу, Америки.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2. Норми ділового етикету зарубіжних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країн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2756E" w:rsidRPr="00292ED6" w:rsidRDefault="0052756E" w:rsidP="000A17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shd w:val="clear" w:color="auto" w:fill="auto"/>
          </w:tcPr>
          <w:p w:rsidR="0052756E" w:rsidRPr="00BA2337" w:rsidRDefault="0052756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2756E" w:rsidRPr="00256686" w:rsidTr="00CD4AFF">
        <w:tc>
          <w:tcPr>
            <w:tcW w:w="870" w:type="dxa"/>
            <w:shd w:val="clear" w:color="auto" w:fill="auto"/>
          </w:tcPr>
          <w:p w:rsidR="0052756E" w:rsidRPr="00292ED6" w:rsidRDefault="0052756E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936" w:type="dxa"/>
            <w:shd w:val="clear" w:color="auto" w:fill="auto"/>
          </w:tcPr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b/>
                <w:color w:val="000000" w:themeColor="text1"/>
                <w:sz w:val="28"/>
                <w:szCs w:val="28"/>
                <w:lang w:val="ru-RU"/>
              </w:rPr>
              <w:t>Особливості ділового етикету готельного бізнесу у стандартних життєвих ситуаціях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План заняття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1. Діловий етикет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 умов стандартних ситуацій, що часто трапляються в сфері гостинності.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2. Діловий етикет ситуацій дотичних до туристичного бізнесу.</w:t>
            </w:r>
          </w:p>
          <w:p w:rsidR="00B77A00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3. Здійснення телефонної розмови. Мовленнєвий етикет у сперечанні. Подяка. Відмова та інші.</w:t>
            </w:r>
          </w:p>
          <w:p w:rsidR="0052756E" w:rsidRPr="00292ED6" w:rsidRDefault="00B77A00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4. Дрес-код у сфері гостинності. Дрес-код при обслуговуванні 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ізних подій. </w:t>
            </w:r>
            <w:r w:rsidRPr="00292ED6">
              <w:rPr>
                <w:color w:val="000000" w:themeColor="text1"/>
                <w:sz w:val="28"/>
                <w:szCs w:val="28"/>
              </w:rPr>
              <w:t>Вибір др</w:t>
            </w:r>
            <w:r w:rsidR="00DF543A" w:rsidRPr="00292ED6">
              <w:rPr>
                <w:color w:val="000000" w:themeColor="text1"/>
                <w:sz w:val="28"/>
                <w:szCs w:val="28"/>
              </w:rPr>
              <w:t>ес-коду у різні часові періоди.</w:t>
            </w:r>
          </w:p>
        </w:tc>
        <w:tc>
          <w:tcPr>
            <w:tcW w:w="1550" w:type="dxa"/>
            <w:shd w:val="clear" w:color="auto" w:fill="auto"/>
          </w:tcPr>
          <w:p w:rsidR="0052756E" w:rsidRPr="00BA2337" w:rsidRDefault="0052756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2756E" w:rsidRPr="00256686" w:rsidTr="00CD4AFF">
        <w:tc>
          <w:tcPr>
            <w:tcW w:w="870" w:type="dxa"/>
            <w:shd w:val="clear" w:color="auto" w:fill="auto"/>
          </w:tcPr>
          <w:p w:rsidR="0052756E" w:rsidRPr="00292ED6" w:rsidRDefault="004E0EC9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936" w:type="dxa"/>
            <w:shd w:val="clear" w:color="auto" w:fill="auto"/>
          </w:tcPr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Поняття дрес-коду на ділових прийомах. Імідж </w:t>
            </w:r>
            <w:r w:rsidRPr="00292ED6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ділової людини</w:t>
            </w:r>
          </w:p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План заняття</w:t>
            </w:r>
          </w:p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1. Особливості міжнародного дрес-коду. Загальні принципи зовнішнього вигляду ділової людини.</w:t>
            </w:r>
          </w:p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2. Зовнішній вигляд працівника сфери послуг. Імідж ділової людини.</w:t>
            </w:r>
          </w:p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3. Особливості одягу чоловіка. Особливості одягу жінки.</w:t>
            </w:r>
          </w:p>
          <w:p w:rsidR="00DF543A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4. Правила поведінки та особливості одягу на урочистих прийомах.</w:t>
            </w:r>
          </w:p>
          <w:p w:rsidR="0052756E" w:rsidRPr="00292ED6" w:rsidRDefault="00DF543A" w:rsidP="000A17E2">
            <w:pPr>
              <w:pStyle w:val="af6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5. Візитні картки як елемент ділового іміджу. Види ділових карток. Особливості користування візитними картками.</w:t>
            </w:r>
          </w:p>
        </w:tc>
        <w:tc>
          <w:tcPr>
            <w:tcW w:w="1550" w:type="dxa"/>
            <w:shd w:val="clear" w:color="auto" w:fill="auto"/>
          </w:tcPr>
          <w:p w:rsidR="0052756E" w:rsidRDefault="004E0EC9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5155A3" w:rsidRPr="00256686" w:rsidTr="00CD4AFF">
        <w:tc>
          <w:tcPr>
            <w:tcW w:w="870" w:type="dxa"/>
            <w:shd w:val="clear" w:color="auto" w:fill="auto"/>
          </w:tcPr>
          <w:p w:rsidR="005155A3" w:rsidRPr="00292ED6" w:rsidRDefault="005155A3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936" w:type="dxa"/>
            <w:shd w:val="clear" w:color="auto" w:fill="auto"/>
          </w:tcPr>
          <w:p w:rsidR="000A17E2" w:rsidRPr="00292ED6" w:rsidRDefault="000A17E2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Етичні стратегії ділової комунікації</w:t>
            </w:r>
          </w:p>
          <w:p w:rsidR="000A17E2" w:rsidRPr="00292ED6" w:rsidRDefault="000A17E2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543A" w:rsidRPr="00292ED6" w:rsidRDefault="00DF543A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заняття</w:t>
            </w:r>
          </w:p>
          <w:p w:rsidR="00DF543A" w:rsidRPr="00292ED6" w:rsidRDefault="00DF543A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Типологія ділових прийомі</w:t>
            </w:r>
            <w:proofErr w:type="gramStart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Базові вимоги до проведення ділових прийомів. </w:t>
            </w:r>
          </w:p>
          <w:p w:rsidR="00DF543A" w:rsidRPr="00292ED6" w:rsidRDefault="00DF543A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Види прийомів. Організація ділових прийомів з подальшим розміщенням. </w:t>
            </w:r>
          </w:p>
          <w:p w:rsidR="00DF543A" w:rsidRPr="00292ED6" w:rsidRDefault="00DF543A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Специфіка проведення ділових прийомі</w:t>
            </w:r>
            <w:proofErr w:type="gramStart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бесід, зустрічей, перемовин. </w:t>
            </w:r>
          </w:p>
          <w:p w:rsidR="00DF543A" w:rsidRPr="00292ED6" w:rsidRDefault="00DF543A" w:rsidP="000A17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Етика та етикет ділових переговорі</w:t>
            </w:r>
            <w:proofErr w:type="gramStart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5A3" w:rsidRPr="00292ED6" w:rsidRDefault="005155A3" w:rsidP="000A17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155A3" w:rsidRDefault="0064543D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155A3" w:rsidRPr="00256686" w:rsidTr="00CD4AFF">
        <w:tc>
          <w:tcPr>
            <w:tcW w:w="870" w:type="dxa"/>
            <w:shd w:val="clear" w:color="auto" w:fill="auto"/>
          </w:tcPr>
          <w:p w:rsidR="005155A3" w:rsidRPr="00292ED6" w:rsidRDefault="005155A3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936" w:type="dxa"/>
            <w:shd w:val="clear" w:color="auto" w:fill="auto"/>
          </w:tcPr>
          <w:p w:rsidR="000A17E2" w:rsidRPr="00292ED6" w:rsidRDefault="000A17E2" w:rsidP="000A17E2">
            <w:pPr>
              <w:pStyle w:val="af6"/>
              <w:spacing w:before="120" w:beforeAutospacing="0" w:after="12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b/>
                <w:color w:val="000000" w:themeColor="text1"/>
                <w:sz w:val="28"/>
                <w:szCs w:val="28"/>
                <w:lang w:val="uk-UA"/>
              </w:rPr>
              <w:t>Загальні принципи ділової комунікації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План заняття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1. Індивідуальні ділові бесіди.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2. 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Основні принципи ведення ділового інтерв’ю. Співбесіда.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3. 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Форми колективного обговорення проблеми. Ділова нарада.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4. Особливості проведення д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искусі</w:t>
            </w: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, правила ведення дискусії.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5. 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Мозковий штурм. Публічний виступ у діловому спілкуванні.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6. 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 xml:space="preserve">Рекомендації щодо виголошення промов. Культура 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мовлення.</w:t>
            </w:r>
          </w:p>
          <w:p w:rsidR="005155A3" w:rsidRPr="00292ED6" w:rsidRDefault="005155A3" w:rsidP="000A17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155A3" w:rsidRDefault="0064543D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5155A3" w:rsidRPr="00256686" w:rsidTr="00CD4AFF">
        <w:tc>
          <w:tcPr>
            <w:tcW w:w="870" w:type="dxa"/>
            <w:shd w:val="clear" w:color="auto" w:fill="auto"/>
          </w:tcPr>
          <w:p w:rsidR="005155A3" w:rsidRPr="00292ED6" w:rsidRDefault="005155A3" w:rsidP="00E108D0">
            <w:pPr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936" w:type="dxa"/>
            <w:shd w:val="clear" w:color="auto" w:fill="auto"/>
          </w:tcPr>
          <w:p w:rsidR="00DF543A" w:rsidRPr="00292ED6" w:rsidRDefault="00DF543A" w:rsidP="000A17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2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Етикет ділового листування та телефонної комунікації у професійно-діловій сфері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План заняття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1. 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Загальноприйняті правила ділового листування.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2. 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Основні види ділових листі</w:t>
            </w:r>
            <w:proofErr w:type="gramStart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3. 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Структура ділового листа та вимоги до його оформлення.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4. 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Етикет міжнародного ділового листування.</w:t>
            </w:r>
          </w:p>
          <w:p w:rsidR="00DF543A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5. 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Етикет телефонних розмов у діловій сфері.</w:t>
            </w:r>
          </w:p>
          <w:p w:rsidR="005155A3" w:rsidRPr="00292ED6" w:rsidRDefault="00DF543A" w:rsidP="000A17E2">
            <w:pPr>
              <w:pStyle w:val="af6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92ED6">
              <w:rPr>
                <w:color w:val="000000" w:themeColor="text1"/>
                <w:sz w:val="28"/>
                <w:szCs w:val="28"/>
                <w:lang w:val="uk-UA"/>
              </w:rPr>
              <w:t>6. </w:t>
            </w:r>
            <w:r w:rsidRPr="00292ED6">
              <w:rPr>
                <w:color w:val="000000" w:themeColor="text1"/>
                <w:sz w:val="28"/>
                <w:szCs w:val="28"/>
                <w:lang w:val="ru-RU"/>
              </w:rPr>
              <w:t>Етикет використання електронних засобів у діловій комунікації.</w:t>
            </w:r>
          </w:p>
        </w:tc>
        <w:tc>
          <w:tcPr>
            <w:tcW w:w="1550" w:type="dxa"/>
            <w:shd w:val="clear" w:color="auto" w:fill="auto"/>
          </w:tcPr>
          <w:p w:rsidR="005155A3" w:rsidRDefault="0064543D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AC2326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DD9" w:rsidRPr="00BA2337" w:rsidRDefault="00E23DD9" w:rsidP="00E23D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4.3.2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Теми лекційних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3DD9" w:rsidRPr="00BA2337" w:rsidRDefault="00E23DD9" w:rsidP="00E23DD9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936"/>
        <w:gridCol w:w="1550"/>
      </w:tblGrid>
      <w:tr w:rsidR="00E23DD9" w:rsidRPr="00B02959" w:rsidTr="00DE6F2F">
        <w:tc>
          <w:tcPr>
            <w:tcW w:w="870" w:type="dxa"/>
            <w:shd w:val="clear" w:color="auto" w:fill="auto"/>
          </w:tcPr>
          <w:p w:rsidR="00E23DD9" w:rsidRPr="00BA2337" w:rsidRDefault="00E23DD9" w:rsidP="00DE6F2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23DD9" w:rsidRPr="00BA2337" w:rsidRDefault="00E23DD9" w:rsidP="00DE6F2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36" w:type="dxa"/>
            <w:shd w:val="clear" w:color="auto" w:fill="auto"/>
          </w:tcPr>
          <w:p w:rsidR="00E23DD9" w:rsidRPr="00BA2337" w:rsidRDefault="00E23DD9" w:rsidP="00DE6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0" w:type="dxa"/>
            <w:shd w:val="clear" w:color="auto" w:fill="auto"/>
          </w:tcPr>
          <w:p w:rsidR="00E23DD9" w:rsidRPr="00BA2337" w:rsidRDefault="00E23DD9" w:rsidP="00DE6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23DD9" w:rsidRPr="00BA2337" w:rsidRDefault="004E0EC9" w:rsidP="00DE6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23DD9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</w:p>
        </w:tc>
      </w:tr>
      <w:tr w:rsidR="00E23DD9" w:rsidRPr="00FD5BD6" w:rsidTr="00DE6F2F">
        <w:tc>
          <w:tcPr>
            <w:tcW w:w="870" w:type="dxa"/>
            <w:shd w:val="clear" w:color="auto" w:fill="auto"/>
          </w:tcPr>
          <w:p w:rsidR="00E23DD9" w:rsidRPr="00BA2337" w:rsidRDefault="00E23DD9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36" w:type="dxa"/>
            <w:shd w:val="clear" w:color="auto" w:fill="auto"/>
          </w:tcPr>
          <w:p w:rsidR="00C23E4C" w:rsidRPr="00292ED6" w:rsidRDefault="000A17E2" w:rsidP="0050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етика у туристичній діяльності</w:t>
            </w:r>
          </w:p>
        </w:tc>
        <w:tc>
          <w:tcPr>
            <w:tcW w:w="1550" w:type="dxa"/>
            <w:shd w:val="clear" w:color="auto" w:fill="auto"/>
          </w:tcPr>
          <w:p w:rsidR="00E23DD9" w:rsidRPr="00BA2337" w:rsidRDefault="0050223F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0632A" w:rsidRPr="0050223F" w:rsidTr="00DE6F2F">
        <w:tc>
          <w:tcPr>
            <w:tcW w:w="870" w:type="dxa"/>
            <w:shd w:val="clear" w:color="auto" w:fill="auto"/>
          </w:tcPr>
          <w:p w:rsidR="0090632A" w:rsidRPr="00BA2337" w:rsidRDefault="0090632A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36" w:type="dxa"/>
            <w:shd w:val="clear" w:color="auto" w:fill="auto"/>
          </w:tcPr>
          <w:p w:rsidR="0090632A" w:rsidRPr="00292ED6" w:rsidRDefault="000A17E2" w:rsidP="0050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Взаємопорозуміння та </w:t>
            </w:r>
            <w:r w:rsidR="0050223F"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психологічні </w:t>
            </w:r>
            <w:r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барєри у діло</w:t>
            </w:r>
            <w:r w:rsidR="0050223F"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 спілкуванні</w:t>
            </w:r>
            <w:r w:rsidR="0050223F" w:rsidRPr="00292E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0223F" w:rsidRPr="00292E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Фактори, що сприяють об’єктивному формуванню образу партнера у спілкуванні</w:t>
            </w:r>
          </w:p>
        </w:tc>
        <w:tc>
          <w:tcPr>
            <w:tcW w:w="1550" w:type="dxa"/>
            <w:shd w:val="clear" w:color="auto" w:fill="auto"/>
          </w:tcPr>
          <w:p w:rsidR="0090632A" w:rsidRDefault="0050223F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756E" w:rsidRPr="0050223F" w:rsidTr="00DE6F2F">
        <w:tc>
          <w:tcPr>
            <w:tcW w:w="870" w:type="dxa"/>
            <w:shd w:val="clear" w:color="auto" w:fill="auto"/>
          </w:tcPr>
          <w:p w:rsidR="0052756E" w:rsidRDefault="00C23E4C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36" w:type="dxa"/>
            <w:shd w:val="clear" w:color="auto" w:fill="auto"/>
          </w:tcPr>
          <w:p w:rsidR="0052756E" w:rsidRPr="00292ED6" w:rsidRDefault="0050223F" w:rsidP="0050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Професійна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етика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як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чинник становлення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й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розвитку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57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культури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туристичного</w:t>
            </w:r>
            <w:r w:rsidRPr="00292ED6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</w:t>
            </w:r>
            <w:proofErr w:type="gramEnd"/>
            <w:r w:rsidRPr="00292ED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ідприємства</w:t>
            </w:r>
          </w:p>
        </w:tc>
        <w:tc>
          <w:tcPr>
            <w:tcW w:w="1550" w:type="dxa"/>
            <w:shd w:val="clear" w:color="auto" w:fill="auto"/>
          </w:tcPr>
          <w:p w:rsidR="0052756E" w:rsidRDefault="0050223F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2756E" w:rsidRPr="0050223F" w:rsidTr="00DE6F2F">
        <w:tc>
          <w:tcPr>
            <w:tcW w:w="870" w:type="dxa"/>
            <w:shd w:val="clear" w:color="auto" w:fill="auto"/>
          </w:tcPr>
          <w:p w:rsidR="0052756E" w:rsidRDefault="00C23E4C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36" w:type="dxa"/>
            <w:shd w:val="clear" w:color="auto" w:fill="auto"/>
          </w:tcPr>
          <w:p w:rsidR="0052756E" w:rsidRPr="00292ED6" w:rsidRDefault="0050223F" w:rsidP="0050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Етика фахівця в сфері </w:t>
            </w:r>
            <w:proofErr w:type="gramStart"/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іально-культурного сервісу і туризму</w:t>
            </w:r>
          </w:p>
        </w:tc>
        <w:tc>
          <w:tcPr>
            <w:tcW w:w="1550" w:type="dxa"/>
            <w:shd w:val="clear" w:color="auto" w:fill="auto"/>
          </w:tcPr>
          <w:p w:rsidR="0052756E" w:rsidRDefault="0050223F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55A3" w:rsidRPr="0050223F" w:rsidTr="00DE6F2F">
        <w:tc>
          <w:tcPr>
            <w:tcW w:w="870" w:type="dxa"/>
            <w:shd w:val="clear" w:color="auto" w:fill="auto"/>
          </w:tcPr>
          <w:p w:rsidR="005155A3" w:rsidRDefault="0064543D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36" w:type="dxa"/>
            <w:shd w:val="clear" w:color="auto" w:fill="auto"/>
          </w:tcPr>
          <w:p w:rsidR="005155A3" w:rsidRPr="00292ED6" w:rsidRDefault="0050223F" w:rsidP="0050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Етичні</w:t>
            </w:r>
            <w:r w:rsidRPr="00292ED6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proofErr w:type="gramStart"/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іоритети і принципи</w:t>
            </w:r>
            <w:r w:rsidRPr="00292ED6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сучасного</w:t>
            </w:r>
            <w:r w:rsidRPr="00292ED6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292ED6">
              <w:rPr>
                <w:rFonts w:ascii="Times New Roman" w:hAnsi="Times New Roman" w:cs="Times New Roman"/>
                <w:b/>
                <w:sz w:val="28"/>
                <w:szCs w:val="28"/>
              </w:rPr>
              <w:t>бізнесу</w:t>
            </w:r>
          </w:p>
        </w:tc>
        <w:tc>
          <w:tcPr>
            <w:tcW w:w="1550" w:type="dxa"/>
            <w:shd w:val="clear" w:color="auto" w:fill="auto"/>
          </w:tcPr>
          <w:p w:rsidR="005155A3" w:rsidRDefault="0064543D" w:rsidP="00502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DB7DA1" w:rsidRPr="00BA2337" w:rsidRDefault="00AC2326" w:rsidP="00E10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0B39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4.3.3</w:t>
      </w:r>
      <w:r w:rsidR="00B722F1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B0F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DB7DA1" w:rsidRPr="00BA2337" w:rsidRDefault="00DB7DA1" w:rsidP="00814162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7DA1" w:rsidRPr="0050223F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B7DA1" w:rsidRPr="00286EAA" w:rsidTr="00E108D0">
        <w:tc>
          <w:tcPr>
            <w:tcW w:w="709" w:type="dxa"/>
            <w:shd w:val="clear" w:color="auto" w:fill="auto"/>
          </w:tcPr>
          <w:p w:rsidR="00DB7DA1" w:rsidRPr="00BA2337" w:rsidRDefault="00CA40FD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B7DA1" w:rsidRPr="00292ED6" w:rsidRDefault="00170930" w:rsidP="002D51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Написати доповідь на тему: </w:t>
            </w:r>
            <w:r w:rsidR="002D51A5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2D51A5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Значення етики в професійній діяльності фахівця з туризму</w:t>
            </w:r>
            <w:r w:rsidR="002D51A5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2D51A5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C2C45" w:rsidTr="00E108D0">
        <w:tc>
          <w:tcPr>
            <w:tcW w:w="709" w:type="dxa"/>
            <w:shd w:val="clear" w:color="auto" w:fill="auto"/>
          </w:tcPr>
          <w:p w:rsidR="00DB7DA1" w:rsidRPr="00BA2337" w:rsidRDefault="00CA40FD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258AD" w:rsidRPr="00292ED6" w:rsidRDefault="002D51A5" w:rsidP="00F10A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Написати доповідь на тему: </w:t>
            </w:r>
            <w:r w:rsidR="000A17E2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</w:t>
            </w:r>
            <w:r w:rsidR="00170930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ляхи</w:t>
            </w:r>
            <w:r w:rsidR="00F10A9C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вирішення конфліктних ситуацій в сфері готельного бізнесу</w:t>
            </w:r>
            <w:r w:rsidR="00170930" w:rsidRPr="00292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256686" w:rsidRDefault="00DB7DA1" w:rsidP="00B72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686" w:rsidRPr="00BA2337" w:rsidRDefault="00256686" w:rsidP="00B722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6686" w:rsidRPr="00256686" w:rsidRDefault="00256686" w:rsidP="00256686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написання доповіді.</w:t>
      </w:r>
      <w:r w:rsidRPr="00256686">
        <w:rPr>
          <w:sz w:val="28"/>
          <w:szCs w:val="28"/>
        </w:rPr>
        <w:t xml:space="preserve"> Метою написання доповіді є підтвердження рівня опанування студентами основних положень з окресленої тематики, демонстрація знання відповідної літератури, вміння систематизувати матеріал, робити узагальнення та самостійні висновки. </w:t>
      </w:r>
    </w:p>
    <w:p w:rsidR="00256686" w:rsidRPr="004148C8" w:rsidRDefault="00256686" w:rsidP="00256686">
      <w:pPr>
        <w:pStyle w:val="bodytex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</w:t>
      </w:r>
      <w:r w:rsidRPr="004148C8">
        <w:rPr>
          <w:b/>
          <w:sz w:val="28"/>
          <w:szCs w:val="28"/>
        </w:rPr>
        <w:t xml:space="preserve">имоги </w:t>
      </w:r>
      <w:r>
        <w:rPr>
          <w:b/>
          <w:sz w:val="28"/>
          <w:szCs w:val="28"/>
        </w:rPr>
        <w:t>щодо оформлення доповіді</w:t>
      </w:r>
    </w:p>
    <w:p w:rsidR="00256686" w:rsidRDefault="00256686" w:rsidP="00256686">
      <w:pPr>
        <w:pStyle w:val="body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8C8">
        <w:rPr>
          <w:sz w:val="28"/>
          <w:szCs w:val="28"/>
        </w:rPr>
        <w:t xml:space="preserve">Обсяг </w:t>
      </w:r>
      <w:r>
        <w:rPr>
          <w:sz w:val="28"/>
          <w:szCs w:val="28"/>
        </w:rPr>
        <w:t>доповіді має складати 8-10</w:t>
      </w:r>
      <w:r w:rsidRPr="004148C8">
        <w:rPr>
          <w:sz w:val="28"/>
          <w:szCs w:val="28"/>
        </w:rPr>
        <w:t xml:space="preserve"> сторінок. У тексті обов'язково повинні бути</w:t>
      </w:r>
      <w:r>
        <w:rPr>
          <w:sz w:val="28"/>
          <w:szCs w:val="28"/>
        </w:rPr>
        <w:t xml:space="preserve"> вступ, розділи, глави, висновки та список використаних джерел. </w:t>
      </w:r>
      <w:r w:rsidRPr="004148C8">
        <w:rPr>
          <w:sz w:val="28"/>
          <w:szCs w:val="28"/>
        </w:rPr>
        <w:t>Робота друкується шрифтом Times New Ro</w:t>
      </w:r>
      <w:r>
        <w:rPr>
          <w:sz w:val="28"/>
          <w:szCs w:val="28"/>
        </w:rPr>
        <w:t>man, 14 кеглем; вирівнювання – «За шириною»; міжрядковий інтервал «Полуторний»</w:t>
      </w:r>
      <w:r w:rsidRPr="004148C8">
        <w:rPr>
          <w:sz w:val="28"/>
          <w:szCs w:val="28"/>
        </w:rPr>
        <w:t xml:space="preserve"> (1,5); абзацний відступ –</w:t>
      </w:r>
      <w:r>
        <w:rPr>
          <w:sz w:val="28"/>
          <w:szCs w:val="28"/>
        </w:rPr>
        <w:t>1,25 см</w:t>
      </w:r>
      <w:r w:rsidRPr="004148C8">
        <w:rPr>
          <w:sz w:val="28"/>
          <w:szCs w:val="28"/>
        </w:rPr>
        <w:t>; верхнє і нижнє поле – 2 см., ліве – 3 см, праве – 1 см.  Абзацний відступ має бути однаковим у всьому тексті і дорі</w:t>
      </w:r>
      <w:r>
        <w:rPr>
          <w:sz w:val="28"/>
          <w:szCs w:val="28"/>
        </w:rPr>
        <w:t>внювати 1,25 см.</w:t>
      </w:r>
    </w:p>
    <w:p w:rsidR="000B399D" w:rsidRPr="00BA2337" w:rsidRDefault="000B399D" w:rsidP="000B399D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0B399D" w:rsidRPr="00BA2337" w:rsidRDefault="000B399D" w:rsidP="009E23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0B399D" w:rsidRPr="00BA2337" w:rsidRDefault="000B399D" w:rsidP="000B399D">
      <w:pPr>
        <w:pStyle w:val="2"/>
        <w:spacing w:before="0" w:after="0"/>
        <w:jc w:val="center"/>
        <w:rPr>
          <w:rFonts w:ascii="Times New Roman" w:hAnsi="Times New Roman"/>
          <w:bCs w:val="0"/>
          <w:iCs w:val="0"/>
          <w:lang w:val="uk-UA"/>
        </w:rPr>
      </w:pPr>
    </w:p>
    <w:p w:rsidR="00BF7005" w:rsidRPr="00BA2337" w:rsidRDefault="00BF7005" w:rsidP="00B722F1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F7005" w:rsidRDefault="00BF7005" w:rsidP="00B722F1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92ED6" w:rsidRPr="00BA2337" w:rsidRDefault="00292ED6" w:rsidP="00B722F1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A06B8" w:rsidRPr="00BA2337" w:rsidRDefault="00CA06B8" w:rsidP="00CA06B8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КАРТА САМОСТІЙНОЇ РОБОТИ СТУДЕНТА</w:t>
      </w:r>
    </w:p>
    <w:p w:rsidR="00CA06B8" w:rsidRPr="00BA2337" w:rsidRDefault="00CA06B8" w:rsidP="00CA06B8">
      <w:pPr>
        <w:shd w:val="clear" w:color="auto" w:fill="FFFFFF"/>
        <w:spacing w:before="144"/>
        <w:ind w:right="-260"/>
        <w:jc w:val="center"/>
        <w:rPr>
          <w:rFonts w:ascii="Times New Roman" w:hAnsi="Times New Roman" w:cs="Times New Roman"/>
          <w:b/>
          <w:bCs/>
          <w:color w:val="548DD4"/>
          <w:sz w:val="8"/>
          <w:szCs w:val="8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63"/>
        <w:gridCol w:w="788"/>
        <w:gridCol w:w="1359"/>
      </w:tblGrid>
      <w:tr w:rsidR="00CA06B8" w:rsidRPr="00BA2337" w:rsidTr="00B722F1">
        <w:trPr>
          <w:trHeight w:val="1003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ind w:right="-10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CA06B8" w:rsidRPr="00BA2337" w:rsidRDefault="00CA06B8" w:rsidP="004D1523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Термін</w:t>
            </w:r>
          </w:p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виконання (тижні)</w:t>
            </w:r>
          </w:p>
        </w:tc>
      </w:tr>
      <w:tr w:rsidR="00CA06B8" w:rsidRPr="000B399D" w:rsidTr="00B722F1">
        <w:trPr>
          <w:trHeight w:val="289"/>
          <w:jc w:val="center"/>
        </w:trPr>
        <w:tc>
          <w:tcPr>
            <w:tcW w:w="9552" w:type="dxa"/>
            <w:gridSpan w:val="5"/>
          </w:tcPr>
          <w:p w:rsidR="00CA06B8" w:rsidRPr="00BA2337" w:rsidRDefault="00CA06B8" w:rsidP="004D1523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ЗМІСТОВИЙ МОДУЛЬ І. </w:t>
            </w:r>
          </w:p>
          <w:p w:rsidR="00CA06B8" w:rsidRPr="007C4F27" w:rsidRDefault="00F10A9C" w:rsidP="00F10A9C">
            <w:pPr>
              <w:pStyle w:val="3"/>
              <w:spacing w:before="0" w:after="300"/>
              <w:rPr>
                <w:rFonts w:ascii="Arial" w:hAnsi="Arial" w:cs="Arial"/>
                <w:lang w:val="uk-UA"/>
              </w:rPr>
            </w:pPr>
            <w:r w:rsidRPr="007C4F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                        </w:t>
            </w:r>
            <w:r w:rsidR="0064543D" w:rsidRPr="007C4F2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«</w:t>
            </w:r>
            <w:hyperlink r:id="rId9" w:anchor="section-1" w:history="1">
              <w:r w:rsidRPr="007C4F27">
                <w:rPr>
                  <w:rStyle w:val="a3"/>
                  <w:color w:val="000000"/>
                  <w:u w:val="none"/>
                </w:rPr>
                <w:t xml:space="preserve">Теоретико-методологічні засади професійної </w:t>
              </w:r>
              <w:r w:rsidRPr="007C4F27">
                <w:rPr>
                  <w:rStyle w:val="a3"/>
                  <w:color w:val="000000"/>
                  <w:u w:val="none"/>
                  <w:lang w:val="uk-UA"/>
                </w:rPr>
                <w:t>етики»</w:t>
              </w:r>
            </w:hyperlink>
          </w:p>
        </w:tc>
      </w:tr>
      <w:tr w:rsidR="00CA06B8" w:rsidRPr="00BA2337" w:rsidTr="00B722F1">
        <w:trPr>
          <w:trHeight w:val="697"/>
          <w:jc w:val="center"/>
        </w:trPr>
        <w:tc>
          <w:tcPr>
            <w:tcW w:w="4548" w:type="dxa"/>
            <w:vAlign w:val="center"/>
          </w:tcPr>
          <w:p w:rsidR="00CA06B8" w:rsidRPr="00BA2337" w:rsidRDefault="0050223F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105"/>
                <w:lang w:val="uk-UA"/>
              </w:rPr>
              <w:t>Тема 3</w:t>
            </w:r>
            <w:r w:rsidR="00A70FC3">
              <w:rPr>
                <w:rFonts w:ascii="Times New Roman" w:hAnsi="Times New Roman" w:cs="Times New Roman"/>
                <w:w w:val="105"/>
                <w:lang w:val="uk-UA"/>
              </w:rPr>
              <w:t>.</w:t>
            </w:r>
            <w:r w:rsidR="00CA06B8" w:rsidRPr="00BA2337">
              <w:rPr>
                <w:rFonts w:ascii="Times New Roman" w:hAnsi="Times New Roman" w:cs="Times New Roman"/>
                <w:w w:val="105"/>
                <w:lang w:val="uk-UA"/>
              </w:rPr>
              <w:t xml:space="preserve"> </w:t>
            </w:r>
          </w:p>
          <w:p w:rsidR="00CA06B8" w:rsidRPr="00BA2337" w:rsidRDefault="00A70FC3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r w:rsidR="00932258">
              <w:rPr>
                <w:rFonts w:ascii="Times New Roman" w:hAnsi="Times New Roman" w:cs="Times New Roman"/>
                <w:lang w:val="uk-UA"/>
              </w:rPr>
              <w:t>_</w:t>
            </w:r>
            <w:r w:rsidR="00CA06B8" w:rsidRPr="00BA2337">
              <w:rPr>
                <w:rFonts w:ascii="Times New Roman" w:hAnsi="Times New Roman" w:cs="Times New Roman"/>
                <w:lang w:val="uk-UA"/>
              </w:rPr>
              <w:t>год.)</w:t>
            </w:r>
          </w:p>
        </w:tc>
        <w:tc>
          <w:tcPr>
            <w:tcW w:w="2794" w:type="dxa"/>
            <w:vAlign w:val="center"/>
          </w:tcPr>
          <w:p w:rsidR="00CA06B8" w:rsidRPr="00BA2337" w:rsidRDefault="009C53D3" w:rsidP="00A70FC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Практичне </w:t>
            </w:r>
            <w:r w:rsidR="00A70FC3">
              <w:rPr>
                <w:rFonts w:ascii="Times New Roman" w:hAnsi="Times New Roman" w:cs="Times New Roman"/>
                <w:bCs/>
                <w:lang w:val="uk-UA"/>
              </w:rPr>
              <w:t>заняття</w:t>
            </w:r>
            <w:r w:rsidR="00CA06B8"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B79A6">
              <w:rPr>
                <w:rFonts w:ascii="Times New Roman" w:hAnsi="Times New Roman" w:cs="Times New Roman"/>
                <w:bCs/>
                <w:lang w:val="uk-UA"/>
              </w:rPr>
              <w:t xml:space="preserve"> 3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FB79A6" w:rsidP="004D152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10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A06B8" w:rsidRPr="00BA2337" w:rsidTr="00B722F1">
        <w:trPr>
          <w:trHeight w:val="523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CA06B8" w:rsidRPr="00BA2337" w:rsidRDefault="00B722F1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 w:rsidR="00FB79A6">
              <w:rPr>
                <w:rFonts w:ascii="Times New Roman" w:hAnsi="Times New Roman" w:cs="Times New Roman"/>
                <w:bCs/>
                <w:i/>
                <w:lang w:val="uk-UA"/>
              </w:rPr>
              <w:t>: 10</w:t>
            </w:r>
            <w:r w:rsidR="00CA06B8"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CA06B8" w:rsidRPr="000B399D" w:rsidTr="00B722F1">
        <w:trPr>
          <w:jc w:val="center"/>
        </w:trPr>
        <w:tc>
          <w:tcPr>
            <w:tcW w:w="9552" w:type="dxa"/>
            <w:gridSpan w:val="5"/>
            <w:vAlign w:val="center"/>
          </w:tcPr>
          <w:p w:rsidR="00CA06B8" w:rsidRPr="00BA2337" w:rsidRDefault="00CA06B8" w:rsidP="004D1523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ЗМІСТОВИЙ МОДУЛЬ ІІ.</w:t>
            </w:r>
          </w:p>
          <w:p w:rsidR="000B399D" w:rsidRPr="000F1BB7" w:rsidRDefault="0064543D" w:rsidP="00F10A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F10A9C" w:rsidRPr="00F10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ділового спілкування</w:t>
            </w:r>
            <w:r w:rsidR="000F1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CA06B8" w:rsidRPr="00A70FC3" w:rsidRDefault="00CA06B8" w:rsidP="00F10A9C">
            <w:pPr>
              <w:spacing w:line="264" w:lineRule="auto"/>
              <w:ind w:right="-119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06B8" w:rsidRPr="00BA2337" w:rsidTr="00B722F1">
        <w:trPr>
          <w:trHeight w:val="778"/>
          <w:jc w:val="center"/>
        </w:trPr>
        <w:tc>
          <w:tcPr>
            <w:tcW w:w="4548" w:type="dxa"/>
            <w:vAlign w:val="center"/>
          </w:tcPr>
          <w:p w:rsidR="000B399D" w:rsidRPr="00BA2337" w:rsidRDefault="000B399D" w:rsidP="000B39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</w:t>
            </w:r>
            <w:r w:rsidR="0050223F">
              <w:rPr>
                <w:rFonts w:ascii="Times New Roman" w:hAnsi="Times New Roman" w:cs="Times New Roman"/>
                <w:lang w:val="uk-UA"/>
              </w:rPr>
              <w:t>а 7</w:t>
            </w:r>
            <w:r w:rsidRPr="00BA2337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A06B8" w:rsidRPr="00BA2337" w:rsidRDefault="000B399D" w:rsidP="000B399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CA06B8" w:rsidRPr="00BA2337" w:rsidRDefault="009C53D3" w:rsidP="00A70FC3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Практичне </w:t>
            </w:r>
            <w:r w:rsidR="00A70FC3">
              <w:rPr>
                <w:rFonts w:ascii="Times New Roman" w:hAnsi="Times New Roman" w:cs="Times New Roman"/>
                <w:bCs/>
                <w:lang w:val="uk-UA"/>
              </w:rPr>
              <w:t>заняття</w:t>
            </w:r>
            <w:r w:rsidR="00CA06B8"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B79A6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788" w:type="dxa"/>
            <w:vAlign w:val="center"/>
          </w:tcPr>
          <w:p w:rsidR="00CA06B8" w:rsidRPr="00BA2337" w:rsidRDefault="00FB79A6" w:rsidP="004D1523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11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0B399D" w:rsidRPr="00BA2337" w:rsidTr="004951F0">
        <w:trPr>
          <w:trHeight w:val="778"/>
          <w:jc w:val="center"/>
        </w:trPr>
        <w:tc>
          <w:tcPr>
            <w:tcW w:w="4548" w:type="dxa"/>
            <w:vAlign w:val="center"/>
          </w:tcPr>
          <w:p w:rsidR="000B399D" w:rsidRDefault="000B399D" w:rsidP="000B39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              </w:t>
            </w: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0B399D" w:rsidRDefault="000B399D" w:rsidP="004D1523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 w:rsidR="00FB79A6">
              <w:rPr>
                <w:rFonts w:ascii="Times New Roman" w:hAnsi="Times New Roman" w:cs="Times New Roman"/>
                <w:bCs/>
                <w:i/>
                <w:lang w:val="uk-UA"/>
              </w:rPr>
              <w:t>: 11</w:t>
            </w:r>
            <w:r w:rsidR="00C62C4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932258" w:rsidRPr="00BA2337" w:rsidTr="00B722F1">
        <w:trPr>
          <w:trHeight w:val="518"/>
          <w:jc w:val="center"/>
        </w:trPr>
        <w:tc>
          <w:tcPr>
            <w:tcW w:w="4548" w:type="dxa"/>
            <w:vAlign w:val="center"/>
          </w:tcPr>
          <w:p w:rsidR="00932258" w:rsidRPr="00BA2337" w:rsidRDefault="00932258" w:rsidP="004D1523">
            <w:pPr>
              <w:spacing w:before="144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Разом: ___ год.</w:t>
            </w:r>
          </w:p>
        </w:tc>
        <w:tc>
          <w:tcPr>
            <w:tcW w:w="5004" w:type="dxa"/>
            <w:gridSpan w:val="4"/>
            <w:vAlign w:val="center"/>
          </w:tcPr>
          <w:p w:rsidR="00932258" w:rsidRPr="00BA2337" w:rsidRDefault="00C62C4C" w:rsidP="004D1523">
            <w:pPr>
              <w:spacing w:before="144"/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 xml:space="preserve">Разом: </w:t>
            </w:r>
            <w:r w:rsidR="00FB79A6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21 бал</w:t>
            </w:r>
          </w:p>
        </w:tc>
      </w:tr>
    </w:tbl>
    <w:p w:rsidR="00CA06B8" w:rsidRPr="00BA2337" w:rsidRDefault="00CA06B8" w:rsidP="00CA06B8">
      <w:pPr>
        <w:ind w:right="1699"/>
        <w:rPr>
          <w:rFonts w:ascii="Times New Roman" w:hAnsi="Times New Roman" w:cs="Times New Roman"/>
          <w:lang w:val="uk-UA"/>
        </w:rPr>
      </w:pPr>
    </w:p>
    <w:p w:rsidR="00CA06B8" w:rsidRPr="00BA2337" w:rsidRDefault="00CA06B8" w:rsidP="00CA06B8">
      <w:pPr>
        <w:ind w:right="1699"/>
        <w:rPr>
          <w:rFonts w:ascii="Times New Roman" w:hAnsi="Times New Roman" w:cs="Times New Roman"/>
          <w:lang w:val="uk-UA"/>
        </w:rPr>
      </w:pPr>
    </w:p>
    <w:p w:rsidR="00DB7DA1" w:rsidRPr="00BA2337" w:rsidRDefault="009C1B0F" w:rsidP="00B722F1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B722F1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МЕТОДИ НАВЧАННЯ</w:t>
      </w:r>
    </w:p>
    <w:p w:rsidR="00374F83" w:rsidRPr="00BA2337" w:rsidRDefault="00374F83" w:rsidP="00B722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BDB" w:rsidRPr="00BA2337" w:rsidRDefault="003F266C" w:rsidP="00B72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22F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організації та здійснення навчально-пізнавальної діяльності</w:t>
      </w:r>
    </w:p>
    <w:p w:rsidR="00BF7005" w:rsidRPr="00BA2337" w:rsidRDefault="00BF7005" w:rsidP="00B722F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1. За джерелом інформації: </w:t>
      </w:r>
    </w:p>
    <w:p w:rsidR="00813BDB" w:rsidRPr="00BA2337" w:rsidRDefault="00813BDB" w:rsidP="009E23E9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A2337">
        <w:rPr>
          <w:bCs/>
          <w:i/>
          <w:sz w:val="28"/>
          <w:szCs w:val="28"/>
          <w:lang w:val="uk-UA"/>
        </w:rPr>
        <w:t>словесні:</w:t>
      </w:r>
      <w:r w:rsidRPr="00BA2337">
        <w:rPr>
          <w:b/>
          <w:bCs/>
          <w:sz w:val="28"/>
          <w:szCs w:val="28"/>
          <w:lang w:val="uk-UA"/>
        </w:rPr>
        <w:t xml:space="preserve"> </w:t>
      </w:r>
      <w:r w:rsidRPr="00BA2337">
        <w:rPr>
          <w:sz w:val="28"/>
          <w:szCs w:val="28"/>
          <w:lang w:val="uk-UA"/>
        </w:rPr>
        <w:t xml:space="preserve">лекція </w:t>
      </w:r>
      <w:r w:rsidRPr="00BA2337">
        <w:rPr>
          <w:bCs/>
          <w:sz w:val="28"/>
          <w:szCs w:val="28"/>
          <w:lang w:val="uk-UA"/>
        </w:rPr>
        <w:t xml:space="preserve">(традиційна, </w:t>
      </w:r>
      <w:r w:rsidRPr="00BA2337">
        <w:rPr>
          <w:sz w:val="28"/>
          <w:szCs w:val="28"/>
          <w:lang w:val="uk-UA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813BDB" w:rsidRPr="00BA2337" w:rsidRDefault="00813BDB" w:rsidP="009E23E9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A2337">
        <w:rPr>
          <w:bCs/>
          <w:i/>
          <w:sz w:val="28"/>
          <w:szCs w:val="28"/>
          <w:lang w:val="uk-UA"/>
        </w:rPr>
        <w:t>наочні:</w:t>
      </w:r>
      <w:r w:rsidRPr="00BA2337">
        <w:rPr>
          <w:b/>
          <w:bCs/>
          <w:sz w:val="28"/>
          <w:szCs w:val="28"/>
          <w:lang w:val="uk-UA"/>
        </w:rPr>
        <w:t xml:space="preserve"> </w:t>
      </w:r>
      <w:r w:rsidRPr="00BA2337">
        <w:rPr>
          <w:sz w:val="28"/>
          <w:szCs w:val="28"/>
          <w:lang w:val="uk-UA"/>
        </w:rPr>
        <w:t xml:space="preserve">спостереження, ілюстрація, демонстрація; </w:t>
      </w:r>
    </w:p>
    <w:p w:rsidR="00813BDB" w:rsidRPr="00BA2337" w:rsidRDefault="00813BDB" w:rsidP="009E23E9">
      <w:pPr>
        <w:pStyle w:val="af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BA2337">
        <w:rPr>
          <w:bCs/>
          <w:i/>
          <w:sz w:val="28"/>
          <w:szCs w:val="28"/>
          <w:lang w:val="uk-UA"/>
        </w:rPr>
        <w:t>практичні</w:t>
      </w:r>
      <w:r w:rsidRPr="00BA2337">
        <w:rPr>
          <w:i/>
          <w:sz w:val="28"/>
          <w:szCs w:val="28"/>
          <w:lang w:val="uk-UA"/>
        </w:rPr>
        <w:t>:</w:t>
      </w:r>
      <w:r w:rsidRPr="00BA2337">
        <w:rPr>
          <w:sz w:val="28"/>
          <w:szCs w:val="28"/>
          <w:lang w:val="uk-UA"/>
        </w:rPr>
        <w:t xml:space="preserve"> </w:t>
      </w:r>
      <w:r w:rsidRPr="00BA2337">
        <w:rPr>
          <w:bCs/>
          <w:sz w:val="28"/>
          <w:szCs w:val="28"/>
          <w:lang w:val="uk-UA"/>
        </w:rPr>
        <w:t>вправи.</w:t>
      </w:r>
    </w:p>
    <w:p w:rsidR="00813BDB" w:rsidRPr="00BA2337" w:rsidRDefault="00813BDB" w:rsidP="00813BDB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2. За логікою передачі і сприйняття навчальної інформації: 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індуктивні, дедуктивні, аналітичні, синтетичні.</w:t>
      </w: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3. За ступенем самостійності мислення: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репродуктивні, пошукові, дослідницькі.</w:t>
      </w:r>
    </w:p>
    <w:p w:rsidR="00813BDB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4. За ступенем керування навчальною діяльністю: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:rsidR="00A9680B" w:rsidRPr="00BA2337" w:rsidRDefault="00A9680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Увесь спектр </w:t>
      </w:r>
      <w:r w:rsidR="007A33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означених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методів в більшому чи меншому обсязі застосовується в навчальному процесі при викладанні дисципліни</w:t>
      </w:r>
      <w:r w:rsidR="00D16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16513" w:rsidRPr="00D165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A9C">
        <w:rPr>
          <w:rFonts w:ascii="Times New Roman" w:hAnsi="Times New Roman" w:cs="Times New Roman"/>
          <w:sz w:val="28"/>
          <w:szCs w:val="28"/>
          <w:lang w:val="uk-UA"/>
        </w:rPr>
        <w:t>Професійна етика</w:t>
      </w:r>
      <w:r w:rsidR="00D1651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53477" w:rsidRDefault="00153477" w:rsidP="000A02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3477" w:rsidRDefault="00153477" w:rsidP="000A02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3BDB" w:rsidRPr="00BA2337" w:rsidRDefault="003F266C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A02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стимулювання інтересу до навчання і мотивації навчально-пізнавальної діяльності:</w:t>
      </w:r>
    </w:p>
    <w:p w:rsidR="00BF7005" w:rsidRPr="00BA2337" w:rsidRDefault="00BF7005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13BDB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Методи стимулювання інтересу до навчання: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D16513" w:rsidRDefault="00A9680B" w:rsidP="00B50A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Увесь спектр </w:t>
      </w:r>
      <w:r w:rsidR="007A33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означених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методів в більшому чи меншому обсязі застосовується в навчальному процесі при викладанні дисципліни </w:t>
      </w:r>
      <w:r w:rsidR="00F10A9C" w:rsidRPr="00D165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A9C">
        <w:rPr>
          <w:rFonts w:ascii="Times New Roman" w:hAnsi="Times New Roman" w:cs="Times New Roman"/>
          <w:sz w:val="28"/>
          <w:szCs w:val="28"/>
          <w:lang w:val="uk-UA"/>
        </w:rPr>
        <w:t>Професійна етика»</w:t>
      </w:r>
      <w:r w:rsidR="00F10A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680B" w:rsidRPr="00BA2337" w:rsidRDefault="00A9680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7005" w:rsidRPr="00BA2337" w:rsidRDefault="00BF7005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1B0F" w:rsidRPr="00BA2337" w:rsidRDefault="003F266C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9C1B0F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0A02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C1B0F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Інклюзивні методи навчання</w:t>
      </w:r>
    </w:p>
    <w:p w:rsidR="00366ADA" w:rsidRPr="00BA2337" w:rsidRDefault="00366ADA" w:rsidP="000A02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7005" w:rsidRPr="00656ED0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ED0">
        <w:rPr>
          <w:rFonts w:ascii="Times New Roman" w:hAnsi="Times New Roman" w:cs="Times New Roman"/>
          <w:sz w:val="28"/>
          <w:szCs w:val="28"/>
          <w:lang w:val="uk-UA"/>
        </w:rPr>
        <w:t>1. Методи формування свідомості: бесіда, диспут, лекція, приклад, пояснення, переконання.</w:t>
      </w:r>
    </w:p>
    <w:p w:rsidR="00BF7005" w:rsidRPr="00656ED0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ED0">
        <w:rPr>
          <w:rFonts w:ascii="Times New Roman" w:hAnsi="Times New Roman" w:cs="Times New Roman"/>
          <w:sz w:val="28"/>
          <w:szCs w:val="28"/>
          <w:lang w:val="uk-UA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lastRenderedPageBreak/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>4. Метод са</w:t>
      </w:r>
      <w:r w:rsidR="00004F57" w:rsidRPr="00BA2337">
        <w:rPr>
          <w:rFonts w:ascii="Times New Roman" w:hAnsi="Times New Roman" w:cs="Times New Roman"/>
          <w:sz w:val="28"/>
          <w:szCs w:val="28"/>
        </w:rPr>
        <w:t>мовиховання: самопізнання, само</w:t>
      </w:r>
      <w:r w:rsidRPr="00BA2337">
        <w:rPr>
          <w:rFonts w:ascii="Times New Roman" w:hAnsi="Times New Roman" w:cs="Times New Roman"/>
          <w:sz w:val="28"/>
          <w:szCs w:val="28"/>
        </w:rPr>
        <w:t>оцінювання, саморегуляція.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5. Методи </w:t>
      </w:r>
      <w:proofErr w:type="gramStart"/>
      <w:r w:rsidRPr="00BA233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A2337">
        <w:rPr>
          <w:rFonts w:ascii="Times New Roman" w:hAnsi="Times New Roman" w:cs="Times New Roman"/>
          <w:sz w:val="28"/>
          <w:szCs w:val="28"/>
        </w:rPr>
        <w:t>іально-психологічної допомоги: психологічне консультування, стимуляційні ігри.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233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A2337">
        <w:rPr>
          <w:rFonts w:ascii="Times New Roman" w:hAnsi="Times New Roman" w:cs="Times New Roman"/>
          <w:sz w:val="28"/>
          <w:szCs w:val="28"/>
        </w:rPr>
        <w:t>іальні методи: патронат, супровід, медіація.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A233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A2337">
        <w:rPr>
          <w:rFonts w:ascii="Times New Roman" w:hAnsi="Times New Roman" w:cs="Times New Roman"/>
          <w:sz w:val="28"/>
          <w:szCs w:val="28"/>
        </w:rPr>
        <w:t>іальні методи педагогічної корекції, які варто використовувати для цілеспрямованого виправлення поведінки або інших порушень</w:t>
      </w:r>
      <w:r w:rsidR="005A50FE">
        <w:rPr>
          <w:rFonts w:ascii="Times New Roman" w:hAnsi="Times New Roman" w:cs="Times New Roman"/>
          <w:sz w:val="28"/>
          <w:szCs w:val="28"/>
        </w:rPr>
        <w:t>, викликаних спільною причиною</w:t>
      </w:r>
      <w:r w:rsidR="005A50FE">
        <w:rPr>
          <w:rFonts w:ascii="Times New Roman" w:hAnsi="Times New Roman" w:cs="Times New Roman"/>
          <w:sz w:val="28"/>
          <w:szCs w:val="28"/>
          <w:lang w:val="uk-UA"/>
        </w:rPr>
        <w:t xml:space="preserve">, зокрема: </w:t>
      </w:r>
      <w:r w:rsidRPr="00BA2337">
        <w:rPr>
          <w:rFonts w:ascii="Times New Roman" w:hAnsi="Times New Roman" w:cs="Times New Roman"/>
          <w:sz w:val="28"/>
          <w:szCs w:val="28"/>
        </w:rPr>
        <w:t>суб'єктивно-прагматичний метод, метод заміщення, метод "вибуху", трудовий метод.</w:t>
      </w:r>
    </w:p>
    <w:p w:rsidR="00D16513" w:rsidRDefault="007A3335" w:rsidP="00B50A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Увесь спектр означених методів в більшому чи меншому обсязі застосовується в навчальному процесі при викладанні дисципліни </w:t>
      </w:r>
      <w:r w:rsidR="00F10A9C" w:rsidRPr="00D165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A9C">
        <w:rPr>
          <w:rFonts w:ascii="Times New Roman" w:hAnsi="Times New Roman" w:cs="Times New Roman"/>
          <w:sz w:val="28"/>
          <w:szCs w:val="28"/>
          <w:lang w:val="uk-UA"/>
        </w:rPr>
        <w:t>Професійна етика»</w:t>
      </w:r>
      <w:r w:rsidR="00F1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BF7005" w:rsidRPr="007A3335" w:rsidRDefault="00BF7005" w:rsidP="000A022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2B8" w:rsidRPr="00BA2337" w:rsidRDefault="00004F57" w:rsidP="00004F57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Cs w:val="0"/>
          <w:sz w:val="28"/>
          <w:szCs w:val="28"/>
          <w:lang w:val="uk-UA"/>
        </w:rPr>
        <w:t xml:space="preserve">6. </w:t>
      </w:r>
      <w:r w:rsidR="00D62B5B" w:rsidRPr="00BA2337">
        <w:rPr>
          <w:rFonts w:ascii="Times New Roman" w:hAnsi="Times New Roman"/>
          <w:sz w:val="28"/>
          <w:szCs w:val="28"/>
          <w:lang w:val="uk-UA"/>
        </w:rPr>
        <w:t>СИСТЕМА ОЦІНЮВАННЯ НАВЧАЛЬНИХ ДОСЯГНЕНЬ ЗДОБУВАЧІВ ВИЩОЇ ОСВІТИ</w:t>
      </w:r>
    </w:p>
    <w:p w:rsidR="003902B8" w:rsidRPr="00BA2337" w:rsidRDefault="003902B8" w:rsidP="009C1B0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оцінюється за модульно-рейтинговою систем</w:t>
      </w:r>
      <w:r w:rsidR="003A32B2">
        <w:rPr>
          <w:rFonts w:ascii="Times New Roman" w:hAnsi="Times New Roman" w:cs="Times New Roman"/>
          <w:sz w:val="28"/>
          <w:szCs w:val="28"/>
          <w:lang w:val="uk-UA"/>
        </w:rPr>
        <w:t xml:space="preserve">ою. Вона </w:t>
      </w:r>
      <w:r w:rsidR="00A70FC3">
        <w:rPr>
          <w:rFonts w:ascii="Times New Roman" w:hAnsi="Times New Roman" w:cs="Times New Roman"/>
          <w:sz w:val="28"/>
          <w:szCs w:val="28"/>
          <w:lang w:val="uk-UA"/>
        </w:rPr>
        <w:t>складається з 2 змістових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модулів.</w:t>
      </w:r>
    </w:p>
    <w:p w:rsidR="003902B8" w:rsidRPr="00BA2337" w:rsidRDefault="003902B8" w:rsidP="00004F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Результати навчальної діяльності студентів оцінюються за 100 бальною шкалою.</w:t>
      </w:r>
    </w:p>
    <w:p w:rsidR="003902B8" w:rsidRPr="00BA2337" w:rsidRDefault="00E10549" w:rsidP="009C1B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поточного </w:t>
      </w:r>
      <w:r w:rsidR="003902B8" w:rsidRPr="00BA2337">
        <w:rPr>
          <w:rFonts w:ascii="Times New Roman" w:hAnsi="Times New Roman" w:cs="Times New Roman"/>
          <w:sz w:val="28"/>
          <w:szCs w:val="28"/>
          <w:lang w:val="uk-UA"/>
        </w:rPr>
        <w:t>та семестрового контролів виставляється підсумкова оцінка за 100-бальною шкалою, національною шкалою та шкалою ECTS.</w:t>
      </w:r>
    </w:p>
    <w:p w:rsidR="00D62B5B" w:rsidRPr="00BA2337" w:rsidRDefault="00D62B5B" w:rsidP="009C1B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Модульний контроль: кількість балів, які необхідні для отримання відповідної оцінки за кожен змістовий модуль упродовж семестру</w:t>
      </w:r>
      <w:r w:rsidR="00004F57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B5B" w:rsidRPr="00BA2337" w:rsidRDefault="00D62B5B" w:rsidP="003143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Семестровий (підсумковий) контроль: виставлення семестрової оцінки студентам, які опрацювали теоретичні теми, практично засвоїли їх і мають позитивні результати, набрали необхідну кількість балів.</w:t>
      </w:r>
    </w:p>
    <w:p w:rsidR="008E2794" w:rsidRPr="00BA2337" w:rsidRDefault="008E2794" w:rsidP="003143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Загальні критерії оцінювання успішності студентів, які отримали за 4-бальною шкалою оцінки «відмінно», «добре», «задовільно», «н</w:t>
      </w:r>
      <w:r w:rsidR="002A1EB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езадовільно», подано </w:t>
      </w:r>
      <w:r w:rsidR="00004F57" w:rsidRPr="00BA23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1EB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таблиці нижче.</w:t>
      </w:r>
    </w:p>
    <w:p w:rsidR="00A24A81" w:rsidRPr="00BA2337" w:rsidRDefault="00A24A81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Кожний модуль включає бали за поточну роботу студента на </w:t>
      </w:r>
      <w:r w:rsidR="00E10549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заняттях, виконання самостійн</w:t>
      </w:r>
      <w:r w:rsidR="0049245A">
        <w:rPr>
          <w:rFonts w:ascii="Times New Roman" w:hAnsi="Times New Roman" w:cs="Times New Roman"/>
          <w:sz w:val="28"/>
          <w:szCs w:val="28"/>
          <w:lang w:val="uk-UA"/>
        </w:rPr>
        <w:t xml:space="preserve">ої роботи </w:t>
      </w:r>
      <w:r w:rsidR="00B20E86">
        <w:rPr>
          <w:rFonts w:ascii="Times New Roman" w:hAnsi="Times New Roman" w:cs="Times New Roman"/>
          <w:sz w:val="28"/>
          <w:szCs w:val="28"/>
          <w:lang w:val="uk-UA"/>
        </w:rPr>
        <w:t>та вибіркові завдання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A81" w:rsidRPr="00BA2337" w:rsidRDefault="00E10549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 самостійної роботи</w:t>
      </w:r>
      <w:r w:rsidR="00A24A81" w:rsidRPr="00BA2337">
        <w:rPr>
          <w:rFonts w:ascii="Times New Roman" w:hAnsi="Times New Roman" w:cs="Times New Roman"/>
          <w:sz w:val="28"/>
          <w:szCs w:val="28"/>
          <w:lang w:val="uk-UA"/>
        </w:rPr>
        <w:t>, які виконує студент за визначеною тематикою, обговорюютьс</w:t>
      </w:r>
      <w:r w:rsidR="009C53D3">
        <w:rPr>
          <w:rFonts w:ascii="Times New Roman" w:hAnsi="Times New Roman" w:cs="Times New Roman"/>
          <w:sz w:val="28"/>
          <w:szCs w:val="28"/>
          <w:lang w:val="uk-UA"/>
        </w:rPr>
        <w:t>я та захищаються на практичних</w:t>
      </w:r>
      <w:r w:rsidR="00A24A8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заняттях. </w:t>
      </w:r>
    </w:p>
    <w:p w:rsidR="008E2794" w:rsidRPr="00BA2337" w:rsidRDefault="00C5478B" w:rsidP="00374F83">
      <w:pPr>
        <w:tabs>
          <w:tab w:val="num" w:pos="426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3143DA" w:rsidRPr="00BA2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6.1</w:t>
      </w:r>
      <w:r w:rsidR="00004F57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143DA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2794"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Загальні критерії оцінювання навчальних досягнень студентів</w:t>
      </w:r>
    </w:p>
    <w:tbl>
      <w:tblPr>
        <w:tblW w:w="97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628"/>
      </w:tblGrid>
      <w:tr w:rsidR="008E2794" w:rsidRPr="00BA2337" w:rsidTr="002A1EB1">
        <w:trPr>
          <w:jc w:val="center"/>
        </w:trPr>
        <w:tc>
          <w:tcPr>
            <w:tcW w:w="2092" w:type="dxa"/>
          </w:tcPr>
          <w:p w:rsidR="008E2794" w:rsidRPr="00BA2337" w:rsidRDefault="008E2794" w:rsidP="009C6B93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7628" w:type="dxa"/>
          </w:tcPr>
          <w:p w:rsidR="008E2794" w:rsidRPr="00BA2337" w:rsidRDefault="008E2794" w:rsidP="002A1EB1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8E2794" w:rsidRPr="00AD59F4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«відмінно»</w:t>
            </w:r>
          </w:p>
        </w:tc>
        <w:tc>
          <w:tcPr>
            <w:tcW w:w="7628" w:type="dxa"/>
          </w:tcPr>
          <w:p w:rsidR="008E2794" w:rsidRPr="00BA2337" w:rsidRDefault="00004F57" w:rsidP="00004F57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розумінні і творчому використанні набутих знань та умінь.</w:t>
            </w:r>
          </w:p>
        </w:tc>
      </w:tr>
      <w:tr w:rsidR="008E2794" w:rsidRPr="00BA2337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7628" w:type="dxa"/>
          </w:tcPr>
          <w:p w:rsidR="008E2794" w:rsidRPr="00BA2337" w:rsidRDefault="00004F57" w:rsidP="009C6B9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8E2794" w:rsidRPr="00BA2337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7628" w:type="dxa"/>
          </w:tcPr>
          <w:p w:rsidR="008E2794" w:rsidRPr="00BA2337" w:rsidRDefault="00004F57" w:rsidP="00004F57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</w:t>
            </w:r>
            <w:r w:rsidR="002A1EB1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основною і додатковою літературою, передбаченою навчальною програмою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8E2794" w:rsidRPr="00BA2337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«незадовільно»</w:t>
            </w:r>
          </w:p>
        </w:tc>
        <w:tc>
          <w:tcPr>
            <w:tcW w:w="7628" w:type="dxa"/>
          </w:tcPr>
          <w:p w:rsidR="008E2794" w:rsidRPr="00BA2337" w:rsidRDefault="00004F57" w:rsidP="00EA3CEE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им чином, оцінка «незадовільно»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ставиться студентові, який неспроможний до навчання чи виконання фахової діяльності після закінчення </w:t>
            </w:r>
            <w:r w:rsidR="00EA3CEE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вищої освіти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повторного навчання за програмою відповідної дисципліни.</w:t>
            </w:r>
          </w:p>
        </w:tc>
      </w:tr>
    </w:tbl>
    <w:p w:rsidR="00DB7DA1" w:rsidRPr="00BA2337" w:rsidRDefault="00DB7DA1" w:rsidP="000A2F0B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C5478B" w:rsidP="00374F83">
      <w:pPr>
        <w:spacing w:before="240" w:after="24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br w:type="page"/>
      </w:r>
      <w:r w:rsidR="003143DA" w:rsidRPr="00BA2337">
        <w:rPr>
          <w:rFonts w:ascii="Times New Roman" w:hAnsi="Times New Roman" w:cs="Times New Roman"/>
          <w:b/>
          <w:sz w:val="28"/>
          <w:lang w:val="uk-UA"/>
        </w:rPr>
        <w:lastRenderedPageBreak/>
        <w:t>6.2</w:t>
      </w:r>
      <w:r w:rsidR="00004F57" w:rsidRPr="00BA2337">
        <w:rPr>
          <w:rFonts w:ascii="Times New Roman" w:hAnsi="Times New Roman" w:cs="Times New Roman"/>
          <w:b/>
          <w:sz w:val="28"/>
          <w:lang w:val="uk-UA"/>
        </w:rPr>
        <w:t>.</w:t>
      </w:r>
      <w:r w:rsidR="00DB7DA1" w:rsidRPr="00BA2337">
        <w:rPr>
          <w:rFonts w:ascii="Times New Roman" w:hAnsi="Times New Roman" w:cs="Times New Roman"/>
          <w:b/>
          <w:sz w:val="28"/>
          <w:lang w:val="uk-UA"/>
        </w:rPr>
        <w:t xml:space="preserve"> Система оцінювання </w:t>
      </w:r>
      <w:r w:rsidR="000A2F0B" w:rsidRPr="00BA2337">
        <w:rPr>
          <w:rFonts w:ascii="Times New Roman" w:hAnsi="Times New Roman" w:cs="Times New Roman"/>
          <w:b/>
          <w:sz w:val="28"/>
          <w:lang w:val="uk-UA"/>
        </w:rPr>
        <w:t>роботи</w:t>
      </w:r>
      <w:r w:rsidR="003143DA" w:rsidRPr="00BA2337">
        <w:rPr>
          <w:rFonts w:ascii="Times New Roman" w:hAnsi="Times New Roman" w:cs="Times New Roman"/>
          <w:b/>
          <w:sz w:val="28"/>
          <w:lang w:val="uk-UA"/>
        </w:rPr>
        <w:t xml:space="preserve"> студентів</w:t>
      </w:r>
      <w:r w:rsidR="00127EC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A2F0B" w:rsidRPr="00BA2337">
        <w:rPr>
          <w:rFonts w:ascii="Times New Roman" w:hAnsi="Times New Roman" w:cs="Times New Roman"/>
          <w:b/>
          <w:sz w:val="28"/>
          <w:lang w:val="uk-UA"/>
        </w:rPr>
        <w:t>упродовж семестру</w:t>
      </w:r>
    </w:p>
    <w:p w:rsidR="00DB7DA1" w:rsidRPr="00BA2337" w:rsidRDefault="00DB7DA1" w:rsidP="000A2F0B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FA1262" w:rsidRPr="00BA2337" w:rsidTr="00004F57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DB7DA1" w:rsidRPr="00BA2337" w:rsidRDefault="00DB7DA1" w:rsidP="0049245A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DB7DA1" w:rsidRPr="00BA2337" w:rsidRDefault="00B20E86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B7DA1" w:rsidRPr="00BA2337" w:rsidRDefault="0066394A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Модуль</w:t>
            </w:r>
            <w:r w:rsidR="0066394A">
              <w:rPr>
                <w:rFonts w:ascii="Times New Roman" w:eastAsia="Calibri" w:hAnsi="Times New Roman" w:cs="Times New Roman"/>
                <w:b/>
                <w:lang w:val="uk-UA"/>
              </w:rPr>
              <w:t xml:space="preserve"> 2</w:t>
            </w:r>
          </w:p>
        </w:tc>
      </w:tr>
      <w:tr w:rsidR="00366ADA" w:rsidRPr="00BA2337" w:rsidTr="00004F57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127ECF" w:rsidP="009C53D3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1.1</w:t>
            </w:r>
            <w:r w:rsidR="00961F1D" w:rsidRPr="00BA2337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="009C53D3">
              <w:rPr>
                <w:rFonts w:ascii="Times New Roman" w:eastAsia="Calibri" w:hAnsi="Times New Roman" w:cs="Times New Roman"/>
                <w:lang w:val="uk-UA"/>
              </w:rPr>
              <w:t>Робота на</w:t>
            </w:r>
            <w:r w:rsidR="008D62D2" w:rsidRPr="00BA2337">
              <w:rPr>
                <w:rFonts w:ascii="Times New Roman" w:eastAsia="Calibri" w:hAnsi="Times New Roman" w:cs="Times New Roman"/>
                <w:lang w:val="uk-UA"/>
              </w:rPr>
              <w:t xml:space="preserve"> практичному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F10A9C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21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8B08A0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28</w:t>
            </w: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127ECF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1.2</w:t>
            </w:r>
            <w:r w:rsidR="00961F1D" w:rsidRPr="00BA2337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8B08A0" w:rsidP="000E192E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  </w:t>
            </w:r>
            <w:r w:rsidR="006A5A98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11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16513" w:rsidP="007834E6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16513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16513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6A5A98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11</w:t>
            </w:r>
          </w:p>
        </w:tc>
      </w:tr>
      <w:tr w:rsidR="00961F1D" w:rsidRPr="00BA2337" w:rsidTr="003A5A25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6A5A98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7</w:t>
            </w:r>
            <w:r w:rsidR="00A54CC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3A5A25">
        <w:tc>
          <w:tcPr>
            <w:tcW w:w="9747" w:type="dxa"/>
            <w:gridSpan w:val="12"/>
            <w:shd w:val="clear" w:color="auto" w:fill="auto"/>
            <w:vAlign w:val="center"/>
          </w:tcPr>
          <w:p w:rsidR="00961F1D" w:rsidRPr="00BA2337" w:rsidRDefault="00961F1D" w:rsidP="000B5611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Всього балів за теоретичний і практичний курс: </w:t>
            </w:r>
            <w:r w:rsidR="006A5A98">
              <w:rPr>
                <w:rFonts w:ascii="Times New Roman" w:eastAsia="Calibri" w:hAnsi="Times New Roman" w:cs="Times New Roman"/>
                <w:sz w:val="28"/>
                <w:lang w:val="uk-UA"/>
              </w:rPr>
              <w:t>7</w:t>
            </w: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0</w:t>
            </w:r>
          </w:p>
        </w:tc>
      </w:tr>
    </w:tbl>
    <w:p w:rsidR="00B20E86" w:rsidRPr="00C6225C" w:rsidRDefault="00B20E86" w:rsidP="00B20E86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C5478B" w:rsidRPr="00BA2337" w:rsidRDefault="00C5478B" w:rsidP="00C54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8B" w:rsidRPr="00BA2337" w:rsidRDefault="00C5478B" w:rsidP="00C54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0B" w:rsidRPr="00BA2337" w:rsidRDefault="00A24A81" w:rsidP="00A24A81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6.3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A2F0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1782"/>
        <w:gridCol w:w="1649"/>
        <w:gridCol w:w="791"/>
        <w:gridCol w:w="4124"/>
      </w:tblGrid>
      <w:tr w:rsidR="00C73C25" w:rsidRPr="00BA2337" w:rsidTr="00712811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F45C9D" w:rsidP="00F4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 – 7</w:t>
            </w:r>
            <w:r w:rsidR="00C73C25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F45C9D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 – 58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F45C9D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 – 47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C73C25" w:rsidRPr="00BA2337" w:rsidTr="00712811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F45C9D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– 36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F45C9D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23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5478B" w:rsidRPr="00BA2337" w:rsidRDefault="00C5478B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2B8" w:rsidRPr="00BA2337" w:rsidRDefault="00A24A81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6.4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Оцінка за</w:t>
      </w:r>
      <w:r w:rsidR="00455C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: шкала оцінювання національна та ECTS</w:t>
      </w:r>
    </w:p>
    <w:p w:rsidR="003902B8" w:rsidRPr="00BA2337" w:rsidRDefault="003902B8" w:rsidP="003902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1782"/>
        <w:gridCol w:w="1649"/>
        <w:gridCol w:w="791"/>
        <w:gridCol w:w="4124"/>
      </w:tblGrid>
      <w:tr w:rsidR="00C73C25" w:rsidRPr="00BA2337" w:rsidTr="00712811">
        <w:trPr>
          <w:trHeight w:val="519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B20E86" w:rsidP="00F4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 – 3</w:t>
            </w:r>
            <w:r w:rsidR="00C73C25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66394A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C73C25"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ідмінно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B20E86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– 25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66394A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="00C73C25"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обре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B20E86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C73C25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66394A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C73C25"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адовільно</w:t>
            </w:r>
          </w:p>
        </w:tc>
      </w:tr>
      <w:tr w:rsidR="00C73C25" w:rsidRPr="00BA2337" w:rsidTr="00712811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B20E86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– 15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B20E86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 – 10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3902B8" w:rsidRPr="00BA2337" w:rsidRDefault="003902B8" w:rsidP="003902B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2B8" w:rsidRPr="00BA2337" w:rsidRDefault="00C5478B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A24A8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6.5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Загальна оцінка з дисципліни: шкала оцінювання національна та ECTS</w:t>
      </w:r>
    </w:p>
    <w:p w:rsidR="003902B8" w:rsidRPr="00BA2337" w:rsidRDefault="003902B8" w:rsidP="003902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"/>
        <w:gridCol w:w="1630"/>
        <w:gridCol w:w="1105"/>
        <w:gridCol w:w="1532"/>
        <w:gridCol w:w="723"/>
        <w:gridCol w:w="3453"/>
      </w:tblGrid>
      <w:tr w:rsidR="003902B8" w:rsidRPr="00BA2337" w:rsidTr="003A5A25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B53937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3902B8"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 (дуже добре)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0B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B5611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0B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– 6</w:t>
            </w:r>
            <w:r w:rsidR="000B5611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(достатньо) </w:t>
            </w:r>
          </w:p>
        </w:tc>
      </w:tr>
      <w:tr w:rsidR="003902B8" w:rsidRPr="00BA2337" w:rsidTr="003A5A25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DB7DA1" w:rsidRPr="00BA2337" w:rsidRDefault="00DB7DA1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24A81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6.6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F529E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F529E" w:rsidRPr="00BA2337">
        <w:rPr>
          <w:rFonts w:ascii="Times New Roman" w:hAnsi="Times New Roman" w:cs="Times New Roman"/>
          <w:b/>
          <w:sz w:val="28"/>
          <w:szCs w:val="28"/>
          <w:lang w:val="uk-UA"/>
        </w:rPr>
        <w:t>озподіл балів, які отримують студенти</w:t>
      </w:r>
    </w:p>
    <w:p w:rsidR="00DB7DA1" w:rsidRPr="00BA2337" w:rsidRDefault="00DB7DA1" w:rsidP="008F529E">
      <w:pPr>
        <w:pStyle w:val="7"/>
        <w:ind w:left="0"/>
        <w:rPr>
          <w:b w:val="0"/>
          <w:sz w:val="20"/>
        </w:rPr>
      </w:pPr>
    </w:p>
    <w:p w:rsidR="00FD2BA1" w:rsidRDefault="00FD2BA1" w:rsidP="006A5A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348"/>
        <w:gridCol w:w="2985"/>
      </w:tblGrid>
      <w:tr w:rsidR="00FD2BA1" w:rsidRPr="00CA5B10" w:rsidTr="00DE1EC8">
        <w:tc>
          <w:tcPr>
            <w:tcW w:w="518" w:type="dxa"/>
            <w:shd w:val="clear" w:color="auto" w:fill="auto"/>
            <w:vAlign w:val="center"/>
          </w:tcPr>
          <w:p w:rsidR="00FD2BA1" w:rsidRPr="00CA5B10" w:rsidRDefault="00FD2BA1" w:rsidP="006B5E2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№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D2BA1" w:rsidRPr="008C406A" w:rsidRDefault="00FD2BA1" w:rsidP="0066394A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Вид діяльності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D2BA1" w:rsidRPr="00CA5B10" w:rsidRDefault="00FD2BA1" w:rsidP="006B5E2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CA5B10">
              <w:rPr>
                <w:sz w:val="28"/>
                <w:szCs w:val="28"/>
              </w:rPr>
              <w:t>Максимальна</w:t>
            </w:r>
            <w:proofErr w:type="gramEnd"/>
            <w:r w:rsidRPr="00CA5B10">
              <w:rPr>
                <w:sz w:val="28"/>
                <w:szCs w:val="28"/>
              </w:rPr>
              <w:t xml:space="preserve"> кількість балів</w:t>
            </w:r>
          </w:p>
        </w:tc>
      </w:tr>
      <w:tr w:rsidR="00FD2BA1" w:rsidRPr="00CA5B10" w:rsidTr="00DE1EC8">
        <w:tc>
          <w:tcPr>
            <w:tcW w:w="518" w:type="dxa"/>
            <w:shd w:val="clear" w:color="auto" w:fill="auto"/>
          </w:tcPr>
          <w:p w:rsidR="00FD2BA1" w:rsidRPr="00CA5B10" w:rsidRDefault="00FD2BA1" w:rsidP="00DE1EC8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CA5B10"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  <w:shd w:val="clear" w:color="auto" w:fill="auto"/>
          </w:tcPr>
          <w:p w:rsidR="00FD2BA1" w:rsidRPr="00CA5B10" w:rsidRDefault="00FD2BA1" w:rsidP="009C53D3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Відповіді на </w:t>
            </w:r>
            <w:r w:rsidR="009C53D3">
              <w:rPr>
                <w:sz w:val="28"/>
                <w:szCs w:val="28"/>
                <w:lang w:val="uk-UA"/>
              </w:rPr>
              <w:t xml:space="preserve">практичних </w:t>
            </w:r>
            <w:r>
              <w:rPr>
                <w:sz w:val="28"/>
                <w:szCs w:val="28"/>
              </w:rPr>
              <w:t>заняттях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ідготовка до</w:t>
            </w:r>
            <w:r w:rsidR="009C53D3">
              <w:rPr>
                <w:sz w:val="28"/>
                <w:szCs w:val="28"/>
                <w:lang w:val="uk-UA"/>
              </w:rPr>
              <w:t xml:space="preserve"> занять</w:t>
            </w:r>
            <w:r>
              <w:rPr>
                <w:sz w:val="28"/>
                <w:szCs w:val="28"/>
              </w:rPr>
              <w:t>, участь в дискусії, робота в групах)</w:t>
            </w:r>
          </w:p>
        </w:tc>
        <w:tc>
          <w:tcPr>
            <w:tcW w:w="2985" w:type="dxa"/>
            <w:shd w:val="clear" w:color="auto" w:fill="auto"/>
          </w:tcPr>
          <w:p w:rsidR="00FD2BA1" w:rsidRPr="00FD2BA1" w:rsidRDefault="00DE1EC8" w:rsidP="00DE1EC8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6A5A98">
              <w:rPr>
                <w:sz w:val="28"/>
                <w:szCs w:val="28"/>
                <w:lang w:val="uk-UA"/>
              </w:rPr>
              <w:t>7</w:t>
            </w:r>
            <w:r w:rsidR="00286EAA">
              <w:rPr>
                <w:sz w:val="28"/>
                <w:szCs w:val="28"/>
              </w:rPr>
              <w:t xml:space="preserve"> х </w:t>
            </w:r>
            <w:r w:rsidR="006A5A98">
              <w:rPr>
                <w:sz w:val="28"/>
                <w:szCs w:val="28"/>
                <w:lang w:val="uk-UA"/>
              </w:rPr>
              <w:t>7</w:t>
            </w:r>
            <w:r w:rsidR="008B08A0">
              <w:rPr>
                <w:sz w:val="28"/>
                <w:szCs w:val="28"/>
                <w:lang w:val="uk-UA"/>
              </w:rPr>
              <w:t xml:space="preserve"> </w:t>
            </w:r>
            <w:r w:rsidR="00FD2BA1">
              <w:rPr>
                <w:sz w:val="28"/>
                <w:szCs w:val="28"/>
              </w:rPr>
              <w:t>=</w:t>
            </w:r>
            <w:r w:rsidR="006A5A98">
              <w:rPr>
                <w:sz w:val="28"/>
                <w:szCs w:val="28"/>
                <w:lang w:val="uk-UA"/>
              </w:rPr>
              <w:t xml:space="preserve"> 49</w:t>
            </w:r>
          </w:p>
        </w:tc>
      </w:tr>
      <w:tr w:rsidR="00FD2BA1" w:rsidRPr="00CA5B10" w:rsidTr="00DE1EC8">
        <w:tc>
          <w:tcPr>
            <w:tcW w:w="518" w:type="dxa"/>
            <w:shd w:val="clear" w:color="auto" w:fill="auto"/>
          </w:tcPr>
          <w:p w:rsidR="00FD2BA1" w:rsidRPr="00FD2BA1" w:rsidRDefault="006A5A98" w:rsidP="00DE1EC8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8" w:type="dxa"/>
            <w:shd w:val="clear" w:color="auto" w:fill="auto"/>
          </w:tcPr>
          <w:p w:rsidR="00FD2BA1" w:rsidRPr="00FD2BA1" w:rsidRDefault="00FD2BA1" w:rsidP="00917AEB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Самостійна робота (завдання)</w:t>
            </w:r>
            <w:r w:rsidR="009C53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FD2BA1" w:rsidRPr="00FD2BA1" w:rsidRDefault="00C62C4C" w:rsidP="00DE1EC8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6A5A98">
              <w:rPr>
                <w:sz w:val="28"/>
                <w:szCs w:val="28"/>
                <w:lang w:val="uk-UA"/>
              </w:rPr>
              <w:t>21</w:t>
            </w:r>
          </w:p>
        </w:tc>
      </w:tr>
      <w:tr w:rsidR="00FD2BA1" w:rsidRPr="00CA5B10" w:rsidTr="00DE1EC8">
        <w:tc>
          <w:tcPr>
            <w:tcW w:w="518" w:type="dxa"/>
            <w:shd w:val="clear" w:color="auto" w:fill="auto"/>
          </w:tcPr>
          <w:p w:rsidR="00FD2BA1" w:rsidRPr="00FD2BA1" w:rsidRDefault="006A5A98" w:rsidP="00DE1EC8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48" w:type="dxa"/>
            <w:shd w:val="clear" w:color="auto" w:fill="auto"/>
          </w:tcPr>
          <w:p w:rsidR="00FD2BA1" w:rsidRPr="00B1583A" w:rsidRDefault="006A5A98" w:rsidP="00DE1EC8">
            <w:pPr>
              <w:pStyle w:val="af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85" w:type="dxa"/>
            <w:shd w:val="clear" w:color="auto" w:fill="auto"/>
          </w:tcPr>
          <w:p w:rsidR="00FD2BA1" w:rsidRPr="00CA5B10" w:rsidRDefault="00DE1EC8" w:rsidP="00DE1EC8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6A5A98">
              <w:rPr>
                <w:sz w:val="28"/>
                <w:szCs w:val="28"/>
                <w:lang w:val="uk-UA"/>
              </w:rPr>
              <w:t>3</w:t>
            </w:r>
            <w:r w:rsidR="00286EAA">
              <w:rPr>
                <w:sz w:val="28"/>
                <w:szCs w:val="28"/>
              </w:rPr>
              <w:t>0</w:t>
            </w:r>
          </w:p>
        </w:tc>
      </w:tr>
      <w:tr w:rsidR="00FD2BA1" w:rsidRPr="00CA5B10" w:rsidTr="00DE1EC8">
        <w:tc>
          <w:tcPr>
            <w:tcW w:w="518" w:type="dxa"/>
            <w:shd w:val="clear" w:color="auto" w:fill="auto"/>
          </w:tcPr>
          <w:p w:rsidR="00FD2BA1" w:rsidRPr="00CA5B10" w:rsidRDefault="00FD2BA1" w:rsidP="00DE1EC8">
            <w:pPr>
              <w:pStyle w:val="af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48" w:type="dxa"/>
            <w:shd w:val="clear" w:color="auto" w:fill="auto"/>
          </w:tcPr>
          <w:p w:rsidR="00FD2BA1" w:rsidRPr="00530752" w:rsidRDefault="00FD2BA1" w:rsidP="00DE1EC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530752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85" w:type="dxa"/>
            <w:shd w:val="clear" w:color="auto" w:fill="auto"/>
          </w:tcPr>
          <w:p w:rsidR="00FD2BA1" w:rsidRPr="00530752" w:rsidRDefault="00DE1EC8" w:rsidP="00DE1EC8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FD2BA1">
              <w:rPr>
                <w:b/>
                <w:sz w:val="28"/>
                <w:szCs w:val="28"/>
              </w:rPr>
              <w:t>100</w:t>
            </w:r>
          </w:p>
        </w:tc>
      </w:tr>
    </w:tbl>
    <w:p w:rsidR="00FD2BA1" w:rsidRDefault="00FD2BA1" w:rsidP="001D4B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681" w:rsidRDefault="00767681" w:rsidP="007676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937" w:rsidRDefault="00B53937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937" w:rsidRDefault="00B53937" w:rsidP="004C73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EA6" w:rsidRDefault="00A24A81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6.7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F529E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ОРІЄНТОВНИЙ ПЕРЕЛІК ПИТАНЬ ДО </w:t>
      </w:r>
      <w:r w:rsidR="006A5A98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8F529E" w:rsidRPr="00BA2337" w:rsidRDefault="008F529E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7E2" w:rsidRPr="000A17E2" w:rsidRDefault="00260ECC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1. </w:t>
      </w:r>
      <w:r w:rsidR="000A17E2" w:rsidRPr="000A17E2">
        <w:rPr>
          <w:w w:val="95"/>
          <w:sz w:val="28"/>
          <w:szCs w:val="28"/>
          <w:lang w:val="uk-UA"/>
        </w:rPr>
        <w:t xml:space="preserve">Види та типи етикету.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2. З історії етикету. Історичні епохи розвитку етикету в різних країнах.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3. Виникнення ділового етикету.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4.  Огляд особливостей етикету країн Європи, Азії, Близького сходу, Далекого сходу, Америки.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5. Норми ділового етикету зарубіжних країн. 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6. Діловий етикет за умов стандартних ситуацій, що часто трапляються в сфері гостинності.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lastRenderedPageBreak/>
        <w:t xml:space="preserve">7. Діловий етикет ситуацій дотичних до туристичного бізнесу.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8. Здійснення телефонної розмови. Мовленнєвий етикет у сперечанні. Подяка. Відмова та інші.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>10. Дрес-код у сфері гостинності. Дрес-код при обслуговуванні різних подій. Вибір дрес-коду у різні часові періоди. Поняття дрес-коду на ділових прийомах.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11. Особливості міжнародного дрес-коду. Загальні принципи зовнішнього вигляду ділової людини.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12. Зовнішній вигляд працівника сфери послуг. Імідж ділової людини.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13. Особливості одягу чоловіка. Особливості одягу жінки. Правила поведінки та особливості одягу на урочистих прийомах.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14. Візитні картки як елемент ділового іміджу. Види ділових карток. Особливості користування візитними картками.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15. Типологія ділових прийомів. Базові вимоги до проведення ділових прийомів.  16. Види прийомів. Організація ділових прийомів з подальшим розміщенням. 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17. Специфіка проведення ділових прийомів, бесід, зустрічей, перемовин. 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18. Етика та етикет ділових переговорів.  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19. Індивідуальні ділові бесіди. Основні принципи ведення ділового інтерв’ю. Співбесіда.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20. Форми колективного обговорення проблеми. Ділова нарада. </w:t>
      </w:r>
    </w:p>
    <w:p w:rsidR="000A17E2" w:rsidRPr="000A17E2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21. Особливості проведення дискусій, правила ведення дискусії. </w:t>
      </w:r>
    </w:p>
    <w:p w:rsidR="0050223F" w:rsidRDefault="000A17E2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0A17E2">
        <w:rPr>
          <w:w w:val="95"/>
          <w:sz w:val="28"/>
          <w:szCs w:val="28"/>
          <w:lang w:val="uk-UA"/>
        </w:rPr>
        <w:t xml:space="preserve">22. Публічний виступ у діловому спілкуванні. 6. Рекомендації щодо виголошення промов. Культура мовлення.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23. Загальноприйняті правила ділового листування.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24. Основні види ділових листів.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25. Структура ділового листа та вимоги до його оформлення.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26. Етикет міжнародного ділового листування.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27. Етикет телефонних розмов у діловій сфері.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 xml:space="preserve">28. Етикет використання електронних засобів у діловій комунікації. </w:t>
      </w:r>
    </w:p>
    <w:p w:rsidR="000A17E2" w:rsidRPr="000A17E2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w w:val="95"/>
          <w:sz w:val="28"/>
          <w:szCs w:val="28"/>
          <w:lang w:val="uk-UA"/>
        </w:rPr>
      </w:pPr>
      <w:r w:rsidRPr="0050223F">
        <w:rPr>
          <w:w w:val="95"/>
          <w:sz w:val="28"/>
          <w:szCs w:val="28"/>
          <w:lang w:val="uk-UA"/>
        </w:rPr>
        <w:t>29. Професійна етика у туристичній діяльності.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color w:val="000000" w:themeColor="text1"/>
          <w:w w:val="95"/>
          <w:sz w:val="28"/>
          <w:szCs w:val="28"/>
          <w:lang w:val="uk-UA"/>
        </w:rPr>
      </w:pPr>
      <w:r>
        <w:rPr>
          <w:color w:val="000000" w:themeColor="text1"/>
          <w:w w:val="95"/>
          <w:sz w:val="28"/>
          <w:szCs w:val="28"/>
          <w:lang w:val="uk-UA"/>
        </w:rPr>
        <w:t xml:space="preserve">30. </w:t>
      </w:r>
      <w:r w:rsidRPr="0050223F">
        <w:rPr>
          <w:color w:val="000000" w:themeColor="text1"/>
          <w:w w:val="95"/>
          <w:sz w:val="28"/>
          <w:szCs w:val="28"/>
          <w:lang w:val="uk-UA"/>
        </w:rPr>
        <w:t xml:space="preserve">Взаємопорозуміння та психологічні барєри у діловому спілкуванні. Фактори, що сприяють об’єктивному формуванню образу партнера у спілкуванні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color w:val="000000" w:themeColor="text1"/>
          <w:w w:val="95"/>
          <w:sz w:val="28"/>
          <w:szCs w:val="28"/>
          <w:lang w:val="uk-UA"/>
        </w:rPr>
      </w:pPr>
      <w:r>
        <w:rPr>
          <w:color w:val="000000" w:themeColor="text1"/>
          <w:w w:val="95"/>
          <w:sz w:val="28"/>
          <w:szCs w:val="28"/>
          <w:lang w:val="uk-UA"/>
        </w:rPr>
        <w:t xml:space="preserve">31. </w:t>
      </w:r>
      <w:r w:rsidRPr="0050223F">
        <w:rPr>
          <w:color w:val="000000" w:themeColor="text1"/>
          <w:w w:val="95"/>
          <w:sz w:val="28"/>
          <w:szCs w:val="28"/>
          <w:lang w:val="uk-UA"/>
        </w:rPr>
        <w:t xml:space="preserve">Професійна етика як чинник становлення й розвитку  культури туристичного підприємства </w:t>
      </w:r>
    </w:p>
    <w:p w:rsid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color w:val="000000" w:themeColor="text1"/>
          <w:w w:val="95"/>
          <w:sz w:val="28"/>
          <w:szCs w:val="28"/>
          <w:lang w:val="uk-UA"/>
        </w:rPr>
      </w:pPr>
      <w:r>
        <w:rPr>
          <w:color w:val="000000" w:themeColor="text1"/>
          <w:w w:val="95"/>
          <w:sz w:val="28"/>
          <w:szCs w:val="28"/>
          <w:lang w:val="uk-UA"/>
        </w:rPr>
        <w:t xml:space="preserve">32. </w:t>
      </w:r>
      <w:r w:rsidRPr="0050223F">
        <w:rPr>
          <w:color w:val="000000" w:themeColor="text1"/>
          <w:w w:val="95"/>
          <w:sz w:val="28"/>
          <w:szCs w:val="28"/>
          <w:lang w:val="uk-UA"/>
        </w:rPr>
        <w:t>Етика фахівця в сфері соціально-культурного сервісу і туризму</w:t>
      </w:r>
      <w:r>
        <w:rPr>
          <w:color w:val="000000" w:themeColor="text1"/>
          <w:w w:val="95"/>
          <w:sz w:val="28"/>
          <w:szCs w:val="28"/>
          <w:lang w:val="uk-UA"/>
        </w:rPr>
        <w:t>.</w:t>
      </w:r>
      <w:r w:rsidRPr="0050223F">
        <w:rPr>
          <w:color w:val="000000" w:themeColor="text1"/>
          <w:w w:val="95"/>
          <w:sz w:val="28"/>
          <w:szCs w:val="28"/>
          <w:lang w:val="uk-UA"/>
        </w:rPr>
        <w:t xml:space="preserve"> </w:t>
      </w:r>
    </w:p>
    <w:p w:rsidR="0050223F" w:rsidRPr="0050223F" w:rsidRDefault="0050223F" w:rsidP="000A17E2">
      <w:pPr>
        <w:pStyle w:val="afa"/>
        <w:widowControl w:val="0"/>
        <w:tabs>
          <w:tab w:val="left" w:pos="1192"/>
        </w:tabs>
        <w:autoSpaceDE w:val="0"/>
        <w:autoSpaceDN w:val="0"/>
        <w:ind w:left="0"/>
        <w:contextualSpacing w:val="0"/>
        <w:jc w:val="both"/>
        <w:rPr>
          <w:color w:val="000000" w:themeColor="text1"/>
          <w:w w:val="95"/>
          <w:sz w:val="28"/>
          <w:szCs w:val="28"/>
          <w:lang w:val="uk-UA"/>
        </w:rPr>
      </w:pPr>
      <w:r>
        <w:rPr>
          <w:color w:val="000000" w:themeColor="text1"/>
          <w:w w:val="95"/>
          <w:sz w:val="28"/>
          <w:szCs w:val="28"/>
          <w:lang w:val="uk-UA"/>
        </w:rPr>
        <w:t xml:space="preserve">33. </w:t>
      </w:r>
      <w:r w:rsidRPr="0050223F">
        <w:rPr>
          <w:color w:val="000000" w:themeColor="text1"/>
          <w:w w:val="95"/>
          <w:sz w:val="28"/>
          <w:szCs w:val="28"/>
          <w:lang w:val="uk-UA"/>
        </w:rPr>
        <w:t>Етичні пріоритети і принципи сучасного бізнесу</w:t>
      </w:r>
    </w:p>
    <w:p w:rsidR="006E77C3" w:rsidRPr="00260ECC" w:rsidRDefault="006E77C3" w:rsidP="00D256E8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9FA" w:rsidRPr="00024D7F" w:rsidRDefault="001629FA" w:rsidP="003C6C8B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427" w:rsidRPr="00BA2337" w:rsidRDefault="000C3427" w:rsidP="004C73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29E" w:rsidRPr="00BA2337" w:rsidRDefault="008F529E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БІЛЕТИ ДО </w:t>
      </w:r>
      <w:r w:rsidR="006A5A98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8F529E" w:rsidRPr="00BA2337" w:rsidRDefault="008F529E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62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за формою)</w:t>
      </w:r>
    </w:p>
    <w:p w:rsidR="008F529E" w:rsidRPr="00BA2337" w:rsidRDefault="008F529E" w:rsidP="008F529E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29E" w:rsidRPr="00BA2337" w:rsidTr="0035128C">
        <w:trPr>
          <w:jc w:val="center"/>
        </w:trPr>
        <w:tc>
          <w:tcPr>
            <w:tcW w:w="9571" w:type="dxa"/>
            <w:shd w:val="clear" w:color="auto" w:fill="auto"/>
          </w:tcPr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Відкритий міжнародний університет розвитку людини «Україна»</w:t>
            </w:r>
          </w:p>
          <w:p w:rsidR="00FD583E" w:rsidRDefault="008F529E" w:rsidP="00062F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КАФЕДРА </w:t>
            </w:r>
            <w:r w:rsidR="00FD583E" w:rsidRPr="005F0582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туризму, документних та міжкультурних комунікацій</w:t>
            </w:r>
          </w:p>
          <w:p w:rsidR="008F529E" w:rsidRPr="00BA2337" w:rsidRDefault="00062F2A" w:rsidP="00062F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62F2A">
              <w:rPr>
                <w:sz w:val="28"/>
                <w:szCs w:val="28"/>
                <w:lang w:val="uk-UA"/>
              </w:rPr>
              <w:t>Інституту філології та масових комунікацій</w:t>
            </w:r>
          </w:p>
          <w:p w:rsidR="008F529E" w:rsidRPr="00BA2337" w:rsidRDefault="00062F2A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8F529E" w:rsidRPr="00BA2337">
              <w:rPr>
                <w:sz w:val="28"/>
                <w:szCs w:val="28"/>
                <w:lang w:val="uk-UA"/>
              </w:rPr>
              <w:t xml:space="preserve">світньо-кваліфікаційний рівень: </w:t>
            </w:r>
            <w:r>
              <w:rPr>
                <w:sz w:val="28"/>
                <w:szCs w:val="28"/>
                <w:lang w:val="uk-UA"/>
              </w:rPr>
              <w:t xml:space="preserve"> бакалавр </w:t>
            </w:r>
          </w:p>
          <w:p w:rsidR="008F529E" w:rsidRPr="00BA2337" w:rsidRDefault="00062F2A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</w:t>
            </w:r>
            <w:r w:rsidR="008F529E" w:rsidRPr="00BA2337">
              <w:rPr>
                <w:sz w:val="28"/>
                <w:szCs w:val="28"/>
                <w:lang w:val="uk-UA"/>
              </w:rPr>
              <w:t xml:space="preserve">пеціальність </w:t>
            </w:r>
            <w:r w:rsidR="00FD583E" w:rsidRPr="00D16513">
              <w:rPr>
                <w:rFonts w:eastAsia="Arial Unicode MS"/>
                <w:color w:val="000000"/>
                <w:sz w:val="28"/>
                <w:szCs w:val="28"/>
                <w:lang w:val="uk-UA"/>
              </w:rPr>
              <w:t>029 «Інформаційна, бібліотечна та архівна справа»</w:t>
            </w:r>
            <w:r w:rsidR="00FD583E">
              <w:rPr>
                <w:sz w:val="28"/>
                <w:szCs w:val="28"/>
                <w:lang w:val="uk-UA"/>
              </w:rPr>
              <w:t>.</w:t>
            </w:r>
          </w:p>
          <w:p w:rsidR="00062F2A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Семестр: </w:t>
            </w:r>
            <w:r w:rsidR="00FD583E">
              <w:rPr>
                <w:sz w:val="28"/>
                <w:szCs w:val="28"/>
                <w:lang w:val="uk-UA"/>
              </w:rPr>
              <w:t>зимовий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Навчальна дисципліна: </w:t>
            </w:r>
            <w:r w:rsidR="006A5A98" w:rsidRPr="00D16513">
              <w:rPr>
                <w:sz w:val="28"/>
                <w:szCs w:val="28"/>
                <w:lang w:val="uk-UA"/>
              </w:rPr>
              <w:t>«</w:t>
            </w:r>
            <w:r w:rsidR="006A5A98">
              <w:rPr>
                <w:sz w:val="28"/>
                <w:szCs w:val="28"/>
                <w:lang w:val="uk-UA"/>
              </w:rPr>
              <w:t>Професійна етика»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F529E" w:rsidRPr="00BA2337" w:rsidRDefault="00062F2A" w:rsidP="009C6B93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БІЛЕТ №  1</w:t>
            </w:r>
          </w:p>
          <w:p w:rsidR="000A17E2" w:rsidRDefault="000A17E2" w:rsidP="000A17E2">
            <w:pPr>
              <w:pStyle w:val="af6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w w:val="95"/>
                <w:sz w:val="28"/>
                <w:szCs w:val="28"/>
                <w:lang w:val="uk-UA"/>
              </w:rPr>
            </w:pPr>
            <w:r w:rsidRPr="000A17E2">
              <w:rPr>
                <w:w w:val="95"/>
                <w:sz w:val="28"/>
                <w:szCs w:val="28"/>
                <w:lang w:val="uk-UA"/>
              </w:rPr>
              <w:t xml:space="preserve">Етика та етикет ділових переговорів.  </w:t>
            </w:r>
          </w:p>
          <w:p w:rsidR="0050223F" w:rsidRDefault="0050223F" w:rsidP="000A17E2">
            <w:pPr>
              <w:pStyle w:val="af6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0223F">
              <w:rPr>
                <w:color w:val="000000" w:themeColor="text1"/>
                <w:w w:val="95"/>
                <w:sz w:val="28"/>
                <w:szCs w:val="28"/>
                <w:lang w:val="uk-UA"/>
              </w:rPr>
              <w:t>Етичні пріоритети і принципи сучасного бізнесу</w:t>
            </w:r>
            <w:r w:rsidRPr="000A17E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B64B1" w:rsidRPr="00EB64B1" w:rsidRDefault="00EB64B1" w:rsidP="005E1C29">
            <w:pPr>
              <w:pStyle w:val="afa"/>
              <w:widowControl w:val="0"/>
              <w:tabs>
                <w:tab w:val="left" w:pos="1192"/>
              </w:tabs>
              <w:autoSpaceDE w:val="0"/>
              <w:autoSpaceDN w:val="0"/>
              <w:spacing w:line="322" w:lineRule="exact"/>
              <w:ind w:left="0"/>
              <w:contextualSpacing w:val="0"/>
              <w:jc w:val="both"/>
              <w:rPr>
                <w:sz w:val="28"/>
                <w:szCs w:val="28"/>
                <w:lang w:val="uk-UA"/>
              </w:rPr>
            </w:pPr>
          </w:p>
          <w:p w:rsidR="00062F2A" w:rsidRDefault="008F529E" w:rsidP="00062F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FD583E" w:rsidRPr="005F0582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туризму, документних та міжкультурних комунікацій </w:t>
            </w:r>
          </w:p>
          <w:p w:rsidR="008F529E" w:rsidRPr="00BA2337" w:rsidRDefault="008F529E" w:rsidP="00062F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Протокол №__ ві</w:t>
            </w:r>
            <w:r w:rsidR="00AD59F4">
              <w:rPr>
                <w:sz w:val="28"/>
                <w:szCs w:val="28"/>
                <w:lang w:val="uk-UA"/>
              </w:rPr>
              <w:t>д «___» __________________ 2023</w:t>
            </w:r>
            <w:r w:rsidRPr="00BA2337">
              <w:rPr>
                <w:sz w:val="28"/>
                <w:szCs w:val="28"/>
                <w:lang w:val="uk-UA"/>
              </w:rPr>
              <w:t xml:space="preserve"> року.</w:t>
            </w:r>
          </w:p>
          <w:p w:rsidR="008F529E" w:rsidRPr="00BA2337" w:rsidRDefault="008F529E" w:rsidP="00062F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Завідувач кафедри </w:t>
            </w:r>
            <w:r w:rsidR="00FD583E">
              <w:rPr>
                <w:sz w:val="28"/>
                <w:szCs w:val="28"/>
                <w:lang w:val="uk-UA"/>
              </w:rPr>
              <w:t>____________  Степанова О. А</w:t>
            </w:r>
            <w:r w:rsidR="00062F2A">
              <w:rPr>
                <w:sz w:val="28"/>
                <w:szCs w:val="28"/>
                <w:lang w:val="uk-UA"/>
              </w:rPr>
              <w:t>.</w:t>
            </w:r>
          </w:p>
          <w:p w:rsidR="008F529E" w:rsidRPr="00BA2337" w:rsidRDefault="008F529E" w:rsidP="00062F2A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A2337">
              <w:rPr>
                <w:lang w:val="uk-UA"/>
              </w:rPr>
              <w:t xml:space="preserve">                                                                                                </w:t>
            </w:r>
          </w:p>
          <w:p w:rsidR="008F529E" w:rsidRPr="00BA2337" w:rsidRDefault="008F529E" w:rsidP="00FD583E">
            <w:pPr>
              <w:pStyle w:val="af6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Екзаменатор ____________ </w:t>
            </w:r>
            <w:r w:rsidR="00062F2A">
              <w:rPr>
                <w:sz w:val="28"/>
                <w:szCs w:val="28"/>
                <w:lang w:val="uk-UA"/>
              </w:rPr>
              <w:t xml:space="preserve"> Сазонова Ю. О., доцент кафедри </w:t>
            </w:r>
            <w:r w:rsidR="00FD583E" w:rsidRPr="005F0582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туризму, документних та міжкультурних комунікацій</w:t>
            </w:r>
          </w:p>
        </w:tc>
      </w:tr>
    </w:tbl>
    <w:p w:rsidR="008F529E" w:rsidRPr="00BA2337" w:rsidRDefault="008F529E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24A81" w:rsidP="003A5A25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3A5A25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МЕТОДИЧНЕ ЗАБЕЗПЕЧЕННЯ</w:t>
      </w:r>
    </w:p>
    <w:p w:rsidR="00DD69D4" w:rsidRPr="00BA2337" w:rsidRDefault="00E10549" w:rsidP="00A24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дисципліни, о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порн</w:t>
      </w:r>
      <w:r w:rsidR="008B0516" w:rsidRPr="00BA2337">
        <w:rPr>
          <w:rFonts w:ascii="Times New Roman" w:hAnsi="Times New Roman" w:cs="Times New Roman"/>
          <w:sz w:val="28"/>
          <w:szCs w:val="28"/>
          <w:lang w:val="uk-UA"/>
        </w:rPr>
        <w:t>ий конспект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лекцій</w:t>
      </w:r>
      <w:r w:rsidR="008B0516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DD69D4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документи; </w:t>
      </w:r>
      <w:r w:rsidR="00075EA6">
        <w:rPr>
          <w:rFonts w:ascii="Times New Roman" w:hAnsi="Times New Roman" w:cs="Times New Roman"/>
          <w:sz w:val="28"/>
          <w:szCs w:val="28"/>
          <w:lang w:val="uk-UA"/>
        </w:rPr>
        <w:t>запитання і завдання до заліку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69D4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314" w:rsidRPr="00BA2337" w:rsidRDefault="00A73314" w:rsidP="000721CB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Для інклюзивного навчання:</w:t>
      </w:r>
    </w:p>
    <w:p w:rsidR="00C73C25" w:rsidRPr="00BA2337" w:rsidRDefault="00C73C25" w:rsidP="00A73314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314" w:rsidRPr="00BA2337" w:rsidRDefault="00A73314" w:rsidP="009E2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методики диференційованого підходу до процесу навчання й оцінювання знань, умінь і здібностей студентів з інвалідністю; </w:t>
      </w:r>
    </w:p>
    <w:p w:rsidR="00A73314" w:rsidRPr="00BA2337" w:rsidRDefault="00A73314" w:rsidP="009E2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спеціалізовані комп’ютерні програми для навчання осіб з інвалідністю;</w:t>
      </w:r>
    </w:p>
    <w:p w:rsidR="00A73314" w:rsidRPr="00BA2337" w:rsidRDefault="00A73314" w:rsidP="009E2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інвалідністю;</w:t>
      </w:r>
    </w:p>
    <w:p w:rsidR="00A73314" w:rsidRPr="00BA2337" w:rsidRDefault="00A73314" w:rsidP="009E2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дидактичні матеріали та засоби навчання осіб з інвалідністю для дистанційної та відкритої форм навчання.</w:t>
      </w:r>
    </w:p>
    <w:p w:rsidR="00A73314" w:rsidRPr="00BA2337" w:rsidRDefault="00A73314" w:rsidP="00A73314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A24A81" w:rsidP="00CA06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bookmarkStart w:id="5" w:name="_Toc9952427"/>
      <w:r w:rsidR="00114D4A">
        <w:rPr>
          <w:rFonts w:ascii="Times New Roman" w:hAnsi="Times New Roman"/>
          <w:sz w:val="28"/>
          <w:szCs w:val="28"/>
          <w:lang w:val="uk-UA"/>
        </w:rPr>
        <w:lastRenderedPageBreak/>
        <w:t>7.1</w:t>
      </w:r>
      <w:r w:rsidR="00A73314" w:rsidRPr="00BA2337">
        <w:rPr>
          <w:rFonts w:ascii="Times New Roman" w:hAnsi="Times New Roman"/>
          <w:sz w:val="28"/>
          <w:szCs w:val="28"/>
          <w:lang w:val="uk-UA"/>
        </w:rPr>
        <w:t>.</w:t>
      </w:r>
      <w:r w:rsidR="00CA06B8" w:rsidRPr="00BA2337">
        <w:rPr>
          <w:rFonts w:ascii="Times New Roman" w:hAnsi="Times New Roman"/>
          <w:sz w:val="28"/>
          <w:szCs w:val="28"/>
          <w:lang w:val="uk-UA"/>
        </w:rPr>
        <w:t xml:space="preserve"> Глосарій</w:t>
      </w:r>
      <w:bookmarkEnd w:id="5"/>
    </w:p>
    <w:p w:rsidR="00DB7DA1" w:rsidRDefault="00DB7DA1" w:rsidP="00CA06B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(термінологічний словник)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uk-UA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uk-UA"/>
        </w:rPr>
        <w:t>Альтруїзм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uk-UA"/>
        </w:rPr>
        <w:t xml:space="preserve">(лат. </w:t>
      </w:r>
      <w:proofErr w:type="gramStart"/>
      <w:r>
        <w:rPr>
          <w:color w:val="000000"/>
          <w:sz w:val="27"/>
          <w:szCs w:val="27"/>
        </w:rPr>
        <w:t>alter</w:t>
      </w:r>
      <w:proofErr w:type="gramEnd"/>
      <w:r w:rsidRPr="00B47739">
        <w:rPr>
          <w:color w:val="000000"/>
          <w:sz w:val="27"/>
          <w:szCs w:val="27"/>
          <w:lang w:val="uk-UA"/>
        </w:rPr>
        <w:t xml:space="preserve"> — інший) — моральний принцип, що проголошує співчуття до інших людей, безкорисне служіння їм і готовність до самозречення в ім'я їх блага і щастя.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Ані</w:t>
      </w:r>
      <w:proofErr w:type="gramStart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</w:t>
      </w:r>
      <w:proofErr w:type="gramEnd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anima</w:t>
      </w:r>
      <w:r w:rsidRPr="00B47739">
        <w:rPr>
          <w:color w:val="000000"/>
          <w:sz w:val="27"/>
          <w:szCs w:val="27"/>
          <w:lang w:val="ru-RU"/>
        </w:rPr>
        <w:t xml:space="preserve"> — душа, дух) — віра в існування духів, одухотвореність предметів, у наявність душі у людей, рослин, тварин.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Антропоморфізм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anthropos</w:t>
      </w:r>
      <w:r w:rsidRPr="00B47739">
        <w:rPr>
          <w:color w:val="000000"/>
          <w:sz w:val="27"/>
          <w:szCs w:val="27"/>
          <w:lang w:val="ru-RU"/>
        </w:rPr>
        <w:t xml:space="preserve"> — людина і </w:t>
      </w:r>
      <w:r>
        <w:rPr>
          <w:color w:val="000000"/>
          <w:sz w:val="27"/>
          <w:szCs w:val="27"/>
        </w:rPr>
        <w:t>morphe</w:t>
      </w:r>
      <w:r w:rsidRPr="00B47739">
        <w:rPr>
          <w:color w:val="000000"/>
          <w:sz w:val="27"/>
          <w:szCs w:val="27"/>
          <w:lang w:val="ru-RU"/>
        </w:rPr>
        <w:t xml:space="preserve"> — форма) — наділення людськими якостями явищ природи, предметів, тварин.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Аскетизм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asketes</w:t>
      </w:r>
      <w:r w:rsidRPr="00B47739">
        <w:rPr>
          <w:color w:val="000000"/>
          <w:sz w:val="27"/>
          <w:szCs w:val="27"/>
          <w:lang w:val="ru-RU"/>
        </w:rPr>
        <w:t xml:space="preserve"> — навчений, борець) — зречення радощів життя, відлюдництво, умертвління плоті задля досягнення моральної досконалості.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proofErr w:type="gramStart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Б</w:t>
      </w:r>
      <w:proofErr w:type="gramEnd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іологічна (істинна) смерть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незворотне припинення фізіологічних процесів у клітинах і тканинах організму.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Благо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все, що має для людини позитивне значення.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Вегетаріанство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(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ізньолат. </w:t>
      </w:r>
      <w:r>
        <w:rPr>
          <w:color w:val="000000"/>
          <w:sz w:val="27"/>
          <w:szCs w:val="27"/>
        </w:rPr>
        <w:t>vegetarius</w:t>
      </w:r>
      <w:r w:rsidRPr="00B47739">
        <w:rPr>
          <w:color w:val="000000"/>
          <w:sz w:val="27"/>
          <w:szCs w:val="27"/>
          <w:lang w:val="ru-RU"/>
        </w:rPr>
        <w:t xml:space="preserve"> — рослинний) — вчення і спосіб життя, які не допускають вживання в їжу м'яса тварин.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Веди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(санскр. — священне знання) — найдавніша пам'ятка індійської літератури, сукупна назва 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>ісень, урочистих гімнів, жертовних заклинань, приписів, правил, богословських навчань, есхатологічних міркувань.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Вівісекція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vivus</w:t>
      </w:r>
      <w:r w:rsidRPr="00B47739">
        <w:rPr>
          <w:color w:val="000000"/>
          <w:sz w:val="27"/>
          <w:szCs w:val="27"/>
          <w:lang w:val="ru-RU"/>
        </w:rPr>
        <w:t xml:space="preserve"> — живий і </w:t>
      </w:r>
      <w:r>
        <w:rPr>
          <w:color w:val="000000"/>
          <w:sz w:val="27"/>
          <w:szCs w:val="27"/>
        </w:rPr>
        <w:t>sectio</w:t>
      </w:r>
      <w:r w:rsidRPr="00B47739">
        <w:rPr>
          <w:color w:val="000000"/>
          <w:sz w:val="27"/>
          <w:szCs w:val="27"/>
          <w:lang w:val="ru-RU"/>
        </w:rPr>
        <w:t xml:space="preserve"> — розтин) — операції на живих тваринах з метою вивчення функцій організму, дії на нього </w:t>
      </w:r>
      <w:proofErr w:type="gramStart"/>
      <w:r w:rsidRPr="00B47739">
        <w:rPr>
          <w:color w:val="000000"/>
          <w:sz w:val="27"/>
          <w:szCs w:val="27"/>
          <w:lang w:val="ru-RU"/>
        </w:rPr>
        <w:t>р</w:t>
      </w:r>
      <w:proofErr w:type="gramEnd"/>
      <w:r w:rsidRPr="00B47739">
        <w:rPr>
          <w:color w:val="000000"/>
          <w:sz w:val="27"/>
          <w:szCs w:val="27"/>
          <w:lang w:val="ru-RU"/>
        </w:rPr>
        <w:t>ізних речовин, розроблення методів лікування тощо.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Гедонізм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hedone</w:t>
      </w:r>
      <w:r w:rsidRPr="00B47739">
        <w:rPr>
          <w:color w:val="000000"/>
          <w:sz w:val="27"/>
          <w:szCs w:val="27"/>
          <w:lang w:val="ru-RU"/>
        </w:rPr>
        <w:t xml:space="preserve"> — насолода) — спосіб обгрунтування моралі, тлумачення її природи і призначення, який зводить змі</w:t>
      </w:r>
      <w:proofErr w:type="gramStart"/>
      <w:r w:rsidRPr="00B47739">
        <w:rPr>
          <w:color w:val="000000"/>
          <w:sz w:val="27"/>
          <w:szCs w:val="27"/>
          <w:lang w:val="ru-RU"/>
        </w:rPr>
        <w:t>ст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моральних вимог до однієї мети — одержання насолод.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Герменевтика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hermeneutikos</w:t>
      </w:r>
      <w:r w:rsidRPr="00B47739">
        <w:rPr>
          <w:color w:val="000000"/>
          <w:sz w:val="27"/>
          <w:szCs w:val="27"/>
          <w:lang w:val="ru-RU"/>
        </w:rPr>
        <w:t xml:space="preserve"> — пояснюю) — теорія, мистецтво інтерпретації змісту основних моральних понять, суджень, відповідного тексту загалом.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Гетерономна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heteros</w:t>
      </w:r>
      <w:r w:rsidRPr="00B47739">
        <w:rPr>
          <w:color w:val="000000"/>
          <w:sz w:val="27"/>
          <w:szCs w:val="27"/>
          <w:lang w:val="ru-RU"/>
        </w:rPr>
        <w:t xml:space="preserve"> — інший і </w:t>
      </w:r>
      <w:r>
        <w:rPr>
          <w:color w:val="000000"/>
          <w:sz w:val="27"/>
          <w:szCs w:val="27"/>
        </w:rPr>
        <w:t>nomos</w:t>
      </w:r>
      <w:r w:rsidRPr="00B47739">
        <w:rPr>
          <w:color w:val="000000"/>
          <w:sz w:val="27"/>
          <w:szCs w:val="27"/>
          <w:lang w:val="ru-RU"/>
        </w:rPr>
        <w:t xml:space="preserve"> — закон)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етика, що грунтується не на власних принципах, а на запозичених з інших наук.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Гідність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особливе моральне ставлення людини до себе, що виявляється в усвідомленні своєї самоцінності й моральної </w:t>
      </w:r>
      <w:proofErr w:type="gramStart"/>
      <w:r w:rsidRPr="00B47739">
        <w:rPr>
          <w:color w:val="000000"/>
          <w:sz w:val="27"/>
          <w:szCs w:val="27"/>
          <w:lang w:val="ru-RU"/>
        </w:rPr>
        <w:t>р</w:t>
      </w:r>
      <w:proofErr w:type="gramEnd"/>
      <w:r w:rsidRPr="00B47739">
        <w:rPr>
          <w:color w:val="000000"/>
          <w:sz w:val="27"/>
          <w:szCs w:val="27"/>
          <w:lang w:val="ru-RU"/>
        </w:rPr>
        <w:t>івності з іншими людьми; ставлення до людини інших людей, в якому визнається її безумовна цінність.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Гуманізм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humanus</w:t>
      </w:r>
      <w:r w:rsidRPr="00B47739">
        <w:rPr>
          <w:color w:val="000000"/>
          <w:sz w:val="27"/>
          <w:szCs w:val="27"/>
          <w:lang w:val="ru-RU"/>
        </w:rPr>
        <w:t xml:space="preserve"> — людяний) — принцип етики, що став і принципом моралі, основою якого є переконання в безмежних можливостях, здатності до вдосконалення людини, вимога свободи і захисту її гідності, визнання права людини на щастя, проголошення задоволення її потреб та інтересі</w:t>
      </w:r>
      <w:proofErr w:type="gramStart"/>
      <w:r w:rsidRPr="00B47739">
        <w:rPr>
          <w:color w:val="000000"/>
          <w:sz w:val="27"/>
          <w:szCs w:val="27"/>
          <w:lang w:val="ru-RU"/>
        </w:rPr>
        <w:t>в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кінцевою метою суспільства.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Даосизм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(кит. — школа дао) —- філософське вчення Давнього Китаю про всезагальний і невидимий закон всього існуючого — дао, якому 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>ідпорядковуються природа, суспільство, поведінка і мислення індивідів.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Дихотомія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dichotomia</w:t>
      </w:r>
      <w:r w:rsidRPr="00B47739">
        <w:rPr>
          <w:color w:val="000000"/>
          <w:sz w:val="27"/>
          <w:szCs w:val="27"/>
          <w:lang w:val="ru-RU"/>
        </w:rPr>
        <w:t xml:space="preserve">, від </w:t>
      </w:r>
      <w:r>
        <w:rPr>
          <w:color w:val="000000"/>
          <w:sz w:val="27"/>
          <w:szCs w:val="27"/>
        </w:rPr>
        <w:t>dicha</w:t>
      </w:r>
      <w:r w:rsidRPr="00B47739">
        <w:rPr>
          <w:color w:val="000000"/>
          <w:sz w:val="27"/>
          <w:szCs w:val="27"/>
          <w:lang w:val="ru-RU"/>
        </w:rPr>
        <w:t xml:space="preserve"> — на дві частини і </w:t>
      </w:r>
      <w:r>
        <w:rPr>
          <w:color w:val="000000"/>
          <w:sz w:val="27"/>
          <w:szCs w:val="27"/>
        </w:rPr>
        <w:t>tome</w:t>
      </w:r>
      <w:r w:rsidRPr="00B47739">
        <w:rPr>
          <w:color w:val="000000"/>
          <w:sz w:val="27"/>
          <w:szCs w:val="27"/>
          <w:lang w:val="ru-RU"/>
        </w:rPr>
        <w:t xml:space="preserve"> — переріз) — поді</w:t>
      </w:r>
      <w:proofErr w:type="gramStart"/>
      <w:r w:rsidRPr="00B47739">
        <w:rPr>
          <w:color w:val="000000"/>
          <w:sz w:val="27"/>
          <w:szCs w:val="27"/>
          <w:lang w:val="ru-RU"/>
        </w:rPr>
        <w:t>л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вихідного поняття на два суперечні видові поняття.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Джайнізм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</w:t>
      </w:r>
      <w:proofErr w:type="gramStart"/>
      <w:r w:rsidRPr="00B47739">
        <w:rPr>
          <w:color w:val="000000"/>
          <w:sz w:val="27"/>
          <w:szCs w:val="27"/>
          <w:lang w:val="ru-RU"/>
        </w:rPr>
        <w:t>рел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ігійно-філософське вчення, згідно з яким до тих пір, поки душа «засмічена» тонкою матерією, вона, за законами карми, повинна постійно </w:t>
      </w:r>
      <w:r w:rsidRPr="00B47739">
        <w:rPr>
          <w:color w:val="000000"/>
          <w:sz w:val="27"/>
          <w:szCs w:val="27"/>
          <w:lang w:val="ru-RU"/>
        </w:rPr>
        <w:lastRenderedPageBreak/>
        <w:t>мандрувати, набуваючи нових існувань, і лише звільнившись від матерії шляхом правильного пізнання й аскетизму, досягає спасіння.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Добро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найвища, </w:t>
      </w:r>
      <w:proofErr w:type="gramStart"/>
      <w:r w:rsidRPr="00B47739">
        <w:rPr>
          <w:color w:val="000000"/>
          <w:sz w:val="27"/>
          <w:szCs w:val="27"/>
          <w:lang w:val="ru-RU"/>
        </w:rPr>
        <w:t>абсолютна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вселюдська цінність, причетність до якої наповнює життя людини сенсом, воно стає самоцінним, а не служить засобом для досягнення інших цілей; уявлення про добро перебуває в органічному взаємозв'язку з ідеалом суспільства і особистості.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Евдемонізм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eudaimonia</w:t>
      </w:r>
      <w:r w:rsidRPr="00B47739">
        <w:rPr>
          <w:color w:val="000000"/>
          <w:sz w:val="27"/>
          <w:szCs w:val="27"/>
          <w:lang w:val="ru-RU"/>
        </w:rPr>
        <w:t xml:space="preserve"> — блаженство) — спосіб обгрунтування моралі, тлумачення її природи і призначення, за якого досягнення щастя вважається головною метою життя і основою моральних вчинкі</w:t>
      </w:r>
      <w:proofErr w:type="gramStart"/>
      <w:r w:rsidRPr="00B47739">
        <w:rPr>
          <w:color w:val="000000"/>
          <w:sz w:val="27"/>
          <w:szCs w:val="27"/>
          <w:lang w:val="ru-RU"/>
        </w:rPr>
        <w:t>в</w:t>
      </w:r>
      <w:proofErr w:type="gramEnd"/>
      <w:r w:rsidRPr="00B47739">
        <w:rPr>
          <w:color w:val="000000"/>
          <w:sz w:val="27"/>
          <w:szCs w:val="27"/>
          <w:lang w:val="ru-RU"/>
        </w:rPr>
        <w:t>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Евтаназія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en</w:t>
      </w:r>
      <w:r w:rsidRPr="00B47739">
        <w:rPr>
          <w:color w:val="000000"/>
          <w:sz w:val="27"/>
          <w:szCs w:val="27"/>
          <w:lang w:val="ru-RU"/>
        </w:rPr>
        <w:t xml:space="preserve"> — благий, добрий і </w:t>
      </w:r>
      <w:r>
        <w:rPr>
          <w:color w:val="000000"/>
          <w:sz w:val="27"/>
          <w:szCs w:val="27"/>
        </w:rPr>
        <w:t>thanatos</w:t>
      </w:r>
      <w:r w:rsidRPr="00B47739">
        <w:rPr>
          <w:color w:val="000000"/>
          <w:sz w:val="27"/>
          <w:szCs w:val="27"/>
          <w:lang w:val="ru-RU"/>
        </w:rPr>
        <w:t xml:space="preserve"> — смерть) — приведення безнадійно </w:t>
      </w:r>
      <w:proofErr w:type="gramStart"/>
      <w:r w:rsidRPr="00B47739">
        <w:rPr>
          <w:color w:val="000000"/>
          <w:sz w:val="27"/>
          <w:szCs w:val="27"/>
          <w:lang w:val="ru-RU"/>
        </w:rPr>
        <w:t>хворого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до смерті.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Евтимія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благий стан душі, який не зводиться лише до задоволення, хоч і </w:t>
      </w:r>
      <w:proofErr w:type="gramStart"/>
      <w:r w:rsidRPr="00B47739">
        <w:rPr>
          <w:color w:val="000000"/>
          <w:sz w:val="27"/>
          <w:szCs w:val="27"/>
          <w:lang w:val="ru-RU"/>
        </w:rPr>
        <w:t>містить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його.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Екзистенціалізм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existentia</w:t>
      </w:r>
      <w:r w:rsidRPr="00B47739">
        <w:rPr>
          <w:color w:val="000000"/>
          <w:sz w:val="27"/>
          <w:szCs w:val="27"/>
          <w:lang w:val="ru-RU"/>
        </w:rPr>
        <w:t xml:space="preserve"> — існування) — суб'єктивістське вчення, основним завданням якого є встановлення змісту людського існування, безпосередньо даного індивіду як його переживання свого «буття-у-світі», через яке відкривається буття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іту.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Екологічна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oikos</w:t>
      </w:r>
      <w:r w:rsidRPr="00B47739">
        <w:rPr>
          <w:color w:val="000000"/>
          <w:sz w:val="27"/>
          <w:szCs w:val="27"/>
          <w:lang w:val="ru-RU"/>
        </w:rPr>
        <w:t xml:space="preserve"> — оселя, середовище і </w:t>
      </w:r>
      <w:r>
        <w:rPr>
          <w:color w:val="000000"/>
          <w:sz w:val="27"/>
          <w:szCs w:val="27"/>
        </w:rPr>
        <w:t>logos</w:t>
      </w:r>
      <w:r w:rsidRPr="00B47739">
        <w:rPr>
          <w:color w:val="000000"/>
          <w:sz w:val="27"/>
          <w:szCs w:val="27"/>
          <w:lang w:val="ru-RU"/>
        </w:rPr>
        <w:t xml:space="preserve"> — слово, вчення)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галузь етичних знань, предметом якої є моральне ставлення людини </w:t>
      </w:r>
      <w:proofErr w:type="gramStart"/>
      <w:r w:rsidRPr="00B47739">
        <w:rPr>
          <w:color w:val="000000"/>
          <w:sz w:val="27"/>
          <w:szCs w:val="27"/>
          <w:lang w:val="ru-RU"/>
        </w:rPr>
        <w:t>до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живої і неживої природи.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Емпатія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empatheia</w:t>
      </w:r>
      <w:r w:rsidRPr="00B47739">
        <w:rPr>
          <w:color w:val="000000"/>
          <w:sz w:val="27"/>
          <w:szCs w:val="27"/>
          <w:lang w:val="ru-RU"/>
        </w:rPr>
        <w:t xml:space="preserve"> — співпереживання) — позараціональне 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>ізнання людиною внутрішнього духовного світу інших людей, що грунтується на співпереживанні.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Есхатологія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eschatos</w:t>
      </w:r>
      <w:r w:rsidRPr="00B47739">
        <w:rPr>
          <w:color w:val="000000"/>
          <w:sz w:val="27"/>
          <w:szCs w:val="27"/>
          <w:lang w:val="ru-RU"/>
        </w:rPr>
        <w:t xml:space="preserve"> — останній, крайній і </w:t>
      </w:r>
      <w:r>
        <w:rPr>
          <w:color w:val="000000"/>
          <w:sz w:val="27"/>
          <w:szCs w:val="27"/>
        </w:rPr>
        <w:t>logos</w:t>
      </w:r>
      <w:r w:rsidRPr="00B47739">
        <w:rPr>
          <w:color w:val="000000"/>
          <w:sz w:val="27"/>
          <w:szCs w:val="27"/>
          <w:lang w:val="ru-RU"/>
        </w:rPr>
        <w:t xml:space="preserve"> — слово, вчення) — </w:t>
      </w:r>
      <w:proofErr w:type="gramStart"/>
      <w:r w:rsidRPr="00B47739">
        <w:rPr>
          <w:color w:val="000000"/>
          <w:sz w:val="27"/>
          <w:szCs w:val="27"/>
          <w:lang w:val="ru-RU"/>
        </w:rPr>
        <w:t>рел</w:t>
      </w:r>
      <w:proofErr w:type="gramEnd"/>
      <w:r w:rsidRPr="00B47739">
        <w:rPr>
          <w:color w:val="000000"/>
          <w:sz w:val="27"/>
          <w:szCs w:val="27"/>
          <w:lang w:val="ru-RU"/>
        </w:rPr>
        <w:t>ігійне вчення про кінцеву долю світу і людини.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ethika</w:t>
      </w:r>
      <w:r w:rsidRPr="00B47739">
        <w:rPr>
          <w:color w:val="000000"/>
          <w:sz w:val="27"/>
          <w:szCs w:val="27"/>
          <w:lang w:val="ru-RU"/>
        </w:rPr>
        <w:t xml:space="preserve">, від грец. </w:t>
      </w:r>
      <w:r>
        <w:rPr>
          <w:color w:val="000000"/>
          <w:sz w:val="27"/>
          <w:szCs w:val="27"/>
        </w:rPr>
        <w:t>ethos</w:t>
      </w:r>
      <w:r w:rsidRPr="00B47739">
        <w:rPr>
          <w:color w:val="000000"/>
          <w:sz w:val="27"/>
          <w:szCs w:val="27"/>
          <w:lang w:val="ru-RU"/>
        </w:rPr>
        <w:t xml:space="preserve"> — звичай) — філософська наука, яка </w:t>
      </w:r>
      <w:proofErr w:type="gramStart"/>
      <w:r w:rsidRPr="00B47739">
        <w:rPr>
          <w:color w:val="000000"/>
          <w:sz w:val="27"/>
          <w:szCs w:val="27"/>
          <w:lang w:val="ru-RU"/>
        </w:rPr>
        <w:t>досл</w:t>
      </w:r>
      <w:proofErr w:type="gramEnd"/>
      <w:r w:rsidRPr="00B47739">
        <w:rPr>
          <w:color w:val="000000"/>
          <w:sz w:val="27"/>
          <w:szCs w:val="27"/>
          <w:lang w:val="ru-RU"/>
        </w:rPr>
        <w:t>іджує природу, сутність, виникнення, розвиток, структуру, функції моралі, її прояви у різноманітних сферах діяльності.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Етика бізнесу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складова етики ділових відносин, яка </w:t>
      </w:r>
      <w:proofErr w:type="gramStart"/>
      <w:r w:rsidRPr="00B47739">
        <w:rPr>
          <w:color w:val="000000"/>
          <w:sz w:val="27"/>
          <w:szCs w:val="27"/>
          <w:lang w:val="ru-RU"/>
        </w:rPr>
        <w:t>досл</w:t>
      </w:r>
      <w:proofErr w:type="gramEnd"/>
      <w:r w:rsidRPr="00B47739">
        <w:rPr>
          <w:color w:val="000000"/>
          <w:sz w:val="27"/>
          <w:szCs w:val="27"/>
          <w:lang w:val="ru-RU"/>
        </w:rPr>
        <w:t>іджує особливості функціонування і розвитку моралі у сфері підприємницької, комерційної діяльності і формулює для цієї сфери відповідні рекомендації.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Етична освіта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процес інтеріоризації людиною етичної теорії в особистісні знання і переконання.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Євгеніка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eugenes</w:t>
      </w:r>
      <w:r w:rsidRPr="00B47739">
        <w:rPr>
          <w:color w:val="000000"/>
          <w:sz w:val="27"/>
          <w:szCs w:val="27"/>
          <w:lang w:val="ru-RU"/>
        </w:rPr>
        <w:t xml:space="preserve"> — породистий) — наука, що вивча</w:t>
      </w:r>
      <w:proofErr w:type="gramStart"/>
      <w:r w:rsidRPr="00B47739">
        <w:rPr>
          <w:color w:val="000000"/>
          <w:sz w:val="27"/>
          <w:szCs w:val="27"/>
          <w:lang w:val="ru-RU"/>
        </w:rPr>
        <w:t>є,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розробляє шляхи і методи активного впливу на еволюцію людства, вдосконалення його природи.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Йога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(санскр. — зв'язок, з'єднання, зосередження, зусилля) — вчення і метод управління психікою і фізіологією людини, що має на меті досягнення стану «звільнення»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ідомості від зовнішніх впливів, неспокою, страждань і досягнення нірвани, «блаженства самопізнання».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Заповідь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повеління, що належить авторитетній особі або приписується їй.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Звичай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вид суспільної дисципліни, яка історично (і стихійно) склалася і поширилася в суспільстві чи колективі; загальний, звичний стиль дій і вчинків, якого повинні дотримуватися індивіди, групи, суспільство загалом.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Ідеалізм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напрям у філософії, який визнає первинність ідеї, духу.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Іні</w:t>
      </w:r>
      <w:proofErr w:type="gramStart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ціац</w:t>
      </w:r>
      <w:proofErr w:type="gramEnd"/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(посвячення) — передання племінних норм життя поколінню, що досягло повноліття.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lastRenderedPageBreak/>
        <w:t>Інтеріоризація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interior</w:t>
      </w:r>
      <w:r w:rsidRPr="00B47739">
        <w:rPr>
          <w:color w:val="000000"/>
          <w:sz w:val="27"/>
          <w:szCs w:val="27"/>
          <w:lang w:val="ru-RU"/>
        </w:rPr>
        <w:t xml:space="preserve"> — внутрішній) — формування внутрішніх структур людської психіки через засвоєння зовнішньої </w:t>
      </w:r>
      <w:proofErr w:type="gramStart"/>
      <w:r w:rsidRPr="00B47739">
        <w:rPr>
          <w:color w:val="000000"/>
          <w:sz w:val="27"/>
          <w:szCs w:val="27"/>
          <w:lang w:val="ru-RU"/>
        </w:rPr>
        <w:t>соц</w:t>
      </w:r>
      <w:proofErr w:type="gramEnd"/>
      <w:r w:rsidRPr="00B47739">
        <w:rPr>
          <w:color w:val="000000"/>
          <w:sz w:val="27"/>
          <w:szCs w:val="27"/>
          <w:lang w:val="ru-RU"/>
        </w:rPr>
        <w:t>іальної поведінки.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Каяття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зумовлений роботою сові</w:t>
      </w:r>
      <w:proofErr w:type="gramStart"/>
      <w:r w:rsidRPr="00B47739">
        <w:rPr>
          <w:color w:val="000000"/>
          <w:sz w:val="27"/>
          <w:szCs w:val="27"/>
          <w:lang w:val="ru-RU"/>
        </w:rPr>
        <w:t>ст</w:t>
      </w:r>
      <w:proofErr w:type="gramEnd"/>
      <w:r w:rsidRPr="00B47739">
        <w:rPr>
          <w:color w:val="000000"/>
          <w:sz w:val="27"/>
          <w:szCs w:val="27"/>
          <w:lang w:val="ru-RU"/>
        </w:rPr>
        <w:t>і акт глибокого перегляду особистістю засад власної поведінки й свідомості.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Клінічна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klinike</w:t>
      </w:r>
      <w:r w:rsidRPr="00B47739">
        <w:rPr>
          <w:color w:val="000000"/>
          <w:sz w:val="27"/>
          <w:szCs w:val="27"/>
          <w:lang w:val="ru-RU"/>
        </w:rPr>
        <w:t xml:space="preserve"> — догляд за лежачим хворим)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смерть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стан організму людини, за якого </w:t>
      </w:r>
      <w:proofErr w:type="gramStart"/>
      <w:r w:rsidRPr="00B47739">
        <w:rPr>
          <w:color w:val="000000"/>
          <w:sz w:val="27"/>
          <w:szCs w:val="27"/>
          <w:lang w:val="ru-RU"/>
        </w:rPr>
        <w:t>в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неї відсутні видимі ознаки життя (серцебиття, дихання) і згасають функції центральної нервової системи, але зберігаються обмінні процеси.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Конформізм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conformis</w:t>
      </w:r>
      <w:r w:rsidRPr="00B47739">
        <w:rPr>
          <w:color w:val="000000"/>
          <w:sz w:val="27"/>
          <w:szCs w:val="27"/>
          <w:lang w:val="ru-RU"/>
        </w:rPr>
        <w:t xml:space="preserve"> — подібний, відповідний) — пасивне, пристосовницьке прийняття готових стандартів поведінки, безапеляційне визнання існуючих порядкі</w:t>
      </w:r>
      <w:proofErr w:type="gramStart"/>
      <w:r w:rsidRPr="00B47739">
        <w:rPr>
          <w:color w:val="000000"/>
          <w:sz w:val="27"/>
          <w:szCs w:val="27"/>
          <w:lang w:val="ru-RU"/>
        </w:rPr>
        <w:t>в</w:t>
      </w:r>
      <w:proofErr w:type="gramEnd"/>
      <w:r w:rsidRPr="00B47739">
        <w:rPr>
          <w:color w:val="000000"/>
          <w:sz w:val="27"/>
          <w:szCs w:val="27"/>
          <w:lang w:val="ru-RU"/>
        </w:rPr>
        <w:t>, норм і правил, безумовне схиляння перед авторитетами.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Конфуціанство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(кит. — школа вчених-книжників) — етико-політичне вчення, в якому центральне місце </w:t>
      </w:r>
      <w:proofErr w:type="gramStart"/>
      <w:r w:rsidRPr="00B47739">
        <w:rPr>
          <w:color w:val="000000"/>
          <w:sz w:val="27"/>
          <w:szCs w:val="27"/>
          <w:lang w:val="ru-RU"/>
        </w:rPr>
        <w:t>пос</w:t>
      </w:r>
      <w:proofErr w:type="gramEnd"/>
      <w:r w:rsidRPr="00B47739">
        <w:rPr>
          <w:color w:val="000000"/>
          <w:sz w:val="27"/>
          <w:szCs w:val="27"/>
          <w:lang w:val="ru-RU"/>
        </w:rPr>
        <w:t>ідали питання моральної природи людини, життя сім'ї й управління державою.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Кордоцентризм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kardia</w:t>
      </w:r>
      <w:r w:rsidRPr="00B47739">
        <w:rPr>
          <w:color w:val="000000"/>
          <w:sz w:val="27"/>
          <w:szCs w:val="27"/>
          <w:lang w:val="ru-RU"/>
        </w:rPr>
        <w:t xml:space="preserve"> — серце) — властиве ментальній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ідомості українців прагнення пов'язати ентузіастичні настанови людини з її чуттєвою сферою, охопити в обмеженому безмежне, відносному — абсолютне.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Кувада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(франц. </w:t>
      </w:r>
      <w:r>
        <w:rPr>
          <w:color w:val="000000"/>
          <w:sz w:val="27"/>
          <w:szCs w:val="27"/>
        </w:rPr>
        <w:t>couvade</w:t>
      </w:r>
      <w:r w:rsidRPr="00B47739">
        <w:rPr>
          <w:color w:val="000000"/>
          <w:sz w:val="27"/>
          <w:szCs w:val="27"/>
          <w:lang w:val="ru-RU"/>
        </w:rPr>
        <w:t xml:space="preserve"> — висиджування яєць) — обрядова імітація батьком </w:t>
      </w:r>
      <w:proofErr w:type="gramStart"/>
      <w:r w:rsidRPr="00B47739">
        <w:rPr>
          <w:color w:val="000000"/>
          <w:sz w:val="27"/>
          <w:szCs w:val="27"/>
          <w:lang w:val="ru-RU"/>
        </w:rPr>
        <w:t>родового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акту при народженні дитини.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Левірат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levir</w:t>
      </w:r>
      <w:r w:rsidRPr="00B47739">
        <w:rPr>
          <w:color w:val="000000"/>
          <w:sz w:val="27"/>
          <w:szCs w:val="27"/>
          <w:lang w:val="ru-RU"/>
        </w:rPr>
        <w:t xml:space="preserve"> — дівер, брат чоловіка) — звичай, згідно з яким вдова зобов'язана чи має право вийти </w:t>
      </w:r>
      <w:proofErr w:type="gramStart"/>
      <w:r w:rsidRPr="00B47739">
        <w:rPr>
          <w:color w:val="000000"/>
          <w:sz w:val="27"/>
          <w:szCs w:val="27"/>
          <w:lang w:val="ru-RU"/>
        </w:rPr>
        <w:t>заміж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за брата свого померлого чоловіка.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Легізм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legis</w:t>
      </w:r>
      <w:r w:rsidRPr="00B47739">
        <w:rPr>
          <w:color w:val="000000"/>
          <w:sz w:val="27"/>
          <w:szCs w:val="27"/>
          <w:lang w:val="ru-RU"/>
        </w:rPr>
        <w:t xml:space="preserve"> — закон) — давньокитайське етико-політичне вчення, згідно з яким управління людиною, суспільством і державою необхідно здійснювати на основі суворих законі</w:t>
      </w:r>
      <w:proofErr w:type="gramStart"/>
      <w:r w:rsidRPr="00B47739">
        <w:rPr>
          <w:color w:val="000000"/>
          <w:sz w:val="27"/>
          <w:szCs w:val="27"/>
          <w:lang w:val="ru-RU"/>
        </w:rPr>
        <w:t>в</w:t>
      </w:r>
      <w:proofErr w:type="gramEnd"/>
      <w:r w:rsidRPr="00B47739">
        <w:rPr>
          <w:color w:val="000000"/>
          <w:sz w:val="27"/>
          <w:szCs w:val="27"/>
          <w:lang w:val="ru-RU"/>
        </w:rPr>
        <w:t>, а не норм моралі.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Локаята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(санскр. лока — спрямований тільки на цей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іт) — давньоіндійська система матеріалізму, що пояснювала світ взаємодією чотирьох елементів (землі, води, вогню і повітря), проголошувала матеріальний світ єдиною реальністю, а метою людського існування — насолоди.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Магія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mageia</w:t>
      </w:r>
      <w:r w:rsidRPr="00B47739">
        <w:rPr>
          <w:color w:val="000000"/>
          <w:sz w:val="27"/>
          <w:szCs w:val="27"/>
          <w:lang w:val="ru-RU"/>
        </w:rPr>
        <w:t xml:space="preserve"> — ворожба) — сукупність уявлень та обрядів, заснованих на ві</w:t>
      </w:r>
      <w:proofErr w:type="gramStart"/>
      <w:r w:rsidRPr="00B47739">
        <w:rPr>
          <w:color w:val="000000"/>
          <w:sz w:val="27"/>
          <w:szCs w:val="27"/>
          <w:lang w:val="ru-RU"/>
        </w:rPr>
        <w:t>р</w:t>
      </w:r>
      <w:proofErr w:type="gramEnd"/>
      <w:r w:rsidRPr="00B47739">
        <w:rPr>
          <w:color w:val="000000"/>
          <w:sz w:val="27"/>
          <w:szCs w:val="27"/>
          <w:lang w:val="ru-RU"/>
        </w:rPr>
        <w:t>і у можливість впливу на навколишній світ через надприродне (фетишів, духів) завдяки чаклунським дійствам.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Матеріалізм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materialis</w:t>
      </w:r>
      <w:r w:rsidRPr="00B47739">
        <w:rPr>
          <w:color w:val="000000"/>
          <w:sz w:val="27"/>
          <w:szCs w:val="27"/>
          <w:lang w:val="ru-RU"/>
        </w:rPr>
        <w:t xml:space="preserve"> — речовинний) — напрям у філософії, який виходить з того, що буття є первинним, а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ідомість, мислення — вторинним, похідним, що світ є матеріальним і пізнаваним.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Матерія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об'єктивна реальність, яка існує незалежно від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Метаетика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meta</w:t>
      </w:r>
      <w:r w:rsidRPr="00B47739">
        <w:rPr>
          <w:color w:val="000000"/>
          <w:sz w:val="27"/>
          <w:szCs w:val="27"/>
          <w:lang w:val="ru-RU"/>
        </w:rPr>
        <w:t xml:space="preserve"> — 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ісля, через і </w:t>
      </w:r>
      <w:r>
        <w:rPr>
          <w:color w:val="000000"/>
          <w:sz w:val="27"/>
          <w:szCs w:val="27"/>
        </w:rPr>
        <w:t>ethos</w:t>
      </w:r>
      <w:r w:rsidRPr="00B47739">
        <w:rPr>
          <w:color w:val="000000"/>
          <w:sz w:val="27"/>
          <w:szCs w:val="27"/>
          <w:lang w:val="ru-RU"/>
        </w:rPr>
        <w:t xml:space="preserve"> — звичай) — наука про об'єктивні підстави існування різних моральних і етичних систем.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Міліцейська (поліцейська) деонтологія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deon</w:t>
      </w:r>
      <w:r w:rsidRPr="00B47739">
        <w:rPr>
          <w:color w:val="000000"/>
          <w:sz w:val="27"/>
          <w:szCs w:val="27"/>
          <w:lang w:val="ru-RU"/>
        </w:rPr>
        <w:t xml:space="preserve"> (</w:t>
      </w:r>
      <w:r>
        <w:rPr>
          <w:color w:val="000000"/>
          <w:sz w:val="27"/>
          <w:szCs w:val="27"/>
        </w:rPr>
        <w:t>deontos</w:t>
      </w:r>
      <w:r w:rsidRPr="00B47739">
        <w:rPr>
          <w:color w:val="000000"/>
          <w:sz w:val="27"/>
          <w:szCs w:val="27"/>
          <w:lang w:val="ru-RU"/>
        </w:rPr>
        <w:t>) — потрібне, необхі</w:t>
      </w:r>
      <w:proofErr w:type="gramStart"/>
      <w:r w:rsidRPr="00B47739">
        <w:rPr>
          <w:color w:val="000000"/>
          <w:sz w:val="27"/>
          <w:szCs w:val="27"/>
          <w:lang w:val="ru-RU"/>
        </w:rPr>
        <w:t>дне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і </w:t>
      </w:r>
      <w:r>
        <w:rPr>
          <w:color w:val="000000"/>
          <w:sz w:val="27"/>
          <w:szCs w:val="27"/>
        </w:rPr>
        <w:t>logos</w:t>
      </w:r>
      <w:r w:rsidRPr="00B47739">
        <w:rPr>
          <w:color w:val="000000"/>
          <w:sz w:val="27"/>
          <w:szCs w:val="27"/>
          <w:lang w:val="ru-RU"/>
        </w:rPr>
        <w:t xml:space="preserve"> — слово, вчення) — розділ етики, що розглядає проблему обов'язку працівників органів внутрішніх справ, сферу моральних вимог до них.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Міф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mythos</w:t>
      </w:r>
      <w:r w:rsidRPr="00B47739">
        <w:rPr>
          <w:color w:val="000000"/>
          <w:sz w:val="27"/>
          <w:szCs w:val="27"/>
          <w:lang w:val="ru-RU"/>
        </w:rPr>
        <w:t xml:space="preserve"> — розповідь, переказ) — наївно-символічне уявлення людей про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іт.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Мова етики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дискурсивний (логічний, розсудковий) засіб інтерпретації мови моралі, завдяки якому у процесі з'ясування змісту термінів і висловлювань моралі відбувається осягнення природи, сутності і проявів моралі.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lastRenderedPageBreak/>
        <w:t>Мова моралі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засіб передавання людьми своєї моральної позиції, вираженої в оцінно-нормативних висловлюваннях, які мають недискурсивний, тобто інтуїтивний характер.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Модальність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modus</w:t>
      </w:r>
      <w:r w:rsidRPr="00B47739">
        <w:rPr>
          <w:color w:val="000000"/>
          <w:sz w:val="27"/>
          <w:szCs w:val="27"/>
          <w:lang w:val="ru-RU"/>
        </w:rPr>
        <w:t xml:space="preserve"> — міра, спосіб) — характеристика або оцінка висловлювання, що відповідає тій </w:t>
      </w:r>
      <w:proofErr w:type="gramStart"/>
      <w:r w:rsidRPr="00B47739">
        <w:rPr>
          <w:color w:val="000000"/>
          <w:sz w:val="27"/>
          <w:szCs w:val="27"/>
          <w:lang w:val="ru-RU"/>
        </w:rPr>
        <w:t>чи інш</w:t>
      </w:r>
      <w:proofErr w:type="gramEnd"/>
      <w:r w:rsidRPr="00B47739">
        <w:rPr>
          <w:color w:val="000000"/>
          <w:sz w:val="27"/>
          <w:szCs w:val="27"/>
          <w:lang w:val="ru-RU"/>
        </w:rPr>
        <w:t>ій точці зору; певний спосіб ставлення людини до власного висловлювання.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Моїзм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філософське вчення, яке проповідувало загальну любов як неодмінну умову подолання суперечностей </w:t>
      </w:r>
      <w:proofErr w:type="gramStart"/>
      <w:r w:rsidRPr="00B47739">
        <w:rPr>
          <w:color w:val="000000"/>
          <w:sz w:val="27"/>
          <w:szCs w:val="27"/>
          <w:lang w:val="ru-RU"/>
        </w:rPr>
        <w:t>між</w:t>
      </w:r>
      <w:proofErr w:type="gramEnd"/>
      <w:r w:rsidRPr="00B47739">
        <w:rPr>
          <w:color w:val="000000"/>
          <w:sz w:val="27"/>
          <w:szCs w:val="27"/>
          <w:lang w:val="ru-RU"/>
        </w:rPr>
        <w:t xml:space="preserve"> людьми.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moralis</w:t>
      </w:r>
      <w:r w:rsidRPr="00B47739">
        <w:rPr>
          <w:color w:val="000000"/>
          <w:sz w:val="27"/>
          <w:szCs w:val="27"/>
          <w:lang w:val="ru-RU"/>
        </w:rPr>
        <w:t xml:space="preserve"> — моральний, від </w:t>
      </w:r>
      <w:r>
        <w:rPr>
          <w:color w:val="000000"/>
          <w:sz w:val="27"/>
          <w:szCs w:val="27"/>
        </w:rPr>
        <w:t>mos</w:t>
      </w:r>
      <w:r w:rsidRPr="00B47739">
        <w:rPr>
          <w:color w:val="000000"/>
          <w:sz w:val="27"/>
          <w:szCs w:val="27"/>
          <w:lang w:val="ru-RU"/>
        </w:rPr>
        <w:t xml:space="preserve"> (</w:t>
      </w:r>
      <w:r>
        <w:rPr>
          <w:color w:val="000000"/>
          <w:sz w:val="27"/>
          <w:szCs w:val="27"/>
        </w:rPr>
        <w:t>moris</w:t>
      </w:r>
      <w:r w:rsidRPr="00B47739">
        <w:rPr>
          <w:color w:val="000000"/>
          <w:sz w:val="27"/>
          <w:szCs w:val="27"/>
          <w:lang w:val="ru-RU"/>
        </w:rPr>
        <w:t xml:space="preserve">) — звичай, воля, закон, властивість) — система поглядів, уявлень, норм, оцінок, що регулюють поведінку людей; одна з форм суспільної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вимога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найпростіший елемент моральних відносин індивідів, які </w:t>
      </w:r>
      <w:proofErr w:type="gramStart"/>
      <w:r w:rsidRPr="00B47739">
        <w:rPr>
          <w:color w:val="000000"/>
          <w:sz w:val="27"/>
          <w:szCs w:val="27"/>
          <w:lang w:val="ru-RU"/>
        </w:rPr>
        <w:t>п</w:t>
      </w:r>
      <w:proofErr w:type="gramEnd"/>
      <w:r w:rsidRPr="00B47739">
        <w:rPr>
          <w:color w:val="000000"/>
          <w:sz w:val="27"/>
          <w:szCs w:val="27"/>
          <w:lang w:val="ru-RU"/>
        </w:rPr>
        <w:t>ідпорядковуються різним формам повинності.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відповідальність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характеристика особистості з точки зору виконання нею моральних вимог.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діяльність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особлива сфера діяльності, що має предметно-змістову визначеність і специфіку, подібно до виробничої, наукової, художньої.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норма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— однаковою мірою адресоване всім людям повеління, яке слід неухильно виконувати за будь-якої ситуації; вияв моралі як форми суспільної </w:t>
      </w:r>
      <w:proofErr w:type="gramStart"/>
      <w:r w:rsidRPr="00B47739">
        <w:rPr>
          <w:color w:val="000000"/>
          <w:sz w:val="27"/>
          <w:szCs w:val="27"/>
          <w:lang w:val="ru-RU"/>
        </w:rPr>
        <w:t>св</w:t>
      </w:r>
      <w:proofErr w:type="gramEnd"/>
      <w:r w:rsidRPr="00B47739">
        <w:rPr>
          <w:color w:val="000000"/>
          <w:sz w:val="27"/>
          <w:szCs w:val="27"/>
          <w:lang w:val="ru-RU"/>
        </w:rPr>
        <w:t>ідомості.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практика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сфера індивідуально-масових виявів поведінки, стосунків, діяльності, орієнтованих на найвищі, універсальні вселюдські цінності.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самооцінка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результат морального оцінювання людиною своїх вчинків, їх мотивів і моральних якостей.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свідомість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вираження ідеального належного, на яке слід орієнтуватись.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спонука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чуттєва форма, в якій виявляються мотив і намір до здійснення відповідного вчинку.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справедливість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співвідношення кількох явищ з точки зору розподілу блага і зла між людьми.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Моральна якість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відносно стійкі ознаки поведінки людини, які виявляються в однотипних вчинках, що відповідають критеріям добра (чесноти, доброчесності) чи суперечать їм (моральні вади, пороки).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Моральне правило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імперативне положення, яким керуються у співжитті, праці, поведінці.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вибір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акт моральної діяльності, який полягає в тому, що людина, виявляючи свою суверенність, самовизначається стосовно системи цінностей і способів їх реалізації в лінії поведінки чи окремих вчинків.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вчинок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добровільна дія, що об'єктивно відповідає моральній вимозі.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ідеал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(франц. </w:t>
      </w:r>
      <w:r>
        <w:rPr>
          <w:color w:val="000000"/>
          <w:sz w:val="27"/>
          <w:szCs w:val="27"/>
        </w:rPr>
        <w:t>ideal</w:t>
      </w:r>
      <w:r w:rsidRPr="00B47739">
        <w:rPr>
          <w:color w:val="000000"/>
          <w:sz w:val="27"/>
          <w:szCs w:val="27"/>
          <w:lang w:val="ru-RU"/>
        </w:rPr>
        <w:t xml:space="preserve">, від грец. </w:t>
      </w:r>
      <w:r>
        <w:rPr>
          <w:color w:val="000000"/>
          <w:sz w:val="27"/>
          <w:szCs w:val="27"/>
        </w:rPr>
        <w:t>idea</w:t>
      </w:r>
      <w:r w:rsidRPr="00B47739">
        <w:rPr>
          <w:color w:val="000000"/>
          <w:sz w:val="27"/>
          <w:szCs w:val="27"/>
          <w:lang w:val="ru-RU"/>
        </w:rPr>
        <w:t xml:space="preserve"> — ідея) — найдосконаліший, безумовний, універсальний зразок високоморальної особистості, яка володіє всіма відомими доброчесностями, кожна з яких максимально досконала.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lastRenderedPageBreak/>
        <w:t>Моральний кодекс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codex</w:t>
      </w:r>
      <w:r w:rsidRPr="00B47739">
        <w:rPr>
          <w:color w:val="000000"/>
          <w:sz w:val="27"/>
          <w:szCs w:val="27"/>
          <w:lang w:val="ru-RU"/>
        </w:rPr>
        <w:t xml:space="preserve"> — книга) — звод моральних норм і правил, які необхідно виконувати.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мотив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moveo</w:t>
      </w:r>
      <w:r w:rsidRPr="00B47739">
        <w:rPr>
          <w:color w:val="000000"/>
          <w:sz w:val="27"/>
          <w:szCs w:val="27"/>
          <w:lang w:val="ru-RU"/>
        </w:rPr>
        <w:t xml:space="preserve"> — приводити в рух, штовхати) — внутрішня, суб'єктивно-особистісна спонука до дії, зацікавленість в її реалізації і орієнтація на моральні чинники.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намір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рішення людини зробити відповідну моральну дію і досягти очікуваного результату.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самоконтроль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сутність і механізм самостійного регулювання особистістю своєї поведінки, її мотивів і спонук.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Моральний сором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збентеження, ніяковіння за недостойну поведінку.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Моральні відносини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ціннісні смислові аспекти всіх суспільних відносин, орієнтовані на найвищі вселюдські цінності.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Моральність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реальна поведінка людей і відповідна діяльність.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Нірвана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(санскр. — заспокоєння, згасання) — найвище блаженство.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Неопозитивізм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сучасний філософський напрям, у центрі уваги якого перебувають породжені розвитком сучасної науки актуальні філософсько-методологічні проблеми: роль знаково-символічних засобів наукового мислення; відношення теоретичного апарату й емпіричного базису науки; природа і функції математизації і формалізації знання тощо.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Оптимізм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optimus</w:t>
      </w:r>
      <w:r w:rsidRPr="00B47739">
        <w:rPr>
          <w:color w:val="000000"/>
          <w:sz w:val="27"/>
          <w:szCs w:val="27"/>
          <w:lang w:val="ru-RU"/>
        </w:rPr>
        <w:t xml:space="preserve"> — найкращий) — світосприйняття, пройняте життєрадісністю, вірою у майбутнє.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Паралогізм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paralogismos</w:t>
      </w:r>
      <w:r w:rsidRPr="00B47739">
        <w:rPr>
          <w:color w:val="000000"/>
          <w:sz w:val="27"/>
          <w:szCs w:val="27"/>
          <w:lang w:val="ru-RU"/>
        </w:rPr>
        <w:t xml:space="preserve"> — хибний умовивід) — ненавмисно неправильно побудоване міркування.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Патерналізм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paternus</w:t>
      </w:r>
      <w:r w:rsidRPr="00B47739">
        <w:rPr>
          <w:color w:val="000000"/>
          <w:sz w:val="27"/>
          <w:szCs w:val="27"/>
          <w:lang w:val="ru-RU"/>
        </w:rPr>
        <w:t xml:space="preserve"> — батьківський) — система моральних норм, яка передбачає покровительство, опікунство і відповідні очікування щодо поведінки людей різних соціальних станів.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Песимізм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pessimus</w:t>
      </w:r>
      <w:r w:rsidRPr="00B47739">
        <w:rPr>
          <w:color w:val="000000"/>
          <w:sz w:val="27"/>
          <w:szCs w:val="27"/>
          <w:lang w:val="ru-RU"/>
        </w:rPr>
        <w:t xml:space="preserve"> — найгірший) — пройняте зневірою, відчаєм світовідчуття; погляд, згідно з яким у світі переважає зло, а тому людина приречена на страждання нині і в майбутньому.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Плацебо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placebo</w:t>
      </w:r>
      <w:r w:rsidRPr="00B47739">
        <w:rPr>
          <w:color w:val="000000"/>
          <w:sz w:val="27"/>
          <w:szCs w:val="27"/>
          <w:lang w:val="ru-RU"/>
        </w:rPr>
        <w:t xml:space="preserve"> — поправлюсь) — лікарська форма, що містить нейтральні речовини і застосовується для вивчення ролі навіювання в лікувальному ефекті конкретних ліків або для контролю при дослідженні ефективності нових лікарських препаратів тощо.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Прагматизм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pragma</w:t>
      </w:r>
      <w:r w:rsidRPr="00B47739">
        <w:rPr>
          <w:color w:val="000000"/>
          <w:sz w:val="27"/>
          <w:szCs w:val="27"/>
          <w:lang w:val="ru-RU"/>
        </w:rPr>
        <w:t xml:space="preserve"> — справа, дія) — філософська течія, яка, ігноруючи об'єктивну основу понять, ідей, теорій, норм, оцінює їх, беручи до уваги лише їх практичну ефективність.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Презумпція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praesumptio</w:t>
      </w:r>
      <w:r w:rsidRPr="00B47739">
        <w:rPr>
          <w:color w:val="000000"/>
          <w:sz w:val="27"/>
          <w:szCs w:val="27"/>
          <w:lang w:val="ru-RU"/>
        </w:rPr>
        <w:t xml:space="preserve">, від </w:t>
      </w:r>
      <w:r>
        <w:rPr>
          <w:color w:val="000000"/>
          <w:sz w:val="27"/>
          <w:szCs w:val="27"/>
        </w:rPr>
        <w:t>praesumo</w:t>
      </w:r>
      <w:r w:rsidRPr="00B47739">
        <w:rPr>
          <w:color w:val="000000"/>
          <w:sz w:val="27"/>
          <w:szCs w:val="27"/>
          <w:lang w:val="ru-RU"/>
        </w:rPr>
        <w:t xml:space="preserve"> — передбачаю, вгадую)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невинуватості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демократичний правовий принцип судочинства, згідно з яким підозрювана чи обвинувачувана у вчиненні злочину особа вважається невинуватою доти, доки її винність не доведена у передбаченому законом порядку.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Принцип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principium</w:t>
      </w:r>
      <w:r w:rsidRPr="00B47739">
        <w:rPr>
          <w:color w:val="000000"/>
          <w:sz w:val="27"/>
          <w:szCs w:val="27"/>
          <w:lang w:val="ru-RU"/>
        </w:rPr>
        <w:t xml:space="preserve"> — начало, основа) — основа певної сукупності (чи усіх) фактів або певної (чи будь-якої) системи знань.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Прогрес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progressus</w:t>
      </w:r>
      <w:r w:rsidRPr="00B47739">
        <w:rPr>
          <w:color w:val="000000"/>
          <w:sz w:val="27"/>
          <w:szCs w:val="27"/>
          <w:lang w:val="ru-RU"/>
        </w:rPr>
        <w:t xml:space="preserve"> — рух уперед, успіх)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моралі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процес становлення людського в людині, формування гуманістичних стосунків між людьми.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lastRenderedPageBreak/>
        <w:t>Провіденціалізм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providentia</w:t>
      </w:r>
      <w:r w:rsidRPr="00B47739">
        <w:rPr>
          <w:color w:val="000000"/>
          <w:sz w:val="27"/>
          <w:szCs w:val="27"/>
          <w:lang w:val="ru-RU"/>
        </w:rPr>
        <w:t xml:space="preserve"> — передбачення, провидіння) — розуміння причин суспільних подій як вияву волі Бога.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Професійна 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вчення про професійну мораль.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Психоаналіз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авангардна теорія, зосереджена на дослідженні психічного несвідомого (несвідомих психічних процесів і мотивацій).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Редукціонізм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reductio</w:t>
      </w:r>
      <w:r w:rsidRPr="00B47739">
        <w:rPr>
          <w:color w:val="000000"/>
          <w:sz w:val="27"/>
          <w:szCs w:val="27"/>
          <w:lang w:val="ru-RU"/>
        </w:rPr>
        <w:t xml:space="preserve"> — повернення, відновлення)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в етиці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зведення вищого (моральних стосунків між людьми) до нижчого (поведінки тварин).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Рефлексія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reflexio</w:t>
      </w:r>
      <w:r w:rsidRPr="00B47739">
        <w:rPr>
          <w:color w:val="000000"/>
          <w:sz w:val="27"/>
          <w:szCs w:val="27"/>
          <w:lang w:val="ru-RU"/>
        </w:rPr>
        <w:t xml:space="preserve"> — вигин, відображення) — осмислення людиною власних дій та їх закономірностей, самопізнання, що розкриває духовний світ людини; у психології — самоаналіз, роздуми людини (часом надмірні) про власний душевний стан.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Самовладання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один із виявів самоконтролю, що полягає у здатності людини, контролюючи свої почуття, спрямовувати діяльність на розв'язання свідомо поставлених моральних завдань.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Свобода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здатність людини діяти відповідно до своїх інтересів і цілей, враховуючи знання законів об'єктивної необхідності.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Скептицизм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skeptikos</w:t>
      </w:r>
      <w:r w:rsidRPr="00B47739">
        <w:rPr>
          <w:color w:val="000000"/>
          <w:sz w:val="27"/>
          <w:szCs w:val="27"/>
          <w:lang w:val="ru-RU"/>
        </w:rPr>
        <w:t xml:space="preserve"> — недовірливий) — античне філософське вчення, яке заперечувало можливість достовірного знання і раціональне обгрунтування норм поведінки.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Смисл (сенс) життя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>— морально-світоглядне уявлення людини, за яким вона зіставляє себе і свої вчинки з найвищими цінностями, ідеалом, виправдовується перед собою та іншими.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Совість (сумління)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— вияв моральної самосвідомості особистості, її здатність здійснювати моральний самоконтроль, самостійно формулювати </w:t>
      </w:r>
      <w:proofErr w:type="gramStart"/>
      <w:r w:rsidRPr="000A17E2">
        <w:rPr>
          <w:color w:val="000000"/>
          <w:sz w:val="27"/>
          <w:szCs w:val="27"/>
          <w:lang w:val="ru-RU"/>
        </w:rPr>
        <w:t>для</w:t>
      </w:r>
      <w:proofErr w:type="gramEnd"/>
      <w:r w:rsidRPr="000A17E2">
        <w:rPr>
          <w:color w:val="000000"/>
          <w:sz w:val="27"/>
          <w:szCs w:val="27"/>
          <w:lang w:val="ru-RU"/>
        </w:rPr>
        <w:t xml:space="preserve"> себе моральні обов'язки, вимагати від себе їх виконання і здійснювати оцінку своїх вчинків.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Сорорат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soror</w:t>
      </w:r>
      <w:r w:rsidRPr="000A17E2">
        <w:rPr>
          <w:color w:val="000000"/>
          <w:sz w:val="27"/>
          <w:szCs w:val="27"/>
          <w:lang w:val="ru-RU"/>
        </w:rPr>
        <w:t xml:space="preserve"> — сестра) — звичай епохи родового ладу, згідно з яким чоловік брав шлюб одночасно чи </w:t>
      </w:r>
      <w:proofErr w:type="gramStart"/>
      <w:r w:rsidRPr="000A17E2">
        <w:rPr>
          <w:color w:val="000000"/>
          <w:sz w:val="27"/>
          <w:szCs w:val="27"/>
          <w:lang w:val="ru-RU"/>
        </w:rPr>
        <w:t>посл</w:t>
      </w:r>
      <w:proofErr w:type="gramEnd"/>
      <w:r w:rsidRPr="000A17E2">
        <w:rPr>
          <w:color w:val="000000"/>
          <w:sz w:val="27"/>
          <w:szCs w:val="27"/>
          <w:lang w:val="ru-RU"/>
        </w:rPr>
        <w:t xml:space="preserve">ідовно з кількома рідними чи двоюрідними сестрами. </w:t>
      </w:r>
      <w:r w:rsidRPr="00B47739">
        <w:rPr>
          <w:color w:val="000000"/>
          <w:sz w:val="27"/>
          <w:szCs w:val="27"/>
          <w:lang w:val="ru-RU"/>
        </w:rPr>
        <w:t>Пережитком цього звичаю є одруження вдівця з молодшою сестрою померлої дружини (в Індії, деяких країнах Африки тощо).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Софізм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sophisma</w:t>
      </w:r>
      <w:r w:rsidRPr="00B47739">
        <w:rPr>
          <w:color w:val="000000"/>
          <w:sz w:val="27"/>
          <w:szCs w:val="27"/>
          <w:lang w:val="ru-RU"/>
        </w:rPr>
        <w:t xml:space="preserve"> — судження, придумане хитро, розумно) — міркування, що здається правильним, проте в ньому навмисно допущена логічна помилка для надання видимості істинності хибному твердженню.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Справедливість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загальне співвідношення цінностей, благ між собою і конкретний розподіл їх між індивідами, належний порядок людського співжиття, який відповідає уявленням про сутність людини і її невід'ємні права.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Стоїцизм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sto</w:t>
      </w:r>
      <w:r w:rsidRPr="000A17E2">
        <w:rPr>
          <w:color w:val="000000"/>
          <w:sz w:val="27"/>
          <w:szCs w:val="27"/>
          <w:lang w:val="ru-RU"/>
        </w:rPr>
        <w:t xml:space="preserve"> — портик (галерея з колонами в Афінах, де Зенон, засновник Стої, навчав філософії)) — філософське вчення, згідно з яким </w:t>
      </w:r>
      <w:proofErr w:type="gramStart"/>
      <w:r w:rsidRPr="000A17E2">
        <w:rPr>
          <w:color w:val="000000"/>
          <w:sz w:val="27"/>
          <w:szCs w:val="27"/>
          <w:lang w:val="ru-RU"/>
        </w:rPr>
        <w:t>св</w:t>
      </w:r>
      <w:proofErr w:type="gramEnd"/>
      <w:r w:rsidRPr="000A17E2">
        <w:rPr>
          <w:color w:val="000000"/>
          <w:sz w:val="27"/>
          <w:szCs w:val="27"/>
          <w:lang w:val="ru-RU"/>
        </w:rPr>
        <w:t>іт-космос перебуває в нескінченній пустоті, будучи живим сферичним тілом, розумною істотою, що організовує всі свої частини в доцільно упорядковане ціле.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Судова етика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— галузь юридичної етики, яка </w:t>
      </w:r>
      <w:proofErr w:type="gramStart"/>
      <w:r w:rsidRPr="000A17E2">
        <w:rPr>
          <w:color w:val="000000"/>
          <w:sz w:val="27"/>
          <w:szCs w:val="27"/>
          <w:lang w:val="ru-RU"/>
        </w:rPr>
        <w:t>досл</w:t>
      </w:r>
      <w:proofErr w:type="gramEnd"/>
      <w:r w:rsidRPr="000A17E2">
        <w:rPr>
          <w:color w:val="000000"/>
          <w:sz w:val="27"/>
          <w:szCs w:val="27"/>
          <w:lang w:val="ru-RU"/>
        </w:rPr>
        <w:t>іджує комплекс моральних заборон і дозволів, зумовлених специфікою розгляду і вирішення в судових засіданнях кримінальних, цивільних, адміністративних справ.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Тальйон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talio</w:t>
      </w:r>
      <w:r w:rsidRPr="000A17E2">
        <w:rPr>
          <w:color w:val="000000"/>
          <w:sz w:val="27"/>
          <w:szCs w:val="27"/>
          <w:lang w:val="ru-RU"/>
        </w:rPr>
        <w:t xml:space="preserve"> — помста, що досягається завдаванням однакової шкоди) — первісний звичай, який регулював відносини між кровнородинними </w:t>
      </w:r>
      <w:r w:rsidRPr="000A17E2">
        <w:rPr>
          <w:color w:val="000000"/>
          <w:sz w:val="27"/>
          <w:szCs w:val="27"/>
          <w:lang w:val="ru-RU"/>
        </w:rPr>
        <w:lastRenderedPageBreak/>
        <w:t xml:space="preserve">колективами і зобов'язував родичів при здійсненні помсти керуватися нормами простої </w:t>
      </w:r>
      <w:proofErr w:type="gramStart"/>
      <w:r w:rsidRPr="000A17E2">
        <w:rPr>
          <w:color w:val="000000"/>
          <w:sz w:val="27"/>
          <w:szCs w:val="27"/>
          <w:lang w:val="ru-RU"/>
        </w:rPr>
        <w:t>р</w:t>
      </w:r>
      <w:proofErr w:type="gramEnd"/>
      <w:r w:rsidRPr="000A17E2">
        <w:rPr>
          <w:color w:val="000000"/>
          <w:sz w:val="27"/>
          <w:szCs w:val="27"/>
          <w:lang w:val="ru-RU"/>
        </w:rPr>
        <w:t>івності.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Теологія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 xml:space="preserve">(грец. </w:t>
      </w:r>
      <w:r>
        <w:rPr>
          <w:color w:val="000000"/>
          <w:sz w:val="27"/>
          <w:szCs w:val="27"/>
        </w:rPr>
        <w:t>theologia</w:t>
      </w:r>
      <w:r w:rsidRPr="000A17E2">
        <w:rPr>
          <w:color w:val="000000"/>
          <w:sz w:val="27"/>
          <w:szCs w:val="27"/>
          <w:lang w:val="ru-RU"/>
        </w:rPr>
        <w:t xml:space="preserve">, від </w:t>
      </w:r>
      <w:r>
        <w:rPr>
          <w:color w:val="000000"/>
          <w:sz w:val="27"/>
          <w:szCs w:val="27"/>
        </w:rPr>
        <w:t>theos</w:t>
      </w:r>
      <w:r w:rsidRPr="000A17E2">
        <w:rPr>
          <w:color w:val="000000"/>
          <w:sz w:val="27"/>
          <w:szCs w:val="27"/>
          <w:lang w:val="ru-RU"/>
        </w:rPr>
        <w:t xml:space="preserve"> — бог і </w:t>
      </w:r>
      <w:r>
        <w:rPr>
          <w:color w:val="000000"/>
          <w:sz w:val="27"/>
          <w:szCs w:val="27"/>
        </w:rPr>
        <w:t>logos</w:t>
      </w:r>
      <w:r w:rsidRPr="000A17E2">
        <w:rPr>
          <w:color w:val="000000"/>
          <w:sz w:val="27"/>
          <w:szCs w:val="27"/>
          <w:lang w:val="ru-RU"/>
        </w:rPr>
        <w:t xml:space="preserve"> — слово, вчення) — сукупність </w:t>
      </w:r>
      <w:proofErr w:type="gramStart"/>
      <w:r w:rsidRPr="000A17E2">
        <w:rPr>
          <w:color w:val="000000"/>
          <w:sz w:val="27"/>
          <w:szCs w:val="27"/>
          <w:lang w:val="ru-RU"/>
        </w:rPr>
        <w:t>рел</w:t>
      </w:r>
      <w:proofErr w:type="gramEnd"/>
      <w:r w:rsidRPr="000A17E2">
        <w:rPr>
          <w:color w:val="000000"/>
          <w:sz w:val="27"/>
          <w:szCs w:val="27"/>
          <w:lang w:val="ru-RU"/>
        </w:rPr>
        <w:t>ігійних доктрин про сутність і діяння Бога, що грунтуються на текстах, які вважаються божественним одкровенням.</w:t>
      </w:r>
    </w:p>
    <w:p w:rsidR="00B47739" w:rsidRPr="000A17E2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proofErr w:type="gramStart"/>
      <w:r w:rsidRPr="000A17E2">
        <w:rPr>
          <w:rStyle w:val="aff"/>
          <w:rFonts w:eastAsia="Arial"/>
          <w:color w:val="000000"/>
          <w:sz w:val="27"/>
          <w:szCs w:val="27"/>
          <w:lang w:val="ru-RU"/>
        </w:rPr>
        <w:t>Томізм</w:t>
      </w:r>
      <w:r>
        <w:rPr>
          <w:color w:val="000000"/>
          <w:sz w:val="27"/>
          <w:szCs w:val="27"/>
        </w:rPr>
        <w:t> </w:t>
      </w:r>
      <w:r w:rsidRPr="000A17E2">
        <w:rPr>
          <w:color w:val="000000"/>
          <w:sz w:val="27"/>
          <w:szCs w:val="27"/>
          <w:lang w:val="ru-RU"/>
        </w:rPr>
        <w:t>(лат.</w:t>
      </w:r>
      <w:proofErr w:type="gramEnd"/>
      <w:r w:rsidRPr="000A17E2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Thomas</w:t>
      </w:r>
      <w:r w:rsidRPr="000A17E2">
        <w:rPr>
          <w:color w:val="000000"/>
          <w:sz w:val="27"/>
          <w:szCs w:val="27"/>
          <w:lang w:val="ru-RU"/>
        </w:rPr>
        <w:t xml:space="preserve"> — Фома) — напрям у схоластичній філософії й теології католицизму, для якого характерне прагнення поєднати християнське вчення з акцентованою увагою до прав розуму і здорового глузду.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Тотемізм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(англ. </w:t>
      </w:r>
      <w:r>
        <w:rPr>
          <w:color w:val="000000"/>
          <w:sz w:val="27"/>
          <w:szCs w:val="27"/>
        </w:rPr>
        <w:t>totemism</w:t>
      </w:r>
      <w:r w:rsidRPr="00B47739">
        <w:rPr>
          <w:color w:val="000000"/>
          <w:sz w:val="27"/>
          <w:szCs w:val="27"/>
          <w:lang w:val="ru-RU"/>
        </w:rPr>
        <w:t>) — віра у спорідненість груп людей (роду, племені) з конкретними видами тварин, рослин, явищами природи.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Фаталізм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fatalis</w:t>
      </w:r>
      <w:r w:rsidRPr="00B47739">
        <w:rPr>
          <w:color w:val="000000"/>
          <w:sz w:val="27"/>
          <w:szCs w:val="27"/>
          <w:lang w:val="ru-RU"/>
        </w:rPr>
        <w:t xml:space="preserve"> — наперед визначений долею) — визнання панування над суспільством і людиною невідворотних сил, які наперед визначають їх долю.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Фетишизм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(португ. </w:t>
      </w:r>
      <w:r>
        <w:rPr>
          <w:color w:val="000000"/>
          <w:sz w:val="27"/>
          <w:szCs w:val="27"/>
        </w:rPr>
        <w:t>fetiso</w:t>
      </w:r>
      <w:r w:rsidRPr="00B47739">
        <w:rPr>
          <w:color w:val="000000"/>
          <w:sz w:val="27"/>
          <w:szCs w:val="27"/>
          <w:lang w:val="ru-RU"/>
        </w:rPr>
        <w:t xml:space="preserve"> — амулет) — віра в існування надприродних властивостей матеріальних об'єктів.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Фройдизм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сукупність шкіл, представники яких витлумачували різноманітні процеси і явища, що стосуються людини і суспільства, на основі психоаналізу.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Футурологія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futurum</w:t>
      </w:r>
      <w:r w:rsidRPr="00B47739">
        <w:rPr>
          <w:color w:val="000000"/>
          <w:sz w:val="27"/>
          <w:szCs w:val="27"/>
          <w:lang w:val="ru-RU"/>
        </w:rPr>
        <w:t xml:space="preserve"> — майбутнє і грец. </w:t>
      </w:r>
      <w:r>
        <w:rPr>
          <w:color w:val="000000"/>
          <w:sz w:val="27"/>
          <w:szCs w:val="27"/>
        </w:rPr>
        <w:t>logos</w:t>
      </w:r>
      <w:r w:rsidRPr="00B47739">
        <w:rPr>
          <w:color w:val="000000"/>
          <w:sz w:val="27"/>
          <w:szCs w:val="27"/>
          <w:lang w:val="ru-RU"/>
        </w:rPr>
        <w:t xml:space="preserve"> — слово, вчення) — наука про майбутнє людства.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Чесноти (доброчесності)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окремі позитивні моральні якості людей; загальна моральна характеристика особистості.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Честь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особливе моральне ставлення людини до себе, що виявляється в усвідомленні свого соціального статусу, роду діяльності й моральних заслуг, і відповідне ставлення до неї суспільства, яке рахується з її репутацією.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Щастя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стан найвищого внутрішнього вдоволення людини умовами свого буття, повнотою і осмисленістю життя, реалізацією свого людського призначення.</w:t>
      </w:r>
    </w:p>
    <w:p w:rsidR="00B47739" w:rsidRPr="00B47739" w:rsidRDefault="00B47739" w:rsidP="00B47739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lang w:val="ru-RU"/>
        </w:rPr>
      </w:pP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Юридична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 xml:space="preserve">(лат. </w:t>
      </w:r>
      <w:r>
        <w:rPr>
          <w:color w:val="000000"/>
          <w:sz w:val="27"/>
          <w:szCs w:val="27"/>
        </w:rPr>
        <w:t>juridicus</w:t>
      </w:r>
      <w:r w:rsidRPr="00B47739">
        <w:rPr>
          <w:color w:val="000000"/>
          <w:sz w:val="27"/>
          <w:szCs w:val="27"/>
          <w:lang w:val="ru-RU"/>
        </w:rPr>
        <w:t xml:space="preserve"> — судовий)</w:t>
      </w:r>
      <w:r>
        <w:rPr>
          <w:color w:val="000000"/>
          <w:sz w:val="27"/>
          <w:szCs w:val="27"/>
        </w:rPr>
        <w:t> </w:t>
      </w:r>
      <w:r w:rsidRPr="00B47739">
        <w:rPr>
          <w:rStyle w:val="aff"/>
          <w:rFonts w:eastAsia="Arial"/>
          <w:color w:val="000000"/>
          <w:sz w:val="27"/>
          <w:szCs w:val="27"/>
          <w:lang w:val="ru-RU"/>
        </w:rPr>
        <w:t>етика</w:t>
      </w:r>
      <w:r>
        <w:rPr>
          <w:color w:val="000000"/>
          <w:sz w:val="27"/>
          <w:szCs w:val="27"/>
        </w:rPr>
        <w:t> </w:t>
      </w:r>
      <w:r w:rsidRPr="00B47739">
        <w:rPr>
          <w:color w:val="000000"/>
          <w:sz w:val="27"/>
          <w:szCs w:val="27"/>
          <w:lang w:val="ru-RU"/>
        </w:rPr>
        <w:t>— різновид теорії професійної моралі, в якому принципи й категорії загальної і професійної етики застосовуються для аналізу моралі, що діє чи повинна діяти в юридичній сфері.</w:t>
      </w:r>
    </w:p>
    <w:p w:rsidR="00A806EE" w:rsidRPr="00FD583E" w:rsidRDefault="00A806EE" w:rsidP="00FD583E">
      <w:pPr>
        <w:pStyle w:val="af6"/>
        <w:jc w:val="both"/>
        <w:rPr>
          <w:color w:val="222222"/>
          <w:sz w:val="28"/>
          <w:szCs w:val="28"/>
          <w:lang w:val="ru-RU"/>
        </w:rPr>
      </w:pPr>
    </w:p>
    <w:p w:rsidR="00ED5D6F" w:rsidRDefault="00114D4A" w:rsidP="00ED5D6F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6" w:name="_Toc9952428"/>
      <w:r>
        <w:rPr>
          <w:rFonts w:ascii="Times New Roman" w:hAnsi="Times New Roman"/>
          <w:sz w:val="28"/>
          <w:szCs w:val="28"/>
          <w:lang w:val="uk-UA"/>
        </w:rPr>
        <w:t>7.2</w:t>
      </w:r>
      <w:r w:rsidR="00CA06B8" w:rsidRPr="005C02AC">
        <w:rPr>
          <w:rFonts w:ascii="Times New Roman" w:hAnsi="Times New Roman"/>
          <w:sz w:val="28"/>
          <w:szCs w:val="28"/>
          <w:lang w:val="uk-UA"/>
        </w:rPr>
        <w:t xml:space="preserve"> Рекомендована література</w:t>
      </w:r>
      <w:bookmarkEnd w:id="6"/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  <w:lang w:val="uk-UA"/>
        </w:rPr>
        <w:t>Афанасьєв, І. Діловий етикет [Текст] /  І. Афанасьєв; 2-е вид., перероб. і доп.– К. : “Альтерпрес”, 2001. – 352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  <w:lang w:val="uk-UA"/>
        </w:rPr>
        <w:t>Бесчастний,  В.М. Етикет у нашому житті [Текст]  : навчальний посібник / В.М. Бесчастний, А.А. Абдулін. – Донецьк: ДЮІ ЛДУВС ім. Е.О. Дідоренка, 2010. – 224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t>Ботвина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>  Н. В.  Міжнародні  культурні  традиції:  мова  та  етика ділового спілкування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B47739">
        <w:rPr>
          <w:rFonts w:ascii="Times New Roman" w:hAnsi="Times New Roman" w:cs="Times New Roman"/>
          <w:sz w:val="28"/>
          <w:szCs w:val="28"/>
        </w:rPr>
        <w:t xml:space="preserve"> : навч. посіб. /  Н. В.  Ботвина  - К. : АтрЕк, 2000. - 190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3300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>утенко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  <w:lang w:val="uk-UA"/>
        </w:rPr>
        <w:t xml:space="preserve">, 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 Л.В. Мовлення ділових людей на нарадах, засіданнях, зборах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B47739">
        <w:rPr>
          <w:rFonts w:ascii="Times New Roman" w:hAnsi="Times New Roman" w:cs="Times New Roman"/>
          <w:sz w:val="28"/>
          <w:szCs w:val="28"/>
        </w:rPr>
        <w:t xml:space="preserve"> 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: 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  <w:lang w:val="uk-UA"/>
        </w:rPr>
        <w:t>н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>авч. посібник для студ. нефілол. спец.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Л.В.  </w:t>
      </w:r>
      <w:r w:rsidRPr="00B47739">
        <w:rPr>
          <w:rFonts w:ascii="Times New Roman" w:hAnsi="Times New Roman" w:cs="Times New Roman"/>
          <w:sz w:val="28"/>
          <w:szCs w:val="28"/>
        </w:rPr>
        <w:t>/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>утенко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  <w:lang w:val="uk-UA"/>
        </w:rPr>
        <w:t xml:space="preserve">. </w:t>
      </w:r>
      <w:r w:rsidRPr="00B47739">
        <w:rPr>
          <w:rFonts w:ascii="Times New Roman" w:hAnsi="Times New Roman" w:cs="Times New Roman"/>
          <w:bCs/>
          <w:color w:val="003300"/>
          <w:sz w:val="28"/>
          <w:szCs w:val="28"/>
        </w:rPr>
        <w:t>– Алчевськ: ДГМІ, 2002. – 256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lastRenderedPageBreak/>
        <w:t>Герет Томас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М. Етика бізнесу [Текст]  / М. Герет Томас, Дж. Річард Клоноскі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7739">
        <w:rPr>
          <w:rFonts w:ascii="Times New Roman" w:hAnsi="Times New Roman" w:cs="Times New Roman"/>
          <w:sz w:val="28"/>
          <w:szCs w:val="28"/>
        </w:rPr>
        <w:t xml:space="preserve"> пер. з англ.– К. : Основи, 1999. – 214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t>Карнегі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Д. Як завойовувати друзів та впливати на людей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[Текст]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47739">
        <w:rPr>
          <w:rFonts w:ascii="Times New Roman" w:hAnsi="Times New Roman" w:cs="Times New Roman"/>
          <w:sz w:val="28"/>
          <w:szCs w:val="28"/>
        </w:rPr>
        <w:t>/ Д.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Карнегі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7739">
        <w:rPr>
          <w:rFonts w:ascii="Times New Roman" w:hAnsi="Times New Roman" w:cs="Times New Roman"/>
          <w:sz w:val="28"/>
          <w:szCs w:val="28"/>
        </w:rPr>
        <w:t>  – Харків : Промінь, 2001. – 560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iCs/>
          <w:sz w:val="28"/>
          <w:szCs w:val="28"/>
        </w:rPr>
        <w:t>Квіт</w:t>
      </w:r>
      <w:r w:rsidRPr="00B47739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iCs/>
          <w:sz w:val="28"/>
          <w:szCs w:val="28"/>
        </w:rPr>
        <w:t xml:space="preserve"> С.М. Основи герменевтики</w:t>
      </w:r>
      <w:r w:rsidRPr="00B477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[Текст]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4773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B47739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B47739">
        <w:rPr>
          <w:rFonts w:ascii="Times New Roman" w:hAnsi="Times New Roman" w:cs="Times New Roman"/>
          <w:iCs/>
          <w:sz w:val="28"/>
          <w:szCs w:val="28"/>
        </w:rPr>
        <w:t xml:space="preserve">авч. посіб. </w:t>
      </w:r>
      <w:r w:rsidRPr="00B47739">
        <w:rPr>
          <w:rFonts w:ascii="Times New Roman" w:hAnsi="Times New Roman" w:cs="Times New Roman"/>
          <w:sz w:val="28"/>
          <w:szCs w:val="28"/>
        </w:rPr>
        <w:t>/</w:t>
      </w:r>
      <w:r w:rsidRPr="00B47739">
        <w:rPr>
          <w:rFonts w:ascii="Times New Roman" w:hAnsi="Times New Roman" w:cs="Times New Roman"/>
          <w:iCs/>
          <w:sz w:val="28"/>
          <w:szCs w:val="28"/>
        </w:rPr>
        <w:t xml:space="preserve"> С.М. Квіт</w:t>
      </w:r>
      <w:r w:rsidRPr="00B477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B47739">
        <w:rPr>
          <w:rFonts w:ascii="Times New Roman" w:hAnsi="Times New Roman" w:cs="Times New Roman"/>
          <w:iCs/>
          <w:sz w:val="28"/>
          <w:szCs w:val="28"/>
        </w:rPr>
        <w:t xml:space="preserve">– К.: Вид. дім “КМ Академія”, 2003. – 192с. 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739">
        <w:rPr>
          <w:rFonts w:ascii="Times New Roman" w:hAnsi="Times New Roman" w:cs="Times New Roman"/>
          <w:sz w:val="28"/>
          <w:szCs w:val="28"/>
        </w:rPr>
        <w:t>Крамаренко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В.І. Управління персоналом фірми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[Текст]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/ В.І.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Крамаренко. – К.: ЦУЛ, 2003 – 272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t>Кубрак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О. В. Етика ділового та повсякденного спілкування : навч. посібник [Текст]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/ О. В. Кубрак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7739">
        <w:rPr>
          <w:rFonts w:ascii="Times New Roman" w:hAnsi="Times New Roman" w:cs="Times New Roman"/>
          <w:sz w:val="28"/>
          <w:szCs w:val="28"/>
        </w:rPr>
        <w:t xml:space="preserve">–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Суми : ВДТ “Університетська книга”, 2002. – 288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</w:pP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>Орбан-Лембрик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Л. Е. Психологія управління </w:t>
      </w:r>
      <w:r w:rsidRPr="00B47739">
        <w:rPr>
          <w:rFonts w:ascii="Times New Roman" w:hAnsi="Times New Roman" w:cs="Times New Roman"/>
          <w:sz w:val="28"/>
          <w:szCs w:val="28"/>
        </w:rPr>
        <w:t>[Текст]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: навч. посіб. / Л. Е. Орбан-Лембрик. – 2-ге вид., доп. </w:t>
      </w:r>
      <w:r w:rsidRPr="00B47739">
        <w:rPr>
          <w:rFonts w:ascii="Times New Roman" w:hAnsi="Times New Roman" w:cs="Times New Roman"/>
          <w:sz w:val="28"/>
          <w:szCs w:val="28"/>
        </w:rPr>
        <w:t>–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К. : Академвидав, 2010. </w:t>
      </w:r>
      <w:r w:rsidRPr="00B47739">
        <w:rPr>
          <w:rFonts w:ascii="Times New Roman" w:hAnsi="Times New Roman" w:cs="Times New Roman"/>
          <w:sz w:val="28"/>
          <w:szCs w:val="28"/>
        </w:rPr>
        <w:t>–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544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</w:pP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 xml:space="preserve">Орбан-Лембрик, Л.Е. Психологія професійної комунікації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: навчальний посібник / Л. Е. Орбан-Лембрик. – Чернівці: Книги - ХХІ, 2010. – 528с.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t>Палеха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7739">
        <w:rPr>
          <w:rFonts w:ascii="Times New Roman" w:hAnsi="Times New Roman" w:cs="Times New Roman"/>
          <w:sz w:val="28"/>
          <w:szCs w:val="28"/>
        </w:rPr>
        <w:t xml:space="preserve">Ю. І. Ділова етика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B47739">
        <w:rPr>
          <w:rFonts w:ascii="Times New Roman" w:hAnsi="Times New Roman" w:cs="Times New Roman"/>
          <w:sz w:val="28"/>
          <w:szCs w:val="28"/>
        </w:rPr>
        <w:t>: навч.-методичний посібник / Палеха Ю. І. – К. : ЄУФІМБ, 2000.– 250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</w:rPr>
        <w:t>Палеха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Ю. І. Етика ділових відносин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 w:rsidRPr="00B47739">
        <w:rPr>
          <w:rFonts w:ascii="Times New Roman" w:hAnsi="Times New Roman" w:cs="Times New Roman"/>
          <w:sz w:val="28"/>
          <w:szCs w:val="28"/>
        </w:rPr>
        <w:t>: навч. посібник / Палеха Ю. І. – К. : Кондор, 2008. – 356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Палеха, Ю.І. Управлінське документування [Текст] : навчальний посібник: У 2 ч./ Ю. І. Палеха; М-во освіти і науки України, Європейський ун-т.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2-е вид..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К.: Вид-во Європейського ун-ту.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2003- Ч. 1: Ведення загальної документації: (зі зразками сучасних ділових паперів).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2003. 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327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739">
        <w:rPr>
          <w:rFonts w:ascii="Times New Roman" w:hAnsi="Times New Roman" w:cs="Times New Roman"/>
          <w:sz w:val="28"/>
          <w:szCs w:val="28"/>
          <w:lang w:val="uk-UA"/>
        </w:rPr>
        <w:t>Палеха, Ю.І., Культура управління та підприємництва [Текст] : навчально-методичний посібник / Ю. І. Палеха, В.О. Кудін. – К.: МАУП , 1998. – 96с.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739">
        <w:rPr>
          <w:rFonts w:ascii="Times New Roman" w:hAnsi="Times New Roman" w:cs="Times New Roman"/>
          <w:sz w:val="28"/>
          <w:szCs w:val="28"/>
        </w:rPr>
        <w:t>Радевич-Винницький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Я. Етикет і культура спілкування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[Текст]</w:t>
      </w:r>
      <w:r w:rsidRPr="00B47739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 xml:space="preserve">: 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47739">
        <w:rPr>
          <w:rFonts w:ascii="Times New Roman" w:hAnsi="Times New Roman" w:cs="Times New Roman"/>
          <w:sz w:val="28"/>
          <w:szCs w:val="28"/>
        </w:rPr>
        <w:t>авчальний посібник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B47739">
        <w:rPr>
          <w:rFonts w:ascii="Times New Roman" w:hAnsi="Times New Roman" w:cs="Times New Roman"/>
          <w:sz w:val="28"/>
          <w:szCs w:val="28"/>
        </w:rPr>
        <w:t xml:space="preserve"> Я.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Радевич-Винницький. – 2-ге видання, перероблене і доповнене. – К.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: Знання, 2006. – 291  с.</w:t>
      </w:r>
    </w:p>
    <w:p w:rsidR="006A5A98" w:rsidRPr="00B47739" w:rsidRDefault="006A5A98" w:rsidP="009E23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739">
        <w:rPr>
          <w:rFonts w:ascii="Times New Roman" w:hAnsi="Times New Roman" w:cs="Times New Roman"/>
          <w:sz w:val="28"/>
          <w:szCs w:val="28"/>
        </w:rPr>
        <w:t>Чмут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739">
        <w:rPr>
          <w:rFonts w:ascii="Times New Roman" w:hAnsi="Times New Roman" w:cs="Times New Roman"/>
          <w:sz w:val="28"/>
          <w:szCs w:val="28"/>
        </w:rPr>
        <w:t xml:space="preserve"> Т. К. Етика ділового спілкування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B47739">
        <w:rPr>
          <w:rFonts w:ascii="Times New Roman" w:hAnsi="Times New Roman" w:cs="Times New Roman"/>
          <w:sz w:val="28"/>
          <w:szCs w:val="28"/>
        </w:rPr>
        <w:t>: курс лекцій / Т. К. Чмут,</w:t>
      </w:r>
      <w:r w:rsidRPr="00B47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739">
        <w:rPr>
          <w:rFonts w:ascii="Times New Roman" w:hAnsi="Times New Roman" w:cs="Times New Roman"/>
          <w:sz w:val="28"/>
          <w:szCs w:val="28"/>
        </w:rPr>
        <w:t>Г. Л. Чайка, М. П. Лукашевич, І. Б. Осечинська. – 2-ге вид., стереотип. – К. : МАУП, 2003.– 208 с.</w:t>
      </w:r>
    </w:p>
    <w:p w:rsidR="00EB64B1" w:rsidRDefault="00EB64B1" w:rsidP="00EB64B1">
      <w:pPr>
        <w:pStyle w:val="afa"/>
        <w:widowControl w:val="0"/>
        <w:tabs>
          <w:tab w:val="left" w:pos="1188"/>
        </w:tabs>
        <w:autoSpaceDE w:val="0"/>
        <w:autoSpaceDN w:val="0"/>
        <w:spacing w:line="230" w:lineRule="auto"/>
        <w:ind w:right="814"/>
        <w:contextualSpacing w:val="0"/>
        <w:jc w:val="both"/>
        <w:rPr>
          <w:sz w:val="28"/>
          <w:szCs w:val="28"/>
          <w:lang w:val="uk-UA"/>
        </w:rPr>
      </w:pPr>
    </w:p>
    <w:p w:rsidR="00EB64B1" w:rsidRPr="00EB64B1" w:rsidRDefault="00EB64B1" w:rsidP="0030359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4B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ресурси:</w:t>
      </w:r>
    </w:p>
    <w:p w:rsidR="00EB64B1" w:rsidRDefault="00EB64B1" w:rsidP="0030359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64B1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комітет архіві України: </w:t>
      </w:r>
      <w:hyperlink r:id="rId10" w:history="1">
        <w:r w:rsidRPr="002660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http://www.scarh.kiev.ua</w:t>
        </w:r>
      </w:hyperlink>
      <w:r w:rsidRPr="00EB6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4B1" w:rsidRDefault="00EB64B1" w:rsidP="0030359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64B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бібліотека України імені В.І. Вeрнадського: </w:t>
      </w:r>
      <w:hyperlink r:id="rId11" w:history="1">
        <w:r w:rsidRPr="002660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590" w:rsidRPr="00933E5F" w:rsidRDefault="00EB64B1" w:rsidP="0030359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B64B1">
        <w:rPr>
          <w:rFonts w:ascii="Times New Roman" w:hAnsi="Times New Roman" w:cs="Times New Roman"/>
          <w:sz w:val="28"/>
          <w:szCs w:val="28"/>
          <w:lang w:val="uk-UA"/>
        </w:rPr>
        <w:t xml:space="preserve">Спілка архівістів: </w:t>
      </w:r>
      <w:hyperlink r:id="rId12" w:history="1">
        <w:r w:rsidRPr="0026609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http://www.vda.archiv.net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89B" w:rsidRDefault="0066189B" w:rsidP="001C1E4A">
      <w:pPr>
        <w:rPr>
          <w:sz w:val="28"/>
          <w:szCs w:val="28"/>
          <w:lang w:val="uk-UA"/>
        </w:rPr>
      </w:pPr>
    </w:p>
    <w:p w:rsidR="00AD59F4" w:rsidRPr="00933E5F" w:rsidRDefault="00AD59F4" w:rsidP="001C1E4A">
      <w:pPr>
        <w:rPr>
          <w:sz w:val="28"/>
          <w:szCs w:val="28"/>
          <w:lang w:val="uk-UA"/>
        </w:rPr>
      </w:pPr>
    </w:p>
    <w:p w:rsidR="0035128C" w:rsidRPr="00BA2337" w:rsidRDefault="00A73314" w:rsidP="00A7331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8. </w:t>
      </w:r>
      <w:r w:rsidR="0025574E" w:rsidRPr="00BA2337">
        <w:rPr>
          <w:rFonts w:ascii="Times New Roman" w:hAnsi="Times New Roman"/>
          <w:sz w:val="28"/>
          <w:szCs w:val="28"/>
          <w:lang w:val="uk-UA"/>
        </w:rPr>
        <w:t>МАТЕРІАЛЬНО-ТЕХНІЧН</w:t>
      </w:r>
      <w:r w:rsidR="00B43D42" w:rsidRPr="00BA2337">
        <w:rPr>
          <w:rFonts w:ascii="Times New Roman" w:hAnsi="Times New Roman"/>
          <w:sz w:val="28"/>
          <w:szCs w:val="28"/>
          <w:lang w:val="uk-UA"/>
        </w:rPr>
        <w:t>Е</w:t>
      </w:r>
      <w:r w:rsidR="0025574E" w:rsidRPr="00BA2337">
        <w:rPr>
          <w:rFonts w:ascii="Times New Roman" w:hAnsi="Times New Roman"/>
          <w:sz w:val="28"/>
          <w:szCs w:val="28"/>
          <w:lang w:val="uk-UA"/>
        </w:rPr>
        <w:t xml:space="preserve"> ЗАБЕЗПЕЧЕННЯ ДИСЦИПЛІНИ</w:t>
      </w:r>
    </w:p>
    <w:p w:rsidR="00A73314" w:rsidRPr="00BA2337" w:rsidRDefault="00A73314" w:rsidP="00A73314">
      <w:pPr>
        <w:shd w:val="clear" w:color="auto" w:fill="FFFFFF"/>
        <w:spacing w:before="14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7"/>
        <w:gridCol w:w="2967"/>
      </w:tblGrid>
      <w:tr w:rsidR="00B43D42" w:rsidRPr="00BA2337" w:rsidTr="00710059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BC6656" w:rsidRPr="00BA2337" w:rsidRDefault="00BC6656" w:rsidP="004511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Форми занять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6656" w:rsidRPr="00BA2337" w:rsidRDefault="00BC6656" w:rsidP="004511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6656" w:rsidRPr="00BA2337" w:rsidRDefault="00BC6656" w:rsidP="00EA2D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Необхідне</w:t>
            </w:r>
            <w:r w:rsidR="00EA2DC0">
              <w:rPr>
                <w:lang w:val="uk-UA"/>
              </w:rPr>
              <w:t xml:space="preserve"> </w:t>
            </w: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B43D42" w:rsidRPr="00BA2337" w:rsidTr="00710059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967" w:type="dxa"/>
            <w:shd w:val="clear" w:color="auto" w:fill="auto"/>
          </w:tcPr>
          <w:p w:rsidR="00BC6656" w:rsidRPr="00BA2337" w:rsidRDefault="00710059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оутбук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планшет, </w:t>
            </w:r>
            <w:r w:rsidR="00407A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смартфон, </w:t>
            </w: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наочні та роздаткові матеріали</w:t>
            </w:r>
          </w:p>
        </w:tc>
        <w:tc>
          <w:tcPr>
            <w:tcW w:w="2967" w:type="dxa"/>
            <w:shd w:val="clear" w:color="auto" w:fill="auto"/>
          </w:tcPr>
          <w:p w:rsidR="00A73314" w:rsidRPr="00BA2337" w:rsidRDefault="00710059" w:rsidP="007100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ноутбук, екран, </w:t>
            </w:r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проектор,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колонки, </w:t>
            </w:r>
            <w:r w:rsidR="004511F0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приміщення з доступом до Інтернету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подовжувач</w:t>
            </w:r>
          </w:p>
        </w:tc>
      </w:tr>
      <w:tr w:rsidR="00B43D42" w:rsidRPr="00BA2337" w:rsidTr="00710059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967" w:type="dxa"/>
            <w:shd w:val="clear" w:color="auto" w:fill="auto"/>
          </w:tcPr>
          <w:p w:rsidR="00BC6656" w:rsidRPr="00BA2337" w:rsidRDefault="00710059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оутбук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планшет, смартфон, </w:t>
            </w: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наочні та роздаткові матеріали</w:t>
            </w:r>
          </w:p>
        </w:tc>
        <w:tc>
          <w:tcPr>
            <w:tcW w:w="2967" w:type="dxa"/>
            <w:shd w:val="clear" w:color="auto" w:fill="auto"/>
          </w:tcPr>
          <w:p w:rsidR="004511F0" w:rsidRPr="00BA2337" w:rsidRDefault="00710059" w:rsidP="007100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ноутбук, екран, </w:t>
            </w: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проектор,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колонки, </w:t>
            </w: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приміщення з доступом до Інтернету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подовжувач</w:t>
            </w:r>
          </w:p>
        </w:tc>
      </w:tr>
    </w:tbl>
    <w:p w:rsidR="00BC6656" w:rsidRPr="00A32C27" w:rsidRDefault="00BC6656" w:rsidP="0035128C">
      <w:pPr>
        <w:shd w:val="clear" w:color="auto" w:fill="FFFFFF"/>
        <w:spacing w:before="144"/>
        <w:rPr>
          <w:rFonts w:ascii="Times New Roman" w:hAnsi="Times New Roman" w:cs="Times New Roman"/>
          <w:lang w:val="uk-UA"/>
        </w:rPr>
      </w:pPr>
    </w:p>
    <w:p w:rsidR="00BC6656" w:rsidRPr="00A32C27" w:rsidRDefault="00BC6656" w:rsidP="0035128C">
      <w:pPr>
        <w:shd w:val="clear" w:color="auto" w:fill="FFFFFF"/>
        <w:spacing w:before="144"/>
        <w:rPr>
          <w:rFonts w:ascii="Times New Roman" w:hAnsi="Times New Roman" w:cs="Times New Roman"/>
          <w:lang w:val="uk-UA"/>
        </w:rPr>
      </w:pPr>
      <w:bookmarkStart w:id="7" w:name="_GoBack"/>
      <w:bookmarkEnd w:id="7"/>
    </w:p>
    <w:sectPr w:rsidR="00BC6656" w:rsidRPr="00A32C27" w:rsidSect="00366AD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38" w:rsidRDefault="00062B38">
      <w:r>
        <w:separator/>
      </w:r>
    </w:p>
  </w:endnote>
  <w:endnote w:type="continuationSeparator" w:id="0">
    <w:p w:rsidR="00062B38" w:rsidRDefault="0006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38" w:rsidRDefault="00062B38">
      <w:r>
        <w:separator/>
      </w:r>
    </w:p>
  </w:footnote>
  <w:footnote w:type="continuationSeparator" w:id="0">
    <w:p w:rsidR="00062B38" w:rsidRDefault="0006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A1D"/>
    <w:multiLevelType w:val="hybridMultilevel"/>
    <w:tmpl w:val="262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760F"/>
    <w:multiLevelType w:val="hybridMultilevel"/>
    <w:tmpl w:val="1578DFA8"/>
    <w:lvl w:ilvl="0" w:tplc="8BC8D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F4199"/>
    <w:multiLevelType w:val="hybridMultilevel"/>
    <w:tmpl w:val="26DC4088"/>
    <w:lvl w:ilvl="0" w:tplc="2BE696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B1E8D"/>
    <w:multiLevelType w:val="multilevel"/>
    <w:tmpl w:val="9E7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F0"/>
    <w:rsid w:val="000019E6"/>
    <w:rsid w:val="00004F57"/>
    <w:rsid w:val="00005983"/>
    <w:rsid w:val="00024D7F"/>
    <w:rsid w:val="0004395A"/>
    <w:rsid w:val="00062B38"/>
    <w:rsid w:val="00062F2A"/>
    <w:rsid w:val="000659B8"/>
    <w:rsid w:val="00066B12"/>
    <w:rsid w:val="000721CB"/>
    <w:rsid w:val="000734B7"/>
    <w:rsid w:val="00075EA6"/>
    <w:rsid w:val="000A0226"/>
    <w:rsid w:val="000A17E2"/>
    <w:rsid w:val="000A2F0B"/>
    <w:rsid w:val="000A3AB5"/>
    <w:rsid w:val="000B399D"/>
    <w:rsid w:val="000B5611"/>
    <w:rsid w:val="000C3427"/>
    <w:rsid w:val="000D0320"/>
    <w:rsid w:val="000E192E"/>
    <w:rsid w:val="000F1BB7"/>
    <w:rsid w:val="000F3FDD"/>
    <w:rsid w:val="001022F0"/>
    <w:rsid w:val="00114D4A"/>
    <w:rsid w:val="00116DBE"/>
    <w:rsid w:val="001256CE"/>
    <w:rsid w:val="00127ECF"/>
    <w:rsid w:val="001354DE"/>
    <w:rsid w:val="0015134B"/>
    <w:rsid w:val="00152426"/>
    <w:rsid w:val="00153477"/>
    <w:rsid w:val="001556F0"/>
    <w:rsid w:val="001629FA"/>
    <w:rsid w:val="00162E8A"/>
    <w:rsid w:val="0016417A"/>
    <w:rsid w:val="00170930"/>
    <w:rsid w:val="00183258"/>
    <w:rsid w:val="001A3FD5"/>
    <w:rsid w:val="001B0B35"/>
    <w:rsid w:val="001B1F65"/>
    <w:rsid w:val="001C1C20"/>
    <w:rsid w:val="001C1E4A"/>
    <w:rsid w:val="001C41DC"/>
    <w:rsid w:val="001C6DD0"/>
    <w:rsid w:val="001D4B5D"/>
    <w:rsid w:val="001F0A61"/>
    <w:rsid w:val="0020675B"/>
    <w:rsid w:val="00215B72"/>
    <w:rsid w:val="002323A7"/>
    <w:rsid w:val="00237C40"/>
    <w:rsid w:val="00242B47"/>
    <w:rsid w:val="00245498"/>
    <w:rsid w:val="00247B34"/>
    <w:rsid w:val="002509FC"/>
    <w:rsid w:val="0025574E"/>
    <w:rsid w:val="00255EC9"/>
    <w:rsid w:val="00256686"/>
    <w:rsid w:val="00260950"/>
    <w:rsid w:val="00260ECC"/>
    <w:rsid w:val="00261C85"/>
    <w:rsid w:val="00267645"/>
    <w:rsid w:val="0027065E"/>
    <w:rsid w:val="00286EAA"/>
    <w:rsid w:val="00292ED6"/>
    <w:rsid w:val="00296399"/>
    <w:rsid w:val="002A1EB1"/>
    <w:rsid w:val="002C2B97"/>
    <w:rsid w:val="002D29DF"/>
    <w:rsid w:val="002D4288"/>
    <w:rsid w:val="002D510C"/>
    <w:rsid w:val="002D51A5"/>
    <w:rsid w:val="00303590"/>
    <w:rsid w:val="003119E2"/>
    <w:rsid w:val="003121B4"/>
    <w:rsid w:val="003143DA"/>
    <w:rsid w:val="00320B16"/>
    <w:rsid w:val="00326FB1"/>
    <w:rsid w:val="00332A3B"/>
    <w:rsid w:val="00335110"/>
    <w:rsid w:val="00341A2B"/>
    <w:rsid w:val="00342239"/>
    <w:rsid w:val="0035128C"/>
    <w:rsid w:val="0035394F"/>
    <w:rsid w:val="00355F39"/>
    <w:rsid w:val="00366ADA"/>
    <w:rsid w:val="0036768C"/>
    <w:rsid w:val="003702AC"/>
    <w:rsid w:val="00370D09"/>
    <w:rsid w:val="00374F83"/>
    <w:rsid w:val="0038227E"/>
    <w:rsid w:val="00384EDF"/>
    <w:rsid w:val="003902B8"/>
    <w:rsid w:val="00390E27"/>
    <w:rsid w:val="00390EFF"/>
    <w:rsid w:val="003928CE"/>
    <w:rsid w:val="0039298A"/>
    <w:rsid w:val="003A32B2"/>
    <w:rsid w:val="003A5A25"/>
    <w:rsid w:val="003B1CE3"/>
    <w:rsid w:val="003B4323"/>
    <w:rsid w:val="003B585D"/>
    <w:rsid w:val="003C3B33"/>
    <w:rsid w:val="003C6C8B"/>
    <w:rsid w:val="003D6B1F"/>
    <w:rsid w:val="003F266C"/>
    <w:rsid w:val="003F773B"/>
    <w:rsid w:val="00400525"/>
    <w:rsid w:val="00400A28"/>
    <w:rsid w:val="00407AAE"/>
    <w:rsid w:val="00416DD5"/>
    <w:rsid w:val="00427ECE"/>
    <w:rsid w:val="004440AD"/>
    <w:rsid w:val="00444B3E"/>
    <w:rsid w:val="00450FF3"/>
    <w:rsid w:val="004511F0"/>
    <w:rsid w:val="00451711"/>
    <w:rsid w:val="00455C03"/>
    <w:rsid w:val="00462F26"/>
    <w:rsid w:val="004634BC"/>
    <w:rsid w:val="00486EAE"/>
    <w:rsid w:val="00492005"/>
    <w:rsid w:val="0049245A"/>
    <w:rsid w:val="00494098"/>
    <w:rsid w:val="00494DE8"/>
    <w:rsid w:val="004951F0"/>
    <w:rsid w:val="004A0338"/>
    <w:rsid w:val="004A4624"/>
    <w:rsid w:val="004A66D3"/>
    <w:rsid w:val="004C73F0"/>
    <w:rsid w:val="004D1523"/>
    <w:rsid w:val="004E0EC9"/>
    <w:rsid w:val="004F0A66"/>
    <w:rsid w:val="004F743F"/>
    <w:rsid w:val="0050223F"/>
    <w:rsid w:val="005155A3"/>
    <w:rsid w:val="005169EE"/>
    <w:rsid w:val="00521C02"/>
    <w:rsid w:val="0052756E"/>
    <w:rsid w:val="00530D93"/>
    <w:rsid w:val="00531E28"/>
    <w:rsid w:val="005361B7"/>
    <w:rsid w:val="00543C20"/>
    <w:rsid w:val="00561A2C"/>
    <w:rsid w:val="00562D31"/>
    <w:rsid w:val="00575A48"/>
    <w:rsid w:val="005824DA"/>
    <w:rsid w:val="00584B12"/>
    <w:rsid w:val="00585568"/>
    <w:rsid w:val="00593C24"/>
    <w:rsid w:val="005A50FE"/>
    <w:rsid w:val="005C02AC"/>
    <w:rsid w:val="005D59E8"/>
    <w:rsid w:val="005E1C29"/>
    <w:rsid w:val="006101A0"/>
    <w:rsid w:val="00630387"/>
    <w:rsid w:val="006327D0"/>
    <w:rsid w:val="0064543D"/>
    <w:rsid w:val="00651BA7"/>
    <w:rsid w:val="00656ED0"/>
    <w:rsid w:val="0066189B"/>
    <w:rsid w:val="0066394A"/>
    <w:rsid w:val="00671C01"/>
    <w:rsid w:val="00680D68"/>
    <w:rsid w:val="006866F7"/>
    <w:rsid w:val="00687390"/>
    <w:rsid w:val="0069132A"/>
    <w:rsid w:val="00691DCB"/>
    <w:rsid w:val="006A5A98"/>
    <w:rsid w:val="006B5E28"/>
    <w:rsid w:val="006B5E44"/>
    <w:rsid w:val="006C3E2F"/>
    <w:rsid w:val="006C76F0"/>
    <w:rsid w:val="006E1FF5"/>
    <w:rsid w:val="006E77C3"/>
    <w:rsid w:val="006F0399"/>
    <w:rsid w:val="006F16D3"/>
    <w:rsid w:val="006F5633"/>
    <w:rsid w:val="006F6151"/>
    <w:rsid w:val="006F767F"/>
    <w:rsid w:val="00704944"/>
    <w:rsid w:val="00707325"/>
    <w:rsid w:val="00710059"/>
    <w:rsid w:val="00712811"/>
    <w:rsid w:val="00721534"/>
    <w:rsid w:val="007301DB"/>
    <w:rsid w:val="00754B61"/>
    <w:rsid w:val="00767681"/>
    <w:rsid w:val="007755AF"/>
    <w:rsid w:val="00776EC8"/>
    <w:rsid w:val="007834E6"/>
    <w:rsid w:val="00796BD0"/>
    <w:rsid w:val="007A3335"/>
    <w:rsid w:val="007A7336"/>
    <w:rsid w:val="007A7820"/>
    <w:rsid w:val="007B13A9"/>
    <w:rsid w:val="007B31B2"/>
    <w:rsid w:val="007B70C5"/>
    <w:rsid w:val="007B7137"/>
    <w:rsid w:val="007C4F27"/>
    <w:rsid w:val="007C5DF5"/>
    <w:rsid w:val="007D352D"/>
    <w:rsid w:val="007F0BE6"/>
    <w:rsid w:val="00802F59"/>
    <w:rsid w:val="00813BDB"/>
    <w:rsid w:val="00813ED7"/>
    <w:rsid w:val="00814162"/>
    <w:rsid w:val="00843BDE"/>
    <w:rsid w:val="00864405"/>
    <w:rsid w:val="00866C3F"/>
    <w:rsid w:val="0087440B"/>
    <w:rsid w:val="008831EF"/>
    <w:rsid w:val="00886A32"/>
    <w:rsid w:val="00892BAF"/>
    <w:rsid w:val="008B0516"/>
    <w:rsid w:val="008B08A0"/>
    <w:rsid w:val="008B4DA2"/>
    <w:rsid w:val="008C27D8"/>
    <w:rsid w:val="008C5463"/>
    <w:rsid w:val="008C6561"/>
    <w:rsid w:val="008D62D2"/>
    <w:rsid w:val="008D6DE7"/>
    <w:rsid w:val="008E2794"/>
    <w:rsid w:val="008F165C"/>
    <w:rsid w:val="008F4B83"/>
    <w:rsid w:val="008F529E"/>
    <w:rsid w:val="008F650A"/>
    <w:rsid w:val="0090632A"/>
    <w:rsid w:val="0090716B"/>
    <w:rsid w:val="00910E31"/>
    <w:rsid w:val="0091330B"/>
    <w:rsid w:val="00917AEB"/>
    <w:rsid w:val="00922773"/>
    <w:rsid w:val="00922B27"/>
    <w:rsid w:val="00932258"/>
    <w:rsid w:val="00933E5F"/>
    <w:rsid w:val="00933E8D"/>
    <w:rsid w:val="00940F62"/>
    <w:rsid w:val="0095694A"/>
    <w:rsid w:val="0096017E"/>
    <w:rsid w:val="00961F1D"/>
    <w:rsid w:val="009706D9"/>
    <w:rsid w:val="00977FDD"/>
    <w:rsid w:val="009B1B64"/>
    <w:rsid w:val="009B5E21"/>
    <w:rsid w:val="009C1B0F"/>
    <w:rsid w:val="009C53D3"/>
    <w:rsid w:val="009C6B93"/>
    <w:rsid w:val="009C6EA3"/>
    <w:rsid w:val="009D50B8"/>
    <w:rsid w:val="009E23E9"/>
    <w:rsid w:val="009E284B"/>
    <w:rsid w:val="009E7D23"/>
    <w:rsid w:val="009F42C9"/>
    <w:rsid w:val="00A138D5"/>
    <w:rsid w:val="00A149A6"/>
    <w:rsid w:val="00A21B3B"/>
    <w:rsid w:val="00A24A81"/>
    <w:rsid w:val="00A26A77"/>
    <w:rsid w:val="00A32C27"/>
    <w:rsid w:val="00A37068"/>
    <w:rsid w:val="00A405E6"/>
    <w:rsid w:val="00A54CC5"/>
    <w:rsid w:val="00A554F7"/>
    <w:rsid w:val="00A64C1C"/>
    <w:rsid w:val="00A662A2"/>
    <w:rsid w:val="00A70FC3"/>
    <w:rsid w:val="00A73314"/>
    <w:rsid w:val="00A806EE"/>
    <w:rsid w:val="00A864CC"/>
    <w:rsid w:val="00A9452C"/>
    <w:rsid w:val="00A94581"/>
    <w:rsid w:val="00A9680B"/>
    <w:rsid w:val="00AA4113"/>
    <w:rsid w:val="00AA6838"/>
    <w:rsid w:val="00AB028C"/>
    <w:rsid w:val="00AC1E1E"/>
    <w:rsid w:val="00AC2326"/>
    <w:rsid w:val="00AC57D0"/>
    <w:rsid w:val="00AD59F4"/>
    <w:rsid w:val="00AF7CEC"/>
    <w:rsid w:val="00B02959"/>
    <w:rsid w:val="00B02ABD"/>
    <w:rsid w:val="00B130E7"/>
    <w:rsid w:val="00B1583A"/>
    <w:rsid w:val="00B20E86"/>
    <w:rsid w:val="00B238A8"/>
    <w:rsid w:val="00B269B8"/>
    <w:rsid w:val="00B30B60"/>
    <w:rsid w:val="00B40A18"/>
    <w:rsid w:val="00B43D42"/>
    <w:rsid w:val="00B47739"/>
    <w:rsid w:val="00B5041A"/>
    <w:rsid w:val="00B50A22"/>
    <w:rsid w:val="00B53937"/>
    <w:rsid w:val="00B55B73"/>
    <w:rsid w:val="00B60860"/>
    <w:rsid w:val="00B61E37"/>
    <w:rsid w:val="00B7052F"/>
    <w:rsid w:val="00B722F1"/>
    <w:rsid w:val="00B73E4E"/>
    <w:rsid w:val="00B77A00"/>
    <w:rsid w:val="00B94EF8"/>
    <w:rsid w:val="00B95BC0"/>
    <w:rsid w:val="00BA2337"/>
    <w:rsid w:val="00BB19D2"/>
    <w:rsid w:val="00BC2C45"/>
    <w:rsid w:val="00BC6656"/>
    <w:rsid w:val="00BD4165"/>
    <w:rsid w:val="00BF1129"/>
    <w:rsid w:val="00BF7005"/>
    <w:rsid w:val="00C05DDF"/>
    <w:rsid w:val="00C154E6"/>
    <w:rsid w:val="00C23E4C"/>
    <w:rsid w:val="00C27BB8"/>
    <w:rsid w:val="00C34D87"/>
    <w:rsid w:val="00C418E3"/>
    <w:rsid w:val="00C5478B"/>
    <w:rsid w:val="00C60C78"/>
    <w:rsid w:val="00C60D0D"/>
    <w:rsid w:val="00C61399"/>
    <w:rsid w:val="00C6225C"/>
    <w:rsid w:val="00C62C4C"/>
    <w:rsid w:val="00C73803"/>
    <w:rsid w:val="00C73C25"/>
    <w:rsid w:val="00C81A28"/>
    <w:rsid w:val="00C97E11"/>
    <w:rsid w:val="00CA06B8"/>
    <w:rsid w:val="00CA40FD"/>
    <w:rsid w:val="00CA7451"/>
    <w:rsid w:val="00CB28C3"/>
    <w:rsid w:val="00CB79BD"/>
    <w:rsid w:val="00CC1C0B"/>
    <w:rsid w:val="00CC4351"/>
    <w:rsid w:val="00CD10BA"/>
    <w:rsid w:val="00CD4AFF"/>
    <w:rsid w:val="00CE29E8"/>
    <w:rsid w:val="00CE5284"/>
    <w:rsid w:val="00CF06D6"/>
    <w:rsid w:val="00D114BD"/>
    <w:rsid w:val="00D1447B"/>
    <w:rsid w:val="00D14BAC"/>
    <w:rsid w:val="00D16513"/>
    <w:rsid w:val="00D256E8"/>
    <w:rsid w:val="00D378CD"/>
    <w:rsid w:val="00D44206"/>
    <w:rsid w:val="00D4712F"/>
    <w:rsid w:val="00D51768"/>
    <w:rsid w:val="00D62B5B"/>
    <w:rsid w:val="00D63615"/>
    <w:rsid w:val="00D679DF"/>
    <w:rsid w:val="00D7719E"/>
    <w:rsid w:val="00D86261"/>
    <w:rsid w:val="00D9754A"/>
    <w:rsid w:val="00DA0A54"/>
    <w:rsid w:val="00DA39B3"/>
    <w:rsid w:val="00DB5EEA"/>
    <w:rsid w:val="00DB7DA1"/>
    <w:rsid w:val="00DC0E62"/>
    <w:rsid w:val="00DD69D4"/>
    <w:rsid w:val="00DD6B4A"/>
    <w:rsid w:val="00DE1EC8"/>
    <w:rsid w:val="00DE6F2F"/>
    <w:rsid w:val="00DF332A"/>
    <w:rsid w:val="00DF543A"/>
    <w:rsid w:val="00E07DC1"/>
    <w:rsid w:val="00E10549"/>
    <w:rsid w:val="00E108D0"/>
    <w:rsid w:val="00E13A0E"/>
    <w:rsid w:val="00E21B75"/>
    <w:rsid w:val="00E23DD9"/>
    <w:rsid w:val="00E2432B"/>
    <w:rsid w:val="00E455E7"/>
    <w:rsid w:val="00E73BEF"/>
    <w:rsid w:val="00E8621B"/>
    <w:rsid w:val="00E93346"/>
    <w:rsid w:val="00EA0EEA"/>
    <w:rsid w:val="00EA2DC0"/>
    <w:rsid w:val="00EA3CEE"/>
    <w:rsid w:val="00EB64B1"/>
    <w:rsid w:val="00EB67D7"/>
    <w:rsid w:val="00EC24B9"/>
    <w:rsid w:val="00ED084A"/>
    <w:rsid w:val="00ED5D6F"/>
    <w:rsid w:val="00EE2605"/>
    <w:rsid w:val="00F10A9C"/>
    <w:rsid w:val="00F258AD"/>
    <w:rsid w:val="00F3202A"/>
    <w:rsid w:val="00F34651"/>
    <w:rsid w:val="00F37723"/>
    <w:rsid w:val="00F37936"/>
    <w:rsid w:val="00F45C9D"/>
    <w:rsid w:val="00F46D8D"/>
    <w:rsid w:val="00F53EF9"/>
    <w:rsid w:val="00F62487"/>
    <w:rsid w:val="00F6379F"/>
    <w:rsid w:val="00F6652E"/>
    <w:rsid w:val="00F7124E"/>
    <w:rsid w:val="00F728AB"/>
    <w:rsid w:val="00F74E7B"/>
    <w:rsid w:val="00F76371"/>
    <w:rsid w:val="00F875E4"/>
    <w:rsid w:val="00F91BC3"/>
    <w:rsid w:val="00F971C1"/>
    <w:rsid w:val="00FA1262"/>
    <w:rsid w:val="00FB79A6"/>
    <w:rsid w:val="00FB7DA6"/>
    <w:rsid w:val="00FC0577"/>
    <w:rsid w:val="00FC10E9"/>
    <w:rsid w:val="00FD2BA1"/>
    <w:rsid w:val="00FD3905"/>
    <w:rsid w:val="00FD583E"/>
    <w:rsid w:val="00FD5BD6"/>
    <w:rsid w:val="00FE4A28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B7DA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7DA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0A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A3B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A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7DA1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1">
    <w:name w:val="Заголовок №1_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pt">
    <w:name w:val="Основной текст + Интервал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">
    <w:name w:val="Основной текст (3) + 11"/>
    <w:aliases w:val="5 p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1">
    <w:name w:val="Основной текст (4)_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(3) + Полужирный"/>
    <w:aliases w:val="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51">
    <w:name w:val="Основной текст (5)_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52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6">
    <w:name w:val="Основной текст (3) + 116"/>
    <w:aliases w:val="5 p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_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_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3">
    <w:name w:val="Основной текст (5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6">
    <w:name w:val="Основной текст (16)_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</w:rPr>
  </w:style>
  <w:style w:type="character" w:customStyle="1" w:styleId="17">
    <w:name w:val="Основной текст (17)_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23">
    <w:name w:val="Заголовок №2_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4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8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0">
    <w:name w:val="Основной текст (5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">
    <w:name w:val="Основной текст (21)_"/>
    <w:link w:val="21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2">
    <w:name w:val="Основной текст (3) + 112"/>
    <w:aliases w:val="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Подпись к таблице_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Подпись к таблице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0">
    <w:name w:val="Основной текст (27)_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60">
    <w:name w:val="Основной текст (26)_"/>
    <w:link w:val="2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link w:val="2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8"/>
      <w:szCs w:val="8"/>
    </w:rPr>
  </w:style>
  <w:style w:type="character" w:customStyle="1" w:styleId="280">
    <w:name w:val="Основной текст (28)_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12">
    <w:name w:val="Основной текст (31)_"/>
    <w:link w:val="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0">
    <w:name w:val="Основной текст (34)_"/>
    <w:link w:val="34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0">
    <w:name w:val="Основной текст (29)_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20">
    <w:name w:val="Основной текст (32)_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2">
    <w:name w:val="Подпись к таблице (2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3">
    <w:name w:val="Заголовок №3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240" w:line="0" w:lineRule="atLeast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510">
    <w:name w:val="Основной текст (5)1"/>
    <w:basedOn w:val="a"/>
    <w:link w:val="51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1">
    <w:name w:val="Подпись к таблице (2)1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13">
    <w:name w:val="Основной текст (21)"/>
    <w:basedOn w:val="a"/>
    <w:link w:val="212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9"/>
      <w:szCs w:val="9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Trebuchet MS" w:eastAsia="Trebuchet MS" w:hAnsi="Trebuchet MS" w:cs="Times New Roman"/>
      <w:color w:val="auto"/>
      <w:spacing w:val="-6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</w:rPr>
  </w:style>
  <w:style w:type="paragraph" w:customStyle="1" w:styleId="313">
    <w:name w:val="Основной текст (31)"/>
    <w:basedOn w:val="a"/>
    <w:link w:val="312"/>
    <w:pPr>
      <w:shd w:val="clear" w:color="auto" w:fill="FFFFFF"/>
      <w:spacing w:after="60" w:line="0" w:lineRule="atLeast"/>
    </w:pPr>
    <w:rPr>
      <w:rFonts w:ascii="Arial" w:eastAsia="Arial" w:hAnsi="Arial" w:cs="Times New Roman"/>
      <w:color w:val="auto"/>
      <w:spacing w:val="7"/>
      <w:sz w:val="9"/>
      <w:szCs w:val="9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1"/>
      <w:szCs w:val="11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3210">
    <w:name w:val="Заголовок №3 (2)1"/>
    <w:basedOn w:val="a"/>
    <w:link w:val="322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0">
    <w:name w:val="Заголовок 4 Знак"/>
    <w:link w:val="4"/>
    <w:rsid w:val="00332A3B"/>
    <w:rPr>
      <w:rFonts w:ascii="Times New Roman" w:eastAsia="Times New Roman" w:hAnsi="Times New Roman" w:cs="Times New Roman"/>
      <w:b/>
      <w:sz w:val="24"/>
      <w:lang w:val="fi-FI" w:eastAsia="ru-RU"/>
    </w:rPr>
  </w:style>
  <w:style w:type="paragraph" w:styleId="af">
    <w:name w:val="Body Text"/>
    <w:basedOn w:val="a"/>
    <w:link w:val="af0"/>
    <w:rsid w:val="00332A3B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link w:val="af"/>
    <w:rsid w:val="00332A3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332A3B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link w:val="af1"/>
    <w:rsid w:val="00332A3B"/>
    <w:rPr>
      <w:rFonts w:ascii="Times New Roman" w:eastAsia="Times New Roman" w:hAnsi="Times New Roman" w:cs="Times New Roman"/>
      <w:sz w:val="28"/>
      <w:lang w:val="fi-FI" w:eastAsia="ru-RU"/>
    </w:rPr>
  </w:style>
  <w:style w:type="paragraph" w:styleId="2a">
    <w:name w:val="Body Text 2"/>
    <w:basedOn w:val="a"/>
    <w:link w:val="2b"/>
    <w:rsid w:val="00332A3B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link w:val="2a"/>
    <w:rsid w:val="00332A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DB7DA1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7DA1"/>
    <w:rPr>
      <w:color w:val="000000"/>
    </w:rPr>
  </w:style>
  <w:style w:type="character" w:styleId="af5">
    <w:name w:val="footnote reference"/>
    <w:uiPriority w:val="99"/>
    <w:semiHidden/>
    <w:unhideWhenUsed/>
    <w:rsid w:val="00DB7DA1"/>
    <w:rPr>
      <w:vertAlign w:val="superscript"/>
    </w:rPr>
  </w:style>
  <w:style w:type="character" w:customStyle="1" w:styleId="10">
    <w:name w:val="Заголовок 1 Знак"/>
    <w:link w:val="1"/>
    <w:rsid w:val="00DB7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DB7DA1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70">
    <w:name w:val="Заголовок 7 Знак"/>
    <w:link w:val="7"/>
    <w:rsid w:val="00DB7DA1"/>
    <w:rPr>
      <w:rFonts w:ascii="Times New Roman" w:eastAsia="Times New Roman" w:hAnsi="Times New Roman" w:cs="Times New Roman"/>
      <w:b/>
      <w:caps/>
      <w:sz w:val="28"/>
      <w:lang w:val="uk-UA" w:eastAsia="ru-RU"/>
    </w:rPr>
  </w:style>
  <w:style w:type="paragraph" w:styleId="af6">
    <w:name w:val="Normal (Web)"/>
    <w:basedOn w:val="a"/>
    <w:uiPriority w:val="99"/>
    <w:unhideWhenUsed/>
    <w:rsid w:val="00DB7D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DB7DA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semiHidden/>
    <w:rsid w:val="00DB7DA1"/>
    <w:rPr>
      <w:rFonts w:ascii="Times New Roman" w:eastAsia="Times New Roman" w:hAnsi="Times New Roman" w:cs="Times New Roman"/>
      <w:lang w:val="ru-RU" w:eastAsia="ru-RU"/>
    </w:rPr>
  </w:style>
  <w:style w:type="character" w:styleId="af9">
    <w:name w:val="endnote reference"/>
    <w:uiPriority w:val="99"/>
    <w:semiHidden/>
    <w:unhideWhenUsed/>
    <w:rsid w:val="00DB7DA1"/>
    <w:rPr>
      <w:vertAlign w:val="superscript"/>
    </w:rPr>
  </w:style>
  <w:style w:type="paragraph" w:styleId="afa">
    <w:name w:val="List Paragraph"/>
    <w:basedOn w:val="a"/>
    <w:uiPriority w:val="34"/>
    <w:qFormat/>
    <w:rsid w:val="00DB7DA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DB7DA1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9C6B93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9C6B93"/>
    <w:rPr>
      <w:rFonts w:ascii="Segoe UI" w:hAnsi="Segoe UI" w:cs="Segoe UI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40052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400525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400525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400525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ff">
    <w:name w:val="Strong"/>
    <w:uiPriority w:val="22"/>
    <w:qFormat/>
    <w:rsid w:val="00FD583E"/>
    <w:rPr>
      <w:b/>
      <w:bCs/>
    </w:rPr>
  </w:style>
  <w:style w:type="paragraph" w:customStyle="1" w:styleId="bodytext">
    <w:name w:val="bodytext"/>
    <w:basedOn w:val="a"/>
    <w:rsid w:val="002566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30">
    <w:name w:val="Заголовок 3 Знак"/>
    <w:link w:val="3"/>
    <w:uiPriority w:val="9"/>
    <w:rsid w:val="00F10A9C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6A5A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l">
    <w:name w:val="hl"/>
    <w:rsid w:val="006A5A98"/>
  </w:style>
  <w:style w:type="paragraph" w:customStyle="1" w:styleId="MetodSpysokmarkovanyj">
    <w:name w:val="Metod_Spysok markovanyj"/>
    <w:basedOn w:val="a"/>
    <w:rsid w:val="00183258"/>
    <w:pPr>
      <w:numPr>
        <w:numId w:val="6"/>
      </w:numPr>
      <w:tabs>
        <w:tab w:val="clear" w:pos="360"/>
        <w:tab w:val="num" w:pos="603"/>
      </w:tabs>
      <w:ind w:left="603" w:hanging="315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uk-UA" w:eastAsia="uk-UA"/>
    </w:rPr>
  </w:style>
  <w:style w:type="character" w:customStyle="1" w:styleId="instancename">
    <w:name w:val="instancename"/>
    <w:rsid w:val="00DF543A"/>
  </w:style>
  <w:style w:type="character" w:customStyle="1" w:styleId="accesshide">
    <w:name w:val="accesshide"/>
    <w:rsid w:val="00DF543A"/>
  </w:style>
  <w:style w:type="paragraph" w:styleId="HTML">
    <w:name w:val="HTML Preformatted"/>
    <w:basedOn w:val="a"/>
    <w:link w:val="HTML0"/>
    <w:uiPriority w:val="99"/>
    <w:semiHidden/>
    <w:unhideWhenUsed/>
    <w:rsid w:val="00DF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43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B7DA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7DA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0A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A3B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A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7DA1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1">
    <w:name w:val="Заголовок №1_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pt">
    <w:name w:val="Основной текст + Интервал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">
    <w:name w:val="Основной текст (3) + 11"/>
    <w:aliases w:val="5 p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1">
    <w:name w:val="Основной текст (4)_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(3) + Полужирный"/>
    <w:aliases w:val="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51">
    <w:name w:val="Основной текст (5)_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52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6">
    <w:name w:val="Основной текст (3) + 116"/>
    <w:aliases w:val="5 p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_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_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3">
    <w:name w:val="Основной текст (5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6">
    <w:name w:val="Основной текст (16)_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</w:rPr>
  </w:style>
  <w:style w:type="character" w:customStyle="1" w:styleId="17">
    <w:name w:val="Основной текст (17)_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23">
    <w:name w:val="Заголовок №2_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4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8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0">
    <w:name w:val="Основной текст (5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">
    <w:name w:val="Основной текст (21)_"/>
    <w:link w:val="21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2">
    <w:name w:val="Основной текст (3) + 112"/>
    <w:aliases w:val="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Подпись к таблице_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Подпись к таблице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0">
    <w:name w:val="Основной текст (27)_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60">
    <w:name w:val="Основной текст (26)_"/>
    <w:link w:val="2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link w:val="2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8"/>
      <w:szCs w:val="8"/>
    </w:rPr>
  </w:style>
  <w:style w:type="character" w:customStyle="1" w:styleId="280">
    <w:name w:val="Основной текст (28)_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12">
    <w:name w:val="Основной текст (31)_"/>
    <w:link w:val="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0">
    <w:name w:val="Основной текст (34)_"/>
    <w:link w:val="34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0">
    <w:name w:val="Основной текст (29)_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20">
    <w:name w:val="Основной текст (32)_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2">
    <w:name w:val="Подпись к таблице (2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3">
    <w:name w:val="Заголовок №3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240" w:line="0" w:lineRule="atLeast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510">
    <w:name w:val="Основной текст (5)1"/>
    <w:basedOn w:val="a"/>
    <w:link w:val="51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1">
    <w:name w:val="Подпись к таблице (2)1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13">
    <w:name w:val="Основной текст (21)"/>
    <w:basedOn w:val="a"/>
    <w:link w:val="212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9"/>
      <w:szCs w:val="9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Trebuchet MS" w:eastAsia="Trebuchet MS" w:hAnsi="Trebuchet MS" w:cs="Times New Roman"/>
      <w:color w:val="auto"/>
      <w:spacing w:val="-6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</w:rPr>
  </w:style>
  <w:style w:type="paragraph" w:customStyle="1" w:styleId="313">
    <w:name w:val="Основной текст (31)"/>
    <w:basedOn w:val="a"/>
    <w:link w:val="312"/>
    <w:pPr>
      <w:shd w:val="clear" w:color="auto" w:fill="FFFFFF"/>
      <w:spacing w:after="60" w:line="0" w:lineRule="atLeast"/>
    </w:pPr>
    <w:rPr>
      <w:rFonts w:ascii="Arial" w:eastAsia="Arial" w:hAnsi="Arial" w:cs="Times New Roman"/>
      <w:color w:val="auto"/>
      <w:spacing w:val="7"/>
      <w:sz w:val="9"/>
      <w:szCs w:val="9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1"/>
      <w:szCs w:val="11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3210">
    <w:name w:val="Заголовок №3 (2)1"/>
    <w:basedOn w:val="a"/>
    <w:link w:val="322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0">
    <w:name w:val="Заголовок 4 Знак"/>
    <w:link w:val="4"/>
    <w:rsid w:val="00332A3B"/>
    <w:rPr>
      <w:rFonts w:ascii="Times New Roman" w:eastAsia="Times New Roman" w:hAnsi="Times New Roman" w:cs="Times New Roman"/>
      <w:b/>
      <w:sz w:val="24"/>
      <w:lang w:val="fi-FI" w:eastAsia="ru-RU"/>
    </w:rPr>
  </w:style>
  <w:style w:type="paragraph" w:styleId="af">
    <w:name w:val="Body Text"/>
    <w:basedOn w:val="a"/>
    <w:link w:val="af0"/>
    <w:rsid w:val="00332A3B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link w:val="af"/>
    <w:rsid w:val="00332A3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332A3B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link w:val="af1"/>
    <w:rsid w:val="00332A3B"/>
    <w:rPr>
      <w:rFonts w:ascii="Times New Roman" w:eastAsia="Times New Roman" w:hAnsi="Times New Roman" w:cs="Times New Roman"/>
      <w:sz w:val="28"/>
      <w:lang w:val="fi-FI" w:eastAsia="ru-RU"/>
    </w:rPr>
  </w:style>
  <w:style w:type="paragraph" w:styleId="2a">
    <w:name w:val="Body Text 2"/>
    <w:basedOn w:val="a"/>
    <w:link w:val="2b"/>
    <w:rsid w:val="00332A3B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link w:val="2a"/>
    <w:rsid w:val="00332A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DB7DA1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7DA1"/>
    <w:rPr>
      <w:color w:val="000000"/>
    </w:rPr>
  </w:style>
  <w:style w:type="character" w:styleId="af5">
    <w:name w:val="footnote reference"/>
    <w:uiPriority w:val="99"/>
    <w:semiHidden/>
    <w:unhideWhenUsed/>
    <w:rsid w:val="00DB7DA1"/>
    <w:rPr>
      <w:vertAlign w:val="superscript"/>
    </w:rPr>
  </w:style>
  <w:style w:type="character" w:customStyle="1" w:styleId="10">
    <w:name w:val="Заголовок 1 Знак"/>
    <w:link w:val="1"/>
    <w:rsid w:val="00DB7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DB7DA1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70">
    <w:name w:val="Заголовок 7 Знак"/>
    <w:link w:val="7"/>
    <w:rsid w:val="00DB7DA1"/>
    <w:rPr>
      <w:rFonts w:ascii="Times New Roman" w:eastAsia="Times New Roman" w:hAnsi="Times New Roman" w:cs="Times New Roman"/>
      <w:b/>
      <w:caps/>
      <w:sz w:val="28"/>
      <w:lang w:val="uk-UA" w:eastAsia="ru-RU"/>
    </w:rPr>
  </w:style>
  <w:style w:type="paragraph" w:styleId="af6">
    <w:name w:val="Normal (Web)"/>
    <w:basedOn w:val="a"/>
    <w:uiPriority w:val="99"/>
    <w:unhideWhenUsed/>
    <w:rsid w:val="00DB7D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DB7DA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semiHidden/>
    <w:rsid w:val="00DB7DA1"/>
    <w:rPr>
      <w:rFonts w:ascii="Times New Roman" w:eastAsia="Times New Roman" w:hAnsi="Times New Roman" w:cs="Times New Roman"/>
      <w:lang w:val="ru-RU" w:eastAsia="ru-RU"/>
    </w:rPr>
  </w:style>
  <w:style w:type="character" w:styleId="af9">
    <w:name w:val="endnote reference"/>
    <w:uiPriority w:val="99"/>
    <w:semiHidden/>
    <w:unhideWhenUsed/>
    <w:rsid w:val="00DB7DA1"/>
    <w:rPr>
      <w:vertAlign w:val="superscript"/>
    </w:rPr>
  </w:style>
  <w:style w:type="paragraph" w:styleId="afa">
    <w:name w:val="List Paragraph"/>
    <w:basedOn w:val="a"/>
    <w:uiPriority w:val="34"/>
    <w:qFormat/>
    <w:rsid w:val="00DB7DA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DB7DA1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9C6B93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9C6B93"/>
    <w:rPr>
      <w:rFonts w:ascii="Segoe UI" w:hAnsi="Segoe UI" w:cs="Segoe UI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40052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400525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400525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400525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ff">
    <w:name w:val="Strong"/>
    <w:uiPriority w:val="22"/>
    <w:qFormat/>
    <w:rsid w:val="00FD583E"/>
    <w:rPr>
      <w:b/>
      <w:bCs/>
    </w:rPr>
  </w:style>
  <w:style w:type="paragraph" w:customStyle="1" w:styleId="bodytext">
    <w:name w:val="bodytext"/>
    <w:basedOn w:val="a"/>
    <w:rsid w:val="002566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30">
    <w:name w:val="Заголовок 3 Знак"/>
    <w:link w:val="3"/>
    <w:uiPriority w:val="9"/>
    <w:rsid w:val="00F10A9C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6A5A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l">
    <w:name w:val="hl"/>
    <w:rsid w:val="006A5A98"/>
  </w:style>
  <w:style w:type="paragraph" w:customStyle="1" w:styleId="MetodSpysokmarkovanyj">
    <w:name w:val="Metod_Spysok markovanyj"/>
    <w:basedOn w:val="a"/>
    <w:rsid w:val="00183258"/>
    <w:pPr>
      <w:numPr>
        <w:numId w:val="6"/>
      </w:numPr>
      <w:tabs>
        <w:tab w:val="clear" w:pos="360"/>
        <w:tab w:val="num" w:pos="603"/>
      </w:tabs>
      <w:ind w:left="603" w:hanging="315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uk-UA" w:eastAsia="uk-UA"/>
    </w:rPr>
  </w:style>
  <w:style w:type="character" w:customStyle="1" w:styleId="instancename">
    <w:name w:val="instancename"/>
    <w:rsid w:val="00DF543A"/>
  </w:style>
  <w:style w:type="character" w:customStyle="1" w:styleId="accesshide">
    <w:name w:val="accesshide"/>
    <w:rsid w:val="00DF543A"/>
  </w:style>
  <w:style w:type="paragraph" w:styleId="HTML">
    <w:name w:val="HTML Preformatted"/>
    <w:basedOn w:val="a"/>
    <w:link w:val="HTML0"/>
    <w:uiPriority w:val="99"/>
    <w:semiHidden/>
    <w:unhideWhenUsed/>
    <w:rsid w:val="00DF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43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7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2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dashed" w:sz="12" w:space="4" w:color="EEEEEE"/>
                    <w:right w:val="none" w:sz="0" w:space="0" w:color="auto"/>
                  </w:divBdr>
                  <w:divsChild>
                    <w:div w:id="6805459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9190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522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12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88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6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098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37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97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10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6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da.archi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rh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48788</CharactersWithSpaces>
  <SharedDoc>false</SharedDoc>
  <HLinks>
    <vt:vector size="30" baseType="variant"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http://www.vda.archiv.net/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http://www.scarh.kiev.ua/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https://vo.uu.edu.ua/course/view.php?id=45</vt:lpwstr>
      </vt:variant>
      <vt:variant>
        <vt:lpwstr>section-1</vt:lpwstr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https://vo.uu.edu.ua/course/view.php?id=45</vt:lpwstr>
      </vt:variant>
      <vt:variant>
        <vt:lpwstr>section-1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UU</dc:creator>
  <cp:lastModifiedBy>Юлия</cp:lastModifiedBy>
  <cp:revision>7</cp:revision>
  <cp:lastPrinted>2019-05-28T14:36:00Z</cp:lastPrinted>
  <dcterms:created xsi:type="dcterms:W3CDTF">2019-06-05T14:57:00Z</dcterms:created>
  <dcterms:modified xsi:type="dcterms:W3CDTF">2023-08-18T19:36:00Z</dcterms:modified>
</cp:coreProperties>
</file>