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736" w:rsidRDefault="00945736" w:rsidP="00945736">
      <w:pPr>
        <w:ind w:left="142" w:firstLine="425"/>
        <w:jc w:val="center"/>
      </w:pPr>
      <w:r>
        <w:rPr>
          <w:b/>
          <w:sz w:val="28"/>
          <w:szCs w:val="28"/>
        </w:rPr>
        <w:t xml:space="preserve">. </w:t>
      </w:r>
      <w:bookmarkStart w:id="0" w:name="_GoBack"/>
      <w:r>
        <w:rPr>
          <w:b/>
          <w:sz w:val="28"/>
          <w:szCs w:val="28"/>
        </w:rPr>
        <w:t>Індивідуальні завдання</w:t>
      </w:r>
    </w:p>
    <w:bookmarkEnd w:id="0"/>
    <w:p w:rsidR="00945736" w:rsidRDefault="00945736" w:rsidP="00945736">
      <w:pPr>
        <w:pStyle w:val="af3"/>
        <w:numPr>
          <w:ilvl w:val="0"/>
          <w:numId w:val="1"/>
        </w:numPr>
        <w:tabs>
          <w:tab w:val="left" w:pos="1132"/>
        </w:tabs>
        <w:spacing w:after="0" w:line="480" w:lineRule="exact"/>
        <w:jc w:val="both"/>
      </w:pPr>
      <w:proofErr w:type="spellStart"/>
      <w:r>
        <w:t>Соціальне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і </w:t>
      </w:r>
      <w:proofErr w:type="spellStart"/>
      <w:r>
        <w:t>соціальний</w:t>
      </w:r>
      <w:proofErr w:type="spellEnd"/>
      <w:r>
        <w:t xml:space="preserve"> </w:t>
      </w:r>
      <w:proofErr w:type="spellStart"/>
      <w:r>
        <w:t>захист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співвідношення</w:t>
      </w:r>
      <w:proofErr w:type="spellEnd"/>
      <w:r>
        <w:t>.</w:t>
      </w:r>
    </w:p>
    <w:p w:rsidR="00945736" w:rsidRDefault="00945736" w:rsidP="00945736">
      <w:pPr>
        <w:pStyle w:val="af3"/>
        <w:numPr>
          <w:ilvl w:val="0"/>
          <w:numId w:val="1"/>
        </w:numPr>
        <w:tabs>
          <w:tab w:val="left" w:pos="1134"/>
        </w:tabs>
        <w:spacing w:after="0" w:line="480" w:lineRule="exact"/>
        <w:ind w:right="40"/>
        <w:jc w:val="both"/>
      </w:pPr>
      <w:proofErr w:type="spellStart"/>
      <w:r>
        <w:t>Зв'язок</w:t>
      </w:r>
      <w:proofErr w:type="spellEnd"/>
      <w:r>
        <w:t xml:space="preserve"> права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з </w:t>
      </w:r>
      <w:proofErr w:type="spellStart"/>
      <w:r>
        <w:t>трудовим</w:t>
      </w:r>
      <w:proofErr w:type="spellEnd"/>
      <w:r>
        <w:t xml:space="preserve"> правом та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відмінність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галузей</w:t>
      </w:r>
      <w:proofErr w:type="spellEnd"/>
      <w:r>
        <w:t xml:space="preserve"> права.</w:t>
      </w:r>
    </w:p>
    <w:p w:rsidR="00945736" w:rsidRDefault="00945736" w:rsidP="00945736">
      <w:pPr>
        <w:pStyle w:val="af3"/>
        <w:numPr>
          <w:ilvl w:val="0"/>
          <w:numId w:val="1"/>
        </w:numPr>
        <w:tabs>
          <w:tab w:val="left" w:pos="1151"/>
        </w:tabs>
        <w:spacing w:after="0" w:line="480" w:lineRule="exact"/>
        <w:jc w:val="both"/>
      </w:pPr>
      <w:proofErr w:type="spellStart"/>
      <w:r>
        <w:t>Джерела</w:t>
      </w:r>
      <w:proofErr w:type="spellEnd"/>
      <w:r>
        <w:t xml:space="preserve"> </w:t>
      </w:r>
      <w:proofErr w:type="spellStart"/>
      <w:r>
        <w:t>фінансування</w:t>
      </w:r>
      <w:proofErr w:type="spellEnd"/>
      <w:r>
        <w:t xml:space="preserve">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>.</w:t>
      </w:r>
    </w:p>
    <w:p w:rsidR="00945736" w:rsidRDefault="00945736" w:rsidP="00945736">
      <w:pPr>
        <w:pStyle w:val="af3"/>
        <w:numPr>
          <w:ilvl w:val="0"/>
          <w:numId w:val="1"/>
        </w:numPr>
        <w:tabs>
          <w:tab w:val="left" w:pos="1138"/>
        </w:tabs>
        <w:spacing w:after="0" w:line="480" w:lineRule="exact"/>
        <w:ind w:right="40"/>
        <w:jc w:val="both"/>
      </w:pPr>
      <w:r>
        <w:t xml:space="preserve">Закон </w:t>
      </w:r>
      <w:proofErr w:type="spellStart"/>
      <w:r>
        <w:t>України</w:t>
      </w:r>
      <w:proofErr w:type="spellEnd"/>
      <w:r>
        <w:t xml:space="preserve"> "Про </w:t>
      </w:r>
      <w:proofErr w:type="spellStart"/>
      <w:r>
        <w:t>пенсійне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" як </w:t>
      </w:r>
      <w:proofErr w:type="spellStart"/>
      <w:r>
        <w:t>джерело</w:t>
      </w:r>
      <w:proofErr w:type="spellEnd"/>
      <w:r>
        <w:t xml:space="preserve"> права </w:t>
      </w:r>
      <w:proofErr w:type="spellStart"/>
      <w:r>
        <w:t>громадян</w:t>
      </w:r>
      <w:proofErr w:type="spellEnd"/>
      <w:r>
        <w:t xml:space="preserve"> на </w:t>
      </w:r>
      <w:proofErr w:type="spellStart"/>
      <w:r>
        <w:t>соціальне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>.</w:t>
      </w:r>
    </w:p>
    <w:p w:rsidR="00945736" w:rsidRDefault="00945736" w:rsidP="00945736">
      <w:pPr>
        <w:pStyle w:val="af3"/>
        <w:numPr>
          <w:ilvl w:val="0"/>
          <w:numId w:val="1"/>
        </w:numPr>
        <w:tabs>
          <w:tab w:val="left" w:pos="1134"/>
        </w:tabs>
        <w:spacing w:after="0" w:line="480" w:lineRule="exact"/>
        <w:ind w:right="40"/>
        <w:jc w:val="both"/>
      </w:pPr>
      <w:proofErr w:type="spellStart"/>
      <w:r>
        <w:t>Підзаконні</w:t>
      </w:r>
      <w:proofErr w:type="spellEnd"/>
      <w:r>
        <w:t xml:space="preserve"> </w:t>
      </w:r>
      <w:proofErr w:type="spellStart"/>
      <w:r>
        <w:t>акти</w:t>
      </w:r>
      <w:proofErr w:type="spellEnd"/>
      <w:r>
        <w:t xml:space="preserve">, </w:t>
      </w:r>
      <w:proofErr w:type="spellStart"/>
      <w:r>
        <w:t>прийняті</w:t>
      </w:r>
      <w:proofErr w:type="spellEnd"/>
      <w:r>
        <w:t xml:space="preserve"> в 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законів</w:t>
      </w:r>
      <w:proofErr w:type="spellEnd"/>
      <w:r>
        <w:t xml:space="preserve"> про </w:t>
      </w:r>
      <w:proofErr w:type="spellStart"/>
      <w:r>
        <w:t>соціальне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та </w:t>
      </w:r>
      <w:proofErr w:type="spellStart"/>
      <w:r>
        <w:t>їх</w:t>
      </w:r>
      <w:proofErr w:type="spellEnd"/>
      <w:r>
        <w:t xml:space="preserve"> характеристика.</w:t>
      </w:r>
    </w:p>
    <w:p w:rsidR="00945736" w:rsidRDefault="00945736" w:rsidP="00945736">
      <w:pPr>
        <w:pStyle w:val="af3"/>
        <w:numPr>
          <w:ilvl w:val="0"/>
          <w:numId w:val="1"/>
        </w:numPr>
        <w:tabs>
          <w:tab w:val="left" w:pos="1146"/>
        </w:tabs>
        <w:spacing w:after="0" w:line="480" w:lineRule="exact"/>
        <w:jc w:val="both"/>
      </w:pPr>
      <w:proofErr w:type="spellStart"/>
      <w:r>
        <w:t>Поняття</w:t>
      </w:r>
      <w:proofErr w:type="spellEnd"/>
      <w:r>
        <w:t xml:space="preserve"> </w:t>
      </w:r>
      <w:proofErr w:type="spellStart"/>
      <w:r>
        <w:t>правовідносин</w:t>
      </w:r>
      <w:proofErr w:type="spellEnd"/>
      <w:r>
        <w:t xml:space="preserve"> в </w:t>
      </w:r>
      <w:proofErr w:type="spellStart"/>
      <w:r>
        <w:t>праві</w:t>
      </w:r>
      <w:proofErr w:type="spellEnd"/>
      <w:r>
        <w:t xml:space="preserve">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>.</w:t>
      </w:r>
    </w:p>
    <w:p w:rsidR="00945736" w:rsidRDefault="00945736" w:rsidP="00945736">
      <w:pPr>
        <w:pStyle w:val="af3"/>
        <w:numPr>
          <w:ilvl w:val="0"/>
          <w:numId w:val="1"/>
        </w:numPr>
        <w:tabs>
          <w:tab w:val="left" w:pos="1143"/>
        </w:tabs>
        <w:spacing w:after="0" w:line="480" w:lineRule="exact"/>
        <w:ind w:right="40"/>
        <w:jc w:val="both"/>
      </w:pPr>
      <w:proofErr w:type="spellStart"/>
      <w:r>
        <w:t>Загальна</w:t>
      </w:r>
      <w:proofErr w:type="spellEnd"/>
      <w:r>
        <w:t xml:space="preserve"> характеристика </w:t>
      </w:r>
      <w:proofErr w:type="spellStart"/>
      <w:r>
        <w:t>суб'єктів</w:t>
      </w:r>
      <w:proofErr w:type="spellEnd"/>
      <w:r>
        <w:t xml:space="preserve"> </w:t>
      </w:r>
      <w:proofErr w:type="spellStart"/>
      <w:r>
        <w:t>правовідносин</w:t>
      </w:r>
      <w:proofErr w:type="spellEnd"/>
      <w:r>
        <w:t xml:space="preserve"> в </w:t>
      </w:r>
      <w:proofErr w:type="spellStart"/>
      <w:r>
        <w:t>соціальному</w:t>
      </w:r>
      <w:proofErr w:type="spellEnd"/>
      <w:r>
        <w:t xml:space="preserve"> </w:t>
      </w:r>
      <w:proofErr w:type="spellStart"/>
      <w:r>
        <w:t>забезпеченні</w:t>
      </w:r>
      <w:proofErr w:type="spellEnd"/>
      <w:r>
        <w:t>.</w:t>
      </w:r>
    </w:p>
    <w:p w:rsidR="00945736" w:rsidRDefault="00945736" w:rsidP="00945736">
      <w:pPr>
        <w:pStyle w:val="af3"/>
        <w:numPr>
          <w:ilvl w:val="0"/>
          <w:numId w:val="1"/>
        </w:numPr>
        <w:tabs>
          <w:tab w:val="left" w:pos="1151"/>
        </w:tabs>
        <w:spacing w:after="0" w:line="480" w:lineRule="exact"/>
        <w:jc w:val="both"/>
      </w:pPr>
      <w:proofErr w:type="spellStart"/>
      <w:r>
        <w:t>Об'єкти</w:t>
      </w:r>
      <w:proofErr w:type="spellEnd"/>
      <w:r>
        <w:t xml:space="preserve"> в </w:t>
      </w:r>
      <w:proofErr w:type="spellStart"/>
      <w:r>
        <w:t>соціальному</w:t>
      </w:r>
      <w:proofErr w:type="spellEnd"/>
      <w:r>
        <w:t xml:space="preserve"> </w:t>
      </w:r>
      <w:proofErr w:type="spellStart"/>
      <w:r>
        <w:t>забезпеченні</w:t>
      </w:r>
      <w:proofErr w:type="spellEnd"/>
      <w:r>
        <w:t xml:space="preserve"> та </w:t>
      </w:r>
      <w:proofErr w:type="spellStart"/>
      <w:r>
        <w:t>їхня</w:t>
      </w:r>
      <w:proofErr w:type="spellEnd"/>
      <w:r>
        <w:t xml:space="preserve"> характеристика.</w:t>
      </w:r>
    </w:p>
    <w:p w:rsidR="00945736" w:rsidRDefault="00945736" w:rsidP="00945736">
      <w:pPr>
        <w:pStyle w:val="af3"/>
        <w:numPr>
          <w:ilvl w:val="0"/>
          <w:numId w:val="1"/>
        </w:numPr>
        <w:tabs>
          <w:tab w:val="left" w:pos="1151"/>
        </w:tabs>
        <w:spacing w:after="0" w:line="480" w:lineRule="exact"/>
        <w:jc w:val="both"/>
      </w:pPr>
      <w:proofErr w:type="spellStart"/>
      <w:r>
        <w:t>Правоздатність</w:t>
      </w:r>
      <w:proofErr w:type="spellEnd"/>
      <w:r>
        <w:t xml:space="preserve"> в </w:t>
      </w:r>
      <w:proofErr w:type="spellStart"/>
      <w:r>
        <w:t>системі</w:t>
      </w:r>
      <w:proofErr w:type="spellEnd"/>
      <w:r>
        <w:t xml:space="preserve"> </w:t>
      </w:r>
      <w:proofErr w:type="spellStart"/>
      <w:r>
        <w:t>правовідносин</w:t>
      </w:r>
      <w:proofErr w:type="spellEnd"/>
      <w:r>
        <w:t xml:space="preserve"> по </w:t>
      </w:r>
      <w:proofErr w:type="spellStart"/>
      <w:r>
        <w:t>соціальному</w:t>
      </w:r>
      <w:proofErr w:type="spellEnd"/>
      <w:r>
        <w:t xml:space="preserve"> </w:t>
      </w:r>
      <w:proofErr w:type="spellStart"/>
      <w:proofErr w:type="gramStart"/>
      <w:r>
        <w:t>забезпеченню</w:t>
      </w:r>
      <w:proofErr w:type="spellEnd"/>
      <w:proofErr w:type="gramEnd"/>
      <w:r>
        <w:t>.</w:t>
      </w:r>
    </w:p>
    <w:p w:rsidR="00945736" w:rsidRDefault="00945736" w:rsidP="00945736">
      <w:pPr>
        <w:pStyle w:val="af3"/>
        <w:numPr>
          <w:ilvl w:val="0"/>
          <w:numId w:val="1"/>
        </w:numPr>
        <w:tabs>
          <w:tab w:val="left" w:pos="1127"/>
        </w:tabs>
        <w:spacing w:after="0" w:line="480" w:lineRule="exact"/>
        <w:jc w:val="both"/>
      </w:pPr>
      <w:proofErr w:type="spellStart"/>
      <w:r>
        <w:t>Дієздатність</w:t>
      </w:r>
      <w:proofErr w:type="spellEnd"/>
      <w:r>
        <w:t xml:space="preserve"> в </w:t>
      </w:r>
      <w:proofErr w:type="spellStart"/>
      <w:r>
        <w:t>правовідносинах</w:t>
      </w:r>
      <w:proofErr w:type="spellEnd"/>
      <w:r>
        <w:t xml:space="preserve"> по </w:t>
      </w:r>
      <w:proofErr w:type="spellStart"/>
      <w:r>
        <w:t>соціальному</w:t>
      </w:r>
      <w:proofErr w:type="spellEnd"/>
      <w:r>
        <w:t xml:space="preserve"> </w:t>
      </w:r>
      <w:proofErr w:type="spellStart"/>
      <w:r>
        <w:t>забезпеченню</w:t>
      </w:r>
      <w:proofErr w:type="spellEnd"/>
      <w:r>
        <w:t>.</w:t>
      </w:r>
    </w:p>
    <w:p w:rsidR="00945736" w:rsidRDefault="00945736" w:rsidP="00945736">
      <w:pPr>
        <w:pStyle w:val="af3"/>
        <w:numPr>
          <w:ilvl w:val="0"/>
          <w:numId w:val="1"/>
        </w:numPr>
        <w:tabs>
          <w:tab w:val="left" w:pos="1127"/>
        </w:tabs>
        <w:spacing w:after="0" w:line="480" w:lineRule="exact"/>
        <w:jc w:val="both"/>
      </w:pPr>
      <w:proofErr w:type="spellStart"/>
      <w:r>
        <w:t>Юридичні</w:t>
      </w:r>
      <w:proofErr w:type="spellEnd"/>
      <w:r>
        <w:t xml:space="preserve"> </w:t>
      </w:r>
      <w:proofErr w:type="spellStart"/>
      <w:r>
        <w:t>факти</w:t>
      </w:r>
      <w:proofErr w:type="spellEnd"/>
      <w:r>
        <w:t xml:space="preserve"> в </w:t>
      </w:r>
      <w:proofErr w:type="spellStart"/>
      <w:r>
        <w:t>соціальному</w:t>
      </w:r>
      <w:proofErr w:type="spellEnd"/>
      <w:r>
        <w:t xml:space="preserve"> </w:t>
      </w:r>
      <w:proofErr w:type="spellStart"/>
      <w:r>
        <w:t>забезпеченні</w:t>
      </w:r>
      <w:proofErr w:type="spellEnd"/>
      <w:r>
        <w:t xml:space="preserve"> та </w:t>
      </w:r>
      <w:proofErr w:type="spellStart"/>
      <w:r>
        <w:t>їхня</w:t>
      </w:r>
      <w:proofErr w:type="spellEnd"/>
      <w:r>
        <w:t xml:space="preserve"> </w:t>
      </w:r>
      <w:proofErr w:type="spellStart"/>
      <w:r>
        <w:t>класифікація</w:t>
      </w:r>
      <w:proofErr w:type="spellEnd"/>
      <w:r>
        <w:t xml:space="preserve"> і</w:t>
      </w:r>
    </w:p>
    <w:p w:rsidR="00945736" w:rsidRDefault="00945736" w:rsidP="00945736">
      <w:pPr>
        <w:pStyle w:val="af3"/>
        <w:numPr>
          <w:ilvl w:val="0"/>
          <w:numId w:val="1"/>
        </w:numPr>
        <w:tabs>
          <w:tab w:val="left" w:pos="1127"/>
        </w:tabs>
        <w:spacing w:after="0" w:line="480" w:lineRule="exact"/>
        <w:jc w:val="both"/>
      </w:pPr>
      <w:proofErr w:type="spellStart"/>
      <w:proofErr w:type="gramStart"/>
      <w:r>
        <w:t>значення</w:t>
      </w:r>
      <w:proofErr w:type="spellEnd"/>
      <w:proofErr w:type="gramEnd"/>
      <w:r>
        <w:t>.</w:t>
      </w:r>
    </w:p>
    <w:p w:rsidR="00945736" w:rsidRDefault="00945736" w:rsidP="00945736">
      <w:pPr>
        <w:pStyle w:val="af3"/>
        <w:numPr>
          <w:ilvl w:val="0"/>
          <w:numId w:val="1"/>
        </w:numPr>
        <w:tabs>
          <w:tab w:val="left" w:pos="1129"/>
        </w:tabs>
        <w:spacing w:after="0" w:line="480" w:lineRule="exact"/>
        <w:ind w:right="40"/>
        <w:jc w:val="both"/>
      </w:pPr>
      <w:proofErr w:type="spellStart"/>
      <w:r>
        <w:t>Пенсійний</w:t>
      </w:r>
      <w:proofErr w:type="spellEnd"/>
      <w:r>
        <w:t xml:space="preserve"> фонд </w:t>
      </w:r>
      <w:proofErr w:type="spellStart"/>
      <w:r>
        <w:t>України</w:t>
      </w:r>
      <w:proofErr w:type="spellEnd"/>
      <w:r>
        <w:t xml:space="preserve">: </w:t>
      </w:r>
      <w:proofErr w:type="spellStart"/>
      <w:r>
        <w:t>поняття</w:t>
      </w:r>
      <w:proofErr w:type="spellEnd"/>
      <w:r>
        <w:t xml:space="preserve"> та порядок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формування</w:t>
      </w:r>
      <w:proofErr w:type="spellEnd"/>
      <w:r>
        <w:t xml:space="preserve"> і </w:t>
      </w:r>
      <w:proofErr w:type="spellStart"/>
      <w:r>
        <w:t>використання</w:t>
      </w:r>
      <w:proofErr w:type="spellEnd"/>
      <w:r>
        <w:t>.</w:t>
      </w:r>
    </w:p>
    <w:p w:rsidR="00945736" w:rsidRDefault="00945736" w:rsidP="00945736">
      <w:pPr>
        <w:pStyle w:val="af3"/>
        <w:numPr>
          <w:ilvl w:val="0"/>
          <w:numId w:val="1"/>
        </w:numPr>
        <w:tabs>
          <w:tab w:val="left" w:pos="1134"/>
        </w:tabs>
        <w:spacing w:after="0" w:line="480" w:lineRule="exact"/>
        <w:ind w:right="40"/>
        <w:jc w:val="both"/>
      </w:pPr>
      <w:r>
        <w:t xml:space="preserve">Роль </w:t>
      </w:r>
      <w:proofErr w:type="spellStart"/>
      <w:r>
        <w:t>Конституції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в </w:t>
      </w:r>
      <w:proofErr w:type="spellStart"/>
      <w:r>
        <w:t>соціальному</w:t>
      </w:r>
      <w:proofErr w:type="spellEnd"/>
      <w:r>
        <w:t xml:space="preserve"> </w:t>
      </w:r>
      <w:proofErr w:type="spellStart"/>
      <w:r>
        <w:t>забезпеченні</w:t>
      </w:r>
      <w:proofErr w:type="spellEnd"/>
      <w:r>
        <w:t xml:space="preserve"> та </w:t>
      </w:r>
      <w:proofErr w:type="spellStart"/>
      <w:r>
        <w:t>захисті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>.</w:t>
      </w:r>
    </w:p>
    <w:p w:rsidR="00945736" w:rsidRDefault="00945736" w:rsidP="00945736">
      <w:pPr>
        <w:pStyle w:val="af3"/>
        <w:numPr>
          <w:ilvl w:val="0"/>
          <w:numId w:val="1"/>
        </w:numPr>
        <w:tabs>
          <w:tab w:val="left" w:pos="1134"/>
        </w:tabs>
        <w:spacing w:after="0" w:line="480" w:lineRule="exact"/>
        <w:ind w:right="40"/>
        <w:jc w:val="both"/>
      </w:pPr>
      <w:r>
        <w:t xml:space="preserve">Принцип </w:t>
      </w:r>
      <w:proofErr w:type="spellStart"/>
      <w:r>
        <w:t>загальності</w:t>
      </w:r>
      <w:proofErr w:type="spellEnd"/>
      <w:r>
        <w:t xml:space="preserve"> й </w:t>
      </w:r>
      <w:proofErr w:type="spellStart"/>
      <w:r>
        <w:t>доступності</w:t>
      </w:r>
      <w:proofErr w:type="spellEnd"/>
      <w:r>
        <w:t xml:space="preserve"> умов </w:t>
      </w:r>
      <w:proofErr w:type="spellStart"/>
      <w:r>
        <w:t>реалізації</w:t>
      </w:r>
      <w:proofErr w:type="spellEnd"/>
      <w:r>
        <w:t xml:space="preserve"> права на </w:t>
      </w:r>
      <w:proofErr w:type="spellStart"/>
      <w:r>
        <w:t>пенсію</w:t>
      </w:r>
      <w:proofErr w:type="spellEnd"/>
      <w:r>
        <w:t xml:space="preserve"> та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зміст</w:t>
      </w:r>
      <w:proofErr w:type="spellEnd"/>
      <w:r>
        <w:t>.</w:t>
      </w:r>
    </w:p>
    <w:p w:rsidR="00945736" w:rsidRDefault="00945736" w:rsidP="00945736">
      <w:pPr>
        <w:pStyle w:val="af3"/>
        <w:numPr>
          <w:ilvl w:val="0"/>
          <w:numId w:val="1"/>
        </w:numPr>
        <w:tabs>
          <w:tab w:val="left" w:pos="1122"/>
        </w:tabs>
        <w:spacing w:after="0" w:line="480" w:lineRule="exact"/>
        <w:jc w:val="both"/>
      </w:pPr>
      <w:r>
        <w:t xml:space="preserve">Принцип </w:t>
      </w:r>
      <w:proofErr w:type="spellStart"/>
      <w:r>
        <w:t>багатоманітності</w:t>
      </w:r>
      <w:proofErr w:type="spellEnd"/>
      <w:r>
        <w:t xml:space="preserve"> </w:t>
      </w:r>
      <w:proofErr w:type="spellStart"/>
      <w:r>
        <w:t>видів</w:t>
      </w:r>
      <w:proofErr w:type="spellEnd"/>
      <w:r>
        <w:t xml:space="preserve">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та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зміст</w:t>
      </w:r>
      <w:proofErr w:type="spellEnd"/>
      <w:r>
        <w:t>.</w:t>
      </w:r>
    </w:p>
    <w:p w:rsidR="00945736" w:rsidRDefault="00945736" w:rsidP="00945736">
      <w:pPr>
        <w:pStyle w:val="af3"/>
        <w:numPr>
          <w:ilvl w:val="0"/>
          <w:numId w:val="1"/>
        </w:numPr>
        <w:tabs>
          <w:tab w:val="left" w:pos="1127"/>
        </w:tabs>
        <w:spacing w:after="0" w:line="480" w:lineRule="exact"/>
        <w:jc w:val="both"/>
      </w:pPr>
      <w:proofErr w:type="spellStart"/>
      <w:r>
        <w:t>Трудові</w:t>
      </w:r>
      <w:proofErr w:type="spellEnd"/>
      <w:r>
        <w:t xml:space="preserve"> </w:t>
      </w:r>
      <w:proofErr w:type="spellStart"/>
      <w:r>
        <w:t>пенсії</w:t>
      </w:r>
      <w:proofErr w:type="spellEnd"/>
      <w:r>
        <w:t xml:space="preserve">: </w:t>
      </w:r>
      <w:proofErr w:type="spellStart"/>
      <w:r>
        <w:t>поняття</w:t>
      </w:r>
      <w:proofErr w:type="spellEnd"/>
      <w:r>
        <w:t xml:space="preserve"> та </w:t>
      </w:r>
      <w:proofErr w:type="spellStart"/>
      <w:r>
        <w:t>види</w:t>
      </w:r>
      <w:proofErr w:type="spellEnd"/>
      <w:r>
        <w:t>.</w:t>
      </w:r>
    </w:p>
    <w:p w:rsidR="00945736" w:rsidRDefault="00945736" w:rsidP="00945736">
      <w:pPr>
        <w:pStyle w:val="af3"/>
        <w:numPr>
          <w:ilvl w:val="0"/>
          <w:numId w:val="1"/>
        </w:numPr>
        <w:tabs>
          <w:tab w:val="left" w:pos="1138"/>
        </w:tabs>
        <w:spacing w:after="0" w:line="480" w:lineRule="exact"/>
        <w:ind w:right="40"/>
        <w:jc w:val="both"/>
      </w:pPr>
      <w:proofErr w:type="spellStart"/>
      <w:r>
        <w:lastRenderedPageBreak/>
        <w:t>Трудовий</w:t>
      </w:r>
      <w:proofErr w:type="spellEnd"/>
      <w:r>
        <w:t xml:space="preserve"> стаж: </w:t>
      </w:r>
      <w:proofErr w:type="spellStart"/>
      <w:r>
        <w:t>поняття</w:t>
      </w:r>
      <w:proofErr w:type="spellEnd"/>
      <w:r>
        <w:t xml:space="preserve">, </w:t>
      </w:r>
      <w:proofErr w:type="spellStart"/>
      <w:r>
        <w:t>класифікація</w:t>
      </w:r>
      <w:proofErr w:type="spellEnd"/>
      <w:r>
        <w:t xml:space="preserve"> та </w:t>
      </w:r>
      <w:proofErr w:type="spellStart"/>
      <w:r>
        <w:t>значення</w:t>
      </w:r>
      <w:proofErr w:type="spellEnd"/>
      <w:r>
        <w:t xml:space="preserve"> трудового стажу в </w:t>
      </w:r>
      <w:proofErr w:type="spellStart"/>
      <w:r>
        <w:t>соціальному</w:t>
      </w:r>
      <w:proofErr w:type="spellEnd"/>
      <w:r>
        <w:t xml:space="preserve"> </w:t>
      </w:r>
      <w:proofErr w:type="spellStart"/>
      <w:r>
        <w:t>забезпеченні</w:t>
      </w:r>
      <w:proofErr w:type="spellEnd"/>
      <w:r>
        <w:t>.</w:t>
      </w:r>
    </w:p>
    <w:p w:rsidR="00945736" w:rsidRDefault="00945736" w:rsidP="00945736">
      <w:pPr>
        <w:pStyle w:val="af3"/>
        <w:numPr>
          <w:ilvl w:val="0"/>
          <w:numId w:val="1"/>
        </w:numPr>
        <w:tabs>
          <w:tab w:val="left" w:pos="1122"/>
        </w:tabs>
        <w:spacing w:after="0" w:line="480" w:lineRule="exact"/>
        <w:jc w:val="both"/>
      </w:pPr>
      <w:proofErr w:type="spellStart"/>
      <w:r>
        <w:t>Поняття</w:t>
      </w:r>
      <w:proofErr w:type="spellEnd"/>
      <w:r>
        <w:t xml:space="preserve"> </w:t>
      </w:r>
      <w:proofErr w:type="spellStart"/>
      <w:r>
        <w:t>загального</w:t>
      </w:r>
      <w:proofErr w:type="spellEnd"/>
      <w:r>
        <w:t xml:space="preserve"> трудового стажу і правила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обчислення</w:t>
      </w:r>
      <w:proofErr w:type="spellEnd"/>
      <w:r>
        <w:t>.</w:t>
      </w:r>
    </w:p>
    <w:p w:rsidR="00945736" w:rsidRDefault="00945736" w:rsidP="00945736">
      <w:pPr>
        <w:pStyle w:val="af3"/>
        <w:numPr>
          <w:ilvl w:val="0"/>
          <w:numId w:val="1"/>
        </w:numPr>
        <w:tabs>
          <w:tab w:val="left" w:pos="1129"/>
        </w:tabs>
        <w:spacing w:after="0" w:line="480" w:lineRule="exact"/>
        <w:ind w:right="40"/>
        <w:jc w:val="both"/>
      </w:pPr>
      <w:proofErr w:type="spellStart"/>
      <w:r>
        <w:t>Поняття</w:t>
      </w:r>
      <w:proofErr w:type="spellEnd"/>
      <w:r>
        <w:t xml:space="preserve"> </w:t>
      </w:r>
      <w:proofErr w:type="spellStart"/>
      <w:r>
        <w:t>спеціального</w:t>
      </w:r>
      <w:proofErr w:type="spellEnd"/>
      <w:r>
        <w:t xml:space="preserve"> трудового стажу. </w:t>
      </w:r>
      <w:proofErr w:type="spellStart"/>
      <w:r>
        <w:t>Діяльність</w:t>
      </w:r>
      <w:proofErr w:type="spellEnd"/>
      <w:r>
        <w:t xml:space="preserve">, яка </w:t>
      </w:r>
      <w:proofErr w:type="spellStart"/>
      <w:r>
        <w:t>зараховується</w:t>
      </w:r>
      <w:proofErr w:type="spellEnd"/>
      <w:r>
        <w:t xml:space="preserve"> в </w:t>
      </w:r>
      <w:proofErr w:type="spellStart"/>
      <w:r>
        <w:t>спеціальний</w:t>
      </w:r>
      <w:proofErr w:type="spellEnd"/>
      <w:r>
        <w:t xml:space="preserve"> </w:t>
      </w:r>
      <w:proofErr w:type="spellStart"/>
      <w:r>
        <w:t>трудовий</w:t>
      </w:r>
      <w:proofErr w:type="spellEnd"/>
      <w:r>
        <w:t xml:space="preserve"> стаж.</w:t>
      </w:r>
    </w:p>
    <w:p w:rsidR="00945736" w:rsidRDefault="00945736" w:rsidP="00945736">
      <w:pPr>
        <w:pStyle w:val="af3"/>
        <w:ind w:left="20" w:right="20"/>
        <w:rPr>
          <w:rStyle w:val="32"/>
        </w:rPr>
      </w:pPr>
      <w:r>
        <w:t xml:space="preserve">21. </w:t>
      </w:r>
      <w:proofErr w:type="spellStart"/>
      <w:r>
        <w:t>Поняття</w:t>
      </w:r>
      <w:proofErr w:type="spellEnd"/>
      <w:r>
        <w:t xml:space="preserve"> </w:t>
      </w:r>
      <w:proofErr w:type="spellStart"/>
      <w:r>
        <w:t>пенсії</w:t>
      </w:r>
      <w:proofErr w:type="spellEnd"/>
      <w:r>
        <w:t xml:space="preserve"> за </w:t>
      </w:r>
      <w:proofErr w:type="spellStart"/>
      <w:r>
        <w:t>вислугу</w:t>
      </w:r>
      <w:proofErr w:type="spellEnd"/>
      <w:r>
        <w:t xml:space="preserve"> </w:t>
      </w:r>
      <w:proofErr w:type="spellStart"/>
      <w:r>
        <w:t>років</w:t>
      </w:r>
      <w:proofErr w:type="spellEnd"/>
      <w:r>
        <w:t xml:space="preserve"> та </w:t>
      </w:r>
      <w:proofErr w:type="spellStart"/>
      <w:r>
        <w:t>підстави</w:t>
      </w:r>
      <w:proofErr w:type="spellEnd"/>
      <w:r>
        <w:t xml:space="preserve"> </w:t>
      </w:r>
      <w:proofErr w:type="spellStart"/>
      <w:r>
        <w:t>пенсійного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за </w:t>
      </w:r>
      <w:proofErr w:type="spellStart"/>
      <w:r>
        <w:t>вислугу</w:t>
      </w:r>
      <w:proofErr w:type="spellEnd"/>
      <w:r>
        <w:t xml:space="preserve"> </w:t>
      </w:r>
      <w:proofErr w:type="spellStart"/>
      <w:r>
        <w:t>років</w:t>
      </w:r>
      <w:proofErr w:type="spellEnd"/>
      <w:r>
        <w:t>.</w:t>
      </w:r>
    </w:p>
    <w:p w:rsidR="00945736" w:rsidRDefault="00945736" w:rsidP="00945736">
      <w:pPr>
        <w:pStyle w:val="af3"/>
        <w:ind w:left="20"/>
      </w:pPr>
      <w:r>
        <w:rPr>
          <w:rStyle w:val="32"/>
        </w:rPr>
        <w:t>ТІ.</w:t>
      </w:r>
      <w:r>
        <w:t xml:space="preserve"> </w:t>
      </w:r>
      <w:proofErr w:type="spellStart"/>
      <w:r>
        <w:t>Поняття</w:t>
      </w:r>
      <w:proofErr w:type="spellEnd"/>
      <w:r>
        <w:t xml:space="preserve"> та порядок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пенсії</w:t>
      </w:r>
      <w:proofErr w:type="spellEnd"/>
      <w:r>
        <w:t xml:space="preserve"> в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втрати</w:t>
      </w:r>
      <w:proofErr w:type="spellEnd"/>
      <w:r>
        <w:t xml:space="preserve"> </w:t>
      </w:r>
      <w:proofErr w:type="spellStart"/>
      <w:r>
        <w:t>годувальника</w:t>
      </w:r>
      <w:proofErr w:type="spellEnd"/>
      <w:r>
        <w:t>.</w:t>
      </w:r>
    </w:p>
    <w:p w:rsidR="00945736" w:rsidRDefault="00945736" w:rsidP="00945736">
      <w:pPr>
        <w:pStyle w:val="af3"/>
        <w:numPr>
          <w:ilvl w:val="1"/>
          <w:numId w:val="1"/>
        </w:numPr>
        <w:tabs>
          <w:tab w:val="left" w:pos="1134"/>
        </w:tabs>
        <w:spacing w:after="0" w:line="480" w:lineRule="exact"/>
        <w:ind w:right="20"/>
        <w:jc w:val="both"/>
      </w:pPr>
      <w:proofErr w:type="spellStart"/>
      <w:r>
        <w:t>Поняття</w:t>
      </w:r>
      <w:proofErr w:type="spellEnd"/>
      <w:r>
        <w:t xml:space="preserve"> </w:t>
      </w:r>
      <w:proofErr w:type="spellStart"/>
      <w:r>
        <w:t>непрацездатності</w:t>
      </w:r>
      <w:proofErr w:type="spellEnd"/>
      <w:r>
        <w:t xml:space="preserve"> </w:t>
      </w:r>
      <w:proofErr w:type="spellStart"/>
      <w:r>
        <w:t>членів</w:t>
      </w:r>
      <w:proofErr w:type="spellEnd"/>
      <w:r>
        <w:t xml:space="preserve"> </w:t>
      </w:r>
      <w:proofErr w:type="spellStart"/>
      <w:r>
        <w:t>сім'ї</w:t>
      </w:r>
      <w:proofErr w:type="spellEnd"/>
      <w:r>
        <w:t xml:space="preserve"> та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в </w:t>
      </w:r>
      <w:proofErr w:type="spellStart"/>
      <w:r>
        <w:t>наданні</w:t>
      </w:r>
      <w:proofErr w:type="spellEnd"/>
      <w:r>
        <w:t xml:space="preserve"> </w:t>
      </w:r>
      <w:proofErr w:type="spellStart"/>
      <w:r>
        <w:t>пенсії</w:t>
      </w:r>
      <w:proofErr w:type="spellEnd"/>
      <w:r>
        <w:t xml:space="preserve">. </w:t>
      </w:r>
      <w:proofErr w:type="spellStart"/>
      <w:r>
        <w:t>Пенсії</w:t>
      </w:r>
      <w:proofErr w:type="spellEnd"/>
      <w:r>
        <w:t xml:space="preserve"> по </w:t>
      </w:r>
      <w:proofErr w:type="spellStart"/>
      <w:r>
        <w:t>інвалідності</w:t>
      </w:r>
      <w:proofErr w:type="spellEnd"/>
      <w:r>
        <w:t xml:space="preserve"> </w:t>
      </w:r>
      <w:proofErr w:type="spellStart"/>
      <w:r>
        <w:t>внаслідок</w:t>
      </w:r>
      <w:proofErr w:type="spellEnd"/>
      <w:r>
        <w:t xml:space="preserve"> трудового </w:t>
      </w:r>
      <w:proofErr w:type="spellStart"/>
      <w:r>
        <w:t>каліцтва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професійного</w:t>
      </w:r>
      <w:proofErr w:type="spellEnd"/>
      <w:r>
        <w:t xml:space="preserve"> </w:t>
      </w:r>
      <w:proofErr w:type="spellStart"/>
      <w:r>
        <w:t>захворювання</w:t>
      </w:r>
      <w:proofErr w:type="spellEnd"/>
      <w:r>
        <w:t>.</w:t>
      </w:r>
    </w:p>
    <w:p w:rsidR="00945736" w:rsidRDefault="00945736" w:rsidP="00945736">
      <w:pPr>
        <w:pStyle w:val="af3"/>
        <w:numPr>
          <w:ilvl w:val="1"/>
          <w:numId w:val="1"/>
        </w:numPr>
        <w:tabs>
          <w:tab w:val="left" w:pos="1138"/>
        </w:tabs>
        <w:spacing w:after="0" w:line="480" w:lineRule="exact"/>
        <w:ind w:right="20"/>
        <w:jc w:val="both"/>
      </w:pPr>
      <w:r>
        <w:t xml:space="preserve">Особи,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на </w:t>
      </w:r>
      <w:proofErr w:type="spellStart"/>
      <w:r>
        <w:t>пенсію</w:t>
      </w:r>
      <w:proofErr w:type="spellEnd"/>
      <w:r>
        <w:t xml:space="preserve"> по </w:t>
      </w:r>
      <w:proofErr w:type="spellStart"/>
      <w:r>
        <w:t>інвалідності</w:t>
      </w:r>
      <w:proofErr w:type="spellEnd"/>
      <w:r>
        <w:t xml:space="preserve"> </w:t>
      </w:r>
      <w:proofErr w:type="spellStart"/>
      <w:r>
        <w:t>внаслідок</w:t>
      </w:r>
      <w:proofErr w:type="spellEnd"/>
      <w:r>
        <w:t xml:space="preserve"> трудового </w:t>
      </w:r>
      <w:proofErr w:type="spellStart"/>
      <w:r>
        <w:t>каліцтва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професійного</w:t>
      </w:r>
      <w:proofErr w:type="spellEnd"/>
      <w:r>
        <w:t xml:space="preserve"> </w:t>
      </w:r>
      <w:proofErr w:type="spellStart"/>
      <w:r>
        <w:t>захворювання</w:t>
      </w:r>
      <w:proofErr w:type="spellEnd"/>
      <w:r>
        <w:t>.</w:t>
      </w:r>
    </w:p>
    <w:p w:rsidR="00945736" w:rsidRDefault="00945736" w:rsidP="00945736">
      <w:pPr>
        <w:pStyle w:val="af3"/>
        <w:numPr>
          <w:ilvl w:val="1"/>
          <w:numId w:val="1"/>
        </w:numPr>
        <w:tabs>
          <w:tab w:val="left" w:pos="1134"/>
        </w:tabs>
        <w:spacing w:after="0" w:line="480" w:lineRule="exact"/>
        <w:ind w:right="20"/>
        <w:jc w:val="both"/>
      </w:pPr>
      <w:proofErr w:type="spellStart"/>
      <w:r>
        <w:t>Пенсії</w:t>
      </w:r>
      <w:proofErr w:type="spellEnd"/>
      <w:r>
        <w:t xml:space="preserve"> по </w:t>
      </w:r>
      <w:proofErr w:type="spellStart"/>
      <w:r>
        <w:t>інвалідності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загального</w:t>
      </w:r>
      <w:proofErr w:type="spellEnd"/>
      <w:r>
        <w:t xml:space="preserve"> </w:t>
      </w:r>
      <w:proofErr w:type="spellStart"/>
      <w:r>
        <w:t>захворювання</w:t>
      </w:r>
      <w:proofErr w:type="spellEnd"/>
      <w:r>
        <w:t xml:space="preserve">. </w:t>
      </w:r>
      <w:proofErr w:type="spellStart"/>
      <w:r>
        <w:t>Вимоги</w:t>
      </w:r>
      <w:proofErr w:type="spellEnd"/>
      <w:r>
        <w:t xml:space="preserve"> до трудового стажу на момент </w:t>
      </w:r>
      <w:proofErr w:type="spellStart"/>
      <w:r>
        <w:t>настання</w:t>
      </w:r>
      <w:proofErr w:type="spellEnd"/>
      <w:r>
        <w:t xml:space="preserve"> </w:t>
      </w:r>
      <w:proofErr w:type="spellStart"/>
      <w:r>
        <w:t>інвалідності</w:t>
      </w:r>
      <w:proofErr w:type="spellEnd"/>
      <w:r>
        <w:t>.</w:t>
      </w:r>
    </w:p>
    <w:p w:rsidR="00945736" w:rsidRDefault="00945736" w:rsidP="00945736">
      <w:pPr>
        <w:pStyle w:val="af3"/>
        <w:numPr>
          <w:ilvl w:val="1"/>
          <w:numId w:val="1"/>
        </w:numPr>
        <w:tabs>
          <w:tab w:val="left" w:pos="1134"/>
        </w:tabs>
        <w:spacing w:after="0" w:line="480" w:lineRule="exact"/>
        <w:ind w:right="20"/>
        <w:jc w:val="both"/>
      </w:pPr>
      <w:proofErr w:type="spellStart"/>
      <w:r>
        <w:t>Пенсії</w:t>
      </w:r>
      <w:proofErr w:type="spellEnd"/>
      <w:r>
        <w:t xml:space="preserve"> по </w:t>
      </w:r>
      <w:proofErr w:type="spellStart"/>
      <w:r>
        <w:t>інвалідності</w:t>
      </w:r>
      <w:proofErr w:type="spellEnd"/>
      <w:r>
        <w:t xml:space="preserve"> </w:t>
      </w:r>
      <w:proofErr w:type="spellStart"/>
      <w:r>
        <w:t>військовослужбовцям</w:t>
      </w:r>
      <w:proofErr w:type="spellEnd"/>
      <w:r>
        <w:t xml:space="preserve"> і особам </w:t>
      </w:r>
      <w:proofErr w:type="spellStart"/>
      <w:r>
        <w:t>начальницького</w:t>
      </w:r>
      <w:proofErr w:type="spellEnd"/>
      <w:r>
        <w:t xml:space="preserve"> і рядового складу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внутрішніх</w:t>
      </w:r>
      <w:proofErr w:type="spellEnd"/>
      <w:r>
        <w:t xml:space="preserve"> </w:t>
      </w:r>
      <w:proofErr w:type="spellStart"/>
      <w:r>
        <w:t>страв</w:t>
      </w:r>
      <w:proofErr w:type="spellEnd"/>
      <w:r>
        <w:t xml:space="preserve"> та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>.</w:t>
      </w:r>
    </w:p>
    <w:p w:rsidR="00945736" w:rsidRDefault="00945736" w:rsidP="00945736">
      <w:pPr>
        <w:pStyle w:val="af3"/>
        <w:numPr>
          <w:ilvl w:val="1"/>
          <w:numId w:val="1"/>
        </w:numPr>
        <w:tabs>
          <w:tab w:val="left" w:pos="1138"/>
        </w:tabs>
        <w:spacing w:after="0" w:line="480" w:lineRule="exact"/>
        <w:ind w:right="20"/>
        <w:jc w:val="both"/>
      </w:pPr>
      <w:proofErr w:type="spellStart"/>
      <w:r>
        <w:t>Пенсії</w:t>
      </w:r>
      <w:proofErr w:type="spellEnd"/>
      <w:r>
        <w:t xml:space="preserve"> і </w:t>
      </w:r>
      <w:proofErr w:type="spellStart"/>
      <w:r>
        <w:t>соціальний</w:t>
      </w:r>
      <w:proofErr w:type="spellEnd"/>
      <w:r>
        <w:t xml:space="preserve"> </w:t>
      </w:r>
      <w:proofErr w:type="spellStart"/>
      <w:r>
        <w:t>захист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постраждали</w:t>
      </w:r>
      <w:proofErr w:type="spellEnd"/>
      <w:r>
        <w:t xml:space="preserve"> в </w:t>
      </w:r>
      <w:proofErr w:type="spellStart"/>
      <w:r>
        <w:t>результаті</w:t>
      </w:r>
      <w:proofErr w:type="spellEnd"/>
      <w:r>
        <w:t xml:space="preserve"> </w:t>
      </w:r>
      <w:proofErr w:type="spellStart"/>
      <w:r>
        <w:t>Чорнобильської</w:t>
      </w:r>
      <w:proofErr w:type="spellEnd"/>
      <w:r>
        <w:t xml:space="preserve"> </w:t>
      </w:r>
      <w:proofErr w:type="spellStart"/>
      <w:r>
        <w:t>катастрофи</w:t>
      </w:r>
      <w:proofErr w:type="spellEnd"/>
      <w:r>
        <w:t xml:space="preserve"> та порядок </w:t>
      </w:r>
      <w:proofErr w:type="spellStart"/>
      <w:r>
        <w:t>їхнього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>.</w:t>
      </w:r>
    </w:p>
    <w:p w:rsidR="00945736" w:rsidRDefault="00945736" w:rsidP="00945736">
      <w:pPr>
        <w:pStyle w:val="af3"/>
        <w:numPr>
          <w:ilvl w:val="1"/>
          <w:numId w:val="1"/>
        </w:numPr>
        <w:tabs>
          <w:tab w:val="left" w:pos="1143"/>
        </w:tabs>
        <w:spacing w:after="0" w:line="480" w:lineRule="exact"/>
        <w:ind w:right="20"/>
        <w:jc w:val="both"/>
      </w:pPr>
      <w:proofErr w:type="spellStart"/>
      <w:r>
        <w:t>Функції</w:t>
      </w:r>
      <w:proofErr w:type="spellEnd"/>
      <w:r>
        <w:t xml:space="preserve"> </w:t>
      </w:r>
      <w:proofErr w:type="spellStart"/>
      <w:r>
        <w:t>Верховної</w:t>
      </w:r>
      <w:proofErr w:type="spellEnd"/>
      <w:r>
        <w:t xml:space="preserve"> Ради </w:t>
      </w:r>
      <w:proofErr w:type="spellStart"/>
      <w:r>
        <w:t>України</w:t>
      </w:r>
      <w:proofErr w:type="spellEnd"/>
      <w:r>
        <w:t xml:space="preserve"> - органу </w:t>
      </w:r>
      <w:proofErr w:type="spellStart"/>
      <w:r>
        <w:t>законодавчої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 </w:t>
      </w:r>
      <w:proofErr w:type="spellStart"/>
      <w:r>
        <w:t>держави</w:t>
      </w:r>
      <w:proofErr w:type="spellEnd"/>
      <w:r>
        <w:t xml:space="preserve"> по </w:t>
      </w:r>
      <w:proofErr w:type="spellStart"/>
      <w:r>
        <w:t>здійсненню</w:t>
      </w:r>
      <w:proofErr w:type="spellEnd"/>
      <w:r>
        <w:t xml:space="preserve"> </w:t>
      </w:r>
      <w:proofErr w:type="spellStart"/>
      <w:r>
        <w:t>пенсійного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>.</w:t>
      </w:r>
    </w:p>
    <w:p w:rsidR="00945736" w:rsidRDefault="00945736" w:rsidP="00945736">
      <w:pPr>
        <w:pStyle w:val="af3"/>
        <w:numPr>
          <w:ilvl w:val="1"/>
          <w:numId w:val="1"/>
        </w:numPr>
        <w:tabs>
          <w:tab w:val="left" w:pos="1134"/>
        </w:tabs>
        <w:spacing w:after="0" w:line="480" w:lineRule="exact"/>
        <w:ind w:right="20"/>
        <w:jc w:val="both"/>
      </w:pPr>
      <w:proofErr w:type="spellStart"/>
      <w:r>
        <w:t>Поняття</w:t>
      </w:r>
      <w:proofErr w:type="spellEnd"/>
      <w:r>
        <w:t xml:space="preserve"> та </w:t>
      </w:r>
      <w:proofErr w:type="spellStart"/>
      <w:r>
        <w:t>значення</w:t>
      </w:r>
      <w:proofErr w:type="spellEnd"/>
      <w:r>
        <w:t xml:space="preserve"> </w:t>
      </w:r>
      <w:proofErr w:type="spellStart"/>
      <w:r>
        <w:t>середньомісячного</w:t>
      </w:r>
      <w:proofErr w:type="spellEnd"/>
      <w:r>
        <w:t xml:space="preserve"> </w:t>
      </w:r>
      <w:proofErr w:type="spellStart"/>
      <w:r>
        <w:t>заробітку</w:t>
      </w:r>
      <w:proofErr w:type="spellEnd"/>
      <w:r>
        <w:t xml:space="preserve"> і порядок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обчислення</w:t>
      </w:r>
      <w:proofErr w:type="spellEnd"/>
      <w:r>
        <w:t xml:space="preserve"> для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розміру</w:t>
      </w:r>
      <w:proofErr w:type="spellEnd"/>
      <w:r>
        <w:t xml:space="preserve"> </w:t>
      </w:r>
      <w:proofErr w:type="spellStart"/>
      <w:r>
        <w:t>пенсії</w:t>
      </w:r>
      <w:proofErr w:type="spellEnd"/>
      <w:r>
        <w:t>.</w:t>
      </w:r>
    </w:p>
    <w:p w:rsidR="00945736" w:rsidRDefault="00945736" w:rsidP="00945736">
      <w:pPr>
        <w:pStyle w:val="af3"/>
        <w:numPr>
          <w:ilvl w:val="1"/>
          <w:numId w:val="1"/>
        </w:numPr>
        <w:tabs>
          <w:tab w:val="left" w:pos="1138"/>
        </w:tabs>
        <w:spacing w:after="0" w:line="480" w:lineRule="exact"/>
        <w:ind w:right="20"/>
        <w:jc w:val="both"/>
      </w:pPr>
      <w:proofErr w:type="spellStart"/>
      <w:r>
        <w:t>Поняття</w:t>
      </w:r>
      <w:proofErr w:type="spellEnd"/>
      <w:r>
        <w:t xml:space="preserve"> </w:t>
      </w:r>
      <w:proofErr w:type="spellStart"/>
      <w:r>
        <w:t>перерахунку</w:t>
      </w:r>
      <w:proofErr w:type="spellEnd"/>
      <w:r>
        <w:t xml:space="preserve"> </w:t>
      </w:r>
      <w:proofErr w:type="spellStart"/>
      <w:r>
        <w:t>пенсій</w:t>
      </w:r>
      <w:proofErr w:type="spellEnd"/>
      <w:r>
        <w:t xml:space="preserve">. </w:t>
      </w:r>
      <w:proofErr w:type="spellStart"/>
      <w:r>
        <w:t>Перерахунок</w:t>
      </w:r>
      <w:proofErr w:type="spellEnd"/>
      <w:r>
        <w:t xml:space="preserve"> </w:t>
      </w:r>
      <w:proofErr w:type="spellStart"/>
      <w:r>
        <w:t>пенсій</w:t>
      </w:r>
      <w:proofErr w:type="spellEnd"/>
      <w:r>
        <w:t xml:space="preserve"> з </w:t>
      </w:r>
      <w:proofErr w:type="spellStart"/>
      <w:r>
        <w:t>більш</w:t>
      </w:r>
      <w:proofErr w:type="spellEnd"/>
      <w:r>
        <w:t xml:space="preserve"> </w:t>
      </w:r>
      <w:proofErr w:type="spellStart"/>
      <w:r>
        <w:t>високого</w:t>
      </w:r>
      <w:proofErr w:type="spellEnd"/>
      <w:r>
        <w:t xml:space="preserve"> </w:t>
      </w:r>
      <w:proofErr w:type="spellStart"/>
      <w:r>
        <w:t>заробітку</w:t>
      </w:r>
      <w:proofErr w:type="spellEnd"/>
      <w:r>
        <w:t>.</w:t>
      </w:r>
    </w:p>
    <w:p w:rsidR="00945736" w:rsidRDefault="00945736" w:rsidP="00945736">
      <w:pPr>
        <w:pStyle w:val="af3"/>
        <w:numPr>
          <w:ilvl w:val="1"/>
          <w:numId w:val="1"/>
        </w:numPr>
        <w:tabs>
          <w:tab w:val="left" w:pos="1126"/>
        </w:tabs>
        <w:spacing w:after="0" w:line="480" w:lineRule="exact"/>
        <w:jc w:val="both"/>
      </w:pPr>
      <w:proofErr w:type="spellStart"/>
      <w:r>
        <w:t>Поняття</w:t>
      </w:r>
      <w:proofErr w:type="spellEnd"/>
      <w:r>
        <w:t xml:space="preserve"> і </w:t>
      </w:r>
      <w:proofErr w:type="spellStart"/>
      <w:r>
        <w:t>підстави</w:t>
      </w:r>
      <w:proofErr w:type="spellEnd"/>
      <w:r>
        <w:t xml:space="preserve"> та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 xml:space="preserve"> </w:t>
      </w:r>
      <w:proofErr w:type="spellStart"/>
      <w:r>
        <w:t>соціальних</w:t>
      </w:r>
      <w:proofErr w:type="spellEnd"/>
      <w:r>
        <w:t xml:space="preserve"> </w:t>
      </w:r>
      <w:proofErr w:type="spellStart"/>
      <w:r>
        <w:t>пенсій</w:t>
      </w:r>
      <w:proofErr w:type="spellEnd"/>
      <w:r>
        <w:t>.</w:t>
      </w:r>
    </w:p>
    <w:p w:rsidR="00945736" w:rsidRDefault="00945736" w:rsidP="00945736">
      <w:pPr>
        <w:pStyle w:val="af3"/>
        <w:numPr>
          <w:ilvl w:val="1"/>
          <w:numId w:val="1"/>
        </w:numPr>
        <w:tabs>
          <w:tab w:val="left" w:pos="1134"/>
        </w:tabs>
        <w:spacing w:after="0" w:line="494" w:lineRule="exact"/>
        <w:ind w:right="20"/>
        <w:jc w:val="both"/>
      </w:pPr>
      <w:r>
        <w:t xml:space="preserve">Принцип </w:t>
      </w:r>
      <w:proofErr w:type="spellStart"/>
      <w:r>
        <w:t>пенсійного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на </w:t>
      </w:r>
      <w:proofErr w:type="spellStart"/>
      <w:r>
        <w:t>рівні</w:t>
      </w:r>
      <w:proofErr w:type="spellEnd"/>
      <w:r>
        <w:t xml:space="preserve"> не </w:t>
      </w:r>
      <w:proofErr w:type="spellStart"/>
      <w:r>
        <w:t>нижче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прожиткового</w:t>
      </w:r>
      <w:proofErr w:type="spellEnd"/>
      <w:r>
        <w:t xml:space="preserve"> </w:t>
      </w:r>
      <w:proofErr w:type="spellStart"/>
      <w:r>
        <w:t>мінімуму</w:t>
      </w:r>
      <w:proofErr w:type="spellEnd"/>
      <w:r>
        <w:t xml:space="preserve"> та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зміст</w:t>
      </w:r>
      <w:proofErr w:type="spellEnd"/>
      <w:r>
        <w:t>.</w:t>
      </w:r>
    </w:p>
    <w:p w:rsidR="00945736" w:rsidRDefault="00945736" w:rsidP="00945736">
      <w:pPr>
        <w:pStyle w:val="af3"/>
        <w:numPr>
          <w:ilvl w:val="1"/>
          <w:numId w:val="1"/>
        </w:numPr>
        <w:tabs>
          <w:tab w:val="left" w:pos="1126"/>
        </w:tabs>
        <w:spacing w:after="0" w:line="494" w:lineRule="exact"/>
        <w:jc w:val="both"/>
      </w:pPr>
      <w:proofErr w:type="spellStart"/>
      <w:r>
        <w:lastRenderedPageBreak/>
        <w:t>Поняття</w:t>
      </w:r>
      <w:proofErr w:type="spellEnd"/>
      <w:r>
        <w:t xml:space="preserve"> </w:t>
      </w:r>
      <w:proofErr w:type="spellStart"/>
      <w:r>
        <w:t>соціальних</w:t>
      </w:r>
      <w:proofErr w:type="spellEnd"/>
      <w:r>
        <w:t xml:space="preserve"> </w:t>
      </w:r>
      <w:proofErr w:type="spellStart"/>
      <w:r>
        <w:t>допомог</w:t>
      </w:r>
      <w:proofErr w:type="spellEnd"/>
      <w:r>
        <w:t xml:space="preserve">, </w:t>
      </w:r>
      <w:proofErr w:type="spellStart"/>
      <w:r>
        <w:t>їхні</w:t>
      </w:r>
      <w:proofErr w:type="spellEnd"/>
      <w:r>
        <w:t xml:space="preserve"> </w:t>
      </w:r>
      <w:proofErr w:type="spellStart"/>
      <w:r>
        <w:t>види</w:t>
      </w:r>
      <w:proofErr w:type="spellEnd"/>
      <w:r>
        <w:t xml:space="preserve"> та </w:t>
      </w:r>
      <w:proofErr w:type="spellStart"/>
      <w:r>
        <w:t>підстави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>.</w:t>
      </w:r>
    </w:p>
    <w:p w:rsidR="00945736" w:rsidRDefault="00945736" w:rsidP="00945736">
      <w:pPr>
        <w:pStyle w:val="af3"/>
        <w:numPr>
          <w:ilvl w:val="1"/>
          <w:numId w:val="1"/>
        </w:numPr>
        <w:tabs>
          <w:tab w:val="left" w:pos="1131"/>
        </w:tabs>
        <w:spacing w:after="0" w:line="485" w:lineRule="exact"/>
        <w:jc w:val="both"/>
      </w:pPr>
      <w:r>
        <w:t xml:space="preserve">Право </w:t>
      </w:r>
      <w:proofErr w:type="spellStart"/>
      <w:r>
        <w:t>сімей</w:t>
      </w:r>
      <w:proofErr w:type="spellEnd"/>
      <w:r>
        <w:t xml:space="preserve"> з </w:t>
      </w:r>
      <w:proofErr w:type="spellStart"/>
      <w:r>
        <w:t>дітьми</w:t>
      </w:r>
      <w:proofErr w:type="spellEnd"/>
      <w:r>
        <w:t xml:space="preserve"> на </w:t>
      </w:r>
      <w:proofErr w:type="spellStart"/>
      <w:r>
        <w:t>державну</w:t>
      </w:r>
      <w:proofErr w:type="spellEnd"/>
      <w:r>
        <w:t xml:space="preserve"> </w:t>
      </w:r>
      <w:proofErr w:type="spellStart"/>
      <w:r>
        <w:t>допомогу</w:t>
      </w:r>
      <w:proofErr w:type="spellEnd"/>
      <w:r>
        <w:t xml:space="preserve">. </w:t>
      </w:r>
      <w:proofErr w:type="spellStart"/>
      <w:r>
        <w:t>Види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>.</w:t>
      </w:r>
    </w:p>
    <w:p w:rsidR="00945736" w:rsidRDefault="00945736" w:rsidP="00945736">
      <w:pPr>
        <w:pStyle w:val="af3"/>
        <w:numPr>
          <w:ilvl w:val="1"/>
          <w:numId w:val="1"/>
        </w:numPr>
        <w:tabs>
          <w:tab w:val="left" w:pos="1138"/>
        </w:tabs>
        <w:spacing w:after="0" w:line="485" w:lineRule="exact"/>
        <w:ind w:right="20"/>
        <w:jc w:val="both"/>
      </w:pPr>
      <w:r>
        <w:t xml:space="preserve">Принцип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пенсійного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за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державного </w:t>
      </w:r>
      <w:proofErr w:type="spellStart"/>
      <w:r>
        <w:t>Пенсійного</w:t>
      </w:r>
      <w:proofErr w:type="spellEnd"/>
      <w:r>
        <w:t xml:space="preserve"> фонду.</w:t>
      </w:r>
    </w:p>
    <w:p w:rsidR="00945736" w:rsidRDefault="00945736" w:rsidP="00945736">
      <w:pPr>
        <w:pStyle w:val="af3"/>
        <w:numPr>
          <w:ilvl w:val="1"/>
          <w:numId w:val="1"/>
        </w:numPr>
        <w:tabs>
          <w:tab w:val="left" w:pos="1134"/>
        </w:tabs>
        <w:spacing w:after="0" w:line="485" w:lineRule="exact"/>
        <w:ind w:right="20"/>
        <w:jc w:val="both"/>
      </w:pPr>
      <w:proofErr w:type="spellStart"/>
      <w:r>
        <w:t>Поняття</w:t>
      </w:r>
      <w:proofErr w:type="spellEnd"/>
      <w:r>
        <w:t xml:space="preserve"> й </w:t>
      </w:r>
      <w:proofErr w:type="spellStart"/>
      <w:r>
        <w:t>загальна</w:t>
      </w:r>
      <w:proofErr w:type="spellEnd"/>
      <w:r>
        <w:t xml:space="preserve"> характеристика правового статусу </w:t>
      </w:r>
      <w:proofErr w:type="spellStart"/>
      <w:r>
        <w:t>ветеранів</w:t>
      </w:r>
      <w:proofErr w:type="spellEnd"/>
      <w:r>
        <w:t xml:space="preserve"> </w:t>
      </w:r>
      <w:proofErr w:type="spellStart"/>
      <w:r>
        <w:t>війни</w:t>
      </w:r>
      <w:proofErr w:type="spellEnd"/>
      <w:r>
        <w:t xml:space="preserve"> та </w:t>
      </w:r>
      <w:proofErr w:type="spellStart"/>
      <w:r>
        <w:t>пільги</w:t>
      </w:r>
      <w:proofErr w:type="spellEnd"/>
      <w:r>
        <w:t xml:space="preserve">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надаються</w:t>
      </w:r>
      <w:proofErr w:type="spellEnd"/>
      <w:r>
        <w:t xml:space="preserve"> ветеранам </w:t>
      </w:r>
      <w:proofErr w:type="spellStart"/>
      <w:r>
        <w:t>війни</w:t>
      </w:r>
      <w:proofErr w:type="spellEnd"/>
      <w:r>
        <w:t>.</w:t>
      </w:r>
    </w:p>
    <w:p w:rsidR="00945736" w:rsidRDefault="00945736" w:rsidP="00945736">
      <w:pPr>
        <w:pStyle w:val="af3"/>
        <w:numPr>
          <w:ilvl w:val="1"/>
          <w:numId w:val="1"/>
        </w:numPr>
        <w:tabs>
          <w:tab w:val="left" w:pos="1138"/>
        </w:tabs>
        <w:spacing w:after="0" w:line="485" w:lineRule="exact"/>
        <w:ind w:right="20"/>
        <w:jc w:val="both"/>
      </w:pPr>
      <w:proofErr w:type="spellStart"/>
      <w:r>
        <w:t>Відповідальність</w:t>
      </w:r>
      <w:proofErr w:type="spellEnd"/>
      <w:r>
        <w:t xml:space="preserve"> </w:t>
      </w:r>
      <w:proofErr w:type="spellStart"/>
      <w:r>
        <w:t>підприємств</w:t>
      </w:r>
      <w:proofErr w:type="spellEnd"/>
      <w:r>
        <w:t xml:space="preserve">, </w:t>
      </w:r>
      <w:proofErr w:type="spellStart"/>
      <w:r>
        <w:t>організацій</w:t>
      </w:r>
      <w:proofErr w:type="spellEnd"/>
      <w:r>
        <w:t xml:space="preserve"> і </w:t>
      </w:r>
      <w:proofErr w:type="spellStart"/>
      <w:r>
        <w:t>громадян</w:t>
      </w:r>
      <w:proofErr w:type="spellEnd"/>
      <w:r>
        <w:t xml:space="preserve"> за </w:t>
      </w:r>
      <w:proofErr w:type="spellStart"/>
      <w:r>
        <w:t>порушення</w:t>
      </w:r>
      <w:proofErr w:type="spellEnd"/>
      <w:r>
        <w:t xml:space="preserve"> </w:t>
      </w:r>
      <w:proofErr w:type="spellStart"/>
      <w:r>
        <w:t>законодавства</w:t>
      </w:r>
      <w:proofErr w:type="spellEnd"/>
      <w:r>
        <w:t xml:space="preserve"> про </w:t>
      </w:r>
      <w:proofErr w:type="spellStart"/>
      <w:r>
        <w:t>соціальне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>.</w:t>
      </w:r>
    </w:p>
    <w:p w:rsidR="00945736" w:rsidRDefault="00945736" w:rsidP="00945736">
      <w:pPr>
        <w:pStyle w:val="af3"/>
        <w:numPr>
          <w:ilvl w:val="1"/>
          <w:numId w:val="1"/>
        </w:numPr>
        <w:tabs>
          <w:tab w:val="left" w:pos="1126"/>
        </w:tabs>
        <w:spacing w:after="0" w:line="480" w:lineRule="exact"/>
        <w:jc w:val="both"/>
      </w:pPr>
      <w:proofErr w:type="spellStart"/>
      <w:r>
        <w:t>Поняття</w:t>
      </w:r>
      <w:proofErr w:type="spellEnd"/>
      <w:r>
        <w:t xml:space="preserve"> та система </w:t>
      </w:r>
      <w:proofErr w:type="spellStart"/>
      <w:r>
        <w:t>пенсійного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суддів</w:t>
      </w:r>
      <w:proofErr w:type="spellEnd"/>
      <w:r>
        <w:t>.</w:t>
      </w:r>
    </w:p>
    <w:p w:rsidR="00945736" w:rsidRDefault="00945736" w:rsidP="00945736">
      <w:pPr>
        <w:pStyle w:val="af3"/>
        <w:numPr>
          <w:ilvl w:val="1"/>
          <w:numId w:val="1"/>
        </w:numPr>
        <w:tabs>
          <w:tab w:val="left" w:pos="1136"/>
        </w:tabs>
        <w:spacing w:after="0" w:line="480" w:lineRule="exact"/>
        <w:jc w:val="both"/>
      </w:pP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пенсійного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прокуратури</w:t>
      </w:r>
      <w:proofErr w:type="spellEnd"/>
      <w:r>
        <w:t>.</w:t>
      </w:r>
    </w:p>
    <w:p w:rsidR="00945736" w:rsidRDefault="00945736" w:rsidP="00945736">
      <w:pPr>
        <w:pStyle w:val="af3"/>
        <w:numPr>
          <w:ilvl w:val="1"/>
          <w:numId w:val="1"/>
        </w:numPr>
        <w:tabs>
          <w:tab w:val="left" w:pos="1138"/>
        </w:tabs>
        <w:spacing w:after="0" w:line="480" w:lineRule="exact"/>
        <w:ind w:right="20"/>
        <w:jc w:val="both"/>
      </w:pPr>
      <w:r>
        <w:t xml:space="preserve">Закон </w:t>
      </w:r>
      <w:proofErr w:type="spellStart"/>
      <w:r>
        <w:t>України</w:t>
      </w:r>
      <w:proofErr w:type="spellEnd"/>
      <w:r>
        <w:t xml:space="preserve"> "Про статус і </w:t>
      </w:r>
      <w:proofErr w:type="spellStart"/>
      <w:r>
        <w:t>соціальний</w:t>
      </w:r>
      <w:proofErr w:type="spellEnd"/>
      <w:r>
        <w:t xml:space="preserve"> </w:t>
      </w:r>
      <w:proofErr w:type="spellStart"/>
      <w:r>
        <w:t>захист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постраждали</w:t>
      </w:r>
      <w:proofErr w:type="spellEnd"/>
      <w:r>
        <w:t xml:space="preserve">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Чорнобильської</w:t>
      </w:r>
      <w:proofErr w:type="spellEnd"/>
      <w:r>
        <w:t xml:space="preserve"> </w:t>
      </w:r>
      <w:proofErr w:type="spellStart"/>
      <w:r>
        <w:t>катастрофи</w:t>
      </w:r>
      <w:proofErr w:type="spellEnd"/>
      <w:r>
        <w:t xml:space="preserve">" про </w:t>
      </w:r>
      <w:proofErr w:type="spellStart"/>
      <w:r>
        <w:t>соціальний</w:t>
      </w:r>
      <w:proofErr w:type="spellEnd"/>
      <w:r>
        <w:t xml:space="preserve"> </w:t>
      </w:r>
      <w:proofErr w:type="spellStart"/>
      <w:r>
        <w:t>захист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категорії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>.</w:t>
      </w:r>
    </w:p>
    <w:p w:rsidR="00945736" w:rsidRDefault="00945736" w:rsidP="00945736">
      <w:pPr>
        <w:pStyle w:val="af3"/>
        <w:numPr>
          <w:ilvl w:val="1"/>
          <w:numId w:val="1"/>
        </w:numPr>
        <w:tabs>
          <w:tab w:val="left" w:pos="1143"/>
        </w:tabs>
        <w:spacing w:after="0" w:line="480" w:lineRule="exact"/>
        <w:ind w:right="20"/>
        <w:jc w:val="both"/>
      </w:pPr>
      <w:r>
        <w:t xml:space="preserve">Закон </w:t>
      </w:r>
      <w:proofErr w:type="spellStart"/>
      <w:r>
        <w:t>України</w:t>
      </w:r>
      <w:proofErr w:type="spellEnd"/>
      <w:r>
        <w:t xml:space="preserve"> "Про </w:t>
      </w:r>
      <w:proofErr w:type="spellStart"/>
      <w:r>
        <w:t>державну</w:t>
      </w:r>
      <w:proofErr w:type="spellEnd"/>
      <w:r>
        <w:t xml:space="preserve"> службу" як </w:t>
      </w:r>
      <w:proofErr w:type="spellStart"/>
      <w:r>
        <w:t>підстава</w:t>
      </w:r>
      <w:proofErr w:type="spellEnd"/>
      <w:r>
        <w:t xml:space="preserve"> </w:t>
      </w:r>
      <w:proofErr w:type="spellStart"/>
      <w:r>
        <w:t>пенсійного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державних</w:t>
      </w:r>
      <w:proofErr w:type="spellEnd"/>
      <w:r>
        <w:t xml:space="preserve"> </w:t>
      </w:r>
      <w:proofErr w:type="spellStart"/>
      <w:r>
        <w:t>службовців</w:t>
      </w:r>
      <w:proofErr w:type="spellEnd"/>
      <w:r>
        <w:t>.</w:t>
      </w:r>
    </w:p>
    <w:p w:rsidR="00945736" w:rsidRDefault="00945736" w:rsidP="00945736">
      <w:pPr>
        <w:pStyle w:val="af3"/>
        <w:numPr>
          <w:ilvl w:val="1"/>
          <w:numId w:val="1"/>
        </w:numPr>
        <w:tabs>
          <w:tab w:val="left" w:pos="1138"/>
        </w:tabs>
        <w:spacing w:after="0" w:line="480" w:lineRule="exact"/>
        <w:ind w:right="20"/>
        <w:jc w:val="both"/>
      </w:pPr>
      <w:r>
        <w:t xml:space="preserve">Закон </w:t>
      </w:r>
      <w:proofErr w:type="spellStart"/>
      <w:r>
        <w:t>України</w:t>
      </w:r>
      <w:proofErr w:type="spellEnd"/>
      <w:r>
        <w:t xml:space="preserve"> "Про статус </w:t>
      </w:r>
      <w:proofErr w:type="spellStart"/>
      <w:r>
        <w:t>суддів</w:t>
      </w:r>
      <w:proofErr w:type="spellEnd"/>
      <w:r>
        <w:t xml:space="preserve">" як </w:t>
      </w:r>
      <w:proofErr w:type="spellStart"/>
      <w:r>
        <w:t>підстава</w:t>
      </w:r>
      <w:proofErr w:type="spellEnd"/>
      <w:r>
        <w:t xml:space="preserve">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суддів</w:t>
      </w:r>
      <w:proofErr w:type="spellEnd"/>
      <w:r>
        <w:t>.</w:t>
      </w:r>
    </w:p>
    <w:p w:rsidR="00945736" w:rsidRDefault="00945736" w:rsidP="00945736">
      <w:pPr>
        <w:pStyle w:val="af3"/>
        <w:numPr>
          <w:ilvl w:val="1"/>
          <w:numId w:val="1"/>
        </w:numPr>
        <w:tabs>
          <w:tab w:val="left" w:pos="1134"/>
        </w:tabs>
        <w:spacing w:after="0" w:line="480" w:lineRule="exact"/>
        <w:ind w:right="20"/>
        <w:jc w:val="both"/>
      </w:pPr>
      <w:proofErr w:type="spellStart"/>
      <w:r>
        <w:t>Митний</w:t>
      </w:r>
      <w:proofErr w:type="spellEnd"/>
      <w:r>
        <w:t xml:space="preserve"> кодекс </w:t>
      </w:r>
      <w:proofErr w:type="spellStart"/>
      <w:r>
        <w:t>України</w:t>
      </w:r>
      <w:proofErr w:type="spellEnd"/>
      <w:r>
        <w:t xml:space="preserve"> як </w:t>
      </w:r>
      <w:proofErr w:type="spellStart"/>
      <w:r>
        <w:t>підстава</w:t>
      </w:r>
      <w:proofErr w:type="spellEnd"/>
      <w:r>
        <w:t xml:space="preserve">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митної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>.</w:t>
      </w:r>
    </w:p>
    <w:p w:rsidR="00945736" w:rsidRDefault="00945736" w:rsidP="00945736">
      <w:pPr>
        <w:pStyle w:val="af3"/>
        <w:numPr>
          <w:ilvl w:val="1"/>
          <w:numId w:val="1"/>
        </w:numPr>
        <w:tabs>
          <w:tab w:val="left" w:pos="1138"/>
        </w:tabs>
        <w:spacing w:after="0" w:line="480" w:lineRule="exact"/>
        <w:ind w:right="20"/>
        <w:jc w:val="both"/>
      </w:pPr>
      <w:r>
        <w:t xml:space="preserve">Закон </w:t>
      </w:r>
      <w:proofErr w:type="spellStart"/>
      <w:r>
        <w:t>України</w:t>
      </w:r>
      <w:proofErr w:type="spellEnd"/>
      <w:r>
        <w:t xml:space="preserve"> "Про прокуратуру" </w:t>
      </w:r>
      <w:proofErr w:type="spellStart"/>
      <w:r>
        <w:t>від</w:t>
      </w:r>
      <w:proofErr w:type="spellEnd"/>
      <w:r>
        <w:t xml:space="preserve"> як </w:t>
      </w:r>
      <w:proofErr w:type="spellStart"/>
      <w:r>
        <w:t>підстава</w:t>
      </w:r>
      <w:proofErr w:type="spellEnd"/>
      <w:r>
        <w:t xml:space="preserve">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прокуратури</w:t>
      </w:r>
      <w:proofErr w:type="spellEnd"/>
      <w:r>
        <w:t>.</w:t>
      </w:r>
    </w:p>
    <w:p w:rsidR="00945736" w:rsidRDefault="00945736" w:rsidP="00945736">
      <w:pPr>
        <w:pStyle w:val="af3"/>
        <w:numPr>
          <w:ilvl w:val="1"/>
          <w:numId w:val="1"/>
        </w:numPr>
        <w:tabs>
          <w:tab w:val="left" w:pos="1138"/>
        </w:tabs>
        <w:spacing w:after="0" w:line="480" w:lineRule="exact"/>
        <w:ind w:right="20"/>
        <w:jc w:val="both"/>
      </w:pPr>
      <w:proofErr w:type="spellStart"/>
      <w:r>
        <w:t>Види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надаються</w:t>
      </w:r>
      <w:proofErr w:type="spellEnd"/>
      <w:r>
        <w:t xml:space="preserve"> на </w:t>
      </w:r>
      <w:proofErr w:type="spellStart"/>
      <w:r>
        <w:t>основі</w:t>
      </w:r>
      <w:proofErr w:type="spellEnd"/>
      <w:r>
        <w:t xml:space="preserve"> Закону "Про </w:t>
      </w:r>
      <w:proofErr w:type="spellStart"/>
      <w:r>
        <w:t>державну</w:t>
      </w:r>
      <w:proofErr w:type="spellEnd"/>
      <w:r>
        <w:t xml:space="preserve"> </w:t>
      </w:r>
      <w:proofErr w:type="spellStart"/>
      <w:r>
        <w:t>допомогу</w:t>
      </w:r>
      <w:proofErr w:type="spellEnd"/>
      <w:r>
        <w:t xml:space="preserve"> </w:t>
      </w:r>
      <w:proofErr w:type="spellStart"/>
      <w:r>
        <w:t>сім'ям</w:t>
      </w:r>
      <w:proofErr w:type="spellEnd"/>
      <w:r>
        <w:t xml:space="preserve">" </w:t>
      </w:r>
      <w:proofErr w:type="spellStart"/>
      <w:r>
        <w:t>від</w:t>
      </w:r>
      <w:proofErr w:type="spellEnd"/>
      <w:r>
        <w:t>.</w:t>
      </w:r>
    </w:p>
    <w:p w:rsidR="00945736" w:rsidRDefault="00945736" w:rsidP="00945736">
      <w:pPr>
        <w:pStyle w:val="af3"/>
        <w:numPr>
          <w:ilvl w:val="1"/>
          <w:numId w:val="1"/>
        </w:numPr>
        <w:tabs>
          <w:tab w:val="left" w:pos="1143"/>
        </w:tabs>
        <w:spacing w:after="0" w:line="480" w:lineRule="exact"/>
        <w:ind w:right="20"/>
        <w:jc w:val="both"/>
      </w:pPr>
      <w:proofErr w:type="spellStart"/>
      <w:r>
        <w:t>Значення</w:t>
      </w:r>
      <w:proofErr w:type="spellEnd"/>
      <w:r>
        <w:t xml:space="preserve"> </w:t>
      </w:r>
      <w:proofErr w:type="spellStart"/>
      <w:r>
        <w:t>нормативних</w:t>
      </w:r>
      <w:proofErr w:type="spellEnd"/>
      <w:r>
        <w:t xml:space="preserve"> </w:t>
      </w:r>
      <w:proofErr w:type="spellStart"/>
      <w:r>
        <w:t>положень</w:t>
      </w:r>
      <w:proofErr w:type="spellEnd"/>
      <w:r>
        <w:t xml:space="preserve"> </w:t>
      </w:r>
      <w:proofErr w:type="spellStart"/>
      <w:r>
        <w:t>локальних</w:t>
      </w:r>
      <w:proofErr w:type="spellEnd"/>
      <w:r>
        <w:t xml:space="preserve"> </w:t>
      </w:r>
      <w:proofErr w:type="spellStart"/>
      <w:r>
        <w:t>актів</w:t>
      </w:r>
      <w:proofErr w:type="spellEnd"/>
      <w:r>
        <w:t xml:space="preserve"> у </w:t>
      </w:r>
      <w:proofErr w:type="spellStart"/>
      <w:r>
        <w:t>праві</w:t>
      </w:r>
      <w:proofErr w:type="spellEnd"/>
      <w:r>
        <w:t xml:space="preserve">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>.</w:t>
      </w:r>
    </w:p>
    <w:p w:rsidR="00945736" w:rsidRDefault="00945736" w:rsidP="00945736">
      <w:pPr>
        <w:pStyle w:val="af3"/>
        <w:numPr>
          <w:ilvl w:val="1"/>
          <w:numId w:val="1"/>
        </w:numPr>
        <w:tabs>
          <w:tab w:val="left" w:pos="1138"/>
        </w:tabs>
        <w:spacing w:after="0" w:line="480" w:lineRule="exact"/>
        <w:ind w:right="20"/>
        <w:jc w:val="both"/>
      </w:pPr>
      <w:r>
        <w:t xml:space="preserve">Роль та </w:t>
      </w:r>
      <w:proofErr w:type="spellStart"/>
      <w:r>
        <w:t>значення</w:t>
      </w:r>
      <w:proofErr w:type="spellEnd"/>
      <w:r>
        <w:t xml:space="preserve"> </w:t>
      </w:r>
      <w:proofErr w:type="spellStart"/>
      <w:r>
        <w:t>роз'яснень</w:t>
      </w:r>
      <w:proofErr w:type="spellEnd"/>
      <w:r>
        <w:t xml:space="preserve">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 та </w:t>
      </w:r>
      <w:proofErr w:type="spellStart"/>
      <w:r>
        <w:t>соціальної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в </w:t>
      </w:r>
      <w:proofErr w:type="spellStart"/>
      <w:r>
        <w:t>соціальному</w:t>
      </w:r>
      <w:proofErr w:type="spellEnd"/>
      <w:r>
        <w:t xml:space="preserve"> </w:t>
      </w:r>
      <w:proofErr w:type="spellStart"/>
      <w:r>
        <w:t>захисті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.</w:t>
      </w:r>
    </w:p>
    <w:p w:rsidR="00945736" w:rsidRDefault="00945736" w:rsidP="00945736">
      <w:pPr>
        <w:pStyle w:val="af3"/>
        <w:numPr>
          <w:ilvl w:val="1"/>
          <w:numId w:val="1"/>
        </w:numPr>
        <w:tabs>
          <w:tab w:val="left" w:pos="1129"/>
        </w:tabs>
        <w:spacing w:after="0" w:line="480" w:lineRule="exact"/>
        <w:ind w:right="20"/>
        <w:jc w:val="both"/>
      </w:pPr>
      <w:proofErr w:type="spellStart"/>
      <w:r>
        <w:lastRenderedPageBreak/>
        <w:t>Поняття</w:t>
      </w:r>
      <w:proofErr w:type="spellEnd"/>
      <w:r>
        <w:t xml:space="preserve">, </w:t>
      </w:r>
      <w:proofErr w:type="spellStart"/>
      <w:r>
        <w:t>види</w:t>
      </w:r>
      <w:proofErr w:type="spellEnd"/>
      <w:r>
        <w:t xml:space="preserve"> і </w:t>
      </w:r>
      <w:proofErr w:type="spellStart"/>
      <w:r>
        <w:t>функції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призначають</w:t>
      </w:r>
      <w:proofErr w:type="spellEnd"/>
      <w:r>
        <w:t xml:space="preserve"> </w:t>
      </w:r>
      <w:proofErr w:type="spellStart"/>
      <w:r>
        <w:t>пенсії</w:t>
      </w:r>
      <w:proofErr w:type="spellEnd"/>
      <w:r>
        <w:t xml:space="preserve"> та </w:t>
      </w:r>
      <w:proofErr w:type="spellStart"/>
      <w:r>
        <w:t>їхня</w:t>
      </w:r>
      <w:proofErr w:type="spellEnd"/>
      <w:r>
        <w:t xml:space="preserve"> </w:t>
      </w:r>
      <w:proofErr w:type="spellStart"/>
      <w:r>
        <w:t>компетенція</w:t>
      </w:r>
      <w:proofErr w:type="spellEnd"/>
      <w:r>
        <w:t>.</w:t>
      </w:r>
    </w:p>
    <w:p w:rsidR="00945736" w:rsidRDefault="00945736" w:rsidP="00945736">
      <w:pPr>
        <w:pStyle w:val="af3"/>
        <w:numPr>
          <w:ilvl w:val="1"/>
          <w:numId w:val="1"/>
        </w:numPr>
        <w:tabs>
          <w:tab w:val="left" w:pos="1134"/>
        </w:tabs>
        <w:spacing w:after="0" w:line="480" w:lineRule="exact"/>
        <w:ind w:right="20"/>
        <w:jc w:val="both"/>
      </w:pPr>
      <w:proofErr w:type="spellStart"/>
      <w:r>
        <w:t>Документи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підтверджують</w:t>
      </w:r>
      <w:proofErr w:type="spellEnd"/>
      <w:r>
        <w:t xml:space="preserve"> </w:t>
      </w:r>
      <w:proofErr w:type="spellStart"/>
      <w:r>
        <w:t>трудовий</w:t>
      </w:r>
      <w:proofErr w:type="spellEnd"/>
      <w:r>
        <w:t xml:space="preserve"> стаж. Правила і порядок </w:t>
      </w:r>
      <w:proofErr w:type="spellStart"/>
      <w:r>
        <w:t>підтвердження</w:t>
      </w:r>
      <w:proofErr w:type="spellEnd"/>
      <w:r>
        <w:t xml:space="preserve"> трудового стажу за </w:t>
      </w:r>
      <w:proofErr w:type="spellStart"/>
      <w:r>
        <w:t>показаннями</w:t>
      </w:r>
      <w:proofErr w:type="spellEnd"/>
      <w:r>
        <w:t xml:space="preserve"> </w:t>
      </w:r>
      <w:proofErr w:type="spellStart"/>
      <w:r>
        <w:t>свідків</w:t>
      </w:r>
      <w:proofErr w:type="spellEnd"/>
      <w:r>
        <w:t>.</w:t>
      </w:r>
    </w:p>
    <w:p w:rsidR="00945736" w:rsidRDefault="00945736" w:rsidP="00945736">
      <w:pPr>
        <w:pStyle w:val="af3"/>
        <w:numPr>
          <w:ilvl w:val="1"/>
          <w:numId w:val="1"/>
        </w:numPr>
        <w:tabs>
          <w:tab w:val="left" w:pos="1134"/>
        </w:tabs>
        <w:spacing w:after="0" w:line="480" w:lineRule="exact"/>
        <w:ind w:right="20"/>
        <w:jc w:val="both"/>
        <w:rPr>
          <w:b/>
          <w:szCs w:val="28"/>
        </w:rPr>
      </w:pPr>
      <w:proofErr w:type="spellStart"/>
      <w:r>
        <w:t>Значення</w:t>
      </w:r>
      <w:proofErr w:type="spellEnd"/>
      <w:r>
        <w:t xml:space="preserve"> </w:t>
      </w:r>
      <w:proofErr w:type="spellStart"/>
      <w:r>
        <w:t>підзаконних</w:t>
      </w:r>
      <w:proofErr w:type="spellEnd"/>
      <w:r>
        <w:t xml:space="preserve"> </w:t>
      </w:r>
      <w:proofErr w:type="spellStart"/>
      <w:r>
        <w:t>актів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прийняті</w:t>
      </w:r>
      <w:proofErr w:type="spellEnd"/>
      <w:r>
        <w:t xml:space="preserve"> в 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законів</w:t>
      </w:r>
      <w:proofErr w:type="spellEnd"/>
      <w:r>
        <w:t xml:space="preserve"> про </w:t>
      </w:r>
      <w:proofErr w:type="spellStart"/>
      <w:r>
        <w:t>соціальне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та </w:t>
      </w:r>
      <w:proofErr w:type="spellStart"/>
      <w:r>
        <w:t>їх</w:t>
      </w:r>
      <w:proofErr w:type="spellEnd"/>
      <w:r>
        <w:t xml:space="preserve"> характеристика.</w:t>
      </w:r>
    </w:p>
    <w:p w:rsidR="00945736" w:rsidRDefault="00945736" w:rsidP="00945736">
      <w:pPr>
        <w:ind w:left="142" w:firstLine="425"/>
        <w:jc w:val="center"/>
        <w:rPr>
          <w:b/>
          <w:sz w:val="28"/>
          <w:szCs w:val="28"/>
          <w:lang w:val="ru-RU"/>
        </w:rPr>
      </w:pPr>
    </w:p>
    <w:p w:rsidR="00244527" w:rsidRDefault="00244527"/>
    <w:sectPr w:rsidR="0024452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start w:val="2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2">
      <w:start w:val="23"/>
      <w:numFmt w:val="upperLetter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3">
      <w:start w:val="23"/>
      <w:numFmt w:val="upperLetter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4">
      <w:start w:val="23"/>
      <w:numFmt w:val="upperLetter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5">
      <w:start w:val="23"/>
      <w:numFmt w:val="upperLetter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6">
      <w:start w:val="23"/>
      <w:numFmt w:val="upperLetter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7">
      <w:start w:val="23"/>
      <w:numFmt w:val="upperLetter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8">
      <w:start w:val="23"/>
      <w:numFmt w:val="upperLetter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736"/>
    <w:rsid w:val="00244527"/>
    <w:rsid w:val="0094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F16F0-7DB8-4EA0-8085-5EFA87AD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7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character" w:customStyle="1" w:styleId="32">
    <w:name w:val="Основной текст (3) + Полужирный2"/>
    <w:basedOn w:val="a0"/>
    <w:rsid w:val="00945736"/>
    <w:rPr>
      <w:b/>
      <w:bCs/>
      <w:i/>
      <w:iCs/>
      <w:sz w:val="23"/>
      <w:szCs w:val="23"/>
      <w:lang w:eastAsia="ar-SA" w:bidi="ar-SA"/>
    </w:rPr>
  </w:style>
  <w:style w:type="paragraph" w:styleId="af3">
    <w:name w:val="Body Text"/>
    <w:basedOn w:val="a"/>
    <w:link w:val="af4"/>
    <w:rsid w:val="00945736"/>
    <w:pPr>
      <w:spacing w:after="120"/>
    </w:pPr>
    <w:rPr>
      <w:sz w:val="28"/>
      <w:lang w:val="ru-RU"/>
    </w:rPr>
  </w:style>
  <w:style w:type="character" w:customStyle="1" w:styleId="af4">
    <w:name w:val="Основной текст Знак"/>
    <w:basedOn w:val="a0"/>
    <w:link w:val="af3"/>
    <w:rsid w:val="00945736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</TotalTime>
  <Pages>4</Pages>
  <Words>2715</Words>
  <Characters>1548</Characters>
  <Application>Microsoft Office Word</Application>
  <DocSecurity>0</DocSecurity>
  <Lines>12</Lines>
  <Paragraphs>8</Paragraphs>
  <ScaleCrop>false</ScaleCrop>
  <Company/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КСЮШЕНЬКА</dc:creator>
  <cp:keywords/>
  <dc:description/>
  <cp:lastModifiedBy>КСЮШЕНЬКА</cp:lastModifiedBy>
  <cp:revision>1</cp:revision>
  <dcterms:created xsi:type="dcterms:W3CDTF">2014-02-16T16:47:00Z</dcterms:created>
  <dcterms:modified xsi:type="dcterms:W3CDTF">2014-02-16T16:48:00Z</dcterms:modified>
</cp:coreProperties>
</file>