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1EB" w:rsidRPr="008D75B8" w:rsidRDefault="00A521EB" w:rsidP="00A521EB">
      <w:pPr>
        <w:jc w:val="center"/>
        <w:rPr>
          <w:rFonts w:ascii="Times New Roman" w:hAnsi="Times New Roman" w:cs="Times New Roman"/>
          <w:b/>
          <w:bCs/>
          <w:sz w:val="28"/>
          <w:szCs w:val="28"/>
          <w:lang w:eastAsia="uk-UA"/>
        </w:rPr>
      </w:pPr>
      <w:r w:rsidRPr="008D75B8">
        <w:rPr>
          <w:rFonts w:ascii="Times New Roman" w:hAnsi="Times New Roman" w:cs="Times New Roman"/>
          <w:b/>
          <w:bCs/>
          <w:sz w:val="28"/>
          <w:szCs w:val="28"/>
          <w:lang w:eastAsia="uk-UA"/>
        </w:rPr>
        <w:t>ВІДК</w:t>
      </w:r>
      <w:r w:rsidRPr="008D75B8">
        <w:rPr>
          <w:rFonts w:ascii="Times New Roman" w:hAnsi="Times New Roman" w:cs="Times New Roman"/>
          <w:b/>
          <w:bCs/>
          <w:sz w:val="28"/>
          <w:szCs w:val="28"/>
          <w:lang w:val="ru-RU" w:eastAsia="uk-UA"/>
        </w:rPr>
        <w:t>РИ</w:t>
      </w:r>
      <w:r w:rsidRPr="008D75B8">
        <w:rPr>
          <w:rFonts w:ascii="Times New Roman" w:hAnsi="Times New Roman" w:cs="Times New Roman"/>
          <w:b/>
          <w:bCs/>
          <w:sz w:val="28"/>
          <w:szCs w:val="28"/>
          <w:lang w:eastAsia="uk-UA"/>
        </w:rPr>
        <w:t>ТИЙ МІЖНАРОДНИЙ УНІВЕРСИТЕТ РОЗВИТКУ ЛЮДИНИ «УКРАЇНА»</w:t>
      </w:r>
    </w:p>
    <w:p w:rsidR="00A521EB" w:rsidRPr="008D75B8" w:rsidRDefault="00A521EB" w:rsidP="00A521EB">
      <w:pPr>
        <w:jc w:val="center"/>
        <w:rPr>
          <w:rFonts w:ascii="Times New Roman" w:hAnsi="Times New Roman" w:cs="Times New Roman"/>
          <w:b/>
          <w:bCs/>
          <w:sz w:val="28"/>
          <w:szCs w:val="28"/>
          <w:lang w:eastAsia="uk-UA"/>
        </w:rPr>
      </w:pPr>
      <w:r w:rsidRPr="008D75B8">
        <w:rPr>
          <w:rFonts w:ascii="Times New Roman" w:hAnsi="Times New Roman" w:cs="Times New Roman"/>
          <w:b/>
          <w:bCs/>
          <w:sz w:val="28"/>
          <w:szCs w:val="28"/>
          <w:lang w:eastAsia="uk-UA"/>
        </w:rPr>
        <w:t>ІНСТИТУТ ПРАВА ТА СУСПІЛЬНИХ ВІДНОСИН</w:t>
      </w:r>
    </w:p>
    <w:p w:rsidR="00A521EB" w:rsidRPr="008D75B8" w:rsidRDefault="00A521EB" w:rsidP="00A521EB">
      <w:pPr>
        <w:jc w:val="center"/>
        <w:rPr>
          <w:rFonts w:ascii="Times New Roman" w:hAnsi="Times New Roman" w:cs="Times New Roman"/>
          <w:b/>
          <w:bCs/>
          <w:sz w:val="28"/>
          <w:szCs w:val="28"/>
          <w:lang w:eastAsia="uk-UA"/>
        </w:rPr>
      </w:pPr>
      <w:r w:rsidRPr="008D75B8">
        <w:rPr>
          <w:rFonts w:ascii="Times New Roman" w:hAnsi="Times New Roman" w:cs="Times New Roman"/>
          <w:b/>
          <w:bCs/>
          <w:sz w:val="28"/>
          <w:szCs w:val="28"/>
          <w:lang w:eastAsia="uk-UA"/>
        </w:rPr>
        <w:t>КАФЕДРА ЦИВІЛЬНОГО, ГОСПОДАРСЬКОГО, АДМІНІСТРАТИВНОГО ПРАВА ТА ПРАВООХОРОННОЇ ДІЯЛЬНОСТІ</w:t>
      </w:r>
    </w:p>
    <w:p w:rsidR="00A521EB" w:rsidRPr="008D75B8" w:rsidRDefault="00A521EB" w:rsidP="00A521EB">
      <w:pPr>
        <w:rPr>
          <w:rFonts w:ascii="Times New Roman" w:hAnsi="Times New Roman" w:cs="Times New Roman"/>
          <w:sz w:val="28"/>
          <w:szCs w:val="28"/>
          <w:lang w:val="ru-RU" w:eastAsia="uk-UA"/>
        </w:rPr>
      </w:pPr>
    </w:p>
    <w:p w:rsidR="00A521EB" w:rsidRPr="008D75B8" w:rsidRDefault="00A521EB" w:rsidP="00A521EB">
      <w:pPr>
        <w:spacing w:after="0" w:line="240" w:lineRule="auto"/>
        <w:ind w:left="5041" w:firstLine="489"/>
        <w:rPr>
          <w:rFonts w:ascii="Times New Roman" w:hAnsi="Times New Roman" w:cs="Times New Roman"/>
          <w:b/>
          <w:sz w:val="28"/>
          <w:szCs w:val="28"/>
        </w:rPr>
      </w:pPr>
      <w:r w:rsidRPr="008D75B8">
        <w:rPr>
          <w:rFonts w:ascii="Times New Roman" w:hAnsi="Times New Roman" w:cs="Times New Roman"/>
          <w:b/>
          <w:sz w:val="28"/>
          <w:szCs w:val="28"/>
        </w:rPr>
        <w:t>«ЗАТВЕРДЖУЮ»</w:t>
      </w:r>
    </w:p>
    <w:p w:rsidR="00A521EB" w:rsidRPr="008D75B8" w:rsidRDefault="00A521EB" w:rsidP="00A521EB">
      <w:pPr>
        <w:spacing w:after="0" w:line="240" w:lineRule="auto"/>
        <w:ind w:left="5041"/>
        <w:rPr>
          <w:rFonts w:ascii="Times New Roman" w:hAnsi="Times New Roman" w:cs="Times New Roman"/>
          <w:sz w:val="28"/>
          <w:szCs w:val="28"/>
        </w:rPr>
      </w:pPr>
      <w:r w:rsidRPr="008D75B8">
        <w:rPr>
          <w:rFonts w:ascii="Times New Roman" w:hAnsi="Times New Roman" w:cs="Times New Roman"/>
          <w:sz w:val="28"/>
          <w:szCs w:val="28"/>
        </w:rPr>
        <w:t xml:space="preserve">Проректор з навчально-виховної роботи </w:t>
      </w:r>
    </w:p>
    <w:p w:rsidR="00A521EB" w:rsidRPr="008D75B8" w:rsidRDefault="00A521EB" w:rsidP="00A521EB">
      <w:pPr>
        <w:spacing w:after="0" w:line="240" w:lineRule="auto"/>
        <w:ind w:left="5041"/>
        <w:rPr>
          <w:rFonts w:ascii="Times New Roman" w:hAnsi="Times New Roman" w:cs="Times New Roman"/>
          <w:b/>
          <w:sz w:val="28"/>
          <w:szCs w:val="28"/>
        </w:rPr>
      </w:pPr>
      <w:r w:rsidRPr="008D75B8">
        <w:rPr>
          <w:rFonts w:ascii="Times New Roman" w:hAnsi="Times New Roman" w:cs="Times New Roman"/>
          <w:b/>
          <w:sz w:val="28"/>
          <w:szCs w:val="28"/>
        </w:rPr>
        <w:t>__________________ Коляда О.П.</w:t>
      </w:r>
    </w:p>
    <w:p w:rsidR="00A521EB" w:rsidRPr="008D75B8" w:rsidRDefault="00A521EB" w:rsidP="00A521EB">
      <w:pPr>
        <w:spacing w:after="0" w:line="240" w:lineRule="auto"/>
        <w:ind w:left="5041"/>
        <w:rPr>
          <w:rFonts w:ascii="Times New Roman" w:hAnsi="Times New Roman" w:cs="Times New Roman"/>
          <w:sz w:val="28"/>
          <w:szCs w:val="28"/>
        </w:rPr>
      </w:pPr>
    </w:p>
    <w:p w:rsidR="00A521EB" w:rsidRPr="008D75B8" w:rsidRDefault="00A521EB" w:rsidP="00A521EB">
      <w:pPr>
        <w:spacing w:after="0" w:line="240" w:lineRule="auto"/>
        <w:ind w:left="5041"/>
        <w:rPr>
          <w:rFonts w:ascii="Times New Roman" w:hAnsi="Times New Roman" w:cs="Times New Roman"/>
          <w:sz w:val="28"/>
          <w:szCs w:val="28"/>
        </w:rPr>
      </w:pPr>
      <w:r w:rsidRPr="008D75B8">
        <w:rPr>
          <w:rFonts w:ascii="Times New Roman" w:hAnsi="Times New Roman" w:cs="Times New Roman"/>
          <w:sz w:val="28"/>
          <w:szCs w:val="28"/>
        </w:rPr>
        <w:t>«____» ______________ 2019 року</w:t>
      </w:r>
    </w:p>
    <w:p w:rsidR="00A521EB" w:rsidRPr="008D75B8" w:rsidRDefault="00A521EB" w:rsidP="00A521EB">
      <w:pPr>
        <w:spacing w:after="0" w:line="240" w:lineRule="auto"/>
        <w:jc w:val="center"/>
        <w:rPr>
          <w:rFonts w:ascii="Times New Roman" w:hAnsi="Times New Roman" w:cs="Times New Roman"/>
          <w:b/>
          <w:bCs/>
          <w:sz w:val="28"/>
          <w:szCs w:val="28"/>
          <w:lang w:val="ru-RU" w:eastAsia="uk-UA"/>
        </w:rPr>
      </w:pPr>
    </w:p>
    <w:p w:rsidR="00A521EB" w:rsidRPr="008D75B8" w:rsidRDefault="00A521EB" w:rsidP="00A521EB">
      <w:pPr>
        <w:spacing w:after="0" w:line="240" w:lineRule="auto"/>
        <w:rPr>
          <w:rFonts w:ascii="Times New Roman" w:hAnsi="Times New Roman" w:cs="Times New Roman"/>
          <w:sz w:val="24"/>
          <w:szCs w:val="24"/>
          <w:lang w:eastAsia="uk-UA"/>
        </w:rPr>
      </w:pPr>
    </w:p>
    <w:p w:rsidR="00A521EB" w:rsidRPr="008D75B8" w:rsidRDefault="00A521EB" w:rsidP="00A521EB">
      <w:pPr>
        <w:spacing w:after="120" w:line="240" w:lineRule="auto"/>
        <w:jc w:val="center"/>
        <w:rPr>
          <w:rFonts w:ascii="Times New Roman" w:hAnsi="Times New Roman" w:cs="Times New Roman"/>
          <w:b/>
          <w:bCs/>
          <w:sz w:val="28"/>
          <w:szCs w:val="28"/>
          <w:lang w:eastAsia="ru-RU"/>
        </w:rPr>
      </w:pPr>
    </w:p>
    <w:p w:rsidR="00A521EB" w:rsidRPr="008D75B8" w:rsidRDefault="00A521EB" w:rsidP="00A521EB">
      <w:pPr>
        <w:spacing w:after="120" w:line="240" w:lineRule="auto"/>
        <w:jc w:val="center"/>
        <w:rPr>
          <w:rFonts w:ascii="Times New Roman" w:hAnsi="Times New Roman" w:cs="Times New Roman"/>
          <w:b/>
          <w:bCs/>
          <w:sz w:val="28"/>
          <w:szCs w:val="28"/>
          <w:lang w:eastAsia="ru-RU"/>
        </w:rPr>
      </w:pPr>
    </w:p>
    <w:p w:rsidR="00A521EB" w:rsidRPr="008D75B8" w:rsidRDefault="00A521EB" w:rsidP="00A521EB">
      <w:pPr>
        <w:pStyle w:val="20"/>
        <w:shd w:val="clear" w:color="auto" w:fill="auto"/>
        <w:spacing w:after="694" w:line="270" w:lineRule="exact"/>
        <w:ind w:firstLine="0"/>
        <w:jc w:val="center"/>
        <w:rPr>
          <w:rFonts w:ascii="Times New Roman" w:hAnsi="Times New Roman"/>
          <w:sz w:val="32"/>
          <w:szCs w:val="32"/>
        </w:rPr>
      </w:pPr>
      <w:r w:rsidRPr="008D75B8">
        <w:rPr>
          <w:rFonts w:ascii="Times New Roman" w:hAnsi="Times New Roman"/>
          <w:color w:val="000000"/>
          <w:sz w:val="32"/>
          <w:szCs w:val="32"/>
        </w:rPr>
        <w:t>РОБОЧА ПРОГРАМА НАВЧАЛЬНОЇ ДИСЦИПЛІНИ</w:t>
      </w:r>
    </w:p>
    <w:p w:rsidR="00A521EB" w:rsidRPr="00AE7C08" w:rsidRDefault="00A521EB" w:rsidP="00A521EB">
      <w:pPr>
        <w:spacing w:after="0" w:line="240" w:lineRule="auto"/>
        <w:jc w:val="center"/>
        <w:rPr>
          <w:rFonts w:ascii="Times New Roman" w:hAnsi="Times New Roman" w:cs="Times New Roman"/>
          <w:b/>
          <w:bCs/>
          <w:sz w:val="24"/>
          <w:szCs w:val="24"/>
          <w:lang w:eastAsia="uk-UA"/>
        </w:rPr>
      </w:pPr>
    </w:p>
    <w:p w:rsidR="00A521EB" w:rsidRPr="009E0B5D" w:rsidRDefault="00A521EB" w:rsidP="00A521EB">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ru-RU"/>
        </w:rPr>
        <w:t xml:space="preserve">ОК.2.5. </w:t>
      </w:r>
      <w:r>
        <w:rPr>
          <w:rFonts w:ascii="Times New Roman" w:hAnsi="Times New Roman" w:cs="Times New Roman"/>
          <w:b/>
          <w:bCs/>
          <w:sz w:val="28"/>
          <w:szCs w:val="28"/>
          <w:lang w:eastAsia="uk-UA"/>
        </w:rPr>
        <w:t>ПРАВО СОЦІАЛЬНОГО ЗАБЕЗПЕЧЕНННЯ</w:t>
      </w:r>
    </w:p>
    <w:p w:rsidR="00A521EB" w:rsidRPr="009E0B5D" w:rsidRDefault="00A521EB" w:rsidP="00A521EB">
      <w:pPr>
        <w:spacing w:after="0" w:line="240" w:lineRule="auto"/>
        <w:jc w:val="center"/>
        <w:rPr>
          <w:rFonts w:ascii="Times New Roman" w:hAnsi="Times New Roman" w:cs="Times New Roman"/>
          <w:b/>
          <w:bCs/>
          <w:sz w:val="28"/>
          <w:szCs w:val="28"/>
          <w:lang w:eastAsia="uk-UA"/>
        </w:rPr>
      </w:pPr>
    </w:p>
    <w:p w:rsidR="00A521EB" w:rsidRPr="009E0B5D" w:rsidRDefault="00A521EB" w:rsidP="00A521EB">
      <w:pPr>
        <w:spacing w:after="0" w:line="240" w:lineRule="auto"/>
        <w:jc w:val="center"/>
        <w:rPr>
          <w:rFonts w:ascii="Times New Roman" w:hAnsi="Times New Roman" w:cs="Times New Roman"/>
          <w:b/>
          <w:bCs/>
          <w:sz w:val="28"/>
          <w:szCs w:val="28"/>
          <w:lang w:eastAsia="uk-UA"/>
        </w:rPr>
      </w:pPr>
    </w:p>
    <w:p w:rsidR="00A521EB" w:rsidRPr="00BA2337" w:rsidRDefault="00A521EB" w:rsidP="00A521EB">
      <w:pPr>
        <w:spacing w:after="0" w:line="240" w:lineRule="auto"/>
        <w:ind w:firstLine="708"/>
        <w:jc w:val="center"/>
        <w:rPr>
          <w:rFonts w:ascii="Times New Roman" w:hAnsi="Times New Roman" w:cs="Times New Roman"/>
        </w:rPr>
      </w:pPr>
      <w:r w:rsidRPr="00BA2337">
        <w:rPr>
          <w:rFonts w:ascii="Times New Roman" w:hAnsi="Times New Roman" w:cs="Times New Roman"/>
          <w:sz w:val="28"/>
          <w:szCs w:val="28"/>
        </w:rPr>
        <w:t xml:space="preserve">освітня програма </w:t>
      </w:r>
      <w:r>
        <w:rPr>
          <w:rFonts w:ascii="Times New Roman" w:hAnsi="Times New Roman" w:cs="Times New Roman"/>
          <w:sz w:val="28"/>
          <w:szCs w:val="28"/>
        </w:rPr>
        <w:t>«ПРАВО»</w:t>
      </w:r>
    </w:p>
    <w:p w:rsidR="00A521EB" w:rsidRPr="00BA2337" w:rsidRDefault="00A521EB" w:rsidP="00A521EB">
      <w:pPr>
        <w:spacing w:after="0" w:line="240" w:lineRule="auto"/>
        <w:jc w:val="center"/>
        <w:rPr>
          <w:rFonts w:ascii="Times New Roman" w:hAnsi="Times New Roman" w:cs="Times New Roman"/>
          <w:sz w:val="16"/>
        </w:rPr>
      </w:pPr>
      <w:r w:rsidRPr="00BA2337">
        <w:rPr>
          <w:rFonts w:ascii="Times New Roman" w:hAnsi="Times New Roman" w:cs="Times New Roman"/>
          <w:sz w:val="16"/>
        </w:rPr>
        <w:t>(назва освітньої програми)</w:t>
      </w:r>
    </w:p>
    <w:p w:rsidR="00A521EB" w:rsidRPr="00F82FA4" w:rsidRDefault="00A521EB" w:rsidP="00A521E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освітнього рівня «Бакалавр</w:t>
      </w:r>
      <w:r w:rsidRPr="00F82FA4">
        <w:rPr>
          <w:rFonts w:ascii="Times New Roman" w:hAnsi="Times New Roman" w:cs="Times New Roman"/>
          <w:sz w:val="28"/>
          <w:szCs w:val="28"/>
        </w:rPr>
        <w:t>»</w:t>
      </w:r>
    </w:p>
    <w:p w:rsidR="00A521EB" w:rsidRPr="00BA2337" w:rsidRDefault="00A521EB" w:rsidP="00A521EB">
      <w:pPr>
        <w:spacing w:after="0" w:line="240" w:lineRule="auto"/>
        <w:jc w:val="center"/>
        <w:rPr>
          <w:rFonts w:ascii="Times New Roman" w:hAnsi="Times New Roman" w:cs="Times New Roman"/>
          <w:sz w:val="16"/>
        </w:rPr>
      </w:pPr>
      <w:r w:rsidRPr="00BA2337">
        <w:rPr>
          <w:rFonts w:ascii="Times New Roman" w:hAnsi="Times New Roman" w:cs="Times New Roman"/>
          <w:sz w:val="16"/>
        </w:rPr>
        <w:t>(назва освітнього рівня)</w:t>
      </w:r>
    </w:p>
    <w:p w:rsidR="00A521EB" w:rsidRPr="00131F11" w:rsidRDefault="00A521EB" w:rsidP="00A521EB">
      <w:pPr>
        <w:spacing w:after="0" w:line="240" w:lineRule="auto"/>
        <w:ind w:firstLine="708"/>
        <w:jc w:val="center"/>
        <w:rPr>
          <w:rFonts w:ascii="Times New Roman" w:hAnsi="Times New Roman" w:cs="Times New Roman"/>
          <w:sz w:val="28"/>
          <w:szCs w:val="28"/>
        </w:rPr>
      </w:pPr>
      <w:r w:rsidRPr="00131F11">
        <w:rPr>
          <w:rFonts w:ascii="Times New Roman" w:hAnsi="Times New Roman" w:cs="Times New Roman"/>
          <w:sz w:val="28"/>
          <w:szCs w:val="28"/>
        </w:rPr>
        <w:t>галузь знань 08 ПРАВО</w:t>
      </w:r>
    </w:p>
    <w:p w:rsidR="00A521EB" w:rsidRPr="00BA2337" w:rsidRDefault="00A521EB" w:rsidP="00A521EB">
      <w:pPr>
        <w:spacing w:after="0" w:line="240" w:lineRule="auto"/>
        <w:jc w:val="center"/>
        <w:rPr>
          <w:rFonts w:ascii="Times New Roman" w:hAnsi="Times New Roman" w:cs="Times New Roman"/>
          <w:sz w:val="16"/>
        </w:rPr>
      </w:pPr>
      <w:r w:rsidRPr="00BA2337">
        <w:rPr>
          <w:rFonts w:ascii="Times New Roman" w:hAnsi="Times New Roman" w:cs="Times New Roman"/>
          <w:sz w:val="16"/>
        </w:rPr>
        <w:t>(шифр і назва галузі знань)</w:t>
      </w:r>
    </w:p>
    <w:p w:rsidR="00A521EB" w:rsidRPr="00131F11" w:rsidRDefault="00A521EB" w:rsidP="00A521E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w:t>
      </w:r>
      <w:r w:rsidRPr="00131F11">
        <w:rPr>
          <w:rFonts w:ascii="Times New Roman" w:hAnsi="Times New Roman" w:cs="Times New Roman"/>
          <w:sz w:val="28"/>
          <w:szCs w:val="28"/>
        </w:rPr>
        <w:t>пеціальність 081 ПРАВО</w:t>
      </w:r>
    </w:p>
    <w:p w:rsidR="00A521EB" w:rsidRPr="00BA2337" w:rsidRDefault="00A521EB" w:rsidP="00A521EB">
      <w:pPr>
        <w:spacing w:after="0" w:line="240" w:lineRule="auto"/>
        <w:jc w:val="center"/>
        <w:rPr>
          <w:rFonts w:ascii="Times New Roman" w:hAnsi="Times New Roman" w:cs="Times New Roman"/>
          <w:sz w:val="16"/>
        </w:rPr>
      </w:pPr>
      <w:r w:rsidRPr="00BA2337">
        <w:rPr>
          <w:rFonts w:ascii="Times New Roman" w:hAnsi="Times New Roman" w:cs="Times New Roman"/>
          <w:sz w:val="16"/>
        </w:rPr>
        <w:t>(шифр і назва спеціальності)</w:t>
      </w:r>
    </w:p>
    <w:p w:rsidR="00A521EB" w:rsidRPr="00FA078E" w:rsidRDefault="00A521EB" w:rsidP="00A521EB">
      <w:pPr>
        <w:spacing w:after="0" w:line="240" w:lineRule="auto"/>
        <w:jc w:val="center"/>
        <w:rPr>
          <w:rFonts w:ascii="Times New Roman" w:hAnsi="Times New Roman" w:cs="Times New Roman"/>
          <w:bCs/>
          <w:sz w:val="28"/>
          <w:szCs w:val="28"/>
          <w:lang w:eastAsia="uk-UA"/>
        </w:rPr>
      </w:pPr>
      <w:r w:rsidRPr="00FA078E">
        <w:rPr>
          <w:rFonts w:ascii="Times New Roman" w:hAnsi="Times New Roman" w:cs="Times New Roman"/>
          <w:bCs/>
          <w:sz w:val="28"/>
          <w:szCs w:val="28"/>
          <w:lang w:eastAsia="uk-UA"/>
        </w:rPr>
        <w:t>Інститут права та суспільних відносин</w:t>
      </w:r>
    </w:p>
    <w:p w:rsidR="00A521EB" w:rsidRDefault="00A521EB" w:rsidP="00A521EB">
      <w:pPr>
        <w:spacing w:after="0" w:line="240" w:lineRule="auto"/>
        <w:jc w:val="center"/>
        <w:rPr>
          <w:rFonts w:ascii="Times New Roman" w:hAnsi="Times New Roman" w:cs="Times New Roman"/>
          <w:sz w:val="16"/>
        </w:rPr>
      </w:pPr>
      <w:r w:rsidRPr="00BA2337">
        <w:rPr>
          <w:rFonts w:ascii="Times New Roman" w:hAnsi="Times New Roman" w:cs="Times New Roman"/>
          <w:sz w:val="16"/>
        </w:rPr>
        <w:t>(назва навчально-виховного підрозділу)</w:t>
      </w:r>
    </w:p>
    <w:p w:rsidR="00A521EB" w:rsidRDefault="00A521EB" w:rsidP="00A521EB">
      <w:pPr>
        <w:spacing w:after="0" w:line="240" w:lineRule="auto"/>
        <w:jc w:val="center"/>
        <w:rPr>
          <w:rFonts w:ascii="Times New Roman" w:hAnsi="Times New Roman" w:cs="Times New Roman"/>
          <w:sz w:val="16"/>
        </w:rPr>
      </w:pPr>
    </w:p>
    <w:p w:rsidR="00A521EB" w:rsidRDefault="00A521EB" w:rsidP="00A521EB">
      <w:pPr>
        <w:spacing w:after="0" w:line="240" w:lineRule="auto"/>
        <w:jc w:val="center"/>
        <w:rPr>
          <w:rFonts w:ascii="Times New Roman" w:hAnsi="Times New Roman" w:cs="Times New Roman"/>
          <w:sz w:val="16"/>
        </w:rPr>
      </w:pPr>
    </w:p>
    <w:p w:rsidR="00A521EB" w:rsidRDefault="00A521EB" w:rsidP="00A521EB">
      <w:pPr>
        <w:spacing w:after="0" w:line="240" w:lineRule="auto"/>
        <w:jc w:val="center"/>
        <w:rPr>
          <w:rFonts w:ascii="Times New Roman" w:hAnsi="Times New Roman" w:cs="Times New Roman"/>
          <w:sz w:val="16"/>
        </w:rPr>
      </w:pPr>
    </w:p>
    <w:p w:rsidR="00A521EB" w:rsidRPr="00BA2337" w:rsidRDefault="00A521EB" w:rsidP="00A521EB">
      <w:pPr>
        <w:spacing w:after="0" w:line="240" w:lineRule="auto"/>
        <w:jc w:val="center"/>
        <w:rPr>
          <w:rFonts w:ascii="Times New Roman" w:hAnsi="Times New Roman" w:cs="Times New Roman"/>
          <w:sz w:val="16"/>
        </w:rPr>
      </w:pPr>
    </w:p>
    <w:p w:rsidR="00A521EB" w:rsidRDefault="00A521EB" w:rsidP="00A521EB">
      <w:pPr>
        <w:ind w:left="709"/>
        <w:rPr>
          <w:rFonts w:ascii="Times New Roman" w:hAnsi="Times New Roman" w:cs="Times New Roman"/>
          <w:sz w:val="24"/>
          <w:szCs w:val="24"/>
        </w:rPr>
      </w:pPr>
      <w:r w:rsidRPr="00131F11">
        <w:rPr>
          <w:rFonts w:ascii="Times New Roman" w:hAnsi="Times New Roman" w:cs="Times New Roman"/>
          <w:sz w:val="24"/>
          <w:szCs w:val="24"/>
        </w:rPr>
        <w:t xml:space="preserve">Обсяг, кредитів: </w:t>
      </w:r>
      <w:r>
        <w:rPr>
          <w:rFonts w:ascii="Times New Roman" w:hAnsi="Times New Roman" w:cs="Times New Roman"/>
          <w:sz w:val="24"/>
          <w:szCs w:val="24"/>
        </w:rPr>
        <w:t>4</w:t>
      </w:r>
    </w:p>
    <w:p w:rsidR="00A521EB" w:rsidRPr="00131F11" w:rsidRDefault="00A521EB" w:rsidP="00A521EB">
      <w:pPr>
        <w:ind w:left="709"/>
        <w:jc w:val="both"/>
        <w:rPr>
          <w:rFonts w:ascii="Times New Roman" w:hAnsi="Times New Roman" w:cs="Times New Roman"/>
          <w:sz w:val="24"/>
          <w:szCs w:val="24"/>
        </w:rPr>
      </w:pPr>
      <w:r w:rsidRPr="00131F11">
        <w:rPr>
          <w:rFonts w:ascii="Times New Roman" w:hAnsi="Times New Roman" w:cs="Times New Roman"/>
          <w:sz w:val="24"/>
          <w:szCs w:val="24"/>
        </w:rPr>
        <w:t>Фо</w:t>
      </w:r>
      <w:r>
        <w:rPr>
          <w:rFonts w:ascii="Times New Roman" w:hAnsi="Times New Roman" w:cs="Times New Roman"/>
          <w:sz w:val="24"/>
          <w:szCs w:val="24"/>
        </w:rPr>
        <w:t>рма підсумкового контролю:  залік</w:t>
      </w:r>
    </w:p>
    <w:p w:rsidR="00A521EB" w:rsidRDefault="00A521EB" w:rsidP="00A521EB">
      <w:pPr>
        <w:spacing w:after="0" w:line="240" w:lineRule="auto"/>
        <w:jc w:val="both"/>
        <w:rPr>
          <w:rFonts w:ascii="Times New Roman" w:hAnsi="Times New Roman" w:cs="Times New Roman"/>
          <w:sz w:val="24"/>
          <w:szCs w:val="24"/>
          <w:lang w:eastAsia="uk-UA"/>
        </w:rPr>
      </w:pPr>
    </w:p>
    <w:p w:rsidR="00A521EB" w:rsidRDefault="00A521EB" w:rsidP="00A521EB">
      <w:pPr>
        <w:spacing w:after="0" w:line="240" w:lineRule="auto"/>
        <w:jc w:val="both"/>
        <w:rPr>
          <w:rFonts w:ascii="Times New Roman" w:hAnsi="Times New Roman" w:cs="Times New Roman"/>
          <w:sz w:val="24"/>
          <w:szCs w:val="24"/>
          <w:lang w:eastAsia="uk-UA"/>
        </w:rPr>
      </w:pPr>
    </w:p>
    <w:p w:rsidR="00A521EB" w:rsidRPr="001455ED" w:rsidRDefault="00A521EB" w:rsidP="00A521EB">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Київ - </w:t>
      </w:r>
      <w:r w:rsidRPr="00AE7C08">
        <w:rPr>
          <w:rFonts w:ascii="Times New Roman" w:hAnsi="Times New Roman" w:cs="Times New Roman"/>
          <w:b/>
          <w:bCs/>
          <w:sz w:val="28"/>
          <w:szCs w:val="28"/>
          <w:lang w:eastAsia="uk-UA"/>
        </w:rPr>
        <w:t>201</w:t>
      </w:r>
      <w:r>
        <w:rPr>
          <w:rFonts w:ascii="Times New Roman" w:hAnsi="Times New Roman" w:cs="Times New Roman"/>
          <w:b/>
          <w:bCs/>
          <w:sz w:val="28"/>
          <w:szCs w:val="28"/>
          <w:lang w:eastAsia="uk-UA"/>
        </w:rPr>
        <w:t>9</w:t>
      </w:r>
    </w:p>
    <w:p w:rsidR="00E74D24" w:rsidRPr="00E74D24" w:rsidRDefault="00A521EB" w:rsidP="00E74D24">
      <w:pPr>
        <w:rPr>
          <w:rFonts w:ascii="Times New Roman" w:eastAsiaTheme="minorHAnsi" w:hAnsi="Times New Roman" w:cs="Times New Roman"/>
          <w:sz w:val="28"/>
          <w:szCs w:val="28"/>
          <w:lang w:val="ru-RU"/>
        </w:rPr>
      </w:pPr>
      <w:r w:rsidRPr="00AE7C08">
        <w:rPr>
          <w:rFonts w:ascii="Times New Roman" w:hAnsi="Times New Roman" w:cs="Times New Roman"/>
          <w:b/>
          <w:bCs/>
          <w:sz w:val="28"/>
          <w:szCs w:val="28"/>
          <w:lang w:eastAsia="uk-UA"/>
        </w:rPr>
        <w:br w:type="page"/>
      </w:r>
      <w:proofErr w:type="spellStart"/>
      <w:r w:rsidR="00E74D24" w:rsidRPr="00E74D24">
        <w:rPr>
          <w:rFonts w:ascii="Times New Roman" w:eastAsiaTheme="minorHAnsi" w:hAnsi="Times New Roman" w:cs="Times New Roman"/>
          <w:sz w:val="28"/>
          <w:szCs w:val="28"/>
          <w:lang w:val="ru-RU"/>
        </w:rPr>
        <w:lastRenderedPageBreak/>
        <w:t>Робоча</w:t>
      </w:r>
      <w:proofErr w:type="spellEnd"/>
      <w:r w:rsidR="00E74D24" w:rsidRPr="00E74D24">
        <w:rPr>
          <w:rFonts w:ascii="Times New Roman" w:eastAsiaTheme="minorHAnsi" w:hAnsi="Times New Roman" w:cs="Times New Roman"/>
          <w:sz w:val="28"/>
          <w:szCs w:val="28"/>
          <w:lang w:val="ru-RU"/>
        </w:rPr>
        <w:t xml:space="preserve"> </w:t>
      </w:r>
      <w:proofErr w:type="spellStart"/>
      <w:r w:rsidR="00E74D24" w:rsidRPr="00E74D24">
        <w:rPr>
          <w:rFonts w:ascii="Times New Roman" w:eastAsiaTheme="minorHAnsi" w:hAnsi="Times New Roman" w:cs="Times New Roman"/>
          <w:sz w:val="28"/>
          <w:szCs w:val="28"/>
          <w:lang w:val="ru-RU"/>
        </w:rPr>
        <w:t>програма</w:t>
      </w:r>
      <w:proofErr w:type="spellEnd"/>
      <w:r w:rsidR="00E74D24" w:rsidRPr="00E74D24">
        <w:rPr>
          <w:rFonts w:ascii="Times New Roman" w:eastAsiaTheme="minorHAnsi" w:hAnsi="Times New Roman" w:cs="Times New Roman"/>
          <w:sz w:val="28"/>
          <w:szCs w:val="28"/>
          <w:lang w:val="ru-RU"/>
        </w:rPr>
        <w:t xml:space="preserve"> </w:t>
      </w:r>
      <w:proofErr w:type="spellStart"/>
      <w:r w:rsidR="00E74D24" w:rsidRPr="00E74D24">
        <w:rPr>
          <w:rFonts w:ascii="Times New Roman" w:eastAsiaTheme="minorHAnsi" w:hAnsi="Times New Roman" w:cs="Times New Roman"/>
          <w:sz w:val="28"/>
          <w:szCs w:val="28"/>
          <w:lang w:val="ru-RU"/>
        </w:rPr>
        <w:t>навчальної</w:t>
      </w:r>
      <w:proofErr w:type="spellEnd"/>
      <w:r w:rsidR="00E74D24" w:rsidRPr="00E74D24">
        <w:rPr>
          <w:rFonts w:ascii="Times New Roman" w:eastAsiaTheme="minorHAnsi" w:hAnsi="Times New Roman" w:cs="Times New Roman"/>
          <w:sz w:val="28"/>
          <w:szCs w:val="28"/>
          <w:lang w:val="ru-RU"/>
        </w:rPr>
        <w:t xml:space="preserve"> </w:t>
      </w:r>
      <w:proofErr w:type="spellStart"/>
      <w:r w:rsidR="00E74D24" w:rsidRPr="00E74D24">
        <w:rPr>
          <w:rFonts w:ascii="Times New Roman" w:eastAsiaTheme="minorHAnsi" w:hAnsi="Times New Roman" w:cs="Times New Roman"/>
          <w:sz w:val="28"/>
          <w:szCs w:val="28"/>
          <w:lang w:val="ru-RU"/>
        </w:rPr>
        <w:t>дисципліни</w:t>
      </w:r>
      <w:proofErr w:type="spellEnd"/>
      <w:r w:rsidR="00E74D24" w:rsidRPr="00E74D24">
        <w:rPr>
          <w:rFonts w:ascii="Times New Roman" w:eastAsiaTheme="minorHAnsi" w:hAnsi="Times New Roman" w:cs="Times New Roman"/>
          <w:sz w:val="28"/>
          <w:szCs w:val="28"/>
          <w:lang w:val="ru-RU"/>
        </w:rPr>
        <w:t xml:space="preserve"> «</w:t>
      </w:r>
      <w:r w:rsidR="00E74D24">
        <w:rPr>
          <w:rFonts w:ascii="Times New Roman" w:eastAsiaTheme="minorHAnsi" w:hAnsi="Times New Roman" w:cs="Times New Roman"/>
          <w:sz w:val="28"/>
          <w:szCs w:val="28"/>
          <w:lang w:val="ru-RU"/>
        </w:rPr>
        <w:t xml:space="preserve">Право </w:t>
      </w:r>
      <w:proofErr w:type="spellStart"/>
      <w:r w:rsidR="00E74D24">
        <w:rPr>
          <w:rFonts w:ascii="Times New Roman" w:eastAsiaTheme="minorHAnsi" w:hAnsi="Times New Roman" w:cs="Times New Roman"/>
          <w:sz w:val="28"/>
          <w:szCs w:val="28"/>
          <w:lang w:val="ru-RU"/>
        </w:rPr>
        <w:t>соціального</w:t>
      </w:r>
      <w:proofErr w:type="spellEnd"/>
      <w:r w:rsidR="00E74D24">
        <w:rPr>
          <w:rFonts w:ascii="Times New Roman" w:eastAsiaTheme="minorHAnsi" w:hAnsi="Times New Roman" w:cs="Times New Roman"/>
          <w:sz w:val="28"/>
          <w:szCs w:val="28"/>
          <w:lang w:val="ru-RU"/>
        </w:rPr>
        <w:t xml:space="preserve"> </w:t>
      </w:r>
      <w:proofErr w:type="spellStart"/>
      <w:r w:rsidR="00E74D24">
        <w:rPr>
          <w:rFonts w:ascii="Times New Roman" w:eastAsiaTheme="minorHAnsi" w:hAnsi="Times New Roman" w:cs="Times New Roman"/>
          <w:sz w:val="28"/>
          <w:szCs w:val="28"/>
          <w:lang w:val="ru-RU"/>
        </w:rPr>
        <w:t>забезпечення</w:t>
      </w:r>
      <w:proofErr w:type="spellEnd"/>
      <w:r w:rsidR="00E74D24" w:rsidRPr="00E74D24">
        <w:rPr>
          <w:rFonts w:ascii="Times New Roman" w:eastAsiaTheme="minorHAnsi" w:hAnsi="Times New Roman" w:cs="Times New Roman"/>
          <w:sz w:val="28"/>
          <w:szCs w:val="28"/>
          <w:lang w:val="ru-RU"/>
        </w:rPr>
        <w:t xml:space="preserve">» для </w:t>
      </w:r>
      <w:proofErr w:type="spellStart"/>
      <w:r w:rsidR="00E74D24" w:rsidRPr="00E74D24">
        <w:rPr>
          <w:rFonts w:ascii="Times New Roman" w:eastAsiaTheme="minorHAnsi" w:hAnsi="Times New Roman" w:cs="Times New Roman"/>
          <w:sz w:val="28"/>
          <w:szCs w:val="28"/>
          <w:lang w:val="ru-RU"/>
        </w:rPr>
        <w:t>студентів</w:t>
      </w:r>
      <w:proofErr w:type="spellEnd"/>
      <w:r w:rsidR="00E74D24" w:rsidRPr="00E74D24">
        <w:rPr>
          <w:rFonts w:ascii="Times New Roman" w:eastAsiaTheme="minorHAnsi" w:hAnsi="Times New Roman" w:cs="Times New Roman"/>
          <w:sz w:val="28"/>
          <w:szCs w:val="28"/>
          <w:lang w:val="ru-RU"/>
        </w:rPr>
        <w:t xml:space="preserve"> за </w:t>
      </w:r>
      <w:proofErr w:type="spellStart"/>
      <w:r w:rsidR="00E74D24" w:rsidRPr="00E74D24">
        <w:rPr>
          <w:rFonts w:ascii="Times New Roman" w:eastAsiaTheme="minorHAnsi" w:hAnsi="Times New Roman" w:cs="Times New Roman"/>
          <w:sz w:val="28"/>
          <w:szCs w:val="28"/>
          <w:lang w:val="ru-RU"/>
        </w:rPr>
        <w:t>галуззю</w:t>
      </w:r>
      <w:proofErr w:type="spellEnd"/>
      <w:r w:rsidR="00E74D24" w:rsidRPr="00E74D24">
        <w:rPr>
          <w:rFonts w:ascii="Times New Roman" w:eastAsiaTheme="minorHAnsi" w:hAnsi="Times New Roman" w:cs="Times New Roman"/>
          <w:sz w:val="28"/>
          <w:szCs w:val="28"/>
          <w:lang w:val="ru-RU"/>
        </w:rPr>
        <w:t xml:space="preserve"> </w:t>
      </w:r>
      <w:proofErr w:type="spellStart"/>
      <w:r w:rsidR="00E74D24" w:rsidRPr="00E74D24">
        <w:rPr>
          <w:rFonts w:ascii="Times New Roman" w:eastAsiaTheme="minorHAnsi" w:hAnsi="Times New Roman" w:cs="Times New Roman"/>
          <w:sz w:val="28"/>
          <w:szCs w:val="28"/>
          <w:lang w:val="ru-RU"/>
        </w:rPr>
        <w:t>знань</w:t>
      </w:r>
      <w:proofErr w:type="spellEnd"/>
      <w:r w:rsidR="00E74D24" w:rsidRPr="00E74D24">
        <w:rPr>
          <w:rFonts w:ascii="Times New Roman" w:eastAsiaTheme="minorHAnsi" w:hAnsi="Times New Roman" w:cs="Times New Roman"/>
          <w:sz w:val="28"/>
          <w:szCs w:val="28"/>
          <w:lang w:val="ru-RU"/>
        </w:rPr>
        <w:t xml:space="preserve"> 08 «Право», </w:t>
      </w:r>
      <w:proofErr w:type="spellStart"/>
      <w:r w:rsidR="00E74D24" w:rsidRPr="00E74D24">
        <w:rPr>
          <w:rFonts w:ascii="Times New Roman" w:eastAsiaTheme="minorHAnsi" w:hAnsi="Times New Roman" w:cs="Times New Roman"/>
          <w:sz w:val="28"/>
          <w:szCs w:val="28"/>
          <w:lang w:val="ru-RU"/>
        </w:rPr>
        <w:t>спеціальністю</w:t>
      </w:r>
      <w:proofErr w:type="spellEnd"/>
      <w:r w:rsidR="00E74D24" w:rsidRPr="00E74D24">
        <w:rPr>
          <w:rFonts w:ascii="Times New Roman" w:eastAsiaTheme="minorHAnsi" w:hAnsi="Times New Roman" w:cs="Times New Roman"/>
          <w:sz w:val="28"/>
          <w:szCs w:val="28"/>
          <w:lang w:val="ru-RU"/>
        </w:rPr>
        <w:t xml:space="preserve"> 081 «Право», п</w:t>
      </w:r>
      <w:proofErr w:type="spellStart"/>
      <w:r w:rsidR="00E74D24" w:rsidRPr="00E74D24">
        <w:rPr>
          <w:rFonts w:ascii="Times New Roman" w:eastAsiaTheme="minorHAnsi" w:hAnsi="Times New Roman" w:cs="Times New Roman"/>
          <w:sz w:val="28"/>
          <w:szCs w:val="28"/>
        </w:rPr>
        <w:t>ершого</w:t>
      </w:r>
      <w:proofErr w:type="spellEnd"/>
      <w:r w:rsidR="00E74D24" w:rsidRPr="00E74D24">
        <w:rPr>
          <w:rFonts w:ascii="Times New Roman" w:eastAsiaTheme="minorHAnsi" w:hAnsi="Times New Roman" w:cs="Times New Roman"/>
          <w:sz w:val="28"/>
          <w:szCs w:val="28"/>
        </w:rPr>
        <w:t xml:space="preserve"> </w:t>
      </w:r>
      <w:r w:rsidR="00E74D24" w:rsidRPr="00E74D24">
        <w:rPr>
          <w:rFonts w:ascii="Times New Roman" w:eastAsiaTheme="minorHAnsi" w:hAnsi="Times New Roman" w:cs="Times New Roman"/>
          <w:sz w:val="28"/>
          <w:szCs w:val="28"/>
          <w:lang w:val="ru-RU"/>
        </w:rPr>
        <w:t>(</w:t>
      </w:r>
      <w:r w:rsidR="00E74D24" w:rsidRPr="00E74D24">
        <w:rPr>
          <w:rFonts w:ascii="Times New Roman" w:eastAsiaTheme="minorHAnsi" w:hAnsi="Times New Roman" w:cs="Times New Roman"/>
          <w:sz w:val="28"/>
          <w:szCs w:val="28"/>
        </w:rPr>
        <w:t>бакалаврського</w:t>
      </w:r>
      <w:r w:rsidR="00E74D24" w:rsidRPr="00E74D24">
        <w:rPr>
          <w:rFonts w:ascii="Times New Roman" w:eastAsiaTheme="minorHAnsi" w:hAnsi="Times New Roman" w:cs="Times New Roman"/>
          <w:sz w:val="28"/>
          <w:szCs w:val="28"/>
          <w:lang w:val="ru-RU"/>
        </w:rPr>
        <w:t xml:space="preserve">) </w:t>
      </w:r>
      <w:proofErr w:type="spellStart"/>
      <w:r w:rsidR="00E74D24" w:rsidRPr="00E74D24">
        <w:rPr>
          <w:rFonts w:ascii="Times New Roman" w:eastAsiaTheme="minorHAnsi" w:hAnsi="Times New Roman" w:cs="Times New Roman"/>
          <w:sz w:val="28"/>
          <w:szCs w:val="28"/>
          <w:lang w:val="ru-RU"/>
        </w:rPr>
        <w:t>рівня</w:t>
      </w:r>
      <w:proofErr w:type="spellEnd"/>
      <w:r w:rsidR="00E74D24" w:rsidRPr="00E74D24">
        <w:rPr>
          <w:rFonts w:ascii="Times New Roman" w:eastAsiaTheme="minorHAnsi" w:hAnsi="Times New Roman" w:cs="Times New Roman"/>
          <w:sz w:val="28"/>
          <w:szCs w:val="28"/>
          <w:lang w:val="ru-RU"/>
        </w:rPr>
        <w:t xml:space="preserve"> </w:t>
      </w:r>
      <w:proofErr w:type="spellStart"/>
      <w:r w:rsidR="00E74D24" w:rsidRPr="00E74D24">
        <w:rPr>
          <w:rFonts w:ascii="Times New Roman" w:eastAsiaTheme="minorHAnsi" w:hAnsi="Times New Roman" w:cs="Times New Roman"/>
          <w:sz w:val="28"/>
          <w:szCs w:val="28"/>
          <w:lang w:val="ru-RU"/>
        </w:rPr>
        <w:t>вищої</w:t>
      </w:r>
      <w:proofErr w:type="spellEnd"/>
      <w:r w:rsidR="00E74D24" w:rsidRPr="00E74D24">
        <w:rPr>
          <w:rFonts w:ascii="Times New Roman" w:eastAsiaTheme="minorHAnsi" w:hAnsi="Times New Roman" w:cs="Times New Roman"/>
          <w:sz w:val="28"/>
          <w:szCs w:val="28"/>
          <w:lang w:val="ru-RU"/>
        </w:rPr>
        <w:t xml:space="preserve"> </w:t>
      </w:r>
      <w:proofErr w:type="spellStart"/>
      <w:r w:rsidR="00E74D24" w:rsidRPr="00E74D24">
        <w:rPr>
          <w:rFonts w:ascii="Times New Roman" w:eastAsiaTheme="minorHAnsi" w:hAnsi="Times New Roman" w:cs="Times New Roman"/>
          <w:sz w:val="28"/>
          <w:szCs w:val="28"/>
          <w:lang w:val="ru-RU"/>
        </w:rPr>
        <w:t>освіти</w:t>
      </w:r>
      <w:proofErr w:type="spellEnd"/>
      <w:r w:rsidR="00E74D24" w:rsidRPr="00E74D24">
        <w:rPr>
          <w:rFonts w:ascii="Times New Roman" w:eastAsiaTheme="minorHAnsi" w:hAnsi="Times New Roman" w:cs="Times New Roman"/>
          <w:sz w:val="28"/>
          <w:szCs w:val="28"/>
          <w:lang w:val="ru-RU"/>
        </w:rPr>
        <w:t xml:space="preserve">. – К.: УУ, «___» ___________, 2019 року – </w:t>
      </w:r>
      <w:r w:rsidR="00CE6A35">
        <w:rPr>
          <w:rFonts w:ascii="Times New Roman" w:eastAsiaTheme="minorHAnsi" w:hAnsi="Times New Roman" w:cs="Times New Roman"/>
          <w:sz w:val="28"/>
          <w:szCs w:val="28"/>
        </w:rPr>
        <w:t>63</w:t>
      </w:r>
      <w:r w:rsidR="00E74D24" w:rsidRPr="00E74D24">
        <w:rPr>
          <w:rFonts w:ascii="Times New Roman" w:eastAsiaTheme="minorHAnsi" w:hAnsi="Times New Roman" w:cs="Times New Roman"/>
          <w:sz w:val="28"/>
          <w:szCs w:val="28"/>
          <w:lang w:val="ru-RU"/>
        </w:rPr>
        <w:t xml:space="preserve"> с.</w:t>
      </w:r>
    </w:p>
    <w:p w:rsidR="00E74D24" w:rsidRPr="00E74D24" w:rsidRDefault="00E74D24" w:rsidP="00E74D24">
      <w:pPr>
        <w:rPr>
          <w:rFonts w:ascii="Times New Roman" w:eastAsiaTheme="minorHAnsi" w:hAnsi="Times New Roman" w:cs="Times New Roman"/>
          <w:sz w:val="28"/>
          <w:szCs w:val="28"/>
          <w:lang w:val="ru-RU"/>
        </w:rPr>
      </w:pPr>
    </w:p>
    <w:p w:rsidR="00E74D24" w:rsidRPr="00E74D24" w:rsidRDefault="00E74D24" w:rsidP="00E74D24">
      <w:pPr>
        <w:rPr>
          <w:rFonts w:ascii="Times New Roman" w:eastAsiaTheme="minorHAnsi" w:hAnsi="Times New Roman" w:cs="Times New Roman"/>
          <w:sz w:val="28"/>
          <w:szCs w:val="28"/>
          <w:lang w:val="ru-RU"/>
        </w:rPr>
      </w:pPr>
      <w:proofErr w:type="spellStart"/>
      <w:r w:rsidRPr="00E74D24">
        <w:rPr>
          <w:rFonts w:ascii="Times New Roman" w:eastAsiaTheme="minorHAnsi" w:hAnsi="Times New Roman" w:cs="Times New Roman"/>
          <w:sz w:val="28"/>
          <w:szCs w:val="28"/>
          <w:lang w:val="ru-RU"/>
        </w:rPr>
        <w:t>Розробник</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програми</w:t>
      </w:r>
      <w:proofErr w:type="spellEnd"/>
      <w:r w:rsidRPr="00E74D24">
        <w:rPr>
          <w:rFonts w:ascii="Times New Roman" w:eastAsiaTheme="minorHAnsi" w:hAnsi="Times New Roman" w:cs="Times New Roman"/>
          <w:sz w:val="28"/>
          <w:szCs w:val="28"/>
          <w:lang w:val="ru-RU"/>
        </w:rPr>
        <w:t xml:space="preserve">: </w:t>
      </w:r>
    </w:p>
    <w:p w:rsidR="00E74D24" w:rsidRPr="00E74D24" w:rsidRDefault="00E74D24" w:rsidP="00E74D24">
      <w:pPr>
        <w:rPr>
          <w:rFonts w:ascii="Times New Roman" w:eastAsiaTheme="minorHAnsi" w:hAnsi="Times New Roman" w:cs="Times New Roman"/>
          <w:sz w:val="28"/>
          <w:szCs w:val="28"/>
          <w:lang w:val="ru-RU"/>
        </w:rPr>
      </w:pPr>
      <w:proofErr w:type="spellStart"/>
      <w:r w:rsidRPr="00E74D24">
        <w:rPr>
          <w:rFonts w:ascii="Times New Roman" w:eastAsiaTheme="minorHAnsi" w:hAnsi="Times New Roman" w:cs="Times New Roman"/>
          <w:sz w:val="28"/>
          <w:szCs w:val="28"/>
        </w:rPr>
        <w:t>Ізуїта</w:t>
      </w:r>
      <w:proofErr w:type="spellEnd"/>
      <w:r w:rsidRPr="00E74D24">
        <w:rPr>
          <w:rFonts w:ascii="Times New Roman" w:eastAsiaTheme="minorHAnsi" w:hAnsi="Times New Roman" w:cs="Times New Roman"/>
          <w:sz w:val="28"/>
          <w:szCs w:val="28"/>
        </w:rPr>
        <w:t xml:space="preserve"> П.О.</w:t>
      </w:r>
      <w:r w:rsidRPr="00E74D24">
        <w:rPr>
          <w:rFonts w:ascii="Times New Roman" w:eastAsiaTheme="minorHAnsi" w:hAnsi="Times New Roman" w:cs="Times New Roman"/>
          <w:sz w:val="28"/>
          <w:szCs w:val="28"/>
          <w:lang w:val="ru-RU"/>
        </w:rPr>
        <w:t xml:space="preserve">, </w:t>
      </w:r>
      <w:r w:rsidRPr="00E74D24">
        <w:rPr>
          <w:rFonts w:ascii="Times New Roman" w:eastAsiaTheme="minorHAnsi" w:hAnsi="Times New Roman" w:cs="Times New Roman"/>
          <w:sz w:val="28"/>
          <w:szCs w:val="28"/>
        </w:rPr>
        <w:t>професор</w:t>
      </w:r>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кафедри</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цивільного</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господарського</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адміністративного</w:t>
      </w:r>
      <w:proofErr w:type="spellEnd"/>
      <w:r w:rsidRPr="00E74D24">
        <w:rPr>
          <w:rFonts w:ascii="Times New Roman" w:eastAsiaTheme="minorHAnsi" w:hAnsi="Times New Roman" w:cs="Times New Roman"/>
          <w:sz w:val="28"/>
          <w:szCs w:val="28"/>
          <w:lang w:val="ru-RU"/>
        </w:rPr>
        <w:t xml:space="preserve"> права та </w:t>
      </w:r>
      <w:proofErr w:type="spellStart"/>
      <w:r w:rsidRPr="00E74D24">
        <w:rPr>
          <w:rFonts w:ascii="Times New Roman" w:eastAsiaTheme="minorHAnsi" w:hAnsi="Times New Roman" w:cs="Times New Roman"/>
          <w:sz w:val="28"/>
          <w:szCs w:val="28"/>
          <w:lang w:val="ru-RU"/>
        </w:rPr>
        <w:t>правоохоронної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діяльності</w:t>
      </w:r>
      <w:proofErr w:type="spellEnd"/>
      <w:r w:rsidRPr="00E74D24">
        <w:rPr>
          <w:rFonts w:ascii="Times New Roman" w:eastAsiaTheme="minorHAnsi" w:hAnsi="Times New Roman" w:cs="Times New Roman"/>
          <w:sz w:val="28"/>
          <w:szCs w:val="28"/>
          <w:lang w:val="ru-RU"/>
        </w:rPr>
        <w:t xml:space="preserve">, кандидат </w:t>
      </w:r>
      <w:proofErr w:type="spellStart"/>
      <w:r w:rsidRPr="00E74D24">
        <w:rPr>
          <w:rFonts w:ascii="Times New Roman" w:eastAsiaTheme="minorHAnsi" w:hAnsi="Times New Roman" w:cs="Times New Roman"/>
          <w:sz w:val="28"/>
          <w:szCs w:val="28"/>
          <w:lang w:val="ru-RU"/>
        </w:rPr>
        <w:t>юридичних</w:t>
      </w:r>
      <w:proofErr w:type="spellEnd"/>
      <w:r w:rsidRPr="00E74D24">
        <w:rPr>
          <w:rFonts w:ascii="Times New Roman" w:eastAsiaTheme="minorHAnsi" w:hAnsi="Times New Roman" w:cs="Times New Roman"/>
          <w:sz w:val="28"/>
          <w:szCs w:val="28"/>
          <w:lang w:val="ru-RU"/>
        </w:rPr>
        <w:t xml:space="preserve"> наук, доцент, </w:t>
      </w:r>
      <w:proofErr w:type="spellStart"/>
      <w:r w:rsidRPr="00E74D24">
        <w:rPr>
          <w:rFonts w:ascii="Times New Roman" w:eastAsiaTheme="minorHAnsi" w:hAnsi="Times New Roman" w:cs="Times New Roman"/>
          <w:sz w:val="28"/>
          <w:szCs w:val="28"/>
          <w:lang w:val="ru-RU"/>
        </w:rPr>
        <w:t>заслужений</w:t>
      </w:r>
      <w:proofErr w:type="spellEnd"/>
      <w:r w:rsidRPr="00E74D24">
        <w:rPr>
          <w:rFonts w:ascii="Times New Roman" w:eastAsiaTheme="minorHAnsi" w:hAnsi="Times New Roman" w:cs="Times New Roman"/>
          <w:sz w:val="28"/>
          <w:szCs w:val="28"/>
          <w:lang w:val="ru-RU"/>
        </w:rPr>
        <w:t xml:space="preserve"> юрист </w:t>
      </w:r>
      <w:proofErr w:type="spellStart"/>
      <w:r w:rsidRPr="00E74D24">
        <w:rPr>
          <w:rFonts w:ascii="Times New Roman" w:eastAsiaTheme="minorHAnsi" w:hAnsi="Times New Roman" w:cs="Times New Roman"/>
          <w:sz w:val="28"/>
          <w:szCs w:val="28"/>
          <w:lang w:val="ru-RU"/>
        </w:rPr>
        <w:t>України</w:t>
      </w:r>
      <w:proofErr w:type="spellEnd"/>
    </w:p>
    <w:p w:rsidR="00E74D24" w:rsidRPr="00E74D24" w:rsidRDefault="00E74D24" w:rsidP="00E74D24">
      <w:pPr>
        <w:rPr>
          <w:rFonts w:ascii="Times New Roman" w:eastAsiaTheme="minorHAnsi" w:hAnsi="Times New Roman" w:cs="Times New Roman"/>
          <w:sz w:val="28"/>
          <w:szCs w:val="28"/>
          <w:lang w:val="ru-RU"/>
        </w:rPr>
      </w:pPr>
      <w:proofErr w:type="spellStart"/>
      <w:r w:rsidRPr="00E74D24">
        <w:rPr>
          <w:rFonts w:ascii="Times New Roman" w:eastAsiaTheme="minorHAnsi" w:hAnsi="Times New Roman" w:cs="Times New Roman"/>
          <w:sz w:val="28"/>
          <w:szCs w:val="28"/>
          <w:lang w:val="ru-RU"/>
        </w:rPr>
        <w:t>Робочу</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програму</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розглянуто</w:t>
      </w:r>
      <w:proofErr w:type="spellEnd"/>
      <w:r w:rsidRPr="00E74D24">
        <w:rPr>
          <w:rFonts w:ascii="Times New Roman" w:eastAsiaTheme="minorHAnsi" w:hAnsi="Times New Roman" w:cs="Times New Roman"/>
          <w:sz w:val="28"/>
          <w:szCs w:val="28"/>
          <w:lang w:val="ru-RU"/>
        </w:rPr>
        <w:t xml:space="preserve"> і </w:t>
      </w:r>
      <w:proofErr w:type="spellStart"/>
      <w:r w:rsidRPr="00E74D24">
        <w:rPr>
          <w:rFonts w:ascii="Times New Roman" w:eastAsiaTheme="minorHAnsi" w:hAnsi="Times New Roman" w:cs="Times New Roman"/>
          <w:sz w:val="28"/>
          <w:szCs w:val="28"/>
          <w:lang w:val="ru-RU"/>
        </w:rPr>
        <w:t>затверджено</w:t>
      </w:r>
      <w:proofErr w:type="spellEnd"/>
      <w:r w:rsidRPr="00E74D24">
        <w:rPr>
          <w:rFonts w:ascii="Times New Roman" w:eastAsiaTheme="minorHAnsi" w:hAnsi="Times New Roman" w:cs="Times New Roman"/>
          <w:sz w:val="28"/>
          <w:szCs w:val="28"/>
          <w:lang w:val="ru-RU"/>
        </w:rPr>
        <w:t xml:space="preserve"> на </w:t>
      </w:r>
      <w:proofErr w:type="spellStart"/>
      <w:r w:rsidRPr="00E74D24">
        <w:rPr>
          <w:rFonts w:ascii="Times New Roman" w:eastAsiaTheme="minorHAnsi" w:hAnsi="Times New Roman" w:cs="Times New Roman"/>
          <w:sz w:val="28"/>
          <w:szCs w:val="28"/>
          <w:lang w:val="ru-RU"/>
        </w:rPr>
        <w:t>засіданні</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кафедри</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цивільного</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господарського</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адміністративного</w:t>
      </w:r>
      <w:proofErr w:type="spellEnd"/>
      <w:r w:rsidRPr="00E74D24">
        <w:rPr>
          <w:rFonts w:ascii="Times New Roman" w:eastAsiaTheme="minorHAnsi" w:hAnsi="Times New Roman" w:cs="Times New Roman"/>
          <w:sz w:val="28"/>
          <w:szCs w:val="28"/>
          <w:lang w:val="ru-RU"/>
        </w:rPr>
        <w:t xml:space="preserve"> права та </w:t>
      </w:r>
      <w:proofErr w:type="spellStart"/>
      <w:r w:rsidRPr="00E74D24">
        <w:rPr>
          <w:rFonts w:ascii="Times New Roman" w:eastAsiaTheme="minorHAnsi" w:hAnsi="Times New Roman" w:cs="Times New Roman"/>
          <w:sz w:val="28"/>
          <w:szCs w:val="28"/>
          <w:lang w:val="ru-RU"/>
        </w:rPr>
        <w:t>правоохоронної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діяльності</w:t>
      </w:r>
      <w:proofErr w:type="spellEnd"/>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 xml:space="preserve">Протокол </w:t>
      </w:r>
      <w:proofErr w:type="spellStart"/>
      <w:r w:rsidRPr="00E74D24">
        <w:rPr>
          <w:rFonts w:ascii="Times New Roman" w:eastAsiaTheme="minorHAnsi" w:hAnsi="Times New Roman" w:cs="Times New Roman"/>
          <w:sz w:val="28"/>
          <w:szCs w:val="28"/>
          <w:lang w:val="ru-RU"/>
        </w:rPr>
        <w:t>від</w:t>
      </w:r>
      <w:proofErr w:type="spellEnd"/>
      <w:r w:rsidRPr="00E74D24">
        <w:rPr>
          <w:rFonts w:ascii="Times New Roman" w:eastAsiaTheme="minorHAnsi" w:hAnsi="Times New Roman" w:cs="Times New Roman"/>
          <w:sz w:val="28"/>
          <w:szCs w:val="28"/>
          <w:lang w:val="ru-RU"/>
        </w:rPr>
        <w:t xml:space="preserve"> «____» ____________ 2019 року № ___</w:t>
      </w:r>
    </w:p>
    <w:p w:rsidR="00E74D24" w:rsidRPr="00E74D24" w:rsidRDefault="00E74D24" w:rsidP="00E74D24">
      <w:pPr>
        <w:rPr>
          <w:rFonts w:ascii="Times New Roman" w:eastAsiaTheme="minorHAnsi" w:hAnsi="Times New Roman" w:cs="Times New Roman"/>
          <w:sz w:val="28"/>
          <w:szCs w:val="28"/>
          <w:lang w:val="ru-RU"/>
        </w:rPr>
      </w:pPr>
    </w:p>
    <w:p w:rsidR="00E74D24" w:rsidRPr="00E74D24" w:rsidRDefault="00E74D24" w:rsidP="00E74D24">
      <w:pPr>
        <w:rPr>
          <w:rFonts w:ascii="Times New Roman" w:eastAsiaTheme="minorHAnsi" w:hAnsi="Times New Roman" w:cs="Times New Roman"/>
          <w:sz w:val="24"/>
          <w:szCs w:val="24"/>
          <w:lang w:val="ru-RU"/>
        </w:rPr>
      </w:pPr>
    </w:p>
    <w:p w:rsidR="00E74D24" w:rsidRPr="00E74D24" w:rsidRDefault="00E74D24" w:rsidP="00E74D24">
      <w:pPr>
        <w:rPr>
          <w:rFonts w:ascii="Times New Roman" w:eastAsiaTheme="minorHAnsi" w:hAnsi="Times New Roman" w:cs="Times New Roman"/>
          <w:sz w:val="28"/>
          <w:szCs w:val="28"/>
          <w:lang w:val="ru-RU"/>
        </w:rPr>
      </w:pPr>
      <w:proofErr w:type="spellStart"/>
      <w:r w:rsidRPr="00E74D24">
        <w:rPr>
          <w:rFonts w:ascii="Times New Roman" w:eastAsiaTheme="minorHAnsi" w:hAnsi="Times New Roman" w:cs="Times New Roman"/>
          <w:sz w:val="28"/>
          <w:szCs w:val="28"/>
          <w:lang w:val="ru-RU"/>
        </w:rPr>
        <w:t>Завідувач</w:t>
      </w:r>
      <w:proofErr w:type="spellEnd"/>
      <w:r w:rsidRPr="00E74D24">
        <w:rPr>
          <w:rFonts w:ascii="Times New Roman" w:eastAsiaTheme="minorHAnsi" w:hAnsi="Times New Roman" w:cs="Times New Roman"/>
          <w:sz w:val="28"/>
          <w:szCs w:val="28"/>
          <w:lang w:val="ru-RU"/>
        </w:rPr>
        <w:t xml:space="preserve"> кафедри           </w:t>
      </w:r>
      <w:r w:rsidRPr="00E74D24">
        <w:rPr>
          <w:rFonts w:ascii="Times New Roman" w:eastAsiaTheme="minorHAnsi" w:hAnsi="Times New Roman" w:cs="Times New Roman"/>
          <w:sz w:val="28"/>
          <w:szCs w:val="28"/>
          <w:lang w:val="ru-RU"/>
        </w:rPr>
        <w:tab/>
        <w:t xml:space="preserve">________________     Сарана С.В. </w:t>
      </w:r>
    </w:p>
    <w:p w:rsidR="00E74D24" w:rsidRPr="00E74D24" w:rsidRDefault="00E74D24" w:rsidP="00E74D24">
      <w:pPr>
        <w:rPr>
          <w:rFonts w:ascii="Times New Roman" w:eastAsiaTheme="minorHAnsi" w:hAnsi="Times New Roman" w:cs="Times New Roman"/>
          <w:sz w:val="28"/>
          <w:szCs w:val="28"/>
          <w:lang w:val="ru-RU"/>
        </w:rPr>
      </w:pPr>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 xml:space="preserve"> «_____»___________________ 20___ року </w:t>
      </w:r>
    </w:p>
    <w:p w:rsidR="00E74D24" w:rsidRPr="00E74D24" w:rsidRDefault="00E74D24" w:rsidP="00E74D24">
      <w:pPr>
        <w:rPr>
          <w:rFonts w:ascii="Times New Roman" w:eastAsiaTheme="minorHAnsi" w:hAnsi="Times New Roman" w:cs="Times New Roman"/>
          <w:sz w:val="28"/>
          <w:szCs w:val="28"/>
          <w:lang w:val="ru-RU"/>
        </w:rPr>
      </w:pPr>
    </w:p>
    <w:p w:rsidR="00E74D24" w:rsidRPr="00E74D24" w:rsidRDefault="00E74D24" w:rsidP="00E74D24">
      <w:pPr>
        <w:rPr>
          <w:rFonts w:ascii="Times New Roman" w:eastAsiaTheme="minorHAnsi" w:hAnsi="Times New Roman" w:cs="Times New Roman"/>
          <w:sz w:val="28"/>
          <w:szCs w:val="28"/>
          <w:lang w:val="ru-RU"/>
        </w:rPr>
      </w:pPr>
      <w:proofErr w:type="spellStart"/>
      <w:r w:rsidRPr="00E74D24">
        <w:rPr>
          <w:rFonts w:ascii="Times New Roman" w:eastAsiaTheme="minorHAnsi" w:hAnsi="Times New Roman" w:cs="Times New Roman"/>
          <w:sz w:val="28"/>
          <w:szCs w:val="28"/>
          <w:lang w:val="ru-RU"/>
        </w:rPr>
        <w:t>Робочу</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програму</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погоджено</w:t>
      </w:r>
      <w:proofErr w:type="spellEnd"/>
      <w:r w:rsidRPr="00E74D24">
        <w:rPr>
          <w:rFonts w:ascii="Times New Roman" w:eastAsiaTheme="minorHAnsi" w:hAnsi="Times New Roman" w:cs="Times New Roman"/>
          <w:sz w:val="28"/>
          <w:szCs w:val="28"/>
          <w:lang w:val="ru-RU"/>
        </w:rPr>
        <w:t xml:space="preserve"> з гарантом </w:t>
      </w:r>
      <w:proofErr w:type="spellStart"/>
      <w:r w:rsidRPr="00E74D24">
        <w:rPr>
          <w:rFonts w:ascii="Times New Roman" w:eastAsiaTheme="minorHAnsi" w:hAnsi="Times New Roman" w:cs="Times New Roman"/>
          <w:sz w:val="28"/>
          <w:szCs w:val="28"/>
          <w:lang w:val="ru-RU"/>
        </w:rPr>
        <w:t>освітньої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професійної</w:t>
      </w:r>
      <w:proofErr w:type="spellEnd"/>
      <w:r w:rsidRPr="00E74D24">
        <w:rPr>
          <w:rFonts w:ascii="Times New Roman" w:eastAsiaTheme="minorHAnsi" w:hAnsi="Times New Roman" w:cs="Times New Roman"/>
          <w:sz w:val="28"/>
          <w:szCs w:val="28"/>
          <w:lang w:val="ru-RU"/>
        </w:rPr>
        <w:t xml:space="preserve"> / </w:t>
      </w:r>
      <w:proofErr w:type="spellStart"/>
      <w:r w:rsidRPr="00E74D24">
        <w:rPr>
          <w:rFonts w:ascii="Times New Roman" w:eastAsiaTheme="minorHAnsi" w:hAnsi="Times New Roman" w:cs="Times New Roman"/>
          <w:sz w:val="28"/>
          <w:szCs w:val="28"/>
          <w:lang w:val="ru-RU"/>
        </w:rPr>
        <w:t>наукової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програми</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керівником</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проектної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групи</w:t>
      </w:r>
      <w:proofErr w:type="spellEnd"/>
      <w:r w:rsidRPr="00E74D24">
        <w:rPr>
          <w:rFonts w:ascii="Times New Roman" w:eastAsiaTheme="minorHAnsi" w:hAnsi="Times New Roman" w:cs="Times New Roman"/>
          <w:sz w:val="28"/>
          <w:szCs w:val="28"/>
          <w:lang w:val="ru-RU"/>
        </w:rPr>
        <w:t xml:space="preserve">) </w:t>
      </w:r>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______________ПРАВО______________</w:t>
      </w:r>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w:t>
      </w:r>
      <w:proofErr w:type="spellStart"/>
      <w:r w:rsidRPr="00E74D24">
        <w:rPr>
          <w:rFonts w:ascii="Times New Roman" w:eastAsiaTheme="minorHAnsi" w:hAnsi="Times New Roman" w:cs="Times New Roman"/>
          <w:sz w:val="28"/>
          <w:szCs w:val="28"/>
          <w:lang w:val="ru-RU"/>
        </w:rPr>
        <w:t>назва</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освітньої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програми</w:t>
      </w:r>
      <w:proofErr w:type="spellEnd"/>
      <w:r w:rsidRPr="00E74D24">
        <w:rPr>
          <w:rFonts w:ascii="Times New Roman" w:eastAsiaTheme="minorHAnsi" w:hAnsi="Times New Roman" w:cs="Times New Roman"/>
          <w:sz w:val="28"/>
          <w:szCs w:val="28"/>
          <w:lang w:val="ru-RU"/>
        </w:rPr>
        <w:t>)</w:t>
      </w:r>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___.________________. 20___ р.</w:t>
      </w:r>
    </w:p>
    <w:p w:rsidR="00E74D24" w:rsidRPr="00E74D24" w:rsidRDefault="00E74D24" w:rsidP="00E74D24">
      <w:pPr>
        <w:rPr>
          <w:rFonts w:ascii="Times New Roman" w:eastAsiaTheme="minorHAnsi" w:hAnsi="Times New Roman" w:cs="Times New Roman"/>
          <w:sz w:val="28"/>
          <w:szCs w:val="28"/>
          <w:lang w:val="ru-RU"/>
        </w:rPr>
      </w:pPr>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 xml:space="preserve">Гарант </w:t>
      </w:r>
      <w:proofErr w:type="spellStart"/>
      <w:r w:rsidRPr="00E74D24">
        <w:rPr>
          <w:rFonts w:ascii="Times New Roman" w:eastAsiaTheme="minorHAnsi" w:hAnsi="Times New Roman" w:cs="Times New Roman"/>
          <w:sz w:val="28"/>
          <w:szCs w:val="28"/>
          <w:lang w:val="ru-RU"/>
        </w:rPr>
        <w:t>освітньої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професійної</w:t>
      </w:r>
      <w:proofErr w:type="spellEnd"/>
      <w:r w:rsidRPr="00E74D24">
        <w:rPr>
          <w:rFonts w:ascii="Times New Roman" w:eastAsiaTheme="minorHAnsi" w:hAnsi="Times New Roman" w:cs="Times New Roman"/>
          <w:sz w:val="28"/>
          <w:szCs w:val="28"/>
          <w:lang w:val="ru-RU"/>
        </w:rPr>
        <w:t>/</w:t>
      </w:r>
      <w:proofErr w:type="spellStart"/>
      <w:r w:rsidRPr="00E74D24">
        <w:rPr>
          <w:rFonts w:ascii="Times New Roman" w:eastAsiaTheme="minorHAnsi" w:hAnsi="Times New Roman" w:cs="Times New Roman"/>
          <w:sz w:val="28"/>
          <w:szCs w:val="28"/>
          <w:lang w:val="ru-RU"/>
        </w:rPr>
        <w:t>наукової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програми</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керівник</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проектної</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групи</w:t>
      </w:r>
      <w:proofErr w:type="spellEnd"/>
      <w:r w:rsidRPr="00E74D24">
        <w:rPr>
          <w:rFonts w:ascii="Times New Roman" w:eastAsiaTheme="minorHAnsi" w:hAnsi="Times New Roman" w:cs="Times New Roman"/>
          <w:sz w:val="28"/>
          <w:szCs w:val="28"/>
          <w:lang w:val="ru-RU"/>
        </w:rPr>
        <w:t xml:space="preserve">) </w:t>
      </w:r>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 xml:space="preserve">                                       _______________________ (</w:t>
      </w:r>
      <w:proofErr w:type="spellStart"/>
      <w:r w:rsidRPr="00E74D24">
        <w:rPr>
          <w:rFonts w:ascii="Times New Roman" w:eastAsiaTheme="minorHAnsi" w:hAnsi="Times New Roman" w:cs="Times New Roman"/>
          <w:sz w:val="28"/>
          <w:szCs w:val="28"/>
          <w:lang w:val="ru-RU"/>
        </w:rPr>
        <w:t>Фрицький</w:t>
      </w:r>
      <w:proofErr w:type="spellEnd"/>
      <w:r w:rsidRPr="00E74D24">
        <w:rPr>
          <w:rFonts w:ascii="Times New Roman" w:eastAsiaTheme="minorHAnsi" w:hAnsi="Times New Roman" w:cs="Times New Roman"/>
          <w:sz w:val="28"/>
          <w:szCs w:val="28"/>
          <w:lang w:val="ru-RU"/>
        </w:rPr>
        <w:t xml:space="preserve"> Ю.О.)</w:t>
      </w:r>
    </w:p>
    <w:p w:rsidR="00E74D24" w:rsidRPr="00E74D24" w:rsidRDefault="00E74D24" w:rsidP="00E74D24">
      <w:pPr>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підпис</w:t>
      </w:r>
      <w:proofErr w:type="spellEnd"/>
      <w:r w:rsidRPr="00E74D24">
        <w:rPr>
          <w:rFonts w:ascii="Times New Roman" w:eastAsiaTheme="minorHAnsi" w:hAnsi="Times New Roman" w:cs="Times New Roman"/>
          <w:sz w:val="28"/>
          <w:szCs w:val="28"/>
          <w:lang w:val="ru-RU"/>
        </w:rPr>
        <w:t>)                         (</w:t>
      </w:r>
      <w:proofErr w:type="spellStart"/>
      <w:r w:rsidRPr="00E74D24">
        <w:rPr>
          <w:rFonts w:ascii="Times New Roman" w:eastAsiaTheme="minorHAnsi" w:hAnsi="Times New Roman" w:cs="Times New Roman"/>
          <w:sz w:val="28"/>
          <w:szCs w:val="28"/>
          <w:lang w:val="ru-RU"/>
        </w:rPr>
        <w:t>прізвище</w:t>
      </w:r>
      <w:proofErr w:type="spellEnd"/>
      <w:r w:rsidRPr="00E74D24">
        <w:rPr>
          <w:rFonts w:ascii="Times New Roman" w:eastAsiaTheme="minorHAnsi" w:hAnsi="Times New Roman" w:cs="Times New Roman"/>
          <w:sz w:val="28"/>
          <w:szCs w:val="28"/>
          <w:lang w:val="ru-RU"/>
        </w:rPr>
        <w:t xml:space="preserve"> та </w:t>
      </w:r>
      <w:proofErr w:type="spellStart"/>
      <w:r w:rsidRPr="00E74D24">
        <w:rPr>
          <w:rFonts w:ascii="Times New Roman" w:eastAsiaTheme="minorHAnsi" w:hAnsi="Times New Roman" w:cs="Times New Roman"/>
          <w:sz w:val="28"/>
          <w:szCs w:val="28"/>
          <w:lang w:val="ru-RU"/>
        </w:rPr>
        <w:t>ініціали</w:t>
      </w:r>
      <w:proofErr w:type="spellEnd"/>
      <w:r w:rsidRPr="00E74D24">
        <w:rPr>
          <w:rFonts w:ascii="Times New Roman" w:eastAsiaTheme="minorHAnsi" w:hAnsi="Times New Roman" w:cs="Times New Roman"/>
          <w:sz w:val="28"/>
          <w:szCs w:val="28"/>
          <w:lang w:val="ru-RU"/>
        </w:rPr>
        <w:t>)</w:t>
      </w:r>
    </w:p>
    <w:p w:rsidR="00E74D24" w:rsidRPr="00E74D24" w:rsidRDefault="00E74D24" w:rsidP="00E74D24">
      <w:pPr>
        <w:rPr>
          <w:rFonts w:ascii="Times New Roman" w:eastAsiaTheme="minorHAnsi" w:hAnsi="Times New Roman" w:cs="Times New Roman"/>
          <w:sz w:val="24"/>
          <w:szCs w:val="24"/>
        </w:rPr>
      </w:pPr>
    </w:p>
    <w:p w:rsidR="00E74D24" w:rsidRPr="00E74D24" w:rsidRDefault="00E74D24" w:rsidP="00E74D24">
      <w:pPr>
        <w:jc w:val="right"/>
        <w:rPr>
          <w:rFonts w:ascii="Times New Roman" w:eastAsiaTheme="minorHAnsi" w:hAnsi="Times New Roman" w:cs="Times New Roman"/>
          <w:sz w:val="24"/>
          <w:szCs w:val="24"/>
        </w:rPr>
      </w:pPr>
      <w:r w:rsidRPr="00E74D24">
        <w:rPr>
          <w:rFonts w:ascii="Times New Roman" w:eastAsiaTheme="minorHAnsi" w:hAnsi="Times New Roman" w:cs="Times New Roman"/>
          <w:sz w:val="24"/>
          <w:szCs w:val="24"/>
        </w:rPr>
        <w:lastRenderedPageBreak/>
        <w:t xml:space="preserve"> </w:t>
      </w:r>
      <w:proofErr w:type="spellStart"/>
      <w:r w:rsidRPr="00E74D24">
        <w:rPr>
          <w:rFonts w:ascii="Times New Roman" w:eastAsiaTheme="minorHAnsi" w:hAnsi="Times New Roman" w:cs="Times New Roman"/>
          <w:sz w:val="24"/>
          <w:szCs w:val="24"/>
        </w:rPr>
        <w:t>Ізуїта</w:t>
      </w:r>
      <w:proofErr w:type="spellEnd"/>
      <w:r w:rsidRPr="00E74D24">
        <w:rPr>
          <w:rFonts w:ascii="Times New Roman" w:eastAsiaTheme="minorHAnsi" w:hAnsi="Times New Roman" w:cs="Times New Roman"/>
          <w:sz w:val="24"/>
          <w:szCs w:val="24"/>
        </w:rPr>
        <w:t xml:space="preserve"> П.О., 2019 рік</w:t>
      </w:r>
    </w:p>
    <w:p w:rsidR="00E74D24" w:rsidRPr="00E74D24" w:rsidRDefault="00E74D24" w:rsidP="00E74D24">
      <w:pPr>
        <w:spacing w:after="0" w:line="240" w:lineRule="auto"/>
        <w:rPr>
          <w:rFonts w:ascii="Times New Roman" w:eastAsiaTheme="minorHAnsi" w:hAnsi="Times New Roman" w:cs="Times New Roman"/>
          <w:sz w:val="28"/>
          <w:szCs w:val="28"/>
          <w:lang w:eastAsia="uk-UA"/>
        </w:rPr>
      </w:pPr>
    </w:p>
    <w:p w:rsidR="00E74D24" w:rsidRPr="00E74D24" w:rsidRDefault="00E74D24" w:rsidP="00E74D24">
      <w:pPr>
        <w:tabs>
          <w:tab w:val="left" w:pos="2030"/>
        </w:tabs>
        <w:spacing w:after="120" w:line="240" w:lineRule="auto"/>
        <w:jc w:val="center"/>
        <w:rPr>
          <w:rFonts w:ascii="Times New Roman" w:eastAsia="Times New Roman" w:hAnsi="Times New Roman" w:cs="Times New Roman"/>
          <w:b/>
          <w:sz w:val="28"/>
          <w:szCs w:val="28"/>
          <w:lang w:eastAsia="ru-RU"/>
        </w:rPr>
      </w:pPr>
      <w:r w:rsidRPr="00E74D24">
        <w:rPr>
          <w:rFonts w:ascii="Times New Roman" w:eastAsia="Times New Roman" w:hAnsi="Times New Roman" w:cs="Times New Roman"/>
          <w:b/>
          <w:sz w:val="28"/>
          <w:szCs w:val="28"/>
          <w:lang w:eastAsia="ru-RU"/>
        </w:rPr>
        <w:t>ПРОЛОНГАЦІЯ РОБОЧОЇ НАВЧАЛЬНОЇ ПРОГРАМИ</w:t>
      </w:r>
    </w:p>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E74D24" w:rsidRPr="00E74D24" w:rsidTr="006B092B">
        <w:trPr>
          <w:trHeight w:val="412"/>
        </w:trPr>
        <w:tc>
          <w:tcPr>
            <w:tcW w:w="2258"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sz w:val="28"/>
                <w:szCs w:val="28"/>
                <w:lang w:val="ru-RU" w:eastAsia="ru-RU"/>
              </w:rPr>
            </w:pPr>
            <w:proofErr w:type="spellStart"/>
            <w:r w:rsidRPr="00E74D24">
              <w:rPr>
                <w:rFonts w:ascii="Times New Roman" w:eastAsia="Times New Roman" w:hAnsi="Times New Roman" w:cs="Times New Roman"/>
                <w:sz w:val="28"/>
                <w:szCs w:val="28"/>
                <w:lang w:val="ru-RU" w:eastAsia="ru-RU"/>
              </w:rPr>
              <w:t>Навчальний</w:t>
            </w:r>
            <w:proofErr w:type="spellEnd"/>
            <w:r w:rsidRPr="00E74D24">
              <w:rPr>
                <w:rFonts w:ascii="Times New Roman" w:eastAsia="Times New Roman" w:hAnsi="Times New Roman" w:cs="Times New Roman"/>
                <w:sz w:val="28"/>
                <w:szCs w:val="28"/>
                <w:lang w:val="ru-RU" w:eastAsia="ru-RU"/>
              </w:rPr>
              <w:t xml:space="preserve"> </w:t>
            </w:r>
            <w:proofErr w:type="spellStart"/>
            <w:r w:rsidRPr="00E74D24">
              <w:rPr>
                <w:rFonts w:ascii="Times New Roman" w:eastAsia="Times New Roman" w:hAnsi="Times New Roman" w:cs="Times New Roman"/>
                <w:sz w:val="28"/>
                <w:szCs w:val="28"/>
                <w:lang w:val="ru-RU" w:eastAsia="ru-RU"/>
              </w:rPr>
              <w:t>рік</w:t>
            </w:r>
            <w:proofErr w:type="spellEnd"/>
          </w:p>
        </w:tc>
        <w:tc>
          <w:tcPr>
            <w:tcW w:w="1798"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sz w:val="28"/>
                <w:szCs w:val="28"/>
                <w:lang w:val="ru-RU" w:eastAsia="ru-RU"/>
              </w:rPr>
            </w:pPr>
            <w:r w:rsidRPr="00E74D24">
              <w:rPr>
                <w:rFonts w:ascii="Times New Roman" w:eastAsia="Times New Roman" w:hAnsi="Times New Roman" w:cs="Times New Roman"/>
                <w:sz w:val="28"/>
                <w:szCs w:val="28"/>
                <w:lang w:val="ru-RU" w:eastAsia="ru-RU"/>
              </w:rPr>
              <w:t>2019/2020</w:t>
            </w:r>
          </w:p>
        </w:tc>
        <w:tc>
          <w:tcPr>
            <w:tcW w:w="1694"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sz w:val="28"/>
                <w:szCs w:val="28"/>
                <w:lang w:val="ru-RU" w:eastAsia="ru-RU"/>
              </w:rPr>
            </w:pPr>
            <w:r w:rsidRPr="00E74D24">
              <w:rPr>
                <w:rFonts w:ascii="Times New Roman" w:eastAsia="Times New Roman" w:hAnsi="Times New Roman" w:cs="Times New Roman"/>
                <w:sz w:val="28"/>
                <w:szCs w:val="28"/>
                <w:lang w:val="ru-RU" w:eastAsia="ru-RU"/>
              </w:rPr>
              <w:t>20___/20___</w:t>
            </w:r>
          </w:p>
        </w:tc>
        <w:tc>
          <w:tcPr>
            <w:tcW w:w="1910"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sz w:val="28"/>
                <w:szCs w:val="28"/>
                <w:lang w:val="ru-RU" w:eastAsia="ru-RU"/>
              </w:rPr>
            </w:pPr>
            <w:r w:rsidRPr="00E74D24">
              <w:rPr>
                <w:rFonts w:ascii="Times New Roman" w:eastAsia="Times New Roman" w:hAnsi="Times New Roman" w:cs="Times New Roman"/>
                <w:sz w:val="28"/>
                <w:szCs w:val="28"/>
                <w:lang w:val="ru-RU" w:eastAsia="ru-RU"/>
              </w:rPr>
              <w:t>20___/20___</w:t>
            </w:r>
          </w:p>
        </w:tc>
        <w:tc>
          <w:tcPr>
            <w:tcW w:w="1911"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sz w:val="28"/>
                <w:szCs w:val="28"/>
                <w:lang w:val="ru-RU" w:eastAsia="ru-RU"/>
              </w:rPr>
            </w:pPr>
            <w:r w:rsidRPr="00E74D24">
              <w:rPr>
                <w:rFonts w:ascii="Times New Roman" w:eastAsia="Times New Roman" w:hAnsi="Times New Roman" w:cs="Times New Roman"/>
                <w:sz w:val="28"/>
                <w:szCs w:val="28"/>
                <w:lang w:val="ru-RU" w:eastAsia="ru-RU"/>
              </w:rPr>
              <w:t>20___/20___</w:t>
            </w:r>
          </w:p>
        </w:tc>
      </w:tr>
      <w:tr w:rsidR="00E74D24" w:rsidRPr="00E74D24" w:rsidTr="006B092B">
        <w:tc>
          <w:tcPr>
            <w:tcW w:w="2258"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sz w:val="28"/>
                <w:szCs w:val="28"/>
                <w:lang w:val="ru-RU" w:eastAsia="ru-RU"/>
              </w:rPr>
            </w:pPr>
            <w:r w:rsidRPr="00E74D24">
              <w:rPr>
                <w:rFonts w:ascii="Times New Roman" w:eastAsia="Times New Roman" w:hAnsi="Times New Roman" w:cs="Times New Roman"/>
                <w:sz w:val="28"/>
                <w:szCs w:val="28"/>
                <w:lang w:val="ru-RU" w:eastAsia="ru-RU"/>
              </w:rPr>
              <w:t xml:space="preserve">Дата </w:t>
            </w:r>
            <w:proofErr w:type="spellStart"/>
            <w:r w:rsidRPr="00E74D24">
              <w:rPr>
                <w:rFonts w:ascii="Times New Roman" w:eastAsia="Times New Roman" w:hAnsi="Times New Roman" w:cs="Times New Roman"/>
                <w:sz w:val="28"/>
                <w:szCs w:val="28"/>
                <w:lang w:val="ru-RU" w:eastAsia="ru-RU"/>
              </w:rPr>
              <w:t>засідання</w:t>
            </w:r>
            <w:proofErr w:type="spellEnd"/>
            <w:r w:rsidRPr="00E74D24">
              <w:rPr>
                <w:rFonts w:ascii="Times New Roman" w:eastAsia="Times New Roman" w:hAnsi="Times New Roman" w:cs="Times New Roman"/>
                <w:sz w:val="28"/>
                <w:szCs w:val="28"/>
                <w:lang w:val="ru-RU" w:eastAsia="ru-RU"/>
              </w:rPr>
              <w:t xml:space="preserve"> </w:t>
            </w:r>
            <w:proofErr w:type="spellStart"/>
            <w:r w:rsidRPr="00E74D24">
              <w:rPr>
                <w:rFonts w:ascii="Times New Roman" w:eastAsia="Times New Roman" w:hAnsi="Times New Roman" w:cs="Times New Roman"/>
                <w:sz w:val="28"/>
                <w:szCs w:val="28"/>
                <w:lang w:val="ru-RU" w:eastAsia="ru-RU"/>
              </w:rPr>
              <w:t>кафедри</w:t>
            </w:r>
            <w:proofErr w:type="spellEnd"/>
            <w:r w:rsidRPr="00E74D24">
              <w:rPr>
                <w:rFonts w:ascii="Times New Roman" w:eastAsia="Times New Roman" w:hAnsi="Times New Roman" w:cs="Times New Roman"/>
                <w:sz w:val="28"/>
                <w:szCs w:val="28"/>
                <w:lang w:val="ru-RU" w:eastAsia="ru-RU"/>
              </w:rPr>
              <w:t xml:space="preserve"> / </w:t>
            </w:r>
            <w:proofErr w:type="spellStart"/>
            <w:r w:rsidRPr="00E74D24">
              <w:rPr>
                <w:rFonts w:ascii="Times New Roman" w:eastAsia="Times New Roman" w:hAnsi="Times New Roman" w:cs="Times New Roman"/>
                <w:sz w:val="28"/>
                <w:szCs w:val="28"/>
                <w:lang w:val="ru-RU" w:eastAsia="ru-RU"/>
              </w:rPr>
              <w:t>циклової</w:t>
            </w:r>
            <w:proofErr w:type="spellEnd"/>
            <w:r w:rsidRPr="00E74D24">
              <w:rPr>
                <w:rFonts w:ascii="Times New Roman" w:eastAsia="Times New Roman" w:hAnsi="Times New Roman" w:cs="Times New Roman"/>
                <w:sz w:val="28"/>
                <w:szCs w:val="28"/>
                <w:lang w:val="ru-RU" w:eastAsia="ru-RU"/>
              </w:rPr>
              <w:t xml:space="preserve"> </w:t>
            </w:r>
            <w:proofErr w:type="spellStart"/>
            <w:r w:rsidRPr="00E74D24">
              <w:rPr>
                <w:rFonts w:ascii="Times New Roman" w:eastAsia="Times New Roman" w:hAnsi="Times New Roman" w:cs="Times New Roman"/>
                <w:sz w:val="28"/>
                <w:szCs w:val="28"/>
                <w:lang w:val="ru-RU" w:eastAsia="ru-RU"/>
              </w:rPr>
              <w:t>комісії</w:t>
            </w:r>
            <w:proofErr w:type="spellEnd"/>
          </w:p>
        </w:tc>
        <w:tc>
          <w:tcPr>
            <w:tcW w:w="1798"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sz w:val="28"/>
                <w:szCs w:val="28"/>
                <w:lang w:val="ru-RU" w:eastAsia="ru-RU"/>
              </w:rPr>
            </w:pPr>
          </w:p>
        </w:tc>
        <w:tc>
          <w:tcPr>
            <w:tcW w:w="1694"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sz w:val="28"/>
                <w:szCs w:val="28"/>
                <w:lang w:val="ru-RU" w:eastAsia="ru-RU"/>
              </w:rPr>
            </w:pPr>
          </w:p>
        </w:tc>
        <w:tc>
          <w:tcPr>
            <w:tcW w:w="1910"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sz w:val="28"/>
                <w:szCs w:val="28"/>
                <w:lang w:val="ru-RU" w:eastAsia="ru-RU"/>
              </w:rPr>
            </w:pPr>
          </w:p>
        </w:tc>
        <w:tc>
          <w:tcPr>
            <w:tcW w:w="1911"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sz w:val="28"/>
                <w:szCs w:val="28"/>
                <w:lang w:val="ru-RU" w:eastAsia="ru-RU"/>
              </w:rPr>
            </w:pPr>
          </w:p>
        </w:tc>
      </w:tr>
      <w:tr w:rsidR="00E74D24" w:rsidRPr="00E74D24" w:rsidTr="006B092B">
        <w:tc>
          <w:tcPr>
            <w:tcW w:w="2258"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sz w:val="28"/>
                <w:szCs w:val="28"/>
                <w:lang w:val="ru-RU" w:eastAsia="ru-RU"/>
              </w:rPr>
            </w:pPr>
            <w:r w:rsidRPr="00E74D24">
              <w:rPr>
                <w:rFonts w:ascii="Times New Roman" w:eastAsia="Times New Roman" w:hAnsi="Times New Roman" w:cs="Times New Roman"/>
                <w:sz w:val="28"/>
                <w:szCs w:val="28"/>
                <w:lang w:val="ru-RU" w:eastAsia="ru-RU"/>
              </w:rPr>
              <w:t>№ протоколу</w:t>
            </w:r>
          </w:p>
        </w:tc>
        <w:tc>
          <w:tcPr>
            <w:tcW w:w="1798"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c>
          <w:tcPr>
            <w:tcW w:w="1694"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c>
          <w:tcPr>
            <w:tcW w:w="1910"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c>
          <w:tcPr>
            <w:tcW w:w="1911"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r>
      <w:tr w:rsidR="00E74D24" w:rsidRPr="00E74D24" w:rsidTr="006B092B">
        <w:trPr>
          <w:trHeight w:val="70"/>
        </w:trPr>
        <w:tc>
          <w:tcPr>
            <w:tcW w:w="2258" w:type="dxa"/>
            <w:tcBorders>
              <w:top w:val="single" w:sz="4" w:space="0" w:color="auto"/>
              <w:left w:val="single" w:sz="4" w:space="0" w:color="auto"/>
              <w:bottom w:val="single" w:sz="4" w:space="0" w:color="auto"/>
              <w:right w:val="single" w:sz="4" w:space="0" w:color="auto"/>
            </w:tcBorders>
            <w:hideMark/>
          </w:tcPr>
          <w:p w:rsidR="00E74D24" w:rsidRPr="00E74D24" w:rsidRDefault="00E74D24" w:rsidP="00E74D24">
            <w:pPr>
              <w:tabs>
                <w:tab w:val="left" w:pos="2030"/>
              </w:tabs>
              <w:spacing w:after="120" w:line="240" w:lineRule="auto"/>
              <w:jc w:val="center"/>
              <w:rPr>
                <w:rFonts w:ascii="Times New Roman" w:eastAsia="Times New Roman" w:hAnsi="Times New Roman" w:cs="Times New Roman"/>
                <w:b/>
                <w:sz w:val="28"/>
                <w:szCs w:val="28"/>
                <w:lang w:val="ru-RU" w:eastAsia="ru-RU"/>
              </w:rPr>
            </w:pPr>
            <w:proofErr w:type="spellStart"/>
            <w:r w:rsidRPr="00E74D24">
              <w:rPr>
                <w:rFonts w:ascii="Times New Roman" w:eastAsia="Times New Roman" w:hAnsi="Times New Roman" w:cs="Times New Roman"/>
                <w:sz w:val="28"/>
                <w:szCs w:val="28"/>
                <w:lang w:val="ru-RU" w:eastAsia="ru-RU"/>
              </w:rPr>
              <w:t>Підпис</w:t>
            </w:r>
            <w:proofErr w:type="spellEnd"/>
            <w:r w:rsidRPr="00E74D24">
              <w:rPr>
                <w:rFonts w:ascii="Times New Roman" w:eastAsia="Times New Roman" w:hAnsi="Times New Roman" w:cs="Times New Roman"/>
                <w:sz w:val="28"/>
                <w:szCs w:val="28"/>
                <w:lang w:val="ru-RU" w:eastAsia="ru-RU"/>
              </w:rPr>
              <w:t xml:space="preserve"> </w:t>
            </w:r>
            <w:proofErr w:type="spellStart"/>
            <w:r w:rsidRPr="00E74D24">
              <w:rPr>
                <w:rFonts w:ascii="Times New Roman" w:eastAsia="Times New Roman" w:hAnsi="Times New Roman" w:cs="Times New Roman"/>
                <w:sz w:val="28"/>
                <w:szCs w:val="28"/>
                <w:lang w:val="ru-RU" w:eastAsia="ru-RU"/>
              </w:rPr>
              <w:t>завідувача</w:t>
            </w:r>
            <w:proofErr w:type="spellEnd"/>
            <w:r w:rsidRPr="00E74D24">
              <w:rPr>
                <w:rFonts w:ascii="Times New Roman" w:eastAsia="Times New Roman" w:hAnsi="Times New Roman" w:cs="Times New Roman"/>
                <w:sz w:val="28"/>
                <w:szCs w:val="28"/>
                <w:lang w:val="ru-RU" w:eastAsia="ru-RU"/>
              </w:rPr>
              <w:t xml:space="preserve"> </w:t>
            </w:r>
            <w:proofErr w:type="spellStart"/>
            <w:r w:rsidRPr="00E74D24">
              <w:rPr>
                <w:rFonts w:ascii="Times New Roman" w:eastAsia="Times New Roman" w:hAnsi="Times New Roman" w:cs="Times New Roman"/>
                <w:sz w:val="28"/>
                <w:szCs w:val="28"/>
                <w:lang w:val="ru-RU" w:eastAsia="ru-RU"/>
              </w:rPr>
              <w:t>кафедри</w:t>
            </w:r>
            <w:proofErr w:type="spellEnd"/>
            <w:r w:rsidRPr="00E74D24">
              <w:rPr>
                <w:rFonts w:ascii="Times New Roman" w:eastAsia="Times New Roman" w:hAnsi="Times New Roman" w:cs="Times New Roman"/>
                <w:sz w:val="28"/>
                <w:szCs w:val="28"/>
                <w:lang w:val="ru-RU" w:eastAsia="ru-RU"/>
              </w:rPr>
              <w:t xml:space="preserve"> / </w:t>
            </w:r>
            <w:proofErr w:type="spellStart"/>
            <w:r w:rsidRPr="00E74D24">
              <w:rPr>
                <w:rFonts w:ascii="Times New Roman" w:eastAsia="Times New Roman" w:hAnsi="Times New Roman" w:cs="Times New Roman"/>
                <w:sz w:val="28"/>
                <w:szCs w:val="28"/>
                <w:lang w:val="ru-RU" w:eastAsia="ru-RU"/>
              </w:rPr>
              <w:t>голови</w:t>
            </w:r>
            <w:proofErr w:type="spellEnd"/>
            <w:r w:rsidRPr="00E74D24">
              <w:rPr>
                <w:rFonts w:ascii="Times New Roman" w:eastAsia="Times New Roman" w:hAnsi="Times New Roman" w:cs="Times New Roman"/>
                <w:sz w:val="28"/>
                <w:szCs w:val="28"/>
                <w:lang w:val="ru-RU" w:eastAsia="ru-RU"/>
              </w:rPr>
              <w:t xml:space="preserve"> </w:t>
            </w:r>
            <w:proofErr w:type="spellStart"/>
            <w:r w:rsidRPr="00E74D24">
              <w:rPr>
                <w:rFonts w:ascii="Times New Roman" w:eastAsia="Times New Roman" w:hAnsi="Times New Roman" w:cs="Times New Roman"/>
                <w:sz w:val="28"/>
                <w:szCs w:val="28"/>
                <w:lang w:val="ru-RU" w:eastAsia="ru-RU"/>
              </w:rPr>
              <w:t>циклової</w:t>
            </w:r>
            <w:proofErr w:type="spellEnd"/>
            <w:r w:rsidRPr="00E74D24">
              <w:rPr>
                <w:rFonts w:ascii="Times New Roman" w:eastAsia="Times New Roman" w:hAnsi="Times New Roman" w:cs="Times New Roman"/>
                <w:sz w:val="28"/>
                <w:szCs w:val="28"/>
                <w:lang w:val="ru-RU" w:eastAsia="ru-RU"/>
              </w:rPr>
              <w:t xml:space="preserve"> </w:t>
            </w:r>
            <w:proofErr w:type="spellStart"/>
            <w:r w:rsidRPr="00E74D24">
              <w:rPr>
                <w:rFonts w:ascii="Times New Roman" w:eastAsia="Times New Roman" w:hAnsi="Times New Roman" w:cs="Times New Roman"/>
                <w:sz w:val="28"/>
                <w:szCs w:val="28"/>
                <w:lang w:val="ru-RU" w:eastAsia="ru-RU"/>
              </w:rPr>
              <w:t>комісії</w:t>
            </w:r>
            <w:proofErr w:type="spellEnd"/>
          </w:p>
        </w:tc>
        <w:tc>
          <w:tcPr>
            <w:tcW w:w="1798"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c>
          <w:tcPr>
            <w:tcW w:w="1694"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c>
          <w:tcPr>
            <w:tcW w:w="1910"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c>
          <w:tcPr>
            <w:tcW w:w="1911" w:type="dxa"/>
            <w:tcBorders>
              <w:top w:val="single" w:sz="4" w:space="0" w:color="auto"/>
              <w:left w:val="single" w:sz="4" w:space="0" w:color="auto"/>
              <w:bottom w:val="single" w:sz="4" w:space="0" w:color="auto"/>
              <w:right w:val="single" w:sz="4" w:space="0" w:color="auto"/>
            </w:tcBorders>
          </w:tcPr>
          <w:p w:rsidR="00E74D24" w:rsidRPr="00E74D24" w:rsidRDefault="00E74D24" w:rsidP="00E74D24">
            <w:pPr>
              <w:tabs>
                <w:tab w:val="left" w:pos="2030"/>
              </w:tabs>
              <w:spacing w:after="120" w:line="240" w:lineRule="auto"/>
              <w:rPr>
                <w:rFonts w:ascii="Times New Roman" w:eastAsia="Times New Roman" w:hAnsi="Times New Roman" w:cs="Times New Roman"/>
                <w:b/>
                <w:sz w:val="28"/>
                <w:szCs w:val="28"/>
                <w:lang w:val="ru-RU" w:eastAsia="ru-RU"/>
              </w:rPr>
            </w:pPr>
          </w:p>
        </w:tc>
      </w:tr>
    </w:tbl>
    <w:p w:rsidR="00E74D24" w:rsidRPr="00E74D24" w:rsidRDefault="00E74D24" w:rsidP="00E74D2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ru-RU" w:eastAsia="ru-RU"/>
        </w:rPr>
      </w:pPr>
    </w:p>
    <w:p w:rsidR="00E74D24" w:rsidRPr="00E74D24" w:rsidRDefault="00E74D24" w:rsidP="00E74D2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ru-RU"/>
        </w:rPr>
      </w:pPr>
    </w:p>
    <w:p w:rsidR="00E74D24" w:rsidRPr="00E74D24" w:rsidRDefault="00E74D24" w:rsidP="00E74D24">
      <w:pPr>
        <w:tabs>
          <w:tab w:val="left" w:pos="2030"/>
          <w:tab w:val="left" w:pos="10065"/>
        </w:tabs>
        <w:jc w:val="both"/>
        <w:rPr>
          <w:rFonts w:ascii="Times New Roman" w:eastAsiaTheme="minorHAnsi" w:hAnsi="Times New Roman" w:cs="Times New Roman"/>
          <w:b/>
          <w:sz w:val="28"/>
          <w:szCs w:val="28"/>
          <w:lang w:val="ru-RU"/>
        </w:rPr>
      </w:pPr>
      <w:proofErr w:type="spellStart"/>
      <w:r w:rsidRPr="00E74D24">
        <w:rPr>
          <w:rFonts w:ascii="Times New Roman" w:eastAsiaTheme="minorHAnsi" w:hAnsi="Times New Roman" w:cs="Times New Roman"/>
          <w:sz w:val="28"/>
          <w:szCs w:val="28"/>
          <w:lang w:val="ru-RU"/>
        </w:rPr>
        <w:t>Матеріали</w:t>
      </w:r>
      <w:proofErr w:type="spellEnd"/>
      <w:r w:rsidRPr="00E74D24">
        <w:rPr>
          <w:rFonts w:ascii="Times New Roman" w:eastAsiaTheme="minorHAnsi" w:hAnsi="Times New Roman" w:cs="Times New Roman"/>
          <w:sz w:val="28"/>
          <w:szCs w:val="28"/>
          <w:lang w:val="ru-RU"/>
        </w:rPr>
        <w:t xml:space="preserve"> до курсу </w:t>
      </w:r>
      <w:proofErr w:type="spellStart"/>
      <w:r w:rsidRPr="00E74D24">
        <w:rPr>
          <w:rFonts w:ascii="Times New Roman" w:eastAsiaTheme="minorHAnsi" w:hAnsi="Times New Roman" w:cs="Times New Roman"/>
          <w:sz w:val="28"/>
          <w:szCs w:val="28"/>
          <w:lang w:val="ru-RU"/>
        </w:rPr>
        <w:t>розміщені</w:t>
      </w:r>
      <w:proofErr w:type="spellEnd"/>
      <w:r w:rsidRPr="00E74D24">
        <w:rPr>
          <w:rFonts w:ascii="Times New Roman" w:eastAsiaTheme="minorHAnsi" w:hAnsi="Times New Roman" w:cs="Times New Roman"/>
          <w:sz w:val="28"/>
          <w:szCs w:val="28"/>
          <w:lang w:val="ru-RU"/>
        </w:rPr>
        <w:t xml:space="preserve"> на </w:t>
      </w:r>
      <w:proofErr w:type="spellStart"/>
      <w:r w:rsidRPr="00E74D24">
        <w:rPr>
          <w:rFonts w:ascii="Times New Roman" w:eastAsiaTheme="minorHAnsi" w:hAnsi="Times New Roman" w:cs="Times New Roman"/>
          <w:sz w:val="28"/>
          <w:szCs w:val="28"/>
          <w:lang w:val="ru-RU"/>
        </w:rPr>
        <w:t>сайті</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Інтернет-підтримки</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навчального</w:t>
      </w:r>
      <w:proofErr w:type="spellEnd"/>
      <w:r w:rsidRPr="00E74D24">
        <w:rPr>
          <w:rFonts w:ascii="Times New Roman" w:eastAsiaTheme="minorHAnsi" w:hAnsi="Times New Roman" w:cs="Times New Roman"/>
          <w:sz w:val="28"/>
          <w:szCs w:val="28"/>
          <w:lang w:val="ru-RU"/>
        </w:rPr>
        <w:t xml:space="preserve"> </w:t>
      </w:r>
      <w:proofErr w:type="spellStart"/>
      <w:r w:rsidRPr="00E74D24">
        <w:rPr>
          <w:rFonts w:ascii="Times New Roman" w:eastAsiaTheme="minorHAnsi" w:hAnsi="Times New Roman" w:cs="Times New Roman"/>
          <w:sz w:val="28"/>
          <w:szCs w:val="28"/>
          <w:lang w:val="ru-RU"/>
        </w:rPr>
        <w:t>процесу</w:t>
      </w:r>
      <w:proofErr w:type="spellEnd"/>
      <w:r w:rsidRPr="00E74D24">
        <w:rPr>
          <w:rFonts w:ascii="Times New Roman" w:eastAsiaTheme="minorHAnsi" w:hAnsi="Times New Roman" w:cs="Times New Roman"/>
          <w:sz w:val="28"/>
          <w:szCs w:val="28"/>
          <w:lang w:val="ru-RU"/>
        </w:rPr>
        <w:t xml:space="preserve"> </w:t>
      </w:r>
      <w:hyperlink r:id="rId8" w:history="1">
        <w:r w:rsidRPr="00E74D24">
          <w:rPr>
            <w:rFonts w:ascii="Times New Roman" w:eastAsiaTheme="minorHAnsi" w:hAnsi="Times New Roman" w:cs="Times New Roman"/>
            <w:color w:val="0000FF"/>
            <w:sz w:val="28"/>
            <w:szCs w:val="28"/>
            <w:u w:val="single"/>
            <w:lang w:val="ru-RU"/>
          </w:rPr>
          <w:t>http://vo.ukraine.edu.ua/</w:t>
        </w:r>
      </w:hyperlink>
      <w:r w:rsidRPr="00E74D24">
        <w:rPr>
          <w:rFonts w:ascii="Times New Roman" w:eastAsiaTheme="minorHAnsi" w:hAnsi="Times New Roman" w:cs="Times New Roman"/>
          <w:sz w:val="28"/>
          <w:szCs w:val="28"/>
          <w:lang w:val="ru-RU"/>
        </w:rPr>
        <w:t xml:space="preserve"> за </w:t>
      </w:r>
      <w:proofErr w:type="spellStart"/>
      <w:r w:rsidRPr="00E74D24">
        <w:rPr>
          <w:rFonts w:ascii="Times New Roman" w:eastAsiaTheme="minorHAnsi" w:hAnsi="Times New Roman" w:cs="Times New Roman"/>
          <w:sz w:val="28"/>
          <w:szCs w:val="28"/>
          <w:lang w:val="ru-RU"/>
        </w:rPr>
        <w:t>адресою</w:t>
      </w:r>
      <w:proofErr w:type="spellEnd"/>
      <w:r w:rsidRPr="00E74D24">
        <w:rPr>
          <w:rFonts w:ascii="Times New Roman" w:eastAsiaTheme="minorHAnsi" w:hAnsi="Times New Roman" w:cs="Times New Roman"/>
          <w:sz w:val="28"/>
          <w:szCs w:val="28"/>
          <w:lang w:val="ru-RU"/>
        </w:rPr>
        <w:t xml:space="preserve">: </w:t>
      </w:r>
      <w:r w:rsidRPr="00E74D24">
        <w:rPr>
          <w:rFonts w:ascii="Times New Roman" w:eastAsiaTheme="minorHAnsi" w:hAnsi="Times New Roman" w:cs="Times New Roman"/>
          <w:b/>
          <w:sz w:val="28"/>
          <w:szCs w:val="28"/>
          <w:lang w:val="ru-RU"/>
        </w:rPr>
        <w:t>____________________________.</w:t>
      </w:r>
    </w:p>
    <w:p w:rsidR="00E74D24" w:rsidRPr="00E74D24" w:rsidRDefault="00E74D24" w:rsidP="00E74D24">
      <w:pPr>
        <w:tabs>
          <w:tab w:val="left" w:pos="2030"/>
        </w:tabs>
        <w:spacing w:after="120" w:line="240" w:lineRule="auto"/>
        <w:rPr>
          <w:rFonts w:ascii="Times New Roman" w:eastAsia="Times New Roman" w:hAnsi="Times New Roman" w:cs="Times New Roman"/>
          <w:sz w:val="20"/>
          <w:szCs w:val="20"/>
          <w:lang w:val="ru-RU" w:eastAsia="ru-RU"/>
        </w:rPr>
      </w:pPr>
      <w:r w:rsidRPr="00E74D24">
        <w:rPr>
          <w:rFonts w:ascii="Times New Roman" w:eastAsia="Times New Roman" w:hAnsi="Times New Roman" w:cs="Times New Roman"/>
          <w:sz w:val="20"/>
          <w:szCs w:val="20"/>
          <w:lang w:val="ru-RU" w:eastAsia="ru-RU"/>
        </w:rPr>
        <w:tab/>
      </w:r>
      <w:r w:rsidRPr="00E74D24">
        <w:rPr>
          <w:rFonts w:ascii="Times New Roman" w:eastAsia="Times New Roman" w:hAnsi="Times New Roman" w:cs="Times New Roman"/>
          <w:sz w:val="20"/>
          <w:szCs w:val="20"/>
          <w:lang w:val="ru-RU" w:eastAsia="ru-RU"/>
        </w:rPr>
        <w:tab/>
      </w:r>
      <w:r w:rsidRPr="00E74D24">
        <w:rPr>
          <w:rFonts w:ascii="Times New Roman" w:eastAsia="Times New Roman" w:hAnsi="Times New Roman" w:cs="Times New Roman"/>
          <w:sz w:val="20"/>
          <w:szCs w:val="20"/>
          <w:lang w:val="ru-RU" w:eastAsia="ru-RU"/>
        </w:rPr>
        <w:tab/>
      </w:r>
      <w:r w:rsidRPr="00E74D24">
        <w:rPr>
          <w:rFonts w:ascii="Times New Roman" w:eastAsia="Times New Roman" w:hAnsi="Times New Roman" w:cs="Times New Roman"/>
          <w:sz w:val="20"/>
          <w:szCs w:val="20"/>
          <w:lang w:val="ru-RU" w:eastAsia="ru-RU"/>
        </w:rPr>
        <w:tab/>
      </w:r>
      <w:r w:rsidRPr="00E74D24">
        <w:rPr>
          <w:rFonts w:ascii="Times New Roman" w:eastAsia="Times New Roman" w:hAnsi="Times New Roman" w:cs="Times New Roman"/>
          <w:sz w:val="20"/>
          <w:szCs w:val="20"/>
          <w:lang w:val="ru-RU" w:eastAsia="ru-RU"/>
        </w:rPr>
        <w:tab/>
      </w:r>
      <w:r w:rsidRPr="00E74D24">
        <w:rPr>
          <w:rFonts w:ascii="Times New Roman" w:eastAsia="Times New Roman" w:hAnsi="Times New Roman" w:cs="Times New Roman"/>
          <w:sz w:val="20"/>
          <w:szCs w:val="20"/>
          <w:lang w:val="ru-RU" w:eastAsia="ru-RU"/>
        </w:rPr>
        <w:tab/>
      </w:r>
      <w:r w:rsidRPr="00E74D24">
        <w:rPr>
          <w:rFonts w:ascii="Times New Roman" w:eastAsia="Times New Roman" w:hAnsi="Times New Roman" w:cs="Times New Roman"/>
          <w:sz w:val="20"/>
          <w:szCs w:val="20"/>
          <w:lang w:val="ru-RU" w:eastAsia="ru-RU"/>
        </w:rPr>
        <w:tab/>
      </w:r>
      <w:r w:rsidRPr="00E74D24">
        <w:rPr>
          <w:rFonts w:ascii="Times New Roman" w:eastAsia="Times New Roman" w:hAnsi="Times New Roman" w:cs="Times New Roman"/>
          <w:sz w:val="20"/>
          <w:szCs w:val="20"/>
          <w:lang w:val="ru-RU" w:eastAsia="ru-RU"/>
        </w:rPr>
        <w:tab/>
        <w:t>(</w:t>
      </w:r>
      <w:proofErr w:type="spellStart"/>
      <w:r w:rsidRPr="00E74D24">
        <w:rPr>
          <w:rFonts w:ascii="Times New Roman" w:eastAsia="Times New Roman" w:hAnsi="Times New Roman" w:cs="Times New Roman"/>
          <w:sz w:val="20"/>
          <w:szCs w:val="20"/>
          <w:lang w:val="ru-RU" w:eastAsia="ru-RU"/>
        </w:rPr>
        <w:t>вказати</w:t>
      </w:r>
      <w:proofErr w:type="spellEnd"/>
      <w:r w:rsidRPr="00E74D24">
        <w:rPr>
          <w:rFonts w:ascii="Times New Roman" w:eastAsia="Times New Roman" w:hAnsi="Times New Roman" w:cs="Times New Roman"/>
          <w:sz w:val="20"/>
          <w:szCs w:val="20"/>
          <w:lang w:val="ru-RU" w:eastAsia="ru-RU"/>
        </w:rPr>
        <w:t xml:space="preserve"> адресу)</w:t>
      </w:r>
    </w:p>
    <w:p w:rsidR="00E74D24" w:rsidRPr="00E74D24" w:rsidRDefault="00E74D24" w:rsidP="00E74D2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ru-RU"/>
        </w:rPr>
      </w:pPr>
    </w:p>
    <w:p w:rsidR="00E74D24" w:rsidRPr="00E74D24" w:rsidRDefault="00E74D24" w:rsidP="00E74D2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ru-RU"/>
        </w:rPr>
      </w:pPr>
    </w:p>
    <w:p w:rsidR="00E74D24" w:rsidRPr="00E74D24" w:rsidRDefault="00E74D24" w:rsidP="00E74D24">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lang w:val="ru-RU"/>
        </w:rPr>
      </w:pPr>
    </w:p>
    <w:p w:rsidR="00E74D24" w:rsidRPr="00E74D24" w:rsidRDefault="00E74D24" w:rsidP="00E74D24">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lang w:val="ru-RU"/>
        </w:rPr>
      </w:pPr>
      <w:proofErr w:type="spellStart"/>
      <w:r w:rsidRPr="00E74D24">
        <w:rPr>
          <w:rFonts w:ascii="Times New Roman" w:eastAsia="Times New Roman" w:hAnsi="Times New Roman" w:cs="Times New Roman"/>
          <w:b/>
          <w:sz w:val="28"/>
          <w:szCs w:val="28"/>
          <w:lang w:val="ru-RU"/>
        </w:rPr>
        <w:t>Робочу</w:t>
      </w:r>
      <w:proofErr w:type="spellEnd"/>
      <w:r w:rsidRPr="00E74D24">
        <w:rPr>
          <w:rFonts w:ascii="Times New Roman" w:eastAsia="Times New Roman" w:hAnsi="Times New Roman" w:cs="Times New Roman"/>
          <w:b/>
          <w:sz w:val="28"/>
          <w:szCs w:val="28"/>
          <w:lang w:val="ru-RU"/>
        </w:rPr>
        <w:t xml:space="preserve"> </w:t>
      </w:r>
      <w:proofErr w:type="spellStart"/>
      <w:r w:rsidRPr="00E74D24">
        <w:rPr>
          <w:rFonts w:ascii="Times New Roman" w:eastAsia="Times New Roman" w:hAnsi="Times New Roman" w:cs="Times New Roman"/>
          <w:b/>
          <w:sz w:val="28"/>
          <w:szCs w:val="28"/>
          <w:lang w:val="ru-RU"/>
        </w:rPr>
        <w:t>програму</w:t>
      </w:r>
      <w:proofErr w:type="spellEnd"/>
      <w:r w:rsidRPr="00E74D24">
        <w:rPr>
          <w:rFonts w:ascii="Times New Roman" w:eastAsia="Times New Roman" w:hAnsi="Times New Roman" w:cs="Times New Roman"/>
          <w:b/>
          <w:sz w:val="28"/>
          <w:szCs w:val="28"/>
          <w:lang w:val="ru-RU"/>
        </w:rPr>
        <w:t xml:space="preserve"> </w:t>
      </w:r>
      <w:proofErr w:type="spellStart"/>
      <w:r w:rsidRPr="00E74D24">
        <w:rPr>
          <w:rFonts w:ascii="Times New Roman" w:eastAsia="Times New Roman" w:hAnsi="Times New Roman" w:cs="Times New Roman"/>
          <w:b/>
          <w:sz w:val="28"/>
          <w:szCs w:val="28"/>
          <w:lang w:val="ru-RU"/>
        </w:rPr>
        <w:t>перевірено</w:t>
      </w:r>
      <w:proofErr w:type="spellEnd"/>
      <w:r w:rsidRPr="00E74D24">
        <w:rPr>
          <w:rFonts w:ascii="Times New Roman" w:eastAsia="Times New Roman" w:hAnsi="Times New Roman" w:cs="Times New Roman"/>
          <w:sz w:val="28"/>
          <w:szCs w:val="28"/>
          <w:lang w:val="ru-RU"/>
        </w:rPr>
        <w:br/>
        <w:t>________________ 20___ р.</w:t>
      </w:r>
    </w:p>
    <w:p w:rsidR="00E74D24" w:rsidRPr="00E74D24" w:rsidRDefault="00E74D24" w:rsidP="00E74D24">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lang w:val="ru-RU"/>
        </w:rPr>
      </w:pPr>
      <w:r w:rsidRPr="00E74D24">
        <w:rPr>
          <w:rFonts w:ascii="Times New Roman" w:eastAsia="Times New Roman" w:hAnsi="Times New Roman" w:cs="Times New Roman"/>
          <w:sz w:val="28"/>
          <w:szCs w:val="28"/>
          <w:lang w:val="ru-RU"/>
        </w:rPr>
        <w:t xml:space="preserve">Заступник директора </w:t>
      </w:r>
      <w:proofErr w:type="spellStart"/>
      <w:r w:rsidRPr="00E74D24">
        <w:rPr>
          <w:rFonts w:ascii="Times New Roman" w:eastAsia="Times New Roman" w:hAnsi="Times New Roman" w:cs="Times New Roman"/>
          <w:sz w:val="28"/>
          <w:szCs w:val="28"/>
          <w:lang w:val="ru-RU"/>
        </w:rPr>
        <w:t>Інституту</w:t>
      </w:r>
      <w:proofErr w:type="spellEnd"/>
      <w:r w:rsidRPr="00E74D24">
        <w:rPr>
          <w:rFonts w:ascii="Times New Roman" w:eastAsia="Times New Roman" w:hAnsi="Times New Roman" w:cs="Times New Roman"/>
          <w:sz w:val="28"/>
          <w:szCs w:val="28"/>
          <w:lang w:val="ru-RU"/>
        </w:rPr>
        <w:t xml:space="preserve"> права та </w:t>
      </w:r>
      <w:proofErr w:type="spellStart"/>
      <w:r w:rsidRPr="00E74D24">
        <w:rPr>
          <w:rFonts w:ascii="Times New Roman" w:eastAsia="Times New Roman" w:hAnsi="Times New Roman" w:cs="Times New Roman"/>
          <w:sz w:val="28"/>
          <w:szCs w:val="28"/>
          <w:lang w:val="ru-RU"/>
        </w:rPr>
        <w:t>суспільних</w:t>
      </w:r>
      <w:proofErr w:type="spellEnd"/>
      <w:r w:rsidRPr="00E74D24">
        <w:rPr>
          <w:rFonts w:ascii="Times New Roman" w:eastAsia="Times New Roman" w:hAnsi="Times New Roman" w:cs="Times New Roman"/>
          <w:sz w:val="28"/>
          <w:szCs w:val="28"/>
          <w:lang w:val="ru-RU"/>
        </w:rPr>
        <w:t xml:space="preserve"> </w:t>
      </w:r>
      <w:proofErr w:type="spellStart"/>
      <w:r w:rsidRPr="00E74D24">
        <w:rPr>
          <w:rFonts w:ascii="Times New Roman" w:eastAsia="Times New Roman" w:hAnsi="Times New Roman" w:cs="Times New Roman"/>
          <w:sz w:val="28"/>
          <w:szCs w:val="28"/>
          <w:lang w:val="ru-RU"/>
        </w:rPr>
        <w:t>відносин</w:t>
      </w:r>
      <w:proofErr w:type="spellEnd"/>
      <w:r w:rsidRPr="00E74D24">
        <w:rPr>
          <w:rFonts w:ascii="Times New Roman" w:eastAsia="Times New Roman" w:hAnsi="Times New Roman" w:cs="Times New Roman"/>
          <w:sz w:val="28"/>
          <w:szCs w:val="28"/>
          <w:lang w:val="ru-RU"/>
        </w:rPr>
        <w:t xml:space="preserve"> </w:t>
      </w:r>
    </w:p>
    <w:p w:rsidR="00E74D24" w:rsidRPr="00E74D24" w:rsidRDefault="00E74D24" w:rsidP="00E74D24">
      <w:pPr>
        <w:ind w:left="360"/>
        <w:rPr>
          <w:rFonts w:ascii="Times New Roman" w:eastAsiaTheme="minorHAnsi" w:hAnsi="Times New Roman" w:cs="Times New Roman"/>
          <w:sz w:val="28"/>
          <w:szCs w:val="28"/>
          <w:lang w:val="ru-RU"/>
        </w:rPr>
      </w:pPr>
      <w:r w:rsidRPr="00E74D24">
        <w:rPr>
          <w:rFonts w:ascii="Times New Roman" w:eastAsiaTheme="minorHAnsi" w:hAnsi="Times New Roman" w:cs="Times New Roman"/>
          <w:sz w:val="28"/>
          <w:szCs w:val="28"/>
          <w:lang w:val="ru-RU"/>
        </w:rPr>
        <w:t xml:space="preserve">                                       _______________________ ( </w:t>
      </w:r>
      <w:proofErr w:type="spellStart"/>
      <w:r w:rsidRPr="00E74D24">
        <w:rPr>
          <w:rFonts w:ascii="Times New Roman" w:eastAsiaTheme="minorHAnsi" w:hAnsi="Times New Roman" w:cs="Times New Roman"/>
          <w:sz w:val="28"/>
          <w:szCs w:val="28"/>
          <w:lang w:val="ru-RU"/>
        </w:rPr>
        <w:t>Фаст</w:t>
      </w:r>
      <w:proofErr w:type="spellEnd"/>
      <w:r w:rsidRPr="00E74D24">
        <w:rPr>
          <w:rFonts w:ascii="Times New Roman" w:eastAsiaTheme="minorHAnsi" w:hAnsi="Times New Roman" w:cs="Times New Roman"/>
          <w:sz w:val="28"/>
          <w:szCs w:val="28"/>
          <w:lang w:val="ru-RU"/>
        </w:rPr>
        <w:t xml:space="preserve"> О.О. )</w:t>
      </w:r>
    </w:p>
    <w:p w:rsidR="00E74D24" w:rsidRPr="00E74D24" w:rsidRDefault="00E74D24" w:rsidP="00E74D24">
      <w:pPr>
        <w:ind w:left="360"/>
        <w:rPr>
          <w:rFonts w:ascii="Times New Roman" w:eastAsiaTheme="minorHAnsi" w:hAnsi="Times New Roman" w:cs="Times New Roman"/>
          <w:sz w:val="28"/>
          <w:szCs w:val="28"/>
          <w:lang w:val="ru-RU"/>
        </w:rPr>
      </w:pPr>
      <w:r w:rsidRPr="00E74D24">
        <w:rPr>
          <w:rFonts w:ascii="Times New Roman" w:eastAsiaTheme="minorHAnsi" w:hAnsi="Times New Roman" w:cs="Times New Roman"/>
          <w:lang w:val="ru-RU"/>
        </w:rPr>
        <w:t xml:space="preserve">                                                                      (</w:t>
      </w:r>
      <w:proofErr w:type="spellStart"/>
      <w:r w:rsidRPr="00E74D24">
        <w:rPr>
          <w:rFonts w:ascii="Times New Roman" w:eastAsiaTheme="minorHAnsi" w:hAnsi="Times New Roman" w:cs="Times New Roman"/>
          <w:lang w:val="ru-RU"/>
        </w:rPr>
        <w:t>підпис</w:t>
      </w:r>
      <w:proofErr w:type="spellEnd"/>
      <w:r w:rsidRPr="00E74D24">
        <w:rPr>
          <w:rFonts w:ascii="Times New Roman" w:eastAsiaTheme="minorHAnsi" w:hAnsi="Times New Roman" w:cs="Times New Roman"/>
          <w:lang w:val="ru-RU"/>
        </w:rPr>
        <w:t xml:space="preserve">)            </w:t>
      </w:r>
    </w:p>
    <w:p w:rsidR="00E74D24" w:rsidRPr="00E74D24" w:rsidRDefault="00E74D24" w:rsidP="00E74D24">
      <w:pPr>
        <w:rPr>
          <w:rFonts w:ascii="Times New Roman" w:eastAsiaTheme="minorHAnsi" w:hAnsi="Times New Roman" w:cs="Times New Roman"/>
          <w:sz w:val="24"/>
          <w:szCs w:val="24"/>
        </w:rPr>
      </w:pPr>
      <w:r w:rsidRPr="00E74D24">
        <w:rPr>
          <w:rFonts w:ascii="Times New Roman" w:eastAsiaTheme="minorHAnsi" w:hAnsi="Times New Roman" w:cstheme="minorBidi"/>
          <w:b/>
          <w:bCs/>
          <w:i/>
          <w:szCs w:val="28"/>
          <w:lang w:val="ru-RU"/>
        </w:rPr>
        <w:br w:type="page"/>
      </w:r>
    </w:p>
    <w:p w:rsidR="00E74D24" w:rsidRPr="00F77934" w:rsidRDefault="00E74D24" w:rsidP="00E74D24">
      <w:pPr>
        <w:spacing w:after="0" w:line="240" w:lineRule="auto"/>
        <w:jc w:val="center"/>
        <w:rPr>
          <w:rFonts w:ascii="Times New Roman" w:hAnsi="Times New Roman" w:cs="Times New Roman"/>
          <w:b/>
          <w:sz w:val="24"/>
          <w:szCs w:val="24"/>
        </w:rPr>
      </w:pPr>
      <w:r w:rsidRPr="00F77934">
        <w:rPr>
          <w:rFonts w:ascii="Times New Roman" w:hAnsi="Times New Roman" w:cs="Times New Roman"/>
          <w:b/>
          <w:sz w:val="24"/>
          <w:szCs w:val="24"/>
        </w:rPr>
        <w:lastRenderedPageBreak/>
        <w:t>ЗМІСТ</w:t>
      </w:r>
    </w:p>
    <w:p w:rsidR="00E74D24" w:rsidRPr="00F77934" w:rsidRDefault="00E74D24" w:rsidP="00E74D24">
      <w:pPr>
        <w:numPr>
          <w:ilvl w:val="0"/>
          <w:numId w:val="1"/>
        </w:numPr>
        <w:spacing w:after="0" w:line="240" w:lineRule="auto"/>
        <w:contextualSpacing/>
        <w:rPr>
          <w:rFonts w:ascii="Times New Roman" w:hAnsi="Times New Roman"/>
          <w:bCs/>
          <w:sz w:val="28"/>
          <w:szCs w:val="28"/>
        </w:rPr>
      </w:pPr>
      <w:r>
        <w:rPr>
          <w:rFonts w:ascii="Times New Roman" w:hAnsi="Times New Roman"/>
          <w:bCs/>
          <w:sz w:val="28"/>
          <w:szCs w:val="28"/>
        </w:rPr>
        <w:t>Опис навчальної дисципліни</w:t>
      </w:r>
      <w:r w:rsidRPr="00F77934">
        <w:rPr>
          <w:rFonts w:ascii="Times New Roman" w:hAnsi="Times New Roman"/>
          <w:bCs/>
          <w:sz w:val="28"/>
          <w:szCs w:val="28"/>
        </w:rPr>
        <w:t>…………………………………</w:t>
      </w:r>
      <w:r w:rsidR="003D46DF">
        <w:rPr>
          <w:rFonts w:ascii="Times New Roman" w:hAnsi="Times New Roman"/>
          <w:bCs/>
          <w:sz w:val="28"/>
          <w:szCs w:val="28"/>
        </w:rPr>
        <w:t>…………...</w:t>
      </w:r>
      <w:r w:rsidR="002253D8">
        <w:rPr>
          <w:rFonts w:ascii="Times New Roman" w:hAnsi="Times New Roman"/>
          <w:bCs/>
          <w:sz w:val="28"/>
          <w:szCs w:val="28"/>
        </w:rPr>
        <w:t>5</w:t>
      </w:r>
    </w:p>
    <w:p w:rsidR="00E74D24" w:rsidRPr="00F77934" w:rsidRDefault="00E74D24" w:rsidP="00E74D24">
      <w:pPr>
        <w:numPr>
          <w:ilvl w:val="0"/>
          <w:numId w:val="1"/>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Мета та завдання навчальної дисципліни </w:t>
      </w:r>
      <w:r w:rsidRPr="00F77934">
        <w:rPr>
          <w:rFonts w:ascii="Times New Roman" w:hAnsi="Times New Roman" w:cs="Times New Roman"/>
          <w:sz w:val="28"/>
          <w:szCs w:val="28"/>
        </w:rPr>
        <w:t>………………</w:t>
      </w:r>
      <w:r>
        <w:rPr>
          <w:rFonts w:ascii="Times New Roman" w:hAnsi="Times New Roman" w:cs="Times New Roman"/>
          <w:sz w:val="28"/>
          <w:szCs w:val="28"/>
        </w:rPr>
        <w:t>…</w:t>
      </w:r>
      <w:r w:rsidR="003D46DF">
        <w:rPr>
          <w:rFonts w:ascii="Times New Roman" w:hAnsi="Times New Roman" w:cs="Times New Roman"/>
          <w:sz w:val="28"/>
          <w:szCs w:val="28"/>
        </w:rPr>
        <w:t>…………….</w:t>
      </w:r>
      <w:r w:rsidR="002253D8">
        <w:rPr>
          <w:rFonts w:ascii="Times New Roman" w:hAnsi="Times New Roman" w:cs="Times New Roman"/>
          <w:sz w:val="28"/>
          <w:szCs w:val="28"/>
        </w:rPr>
        <w:t>6</w:t>
      </w:r>
    </w:p>
    <w:p w:rsidR="00E74D24" w:rsidRPr="00F77934" w:rsidRDefault="00E74D24" w:rsidP="00E74D24">
      <w:pPr>
        <w:keepNext/>
        <w:numPr>
          <w:ilvl w:val="0"/>
          <w:numId w:val="1"/>
        </w:numPr>
        <w:spacing w:after="0"/>
        <w:contextualSpacing/>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Результати навчання за дисципліною, відповідність програмних </w:t>
      </w:r>
      <w:proofErr w:type="spellStart"/>
      <w:r>
        <w:rPr>
          <w:rFonts w:ascii="Times New Roman" w:eastAsia="Times New Roman" w:hAnsi="Times New Roman" w:cs="Times New Roman"/>
          <w:bCs/>
          <w:kern w:val="32"/>
          <w:sz w:val="28"/>
          <w:szCs w:val="28"/>
        </w:rPr>
        <w:t>компетентностей</w:t>
      </w:r>
      <w:proofErr w:type="spellEnd"/>
      <w:r>
        <w:rPr>
          <w:rFonts w:ascii="Times New Roman" w:eastAsia="Times New Roman" w:hAnsi="Times New Roman" w:cs="Times New Roman"/>
          <w:bCs/>
          <w:kern w:val="32"/>
          <w:sz w:val="28"/>
          <w:szCs w:val="28"/>
        </w:rPr>
        <w:t xml:space="preserve"> та результатів навчання компонентам освітньої програми</w:t>
      </w:r>
      <w:r w:rsidRPr="00F77934">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002253D8">
        <w:rPr>
          <w:rFonts w:ascii="Times New Roman" w:eastAsia="Times New Roman" w:hAnsi="Times New Roman" w:cs="Times New Roman"/>
          <w:bCs/>
          <w:kern w:val="32"/>
          <w:sz w:val="28"/>
          <w:szCs w:val="28"/>
        </w:rPr>
        <w:t>9</w:t>
      </w:r>
    </w:p>
    <w:p w:rsidR="00E74D24" w:rsidRPr="00F77934" w:rsidRDefault="00E74D24" w:rsidP="00E74D24">
      <w:pPr>
        <w:keepNext/>
        <w:numPr>
          <w:ilvl w:val="0"/>
          <w:numId w:val="1"/>
        </w:numPr>
        <w:spacing w:after="0"/>
        <w:contextualSpacing/>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Програма навчальної дисципліни</w:t>
      </w:r>
      <w:r w:rsidRPr="00F77934">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002253D8">
        <w:rPr>
          <w:rFonts w:ascii="Times New Roman" w:eastAsia="Times New Roman" w:hAnsi="Times New Roman" w:cs="Times New Roman"/>
          <w:bCs/>
          <w:kern w:val="32"/>
          <w:sz w:val="28"/>
          <w:szCs w:val="28"/>
        </w:rPr>
        <w:t>10</w:t>
      </w:r>
    </w:p>
    <w:p w:rsidR="00E74D24" w:rsidRPr="00F77934" w:rsidRDefault="00E74D24" w:rsidP="00E74D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7934">
        <w:rPr>
          <w:rFonts w:ascii="Times New Roman" w:hAnsi="Times New Roman" w:cs="Times New Roman"/>
          <w:sz w:val="28"/>
          <w:szCs w:val="28"/>
        </w:rPr>
        <w:t>4.1. Анотація дисц</w:t>
      </w:r>
      <w:r>
        <w:rPr>
          <w:rFonts w:ascii="Times New Roman" w:hAnsi="Times New Roman" w:cs="Times New Roman"/>
          <w:sz w:val="28"/>
          <w:szCs w:val="28"/>
        </w:rPr>
        <w:t>ипліни…………………………………………</w:t>
      </w:r>
      <w:r w:rsidR="003D46DF">
        <w:rPr>
          <w:rFonts w:ascii="Times New Roman" w:hAnsi="Times New Roman" w:cs="Times New Roman"/>
          <w:sz w:val="28"/>
          <w:szCs w:val="28"/>
        </w:rPr>
        <w:t>…………</w:t>
      </w:r>
      <w:r w:rsidR="00695216">
        <w:rPr>
          <w:rFonts w:ascii="Times New Roman" w:hAnsi="Times New Roman" w:cs="Times New Roman"/>
          <w:sz w:val="28"/>
          <w:szCs w:val="28"/>
        </w:rPr>
        <w:t>10</w:t>
      </w:r>
    </w:p>
    <w:p w:rsidR="00E74D24" w:rsidRPr="00F77934" w:rsidRDefault="00E74D24" w:rsidP="00E74D2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77934">
        <w:rPr>
          <w:rFonts w:ascii="Times New Roman" w:hAnsi="Times New Roman" w:cs="Times New Roman"/>
          <w:bCs/>
          <w:sz w:val="28"/>
          <w:szCs w:val="28"/>
        </w:rPr>
        <w:t>4.2. Структура навча</w:t>
      </w:r>
      <w:r>
        <w:rPr>
          <w:rFonts w:ascii="Times New Roman" w:hAnsi="Times New Roman" w:cs="Times New Roman"/>
          <w:bCs/>
          <w:sz w:val="28"/>
          <w:szCs w:val="28"/>
        </w:rPr>
        <w:t>льної дисципліни…………………………</w:t>
      </w:r>
      <w:r w:rsidR="003D46DF">
        <w:rPr>
          <w:rFonts w:ascii="Times New Roman" w:hAnsi="Times New Roman" w:cs="Times New Roman"/>
          <w:bCs/>
          <w:sz w:val="28"/>
          <w:szCs w:val="28"/>
        </w:rPr>
        <w:t>…………..</w:t>
      </w:r>
      <w:r w:rsidR="00CE6A35">
        <w:rPr>
          <w:rFonts w:ascii="Times New Roman" w:hAnsi="Times New Roman" w:cs="Times New Roman"/>
          <w:bCs/>
          <w:sz w:val="28"/>
          <w:szCs w:val="28"/>
        </w:rPr>
        <w:t>.</w:t>
      </w:r>
      <w:r w:rsidR="00695216">
        <w:rPr>
          <w:rFonts w:ascii="Times New Roman" w:hAnsi="Times New Roman" w:cs="Times New Roman"/>
          <w:bCs/>
          <w:sz w:val="28"/>
          <w:szCs w:val="28"/>
        </w:rPr>
        <w:t>16</w:t>
      </w:r>
    </w:p>
    <w:p w:rsidR="00E74D24" w:rsidRPr="00F77934" w:rsidRDefault="00E74D24" w:rsidP="00E74D24">
      <w:pPr>
        <w:spacing w:after="0" w:line="240" w:lineRule="auto"/>
        <w:ind w:left="993"/>
        <w:rPr>
          <w:rFonts w:ascii="Times New Roman" w:hAnsi="Times New Roman" w:cs="Times New Roman"/>
          <w:bCs/>
          <w:sz w:val="28"/>
          <w:szCs w:val="28"/>
        </w:rPr>
      </w:pPr>
      <w:r w:rsidRPr="00F77934">
        <w:rPr>
          <w:rFonts w:ascii="Times New Roman" w:hAnsi="Times New Roman" w:cs="Times New Roman"/>
          <w:bCs/>
          <w:sz w:val="28"/>
          <w:szCs w:val="28"/>
        </w:rPr>
        <w:t>4.2.1. Темати</w:t>
      </w:r>
      <w:r>
        <w:rPr>
          <w:rFonts w:ascii="Times New Roman" w:hAnsi="Times New Roman" w:cs="Times New Roman"/>
          <w:bCs/>
          <w:sz w:val="28"/>
          <w:szCs w:val="28"/>
        </w:rPr>
        <w:t>чний план………………………………………</w:t>
      </w:r>
      <w:r w:rsidR="003D46DF">
        <w:rPr>
          <w:rFonts w:ascii="Times New Roman" w:hAnsi="Times New Roman" w:cs="Times New Roman"/>
          <w:bCs/>
          <w:sz w:val="28"/>
          <w:szCs w:val="28"/>
        </w:rPr>
        <w:t>……….</w:t>
      </w:r>
      <w:r w:rsidR="00CE6A35">
        <w:rPr>
          <w:rFonts w:ascii="Times New Roman" w:hAnsi="Times New Roman" w:cs="Times New Roman"/>
          <w:bCs/>
          <w:sz w:val="28"/>
          <w:szCs w:val="28"/>
        </w:rPr>
        <w:t>..</w:t>
      </w:r>
      <w:r w:rsidR="00695216">
        <w:rPr>
          <w:rFonts w:ascii="Times New Roman" w:hAnsi="Times New Roman" w:cs="Times New Roman"/>
          <w:bCs/>
          <w:sz w:val="28"/>
          <w:szCs w:val="28"/>
        </w:rPr>
        <w:t>16</w:t>
      </w:r>
    </w:p>
    <w:p w:rsidR="00E74D24" w:rsidRPr="00F77934" w:rsidRDefault="00E74D24" w:rsidP="00E74D24">
      <w:pPr>
        <w:spacing w:after="0" w:line="240" w:lineRule="auto"/>
        <w:ind w:left="993"/>
        <w:rPr>
          <w:rFonts w:ascii="Times New Roman" w:hAnsi="Times New Roman" w:cs="Times New Roman"/>
          <w:bCs/>
          <w:sz w:val="28"/>
          <w:szCs w:val="28"/>
        </w:rPr>
      </w:pPr>
      <w:r w:rsidRPr="00F77934">
        <w:rPr>
          <w:rFonts w:ascii="Times New Roman" w:eastAsia="Times New Roman" w:hAnsi="Times New Roman" w:cs="Times New Roman"/>
          <w:bCs/>
          <w:kern w:val="36"/>
          <w:sz w:val="28"/>
          <w:szCs w:val="28"/>
        </w:rPr>
        <w:t>4.2.2. Навчально-метод</w:t>
      </w:r>
      <w:r>
        <w:rPr>
          <w:rFonts w:ascii="Times New Roman" w:eastAsia="Times New Roman" w:hAnsi="Times New Roman" w:cs="Times New Roman"/>
          <w:bCs/>
          <w:kern w:val="36"/>
          <w:sz w:val="28"/>
          <w:szCs w:val="28"/>
        </w:rPr>
        <w:t>ична картка дисципліни……………</w:t>
      </w:r>
      <w:r w:rsidR="003D46DF">
        <w:rPr>
          <w:rFonts w:ascii="Times New Roman" w:eastAsia="Times New Roman" w:hAnsi="Times New Roman" w:cs="Times New Roman"/>
          <w:bCs/>
          <w:kern w:val="36"/>
          <w:sz w:val="28"/>
          <w:szCs w:val="28"/>
        </w:rPr>
        <w:t>………</w:t>
      </w:r>
      <w:r w:rsidR="00CE6A35">
        <w:rPr>
          <w:rFonts w:ascii="Times New Roman" w:eastAsia="Times New Roman" w:hAnsi="Times New Roman" w:cs="Times New Roman"/>
          <w:bCs/>
          <w:kern w:val="36"/>
          <w:sz w:val="28"/>
          <w:szCs w:val="28"/>
        </w:rPr>
        <w:t>..</w:t>
      </w:r>
      <w:r w:rsidR="00695216">
        <w:rPr>
          <w:rFonts w:ascii="Times New Roman" w:eastAsia="Times New Roman" w:hAnsi="Times New Roman" w:cs="Times New Roman"/>
          <w:bCs/>
          <w:kern w:val="36"/>
          <w:sz w:val="28"/>
          <w:szCs w:val="28"/>
        </w:rPr>
        <w:t>2</w:t>
      </w:r>
      <w:r w:rsidR="00AF4C7F">
        <w:rPr>
          <w:rFonts w:ascii="Times New Roman" w:eastAsia="Times New Roman" w:hAnsi="Times New Roman" w:cs="Times New Roman"/>
          <w:bCs/>
          <w:kern w:val="36"/>
          <w:sz w:val="28"/>
          <w:szCs w:val="28"/>
        </w:rPr>
        <w:t>5</w:t>
      </w:r>
      <w:bookmarkStart w:id="0" w:name="_GoBack"/>
      <w:bookmarkEnd w:id="0"/>
    </w:p>
    <w:p w:rsidR="00E74D24" w:rsidRPr="00F77934" w:rsidRDefault="00E74D24" w:rsidP="00E74D2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77934">
        <w:rPr>
          <w:rFonts w:ascii="Times New Roman" w:hAnsi="Times New Roman" w:cs="Times New Roman"/>
          <w:bCs/>
          <w:sz w:val="28"/>
          <w:szCs w:val="28"/>
        </w:rPr>
        <w:t>4.3. Форми орган</w:t>
      </w:r>
      <w:r>
        <w:rPr>
          <w:rFonts w:ascii="Times New Roman" w:hAnsi="Times New Roman" w:cs="Times New Roman"/>
          <w:bCs/>
          <w:sz w:val="28"/>
          <w:szCs w:val="28"/>
        </w:rPr>
        <w:t>ізації занять……………………………………</w:t>
      </w:r>
      <w:r w:rsidR="003D46DF">
        <w:rPr>
          <w:rFonts w:ascii="Times New Roman" w:hAnsi="Times New Roman" w:cs="Times New Roman"/>
          <w:bCs/>
          <w:sz w:val="28"/>
          <w:szCs w:val="28"/>
        </w:rPr>
        <w:t>…………</w:t>
      </w:r>
      <w:r w:rsidRPr="00F77934">
        <w:rPr>
          <w:rFonts w:ascii="Times New Roman" w:hAnsi="Times New Roman" w:cs="Times New Roman"/>
          <w:bCs/>
          <w:sz w:val="28"/>
          <w:szCs w:val="28"/>
        </w:rPr>
        <w:t>.</w:t>
      </w:r>
      <w:r w:rsidR="00CE6A35">
        <w:rPr>
          <w:rFonts w:ascii="Times New Roman" w:hAnsi="Times New Roman" w:cs="Times New Roman"/>
          <w:bCs/>
          <w:sz w:val="28"/>
          <w:szCs w:val="28"/>
        </w:rPr>
        <w:t>.</w:t>
      </w:r>
      <w:r w:rsidR="00695216">
        <w:rPr>
          <w:rFonts w:ascii="Times New Roman" w:hAnsi="Times New Roman" w:cs="Times New Roman"/>
          <w:bCs/>
          <w:sz w:val="28"/>
          <w:szCs w:val="28"/>
        </w:rPr>
        <w:t>2</w:t>
      </w:r>
      <w:r w:rsidR="00AF4C7F">
        <w:rPr>
          <w:rFonts w:ascii="Times New Roman" w:hAnsi="Times New Roman" w:cs="Times New Roman"/>
          <w:bCs/>
          <w:sz w:val="28"/>
          <w:szCs w:val="28"/>
        </w:rPr>
        <w:t>8</w:t>
      </w:r>
    </w:p>
    <w:p w:rsidR="00E74D24" w:rsidRPr="00F77934" w:rsidRDefault="00E74D24" w:rsidP="00E74D24">
      <w:pPr>
        <w:spacing w:after="0" w:line="240" w:lineRule="auto"/>
        <w:ind w:left="993"/>
        <w:rPr>
          <w:rFonts w:ascii="Times New Roman" w:hAnsi="Times New Roman" w:cs="Times New Roman"/>
          <w:sz w:val="28"/>
          <w:szCs w:val="28"/>
        </w:rPr>
      </w:pPr>
      <w:r w:rsidRPr="00F77934">
        <w:rPr>
          <w:rFonts w:ascii="Times New Roman" w:hAnsi="Times New Roman" w:cs="Times New Roman"/>
          <w:sz w:val="28"/>
          <w:szCs w:val="28"/>
        </w:rPr>
        <w:t>4.3.1. Теми семі</w:t>
      </w:r>
      <w:r>
        <w:rPr>
          <w:rFonts w:ascii="Times New Roman" w:hAnsi="Times New Roman" w:cs="Times New Roman"/>
          <w:sz w:val="28"/>
          <w:szCs w:val="28"/>
        </w:rPr>
        <w:t>нарських занять…………………………</w:t>
      </w:r>
      <w:r w:rsidR="003D46DF">
        <w:rPr>
          <w:rFonts w:ascii="Times New Roman" w:hAnsi="Times New Roman" w:cs="Times New Roman"/>
          <w:sz w:val="28"/>
          <w:szCs w:val="28"/>
        </w:rPr>
        <w:t>…………</w:t>
      </w:r>
      <w:r>
        <w:rPr>
          <w:rFonts w:ascii="Times New Roman" w:hAnsi="Times New Roman" w:cs="Times New Roman"/>
          <w:sz w:val="28"/>
          <w:szCs w:val="28"/>
        </w:rPr>
        <w:t>…</w:t>
      </w:r>
      <w:r w:rsidR="00695216">
        <w:rPr>
          <w:rFonts w:ascii="Times New Roman" w:hAnsi="Times New Roman" w:cs="Times New Roman"/>
          <w:sz w:val="28"/>
          <w:szCs w:val="28"/>
        </w:rPr>
        <w:t>2</w:t>
      </w:r>
      <w:r w:rsidR="00AF4C7F">
        <w:rPr>
          <w:rFonts w:ascii="Times New Roman" w:hAnsi="Times New Roman" w:cs="Times New Roman"/>
          <w:sz w:val="28"/>
          <w:szCs w:val="28"/>
        </w:rPr>
        <w:t>8</w:t>
      </w:r>
    </w:p>
    <w:p w:rsidR="00E74D24" w:rsidRPr="00F77934" w:rsidRDefault="00E74D24" w:rsidP="00E74D24">
      <w:pPr>
        <w:spacing w:after="0" w:line="240" w:lineRule="auto"/>
        <w:ind w:left="993"/>
        <w:rPr>
          <w:rFonts w:ascii="Times New Roman" w:hAnsi="Times New Roman" w:cs="Times New Roman"/>
          <w:sz w:val="28"/>
          <w:szCs w:val="28"/>
        </w:rPr>
      </w:pPr>
      <w:r w:rsidRPr="00F77934">
        <w:rPr>
          <w:rFonts w:ascii="Times New Roman" w:hAnsi="Times New Roman" w:cs="Times New Roman"/>
          <w:sz w:val="28"/>
          <w:szCs w:val="28"/>
        </w:rPr>
        <w:t>4.3.2. Індивідуа</w:t>
      </w:r>
      <w:r>
        <w:rPr>
          <w:rFonts w:ascii="Times New Roman" w:hAnsi="Times New Roman" w:cs="Times New Roman"/>
          <w:sz w:val="28"/>
          <w:szCs w:val="28"/>
        </w:rPr>
        <w:t>льні завдання…………………………………</w:t>
      </w:r>
      <w:r w:rsidR="003D46DF">
        <w:rPr>
          <w:rFonts w:ascii="Times New Roman" w:hAnsi="Times New Roman" w:cs="Times New Roman"/>
          <w:sz w:val="28"/>
          <w:szCs w:val="28"/>
        </w:rPr>
        <w:t>……….</w:t>
      </w:r>
      <w:r w:rsidR="00695216">
        <w:rPr>
          <w:rFonts w:ascii="Times New Roman" w:hAnsi="Times New Roman" w:cs="Times New Roman"/>
          <w:sz w:val="28"/>
          <w:szCs w:val="28"/>
        </w:rPr>
        <w:t>3</w:t>
      </w:r>
      <w:r w:rsidR="00AF4C7F">
        <w:rPr>
          <w:rFonts w:ascii="Times New Roman" w:hAnsi="Times New Roman" w:cs="Times New Roman"/>
          <w:sz w:val="28"/>
          <w:szCs w:val="28"/>
        </w:rPr>
        <w:t>2</w:t>
      </w:r>
    </w:p>
    <w:p w:rsidR="00E74D24" w:rsidRPr="00F77934" w:rsidRDefault="00E74D24" w:rsidP="00E74D24">
      <w:pPr>
        <w:spacing w:after="0" w:line="240" w:lineRule="auto"/>
        <w:ind w:left="993"/>
        <w:rPr>
          <w:rFonts w:ascii="Times New Roman" w:hAnsi="Times New Roman" w:cs="Times New Roman"/>
          <w:sz w:val="28"/>
          <w:szCs w:val="28"/>
        </w:rPr>
      </w:pPr>
      <w:r w:rsidRPr="00F77934">
        <w:rPr>
          <w:rFonts w:ascii="Times New Roman" w:hAnsi="Times New Roman" w:cs="Times New Roman"/>
          <w:sz w:val="28"/>
          <w:szCs w:val="28"/>
        </w:rPr>
        <w:t>4.3.3. Загальні методичні вимоги до написання реферат</w:t>
      </w:r>
      <w:r>
        <w:rPr>
          <w:rFonts w:ascii="Times New Roman" w:hAnsi="Times New Roman" w:cs="Times New Roman"/>
          <w:sz w:val="28"/>
          <w:szCs w:val="28"/>
        </w:rPr>
        <w:t>у …</w:t>
      </w:r>
      <w:r w:rsidR="003D46DF">
        <w:rPr>
          <w:rFonts w:ascii="Times New Roman" w:hAnsi="Times New Roman" w:cs="Times New Roman"/>
          <w:sz w:val="28"/>
          <w:szCs w:val="28"/>
        </w:rPr>
        <w:t>………</w:t>
      </w:r>
      <w:r w:rsidR="00CE6A35">
        <w:rPr>
          <w:rFonts w:ascii="Times New Roman" w:hAnsi="Times New Roman" w:cs="Times New Roman"/>
          <w:sz w:val="28"/>
          <w:szCs w:val="28"/>
        </w:rPr>
        <w:t>.</w:t>
      </w:r>
      <w:r w:rsidR="00695216">
        <w:rPr>
          <w:rFonts w:ascii="Times New Roman" w:hAnsi="Times New Roman" w:cs="Times New Roman"/>
          <w:sz w:val="28"/>
          <w:szCs w:val="28"/>
        </w:rPr>
        <w:t>3</w:t>
      </w:r>
      <w:r w:rsidR="00AF4C7F">
        <w:rPr>
          <w:rFonts w:ascii="Times New Roman" w:hAnsi="Times New Roman" w:cs="Times New Roman"/>
          <w:sz w:val="28"/>
          <w:szCs w:val="28"/>
        </w:rPr>
        <w:t>5</w:t>
      </w:r>
    </w:p>
    <w:p w:rsidR="00E74D24" w:rsidRPr="00F77934" w:rsidRDefault="00E74D24" w:rsidP="00E74D24">
      <w:pPr>
        <w:keepNext/>
        <w:spacing w:after="0"/>
        <w:ind w:left="993"/>
        <w:outlineLvl w:val="1"/>
        <w:rPr>
          <w:rFonts w:ascii="Times New Roman" w:eastAsia="Times New Roman" w:hAnsi="Times New Roman" w:cs="Times New Roman"/>
          <w:bCs/>
          <w:iCs/>
          <w:sz w:val="28"/>
          <w:szCs w:val="28"/>
        </w:rPr>
      </w:pPr>
      <w:r w:rsidRPr="00F77934">
        <w:rPr>
          <w:rFonts w:ascii="Times New Roman" w:eastAsia="Times New Roman" w:hAnsi="Times New Roman" w:cs="Times New Roman"/>
          <w:bCs/>
          <w:iCs/>
          <w:sz w:val="28"/>
          <w:szCs w:val="28"/>
        </w:rPr>
        <w:t>4.3.4. Індивідуальна навчально-дослідна робота…………………….</w:t>
      </w:r>
      <w:r w:rsidR="00695216">
        <w:rPr>
          <w:rFonts w:ascii="Times New Roman" w:eastAsia="Times New Roman" w:hAnsi="Times New Roman" w:cs="Times New Roman"/>
          <w:bCs/>
          <w:iCs/>
          <w:sz w:val="28"/>
          <w:szCs w:val="28"/>
        </w:rPr>
        <w:t>3</w:t>
      </w:r>
      <w:r w:rsidR="00AF4C7F">
        <w:rPr>
          <w:rFonts w:ascii="Times New Roman" w:eastAsia="Times New Roman" w:hAnsi="Times New Roman" w:cs="Times New Roman"/>
          <w:bCs/>
          <w:iCs/>
          <w:sz w:val="28"/>
          <w:szCs w:val="28"/>
        </w:rPr>
        <w:t>6</w:t>
      </w:r>
    </w:p>
    <w:p w:rsidR="00E74D24" w:rsidRPr="00F77934" w:rsidRDefault="00E74D24" w:rsidP="00E74D24">
      <w:pPr>
        <w:spacing w:after="0" w:line="240" w:lineRule="auto"/>
        <w:ind w:left="993"/>
        <w:rPr>
          <w:rFonts w:ascii="Times New Roman" w:hAnsi="Times New Roman" w:cs="Times New Roman"/>
          <w:sz w:val="28"/>
          <w:szCs w:val="28"/>
        </w:rPr>
      </w:pPr>
      <w:r w:rsidRPr="00F77934">
        <w:rPr>
          <w:rFonts w:ascii="Times New Roman" w:hAnsi="Times New Roman" w:cs="Times New Roman"/>
          <w:sz w:val="28"/>
          <w:szCs w:val="28"/>
        </w:rPr>
        <w:t>4.3.5. Теми самостій</w:t>
      </w:r>
      <w:r w:rsidR="003D46DF">
        <w:rPr>
          <w:rFonts w:ascii="Times New Roman" w:hAnsi="Times New Roman" w:cs="Times New Roman"/>
          <w:sz w:val="28"/>
          <w:szCs w:val="28"/>
        </w:rPr>
        <w:t>ної роботи студентів……………………………</w:t>
      </w:r>
      <w:r w:rsidR="00AF4C7F">
        <w:rPr>
          <w:rFonts w:ascii="Times New Roman" w:hAnsi="Times New Roman" w:cs="Times New Roman"/>
          <w:sz w:val="28"/>
          <w:szCs w:val="28"/>
        </w:rPr>
        <w:t xml:space="preserve"> 40</w:t>
      </w:r>
    </w:p>
    <w:p w:rsidR="00E74D24" w:rsidRPr="00F77934" w:rsidRDefault="00E74D24" w:rsidP="00E74D24">
      <w:pPr>
        <w:keepNext/>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kern w:val="32"/>
          <w:sz w:val="28"/>
          <w:szCs w:val="28"/>
        </w:rPr>
        <w:t xml:space="preserve">     </w:t>
      </w:r>
      <w:r w:rsidRPr="00F77934">
        <w:rPr>
          <w:rFonts w:ascii="Times New Roman" w:eastAsia="Times New Roman" w:hAnsi="Times New Roman" w:cs="Times New Roman"/>
          <w:kern w:val="32"/>
          <w:sz w:val="28"/>
          <w:szCs w:val="28"/>
        </w:rPr>
        <w:t xml:space="preserve">5. </w:t>
      </w:r>
      <w:r>
        <w:rPr>
          <w:rFonts w:ascii="Times New Roman" w:eastAsia="Times New Roman" w:hAnsi="Times New Roman" w:cs="Times New Roman"/>
          <w:bCs/>
          <w:kern w:val="32"/>
          <w:sz w:val="28"/>
          <w:szCs w:val="28"/>
        </w:rPr>
        <w:t>Методи навчання</w:t>
      </w:r>
      <w:r w:rsidRPr="00F77934">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00AF4C7F">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00695216">
        <w:rPr>
          <w:rFonts w:ascii="Times New Roman" w:eastAsia="Times New Roman" w:hAnsi="Times New Roman" w:cs="Times New Roman"/>
          <w:bCs/>
          <w:kern w:val="32"/>
          <w:sz w:val="28"/>
          <w:szCs w:val="28"/>
        </w:rPr>
        <w:t>4</w:t>
      </w:r>
      <w:r w:rsidR="005F2DAF">
        <w:rPr>
          <w:rFonts w:ascii="Times New Roman" w:eastAsia="Times New Roman" w:hAnsi="Times New Roman" w:cs="Times New Roman"/>
          <w:bCs/>
          <w:kern w:val="32"/>
          <w:sz w:val="28"/>
          <w:szCs w:val="28"/>
        </w:rPr>
        <w:t>7</w:t>
      </w:r>
    </w:p>
    <w:p w:rsidR="00E74D24" w:rsidRPr="00F77934" w:rsidRDefault="00E74D24" w:rsidP="00E74D2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77934">
        <w:rPr>
          <w:rFonts w:ascii="Times New Roman" w:hAnsi="Times New Roman" w:cs="Times New Roman"/>
          <w:bCs/>
          <w:sz w:val="28"/>
          <w:szCs w:val="28"/>
        </w:rPr>
        <w:t xml:space="preserve">5.1. Методи організації та здійснення навчально-пізнавальної </w:t>
      </w:r>
    </w:p>
    <w:p w:rsidR="00E74D24" w:rsidRPr="00F77934" w:rsidRDefault="00E74D24" w:rsidP="00E74D24">
      <w:pPr>
        <w:spacing w:after="0" w:line="240" w:lineRule="auto"/>
        <w:ind w:left="426"/>
        <w:rPr>
          <w:rFonts w:ascii="Times New Roman" w:hAnsi="Times New Roman" w:cs="Times New Roman"/>
          <w:sz w:val="28"/>
          <w:szCs w:val="28"/>
        </w:rPr>
      </w:pPr>
      <w:r w:rsidRPr="00F77934">
        <w:rPr>
          <w:rFonts w:ascii="Times New Roman" w:hAnsi="Times New Roman" w:cs="Times New Roman"/>
          <w:bCs/>
          <w:sz w:val="28"/>
          <w:szCs w:val="28"/>
        </w:rPr>
        <w:t>діяльності</w:t>
      </w:r>
      <w:r w:rsidR="003D46DF">
        <w:rPr>
          <w:rFonts w:ascii="Times New Roman" w:hAnsi="Times New Roman" w:cs="Times New Roman"/>
          <w:bCs/>
          <w:sz w:val="28"/>
          <w:szCs w:val="28"/>
        </w:rPr>
        <w:t>……………………………………………………………..……..</w:t>
      </w:r>
      <w:r w:rsidR="00114B19">
        <w:rPr>
          <w:rFonts w:ascii="Times New Roman" w:hAnsi="Times New Roman" w:cs="Times New Roman"/>
          <w:bCs/>
          <w:sz w:val="28"/>
          <w:szCs w:val="28"/>
        </w:rPr>
        <w:t>.</w:t>
      </w:r>
      <w:r w:rsidR="003D46DF">
        <w:rPr>
          <w:rFonts w:ascii="Times New Roman" w:hAnsi="Times New Roman" w:cs="Times New Roman"/>
          <w:bCs/>
          <w:sz w:val="28"/>
          <w:szCs w:val="28"/>
        </w:rPr>
        <w:t>4</w:t>
      </w:r>
      <w:r w:rsidR="00AF4C7F">
        <w:rPr>
          <w:rFonts w:ascii="Times New Roman" w:hAnsi="Times New Roman" w:cs="Times New Roman"/>
          <w:bCs/>
          <w:sz w:val="28"/>
          <w:szCs w:val="28"/>
        </w:rPr>
        <w:t>7</w:t>
      </w:r>
    </w:p>
    <w:p w:rsidR="00E74D24" w:rsidRPr="00F77934" w:rsidRDefault="00E74D24" w:rsidP="00E74D2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77934">
        <w:rPr>
          <w:rFonts w:ascii="Times New Roman" w:hAnsi="Times New Roman" w:cs="Times New Roman"/>
          <w:bCs/>
          <w:sz w:val="28"/>
          <w:szCs w:val="28"/>
        </w:rPr>
        <w:t>5.2. Методи стимулювання інтересу до навчання і мотивації навчально-пізнавальної</w:t>
      </w:r>
      <w:r w:rsidR="00AF4C7F">
        <w:rPr>
          <w:rFonts w:ascii="Times New Roman" w:hAnsi="Times New Roman" w:cs="Times New Roman"/>
          <w:bCs/>
          <w:sz w:val="28"/>
          <w:szCs w:val="28"/>
        </w:rPr>
        <w:t xml:space="preserve"> </w:t>
      </w:r>
      <w:r w:rsidRPr="00F77934">
        <w:rPr>
          <w:rFonts w:ascii="Times New Roman" w:hAnsi="Times New Roman" w:cs="Times New Roman"/>
          <w:bCs/>
          <w:sz w:val="28"/>
          <w:szCs w:val="28"/>
        </w:rPr>
        <w:t>діяльності……………………………………………….………</w:t>
      </w:r>
      <w:r w:rsidR="00AF4C7F">
        <w:rPr>
          <w:rFonts w:ascii="Times New Roman" w:hAnsi="Times New Roman" w:cs="Times New Roman"/>
          <w:bCs/>
          <w:sz w:val="28"/>
          <w:szCs w:val="28"/>
        </w:rPr>
        <w:t>…</w:t>
      </w:r>
      <w:r w:rsidR="00695216">
        <w:rPr>
          <w:rFonts w:ascii="Times New Roman" w:hAnsi="Times New Roman" w:cs="Times New Roman"/>
          <w:bCs/>
          <w:sz w:val="28"/>
          <w:szCs w:val="28"/>
        </w:rPr>
        <w:t>4</w:t>
      </w:r>
      <w:r w:rsidR="00AF4C7F">
        <w:rPr>
          <w:rFonts w:ascii="Times New Roman" w:hAnsi="Times New Roman" w:cs="Times New Roman"/>
          <w:bCs/>
          <w:sz w:val="28"/>
          <w:szCs w:val="28"/>
        </w:rPr>
        <w:t>8</w:t>
      </w:r>
    </w:p>
    <w:p w:rsidR="00E74D24" w:rsidRPr="00F77934" w:rsidRDefault="00E74D24" w:rsidP="00E74D2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77934">
        <w:rPr>
          <w:rFonts w:ascii="Times New Roman" w:hAnsi="Times New Roman" w:cs="Times New Roman"/>
          <w:bCs/>
          <w:sz w:val="28"/>
          <w:szCs w:val="28"/>
        </w:rPr>
        <w:t>5.3. Інклюзивні метод</w:t>
      </w:r>
      <w:r w:rsidR="00AF4C7F">
        <w:rPr>
          <w:rFonts w:ascii="Times New Roman" w:hAnsi="Times New Roman" w:cs="Times New Roman"/>
          <w:bCs/>
          <w:sz w:val="28"/>
          <w:szCs w:val="28"/>
        </w:rPr>
        <w:t xml:space="preserve">и </w:t>
      </w:r>
      <w:r w:rsidRPr="00F77934">
        <w:rPr>
          <w:rFonts w:ascii="Times New Roman" w:hAnsi="Times New Roman" w:cs="Times New Roman"/>
          <w:bCs/>
          <w:sz w:val="28"/>
          <w:szCs w:val="28"/>
        </w:rPr>
        <w:t>навчання…………………………………………</w:t>
      </w:r>
      <w:r w:rsidR="003D46DF">
        <w:rPr>
          <w:rFonts w:ascii="Times New Roman" w:hAnsi="Times New Roman" w:cs="Times New Roman"/>
          <w:bCs/>
          <w:sz w:val="28"/>
          <w:szCs w:val="28"/>
        </w:rPr>
        <w:t>……………………</w:t>
      </w:r>
      <w:r w:rsidR="00AF4C7F">
        <w:rPr>
          <w:rFonts w:ascii="Times New Roman" w:hAnsi="Times New Roman" w:cs="Times New Roman"/>
          <w:bCs/>
          <w:sz w:val="28"/>
          <w:szCs w:val="28"/>
        </w:rPr>
        <w:t>………….</w:t>
      </w:r>
      <w:r w:rsidR="00695216">
        <w:rPr>
          <w:rFonts w:ascii="Times New Roman" w:hAnsi="Times New Roman" w:cs="Times New Roman"/>
          <w:bCs/>
          <w:sz w:val="28"/>
          <w:szCs w:val="28"/>
        </w:rPr>
        <w:t>4</w:t>
      </w:r>
      <w:r w:rsidR="00AF4C7F">
        <w:rPr>
          <w:rFonts w:ascii="Times New Roman" w:hAnsi="Times New Roman" w:cs="Times New Roman"/>
          <w:bCs/>
          <w:sz w:val="28"/>
          <w:szCs w:val="28"/>
        </w:rPr>
        <w:t>8</w:t>
      </w:r>
    </w:p>
    <w:p w:rsidR="00E74D24" w:rsidRPr="00F77934" w:rsidRDefault="00E74D24" w:rsidP="00E74D24">
      <w:pPr>
        <w:keepNext/>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kern w:val="32"/>
          <w:sz w:val="28"/>
          <w:szCs w:val="28"/>
        </w:rPr>
        <w:t xml:space="preserve">     </w:t>
      </w:r>
      <w:r w:rsidRPr="00F77934">
        <w:rPr>
          <w:rFonts w:ascii="Times New Roman" w:eastAsia="Times New Roman" w:hAnsi="Times New Roman" w:cs="Times New Roman"/>
          <w:kern w:val="32"/>
          <w:sz w:val="28"/>
          <w:szCs w:val="28"/>
        </w:rPr>
        <w:t xml:space="preserve">6. </w:t>
      </w:r>
      <w:r>
        <w:rPr>
          <w:rFonts w:ascii="Times New Roman" w:eastAsia="Times New Roman" w:hAnsi="Times New Roman" w:cs="Times New Roman"/>
          <w:bCs/>
          <w:kern w:val="32"/>
          <w:sz w:val="28"/>
          <w:szCs w:val="28"/>
        </w:rPr>
        <w:t>Система оцінювання навчальних досягне</w:t>
      </w:r>
      <w:r w:rsidR="003D46DF">
        <w:rPr>
          <w:rFonts w:ascii="Times New Roman" w:eastAsia="Times New Roman" w:hAnsi="Times New Roman" w:cs="Times New Roman"/>
          <w:bCs/>
          <w:kern w:val="32"/>
          <w:sz w:val="28"/>
          <w:szCs w:val="28"/>
        </w:rPr>
        <w:t>нь здобувачів вищої освіти.</w:t>
      </w:r>
      <w:r w:rsidR="00CE6A35">
        <w:rPr>
          <w:rFonts w:ascii="Times New Roman" w:eastAsia="Times New Roman" w:hAnsi="Times New Roman" w:cs="Times New Roman"/>
          <w:bCs/>
          <w:kern w:val="32"/>
          <w:sz w:val="28"/>
          <w:szCs w:val="28"/>
        </w:rPr>
        <w:t>.</w:t>
      </w:r>
      <w:r w:rsidR="00AF4C7F">
        <w:rPr>
          <w:rFonts w:ascii="Times New Roman" w:eastAsia="Times New Roman" w:hAnsi="Times New Roman" w:cs="Times New Roman"/>
          <w:bCs/>
          <w:kern w:val="32"/>
          <w:sz w:val="28"/>
          <w:szCs w:val="28"/>
        </w:rPr>
        <w:t>.49</w:t>
      </w:r>
    </w:p>
    <w:p w:rsidR="00E74D24" w:rsidRPr="00F77934" w:rsidRDefault="00E74D24" w:rsidP="00E74D24">
      <w:pPr>
        <w:spacing w:after="0" w:line="240" w:lineRule="auto"/>
        <w:ind w:left="426"/>
        <w:rPr>
          <w:rFonts w:ascii="Times New Roman" w:hAnsi="Times New Roman" w:cs="Times New Roman"/>
          <w:sz w:val="28"/>
          <w:szCs w:val="28"/>
        </w:rPr>
      </w:pPr>
      <w:r w:rsidRPr="00F77934">
        <w:rPr>
          <w:rFonts w:ascii="Times New Roman" w:hAnsi="Times New Roman" w:cs="Times New Roman"/>
          <w:sz w:val="28"/>
          <w:szCs w:val="28"/>
        </w:rPr>
        <w:t>6.1. Загальні критерії оцінювання на</w:t>
      </w:r>
      <w:r w:rsidR="003D46DF">
        <w:rPr>
          <w:rFonts w:ascii="Times New Roman" w:hAnsi="Times New Roman" w:cs="Times New Roman"/>
          <w:sz w:val="28"/>
          <w:szCs w:val="28"/>
        </w:rPr>
        <w:t>вчальних досягнень студентів</w:t>
      </w:r>
      <w:r w:rsidR="00CE6A35">
        <w:rPr>
          <w:rFonts w:ascii="Times New Roman" w:hAnsi="Times New Roman" w:cs="Times New Roman"/>
          <w:sz w:val="28"/>
          <w:szCs w:val="28"/>
        </w:rPr>
        <w:t>…….</w:t>
      </w:r>
      <w:r w:rsidR="00AF4C7F">
        <w:rPr>
          <w:rFonts w:ascii="Times New Roman" w:hAnsi="Times New Roman" w:cs="Times New Roman"/>
          <w:sz w:val="28"/>
          <w:szCs w:val="28"/>
        </w:rPr>
        <w:t>49</w:t>
      </w:r>
    </w:p>
    <w:p w:rsidR="00E74D24" w:rsidRPr="00F77934" w:rsidRDefault="00E74D24" w:rsidP="00E74D24">
      <w:pPr>
        <w:spacing w:after="0" w:line="240" w:lineRule="auto"/>
        <w:ind w:left="426"/>
        <w:rPr>
          <w:rFonts w:ascii="Times New Roman" w:hAnsi="Times New Roman" w:cs="Times New Roman"/>
          <w:sz w:val="28"/>
          <w:szCs w:val="28"/>
        </w:rPr>
      </w:pPr>
      <w:r w:rsidRPr="00F77934">
        <w:rPr>
          <w:rFonts w:ascii="Times New Roman" w:hAnsi="Times New Roman" w:cs="Times New Roman"/>
          <w:sz w:val="28"/>
          <w:szCs w:val="28"/>
        </w:rPr>
        <w:t xml:space="preserve">6.2. Система оцінювання роботи студентів упродовж </w:t>
      </w:r>
    </w:p>
    <w:p w:rsidR="00E74D24" w:rsidRPr="00F77934" w:rsidRDefault="00E74D24" w:rsidP="00E74D24">
      <w:pPr>
        <w:spacing w:after="0" w:line="240" w:lineRule="auto"/>
        <w:ind w:left="426"/>
        <w:rPr>
          <w:rFonts w:ascii="Times New Roman" w:hAnsi="Times New Roman" w:cs="Times New Roman"/>
          <w:sz w:val="28"/>
          <w:szCs w:val="28"/>
        </w:rPr>
      </w:pPr>
      <w:r w:rsidRPr="00F77934">
        <w:rPr>
          <w:rFonts w:ascii="Times New Roman" w:hAnsi="Times New Roman" w:cs="Times New Roman"/>
          <w:sz w:val="28"/>
          <w:szCs w:val="28"/>
        </w:rPr>
        <w:t>семес</w:t>
      </w:r>
      <w:r w:rsidR="003D46DF">
        <w:rPr>
          <w:rFonts w:ascii="Times New Roman" w:hAnsi="Times New Roman" w:cs="Times New Roman"/>
          <w:sz w:val="28"/>
          <w:szCs w:val="28"/>
        </w:rPr>
        <w:t>тру ……………………………………………………………………</w:t>
      </w:r>
      <w:r w:rsidR="00CE6A35">
        <w:rPr>
          <w:rFonts w:ascii="Times New Roman" w:hAnsi="Times New Roman" w:cs="Times New Roman"/>
          <w:sz w:val="28"/>
          <w:szCs w:val="28"/>
        </w:rPr>
        <w:t>.</w:t>
      </w:r>
      <w:r w:rsidR="003D46DF">
        <w:rPr>
          <w:rFonts w:ascii="Times New Roman" w:hAnsi="Times New Roman" w:cs="Times New Roman"/>
          <w:sz w:val="28"/>
          <w:szCs w:val="28"/>
        </w:rPr>
        <w:t>.</w:t>
      </w:r>
      <w:r w:rsidR="00827F53">
        <w:rPr>
          <w:rFonts w:ascii="Times New Roman" w:hAnsi="Times New Roman" w:cs="Times New Roman"/>
          <w:sz w:val="28"/>
          <w:szCs w:val="28"/>
        </w:rPr>
        <w:t>5</w:t>
      </w:r>
      <w:r w:rsidR="00AF4C7F">
        <w:rPr>
          <w:rFonts w:ascii="Times New Roman" w:hAnsi="Times New Roman" w:cs="Times New Roman"/>
          <w:sz w:val="28"/>
          <w:szCs w:val="28"/>
        </w:rPr>
        <w:t>0</w:t>
      </w:r>
    </w:p>
    <w:p w:rsidR="00E74D24" w:rsidRPr="00F77934" w:rsidRDefault="00E74D24" w:rsidP="00E74D24">
      <w:pPr>
        <w:spacing w:after="0" w:line="240" w:lineRule="auto"/>
        <w:ind w:left="426"/>
        <w:rPr>
          <w:rFonts w:ascii="Times New Roman" w:hAnsi="Times New Roman" w:cs="Times New Roman"/>
          <w:bCs/>
          <w:sz w:val="28"/>
          <w:szCs w:val="28"/>
        </w:rPr>
      </w:pPr>
      <w:r w:rsidRPr="00F77934">
        <w:rPr>
          <w:rFonts w:ascii="Times New Roman" w:hAnsi="Times New Roman" w:cs="Times New Roman"/>
          <w:bCs/>
          <w:sz w:val="28"/>
          <w:szCs w:val="28"/>
        </w:rPr>
        <w:t>6.3. Оцінка за теоретичний і практичний курс: шкала оцінювання національна т</w:t>
      </w:r>
      <w:r w:rsidR="003D46DF">
        <w:rPr>
          <w:rFonts w:ascii="Times New Roman" w:hAnsi="Times New Roman" w:cs="Times New Roman"/>
          <w:bCs/>
          <w:sz w:val="28"/>
          <w:szCs w:val="28"/>
        </w:rPr>
        <w:t>а ECTS………………………………………………………</w:t>
      </w:r>
      <w:r w:rsidR="00CE6A35">
        <w:rPr>
          <w:rFonts w:ascii="Times New Roman" w:hAnsi="Times New Roman" w:cs="Times New Roman"/>
          <w:bCs/>
          <w:sz w:val="28"/>
          <w:szCs w:val="28"/>
        </w:rPr>
        <w:t>.</w:t>
      </w:r>
      <w:r w:rsidR="003D46DF">
        <w:rPr>
          <w:rFonts w:ascii="Times New Roman" w:hAnsi="Times New Roman" w:cs="Times New Roman"/>
          <w:bCs/>
          <w:sz w:val="28"/>
          <w:szCs w:val="28"/>
        </w:rPr>
        <w:t>.</w:t>
      </w:r>
      <w:r w:rsidR="00114B19">
        <w:rPr>
          <w:rFonts w:ascii="Times New Roman" w:hAnsi="Times New Roman" w:cs="Times New Roman"/>
          <w:bCs/>
          <w:sz w:val="28"/>
          <w:szCs w:val="28"/>
        </w:rPr>
        <w:t>.</w:t>
      </w:r>
      <w:r w:rsidR="00827F53">
        <w:rPr>
          <w:rFonts w:ascii="Times New Roman" w:hAnsi="Times New Roman" w:cs="Times New Roman"/>
          <w:bCs/>
          <w:sz w:val="28"/>
          <w:szCs w:val="28"/>
        </w:rPr>
        <w:t>5</w:t>
      </w:r>
      <w:r w:rsidR="00AF4C7F">
        <w:rPr>
          <w:rFonts w:ascii="Times New Roman" w:hAnsi="Times New Roman" w:cs="Times New Roman"/>
          <w:bCs/>
          <w:sz w:val="28"/>
          <w:szCs w:val="28"/>
        </w:rPr>
        <w:t>1</w:t>
      </w:r>
    </w:p>
    <w:p w:rsidR="00E74D24" w:rsidRPr="00F77934" w:rsidRDefault="00E74D24" w:rsidP="00E74D24">
      <w:pPr>
        <w:spacing w:after="0" w:line="240" w:lineRule="auto"/>
        <w:ind w:left="426"/>
        <w:rPr>
          <w:rFonts w:ascii="Times New Roman" w:hAnsi="Times New Roman" w:cs="Times New Roman"/>
          <w:bCs/>
          <w:sz w:val="28"/>
          <w:szCs w:val="28"/>
        </w:rPr>
      </w:pPr>
      <w:r w:rsidRPr="00F77934">
        <w:rPr>
          <w:rFonts w:ascii="Times New Roman" w:hAnsi="Times New Roman" w:cs="Times New Roman"/>
          <w:bCs/>
          <w:sz w:val="28"/>
          <w:szCs w:val="28"/>
        </w:rPr>
        <w:t>6.4. Оцінка за екзамен: шкала оці</w:t>
      </w:r>
      <w:r w:rsidR="003D46DF">
        <w:rPr>
          <w:rFonts w:ascii="Times New Roman" w:hAnsi="Times New Roman" w:cs="Times New Roman"/>
          <w:bCs/>
          <w:sz w:val="28"/>
          <w:szCs w:val="28"/>
        </w:rPr>
        <w:t>нювання національна та ECTS………</w:t>
      </w:r>
      <w:r w:rsidR="00CE6A35">
        <w:rPr>
          <w:rFonts w:ascii="Times New Roman" w:hAnsi="Times New Roman" w:cs="Times New Roman"/>
          <w:bCs/>
          <w:sz w:val="28"/>
          <w:szCs w:val="28"/>
        </w:rPr>
        <w:t>.</w:t>
      </w:r>
      <w:r w:rsidR="00114B19">
        <w:rPr>
          <w:rFonts w:ascii="Times New Roman" w:hAnsi="Times New Roman" w:cs="Times New Roman"/>
          <w:bCs/>
          <w:sz w:val="28"/>
          <w:szCs w:val="28"/>
        </w:rPr>
        <w:t>.</w:t>
      </w:r>
      <w:r w:rsidR="003D46DF">
        <w:rPr>
          <w:rFonts w:ascii="Times New Roman" w:hAnsi="Times New Roman" w:cs="Times New Roman"/>
          <w:bCs/>
          <w:sz w:val="28"/>
          <w:szCs w:val="28"/>
        </w:rPr>
        <w:t>5</w:t>
      </w:r>
      <w:r w:rsidR="00AF4C7F">
        <w:rPr>
          <w:rFonts w:ascii="Times New Roman" w:hAnsi="Times New Roman" w:cs="Times New Roman"/>
          <w:bCs/>
          <w:sz w:val="28"/>
          <w:szCs w:val="28"/>
        </w:rPr>
        <w:t>2</w:t>
      </w:r>
    </w:p>
    <w:p w:rsidR="00E74D24" w:rsidRPr="00F77934" w:rsidRDefault="00E74D24" w:rsidP="00E74D24">
      <w:pPr>
        <w:spacing w:after="0" w:line="240" w:lineRule="auto"/>
        <w:ind w:left="426"/>
        <w:rPr>
          <w:rFonts w:ascii="Times New Roman" w:hAnsi="Times New Roman" w:cs="Times New Roman"/>
          <w:bCs/>
          <w:sz w:val="28"/>
          <w:szCs w:val="28"/>
        </w:rPr>
      </w:pPr>
      <w:r w:rsidRPr="00F77934">
        <w:rPr>
          <w:rFonts w:ascii="Times New Roman" w:hAnsi="Times New Roman" w:cs="Times New Roman"/>
          <w:bCs/>
          <w:sz w:val="28"/>
          <w:szCs w:val="28"/>
        </w:rPr>
        <w:t xml:space="preserve">6.5. Загальна оцінка з дисципліни: шкала оцінювання національна </w:t>
      </w:r>
    </w:p>
    <w:p w:rsidR="00E74D24" w:rsidRPr="00F77934" w:rsidRDefault="00E74D24" w:rsidP="00E74D24">
      <w:pPr>
        <w:spacing w:after="0" w:line="240" w:lineRule="auto"/>
        <w:ind w:left="426"/>
        <w:rPr>
          <w:rFonts w:ascii="Times New Roman" w:hAnsi="Times New Roman" w:cs="Times New Roman"/>
          <w:bCs/>
          <w:sz w:val="28"/>
          <w:szCs w:val="28"/>
        </w:rPr>
      </w:pPr>
      <w:r w:rsidRPr="00F77934">
        <w:rPr>
          <w:rFonts w:ascii="Times New Roman" w:hAnsi="Times New Roman" w:cs="Times New Roman"/>
          <w:bCs/>
          <w:sz w:val="28"/>
          <w:szCs w:val="28"/>
        </w:rPr>
        <w:t xml:space="preserve">та </w:t>
      </w:r>
      <w:r w:rsidR="003D46DF">
        <w:rPr>
          <w:rFonts w:ascii="Times New Roman" w:hAnsi="Times New Roman" w:cs="Times New Roman"/>
          <w:bCs/>
          <w:sz w:val="28"/>
          <w:szCs w:val="28"/>
        </w:rPr>
        <w:t>ECTS………………………………………………………………….…..</w:t>
      </w:r>
      <w:r w:rsidR="00202AFD">
        <w:rPr>
          <w:rFonts w:ascii="Times New Roman" w:hAnsi="Times New Roman" w:cs="Times New Roman"/>
          <w:bCs/>
          <w:sz w:val="28"/>
          <w:szCs w:val="28"/>
        </w:rPr>
        <w:t>.</w:t>
      </w:r>
      <w:r w:rsidR="00114B19">
        <w:rPr>
          <w:rFonts w:ascii="Times New Roman" w:hAnsi="Times New Roman" w:cs="Times New Roman"/>
          <w:bCs/>
          <w:sz w:val="28"/>
          <w:szCs w:val="28"/>
        </w:rPr>
        <w:t>.</w:t>
      </w:r>
      <w:r w:rsidR="003D46DF">
        <w:rPr>
          <w:rFonts w:ascii="Times New Roman" w:hAnsi="Times New Roman" w:cs="Times New Roman"/>
          <w:bCs/>
          <w:sz w:val="28"/>
          <w:szCs w:val="28"/>
        </w:rPr>
        <w:t>5</w:t>
      </w:r>
      <w:r w:rsidR="00AF4C7F">
        <w:rPr>
          <w:rFonts w:ascii="Times New Roman" w:hAnsi="Times New Roman" w:cs="Times New Roman"/>
          <w:bCs/>
          <w:sz w:val="28"/>
          <w:szCs w:val="28"/>
        </w:rPr>
        <w:t>2</w:t>
      </w:r>
    </w:p>
    <w:p w:rsidR="00E74D24" w:rsidRPr="00F77934" w:rsidRDefault="00E74D24" w:rsidP="00E74D24">
      <w:pPr>
        <w:spacing w:after="0" w:line="240" w:lineRule="auto"/>
        <w:ind w:left="426"/>
        <w:rPr>
          <w:rFonts w:ascii="Times New Roman" w:hAnsi="Times New Roman" w:cs="Times New Roman"/>
          <w:sz w:val="28"/>
          <w:szCs w:val="28"/>
        </w:rPr>
      </w:pPr>
      <w:r w:rsidRPr="00F77934">
        <w:rPr>
          <w:rFonts w:ascii="Times New Roman" w:hAnsi="Times New Roman" w:cs="Times New Roman"/>
          <w:sz w:val="28"/>
          <w:szCs w:val="28"/>
        </w:rPr>
        <w:t>6.6. Розподіл балів, які отримують</w:t>
      </w:r>
      <w:r w:rsidR="003D46DF">
        <w:rPr>
          <w:rFonts w:ascii="Times New Roman" w:hAnsi="Times New Roman" w:cs="Times New Roman"/>
          <w:sz w:val="28"/>
          <w:szCs w:val="28"/>
        </w:rPr>
        <w:t xml:space="preserve"> студенти……………………………...</w:t>
      </w:r>
      <w:r w:rsidR="00114B19">
        <w:rPr>
          <w:rFonts w:ascii="Times New Roman" w:hAnsi="Times New Roman" w:cs="Times New Roman"/>
          <w:sz w:val="28"/>
          <w:szCs w:val="28"/>
        </w:rPr>
        <w:t>.</w:t>
      </w:r>
      <w:r w:rsidR="003D46DF">
        <w:rPr>
          <w:rFonts w:ascii="Times New Roman" w:hAnsi="Times New Roman" w:cs="Times New Roman"/>
          <w:sz w:val="28"/>
          <w:szCs w:val="28"/>
        </w:rPr>
        <w:t>5</w:t>
      </w:r>
      <w:r w:rsidR="00AF4C7F">
        <w:rPr>
          <w:rFonts w:ascii="Times New Roman" w:hAnsi="Times New Roman" w:cs="Times New Roman"/>
          <w:sz w:val="28"/>
          <w:szCs w:val="28"/>
        </w:rPr>
        <w:t>3</w:t>
      </w:r>
    </w:p>
    <w:p w:rsidR="00E74D24" w:rsidRPr="00F77934" w:rsidRDefault="00E74D24" w:rsidP="00E74D24">
      <w:pPr>
        <w:spacing w:after="0" w:line="240" w:lineRule="auto"/>
        <w:ind w:left="426"/>
        <w:rPr>
          <w:rFonts w:ascii="Times New Roman" w:hAnsi="Times New Roman" w:cs="Times New Roman"/>
          <w:sz w:val="28"/>
          <w:szCs w:val="28"/>
        </w:rPr>
      </w:pPr>
      <w:r w:rsidRPr="00F77934">
        <w:rPr>
          <w:rFonts w:ascii="Times New Roman" w:hAnsi="Times New Roman" w:cs="Times New Roman"/>
          <w:sz w:val="28"/>
          <w:szCs w:val="28"/>
        </w:rPr>
        <w:t xml:space="preserve">6.7. Орієнтовний перелік </w:t>
      </w:r>
      <w:r w:rsidR="003D46DF">
        <w:rPr>
          <w:rFonts w:ascii="Times New Roman" w:hAnsi="Times New Roman" w:cs="Times New Roman"/>
          <w:sz w:val="28"/>
          <w:szCs w:val="28"/>
        </w:rPr>
        <w:t>питань до заліку………………………………..</w:t>
      </w:r>
      <w:r w:rsidR="00114B19">
        <w:rPr>
          <w:rFonts w:ascii="Times New Roman" w:hAnsi="Times New Roman" w:cs="Times New Roman"/>
          <w:sz w:val="28"/>
          <w:szCs w:val="28"/>
        </w:rPr>
        <w:t>.</w:t>
      </w:r>
      <w:r w:rsidR="003D46DF">
        <w:rPr>
          <w:rFonts w:ascii="Times New Roman" w:hAnsi="Times New Roman" w:cs="Times New Roman"/>
          <w:sz w:val="28"/>
          <w:szCs w:val="28"/>
        </w:rPr>
        <w:t>5</w:t>
      </w:r>
      <w:r w:rsidR="00AF4C7F">
        <w:rPr>
          <w:rFonts w:ascii="Times New Roman" w:hAnsi="Times New Roman" w:cs="Times New Roman"/>
          <w:sz w:val="28"/>
          <w:szCs w:val="28"/>
        </w:rPr>
        <w:t>3</w:t>
      </w:r>
    </w:p>
    <w:p w:rsidR="00E74D24" w:rsidRPr="00F77934" w:rsidRDefault="00E74D24" w:rsidP="00E74D24">
      <w:pPr>
        <w:keepNext/>
        <w:spacing w:after="0"/>
        <w:outlineLvl w:val="0"/>
        <w:rPr>
          <w:rFonts w:ascii="Times New Roman" w:eastAsia="Times New Roman" w:hAnsi="Times New Roman" w:cs="Times New Roman"/>
          <w:bCs/>
          <w:kern w:val="32"/>
          <w:sz w:val="28"/>
          <w:szCs w:val="28"/>
        </w:rPr>
      </w:pPr>
      <w:r>
        <w:rPr>
          <w:rFonts w:ascii="Times New Roman" w:eastAsia="Times New Roman" w:hAnsi="Times New Roman" w:cs="Times New Roman"/>
          <w:kern w:val="32"/>
          <w:sz w:val="28"/>
          <w:szCs w:val="28"/>
        </w:rPr>
        <w:t xml:space="preserve">  </w:t>
      </w:r>
      <w:r w:rsidRPr="00F77934">
        <w:rPr>
          <w:rFonts w:ascii="Times New Roman" w:eastAsia="Times New Roman" w:hAnsi="Times New Roman" w:cs="Times New Roman"/>
          <w:kern w:val="32"/>
          <w:sz w:val="28"/>
          <w:szCs w:val="28"/>
        </w:rPr>
        <w:t xml:space="preserve">7. </w:t>
      </w:r>
      <w:r>
        <w:rPr>
          <w:rFonts w:ascii="Times New Roman" w:eastAsia="Times New Roman" w:hAnsi="Times New Roman" w:cs="Times New Roman"/>
          <w:bCs/>
          <w:kern w:val="32"/>
          <w:sz w:val="28"/>
          <w:szCs w:val="28"/>
        </w:rPr>
        <w:t>Методичне забезпечення</w:t>
      </w:r>
      <w:r w:rsidRPr="00F77934">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Pr="00F77934">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00114B19">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5</w:t>
      </w:r>
      <w:r w:rsidR="00AF4C7F">
        <w:rPr>
          <w:rFonts w:ascii="Times New Roman" w:eastAsia="Times New Roman" w:hAnsi="Times New Roman" w:cs="Times New Roman"/>
          <w:bCs/>
          <w:kern w:val="32"/>
          <w:sz w:val="28"/>
          <w:szCs w:val="28"/>
        </w:rPr>
        <w:t>5</w:t>
      </w:r>
    </w:p>
    <w:p w:rsidR="00E74D24" w:rsidRPr="00F77934" w:rsidRDefault="00E74D24" w:rsidP="00E74D24">
      <w:pPr>
        <w:keepNext/>
        <w:spacing w:after="0"/>
        <w:ind w:left="426"/>
        <w:outlineLvl w:val="0"/>
        <w:rPr>
          <w:rFonts w:ascii="Times New Roman" w:eastAsia="Times New Roman" w:hAnsi="Times New Roman" w:cs="Times New Roman"/>
          <w:bCs/>
          <w:kern w:val="32"/>
          <w:sz w:val="28"/>
          <w:szCs w:val="28"/>
        </w:rPr>
      </w:pPr>
      <w:r w:rsidRPr="00F77934">
        <w:rPr>
          <w:rFonts w:ascii="Times New Roman" w:eastAsia="Times New Roman" w:hAnsi="Times New Roman" w:cs="Times New Roman"/>
          <w:bCs/>
          <w:kern w:val="32"/>
          <w:sz w:val="28"/>
          <w:szCs w:val="28"/>
        </w:rPr>
        <w:t xml:space="preserve">7.1. </w:t>
      </w:r>
      <w:r w:rsidR="00B400AE">
        <w:rPr>
          <w:rFonts w:ascii="Times New Roman" w:eastAsia="Times New Roman" w:hAnsi="Times New Roman" w:cs="Times New Roman"/>
          <w:bCs/>
          <w:kern w:val="32"/>
          <w:sz w:val="28"/>
          <w:szCs w:val="28"/>
        </w:rPr>
        <w:t>Методичне забезпечення</w:t>
      </w:r>
      <w:r w:rsidR="00971455">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00114B19">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5</w:t>
      </w:r>
      <w:r w:rsidR="00A3304C">
        <w:rPr>
          <w:rFonts w:ascii="Times New Roman" w:eastAsia="Times New Roman" w:hAnsi="Times New Roman" w:cs="Times New Roman"/>
          <w:bCs/>
          <w:kern w:val="32"/>
          <w:sz w:val="28"/>
          <w:szCs w:val="28"/>
        </w:rPr>
        <w:t>5</w:t>
      </w:r>
    </w:p>
    <w:p w:rsidR="00E74D24" w:rsidRPr="00F77934" w:rsidRDefault="00E74D24" w:rsidP="00E74D24">
      <w:pPr>
        <w:keepNext/>
        <w:spacing w:after="0"/>
        <w:ind w:left="426"/>
        <w:outlineLvl w:val="0"/>
        <w:rPr>
          <w:rFonts w:ascii="Times New Roman" w:eastAsia="Times New Roman" w:hAnsi="Times New Roman" w:cs="Times New Roman"/>
          <w:bCs/>
          <w:kern w:val="32"/>
          <w:sz w:val="28"/>
          <w:szCs w:val="28"/>
        </w:rPr>
      </w:pPr>
      <w:r w:rsidRPr="00F77934">
        <w:rPr>
          <w:rFonts w:ascii="Times New Roman" w:eastAsia="Times New Roman" w:hAnsi="Times New Roman" w:cs="Times New Roman"/>
          <w:bCs/>
          <w:kern w:val="32"/>
          <w:sz w:val="28"/>
          <w:szCs w:val="28"/>
        </w:rPr>
        <w:t>7.2.</w:t>
      </w:r>
      <w:r w:rsidR="00B400AE">
        <w:rPr>
          <w:rFonts w:ascii="Times New Roman" w:eastAsia="Times New Roman" w:hAnsi="Times New Roman" w:cs="Times New Roman"/>
          <w:bCs/>
          <w:kern w:val="32"/>
          <w:sz w:val="28"/>
          <w:szCs w:val="28"/>
        </w:rPr>
        <w:t xml:space="preserve"> Перелік інформаційних джерел</w:t>
      </w:r>
      <w:r w:rsidR="00971455">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w:t>
      </w:r>
      <w:r w:rsidR="00202AFD">
        <w:rPr>
          <w:rFonts w:ascii="Times New Roman" w:eastAsia="Times New Roman" w:hAnsi="Times New Roman" w:cs="Times New Roman"/>
          <w:bCs/>
          <w:kern w:val="32"/>
          <w:sz w:val="28"/>
          <w:szCs w:val="28"/>
        </w:rPr>
        <w:t>.</w:t>
      </w:r>
      <w:r w:rsidR="00114B19">
        <w:rPr>
          <w:rFonts w:ascii="Times New Roman" w:eastAsia="Times New Roman" w:hAnsi="Times New Roman" w:cs="Times New Roman"/>
          <w:bCs/>
          <w:kern w:val="32"/>
          <w:sz w:val="28"/>
          <w:szCs w:val="28"/>
        </w:rPr>
        <w:t>.</w:t>
      </w:r>
      <w:r w:rsidR="003D46DF">
        <w:rPr>
          <w:rFonts w:ascii="Times New Roman" w:eastAsia="Times New Roman" w:hAnsi="Times New Roman" w:cs="Times New Roman"/>
          <w:bCs/>
          <w:kern w:val="32"/>
          <w:sz w:val="28"/>
          <w:szCs w:val="28"/>
        </w:rPr>
        <w:t>5</w:t>
      </w:r>
      <w:r w:rsidR="00A3304C">
        <w:rPr>
          <w:rFonts w:ascii="Times New Roman" w:eastAsia="Times New Roman" w:hAnsi="Times New Roman" w:cs="Times New Roman"/>
          <w:bCs/>
          <w:kern w:val="32"/>
          <w:sz w:val="28"/>
          <w:szCs w:val="28"/>
        </w:rPr>
        <w:t>5</w:t>
      </w:r>
    </w:p>
    <w:p w:rsidR="00E74D24" w:rsidRPr="00F77934" w:rsidRDefault="00E74D24" w:rsidP="00E74D24">
      <w:pPr>
        <w:keepNext/>
        <w:spacing w:after="0"/>
        <w:outlineLvl w:val="0"/>
        <w:rPr>
          <w:rFonts w:ascii="Times New Roman" w:eastAsia="Times New Roman" w:hAnsi="Times New Roman" w:cs="Times New Roman"/>
          <w:bCs/>
          <w:kern w:val="32"/>
          <w:sz w:val="28"/>
          <w:szCs w:val="28"/>
        </w:rPr>
      </w:pPr>
    </w:p>
    <w:p w:rsidR="00E74D24" w:rsidRPr="00F77934" w:rsidRDefault="00E74D24" w:rsidP="00E74D24">
      <w:pPr>
        <w:rPr>
          <w:sz w:val="28"/>
          <w:szCs w:val="28"/>
          <w:lang w:eastAsia="ru-RU"/>
        </w:rPr>
      </w:pPr>
    </w:p>
    <w:p w:rsidR="00E74D24" w:rsidRPr="00F77934" w:rsidRDefault="00E74D24" w:rsidP="00E74D24">
      <w:pPr>
        <w:rPr>
          <w:rFonts w:ascii="Times New Roman" w:eastAsiaTheme="minorHAnsi" w:hAnsi="Times New Roman" w:cs="Times New Roman"/>
          <w:sz w:val="28"/>
          <w:szCs w:val="28"/>
        </w:rPr>
      </w:pPr>
    </w:p>
    <w:p w:rsidR="00F04BA8" w:rsidRDefault="00F04BA8" w:rsidP="00A521EB"/>
    <w:p w:rsidR="00E1119C" w:rsidRPr="00E1119C" w:rsidRDefault="00E1119C" w:rsidP="00E1119C">
      <w:pPr>
        <w:keepNext/>
        <w:numPr>
          <w:ilvl w:val="0"/>
          <w:numId w:val="2"/>
        </w:numPr>
        <w:spacing w:after="0" w:line="240" w:lineRule="auto"/>
        <w:jc w:val="center"/>
        <w:outlineLvl w:val="0"/>
        <w:rPr>
          <w:rFonts w:ascii="Times New Roman" w:eastAsia="Times New Roman" w:hAnsi="Times New Roman" w:cs="Times New Roman"/>
          <w:b/>
          <w:caps/>
          <w:kern w:val="32"/>
          <w:sz w:val="24"/>
          <w:szCs w:val="24"/>
        </w:rPr>
      </w:pPr>
      <w:r w:rsidRPr="00E1119C">
        <w:rPr>
          <w:rFonts w:ascii="Times New Roman" w:eastAsia="Times New Roman" w:hAnsi="Times New Roman" w:cs="Times New Roman"/>
          <w:b/>
          <w:caps/>
          <w:kern w:val="32"/>
          <w:sz w:val="24"/>
          <w:szCs w:val="24"/>
        </w:rPr>
        <w:t>Опис навчальної дисципліни</w:t>
      </w:r>
    </w:p>
    <w:p w:rsidR="00E1119C" w:rsidRPr="00E1119C" w:rsidRDefault="00E1119C" w:rsidP="00E1119C">
      <w:pPr>
        <w:spacing w:after="0"/>
        <w:rPr>
          <w:rFonts w:ascii="Times New Roman" w:hAnsi="Times New Roman" w:cs="Times New Roman"/>
          <w:sz w:val="24"/>
          <w:szCs w:val="24"/>
          <w:lang w:eastAsia="ru-RU"/>
        </w:rPr>
      </w:pP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620"/>
        <w:gridCol w:w="1800"/>
      </w:tblGrid>
      <w:tr w:rsidR="00E1119C" w:rsidRPr="00E1119C" w:rsidTr="006B092B">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Характеристика навчальної дисципліни</w:t>
            </w:r>
          </w:p>
        </w:tc>
      </w:tr>
      <w:tr w:rsidR="00E1119C" w:rsidRPr="00E1119C" w:rsidTr="006B092B">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b/>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E1119C" w:rsidRPr="00E1119C" w:rsidRDefault="00E1119C" w:rsidP="00E1119C">
            <w:pPr>
              <w:spacing w:after="0"/>
              <w:jc w:val="center"/>
              <w:rPr>
                <w:rFonts w:ascii="Times New Roman" w:hAnsi="Times New Roman" w:cs="Times New Roman"/>
                <w:b/>
                <w:i/>
                <w:sz w:val="24"/>
                <w:szCs w:val="24"/>
              </w:rPr>
            </w:pPr>
            <w:r w:rsidRPr="00E1119C">
              <w:rPr>
                <w:rFonts w:ascii="Times New Roman" w:hAnsi="Times New Roman" w:cs="Times New Roman"/>
                <w:b/>
                <w:i/>
                <w:sz w:val="24"/>
                <w:szCs w:val="24"/>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E1119C" w:rsidRPr="00E1119C" w:rsidRDefault="00E1119C" w:rsidP="00E1119C">
            <w:pPr>
              <w:spacing w:after="0"/>
              <w:jc w:val="center"/>
              <w:rPr>
                <w:rFonts w:ascii="Times New Roman" w:hAnsi="Times New Roman" w:cs="Times New Roman"/>
                <w:b/>
                <w:i/>
                <w:sz w:val="24"/>
                <w:szCs w:val="24"/>
              </w:rPr>
            </w:pPr>
            <w:r w:rsidRPr="00E1119C">
              <w:rPr>
                <w:rFonts w:ascii="Times New Roman" w:hAnsi="Times New Roman" w:cs="Times New Roman"/>
                <w:b/>
                <w:i/>
                <w:sz w:val="24"/>
                <w:szCs w:val="24"/>
              </w:rPr>
              <w:t>заочна форма навчання</w:t>
            </w:r>
          </w:p>
        </w:tc>
      </w:tr>
      <w:tr w:rsidR="00E1119C" w:rsidRPr="00E1119C" w:rsidTr="006B092B">
        <w:trPr>
          <w:trHeight w:val="1292"/>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120"/>
              <w:jc w:val="center"/>
              <w:rPr>
                <w:rFonts w:ascii="Times New Roman" w:hAnsi="Times New Roman" w:cs="Times New Roman"/>
                <w:sz w:val="24"/>
                <w:szCs w:val="24"/>
              </w:rPr>
            </w:pPr>
            <w:r>
              <w:rPr>
                <w:rFonts w:ascii="Times New Roman" w:hAnsi="Times New Roman" w:cs="Times New Roman"/>
                <w:sz w:val="24"/>
                <w:szCs w:val="24"/>
              </w:rPr>
              <w:t>Загальний обсяг кредитів – 4</w:t>
            </w:r>
          </w:p>
        </w:tc>
        <w:tc>
          <w:tcPr>
            <w:tcW w:w="3262" w:type="dxa"/>
            <w:tcBorders>
              <w:top w:val="single" w:sz="4" w:space="0" w:color="auto"/>
              <w:left w:val="single" w:sz="4" w:space="0" w:color="auto"/>
              <w:bottom w:val="single" w:sz="4" w:space="0" w:color="auto"/>
              <w:right w:val="single" w:sz="4" w:space="0" w:color="auto"/>
            </w:tcBorders>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Галузь знань</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08 «Право»</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Вид дисципліни</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Вибіркова</w:t>
            </w:r>
          </w:p>
          <w:p w:rsidR="00E1119C" w:rsidRPr="00E1119C" w:rsidRDefault="00E1119C" w:rsidP="00E1119C">
            <w:pPr>
              <w:spacing w:after="0"/>
              <w:jc w:val="center"/>
              <w:rPr>
                <w:rFonts w:ascii="Times New Roman" w:hAnsi="Times New Roman" w:cs="Times New Roman"/>
                <w:i/>
                <w:sz w:val="24"/>
                <w:szCs w:val="24"/>
              </w:rPr>
            </w:pPr>
            <w:r w:rsidRPr="00E1119C">
              <w:rPr>
                <w:rFonts w:ascii="Times New Roman" w:hAnsi="Times New Roman" w:cs="Times New Roman"/>
                <w:sz w:val="24"/>
                <w:szCs w:val="24"/>
              </w:rPr>
              <w:t>(обов’язкова чи за вибором студента)</w:t>
            </w:r>
          </w:p>
        </w:tc>
      </w:tr>
      <w:tr w:rsidR="00E1119C" w:rsidRPr="00E1119C" w:rsidTr="006B092B">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Спеціальність</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081 «Право»</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(шифр і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 xml:space="preserve">Цикл підготовки </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Професійний</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(загальний чи професійний)</w:t>
            </w:r>
          </w:p>
        </w:tc>
      </w:tr>
      <w:tr w:rsidR="00E1119C" w:rsidRPr="00E1119C" w:rsidTr="006B092B">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rPr>
                <w:rFonts w:ascii="Times New Roman" w:hAnsi="Times New Roman" w:cs="Times New Roman"/>
                <w:sz w:val="24"/>
                <w:szCs w:val="24"/>
              </w:rPr>
            </w:pPr>
            <w:r w:rsidRPr="00E1119C">
              <w:rPr>
                <w:rFonts w:ascii="Times New Roman" w:hAnsi="Times New Roman" w:cs="Times New Roman"/>
                <w:sz w:val="24"/>
                <w:szCs w:val="24"/>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Спеціалізація</w:t>
            </w:r>
          </w:p>
          <w:p w:rsidR="00E1119C" w:rsidRPr="00E1119C" w:rsidRDefault="00E1119C" w:rsidP="00E1119C">
            <w:pPr>
              <w:spacing w:after="0"/>
              <w:jc w:val="center"/>
              <w:rPr>
                <w:rFonts w:ascii="Times New Roman" w:hAnsi="Times New Roman" w:cs="Times New Roman"/>
                <w:b/>
                <w:i/>
                <w:sz w:val="24"/>
                <w:szCs w:val="24"/>
              </w:rPr>
            </w:pPr>
            <w:r w:rsidRPr="00E1119C">
              <w:rPr>
                <w:rFonts w:ascii="Times New Roman" w:hAnsi="Times New Roman" w:cs="Times New Roman"/>
                <w:b/>
                <w:i/>
                <w:sz w:val="24"/>
                <w:szCs w:val="24"/>
              </w:rPr>
              <w:t>Адміністративно-господарська</w:t>
            </w:r>
          </w:p>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 xml:space="preserve"> (назва)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Рік підготовки:</w:t>
            </w:r>
          </w:p>
        </w:tc>
      </w:tr>
      <w:tr w:rsidR="00E1119C" w:rsidRPr="00E1119C" w:rsidTr="006B092B">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A344D3" w:rsidP="00E1119C">
            <w:pPr>
              <w:spacing w:after="0"/>
              <w:rPr>
                <w:rFonts w:ascii="Times New Roman" w:hAnsi="Times New Roman" w:cs="Times New Roman"/>
                <w:sz w:val="24"/>
                <w:szCs w:val="24"/>
              </w:rPr>
            </w:pPr>
            <w:r>
              <w:rPr>
                <w:rFonts w:ascii="Times New Roman" w:hAnsi="Times New Roman" w:cs="Times New Roman"/>
                <w:sz w:val="24"/>
                <w:szCs w:val="24"/>
              </w:rPr>
              <w:t>Змістових модулів – 5</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3-й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3-й</w:t>
            </w:r>
          </w:p>
        </w:tc>
      </w:tr>
      <w:tr w:rsidR="00E1119C" w:rsidRPr="00E1119C" w:rsidTr="006B092B">
        <w:trPr>
          <w:trHeight w:val="1426"/>
        </w:trPr>
        <w:tc>
          <w:tcPr>
            <w:tcW w:w="2896"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rPr>
                <w:rFonts w:ascii="Times New Roman" w:hAnsi="Times New Roman" w:cs="Times New Roman"/>
                <w:sz w:val="24"/>
                <w:szCs w:val="24"/>
              </w:rPr>
            </w:pPr>
            <w:r w:rsidRPr="00E1119C">
              <w:rPr>
                <w:rFonts w:ascii="Times New Roman" w:hAnsi="Times New Roman" w:cs="Times New Roman"/>
                <w:sz w:val="24"/>
                <w:szCs w:val="24"/>
              </w:rPr>
              <w:t>Індивідуальне науково-дослідне завдання ___________</w:t>
            </w:r>
          </w:p>
          <w:p w:rsidR="00E1119C" w:rsidRPr="00E1119C" w:rsidRDefault="00E1119C" w:rsidP="00E1119C">
            <w:pPr>
              <w:spacing w:after="0"/>
              <w:rPr>
                <w:rFonts w:ascii="Times New Roman" w:hAnsi="Times New Roman" w:cs="Times New Roman"/>
                <w:sz w:val="24"/>
                <w:szCs w:val="24"/>
              </w:rPr>
            </w:pPr>
            <w:r w:rsidRPr="00E1119C">
              <w:rPr>
                <w:rFonts w:ascii="Times New Roman" w:hAnsi="Times New Roman" w:cs="Times New Roman"/>
                <w:sz w:val="24"/>
                <w:szCs w:val="24"/>
              </w:rPr>
              <w:t xml:space="preserve">                     (назва)</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Мова викладання, навчання та оцінювання:</w:t>
            </w:r>
          </w:p>
          <w:p w:rsidR="00E1119C" w:rsidRPr="00E1119C" w:rsidRDefault="00E1119C" w:rsidP="00E1119C">
            <w:pPr>
              <w:spacing w:after="0"/>
              <w:jc w:val="center"/>
              <w:rPr>
                <w:rFonts w:ascii="Times New Roman" w:hAnsi="Times New Roman" w:cs="Times New Roman"/>
                <w:sz w:val="24"/>
                <w:szCs w:val="24"/>
                <w:u w:val="single"/>
              </w:rPr>
            </w:pPr>
            <w:r w:rsidRPr="00E1119C">
              <w:rPr>
                <w:rFonts w:ascii="Times New Roman" w:hAnsi="Times New Roman" w:cs="Times New Roman"/>
                <w:sz w:val="24"/>
                <w:szCs w:val="24"/>
                <w:u w:val="single"/>
              </w:rPr>
              <w:t>українська</w:t>
            </w:r>
          </w:p>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sz w:val="24"/>
                <w:szCs w:val="24"/>
              </w:rPr>
              <w:t>(назва)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Семестр</w:t>
            </w:r>
          </w:p>
        </w:tc>
      </w:tr>
      <w:tr w:rsidR="00E1119C" w:rsidRPr="00E1119C" w:rsidTr="006B092B">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rPr>
                <w:rFonts w:ascii="Times New Roman" w:hAnsi="Times New Roman" w:cs="Times New Roman"/>
                <w:sz w:val="24"/>
                <w:szCs w:val="24"/>
              </w:rPr>
            </w:pPr>
            <w:r>
              <w:rPr>
                <w:rFonts w:ascii="Times New Roman" w:hAnsi="Times New Roman" w:cs="Times New Roman"/>
                <w:sz w:val="24"/>
                <w:szCs w:val="24"/>
              </w:rPr>
              <w:t>Загальний обсяг годин –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A344D3" w:rsidP="00E1119C">
            <w:pPr>
              <w:spacing w:after="0"/>
              <w:jc w:val="center"/>
              <w:rPr>
                <w:rFonts w:ascii="Times New Roman" w:hAnsi="Times New Roman" w:cs="Times New Roman"/>
                <w:sz w:val="24"/>
                <w:szCs w:val="24"/>
              </w:rPr>
            </w:pPr>
            <w:r>
              <w:rPr>
                <w:rFonts w:ascii="Times New Roman" w:hAnsi="Times New Roman" w:cs="Times New Roman"/>
                <w:sz w:val="24"/>
                <w:szCs w:val="24"/>
              </w:rPr>
              <w:t>6</w:t>
            </w:r>
            <w:r w:rsidR="00E1119C" w:rsidRPr="00E1119C">
              <w:rPr>
                <w:rFonts w:ascii="Times New Roman" w:hAnsi="Times New Roman" w:cs="Times New Roman"/>
                <w:sz w:val="24"/>
                <w:szCs w:val="24"/>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A344D3" w:rsidP="00E1119C">
            <w:pPr>
              <w:spacing w:after="0"/>
              <w:jc w:val="center"/>
              <w:rPr>
                <w:rFonts w:ascii="Times New Roman" w:hAnsi="Times New Roman" w:cs="Times New Roman"/>
                <w:sz w:val="24"/>
                <w:szCs w:val="24"/>
              </w:rPr>
            </w:pPr>
            <w:r>
              <w:rPr>
                <w:rFonts w:ascii="Times New Roman" w:hAnsi="Times New Roman" w:cs="Times New Roman"/>
                <w:sz w:val="24"/>
                <w:szCs w:val="24"/>
              </w:rPr>
              <w:t>6</w:t>
            </w:r>
            <w:r w:rsidR="00E1119C" w:rsidRPr="00E1119C">
              <w:rPr>
                <w:rFonts w:ascii="Times New Roman" w:hAnsi="Times New Roman" w:cs="Times New Roman"/>
                <w:sz w:val="24"/>
                <w:szCs w:val="24"/>
              </w:rPr>
              <w:t>-й</w:t>
            </w:r>
          </w:p>
        </w:tc>
      </w:tr>
      <w:tr w:rsidR="00E1119C" w:rsidRPr="00E1119C" w:rsidTr="006B092B">
        <w:trPr>
          <w:trHeight w:val="1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b/>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Лекції</w:t>
            </w:r>
          </w:p>
        </w:tc>
      </w:tr>
      <w:tr w:rsidR="00E1119C" w:rsidRPr="00E1119C" w:rsidTr="006B092B">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rPr>
                <w:rFonts w:ascii="Times New Roman" w:hAnsi="Times New Roman" w:cs="Times New Roman"/>
                <w:sz w:val="24"/>
                <w:szCs w:val="24"/>
              </w:rPr>
            </w:pPr>
            <w:r w:rsidRPr="00E1119C">
              <w:rPr>
                <w:rFonts w:ascii="Times New Roman" w:hAnsi="Times New Roman" w:cs="Times New Roman"/>
                <w:sz w:val="24"/>
                <w:szCs w:val="24"/>
              </w:rPr>
              <w:t>Тижневих годин для денної форми навчання:</w:t>
            </w:r>
          </w:p>
          <w:p w:rsidR="00E1119C" w:rsidRPr="00E1119C" w:rsidRDefault="00E1119C" w:rsidP="00E1119C">
            <w:pPr>
              <w:spacing w:after="0"/>
              <w:rPr>
                <w:rFonts w:ascii="Times New Roman" w:hAnsi="Times New Roman" w:cs="Times New Roman"/>
                <w:sz w:val="24"/>
                <w:szCs w:val="24"/>
              </w:rPr>
            </w:pPr>
            <w:r w:rsidRPr="00E1119C">
              <w:rPr>
                <w:rFonts w:ascii="Times New Roman" w:hAnsi="Times New Roman" w:cs="Times New Roman"/>
                <w:sz w:val="24"/>
                <w:szCs w:val="24"/>
              </w:rPr>
              <w:t>аудиторних – 2</w:t>
            </w:r>
          </w:p>
          <w:p w:rsidR="00E1119C" w:rsidRPr="00E1119C" w:rsidRDefault="00E1119C" w:rsidP="00E1119C">
            <w:pPr>
              <w:spacing w:after="0"/>
              <w:rPr>
                <w:rFonts w:ascii="Times New Roman" w:hAnsi="Times New Roman" w:cs="Times New Roman"/>
                <w:sz w:val="24"/>
                <w:szCs w:val="24"/>
              </w:rPr>
            </w:pPr>
            <w:r w:rsidRPr="00E1119C">
              <w:rPr>
                <w:rFonts w:ascii="Times New Roman" w:hAnsi="Times New Roman" w:cs="Times New Roman"/>
                <w:sz w:val="24"/>
                <w:szCs w:val="24"/>
              </w:rPr>
              <w:t>самостійної роботи студента – 6</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Освітній ступінь / освітньо-кваліфікаційний рівень:</w:t>
            </w:r>
          </w:p>
          <w:p w:rsidR="00E1119C" w:rsidRPr="00E1119C" w:rsidRDefault="00E1119C" w:rsidP="00E1119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A344D3" w:rsidP="00E1119C">
            <w:pPr>
              <w:spacing w:after="0"/>
              <w:jc w:val="center"/>
              <w:rPr>
                <w:rFonts w:ascii="Times New Roman" w:hAnsi="Times New Roman" w:cs="Times New Roman"/>
                <w:sz w:val="24"/>
                <w:szCs w:val="24"/>
              </w:rPr>
            </w:pPr>
            <w:r>
              <w:rPr>
                <w:rFonts w:ascii="Times New Roman" w:hAnsi="Times New Roman" w:cs="Times New Roman"/>
                <w:sz w:val="24"/>
                <w:szCs w:val="24"/>
              </w:rPr>
              <w:t>48</w:t>
            </w:r>
            <w:r w:rsidR="00E1119C" w:rsidRPr="00E1119C">
              <w:rPr>
                <w:rFonts w:ascii="Times New Roman" w:hAnsi="Times New Roman" w:cs="Times New Roman"/>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 xml:space="preserve"> год.</w:t>
            </w:r>
          </w:p>
        </w:tc>
      </w:tr>
      <w:tr w:rsidR="00E1119C" w:rsidRPr="00E1119C" w:rsidTr="006B092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Практичні, семінарські</w:t>
            </w:r>
          </w:p>
        </w:tc>
      </w:tr>
      <w:tr w:rsidR="00E1119C" w:rsidRPr="00E1119C" w:rsidTr="006B092B">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A344D3" w:rsidP="00E1119C">
            <w:pPr>
              <w:spacing w:after="0"/>
              <w:jc w:val="center"/>
              <w:rPr>
                <w:rFonts w:ascii="Times New Roman" w:hAnsi="Times New Roman" w:cs="Times New Roman"/>
                <w:i/>
                <w:sz w:val="24"/>
                <w:szCs w:val="24"/>
              </w:rPr>
            </w:pPr>
            <w:r>
              <w:rPr>
                <w:rFonts w:ascii="Times New Roman" w:hAnsi="Times New Roman" w:cs="Times New Roman"/>
                <w:sz w:val="24"/>
                <w:szCs w:val="24"/>
              </w:rPr>
              <w:t>42</w:t>
            </w:r>
            <w:r w:rsidR="00E1119C" w:rsidRPr="00E1119C">
              <w:rPr>
                <w:rFonts w:ascii="Times New Roman" w:hAnsi="Times New Roman" w:cs="Times New Roman"/>
                <w:sz w:val="24"/>
                <w:szCs w:val="24"/>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 xml:space="preserve"> год.</w:t>
            </w:r>
          </w:p>
        </w:tc>
      </w:tr>
      <w:tr w:rsidR="00E1119C" w:rsidRPr="00E1119C" w:rsidTr="006B092B">
        <w:trPr>
          <w:trHeight w:val="48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Самостійна робота</w:t>
            </w:r>
          </w:p>
        </w:tc>
      </w:tr>
      <w:tr w:rsidR="00E1119C" w:rsidRPr="00E1119C" w:rsidTr="006B09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u w:val="single"/>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i/>
                <w:sz w:val="24"/>
                <w:szCs w:val="24"/>
              </w:rPr>
            </w:pPr>
            <w:r w:rsidRPr="00E1119C">
              <w:rPr>
                <w:rFonts w:ascii="Times New Roman" w:hAnsi="Times New Roman" w:cs="Times New Roman"/>
                <w:sz w:val="24"/>
                <w:szCs w:val="24"/>
              </w:rPr>
              <w:t>30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sz w:val="24"/>
                <w:szCs w:val="24"/>
              </w:rPr>
              <w:t xml:space="preserve"> год.</w:t>
            </w:r>
          </w:p>
        </w:tc>
      </w:tr>
      <w:tr w:rsidR="00E1119C" w:rsidRPr="00E1119C" w:rsidTr="006B09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sz w:val="24"/>
                <w:szCs w:val="24"/>
              </w:rPr>
            </w:pPr>
            <w:r w:rsidRPr="00E1119C">
              <w:rPr>
                <w:rFonts w:ascii="Times New Roman" w:hAnsi="Times New Roman" w:cs="Times New Roman"/>
                <w:b/>
                <w:sz w:val="24"/>
                <w:szCs w:val="24"/>
              </w:rPr>
              <w:t xml:space="preserve">Індивідуальні завдання: </w:t>
            </w:r>
            <w:r w:rsidRPr="00E1119C">
              <w:rPr>
                <w:rFonts w:ascii="Times New Roman" w:hAnsi="Times New Roman" w:cs="Times New Roman"/>
                <w:sz w:val="24"/>
                <w:szCs w:val="24"/>
              </w:rPr>
              <w:t>год.</w:t>
            </w:r>
          </w:p>
        </w:tc>
      </w:tr>
      <w:tr w:rsidR="00E1119C" w:rsidRPr="00E1119C" w:rsidTr="006B092B">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line="240" w:lineRule="auto"/>
              <w:rPr>
                <w:rFonts w:ascii="Times New Roman" w:hAnsi="Times New Roman" w:cs="Times New Roman"/>
                <w:sz w:val="24"/>
                <w:szCs w:val="24"/>
                <w:u w:val="single"/>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ind w:left="-57" w:right="-57"/>
              <w:jc w:val="center"/>
              <w:rPr>
                <w:rFonts w:ascii="Times New Roman" w:hAnsi="Times New Roman" w:cs="Times New Roman"/>
                <w:sz w:val="24"/>
                <w:szCs w:val="24"/>
              </w:rPr>
            </w:pPr>
            <w:r w:rsidRPr="00E1119C">
              <w:rPr>
                <w:rFonts w:ascii="Times New Roman" w:hAnsi="Times New Roman" w:cs="Times New Roman"/>
                <w:b/>
                <w:sz w:val="24"/>
                <w:szCs w:val="24"/>
              </w:rPr>
              <w:t>Вид семестрового контролю:</w:t>
            </w:r>
            <w:r w:rsidRPr="00E1119C">
              <w:rPr>
                <w:rFonts w:ascii="Times New Roman" w:hAnsi="Times New Roman" w:cs="Times New Roman"/>
                <w:sz w:val="24"/>
                <w:szCs w:val="24"/>
              </w:rPr>
              <w:t xml:space="preserve"> </w:t>
            </w:r>
          </w:p>
          <w:p w:rsidR="00E1119C" w:rsidRPr="00E1119C" w:rsidRDefault="00E1119C" w:rsidP="00E1119C">
            <w:pPr>
              <w:spacing w:after="0"/>
              <w:ind w:left="-57" w:right="-57"/>
              <w:jc w:val="center"/>
              <w:rPr>
                <w:rFonts w:ascii="Times New Roman" w:hAnsi="Times New Roman" w:cs="Times New Roman"/>
                <w:b/>
                <w:i/>
                <w:sz w:val="24"/>
                <w:szCs w:val="24"/>
              </w:rPr>
            </w:pPr>
            <w:r w:rsidRPr="00E1119C">
              <w:rPr>
                <w:rFonts w:ascii="Times New Roman" w:hAnsi="Times New Roman" w:cs="Times New Roman"/>
                <w:sz w:val="24"/>
                <w:szCs w:val="24"/>
              </w:rPr>
              <w:t xml:space="preserve">поточний контроль </w:t>
            </w:r>
            <w:r w:rsidRPr="00E1119C">
              <w:rPr>
                <w:rFonts w:ascii="Times New Roman" w:hAnsi="Times New Roman" w:cs="Times New Roman"/>
                <w:i/>
                <w:sz w:val="24"/>
                <w:szCs w:val="24"/>
              </w:rPr>
              <w:t>на семінарський заняттях</w:t>
            </w:r>
          </w:p>
        </w:tc>
      </w:tr>
      <w:tr w:rsidR="00E1119C" w:rsidRPr="00E1119C" w:rsidTr="006B092B">
        <w:trPr>
          <w:trHeight w:val="138"/>
        </w:trPr>
        <w:tc>
          <w:tcPr>
            <w:tcW w:w="2896" w:type="dxa"/>
            <w:tcBorders>
              <w:top w:val="single" w:sz="4" w:space="0" w:color="auto"/>
              <w:left w:val="single" w:sz="4" w:space="0" w:color="auto"/>
              <w:bottom w:val="single" w:sz="4" w:space="0" w:color="auto"/>
              <w:right w:val="single" w:sz="4" w:space="0" w:color="auto"/>
            </w:tcBorders>
            <w:vAlign w:val="center"/>
          </w:tcPr>
          <w:p w:rsidR="00E1119C" w:rsidRPr="00E1119C" w:rsidRDefault="00E1119C" w:rsidP="00E1119C">
            <w:pPr>
              <w:spacing w:after="0"/>
              <w:jc w:val="center"/>
              <w:rPr>
                <w:rFonts w:ascii="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E1119C" w:rsidRPr="00E1119C" w:rsidRDefault="00E1119C" w:rsidP="00E1119C">
            <w:pPr>
              <w:spacing w:after="0"/>
              <w:jc w:val="center"/>
              <w:rPr>
                <w:rFonts w:ascii="Times New Roman" w:hAnsi="Times New Roman" w:cs="Times New Roman"/>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ind w:left="-57" w:right="-57"/>
              <w:jc w:val="center"/>
              <w:rPr>
                <w:rFonts w:ascii="Times New Roman" w:hAnsi="Times New Roman" w:cs="Times New Roman"/>
                <w:b/>
                <w:sz w:val="24"/>
                <w:szCs w:val="24"/>
              </w:rPr>
            </w:pPr>
            <w:r w:rsidRPr="00E1119C">
              <w:rPr>
                <w:rFonts w:ascii="Times New Roman" w:hAnsi="Times New Roman" w:cs="Times New Roman"/>
                <w:sz w:val="24"/>
                <w:szCs w:val="24"/>
              </w:rPr>
              <w:t>модульний контроль</w:t>
            </w:r>
            <w:r w:rsidRPr="00E1119C">
              <w:rPr>
                <w:rFonts w:ascii="Times New Roman" w:hAnsi="Times New Roman" w:cs="Times New Roman"/>
                <w:sz w:val="24"/>
                <w:szCs w:val="24"/>
                <w:lang w:val="ru-RU"/>
              </w:rPr>
              <w:t xml:space="preserve"> -</w:t>
            </w:r>
            <w:r w:rsidRPr="00E1119C">
              <w:rPr>
                <w:rFonts w:ascii="Times New Roman" w:hAnsi="Times New Roman" w:cs="Times New Roman"/>
                <w:sz w:val="24"/>
                <w:szCs w:val="24"/>
              </w:rPr>
              <w:t xml:space="preserve"> </w:t>
            </w:r>
            <w:r w:rsidRPr="00E1119C">
              <w:rPr>
                <w:rFonts w:ascii="Times New Roman" w:hAnsi="Times New Roman" w:cs="Times New Roman"/>
                <w:i/>
                <w:sz w:val="24"/>
                <w:szCs w:val="24"/>
              </w:rPr>
              <w:t>контрольне завдання за результатами вивчення навчального матеріалу, об'єднаного в модуль</w:t>
            </w:r>
          </w:p>
        </w:tc>
      </w:tr>
      <w:tr w:rsidR="00E1119C" w:rsidRPr="00E1119C" w:rsidTr="006B092B">
        <w:trPr>
          <w:trHeight w:val="138"/>
        </w:trPr>
        <w:tc>
          <w:tcPr>
            <w:tcW w:w="2896" w:type="dxa"/>
            <w:tcBorders>
              <w:top w:val="single" w:sz="4" w:space="0" w:color="auto"/>
              <w:left w:val="single" w:sz="4" w:space="0" w:color="auto"/>
              <w:bottom w:val="single" w:sz="4" w:space="0" w:color="auto"/>
              <w:right w:val="single" w:sz="4" w:space="0" w:color="auto"/>
            </w:tcBorders>
            <w:vAlign w:val="center"/>
          </w:tcPr>
          <w:p w:rsidR="00E1119C" w:rsidRPr="00E1119C" w:rsidRDefault="00E1119C" w:rsidP="00E1119C">
            <w:pPr>
              <w:spacing w:after="0"/>
              <w:jc w:val="center"/>
              <w:rPr>
                <w:rFonts w:ascii="Times New Roman" w:hAnsi="Times New Roman" w:cs="Times New Roman"/>
                <w:sz w:val="24"/>
                <w:szCs w:val="24"/>
              </w:rPr>
            </w:pPr>
          </w:p>
        </w:tc>
        <w:tc>
          <w:tcPr>
            <w:tcW w:w="3262" w:type="dxa"/>
            <w:tcBorders>
              <w:top w:val="single" w:sz="4" w:space="0" w:color="auto"/>
              <w:left w:val="single" w:sz="4" w:space="0" w:color="auto"/>
              <w:bottom w:val="single" w:sz="4" w:space="0" w:color="auto"/>
              <w:right w:val="single" w:sz="4" w:space="0" w:color="auto"/>
            </w:tcBorders>
            <w:vAlign w:val="center"/>
          </w:tcPr>
          <w:p w:rsidR="00E1119C" w:rsidRPr="00E1119C" w:rsidRDefault="00E1119C" w:rsidP="00E1119C">
            <w:pPr>
              <w:spacing w:after="0"/>
              <w:jc w:val="center"/>
              <w:rPr>
                <w:rFonts w:ascii="Times New Roman" w:hAnsi="Times New Roman" w:cs="Times New Roman"/>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1119C" w:rsidRPr="00E1119C" w:rsidRDefault="00E1119C" w:rsidP="00E1119C">
            <w:pPr>
              <w:spacing w:after="0"/>
              <w:jc w:val="center"/>
              <w:rPr>
                <w:rFonts w:ascii="Times New Roman" w:hAnsi="Times New Roman" w:cs="Times New Roman"/>
                <w:b/>
                <w:sz w:val="24"/>
                <w:szCs w:val="24"/>
              </w:rPr>
            </w:pPr>
            <w:r w:rsidRPr="00E1119C">
              <w:rPr>
                <w:rFonts w:ascii="Times New Roman" w:hAnsi="Times New Roman" w:cs="Times New Roman"/>
                <w:b/>
                <w:sz w:val="24"/>
                <w:szCs w:val="24"/>
              </w:rPr>
              <w:t xml:space="preserve">підсумковий контроль: </w:t>
            </w:r>
            <w:r w:rsidRPr="00E1119C">
              <w:rPr>
                <w:rFonts w:ascii="Times New Roman" w:hAnsi="Times New Roman" w:cs="Times New Roman"/>
                <w:i/>
                <w:sz w:val="24"/>
                <w:szCs w:val="24"/>
              </w:rPr>
              <w:t xml:space="preserve">  залік</w:t>
            </w:r>
          </w:p>
        </w:tc>
      </w:tr>
    </w:tbl>
    <w:p w:rsidR="00E1119C" w:rsidRPr="00E1119C" w:rsidRDefault="00E1119C" w:rsidP="00E1119C">
      <w:pPr>
        <w:spacing w:after="0" w:line="240" w:lineRule="auto"/>
        <w:rPr>
          <w:rFonts w:ascii="Times New Roman Полужирный" w:hAnsi="Times New Roman Полужирный" w:cs="Times New Roman"/>
          <w:b/>
          <w:caps/>
          <w:sz w:val="24"/>
          <w:szCs w:val="24"/>
        </w:rPr>
      </w:pPr>
    </w:p>
    <w:p w:rsidR="00E1119C" w:rsidRPr="00304218" w:rsidRDefault="00E1119C" w:rsidP="00E1119C">
      <w:pPr>
        <w:spacing w:after="0" w:line="240" w:lineRule="auto"/>
        <w:ind w:left="720"/>
        <w:rPr>
          <w:rFonts w:asciiTheme="minorHAnsi" w:hAnsiTheme="minorHAnsi" w:cs="Times New Roman"/>
          <w:b/>
          <w:caps/>
          <w:sz w:val="28"/>
          <w:szCs w:val="28"/>
        </w:rPr>
      </w:pPr>
    </w:p>
    <w:p w:rsidR="00E1119C" w:rsidRDefault="00E1119C" w:rsidP="00A521EB"/>
    <w:p w:rsidR="00A71330" w:rsidRPr="00A71330" w:rsidRDefault="00A71330" w:rsidP="00A71330">
      <w:pPr>
        <w:numPr>
          <w:ilvl w:val="0"/>
          <w:numId w:val="3"/>
        </w:numPr>
        <w:tabs>
          <w:tab w:val="left" w:pos="3900"/>
        </w:tabs>
        <w:spacing w:after="0" w:line="360" w:lineRule="auto"/>
        <w:jc w:val="center"/>
        <w:rPr>
          <w:rFonts w:ascii="Times New Roman" w:hAnsi="Times New Roman" w:cs="Times New Roman"/>
          <w:b/>
          <w:sz w:val="28"/>
          <w:szCs w:val="28"/>
        </w:rPr>
      </w:pPr>
      <w:r w:rsidRPr="00A71330">
        <w:rPr>
          <w:rFonts w:ascii="Times New Roman" w:hAnsi="Times New Roman" w:cs="Times New Roman"/>
          <w:b/>
          <w:sz w:val="28"/>
          <w:szCs w:val="28"/>
        </w:rPr>
        <w:t>МЕТА ТА ЗАВДАННЯ НАВЧАЛЬНОЇ Д</w:t>
      </w:r>
      <w:r w:rsidR="005F2DAF">
        <w:rPr>
          <w:rFonts w:ascii="Times New Roman" w:hAnsi="Times New Roman" w:cs="Times New Roman"/>
          <w:b/>
          <w:sz w:val="28"/>
          <w:szCs w:val="28"/>
        </w:rPr>
        <w:t>И</w:t>
      </w:r>
      <w:r w:rsidRPr="00A71330">
        <w:rPr>
          <w:rFonts w:ascii="Times New Roman" w:hAnsi="Times New Roman" w:cs="Times New Roman"/>
          <w:b/>
          <w:sz w:val="28"/>
          <w:szCs w:val="28"/>
        </w:rPr>
        <w:t>СЦИПЛІНИ</w:t>
      </w:r>
    </w:p>
    <w:p w:rsidR="00A71330" w:rsidRDefault="00304218" w:rsidP="00304218">
      <w:pPr>
        <w:tabs>
          <w:tab w:val="left" w:pos="851"/>
        </w:tabs>
        <w:spacing w:after="0" w:line="360" w:lineRule="auto"/>
        <w:jc w:val="both"/>
        <w:rPr>
          <w:rFonts w:ascii="Times New Roman" w:hAnsi="Times New Roman" w:cs="Times New Roman"/>
          <w:sz w:val="28"/>
          <w:szCs w:val="28"/>
        </w:rPr>
      </w:pPr>
      <w:r>
        <w:tab/>
      </w:r>
      <w:r w:rsidR="00A71330" w:rsidRPr="00A71330">
        <w:rPr>
          <w:rFonts w:ascii="Times New Roman" w:hAnsi="Times New Roman" w:cs="Times New Roman"/>
          <w:sz w:val="28"/>
          <w:szCs w:val="28"/>
        </w:rPr>
        <w:t xml:space="preserve">Програма вивчення навчальної дисципліни «Право соціального забезпечення» складена відповідно до освітньо-професійної програми підготовки «бакалавра» спеціальності 081 «Право». Визнання України соціальною державою згідно статті 1 Конституції України та загострення соціальних проблем у зв’язку з переходом до ринкової економіки зумовили актуальність пошуку оптимальної системи державних засобів забезпечення соціальних прав людини і громадянина в Україні. Систему соціального забезпечення в Україні сьогодні можна вважати в основному сформованою. Проте забезпечення її належного функціонування, удосконалення засобів і механізмів правового регулювання відносин у сфері соціального забезпечення залишатиметься актуальним завданням для держави протягом тривалого часу. Тому вивчення майбутніми юристами навчальної дисципліни «Право соціального забезпечення» матиме вагоме значення для їх подальшої практичної діяльності на ниві правового забезпечення соціального захисту громадян. Саме кваліфіковані фахівці зможуть забезпечити як належну роботу системи органів соціального забезпечення, так і поширення правових знань серед громадян України та захист їх прав і законних інтересів. Термін «право соціального забезпечення» вживається, як відомо, в трьох значеннях: по-перше, як галузь національного права України; по-друге, як наука; по-третє, як навчальна дисципліна в системі юридичної освіти. Як галузь права право соціального забезпечення являє собою систему правових норм, що регулюють суспільні відносини з матеріального забезпечення, надання соціальних послуг за рахунок спеціально створених фінансових джерел особам, які зазнали соціального ризику. Право соціального забезпечення як наука становить систему об’єктивних знань про поняття, розвиток, закономірності, принципи самостійної галузі права. Право соціального забезпечення як навчальна дисципліна – це систематизовані відповідно до навчальної програми знання щодо предмета правового регулювання норм </w:t>
      </w:r>
      <w:r w:rsidR="00A71330" w:rsidRPr="00A71330">
        <w:rPr>
          <w:rFonts w:ascii="Times New Roman" w:hAnsi="Times New Roman" w:cs="Times New Roman"/>
          <w:sz w:val="28"/>
          <w:szCs w:val="28"/>
        </w:rPr>
        <w:lastRenderedPageBreak/>
        <w:t xml:space="preserve">цієї галузі права та їх особливостей. Предметом навчальної дисципліни є право соціального забезпечення у всіх своїх виявах: як галузь права, як система законодавства та як наука. Навчальну програму навчальної дисципліни «Право соціального забезпечення» розроблено на основі чинного законодавства України з урахуванням змін, обумовлених становленням ринкової економіки та формуванням правової Української держави. До програми включено всі основні теми курсу, які охоплюють як теоретичні проблеми науки права соціального забезпечення, так і положення чинного законодавства та практики його застосування. Програма навчальної дисципліни складається із чотирьох розділів, що змістовно відповідають блокам інститутів права соціального забезпечення, а також списку джерел, основної та додаткової навчально-методичної літератури. </w:t>
      </w:r>
    </w:p>
    <w:p w:rsidR="00A71330" w:rsidRDefault="00A71330" w:rsidP="00A71330">
      <w:pPr>
        <w:tabs>
          <w:tab w:val="left" w:pos="3900"/>
        </w:tabs>
        <w:spacing w:after="0" w:line="360" w:lineRule="auto"/>
        <w:jc w:val="both"/>
        <w:rPr>
          <w:rFonts w:ascii="Times New Roman" w:hAnsi="Times New Roman" w:cs="Times New Roman"/>
          <w:sz w:val="28"/>
          <w:szCs w:val="28"/>
        </w:rPr>
      </w:pPr>
      <w:r w:rsidRPr="00A71330">
        <w:rPr>
          <w:rFonts w:ascii="Times New Roman" w:hAnsi="Times New Roman" w:cs="Times New Roman"/>
          <w:sz w:val="28"/>
          <w:szCs w:val="28"/>
        </w:rPr>
        <w:t xml:space="preserve">Програма навчальної дисципліни складається з таких модулів: </w:t>
      </w:r>
    </w:p>
    <w:p w:rsidR="00A71330" w:rsidRDefault="00A71330" w:rsidP="00A71330">
      <w:pPr>
        <w:tabs>
          <w:tab w:val="left" w:pos="3900"/>
        </w:tabs>
        <w:spacing w:after="0" w:line="360" w:lineRule="auto"/>
        <w:jc w:val="both"/>
        <w:rPr>
          <w:rFonts w:ascii="Times New Roman" w:hAnsi="Times New Roman" w:cs="Times New Roman"/>
          <w:sz w:val="28"/>
          <w:szCs w:val="28"/>
        </w:rPr>
      </w:pPr>
      <w:r w:rsidRPr="00A71330">
        <w:rPr>
          <w:rFonts w:ascii="Times New Roman" w:hAnsi="Times New Roman" w:cs="Times New Roman"/>
          <w:b/>
          <w:sz w:val="28"/>
          <w:szCs w:val="28"/>
        </w:rPr>
        <w:t>Модуль 1.</w:t>
      </w:r>
      <w:r w:rsidRPr="00A71330">
        <w:rPr>
          <w:rFonts w:ascii="Times New Roman" w:hAnsi="Times New Roman" w:cs="Times New Roman"/>
          <w:sz w:val="28"/>
          <w:szCs w:val="28"/>
        </w:rPr>
        <w:t xml:space="preserve"> Загальнотеоретичні положення права соціального забезпечення. Правові засади загальнообов’язкового державного соціального страхування. </w:t>
      </w:r>
      <w:r w:rsidRPr="00A71330">
        <w:rPr>
          <w:rFonts w:ascii="Times New Roman" w:hAnsi="Times New Roman" w:cs="Times New Roman"/>
          <w:b/>
          <w:sz w:val="28"/>
          <w:szCs w:val="28"/>
        </w:rPr>
        <w:t>Модуль 2.</w:t>
      </w:r>
      <w:r w:rsidRPr="00A71330">
        <w:rPr>
          <w:rFonts w:ascii="Times New Roman" w:hAnsi="Times New Roman" w:cs="Times New Roman"/>
          <w:sz w:val="28"/>
          <w:szCs w:val="28"/>
        </w:rPr>
        <w:t xml:space="preserve"> Особливості пенсійного забезпечення. Правове регулювання соціальних допомог, послуг та пільг. </w:t>
      </w:r>
    </w:p>
    <w:p w:rsidR="00A71330" w:rsidRDefault="00A71330" w:rsidP="00A71330">
      <w:pPr>
        <w:tabs>
          <w:tab w:val="left" w:pos="3900"/>
        </w:tabs>
        <w:spacing w:after="0" w:line="360" w:lineRule="auto"/>
        <w:jc w:val="both"/>
        <w:rPr>
          <w:rFonts w:ascii="Times New Roman" w:hAnsi="Times New Roman" w:cs="Times New Roman"/>
          <w:sz w:val="28"/>
          <w:szCs w:val="28"/>
        </w:rPr>
      </w:pPr>
      <w:r w:rsidRPr="00A71330">
        <w:rPr>
          <w:rFonts w:ascii="Times New Roman" w:hAnsi="Times New Roman" w:cs="Times New Roman"/>
          <w:b/>
          <w:sz w:val="28"/>
          <w:szCs w:val="28"/>
        </w:rPr>
        <w:t>Мета викладання дисципліни</w:t>
      </w:r>
      <w:r w:rsidRPr="00A71330">
        <w:rPr>
          <w:rFonts w:ascii="Times New Roman" w:hAnsi="Times New Roman" w:cs="Times New Roman"/>
          <w:sz w:val="28"/>
          <w:szCs w:val="28"/>
        </w:rPr>
        <w:t xml:space="preserve"> «Право соціального забезпечення» полягає в отриманні студентами теоретичних знань у сфері соціального забезпечення; набутті практичних навичок застосування правових норм, що регламентують ці відносини; формуванні правосвідомості та правової культури у майбутніх юристів. </w:t>
      </w:r>
    </w:p>
    <w:p w:rsidR="00037D28" w:rsidRDefault="00A71330" w:rsidP="00A71330">
      <w:pPr>
        <w:tabs>
          <w:tab w:val="left" w:pos="3900"/>
        </w:tabs>
        <w:spacing w:after="0" w:line="360" w:lineRule="auto"/>
        <w:jc w:val="both"/>
        <w:rPr>
          <w:rFonts w:ascii="Times New Roman" w:hAnsi="Times New Roman" w:cs="Times New Roman"/>
          <w:sz w:val="28"/>
          <w:szCs w:val="28"/>
        </w:rPr>
      </w:pPr>
      <w:r w:rsidRPr="00A71330">
        <w:rPr>
          <w:rFonts w:ascii="Times New Roman" w:hAnsi="Times New Roman" w:cs="Times New Roman"/>
          <w:b/>
          <w:sz w:val="28"/>
          <w:szCs w:val="28"/>
        </w:rPr>
        <w:t>Основними завданнями дисципліни є</w:t>
      </w:r>
      <w:r w:rsidRPr="00A71330">
        <w:rPr>
          <w:rFonts w:ascii="Times New Roman" w:hAnsi="Times New Roman" w:cs="Times New Roman"/>
          <w:sz w:val="28"/>
          <w:szCs w:val="28"/>
        </w:rPr>
        <w:t xml:space="preserve"> вивчення студентами основних категорій, принципів та інститутів права соціального забезпечення; напрямків правового регулювання відносин у сфері соціального захисту; ознайомлення із системою чинного законодавства про соціальне забезпечення та набуття навичок роботи з нормативними актами; з’ясування підстав та умов виникнення, зміни та припинення соціально-забезпечувальних правовідносин; вміння вирішувати практичні ситуації у сфері соціального забезпечення. </w:t>
      </w:r>
    </w:p>
    <w:p w:rsidR="00037D28" w:rsidRDefault="00A71330" w:rsidP="00A71330">
      <w:pPr>
        <w:tabs>
          <w:tab w:val="left" w:pos="3900"/>
        </w:tabs>
        <w:spacing w:after="0" w:line="360" w:lineRule="auto"/>
        <w:jc w:val="both"/>
        <w:rPr>
          <w:rFonts w:ascii="Times New Roman" w:hAnsi="Times New Roman" w:cs="Times New Roman"/>
          <w:sz w:val="28"/>
          <w:szCs w:val="28"/>
        </w:rPr>
      </w:pPr>
      <w:r w:rsidRPr="00A71330">
        <w:rPr>
          <w:rFonts w:ascii="Times New Roman" w:hAnsi="Times New Roman" w:cs="Times New Roman"/>
          <w:sz w:val="28"/>
          <w:szCs w:val="28"/>
        </w:rPr>
        <w:lastRenderedPageBreak/>
        <w:t xml:space="preserve">Згідно з вимогами освітньо-професійної програми студенти повинні: </w:t>
      </w:r>
    </w:p>
    <w:p w:rsidR="00037D28" w:rsidRDefault="00304218" w:rsidP="00304218">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A71330" w:rsidRPr="00037D28">
        <w:rPr>
          <w:rFonts w:ascii="Times New Roman" w:hAnsi="Times New Roman" w:cs="Times New Roman"/>
          <w:b/>
          <w:sz w:val="28"/>
          <w:szCs w:val="28"/>
        </w:rPr>
        <w:t>знати:</w:t>
      </w:r>
      <w:r w:rsidR="00A71330" w:rsidRPr="00A71330">
        <w:rPr>
          <w:rFonts w:ascii="Times New Roman" w:hAnsi="Times New Roman" w:cs="Times New Roman"/>
          <w:sz w:val="28"/>
          <w:szCs w:val="28"/>
        </w:rPr>
        <w:t xml:space="preserve"> </w:t>
      </w:r>
      <w:r w:rsidR="00A71330" w:rsidRPr="00A71330">
        <w:rPr>
          <w:rFonts w:ascii="Times New Roman" w:hAnsi="Times New Roman" w:cs="Times New Roman"/>
          <w:sz w:val="28"/>
          <w:szCs w:val="28"/>
        </w:rPr>
        <w:sym w:font="Symbol" w:char="F02D"/>
      </w:r>
      <w:r w:rsidR="00A71330" w:rsidRPr="00A71330">
        <w:rPr>
          <w:rFonts w:ascii="Times New Roman" w:hAnsi="Times New Roman" w:cs="Times New Roman"/>
          <w:sz w:val="28"/>
          <w:szCs w:val="28"/>
        </w:rPr>
        <w:t xml:space="preserve"> основні положення доктрини та джерел права соціального забезпечення; </w:t>
      </w:r>
      <w:r w:rsidR="00A71330" w:rsidRPr="00A71330">
        <w:rPr>
          <w:rFonts w:ascii="Times New Roman" w:hAnsi="Times New Roman" w:cs="Times New Roman"/>
          <w:sz w:val="28"/>
          <w:szCs w:val="28"/>
        </w:rPr>
        <w:sym w:font="Symbol" w:char="F02D"/>
      </w:r>
      <w:r w:rsidR="00A71330" w:rsidRPr="00A71330">
        <w:rPr>
          <w:rFonts w:ascii="Times New Roman" w:hAnsi="Times New Roman" w:cs="Times New Roman"/>
          <w:sz w:val="28"/>
          <w:szCs w:val="28"/>
        </w:rPr>
        <w:t xml:space="preserve"> предмет, метод, систему і принципи права соціального забезпечення; </w:t>
      </w:r>
      <w:r w:rsidR="00A71330" w:rsidRPr="00A71330">
        <w:rPr>
          <w:rFonts w:ascii="Times New Roman" w:hAnsi="Times New Roman" w:cs="Times New Roman"/>
          <w:sz w:val="28"/>
          <w:szCs w:val="28"/>
        </w:rPr>
        <w:sym w:font="Symbol" w:char="F02D"/>
      </w:r>
      <w:r w:rsidR="00A71330" w:rsidRPr="00A71330">
        <w:rPr>
          <w:rFonts w:ascii="Times New Roman" w:hAnsi="Times New Roman" w:cs="Times New Roman"/>
          <w:sz w:val="28"/>
          <w:szCs w:val="28"/>
        </w:rPr>
        <w:t xml:space="preserve"> зміст його основних інститутів; правовий статус суб’єктів; </w:t>
      </w:r>
      <w:r w:rsidR="00A71330" w:rsidRPr="00A71330">
        <w:rPr>
          <w:rFonts w:ascii="Times New Roman" w:hAnsi="Times New Roman" w:cs="Times New Roman"/>
          <w:sz w:val="28"/>
          <w:szCs w:val="28"/>
        </w:rPr>
        <w:sym w:font="Symbol" w:char="F02D"/>
      </w:r>
      <w:r w:rsidR="00A71330" w:rsidRPr="00A71330">
        <w:rPr>
          <w:rFonts w:ascii="Times New Roman" w:hAnsi="Times New Roman" w:cs="Times New Roman"/>
          <w:sz w:val="28"/>
          <w:szCs w:val="28"/>
        </w:rPr>
        <w:t xml:space="preserve"> сферу дії законодавства про соціальне забезпечення та тенденцій його розвитку в умовах ринкової економіки; </w:t>
      </w:r>
      <w:r w:rsidR="00A71330" w:rsidRPr="00A71330">
        <w:rPr>
          <w:rFonts w:ascii="Times New Roman" w:hAnsi="Times New Roman" w:cs="Times New Roman"/>
          <w:sz w:val="28"/>
          <w:szCs w:val="28"/>
        </w:rPr>
        <w:sym w:font="Symbol" w:char="F02D"/>
      </w:r>
      <w:r w:rsidR="00A71330" w:rsidRPr="00A71330">
        <w:rPr>
          <w:rFonts w:ascii="Times New Roman" w:hAnsi="Times New Roman" w:cs="Times New Roman"/>
          <w:sz w:val="28"/>
          <w:szCs w:val="28"/>
        </w:rPr>
        <w:t xml:space="preserve"> стан судової практики. </w:t>
      </w:r>
    </w:p>
    <w:p w:rsidR="00037D28" w:rsidRDefault="00A71330" w:rsidP="00304218">
      <w:pPr>
        <w:spacing w:after="0" w:line="360" w:lineRule="auto"/>
        <w:ind w:firstLine="708"/>
        <w:jc w:val="both"/>
        <w:rPr>
          <w:rFonts w:ascii="Times New Roman" w:hAnsi="Times New Roman" w:cs="Times New Roman"/>
          <w:sz w:val="28"/>
          <w:szCs w:val="28"/>
        </w:rPr>
      </w:pPr>
      <w:r w:rsidRPr="00037D28">
        <w:rPr>
          <w:rFonts w:ascii="Times New Roman" w:hAnsi="Times New Roman" w:cs="Times New Roman"/>
          <w:b/>
          <w:sz w:val="28"/>
          <w:szCs w:val="28"/>
        </w:rPr>
        <w:t>вміти:</w:t>
      </w:r>
      <w:r w:rsidRPr="00A71330">
        <w:rPr>
          <w:rFonts w:ascii="Times New Roman" w:hAnsi="Times New Roman" w:cs="Times New Roman"/>
          <w:sz w:val="28"/>
          <w:szCs w:val="28"/>
        </w:rPr>
        <w:t xml:space="preserve"> </w:t>
      </w:r>
      <w:r w:rsidRPr="00A71330">
        <w:rPr>
          <w:rFonts w:ascii="Times New Roman" w:hAnsi="Times New Roman" w:cs="Times New Roman"/>
          <w:sz w:val="28"/>
          <w:szCs w:val="28"/>
        </w:rPr>
        <w:sym w:font="Symbol" w:char="F02D"/>
      </w:r>
      <w:r w:rsidRPr="00A71330">
        <w:rPr>
          <w:rFonts w:ascii="Times New Roman" w:hAnsi="Times New Roman" w:cs="Times New Roman"/>
          <w:sz w:val="28"/>
          <w:szCs w:val="28"/>
        </w:rPr>
        <w:t xml:space="preserve"> володіти </w:t>
      </w:r>
      <w:proofErr w:type="spellStart"/>
      <w:r w:rsidRPr="00A71330">
        <w:rPr>
          <w:rFonts w:ascii="Times New Roman" w:hAnsi="Times New Roman" w:cs="Times New Roman"/>
          <w:sz w:val="28"/>
          <w:szCs w:val="28"/>
        </w:rPr>
        <w:t>понятійно</w:t>
      </w:r>
      <w:proofErr w:type="spellEnd"/>
      <w:r w:rsidRPr="00A71330">
        <w:rPr>
          <w:rFonts w:ascii="Times New Roman" w:hAnsi="Times New Roman" w:cs="Times New Roman"/>
          <w:sz w:val="28"/>
          <w:szCs w:val="28"/>
        </w:rPr>
        <w:t xml:space="preserve">-категоріальним апаратом права соціального забезпечення; </w:t>
      </w:r>
      <w:r w:rsidRPr="00A71330">
        <w:rPr>
          <w:rFonts w:ascii="Times New Roman" w:hAnsi="Times New Roman" w:cs="Times New Roman"/>
          <w:sz w:val="28"/>
          <w:szCs w:val="28"/>
        </w:rPr>
        <w:sym w:font="Symbol" w:char="F02D"/>
      </w:r>
      <w:r w:rsidRPr="00A71330">
        <w:rPr>
          <w:rFonts w:ascii="Times New Roman" w:hAnsi="Times New Roman" w:cs="Times New Roman"/>
          <w:sz w:val="28"/>
          <w:szCs w:val="28"/>
        </w:rPr>
        <w:t xml:space="preserve"> правильно застосовувати норми права соціального забезпечення до конкретних правових відносин; </w:t>
      </w:r>
      <w:r w:rsidRPr="00A71330">
        <w:rPr>
          <w:rFonts w:ascii="Times New Roman" w:hAnsi="Times New Roman" w:cs="Times New Roman"/>
          <w:sz w:val="28"/>
          <w:szCs w:val="28"/>
        </w:rPr>
        <w:sym w:font="Symbol" w:char="F02D"/>
      </w:r>
      <w:r w:rsidRPr="00A71330">
        <w:rPr>
          <w:rFonts w:ascii="Times New Roman" w:hAnsi="Times New Roman" w:cs="Times New Roman"/>
          <w:sz w:val="28"/>
          <w:szCs w:val="28"/>
        </w:rPr>
        <w:t xml:space="preserve"> тлумачити чинне законодавство; </w:t>
      </w:r>
      <w:r w:rsidRPr="00A71330">
        <w:rPr>
          <w:rFonts w:ascii="Times New Roman" w:hAnsi="Times New Roman" w:cs="Times New Roman"/>
          <w:sz w:val="28"/>
          <w:szCs w:val="28"/>
        </w:rPr>
        <w:sym w:font="Symbol" w:char="F02D"/>
      </w:r>
      <w:r w:rsidRPr="00A71330">
        <w:rPr>
          <w:rFonts w:ascii="Times New Roman" w:hAnsi="Times New Roman" w:cs="Times New Roman"/>
          <w:sz w:val="28"/>
          <w:szCs w:val="28"/>
        </w:rPr>
        <w:t xml:space="preserve"> складати правові документи з питань соціального захисту; </w:t>
      </w:r>
      <w:r w:rsidRPr="00A71330">
        <w:rPr>
          <w:rFonts w:ascii="Times New Roman" w:hAnsi="Times New Roman" w:cs="Times New Roman"/>
          <w:sz w:val="28"/>
          <w:szCs w:val="28"/>
        </w:rPr>
        <w:sym w:font="Symbol" w:char="F02D"/>
      </w:r>
      <w:r w:rsidRPr="00A71330">
        <w:rPr>
          <w:rFonts w:ascii="Times New Roman" w:hAnsi="Times New Roman" w:cs="Times New Roman"/>
          <w:sz w:val="28"/>
          <w:szCs w:val="28"/>
        </w:rPr>
        <w:t xml:space="preserve"> аналізувати тенденції юридичної практики; </w:t>
      </w:r>
      <w:r w:rsidRPr="00A71330">
        <w:rPr>
          <w:rFonts w:ascii="Times New Roman" w:hAnsi="Times New Roman" w:cs="Times New Roman"/>
          <w:sz w:val="28"/>
          <w:szCs w:val="28"/>
        </w:rPr>
        <w:sym w:font="Symbol" w:char="F02D"/>
      </w:r>
      <w:r w:rsidRPr="00A71330">
        <w:rPr>
          <w:rFonts w:ascii="Times New Roman" w:hAnsi="Times New Roman" w:cs="Times New Roman"/>
          <w:sz w:val="28"/>
          <w:szCs w:val="28"/>
        </w:rPr>
        <w:t xml:space="preserve"> обґрунтовано вирішувати питання реалізації норм права соціального забезпечення на практиці. </w:t>
      </w:r>
      <w:r w:rsidRPr="00037D28">
        <w:rPr>
          <w:rFonts w:ascii="Times New Roman" w:hAnsi="Times New Roman" w:cs="Times New Roman"/>
          <w:b/>
          <w:sz w:val="28"/>
          <w:szCs w:val="28"/>
        </w:rPr>
        <w:t>Міждисциплінарні зв’язки</w:t>
      </w:r>
      <w:r w:rsidRPr="00A71330">
        <w:rPr>
          <w:rFonts w:ascii="Times New Roman" w:hAnsi="Times New Roman" w:cs="Times New Roman"/>
          <w:sz w:val="28"/>
          <w:szCs w:val="28"/>
        </w:rPr>
        <w:t>. Право соціального забезпечення не ізольоване від інших юридичних дисциплін. Його успішне засвоєння ґрунтується на знаннях, отриманих студентами під час опанування положень навчальних курсів «Теорія держави і права», «Конституційне право», «Цивільне право», «Адміністративне право», «Кримінальне право»., «Трудове право».</w:t>
      </w:r>
    </w:p>
    <w:p w:rsidR="00037D28" w:rsidRDefault="00304218" w:rsidP="00304218">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71330" w:rsidRPr="00A71330">
        <w:rPr>
          <w:rFonts w:ascii="Times New Roman" w:hAnsi="Times New Roman" w:cs="Times New Roman"/>
          <w:sz w:val="28"/>
          <w:szCs w:val="28"/>
        </w:rPr>
        <w:t>Водночас вивчення права соціального забезпечення стане основою для опанування студентами такої навчальної дисципліни, як «Основи охорони праці». На вивчення нав</w:t>
      </w:r>
      <w:r w:rsidR="00037D28">
        <w:rPr>
          <w:rFonts w:ascii="Times New Roman" w:hAnsi="Times New Roman" w:cs="Times New Roman"/>
          <w:sz w:val="28"/>
          <w:szCs w:val="28"/>
        </w:rPr>
        <w:t>чальної дисципліни відводиться 120 годин, 4</w:t>
      </w:r>
      <w:r w:rsidR="00A71330" w:rsidRPr="00A71330">
        <w:rPr>
          <w:rFonts w:ascii="Times New Roman" w:hAnsi="Times New Roman" w:cs="Times New Roman"/>
          <w:sz w:val="28"/>
          <w:szCs w:val="28"/>
        </w:rPr>
        <w:t xml:space="preserve"> кредити ЄКТС. </w:t>
      </w:r>
    </w:p>
    <w:p w:rsidR="008A7E09" w:rsidRDefault="008A7E09" w:rsidP="007D1FF3">
      <w:pPr>
        <w:ind w:left="927"/>
        <w:jc w:val="center"/>
        <w:rPr>
          <w:rFonts w:ascii="Times New Roman" w:hAnsi="Times New Roman" w:cs="Times New Roman"/>
          <w:b/>
          <w:sz w:val="28"/>
          <w:szCs w:val="28"/>
        </w:rPr>
      </w:pPr>
    </w:p>
    <w:p w:rsidR="008A7E09" w:rsidRDefault="008A7E09" w:rsidP="007D1FF3">
      <w:pPr>
        <w:ind w:left="927"/>
        <w:jc w:val="center"/>
        <w:rPr>
          <w:rFonts w:ascii="Times New Roman" w:hAnsi="Times New Roman" w:cs="Times New Roman"/>
          <w:b/>
          <w:sz w:val="28"/>
          <w:szCs w:val="28"/>
        </w:rPr>
      </w:pPr>
    </w:p>
    <w:p w:rsidR="008A7E09" w:rsidRDefault="008A7E09" w:rsidP="007D1FF3">
      <w:pPr>
        <w:ind w:left="927"/>
        <w:jc w:val="center"/>
        <w:rPr>
          <w:rFonts w:ascii="Times New Roman" w:hAnsi="Times New Roman" w:cs="Times New Roman"/>
          <w:b/>
          <w:sz w:val="28"/>
          <w:szCs w:val="28"/>
        </w:rPr>
      </w:pPr>
    </w:p>
    <w:p w:rsidR="00304218" w:rsidRDefault="00304218" w:rsidP="007D1FF3">
      <w:pPr>
        <w:ind w:left="927"/>
        <w:jc w:val="center"/>
        <w:rPr>
          <w:rFonts w:ascii="Times New Roman" w:hAnsi="Times New Roman" w:cs="Times New Roman"/>
          <w:b/>
          <w:sz w:val="28"/>
          <w:szCs w:val="28"/>
        </w:rPr>
      </w:pPr>
    </w:p>
    <w:p w:rsidR="008A7E09" w:rsidRDefault="008A7E09" w:rsidP="007D1FF3">
      <w:pPr>
        <w:ind w:left="927"/>
        <w:jc w:val="center"/>
        <w:rPr>
          <w:rFonts w:ascii="Times New Roman" w:hAnsi="Times New Roman" w:cs="Times New Roman"/>
          <w:b/>
          <w:sz w:val="28"/>
          <w:szCs w:val="28"/>
        </w:rPr>
      </w:pPr>
    </w:p>
    <w:p w:rsidR="008A7E09" w:rsidRDefault="008A7E09" w:rsidP="00304218">
      <w:pPr>
        <w:rPr>
          <w:rFonts w:ascii="Times New Roman" w:hAnsi="Times New Roman" w:cs="Times New Roman"/>
          <w:b/>
          <w:sz w:val="28"/>
          <w:szCs w:val="28"/>
        </w:rPr>
      </w:pPr>
    </w:p>
    <w:p w:rsidR="007D1FF3" w:rsidRPr="007D1FF3" w:rsidRDefault="007D1FF3" w:rsidP="007D1FF3">
      <w:pPr>
        <w:ind w:left="927"/>
        <w:jc w:val="center"/>
        <w:rPr>
          <w:rFonts w:ascii="Times New Roman" w:hAnsi="Times New Roman" w:cs="Times New Roman"/>
          <w:b/>
          <w:sz w:val="28"/>
          <w:szCs w:val="28"/>
        </w:rPr>
      </w:pPr>
      <w:r w:rsidRPr="007D1FF3">
        <w:rPr>
          <w:rFonts w:ascii="Times New Roman" w:hAnsi="Times New Roman" w:cs="Times New Roman"/>
          <w:b/>
          <w:sz w:val="28"/>
          <w:szCs w:val="28"/>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7D1FF3" w:rsidRPr="007D1FF3" w:rsidRDefault="007D1FF3" w:rsidP="007D1FF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D1FF3">
        <w:rPr>
          <w:rFonts w:ascii="Times New Roman" w:eastAsia="Times New Roman" w:hAnsi="Times New Roman" w:cs="Times New Roman"/>
          <w:color w:val="000000"/>
          <w:sz w:val="28"/>
          <w:szCs w:val="28"/>
          <w:lang w:val="ru-RU" w:eastAsia="ru-RU"/>
        </w:rPr>
        <w:t xml:space="preserve">На </w:t>
      </w:r>
      <w:proofErr w:type="spellStart"/>
      <w:r w:rsidRPr="007D1FF3">
        <w:rPr>
          <w:rFonts w:ascii="Times New Roman" w:eastAsia="Times New Roman" w:hAnsi="Times New Roman" w:cs="Times New Roman"/>
          <w:color w:val="000000"/>
          <w:sz w:val="28"/>
          <w:szCs w:val="28"/>
          <w:lang w:val="ru-RU" w:eastAsia="ru-RU"/>
        </w:rPr>
        <w:t>вивчення</w:t>
      </w:r>
      <w:proofErr w:type="spellEnd"/>
      <w:r w:rsidRPr="007D1FF3">
        <w:rPr>
          <w:rFonts w:ascii="Times New Roman" w:eastAsia="Times New Roman" w:hAnsi="Times New Roman" w:cs="Times New Roman"/>
          <w:color w:val="000000"/>
          <w:sz w:val="28"/>
          <w:szCs w:val="28"/>
          <w:lang w:val="ru-RU" w:eastAsia="ru-RU"/>
        </w:rPr>
        <w:t xml:space="preserve"> </w:t>
      </w:r>
      <w:proofErr w:type="spellStart"/>
      <w:r w:rsidRPr="007D1FF3">
        <w:rPr>
          <w:rFonts w:ascii="Times New Roman" w:eastAsia="Times New Roman" w:hAnsi="Times New Roman" w:cs="Times New Roman"/>
          <w:color w:val="000000"/>
          <w:sz w:val="28"/>
          <w:szCs w:val="28"/>
          <w:lang w:val="ru-RU" w:eastAsia="ru-RU"/>
        </w:rPr>
        <w:t>навча</w:t>
      </w:r>
      <w:r>
        <w:rPr>
          <w:rFonts w:ascii="Times New Roman" w:eastAsia="Times New Roman" w:hAnsi="Times New Roman" w:cs="Times New Roman"/>
          <w:color w:val="000000"/>
          <w:sz w:val="28"/>
          <w:szCs w:val="28"/>
          <w:lang w:val="ru-RU" w:eastAsia="ru-RU"/>
        </w:rPr>
        <w:t>льної</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дисципліни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відводиться</w:t>
      </w:r>
      <w:proofErr w:type="spellEnd"/>
      <w:r>
        <w:rPr>
          <w:rFonts w:ascii="Times New Roman" w:eastAsia="Times New Roman" w:hAnsi="Times New Roman" w:cs="Times New Roman"/>
          <w:color w:val="000000"/>
          <w:sz w:val="28"/>
          <w:szCs w:val="28"/>
          <w:lang w:val="ru-RU" w:eastAsia="ru-RU"/>
        </w:rPr>
        <w:t xml:space="preserve"> __120</w:t>
      </w:r>
      <w:r w:rsidRPr="007D1FF3">
        <w:rPr>
          <w:rFonts w:ascii="Times New Roman" w:eastAsia="Times New Roman" w:hAnsi="Times New Roman" w:cs="Times New Roman"/>
          <w:color w:val="000000"/>
          <w:sz w:val="28"/>
          <w:szCs w:val="28"/>
          <w:lang w:val="ru-RU" w:eastAsia="ru-RU"/>
        </w:rPr>
        <w:t xml:space="preserve"> </w:t>
      </w:r>
      <w:proofErr w:type="spellStart"/>
      <w:r w:rsidRPr="007D1FF3">
        <w:rPr>
          <w:rFonts w:ascii="Times New Roman" w:eastAsia="Times New Roman" w:hAnsi="Times New Roman" w:cs="Times New Roman"/>
          <w:color w:val="000000"/>
          <w:sz w:val="28"/>
          <w:szCs w:val="28"/>
          <w:lang w:val="ru-RU" w:eastAsia="ru-RU"/>
        </w:rPr>
        <w:t>години</w:t>
      </w:r>
      <w:proofErr w:type="spellEnd"/>
      <w:r w:rsidRPr="007D1FF3">
        <w:rPr>
          <w:rFonts w:ascii="Times New Roman" w:eastAsia="Times New Roman" w:hAnsi="Times New Roman" w:cs="Times New Roman"/>
          <w:color w:val="000000"/>
          <w:sz w:val="28"/>
          <w:szCs w:val="28"/>
          <w:lang w:val="ru-RU" w:eastAsia="ru-RU"/>
        </w:rPr>
        <w:t>/__</w:t>
      </w:r>
      <w:r>
        <w:rPr>
          <w:rFonts w:ascii="Times New Roman" w:eastAsia="Times New Roman" w:hAnsi="Times New Roman" w:cs="Times New Roman"/>
          <w:color w:val="000000"/>
          <w:sz w:val="28"/>
          <w:szCs w:val="28"/>
          <w:lang w:eastAsia="ru-RU"/>
        </w:rPr>
        <w:t>4</w:t>
      </w:r>
      <w:r w:rsidRPr="007D1FF3">
        <w:rPr>
          <w:rFonts w:ascii="Times New Roman" w:eastAsia="Times New Roman" w:hAnsi="Times New Roman" w:cs="Times New Roman"/>
          <w:color w:val="000000"/>
          <w:sz w:val="28"/>
          <w:szCs w:val="28"/>
          <w:lang w:val="ru-RU" w:eastAsia="ru-RU"/>
        </w:rPr>
        <w:t xml:space="preserve">__ </w:t>
      </w:r>
      <w:proofErr w:type="spellStart"/>
      <w:r w:rsidRPr="007D1FF3">
        <w:rPr>
          <w:rFonts w:ascii="Times New Roman" w:eastAsia="Times New Roman" w:hAnsi="Times New Roman" w:cs="Times New Roman"/>
          <w:color w:val="000000"/>
          <w:sz w:val="28"/>
          <w:szCs w:val="28"/>
          <w:lang w:val="ru-RU" w:eastAsia="ru-RU"/>
        </w:rPr>
        <w:t>кредит</w:t>
      </w:r>
      <w:r>
        <w:rPr>
          <w:rFonts w:ascii="Times New Roman" w:eastAsia="Times New Roman" w:hAnsi="Times New Roman" w:cs="Times New Roman"/>
          <w:color w:val="000000"/>
          <w:sz w:val="28"/>
          <w:szCs w:val="28"/>
          <w:lang w:val="ru-RU" w:eastAsia="ru-RU"/>
        </w:rPr>
        <w:t>и</w:t>
      </w:r>
      <w:proofErr w:type="spellEnd"/>
      <w:r w:rsidRPr="007D1FF3">
        <w:rPr>
          <w:rFonts w:ascii="Times New Roman" w:eastAsia="Times New Roman" w:hAnsi="Times New Roman" w:cs="Times New Roman"/>
          <w:color w:val="000000"/>
          <w:sz w:val="28"/>
          <w:szCs w:val="28"/>
          <w:lang w:val="ru-RU" w:eastAsia="ru-RU"/>
        </w:rPr>
        <w:t xml:space="preserve"> ECTS</w:t>
      </w:r>
    </w:p>
    <w:p w:rsidR="007D1FF3" w:rsidRPr="007D1FF3" w:rsidRDefault="007D1FF3" w:rsidP="007D1FF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7D1FF3" w:rsidRPr="007D1FF3" w:rsidRDefault="007D1FF3" w:rsidP="007D1FF3">
      <w:pPr>
        <w:tabs>
          <w:tab w:val="left" w:pos="2030"/>
        </w:tabs>
        <w:spacing w:before="240" w:after="120" w:line="240" w:lineRule="auto"/>
        <w:jc w:val="center"/>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val="ru-RU" w:eastAsia="ru-RU"/>
        </w:rPr>
        <w:t xml:space="preserve">Рядок </w:t>
      </w:r>
      <w:proofErr w:type="spellStart"/>
      <w:r w:rsidRPr="007D1FF3">
        <w:rPr>
          <w:rFonts w:ascii="Times New Roman" w:eastAsia="Times New Roman" w:hAnsi="Times New Roman" w:cs="Times New Roman"/>
          <w:b/>
          <w:sz w:val="24"/>
          <w:szCs w:val="24"/>
          <w:lang w:val="ru-RU" w:eastAsia="ru-RU"/>
        </w:rPr>
        <w:t>дисципліни</w:t>
      </w:r>
      <w:proofErr w:type="spellEnd"/>
      <w:r w:rsidRPr="007D1FF3">
        <w:rPr>
          <w:rFonts w:ascii="Times New Roman" w:eastAsia="Times New Roman" w:hAnsi="Times New Roman" w:cs="Times New Roman"/>
          <w:b/>
          <w:sz w:val="24"/>
          <w:szCs w:val="24"/>
          <w:lang w:val="ru-RU" w:eastAsia="ru-RU"/>
        </w:rPr>
        <w:t xml:space="preserve"> в «</w:t>
      </w:r>
      <w:proofErr w:type="spellStart"/>
      <w:r w:rsidRPr="007D1FF3">
        <w:rPr>
          <w:rFonts w:ascii="Times New Roman" w:eastAsia="Times New Roman" w:hAnsi="Times New Roman" w:cs="Times New Roman"/>
          <w:b/>
          <w:sz w:val="24"/>
          <w:szCs w:val="24"/>
          <w:lang w:val="ru-RU" w:eastAsia="ru-RU"/>
        </w:rPr>
        <w:t>Матриці</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відповідності</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загальних</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програмних</w:t>
      </w:r>
      <w:proofErr w:type="spellEnd"/>
      <w:r w:rsidRPr="007D1FF3">
        <w:rPr>
          <w:rFonts w:ascii="Times New Roman" w:eastAsia="Times New Roman" w:hAnsi="Times New Roman" w:cs="Times New Roman"/>
          <w:b/>
          <w:sz w:val="24"/>
          <w:szCs w:val="24"/>
          <w:lang w:val="ru-RU" w:eastAsia="ru-RU"/>
        </w:rPr>
        <w:t xml:space="preserve"> компетентностей компонентам </w:t>
      </w:r>
      <w:proofErr w:type="spellStart"/>
      <w:r w:rsidRPr="007D1FF3">
        <w:rPr>
          <w:rFonts w:ascii="Times New Roman" w:eastAsia="Times New Roman" w:hAnsi="Times New Roman" w:cs="Times New Roman"/>
          <w:b/>
          <w:sz w:val="24"/>
          <w:szCs w:val="24"/>
          <w:lang w:val="ru-RU" w:eastAsia="ru-RU"/>
        </w:rPr>
        <w:t>освітньої</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програми</w:t>
      </w:r>
      <w:proofErr w:type="spellEnd"/>
      <w:r w:rsidRPr="007D1FF3">
        <w:rPr>
          <w:rFonts w:ascii="Times New Roman" w:eastAsia="Times New Roman" w:hAnsi="Times New Roman" w:cs="Times New Roman"/>
          <w:b/>
          <w:sz w:val="24"/>
          <w:szCs w:val="24"/>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26"/>
        <w:gridCol w:w="609"/>
        <w:gridCol w:w="609"/>
        <w:gridCol w:w="609"/>
        <w:gridCol w:w="609"/>
        <w:gridCol w:w="609"/>
        <w:gridCol w:w="609"/>
        <w:gridCol w:w="609"/>
        <w:gridCol w:w="609"/>
        <w:gridCol w:w="567"/>
        <w:gridCol w:w="567"/>
        <w:gridCol w:w="567"/>
        <w:gridCol w:w="567"/>
        <w:gridCol w:w="543"/>
        <w:gridCol w:w="543"/>
      </w:tblGrid>
      <w:tr w:rsidR="007D1FF3" w:rsidRPr="007D1FF3" w:rsidTr="006B092B">
        <w:tc>
          <w:tcPr>
            <w:tcW w:w="71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26"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val="ru-RU" w:eastAsia="ru-RU"/>
              </w:rPr>
              <w:t>ЗК 1</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val="ru-RU" w:eastAsia="ru-RU"/>
              </w:rPr>
              <w:t>ЗК 2</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val="ru-RU" w:eastAsia="ru-RU"/>
              </w:rPr>
              <w:t>ЗК 3</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val="ru-RU" w:eastAsia="ru-RU"/>
              </w:rPr>
              <w:t>ЗК 4</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ЗК </w:t>
            </w:r>
            <w:r w:rsidRPr="007D1FF3">
              <w:rPr>
                <w:rFonts w:ascii="Times New Roman" w:eastAsia="Times New Roman" w:hAnsi="Times New Roman" w:cs="Times New Roman"/>
                <w:b/>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ЗК </w:t>
            </w:r>
            <w:r w:rsidRPr="007D1FF3">
              <w:rPr>
                <w:rFonts w:ascii="Times New Roman" w:eastAsia="Times New Roman" w:hAnsi="Times New Roman" w:cs="Times New Roman"/>
                <w:b/>
                <w:sz w:val="24"/>
                <w:szCs w:val="24"/>
                <w:lang w:eastAsia="ru-RU"/>
              </w:rPr>
              <w:t>6</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ЗК </w:t>
            </w:r>
            <w:r w:rsidRPr="007D1FF3">
              <w:rPr>
                <w:rFonts w:ascii="Times New Roman" w:eastAsia="Times New Roman" w:hAnsi="Times New Roman" w:cs="Times New Roman"/>
                <w:b/>
                <w:sz w:val="24"/>
                <w:szCs w:val="24"/>
                <w:lang w:eastAsia="ru-RU"/>
              </w:rPr>
              <w:t>7</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ЗК </w:t>
            </w:r>
            <w:r w:rsidRPr="007D1FF3">
              <w:rPr>
                <w:rFonts w:ascii="Times New Roman" w:eastAsia="Times New Roman" w:hAnsi="Times New Roman" w:cs="Times New Roman"/>
                <w:b/>
                <w:sz w:val="24"/>
                <w:szCs w:val="24"/>
                <w:lang w:eastAsia="ru-RU"/>
              </w:rPr>
              <w:t>8</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ЗК </w:t>
            </w:r>
            <w:r w:rsidRPr="007D1FF3">
              <w:rPr>
                <w:rFonts w:ascii="Times New Roman" w:eastAsia="Times New Roman" w:hAnsi="Times New Roman" w:cs="Times New Roman"/>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10</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11</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12</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13</w:t>
            </w:r>
          </w:p>
        </w:tc>
        <w:tc>
          <w:tcPr>
            <w:tcW w:w="543"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14</w:t>
            </w:r>
          </w:p>
        </w:tc>
        <w:tc>
          <w:tcPr>
            <w:tcW w:w="543"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15</w:t>
            </w:r>
          </w:p>
        </w:tc>
      </w:tr>
      <w:tr w:rsidR="007D1FF3" w:rsidRPr="007D1FF3" w:rsidTr="006B092B">
        <w:tc>
          <w:tcPr>
            <w:tcW w:w="71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ОК</w:t>
            </w:r>
            <w:r w:rsidRPr="007D1FF3">
              <w:rPr>
                <w:rFonts w:ascii="Times New Roman" w:eastAsia="Times New Roman" w:hAnsi="Times New Roman" w:cs="Times New Roman"/>
                <w:b/>
                <w:sz w:val="24"/>
                <w:szCs w:val="24"/>
                <w:vertAlign w:val="subscript"/>
                <w:lang w:val="ru-RU" w:eastAsia="ru-RU"/>
              </w:rPr>
              <w:t xml:space="preserve"> </w:t>
            </w:r>
            <w:r>
              <w:rPr>
                <w:rFonts w:ascii="Times New Roman" w:eastAsia="Times New Roman" w:hAnsi="Times New Roman" w:cs="Times New Roman"/>
                <w:b/>
                <w:sz w:val="24"/>
                <w:szCs w:val="24"/>
                <w:lang w:eastAsia="ru-RU"/>
              </w:rPr>
              <w:t>2.5</w:t>
            </w:r>
          </w:p>
        </w:tc>
        <w:tc>
          <w:tcPr>
            <w:tcW w:w="626"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543"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r>
    </w:tbl>
    <w:p w:rsidR="007D1FF3" w:rsidRPr="007D1FF3" w:rsidRDefault="007D1FF3" w:rsidP="007D1FF3">
      <w:pPr>
        <w:spacing w:after="0" w:line="240" w:lineRule="auto"/>
        <w:jc w:val="both"/>
        <w:rPr>
          <w:rFonts w:ascii="Times New Roman" w:hAnsi="Times New Roman" w:cs="Times New Roman"/>
          <w:sz w:val="24"/>
          <w:szCs w:val="24"/>
          <w:lang w:val="ru-RU"/>
        </w:rPr>
      </w:pPr>
    </w:p>
    <w:p w:rsidR="007D1FF3" w:rsidRPr="007D1FF3" w:rsidRDefault="007D1FF3" w:rsidP="007D1FF3">
      <w:pPr>
        <w:tabs>
          <w:tab w:val="left" w:pos="2030"/>
        </w:tabs>
        <w:spacing w:before="240" w:after="120" w:line="240" w:lineRule="auto"/>
        <w:jc w:val="center"/>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val="ru-RU" w:eastAsia="ru-RU"/>
        </w:rPr>
        <w:t xml:space="preserve">Рядок </w:t>
      </w:r>
      <w:proofErr w:type="spellStart"/>
      <w:r w:rsidRPr="007D1FF3">
        <w:rPr>
          <w:rFonts w:ascii="Times New Roman" w:eastAsia="Times New Roman" w:hAnsi="Times New Roman" w:cs="Times New Roman"/>
          <w:b/>
          <w:sz w:val="24"/>
          <w:szCs w:val="24"/>
          <w:lang w:val="ru-RU" w:eastAsia="ru-RU"/>
        </w:rPr>
        <w:t>дисципліни</w:t>
      </w:r>
      <w:proofErr w:type="spellEnd"/>
      <w:r w:rsidRPr="007D1FF3">
        <w:rPr>
          <w:rFonts w:ascii="Times New Roman" w:eastAsia="Times New Roman" w:hAnsi="Times New Roman" w:cs="Times New Roman"/>
          <w:b/>
          <w:sz w:val="24"/>
          <w:szCs w:val="24"/>
          <w:lang w:val="ru-RU" w:eastAsia="ru-RU"/>
        </w:rPr>
        <w:t xml:space="preserve"> в «</w:t>
      </w:r>
      <w:proofErr w:type="spellStart"/>
      <w:r w:rsidRPr="007D1FF3">
        <w:rPr>
          <w:rFonts w:ascii="Times New Roman" w:eastAsia="Times New Roman" w:hAnsi="Times New Roman" w:cs="Times New Roman"/>
          <w:b/>
          <w:sz w:val="24"/>
          <w:szCs w:val="24"/>
          <w:lang w:val="ru-RU" w:eastAsia="ru-RU"/>
        </w:rPr>
        <w:t>Матриці</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відповідності</w:t>
      </w:r>
      <w:proofErr w:type="spellEnd"/>
      <w:r w:rsidRPr="007D1FF3">
        <w:rPr>
          <w:rFonts w:ascii="Times New Roman" w:eastAsia="Times New Roman" w:hAnsi="Times New Roman" w:cs="Times New Roman"/>
          <w:b/>
          <w:sz w:val="24"/>
          <w:szCs w:val="24"/>
          <w:lang w:val="ru-RU" w:eastAsia="ru-RU"/>
        </w:rPr>
        <w:t xml:space="preserve"> </w:t>
      </w:r>
      <w:r w:rsidRPr="007D1FF3">
        <w:rPr>
          <w:rFonts w:ascii="Times New Roman" w:eastAsia="Times New Roman" w:hAnsi="Times New Roman" w:cs="Times New Roman"/>
          <w:b/>
          <w:sz w:val="24"/>
          <w:szCs w:val="24"/>
          <w:lang w:eastAsia="ru-RU"/>
        </w:rPr>
        <w:t>спеціальних</w:t>
      </w:r>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програмних</w:t>
      </w:r>
      <w:proofErr w:type="spellEnd"/>
      <w:r w:rsidRPr="007D1FF3">
        <w:rPr>
          <w:rFonts w:ascii="Times New Roman" w:eastAsia="Times New Roman" w:hAnsi="Times New Roman" w:cs="Times New Roman"/>
          <w:b/>
          <w:sz w:val="24"/>
          <w:szCs w:val="24"/>
          <w:lang w:val="ru-RU" w:eastAsia="ru-RU"/>
        </w:rPr>
        <w:t xml:space="preserve"> компетентностей компонентам </w:t>
      </w:r>
      <w:proofErr w:type="spellStart"/>
      <w:r w:rsidRPr="007D1FF3">
        <w:rPr>
          <w:rFonts w:ascii="Times New Roman" w:eastAsia="Times New Roman" w:hAnsi="Times New Roman" w:cs="Times New Roman"/>
          <w:b/>
          <w:sz w:val="24"/>
          <w:szCs w:val="24"/>
          <w:lang w:val="ru-RU" w:eastAsia="ru-RU"/>
        </w:rPr>
        <w:t>освітньої</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програми</w:t>
      </w:r>
      <w:proofErr w:type="spellEnd"/>
      <w:r w:rsidRPr="007D1FF3">
        <w:rPr>
          <w:rFonts w:ascii="Times New Roman" w:eastAsia="Times New Roman" w:hAnsi="Times New Roman" w:cs="Times New Roman"/>
          <w:b/>
          <w:sz w:val="24"/>
          <w:szCs w:val="24"/>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0"/>
        <w:gridCol w:w="605"/>
        <w:gridCol w:w="606"/>
        <w:gridCol w:w="606"/>
        <w:gridCol w:w="606"/>
        <w:gridCol w:w="606"/>
        <w:gridCol w:w="606"/>
        <w:gridCol w:w="606"/>
        <w:gridCol w:w="606"/>
        <w:gridCol w:w="567"/>
        <w:gridCol w:w="567"/>
        <w:gridCol w:w="567"/>
        <w:gridCol w:w="567"/>
        <w:gridCol w:w="564"/>
        <w:gridCol w:w="564"/>
      </w:tblGrid>
      <w:tr w:rsidR="007D1FF3" w:rsidRPr="007D1FF3" w:rsidTr="006B092B">
        <w:tc>
          <w:tcPr>
            <w:tcW w:w="71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26"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К 1</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К 2</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К 3</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К 4</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5</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6</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7</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8</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С</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СК 10</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СК 11</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СК 12</w:t>
            </w: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СК 13</w:t>
            </w:r>
          </w:p>
        </w:tc>
        <w:tc>
          <w:tcPr>
            <w:tcW w:w="543"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СК 14</w:t>
            </w:r>
          </w:p>
        </w:tc>
        <w:tc>
          <w:tcPr>
            <w:tcW w:w="543"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СК 15</w:t>
            </w:r>
          </w:p>
        </w:tc>
      </w:tr>
      <w:tr w:rsidR="007D1FF3" w:rsidRPr="007D1FF3" w:rsidTr="006B092B">
        <w:tc>
          <w:tcPr>
            <w:tcW w:w="71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ОК</w:t>
            </w:r>
            <w:r w:rsidRPr="007D1FF3">
              <w:rPr>
                <w:rFonts w:ascii="Times New Roman" w:eastAsia="Times New Roman" w:hAnsi="Times New Roman" w:cs="Times New Roman"/>
                <w:b/>
                <w:sz w:val="24"/>
                <w:szCs w:val="24"/>
                <w:vertAlign w:val="subscript"/>
                <w:lang w:val="ru-RU" w:eastAsia="ru-RU"/>
              </w:rPr>
              <w:t xml:space="preserve"> </w:t>
            </w:r>
            <w:r>
              <w:rPr>
                <w:rFonts w:ascii="Times New Roman" w:eastAsia="Times New Roman" w:hAnsi="Times New Roman" w:cs="Times New Roman"/>
                <w:b/>
                <w:sz w:val="24"/>
                <w:szCs w:val="24"/>
                <w:lang w:eastAsia="ru-RU"/>
              </w:rPr>
              <w:t>2.5</w:t>
            </w:r>
          </w:p>
        </w:tc>
        <w:tc>
          <w:tcPr>
            <w:tcW w:w="626"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609"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43"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r>
    </w:tbl>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p w:rsidR="007D1FF3" w:rsidRPr="007D1FF3" w:rsidRDefault="007D1FF3" w:rsidP="007D1FF3">
      <w:pPr>
        <w:tabs>
          <w:tab w:val="left" w:pos="2030"/>
        </w:tabs>
        <w:spacing w:after="120" w:line="240" w:lineRule="auto"/>
        <w:jc w:val="center"/>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val="ru-RU" w:eastAsia="ru-RU"/>
        </w:rPr>
        <w:t xml:space="preserve">Рядок </w:t>
      </w:r>
      <w:proofErr w:type="spellStart"/>
      <w:r w:rsidRPr="007D1FF3">
        <w:rPr>
          <w:rFonts w:ascii="Times New Roman" w:eastAsia="Times New Roman" w:hAnsi="Times New Roman" w:cs="Times New Roman"/>
          <w:b/>
          <w:sz w:val="24"/>
          <w:szCs w:val="24"/>
          <w:lang w:val="ru-RU" w:eastAsia="ru-RU"/>
        </w:rPr>
        <w:t>дисципліни</w:t>
      </w:r>
      <w:proofErr w:type="spellEnd"/>
      <w:r w:rsidRPr="007D1FF3">
        <w:rPr>
          <w:rFonts w:ascii="Times New Roman" w:eastAsia="Times New Roman" w:hAnsi="Times New Roman" w:cs="Times New Roman"/>
          <w:b/>
          <w:sz w:val="24"/>
          <w:szCs w:val="24"/>
          <w:lang w:val="ru-RU" w:eastAsia="ru-RU"/>
        </w:rPr>
        <w:t xml:space="preserve"> в «</w:t>
      </w:r>
      <w:proofErr w:type="spellStart"/>
      <w:r w:rsidRPr="007D1FF3">
        <w:rPr>
          <w:rFonts w:ascii="Times New Roman" w:eastAsia="Times New Roman" w:hAnsi="Times New Roman" w:cs="Times New Roman"/>
          <w:b/>
          <w:sz w:val="24"/>
          <w:szCs w:val="24"/>
          <w:lang w:val="ru-RU" w:eastAsia="ru-RU"/>
        </w:rPr>
        <w:t>Матриці</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відповідності</w:t>
      </w:r>
      <w:proofErr w:type="spellEnd"/>
      <w:r w:rsidRPr="007D1FF3">
        <w:rPr>
          <w:rFonts w:ascii="Times New Roman" w:eastAsia="Times New Roman" w:hAnsi="Times New Roman" w:cs="Times New Roman"/>
          <w:b/>
          <w:sz w:val="24"/>
          <w:szCs w:val="24"/>
          <w:lang w:val="ru-RU" w:eastAsia="ru-RU"/>
        </w:rPr>
        <w:t xml:space="preserve"> </w:t>
      </w:r>
      <w:r w:rsidRPr="007D1FF3">
        <w:rPr>
          <w:rFonts w:ascii="Times New Roman" w:eastAsia="Times New Roman" w:hAnsi="Times New Roman" w:cs="Times New Roman"/>
          <w:b/>
          <w:sz w:val="24"/>
          <w:szCs w:val="24"/>
          <w:lang w:eastAsia="ru-RU"/>
        </w:rPr>
        <w:t>загальних</w:t>
      </w:r>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програмних</w:t>
      </w:r>
      <w:proofErr w:type="spellEnd"/>
      <w:r w:rsidRPr="007D1FF3">
        <w:rPr>
          <w:rFonts w:ascii="Times New Roman" w:eastAsia="Times New Roman" w:hAnsi="Times New Roman" w:cs="Times New Roman"/>
          <w:b/>
          <w:sz w:val="24"/>
          <w:szCs w:val="24"/>
          <w:lang w:val="ru-RU" w:eastAsia="ru-RU"/>
        </w:rPr>
        <w:t xml:space="preserve"> компетентностей </w:t>
      </w:r>
      <w:r w:rsidRPr="007D1FF3">
        <w:rPr>
          <w:rFonts w:ascii="Times New Roman" w:eastAsia="Times New Roman" w:hAnsi="Times New Roman" w:cs="Times New Roman"/>
          <w:b/>
          <w:sz w:val="24"/>
          <w:szCs w:val="24"/>
          <w:lang w:eastAsia="ru-RU"/>
        </w:rPr>
        <w:t xml:space="preserve">вибірковим </w:t>
      </w:r>
      <w:r w:rsidRPr="007D1FF3">
        <w:rPr>
          <w:rFonts w:ascii="Times New Roman" w:eastAsia="Times New Roman" w:hAnsi="Times New Roman" w:cs="Times New Roman"/>
          <w:b/>
          <w:sz w:val="24"/>
          <w:szCs w:val="24"/>
          <w:lang w:val="ru-RU" w:eastAsia="ru-RU"/>
        </w:rPr>
        <w:t xml:space="preserve">компонентам </w:t>
      </w:r>
      <w:proofErr w:type="spellStart"/>
      <w:r w:rsidRPr="007D1FF3">
        <w:rPr>
          <w:rFonts w:ascii="Times New Roman" w:eastAsia="Times New Roman" w:hAnsi="Times New Roman" w:cs="Times New Roman"/>
          <w:b/>
          <w:sz w:val="24"/>
          <w:szCs w:val="24"/>
          <w:lang w:val="ru-RU" w:eastAsia="ru-RU"/>
        </w:rPr>
        <w:t>освітньої</w:t>
      </w:r>
      <w:proofErr w:type="spellEnd"/>
      <w:r w:rsidRPr="007D1FF3">
        <w:rPr>
          <w:rFonts w:ascii="Times New Roman" w:eastAsia="Times New Roman" w:hAnsi="Times New Roman" w:cs="Times New Roman"/>
          <w:b/>
          <w:sz w:val="24"/>
          <w:szCs w:val="24"/>
          <w:lang w:val="ru-RU" w:eastAsia="ru-RU"/>
        </w:rPr>
        <w:t xml:space="preserve"> </w:t>
      </w:r>
      <w:proofErr w:type="spellStart"/>
      <w:r w:rsidRPr="007D1FF3">
        <w:rPr>
          <w:rFonts w:ascii="Times New Roman" w:eastAsia="Times New Roman" w:hAnsi="Times New Roman" w:cs="Times New Roman"/>
          <w:b/>
          <w:sz w:val="24"/>
          <w:szCs w:val="24"/>
          <w:lang w:val="ru-RU" w:eastAsia="ru-RU"/>
        </w:rPr>
        <w:t>програми</w:t>
      </w:r>
      <w:proofErr w:type="spellEnd"/>
      <w:r w:rsidRPr="007D1FF3">
        <w:rPr>
          <w:rFonts w:ascii="Times New Roman" w:eastAsia="Times New Roman" w:hAnsi="Times New Roman" w:cs="Times New Roman"/>
          <w:b/>
          <w:sz w:val="24"/>
          <w:szCs w:val="24"/>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06"/>
        <w:gridCol w:w="606"/>
        <w:gridCol w:w="607"/>
        <w:gridCol w:w="607"/>
        <w:gridCol w:w="607"/>
        <w:gridCol w:w="607"/>
        <w:gridCol w:w="607"/>
        <w:gridCol w:w="549"/>
        <w:gridCol w:w="551"/>
        <w:gridCol w:w="605"/>
        <w:gridCol w:w="605"/>
        <w:gridCol w:w="605"/>
        <w:gridCol w:w="605"/>
        <w:gridCol w:w="605"/>
        <w:gridCol w:w="517"/>
      </w:tblGrid>
      <w:tr w:rsidR="007D1FF3" w:rsidRPr="007D1FF3" w:rsidTr="006B092B">
        <w:tc>
          <w:tcPr>
            <w:tcW w:w="7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К 1</w:t>
            </w: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К 2</w:t>
            </w: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К 3</w:t>
            </w: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К 4</w:t>
            </w: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К 5</w:t>
            </w: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6</w:t>
            </w: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ЗК</w:t>
            </w:r>
          </w:p>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 xml:space="preserve"> 7</w:t>
            </w:r>
          </w:p>
        </w:tc>
        <w:tc>
          <w:tcPr>
            <w:tcW w:w="566"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ind w:right="-57"/>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8</w:t>
            </w:r>
          </w:p>
        </w:tc>
        <w:tc>
          <w:tcPr>
            <w:tcW w:w="56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ind w:right="-57"/>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З</w:t>
            </w:r>
            <w:r w:rsidRPr="007D1FF3">
              <w:rPr>
                <w:rFonts w:ascii="Times New Roman" w:eastAsia="Times New Roman" w:hAnsi="Times New Roman" w:cs="Times New Roman"/>
                <w:b/>
                <w:sz w:val="24"/>
                <w:szCs w:val="24"/>
                <w:lang w:val="ru-RU" w:eastAsia="ru-RU"/>
              </w:rPr>
              <w:t xml:space="preserve">К </w:t>
            </w:r>
            <w:r w:rsidRPr="007D1FF3">
              <w:rPr>
                <w:rFonts w:ascii="Times New Roman" w:eastAsia="Times New Roman" w:hAnsi="Times New Roman" w:cs="Times New Roman"/>
                <w:b/>
                <w:sz w:val="24"/>
                <w:szCs w:val="24"/>
                <w:lang w:eastAsia="ru-RU"/>
              </w:rPr>
              <w:t>9</w:t>
            </w: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10</w:t>
            </w: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11</w:t>
            </w: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12</w:t>
            </w: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13</w:t>
            </w: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sz w:val="24"/>
                <w:szCs w:val="24"/>
              </w:rPr>
            </w:pPr>
            <w:r w:rsidRPr="007D1FF3">
              <w:rPr>
                <w:rFonts w:ascii="Times New Roman" w:hAnsi="Times New Roman" w:cs="Times New Roman"/>
                <w:b/>
                <w:sz w:val="24"/>
                <w:szCs w:val="24"/>
              </w:rPr>
              <w:t>ЗК 14</w:t>
            </w:r>
          </w:p>
        </w:tc>
        <w:tc>
          <w:tcPr>
            <w:tcW w:w="251"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hAnsi="Times New Roman" w:cs="Times New Roman"/>
                <w:b/>
                <w:sz w:val="24"/>
                <w:szCs w:val="24"/>
              </w:rPr>
            </w:pPr>
            <w:r w:rsidRPr="007D1FF3">
              <w:rPr>
                <w:rFonts w:ascii="Times New Roman" w:hAnsi="Times New Roman" w:cs="Times New Roman"/>
                <w:b/>
                <w:sz w:val="24"/>
                <w:szCs w:val="24"/>
              </w:rPr>
              <w:t>ЗК 15</w:t>
            </w:r>
          </w:p>
        </w:tc>
      </w:tr>
      <w:tr w:rsidR="007D1FF3" w:rsidRPr="007D1FF3" w:rsidTr="006B092B">
        <w:tc>
          <w:tcPr>
            <w:tcW w:w="70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r w:rsidRPr="007D1FF3">
              <w:rPr>
                <w:rFonts w:ascii="Times New Roman" w:eastAsia="Times New Roman" w:hAnsi="Times New Roman" w:cs="Times New Roman"/>
                <w:b/>
                <w:sz w:val="24"/>
                <w:szCs w:val="24"/>
                <w:lang w:eastAsia="ru-RU"/>
              </w:rPr>
              <w:t>В</w:t>
            </w:r>
            <w:r w:rsidRPr="007D1FF3">
              <w:rPr>
                <w:rFonts w:ascii="Times New Roman" w:eastAsia="Times New Roman" w:hAnsi="Times New Roman" w:cs="Times New Roman"/>
                <w:b/>
                <w:sz w:val="24"/>
                <w:szCs w:val="24"/>
                <w:lang w:val="ru-RU" w:eastAsia="ru-RU"/>
              </w:rPr>
              <w:t>К</w:t>
            </w:r>
            <w:r w:rsidRPr="007D1FF3">
              <w:rPr>
                <w:rFonts w:ascii="Times New Roman" w:eastAsia="Times New Roman" w:hAnsi="Times New Roman" w:cs="Times New Roman"/>
                <w:b/>
                <w:sz w:val="24"/>
                <w:szCs w:val="24"/>
                <w:vertAlign w:val="subscript"/>
                <w:lang w:val="ru-RU" w:eastAsia="ru-RU"/>
              </w:rPr>
              <w:t xml:space="preserve"> </w:t>
            </w:r>
            <w:r>
              <w:rPr>
                <w:rFonts w:ascii="Times New Roman" w:eastAsia="Times New Roman" w:hAnsi="Times New Roman" w:cs="Times New Roman"/>
                <w:b/>
                <w:sz w:val="24"/>
                <w:szCs w:val="24"/>
                <w:lang w:eastAsia="ru-RU"/>
              </w:rPr>
              <w:t>2.5</w:t>
            </w: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7D1FF3"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624"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w:t>
            </w:r>
          </w:p>
        </w:tc>
        <w:tc>
          <w:tcPr>
            <w:tcW w:w="624"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6"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251"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tc>
      </w:tr>
    </w:tbl>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val="ru-RU" w:eastAsia="ru-RU"/>
        </w:rPr>
      </w:pPr>
    </w:p>
    <w:p w:rsidR="007D1FF3" w:rsidRPr="007D1FF3" w:rsidRDefault="007D1FF3" w:rsidP="007D1FF3">
      <w:pPr>
        <w:tabs>
          <w:tab w:val="left" w:pos="2030"/>
        </w:tabs>
        <w:spacing w:after="120" w:line="240" w:lineRule="auto"/>
        <w:jc w:val="center"/>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Рядок </w:t>
      </w:r>
      <w:proofErr w:type="spellStart"/>
      <w:r w:rsidRPr="007D1FF3">
        <w:rPr>
          <w:rFonts w:ascii="Times New Roman" w:eastAsia="Times New Roman" w:hAnsi="Times New Roman" w:cs="Times New Roman"/>
          <w:b/>
          <w:sz w:val="24"/>
          <w:szCs w:val="24"/>
          <w:lang w:val="ru-RU" w:eastAsia="ru-RU"/>
        </w:rPr>
        <w:t>дисципліни</w:t>
      </w:r>
      <w:proofErr w:type="spellEnd"/>
      <w:r w:rsidRPr="007D1FF3">
        <w:rPr>
          <w:rFonts w:ascii="Times New Roman" w:eastAsia="Times New Roman" w:hAnsi="Times New Roman" w:cs="Times New Roman"/>
          <w:b/>
          <w:sz w:val="24"/>
          <w:szCs w:val="24"/>
          <w:lang w:val="ru-RU" w:eastAsia="ru-RU"/>
        </w:rPr>
        <w:t xml:space="preserve"> в «</w:t>
      </w:r>
      <w:r w:rsidRPr="007D1FF3">
        <w:rPr>
          <w:rFonts w:ascii="Times New Roman" w:eastAsiaTheme="minorHAnsi" w:hAnsi="Times New Roman" w:cs="Times New Roman"/>
          <w:b/>
          <w:sz w:val="24"/>
          <w:szCs w:val="24"/>
          <w:lang w:val="ru-RU"/>
        </w:rPr>
        <w:t>Матриц</w:t>
      </w:r>
      <w:r w:rsidRPr="007D1FF3">
        <w:rPr>
          <w:rFonts w:ascii="Times New Roman" w:eastAsiaTheme="minorHAnsi" w:hAnsi="Times New Roman" w:cs="Times New Roman"/>
          <w:b/>
          <w:sz w:val="24"/>
          <w:szCs w:val="24"/>
        </w:rPr>
        <w:t>і</w:t>
      </w:r>
      <w:r w:rsidRPr="007D1FF3">
        <w:rPr>
          <w:rFonts w:ascii="Times New Roman" w:eastAsiaTheme="minorHAnsi" w:hAnsi="Times New Roman" w:cs="Times New Roman"/>
          <w:b/>
          <w:sz w:val="24"/>
          <w:szCs w:val="24"/>
          <w:lang w:val="ru-RU"/>
        </w:rPr>
        <w:t xml:space="preserve"> </w:t>
      </w:r>
      <w:proofErr w:type="spellStart"/>
      <w:r w:rsidRPr="007D1FF3">
        <w:rPr>
          <w:rFonts w:ascii="Times New Roman" w:eastAsiaTheme="minorHAnsi" w:hAnsi="Times New Roman" w:cs="Times New Roman"/>
          <w:b/>
          <w:sz w:val="24"/>
          <w:szCs w:val="24"/>
          <w:lang w:val="ru-RU"/>
        </w:rPr>
        <w:t>відповідності</w:t>
      </w:r>
      <w:proofErr w:type="spellEnd"/>
      <w:r w:rsidRPr="007D1FF3">
        <w:rPr>
          <w:rFonts w:ascii="Times New Roman" w:eastAsiaTheme="minorHAnsi" w:hAnsi="Times New Roman" w:cs="Times New Roman"/>
          <w:b/>
          <w:sz w:val="24"/>
          <w:szCs w:val="24"/>
          <w:lang w:val="ru-RU"/>
        </w:rPr>
        <w:t xml:space="preserve"> </w:t>
      </w:r>
      <w:r w:rsidRPr="007D1FF3">
        <w:rPr>
          <w:rFonts w:ascii="Times New Roman" w:eastAsiaTheme="minorHAnsi" w:hAnsi="Times New Roman" w:cs="Times New Roman"/>
          <w:b/>
          <w:sz w:val="24"/>
          <w:szCs w:val="24"/>
        </w:rPr>
        <w:t xml:space="preserve">спеціальних програмних </w:t>
      </w:r>
      <w:proofErr w:type="spellStart"/>
      <w:r w:rsidRPr="007D1FF3">
        <w:rPr>
          <w:rFonts w:ascii="Times New Roman" w:eastAsiaTheme="minorHAnsi" w:hAnsi="Times New Roman" w:cs="Times New Roman"/>
          <w:b/>
          <w:sz w:val="24"/>
          <w:szCs w:val="24"/>
        </w:rPr>
        <w:t>компетентностей</w:t>
      </w:r>
      <w:proofErr w:type="spellEnd"/>
      <w:r w:rsidRPr="007D1FF3">
        <w:rPr>
          <w:rFonts w:ascii="Times New Roman" w:eastAsiaTheme="minorHAnsi" w:hAnsi="Times New Roman" w:cs="Times New Roman"/>
          <w:b/>
          <w:sz w:val="24"/>
          <w:szCs w:val="24"/>
        </w:rPr>
        <w:t xml:space="preserve"> вибірковим компонентам освітньої програми»</w:t>
      </w:r>
      <w:r w:rsidRPr="007D1FF3">
        <w:rPr>
          <w:rFonts w:ascii="Times New Roman" w:eastAsiaTheme="minorHAnsi" w:hAnsi="Times New Roman" w:cs="Times New Roman"/>
          <w:b/>
          <w:sz w:val="24"/>
          <w:szCs w:val="24"/>
          <w:lang w:val="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567"/>
        <w:gridCol w:w="567"/>
        <w:gridCol w:w="567"/>
        <w:gridCol w:w="567"/>
        <w:gridCol w:w="567"/>
        <w:gridCol w:w="567"/>
        <w:gridCol w:w="708"/>
        <w:gridCol w:w="567"/>
        <w:gridCol w:w="709"/>
        <w:gridCol w:w="567"/>
        <w:gridCol w:w="709"/>
        <w:gridCol w:w="567"/>
        <w:gridCol w:w="567"/>
      </w:tblGrid>
      <w:tr w:rsidR="00A6350F" w:rsidRPr="007D1FF3" w:rsidTr="00A6350F">
        <w:tc>
          <w:tcPr>
            <w:tcW w:w="568"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w:t>
            </w:r>
          </w:p>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2</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3</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4</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5</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6</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7</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8</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9</w:t>
            </w:r>
          </w:p>
        </w:tc>
        <w:tc>
          <w:tcPr>
            <w:tcW w:w="708"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10</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11</w:t>
            </w:r>
          </w:p>
        </w:tc>
        <w:tc>
          <w:tcPr>
            <w:tcW w:w="709"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12</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13</w:t>
            </w:r>
          </w:p>
        </w:tc>
        <w:tc>
          <w:tcPr>
            <w:tcW w:w="709"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14</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15</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ВК  16</w:t>
            </w:r>
          </w:p>
        </w:tc>
      </w:tr>
      <w:tr w:rsidR="00A6350F" w:rsidRPr="007D1FF3" w:rsidTr="00A6350F">
        <w:tc>
          <w:tcPr>
            <w:tcW w:w="568"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ВК 2.5</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709"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7D1FF3">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r>
    </w:tbl>
    <w:p w:rsidR="007D1FF3" w:rsidRDefault="007D1FF3" w:rsidP="007D1FF3">
      <w:pPr>
        <w:tabs>
          <w:tab w:val="left" w:pos="2030"/>
        </w:tabs>
        <w:spacing w:after="120" w:line="240" w:lineRule="auto"/>
        <w:jc w:val="center"/>
        <w:rPr>
          <w:rFonts w:ascii="Times New Roman" w:eastAsia="Times New Roman" w:hAnsi="Times New Roman" w:cs="Times New Roman"/>
          <w:b/>
          <w:sz w:val="24"/>
          <w:szCs w:val="24"/>
          <w:lang w:val="ru-RU" w:eastAsia="ru-RU"/>
        </w:rPr>
      </w:pPr>
    </w:p>
    <w:p w:rsidR="00980E66" w:rsidRDefault="00980E66" w:rsidP="007D1FF3">
      <w:pPr>
        <w:tabs>
          <w:tab w:val="left" w:pos="2030"/>
        </w:tabs>
        <w:spacing w:after="120" w:line="240" w:lineRule="auto"/>
        <w:jc w:val="center"/>
        <w:rPr>
          <w:rFonts w:ascii="Times New Roman" w:eastAsia="Times New Roman" w:hAnsi="Times New Roman" w:cs="Times New Roman"/>
          <w:b/>
          <w:sz w:val="24"/>
          <w:szCs w:val="24"/>
          <w:lang w:val="ru-RU" w:eastAsia="ru-RU"/>
        </w:rPr>
      </w:pPr>
    </w:p>
    <w:p w:rsidR="007D1FF3" w:rsidRPr="00A6350F" w:rsidRDefault="007D1FF3" w:rsidP="00A6350F">
      <w:pPr>
        <w:tabs>
          <w:tab w:val="left" w:pos="2030"/>
        </w:tabs>
        <w:spacing w:after="120" w:line="240" w:lineRule="auto"/>
        <w:jc w:val="center"/>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lastRenderedPageBreak/>
        <w:t xml:space="preserve">Рядок </w:t>
      </w:r>
      <w:proofErr w:type="spellStart"/>
      <w:r w:rsidRPr="007D1FF3">
        <w:rPr>
          <w:rFonts w:ascii="Times New Roman" w:eastAsia="Times New Roman" w:hAnsi="Times New Roman" w:cs="Times New Roman"/>
          <w:b/>
          <w:sz w:val="24"/>
          <w:szCs w:val="24"/>
          <w:lang w:val="ru-RU" w:eastAsia="ru-RU"/>
        </w:rPr>
        <w:t>дисципліни</w:t>
      </w:r>
      <w:proofErr w:type="spellEnd"/>
      <w:r w:rsidRPr="007D1FF3">
        <w:rPr>
          <w:rFonts w:ascii="Times New Roman" w:eastAsia="Times New Roman" w:hAnsi="Times New Roman" w:cs="Times New Roman"/>
          <w:b/>
          <w:sz w:val="24"/>
          <w:szCs w:val="24"/>
          <w:lang w:val="ru-RU" w:eastAsia="ru-RU"/>
        </w:rPr>
        <w:t xml:space="preserve"> в «</w:t>
      </w:r>
      <w:r w:rsidRPr="007D1FF3">
        <w:rPr>
          <w:rFonts w:ascii="Times New Roman" w:eastAsiaTheme="minorHAnsi" w:hAnsi="Times New Roman" w:cs="Times New Roman"/>
          <w:b/>
          <w:sz w:val="24"/>
          <w:szCs w:val="24"/>
          <w:lang w:val="ru-RU"/>
        </w:rPr>
        <w:t>Матриц</w:t>
      </w:r>
      <w:r w:rsidRPr="007D1FF3">
        <w:rPr>
          <w:rFonts w:ascii="Times New Roman" w:eastAsiaTheme="minorHAnsi" w:hAnsi="Times New Roman" w:cs="Times New Roman"/>
          <w:b/>
          <w:sz w:val="24"/>
          <w:szCs w:val="24"/>
        </w:rPr>
        <w:t>і</w:t>
      </w:r>
      <w:r w:rsidRPr="007D1FF3">
        <w:rPr>
          <w:rFonts w:ascii="Times New Roman" w:eastAsiaTheme="minorHAnsi" w:hAnsi="Times New Roman" w:cs="Times New Roman"/>
          <w:b/>
          <w:sz w:val="24"/>
          <w:szCs w:val="24"/>
          <w:lang w:val="ru-RU"/>
        </w:rPr>
        <w:t xml:space="preserve"> </w:t>
      </w:r>
      <w:proofErr w:type="spellStart"/>
      <w:r w:rsidRPr="007D1FF3">
        <w:rPr>
          <w:rFonts w:ascii="Times New Roman" w:eastAsiaTheme="minorHAnsi" w:hAnsi="Times New Roman" w:cs="Times New Roman"/>
          <w:b/>
          <w:sz w:val="24"/>
          <w:szCs w:val="24"/>
          <w:lang w:val="ru-RU"/>
        </w:rPr>
        <w:t>відповідності</w:t>
      </w:r>
      <w:proofErr w:type="spellEnd"/>
      <w:r w:rsidRPr="007D1FF3">
        <w:rPr>
          <w:rFonts w:ascii="Times New Roman" w:eastAsiaTheme="minorHAnsi" w:hAnsi="Times New Roman" w:cs="Times New Roman"/>
          <w:b/>
          <w:sz w:val="24"/>
          <w:szCs w:val="24"/>
          <w:lang w:val="ru-RU"/>
        </w:rPr>
        <w:t xml:space="preserve"> </w:t>
      </w:r>
      <w:r w:rsidRPr="007D1FF3">
        <w:rPr>
          <w:rFonts w:ascii="Times New Roman" w:eastAsiaTheme="minorHAnsi" w:hAnsi="Times New Roman" w:cs="Times New Roman"/>
          <w:b/>
          <w:sz w:val="24"/>
          <w:szCs w:val="24"/>
        </w:rPr>
        <w:t xml:space="preserve">спеціальних програмних </w:t>
      </w:r>
      <w:proofErr w:type="spellStart"/>
      <w:r w:rsidRPr="007D1FF3">
        <w:rPr>
          <w:rFonts w:ascii="Times New Roman" w:eastAsiaTheme="minorHAnsi" w:hAnsi="Times New Roman" w:cs="Times New Roman"/>
          <w:b/>
          <w:sz w:val="24"/>
          <w:szCs w:val="24"/>
        </w:rPr>
        <w:t>компетентностей</w:t>
      </w:r>
      <w:proofErr w:type="spellEnd"/>
      <w:r w:rsidRPr="007D1FF3">
        <w:rPr>
          <w:rFonts w:ascii="Times New Roman" w:eastAsiaTheme="minorHAnsi" w:hAnsi="Times New Roman" w:cs="Times New Roman"/>
          <w:b/>
          <w:sz w:val="24"/>
          <w:szCs w:val="24"/>
        </w:rPr>
        <w:t xml:space="preserve"> вибірковим компонентам освітньої програми»</w:t>
      </w:r>
      <w:r w:rsidRPr="007D1FF3">
        <w:rPr>
          <w:rFonts w:ascii="Times New Roman" w:eastAsiaTheme="minorHAnsi" w:hAnsi="Times New Roman" w:cs="Times New Roman"/>
          <w:b/>
          <w:sz w:val="24"/>
          <w:szCs w:val="24"/>
          <w:lang w:val="ru-RU"/>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567"/>
        <w:gridCol w:w="567"/>
        <w:gridCol w:w="567"/>
        <w:gridCol w:w="567"/>
        <w:gridCol w:w="567"/>
        <w:gridCol w:w="567"/>
        <w:gridCol w:w="567"/>
        <w:gridCol w:w="567"/>
        <w:gridCol w:w="708"/>
        <w:gridCol w:w="567"/>
        <w:gridCol w:w="567"/>
        <w:gridCol w:w="567"/>
        <w:gridCol w:w="567"/>
        <w:gridCol w:w="567"/>
        <w:gridCol w:w="567"/>
      </w:tblGrid>
      <w:tr w:rsidR="00A6350F" w:rsidRPr="007D1FF3" w:rsidTr="00A6350F">
        <w:tc>
          <w:tcPr>
            <w:tcW w:w="568"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w:t>
            </w:r>
          </w:p>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2</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3</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4</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5</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6</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7</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8</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9</w:t>
            </w:r>
          </w:p>
        </w:tc>
        <w:tc>
          <w:tcPr>
            <w:tcW w:w="708"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10</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11</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12</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13</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eastAsia="ru-RU"/>
              </w:rPr>
              <w:t>ВК 14</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ВК15</w:t>
            </w:r>
          </w:p>
        </w:tc>
        <w:tc>
          <w:tcPr>
            <w:tcW w:w="567" w:type="dxa"/>
            <w:tcBorders>
              <w:top w:val="single" w:sz="4" w:space="0" w:color="auto"/>
              <w:left w:val="single" w:sz="4" w:space="0" w:color="auto"/>
              <w:bottom w:val="single" w:sz="4" w:space="0" w:color="auto"/>
              <w:right w:val="single" w:sz="4" w:space="0" w:color="auto"/>
            </w:tcBorders>
            <w:hideMark/>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ВК 16</w:t>
            </w:r>
          </w:p>
        </w:tc>
      </w:tr>
      <w:tr w:rsidR="00A6350F" w:rsidRPr="007D1FF3" w:rsidTr="00A6350F">
        <w:tc>
          <w:tcPr>
            <w:tcW w:w="568"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СК 2.5</w:t>
            </w: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tcPr>
          <w:p w:rsidR="00A6350F" w:rsidRPr="007D1FF3" w:rsidRDefault="00A6350F" w:rsidP="006B092B">
            <w:pPr>
              <w:tabs>
                <w:tab w:val="left" w:pos="2030"/>
              </w:tabs>
              <w:spacing w:after="12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w:t>
            </w:r>
          </w:p>
        </w:tc>
      </w:tr>
    </w:tbl>
    <w:p w:rsidR="007D1FF3" w:rsidRPr="007D1FF3" w:rsidRDefault="007D1FF3" w:rsidP="007D1FF3">
      <w:pPr>
        <w:rPr>
          <w:rFonts w:ascii="Times New Roman" w:hAnsi="Times New Roman" w:cs="Times New Roman"/>
          <w:sz w:val="24"/>
          <w:szCs w:val="24"/>
          <w:lang w:eastAsia="ru-RU"/>
        </w:rPr>
      </w:pPr>
    </w:p>
    <w:p w:rsidR="007D1FF3" w:rsidRPr="007D1FF3" w:rsidRDefault="007D1FF3" w:rsidP="007D1FF3">
      <w:pPr>
        <w:tabs>
          <w:tab w:val="left" w:pos="2030"/>
        </w:tabs>
        <w:spacing w:after="120" w:line="240" w:lineRule="auto"/>
        <w:jc w:val="center"/>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Рядок </w:t>
      </w:r>
      <w:proofErr w:type="spellStart"/>
      <w:r w:rsidRPr="007D1FF3">
        <w:rPr>
          <w:rFonts w:ascii="Times New Roman" w:eastAsia="Times New Roman" w:hAnsi="Times New Roman" w:cs="Times New Roman"/>
          <w:b/>
          <w:sz w:val="24"/>
          <w:szCs w:val="24"/>
          <w:lang w:val="ru-RU" w:eastAsia="ru-RU"/>
        </w:rPr>
        <w:t>дисципліни</w:t>
      </w:r>
      <w:proofErr w:type="spellEnd"/>
      <w:r w:rsidRPr="007D1FF3">
        <w:rPr>
          <w:rFonts w:ascii="Times New Roman" w:eastAsia="Times New Roman" w:hAnsi="Times New Roman" w:cs="Times New Roman"/>
          <w:b/>
          <w:sz w:val="24"/>
          <w:szCs w:val="24"/>
          <w:lang w:val="ru-RU" w:eastAsia="ru-RU"/>
        </w:rPr>
        <w:t xml:space="preserve"> в «</w:t>
      </w:r>
      <w:r w:rsidRPr="007D1FF3">
        <w:rPr>
          <w:rFonts w:ascii="Times New Roman" w:eastAsiaTheme="minorHAnsi" w:hAnsi="Times New Roman" w:cs="Times New Roman"/>
          <w:b/>
          <w:sz w:val="24"/>
          <w:szCs w:val="24"/>
          <w:lang w:val="ru-RU"/>
        </w:rPr>
        <w:t>Матриц</w:t>
      </w:r>
      <w:r w:rsidRPr="007D1FF3">
        <w:rPr>
          <w:rFonts w:ascii="Times New Roman" w:eastAsiaTheme="minorHAnsi" w:hAnsi="Times New Roman" w:cs="Times New Roman"/>
          <w:b/>
          <w:sz w:val="24"/>
          <w:szCs w:val="24"/>
        </w:rPr>
        <w:t>і</w:t>
      </w:r>
      <w:r w:rsidRPr="007D1FF3">
        <w:rPr>
          <w:rFonts w:ascii="Times New Roman" w:eastAsiaTheme="minorHAnsi" w:hAnsi="Times New Roman" w:cs="Times New Roman"/>
          <w:b/>
          <w:sz w:val="24"/>
          <w:szCs w:val="24"/>
          <w:lang w:val="ru-RU"/>
        </w:rPr>
        <w:t xml:space="preserve"> </w:t>
      </w:r>
      <w:proofErr w:type="spellStart"/>
      <w:r w:rsidRPr="007D1FF3">
        <w:rPr>
          <w:rFonts w:ascii="Times New Roman" w:eastAsiaTheme="minorHAnsi" w:hAnsi="Times New Roman" w:cs="Times New Roman"/>
          <w:b/>
          <w:sz w:val="24"/>
          <w:szCs w:val="24"/>
          <w:lang w:val="ru-RU"/>
        </w:rPr>
        <w:t>відповідності</w:t>
      </w:r>
      <w:proofErr w:type="spellEnd"/>
      <w:r w:rsidRPr="007D1FF3">
        <w:rPr>
          <w:rFonts w:ascii="Times New Roman" w:eastAsiaTheme="minorHAnsi" w:hAnsi="Times New Roman" w:cs="Times New Roman"/>
          <w:b/>
          <w:sz w:val="24"/>
          <w:szCs w:val="24"/>
          <w:lang w:val="ru-RU"/>
        </w:rPr>
        <w:t xml:space="preserve"> </w:t>
      </w:r>
      <w:r w:rsidRPr="007D1FF3">
        <w:rPr>
          <w:rFonts w:ascii="Times New Roman" w:eastAsiaTheme="minorHAnsi" w:hAnsi="Times New Roman" w:cs="Times New Roman"/>
          <w:b/>
          <w:sz w:val="24"/>
          <w:szCs w:val="24"/>
        </w:rPr>
        <w:t xml:space="preserve"> програмних результатів навчання  обов’язковим компонентам освітньої програми»</w:t>
      </w:r>
      <w:r w:rsidRPr="007D1FF3">
        <w:rPr>
          <w:rFonts w:ascii="Times New Roman" w:eastAsiaTheme="minorHAnsi" w:hAnsi="Times New Roman" w:cs="Times New Roman"/>
          <w:b/>
          <w:sz w:val="24"/>
          <w:szCs w:val="24"/>
          <w:lang w:val="ru-RU"/>
        </w:rPr>
        <w:t xml:space="preserve"> </w:t>
      </w:r>
    </w:p>
    <w:tbl>
      <w:tblPr>
        <w:tblW w:w="96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07"/>
        <w:gridCol w:w="407"/>
        <w:gridCol w:w="407"/>
        <w:gridCol w:w="408"/>
        <w:gridCol w:w="407"/>
        <w:gridCol w:w="407"/>
        <w:gridCol w:w="407"/>
        <w:gridCol w:w="408"/>
        <w:gridCol w:w="407"/>
        <w:gridCol w:w="407"/>
        <w:gridCol w:w="407"/>
        <w:gridCol w:w="408"/>
        <w:gridCol w:w="407"/>
        <w:gridCol w:w="407"/>
        <w:gridCol w:w="407"/>
        <w:gridCol w:w="408"/>
        <w:gridCol w:w="407"/>
        <w:gridCol w:w="407"/>
        <w:gridCol w:w="407"/>
        <w:gridCol w:w="408"/>
        <w:gridCol w:w="407"/>
      </w:tblGrid>
      <w:tr w:rsidR="007D1FF3" w:rsidRPr="007D1FF3" w:rsidTr="006B092B">
        <w:trPr>
          <w:trHeight w:val="572"/>
        </w:trPr>
        <w:tc>
          <w:tcPr>
            <w:tcW w:w="112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280" w:line="240" w:lineRule="auto"/>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tabs>
                <w:tab w:val="left" w:pos="2030"/>
              </w:tabs>
              <w:spacing w:after="240" w:line="240" w:lineRule="auto"/>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jc w:val="cente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2</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jc w:val="cente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3</w:t>
            </w:r>
          </w:p>
        </w:tc>
        <w:tc>
          <w:tcPr>
            <w:tcW w:w="40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4</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5</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6</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7</w:t>
            </w:r>
          </w:p>
        </w:tc>
        <w:tc>
          <w:tcPr>
            <w:tcW w:w="40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8</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9</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10</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11</w:t>
            </w:r>
          </w:p>
        </w:tc>
        <w:tc>
          <w:tcPr>
            <w:tcW w:w="40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12</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13</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14</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15</w:t>
            </w: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16</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17</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18</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19</w:t>
            </w: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20</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21</w:t>
            </w:r>
          </w:p>
        </w:tc>
      </w:tr>
      <w:tr w:rsidR="007D1FF3" w:rsidRPr="007D1FF3" w:rsidTr="006B092B">
        <w:trPr>
          <w:trHeight w:val="245"/>
        </w:trPr>
        <w:tc>
          <w:tcPr>
            <w:tcW w:w="112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0"/>
                <w:szCs w:val="20"/>
                <w:lang w:eastAsia="ru-RU"/>
              </w:rPr>
            </w:pPr>
            <w:r w:rsidRPr="007D1FF3">
              <w:rPr>
                <w:rFonts w:ascii="Times New Roman" w:eastAsia="Times New Roman" w:hAnsi="Times New Roman" w:cs="Times New Roman"/>
                <w:b/>
                <w:sz w:val="20"/>
                <w:szCs w:val="20"/>
                <w:lang w:eastAsia="ru-RU"/>
              </w:rPr>
              <w:t>СК 2.1</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r w:rsidRPr="007D1FF3">
              <w:rPr>
                <w:rFonts w:ascii="Times New Roman" w:eastAsia="Times New Roman" w:hAnsi="Times New Roman" w:cs="Times New Roman"/>
                <w:b/>
                <w:spacing w:val="-12"/>
                <w:sz w:val="24"/>
                <w:szCs w:val="24"/>
                <w:lang w:val="ru-RU" w:eastAsia="ru-RU"/>
              </w:rPr>
              <w:t>+</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A6350F" w:rsidP="007D1FF3">
            <w:pPr>
              <w:tabs>
                <w:tab w:val="left" w:pos="2030"/>
              </w:tabs>
              <w:spacing w:after="120" w:line="240" w:lineRule="auto"/>
              <w:rPr>
                <w:rFonts w:ascii="Times New Roman" w:eastAsia="Times New Roman" w:hAnsi="Times New Roman" w:cs="Times New Roman"/>
                <w:b/>
                <w:spacing w:val="-12"/>
                <w:sz w:val="24"/>
                <w:szCs w:val="24"/>
                <w:lang w:eastAsia="ru-RU"/>
              </w:rPr>
            </w:pPr>
            <w:r>
              <w:rPr>
                <w:rFonts w:ascii="Times New Roman" w:eastAsia="Times New Roman" w:hAnsi="Times New Roman" w:cs="Times New Roman"/>
                <w:b/>
                <w:spacing w:val="-12"/>
                <w:sz w:val="24"/>
                <w:szCs w:val="24"/>
                <w:lang w:eastAsia="ru-RU"/>
              </w:rPr>
              <w:t>+</w:t>
            </w: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A6350F" w:rsidP="007D1FF3">
            <w:pPr>
              <w:tabs>
                <w:tab w:val="left" w:pos="2030"/>
              </w:tabs>
              <w:spacing w:after="120" w:line="240" w:lineRule="auto"/>
              <w:rPr>
                <w:rFonts w:ascii="Times New Roman" w:eastAsia="Times New Roman" w:hAnsi="Times New Roman" w:cs="Times New Roman"/>
                <w:b/>
                <w:spacing w:val="-12"/>
                <w:sz w:val="24"/>
                <w:szCs w:val="24"/>
                <w:lang w:eastAsia="ru-RU"/>
              </w:rPr>
            </w:pPr>
            <w:r>
              <w:rPr>
                <w:rFonts w:ascii="Times New Roman" w:eastAsia="Times New Roman" w:hAnsi="Times New Roman" w:cs="Times New Roman"/>
                <w:b/>
                <w:spacing w:val="-12"/>
                <w:sz w:val="24"/>
                <w:szCs w:val="24"/>
                <w:lang w:eastAsia="ru-RU"/>
              </w:rPr>
              <w:t>+</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A6350F" w:rsidP="007D1FF3">
            <w:pPr>
              <w:tabs>
                <w:tab w:val="left" w:pos="2030"/>
              </w:tabs>
              <w:spacing w:after="120" w:line="240" w:lineRule="auto"/>
              <w:rPr>
                <w:rFonts w:ascii="Times New Roman" w:eastAsia="Times New Roman" w:hAnsi="Times New Roman" w:cs="Times New Roman"/>
                <w:b/>
                <w:spacing w:val="-12"/>
                <w:sz w:val="24"/>
                <w:szCs w:val="24"/>
                <w:lang w:eastAsia="ru-RU"/>
              </w:rPr>
            </w:pPr>
            <w:r>
              <w:rPr>
                <w:rFonts w:ascii="Times New Roman" w:eastAsia="Times New Roman" w:hAnsi="Times New Roman" w:cs="Times New Roman"/>
                <w:b/>
                <w:spacing w:val="-12"/>
                <w:sz w:val="24"/>
                <w:szCs w:val="24"/>
                <w:lang w:eastAsia="ru-RU"/>
              </w:rPr>
              <w:t>+</w:t>
            </w:r>
          </w:p>
        </w:tc>
      </w:tr>
    </w:tbl>
    <w:p w:rsidR="007D1FF3" w:rsidRPr="007D1FF3" w:rsidRDefault="007D1FF3" w:rsidP="007D1FF3">
      <w:pPr>
        <w:tabs>
          <w:tab w:val="left" w:pos="2030"/>
        </w:tabs>
        <w:spacing w:after="120" w:line="240" w:lineRule="auto"/>
        <w:jc w:val="center"/>
        <w:rPr>
          <w:rFonts w:ascii="Times New Roman" w:eastAsia="Times New Roman" w:hAnsi="Times New Roman" w:cs="Times New Roman"/>
          <w:b/>
          <w:sz w:val="24"/>
          <w:szCs w:val="24"/>
          <w:lang w:eastAsia="ru-RU"/>
        </w:rPr>
      </w:pPr>
    </w:p>
    <w:p w:rsidR="007D1FF3" w:rsidRPr="007D1FF3" w:rsidRDefault="007D1FF3" w:rsidP="007D1FF3">
      <w:pPr>
        <w:tabs>
          <w:tab w:val="left" w:pos="2030"/>
        </w:tabs>
        <w:spacing w:after="120" w:line="240" w:lineRule="auto"/>
        <w:jc w:val="center"/>
        <w:rPr>
          <w:rFonts w:ascii="Times New Roman" w:eastAsia="Times New Roman" w:hAnsi="Times New Roman" w:cs="Times New Roman"/>
          <w:b/>
          <w:sz w:val="24"/>
          <w:szCs w:val="24"/>
          <w:lang w:eastAsia="ru-RU"/>
        </w:rPr>
      </w:pPr>
      <w:r w:rsidRPr="007D1FF3">
        <w:rPr>
          <w:rFonts w:ascii="Times New Roman" w:eastAsia="Times New Roman" w:hAnsi="Times New Roman" w:cs="Times New Roman"/>
          <w:b/>
          <w:sz w:val="24"/>
          <w:szCs w:val="24"/>
          <w:lang w:val="ru-RU" w:eastAsia="ru-RU"/>
        </w:rPr>
        <w:t xml:space="preserve">Рядок </w:t>
      </w:r>
      <w:proofErr w:type="spellStart"/>
      <w:r w:rsidRPr="007D1FF3">
        <w:rPr>
          <w:rFonts w:ascii="Times New Roman" w:eastAsia="Times New Roman" w:hAnsi="Times New Roman" w:cs="Times New Roman"/>
          <w:b/>
          <w:sz w:val="24"/>
          <w:szCs w:val="24"/>
          <w:lang w:val="ru-RU" w:eastAsia="ru-RU"/>
        </w:rPr>
        <w:t>дисципл</w:t>
      </w:r>
      <w:proofErr w:type="spellEnd"/>
      <w:r w:rsidRPr="007D1FF3">
        <w:rPr>
          <w:rFonts w:ascii="Times New Roman" w:eastAsia="Times New Roman" w:hAnsi="Times New Roman" w:cs="Times New Roman"/>
          <w:b/>
          <w:sz w:val="24"/>
          <w:szCs w:val="24"/>
          <w:lang w:eastAsia="ru-RU"/>
        </w:rPr>
        <w:t>і</w:t>
      </w:r>
      <w:r w:rsidRPr="007D1FF3">
        <w:rPr>
          <w:rFonts w:ascii="Times New Roman" w:eastAsia="Times New Roman" w:hAnsi="Times New Roman" w:cs="Times New Roman"/>
          <w:b/>
          <w:sz w:val="24"/>
          <w:szCs w:val="24"/>
          <w:lang w:val="ru-RU" w:eastAsia="ru-RU"/>
        </w:rPr>
        <w:t>н</w:t>
      </w:r>
      <w:r w:rsidRPr="007D1FF3">
        <w:rPr>
          <w:rFonts w:ascii="Times New Roman" w:eastAsia="Times New Roman" w:hAnsi="Times New Roman" w:cs="Times New Roman"/>
          <w:b/>
          <w:sz w:val="24"/>
          <w:szCs w:val="24"/>
          <w:lang w:eastAsia="ru-RU"/>
        </w:rPr>
        <w:t>и</w:t>
      </w:r>
      <w:r w:rsidRPr="007D1FF3">
        <w:rPr>
          <w:rFonts w:ascii="Times New Roman" w:eastAsia="Times New Roman" w:hAnsi="Times New Roman" w:cs="Times New Roman"/>
          <w:b/>
          <w:sz w:val="24"/>
          <w:szCs w:val="24"/>
          <w:lang w:val="ru-RU" w:eastAsia="ru-RU"/>
        </w:rPr>
        <w:t xml:space="preserve"> в «</w:t>
      </w:r>
      <w:r w:rsidRPr="007D1FF3">
        <w:rPr>
          <w:rFonts w:ascii="Times New Roman" w:eastAsiaTheme="minorHAnsi" w:hAnsi="Times New Roman" w:cs="Times New Roman"/>
          <w:b/>
          <w:sz w:val="24"/>
          <w:szCs w:val="24"/>
          <w:lang w:val="ru-RU"/>
        </w:rPr>
        <w:t>Матриц</w:t>
      </w:r>
      <w:r w:rsidRPr="007D1FF3">
        <w:rPr>
          <w:rFonts w:ascii="Times New Roman" w:eastAsiaTheme="minorHAnsi" w:hAnsi="Times New Roman" w:cs="Times New Roman"/>
          <w:b/>
          <w:sz w:val="24"/>
          <w:szCs w:val="24"/>
        </w:rPr>
        <w:t>і</w:t>
      </w:r>
      <w:r w:rsidRPr="007D1FF3">
        <w:rPr>
          <w:rFonts w:ascii="Times New Roman" w:eastAsiaTheme="minorHAnsi" w:hAnsi="Times New Roman" w:cs="Times New Roman"/>
          <w:b/>
          <w:sz w:val="24"/>
          <w:szCs w:val="24"/>
          <w:lang w:val="ru-RU"/>
        </w:rPr>
        <w:t xml:space="preserve"> </w:t>
      </w:r>
      <w:proofErr w:type="spellStart"/>
      <w:r w:rsidRPr="007D1FF3">
        <w:rPr>
          <w:rFonts w:ascii="Times New Roman" w:eastAsiaTheme="minorHAnsi" w:hAnsi="Times New Roman" w:cs="Times New Roman"/>
          <w:b/>
          <w:sz w:val="24"/>
          <w:szCs w:val="24"/>
          <w:lang w:val="ru-RU"/>
        </w:rPr>
        <w:t>відповідності</w:t>
      </w:r>
      <w:proofErr w:type="spellEnd"/>
      <w:r w:rsidRPr="007D1FF3">
        <w:rPr>
          <w:rFonts w:ascii="Times New Roman" w:eastAsiaTheme="minorHAnsi" w:hAnsi="Times New Roman" w:cs="Times New Roman"/>
          <w:b/>
          <w:sz w:val="24"/>
          <w:szCs w:val="24"/>
          <w:lang w:val="ru-RU"/>
        </w:rPr>
        <w:t xml:space="preserve"> </w:t>
      </w:r>
      <w:r w:rsidRPr="007D1FF3">
        <w:rPr>
          <w:rFonts w:ascii="Times New Roman" w:eastAsiaTheme="minorHAnsi" w:hAnsi="Times New Roman" w:cs="Times New Roman"/>
          <w:b/>
          <w:sz w:val="24"/>
          <w:szCs w:val="24"/>
        </w:rPr>
        <w:t xml:space="preserve"> програмних результатів навчання  вибірковим компонентам освітньої програми»</w:t>
      </w:r>
      <w:r w:rsidRPr="007D1FF3">
        <w:rPr>
          <w:rFonts w:ascii="Times New Roman" w:eastAsiaTheme="minorHAnsi" w:hAnsi="Times New Roman" w:cs="Times New Roman"/>
          <w:b/>
          <w:sz w:val="24"/>
          <w:szCs w:val="24"/>
          <w:lang w:val="ru-RU"/>
        </w:rPr>
        <w:t xml:space="preserve"> </w:t>
      </w:r>
    </w:p>
    <w:tbl>
      <w:tblPr>
        <w:tblW w:w="968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07"/>
        <w:gridCol w:w="407"/>
        <w:gridCol w:w="407"/>
        <w:gridCol w:w="408"/>
        <w:gridCol w:w="407"/>
        <w:gridCol w:w="407"/>
        <w:gridCol w:w="407"/>
        <w:gridCol w:w="408"/>
        <w:gridCol w:w="407"/>
        <w:gridCol w:w="407"/>
        <w:gridCol w:w="407"/>
        <w:gridCol w:w="408"/>
        <w:gridCol w:w="407"/>
        <w:gridCol w:w="407"/>
        <w:gridCol w:w="407"/>
        <w:gridCol w:w="408"/>
        <w:gridCol w:w="407"/>
        <w:gridCol w:w="407"/>
        <w:gridCol w:w="407"/>
        <w:gridCol w:w="408"/>
        <w:gridCol w:w="407"/>
      </w:tblGrid>
      <w:tr w:rsidR="007D1FF3" w:rsidRPr="007D1FF3" w:rsidTr="006B092B">
        <w:trPr>
          <w:trHeight w:val="572"/>
        </w:trPr>
        <w:tc>
          <w:tcPr>
            <w:tcW w:w="112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120" w:line="240" w:lineRule="auto"/>
              <w:rPr>
                <w:rFonts w:ascii="Times New Roman" w:eastAsia="Times New Roman" w:hAnsi="Times New Roman" w:cs="Times New Roman"/>
                <w:b/>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tabs>
                <w:tab w:val="left" w:pos="2030"/>
              </w:tabs>
              <w:spacing w:after="280" w:line="240" w:lineRule="auto"/>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tabs>
                <w:tab w:val="left" w:pos="2030"/>
              </w:tabs>
              <w:spacing w:after="240" w:line="240" w:lineRule="auto"/>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jc w:val="cente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2</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jc w:val="cente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jc w:val="cente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3</w:t>
            </w:r>
          </w:p>
        </w:tc>
        <w:tc>
          <w:tcPr>
            <w:tcW w:w="40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4</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5</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6</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7</w:t>
            </w:r>
          </w:p>
        </w:tc>
        <w:tc>
          <w:tcPr>
            <w:tcW w:w="40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8</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9</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10</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11</w:t>
            </w:r>
          </w:p>
        </w:tc>
        <w:tc>
          <w:tcPr>
            <w:tcW w:w="408"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12</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13</w:t>
            </w:r>
          </w:p>
        </w:tc>
        <w:tc>
          <w:tcPr>
            <w:tcW w:w="407" w:type="dxa"/>
            <w:tcBorders>
              <w:top w:val="single" w:sz="4" w:space="0" w:color="auto"/>
              <w:left w:val="single" w:sz="4" w:space="0" w:color="auto"/>
              <w:bottom w:val="single" w:sz="4" w:space="0" w:color="auto"/>
              <w:right w:val="single" w:sz="4" w:space="0" w:color="auto"/>
            </w:tcBorders>
            <w:hideMark/>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heme="minorHAnsi" w:hAnsi="Times New Roman" w:cs="Times New Roman"/>
                <w:spacing w:val="-6"/>
                <w:sz w:val="16"/>
                <w:szCs w:val="16"/>
                <w:lang w:val="ru-RU"/>
              </w:rPr>
            </w:pPr>
            <w:r w:rsidRPr="007D1FF3">
              <w:rPr>
                <w:rFonts w:ascii="Times New Roman" w:eastAsia="Times New Roman" w:hAnsi="Times New Roman" w:cs="Times New Roman"/>
                <w:b/>
                <w:spacing w:val="-6"/>
                <w:sz w:val="16"/>
                <w:szCs w:val="16"/>
                <w:lang w:eastAsia="ru-RU"/>
              </w:rPr>
              <w:t>14</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15</w:t>
            </w: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16</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17</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18</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19</w:t>
            </w: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20</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ПРН</w:t>
            </w:r>
          </w:p>
          <w:p w:rsidR="007D1FF3" w:rsidRPr="007D1FF3" w:rsidRDefault="007D1FF3" w:rsidP="007D1FF3">
            <w:pPr>
              <w:rPr>
                <w:rFonts w:ascii="Times New Roman" w:eastAsia="Times New Roman" w:hAnsi="Times New Roman" w:cs="Times New Roman"/>
                <w:b/>
                <w:spacing w:val="-6"/>
                <w:sz w:val="16"/>
                <w:szCs w:val="16"/>
                <w:lang w:eastAsia="ru-RU"/>
              </w:rPr>
            </w:pPr>
            <w:r w:rsidRPr="007D1FF3">
              <w:rPr>
                <w:rFonts w:ascii="Times New Roman" w:eastAsia="Times New Roman" w:hAnsi="Times New Roman" w:cs="Times New Roman"/>
                <w:b/>
                <w:spacing w:val="-6"/>
                <w:sz w:val="16"/>
                <w:szCs w:val="16"/>
                <w:lang w:eastAsia="ru-RU"/>
              </w:rPr>
              <w:t>21</w:t>
            </w:r>
          </w:p>
        </w:tc>
      </w:tr>
      <w:tr w:rsidR="007D1FF3" w:rsidRPr="007D1FF3" w:rsidTr="006B092B">
        <w:trPr>
          <w:trHeight w:val="245"/>
        </w:trPr>
        <w:tc>
          <w:tcPr>
            <w:tcW w:w="112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z w:val="20"/>
                <w:szCs w:val="20"/>
                <w:lang w:eastAsia="ru-RU"/>
              </w:rPr>
            </w:pPr>
            <w:r w:rsidRPr="007D1FF3">
              <w:rPr>
                <w:rFonts w:ascii="Times New Roman" w:eastAsia="Times New Roman" w:hAnsi="Times New Roman" w:cs="Times New Roman"/>
                <w:b/>
                <w:sz w:val="20"/>
                <w:szCs w:val="20"/>
                <w:lang w:eastAsia="ru-RU"/>
              </w:rPr>
              <w:t>ВК 2.1</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val="ru-RU"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r w:rsidRPr="007D1FF3">
              <w:rPr>
                <w:rFonts w:ascii="Times New Roman" w:eastAsia="Times New Roman" w:hAnsi="Times New Roman" w:cs="Times New Roman"/>
                <w:b/>
                <w:spacing w:val="-12"/>
                <w:sz w:val="24"/>
                <w:szCs w:val="24"/>
                <w:lang w:eastAsia="ru-RU"/>
              </w:rPr>
              <w:t>+</w:t>
            </w:r>
          </w:p>
        </w:tc>
        <w:tc>
          <w:tcPr>
            <w:tcW w:w="408"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r w:rsidRPr="007D1FF3">
              <w:rPr>
                <w:rFonts w:ascii="Times New Roman" w:eastAsia="Times New Roman" w:hAnsi="Times New Roman" w:cs="Times New Roman"/>
                <w:b/>
                <w:spacing w:val="-12"/>
                <w:sz w:val="24"/>
                <w:szCs w:val="24"/>
                <w:lang w:eastAsia="ru-RU"/>
              </w:rPr>
              <w:t>+</w:t>
            </w:r>
          </w:p>
        </w:tc>
        <w:tc>
          <w:tcPr>
            <w:tcW w:w="407" w:type="dxa"/>
            <w:tcBorders>
              <w:top w:val="single" w:sz="4" w:space="0" w:color="auto"/>
              <w:left w:val="single" w:sz="4" w:space="0" w:color="auto"/>
              <w:bottom w:val="single" w:sz="4" w:space="0" w:color="auto"/>
              <w:right w:val="single" w:sz="4" w:space="0" w:color="auto"/>
            </w:tcBorders>
          </w:tcPr>
          <w:p w:rsidR="007D1FF3" w:rsidRPr="007D1FF3" w:rsidRDefault="007D1FF3" w:rsidP="007D1FF3">
            <w:pPr>
              <w:tabs>
                <w:tab w:val="left" w:pos="2030"/>
              </w:tabs>
              <w:spacing w:after="120" w:line="240" w:lineRule="auto"/>
              <w:rPr>
                <w:rFonts w:ascii="Times New Roman" w:eastAsia="Times New Roman" w:hAnsi="Times New Roman" w:cs="Times New Roman"/>
                <w:b/>
                <w:spacing w:val="-12"/>
                <w:sz w:val="24"/>
                <w:szCs w:val="24"/>
                <w:lang w:eastAsia="ru-RU"/>
              </w:rPr>
            </w:pPr>
            <w:r w:rsidRPr="007D1FF3">
              <w:rPr>
                <w:rFonts w:ascii="Times New Roman" w:eastAsia="Times New Roman" w:hAnsi="Times New Roman" w:cs="Times New Roman"/>
                <w:b/>
                <w:spacing w:val="-12"/>
                <w:sz w:val="24"/>
                <w:szCs w:val="24"/>
                <w:lang w:eastAsia="ru-RU"/>
              </w:rPr>
              <w:t>+</w:t>
            </w:r>
          </w:p>
        </w:tc>
      </w:tr>
    </w:tbl>
    <w:p w:rsidR="007D1FF3" w:rsidRPr="007D1FF3" w:rsidRDefault="007D1FF3" w:rsidP="007D1FF3">
      <w:pPr>
        <w:spacing w:line="360" w:lineRule="auto"/>
        <w:jc w:val="both"/>
        <w:rPr>
          <w:rFonts w:ascii="Times New Roman" w:hAnsi="Times New Roman" w:cs="Times New Roman"/>
          <w:sz w:val="28"/>
          <w:szCs w:val="28"/>
        </w:rPr>
      </w:pPr>
    </w:p>
    <w:p w:rsidR="006B092B" w:rsidRDefault="00D734BB" w:rsidP="00D734BB">
      <w:pPr>
        <w:pStyle w:val="a3"/>
        <w:numPr>
          <w:ilvl w:val="0"/>
          <w:numId w:val="17"/>
        </w:numPr>
        <w:tabs>
          <w:tab w:val="left" w:pos="284"/>
          <w:tab w:val="left" w:pos="567"/>
        </w:tabs>
        <w:spacing w:after="240" w:line="240" w:lineRule="auto"/>
        <w:ind w:left="1077" w:hanging="357"/>
        <w:jc w:val="center"/>
        <w:rPr>
          <w:rFonts w:ascii="Times New Roman" w:eastAsia="Times New Roman" w:hAnsi="Times New Roman" w:cs="Times New Roman"/>
          <w:b/>
          <w:sz w:val="28"/>
          <w:szCs w:val="28"/>
          <w:lang w:val="ru-RU" w:eastAsia="uk-UA"/>
        </w:rPr>
      </w:pPr>
      <w:r w:rsidRPr="00561460">
        <w:rPr>
          <w:rFonts w:ascii="Times New Roman" w:eastAsia="Times New Roman" w:hAnsi="Times New Roman" w:cs="Times New Roman"/>
          <w:b/>
          <w:sz w:val="28"/>
          <w:szCs w:val="28"/>
          <w:lang w:eastAsia="uk-UA"/>
        </w:rPr>
        <w:t>ПРОГРАМА НАВЧАЛЬНОЇ ДИСЦИПЛІНИ</w:t>
      </w:r>
    </w:p>
    <w:p w:rsidR="00D734BB" w:rsidRPr="002253D8" w:rsidRDefault="00D734BB" w:rsidP="00D734BB">
      <w:pPr>
        <w:pStyle w:val="a3"/>
        <w:tabs>
          <w:tab w:val="left" w:pos="284"/>
          <w:tab w:val="left" w:pos="567"/>
        </w:tabs>
        <w:spacing w:after="240" w:line="240" w:lineRule="auto"/>
        <w:ind w:left="1077"/>
        <w:rPr>
          <w:rFonts w:ascii="Times New Roman" w:eastAsia="Times New Roman" w:hAnsi="Times New Roman" w:cs="Times New Roman"/>
          <w:b/>
          <w:sz w:val="28"/>
          <w:szCs w:val="28"/>
          <w:lang w:val="ru-RU" w:eastAsia="uk-UA"/>
        </w:rPr>
      </w:pPr>
    </w:p>
    <w:p w:rsidR="002253D8" w:rsidRPr="00695216" w:rsidRDefault="002253D8" w:rsidP="002253D8">
      <w:pPr>
        <w:pStyle w:val="a3"/>
        <w:numPr>
          <w:ilvl w:val="1"/>
          <w:numId w:val="1"/>
        </w:numPr>
        <w:tabs>
          <w:tab w:val="left" w:pos="284"/>
          <w:tab w:val="left" w:pos="567"/>
        </w:tabs>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Анотація дисципліни</w:t>
      </w:r>
    </w:p>
    <w:p w:rsidR="00695216" w:rsidRPr="00561460" w:rsidRDefault="00695216" w:rsidP="00695216">
      <w:pPr>
        <w:pStyle w:val="a3"/>
        <w:tabs>
          <w:tab w:val="left" w:pos="284"/>
          <w:tab w:val="left" w:pos="567"/>
        </w:tabs>
        <w:spacing w:after="0" w:line="240" w:lineRule="auto"/>
        <w:ind w:left="1800"/>
        <w:rPr>
          <w:rFonts w:ascii="Times New Roman" w:eastAsia="Times New Roman" w:hAnsi="Times New Roman" w:cs="Times New Roman"/>
          <w:b/>
          <w:sz w:val="28"/>
          <w:szCs w:val="28"/>
          <w:lang w:val="ru-RU" w:eastAsia="uk-UA"/>
        </w:rPr>
      </w:pPr>
    </w:p>
    <w:p w:rsidR="00292F03" w:rsidRDefault="00304218" w:rsidP="00304218">
      <w:pPr>
        <w:pStyle w:val="a3"/>
        <w:tabs>
          <w:tab w:val="left" w:pos="284"/>
          <w:tab w:val="left" w:pos="567"/>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lang w:val="ru-RU"/>
        </w:rPr>
        <w:tab/>
      </w:r>
      <w:r w:rsidR="00695216" w:rsidRPr="00695216">
        <w:rPr>
          <w:rFonts w:ascii="Times New Roman" w:hAnsi="Times New Roman" w:cs="Times New Roman"/>
          <w:sz w:val="28"/>
          <w:szCs w:val="28"/>
        </w:rPr>
        <w:t xml:space="preserve">Програма вивчення навчальної дисципліни «Право соціального забезпечення» складена відповідно до освітньо-професійної програми підготовки «бакалавра» спеціальності 081 «Право». Визнання України соціальною державою згідно статті 1 Конституції України та загострення соціальних проблем у зв’язку з переходом до ринкової економіки зумовили актуальність пошуку оптимальної системи державних засобів забезпечення соціальних прав людини і громадянина в Україні. Систему соціального забезпечення в Україні сьогодні можна вважати в основному сформованою. Проте забезпечення її належного функціонування, удосконалення засобів і механізмів правового регулювання відносин у сфері соціального </w:t>
      </w:r>
      <w:r w:rsidR="00695216" w:rsidRPr="00695216">
        <w:rPr>
          <w:rFonts w:ascii="Times New Roman" w:hAnsi="Times New Roman" w:cs="Times New Roman"/>
          <w:sz w:val="28"/>
          <w:szCs w:val="28"/>
        </w:rPr>
        <w:lastRenderedPageBreak/>
        <w:t>забезпечення залишатиметься актуальним завданням для держави протягом тривалого часу. Тому вивчення майбутніми юристами навчальної дисципліни «Право соціального забезпечення» матиме вагоме значення для їх подальшої практичної діяльності на ниві правового забезпечення соціального захисту громадян. Саме кваліфіковані фахівці зможуть забезпечити як належну роботу системи органів соціального забезпечення, так і поширення правових знань серед громадян України та захист їх прав і законних інтересів. Термін «право соціального забезпечення» вживається, як відомо, в трьох значеннях: по-перше, як галузь національного права України; по-друге, як наука; по-третє, як навчальна дисципліна в системі юридичної освіти. Як галузь права право соціального забезпечення являє собою систему правових норм, що регулюють суспільні відносини з матеріального забезпечення, надання соціальних послуг за рахунок спеціально створених фінансових джерел особам, які зазнали соціального ризику. Право соціального забезпечення як наука становить систему об’єктивних знань про поняття, розвиток, закономірності, принципи самостійної галузі права. Право соціального забезпечення як навчальна дисципліна – це систематизовані відповідно до навчальної програми знання щодо предмета правового регулювання норм цієї галузі права та їх особливостей. Предметом навчальної дисципліни є право соціального забезпечення у всіх своїх виявах: як галузь права, як система законодавства та як наука. Навчальну програму навчальної дисципліни «Право соціального забезпечення» розроблено на основі чинного законодавства України з урахуванням змін, обумовлених становленням ринкової економіки та формуванням правової Української держави. До програми включено всі основні теми курсу, які охоплюють як теоретичні проблеми науки права соціального забезпечення, так і положення чинного законодавства та практики його застосування. Програма навчальної дисципліни складається із чотирьох розділів, що змістовно відповідають блокам інститутів права соціального забезпечення, а також списку джерел, основної та додаткової навчально-методичної літератури.</w:t>
      </w:r>
    </w:p>
    <w:p w:rsidR="006B092B" w:rsidRDefault="006B092B" w:rsidP="006B092B">
      <w:pPr>
        <w:tabs>
          <w:tab w:val="left" w:pos="284"/>
          <w:tab w:val="left" w:pos="567"/>
        </w:tabs>
        <w:spacing w:after="0" w:line="240" w:lineRule="auto"/>
        <w:ind w:left="3420" w:hanging="2853"/>
        <w:jc w:val="both"/>
        <w:rPr>
          <w:rFonts w:ascii="Times New Roman" w:eastAsia="Times New Roman" w:hAnsi="Times New Roman" w:cs="Times New Roman"/>
          <w:b/>
          <w:sz w:val="28"/>
          <w:szCs w:val="28"/>
          <w:lang w:val="ru-RU" w:eastAsia="uk-UA"/>
        </w:rPr>
      </w:pPr>
      <w:r w:rsidRPr="006B092B">
        <w:rPr>
          <w:rFonts w:ascii="Times New Roman" w:eastAsia="Times New Roman" w:hAnsi="Times New Roman" w:cs="Times New Roman"/>
          <w:b/>
          <w:sz w:val="28"/>
          <w:szCs w:val="28"/>
          <w:lang w:eastAsia="uk-UA"/>
        </w:rPr>
        <w:lastRenderedPageBreak/>
        <w:t xml:space="preserve">Модуль </w:t>
      </w:r>
      <w:r w:rsidRPr="006B092B">
        <w:rPr>
          <w:rFonts w:ascii="Times New Roman" w:eastAsia="Times New Roman" w:hAnsi="Times New Roman" w:cs="Times New Roman"/>
          <w:b/>
          <w:sz w:val="28"/>
          <w:szCs w:val="28"/>
          <w:lang w:val="ru-RU" w:eastAsia="uk-UA"/>
        </w:rPr>
        <w:t xml:space="preserve">1. </w:t>
      </w:r>
      <w:r w:rsidR="00292F03" w:rsidRPr="006B092B">
        <w:rPr>
          <w:rFonts w:ascii="Times New Roman" w:eastAsia="Times New Roman" w:hAnsi="Times New Roman" w:cs="Times New Roman"/>
          <w:b/>
          <w:sz w:val="28"/>
          <w:szCs w:val="28"/>
          <w:lang w:eastAsia="uk-UA"/>
        </w:rPr>
        <w:t>Загальні положення права соціального забезпечення</w:t>
      </w:r>
    </w:p>
    <w:p w:rsidR="006B092B" w:rsidRDefault="00304218" w:rsidP="006B092B">
      <w:pPr>
        <w:tabs>
          <w:tab w:val="left" w:pos="284"/>
          <w:tab w:val="left" w:pos="567"/>
        </w:tabs>
        <w:spacing w:after="0" w:line="240" w:lineRule="auto"/>
        <w:ind w:left="3420" w:hanging="2853"/>
        <w:jc w:val="both"/>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val="ru-RU" w:eastAsia="uk-UA"/>
        </w:rPr>
        <w:t>Змістовний</w:t>
      </w:r>
      <w:proofErr w:type="spellEnd"/>
      <w:r>
        <w:rPr>
          <w:rFonts w:ascii="Times New Roman" w:eastAsia="Times New Roman" w:hAnsi="Times New Roman" w:cs="Times New Roman"/>
          <w:b/>
          <w:sz w:val="28"/>
          <w:szCs w:val="28"/>
          <w:lang w:val="ru-RU" w:eastAsia="uk-UA"/>
        </w:rPr>
        <w:t xml:space="preserve"> модуль</w:t>
      </w:r>
      <w:r w:rsidR="00D734BB">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val="ru-RU" w:eastAsia="uk-UA"/>
        </w:rPr>
        <w:t xml:space="preserve">1: </w:t>
      </w:r>
      <w:r w:rsidR="00292F03" w:rsidRPr="006B092B">
        <w:rPr>
          <w:rFonts w:ascii="Times New Roman" w:eastAsia="Times New Roman" w:hAnsi="Times New Roman" w:cs="Times New Roman"/>
          <w:b/>
          <w:sz w:val="28"/>
          <w:szCs w:val="28"/>
          <w:lang w:eastAsia="uk-UA"/>
        </w:rPr>
        <w:t>Поняття та предмет права соціального забезпечення</w:t>
      </w:r>
    </w:p>
    <w:p w:rsidR="00561460" w:rsidRPr="006B092B" w:rsidRDefault="00561460" w:rsidP="006B092B">
      <w:pPr>
        <w:tabs>
          <w:tab w:val="left" w:pos="284"/>
          <w:tab w:val="left" w:pos="567"/>
        </w:tabs>
        <w:spacing w:after="0" w:line="240" w:lineRule="auto"/>
        <w:ind w:left="3420" w:hanging="2853"/>
        <w:jc w:val="both"/>
        <w:rPr>
          <w:rFonts w:ascii="Times New Roman" w:eastAsia="Times New Roman" w:hAnsi="Times New Roman" w:cs="Times New Roman"/>
          <w:b/>
          <w:sz w:val="28"/>
          <w:szCs w:val="28"/>
          <w:lang w:eastAsia="uk-UA"/>
        </w:rPr>
      </w:pPr>
    </w:p>
    <w:p w:rsidR="00292F03" w:rsidRPr="005869AD" w:rsidRDefault="006B092B" w:rsidP="00561460">
      <w:pPr>
        <w:tabs>
          <w:tab w:val="left" w:pos="284"/>
          <w:tab w:val="left" w:pos="567"/>
        </w:tabs>
        <w:spacing w:after="0" w:line="360" w:lineRule="auto"/>
        <w:jc w:val="both"/>
        <w:rPr>
          <w:rFonts w:ascii="Times New Roman" w:eastAsia="Times New Roman" w:hAnsi="Times New Roman" w:cs="Times New Roman"/>
          <w:b/>
          <w:sz w:val="28"/>
          <w:szCs w:val="28"/>
          <w:lang w:eastAsia="uk-UA"/>
        </w:rPr>
      </w:pPr>
      <w:r w:rsidRPr="005869AD">
        <w:rPr>
          <w:rFonts w:ascii="Times New Roman" w:eastAsia="Times New Roman" w:hAnsi="Times New Roman" w:cs="Times New Roman"/>
          <w:b/>
          <w:sz w:val="28"/>
          <w:szCs w:val="28"/>
          <w:lang w:eastAsia="uk-UA"/>
        </w:rPr>
        <w:t xml:space="preserve">Тема </w:t>
      </w:r>
      <w:r w:rsidRPr="005869AD">
        <w:rPr>
          <w:rFonts w:ascii="Times New Roman" w:eastAsia="Times New Roman" w:hAnsi="Times New Roman" w:cs="Times New Roman"/>
          <w:b/>
          <w:sz w:val="28"/>
          <w:szCs w:val="28"/>
          <w:lang w:val="ru-RU" w:eastAsia="uk-UA"/>
        </w:rPr>
        <w:t xml:space="preserve">1. </w:t>
      </w:r>
      <w:r w:rsidRPr="005869AD">
        <w:rPr>
          <w:rFonts w:ascii="Times New Roman" w:eastAsia="Times New Roman" w:hAnsi="Times New Roman" w:cs="Times New Roman"/>
          <w:sz w:val="28"/>
          <w:szCs w:val="28"/>
          <w:lang w:val="ru-RU" w:eastAsia="uk-UA"/>
        </w:rPr>
        <w:t xml:space="preserve">Право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 одна з </w:t>
      </w:r>
      <w:proofErr w:type="spellStart"/>
      <w:r w:rsidRPr="005869AD">
        <w:rPr>
          <w:rFonts w:ascii="Times New Roman" w:eastAsia="Times New Roman" w:hAnsi="Times New Roman" w:cs="Times New Roman"/>
          <w:sz w:val="28"/>
          <w:szCs w:val="28"/>
          <w:lang w:val="ru-RU" w:eastAsia="uk-UA"/>
        </w:rPr>
        <w:t>провідних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галузей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національної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регулювання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сучасних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умовах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поява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нових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організаційно-правових</w:t>
      </w:r>
      <w:proofErr w:type="spellEnd"/>
      <w:r w:rsidRPr="005869AD">
        <w:rPr>
          <w:rFonts w:ascii="Times New Roman" w:eastAsia="Times New Roman" w:hAnsi="Times New Roman" w:cs="Times New Roman"/>
          <w:sz w:val="28"/>
          <w:szCs w:val="28"/>
          <w:lang w:val="ru-RU" w:eastAsia="uk-UA"/>
        </w:rPr>
        <w:t xml:space="preserve"> форм та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інститутів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недержавної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001B6A1E"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забезпечення</w:t>
      </w:r>
      <w:proofErr w:type="spellEnd"/>
      <w:r w:rsidRPr="005869AD">
        <w:rPr>
          <w:rFonts w:ascii="Times New Roman" w:eastAsia="Times New Roman" w:hAnsi="Times New Roman" w:cs="Times New Roman"/>
          <w:sz w:val="28"/>
          <w:szCs w:val="28"/>
          <w:lang w:val="ru-RU" w:eastAsia="ru-RU"/>
        </w:rPr>
        <w:t>.</w:t>
      </w:r>
      <w:r w:rsidRPr="005869AD">
        <w:rPr>
          <w:rFonts w:ascii="Times New Roman" w:eastAsia="Times New Roman" w:hAnsi="Times New Roman" w:cs="Times New Roman"/>
          <w:sz w:val="28"/>
          <w:szCs w:val="28"/>
          <w:lang w:eastAsia="ru-RU"/>
        </w:rPr>
        <w:t xml:space="preserve"> </w:t>
      </w:r>
    </w:p>
    <w:p w:rsidR="00292F03" w:rsidRPr="005869AD" w:rsidRDefault="00292F03" w:rsidP="00561460">
      <w:pPr>
        <w:spacing w:after="120" w:line="360" w:lineRule="auto"/>
        <w:ind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t>Тема</w:t>
      </w:r>
      <w:r w:rsidR="00D734BB">
        <w:rPr>
          <w:rFonts w:ascii="Times New Roman" w:eastAsia="Times New Roman" w:hAnsi="Times New Roman" w:cs="Times New Roman"/>
          <w:b/>
          <w:sz w:val="28"/>
          <w:szCs w:val="28"/>
          <w:lang w:val="ru-RU" w:eastAsia="ru-RU"/>
        </w:rPr>
        <w:t xml:space="preserve"> </w:t>
      </w:r>
      <w:r w:rsidRPr="005869AD">
        <w:rPr>
          <w:rFonts w:ascii="Times New Roman" w:eastAsia="Times New Roman" w:hAnsi="Times New Roman" w:cs="Times New Roman"/>
          <w:b/>
          <w:sz w:val="28"/>
          <w:szCs w:val="28"/>
          <w:lang w:val="ru-RU" w:eastAsia="ru-RU"/>
        </w:rPr>
        <w:t xml:space="preserve">2.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ru-RU"/>
        </w:rPr>
        <w:t>забезпечення</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поняття</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uk-UA"/>
        </w:rPr>
        <w:t>функції</w:t>
      </w:r>
      <w:proofErr w:type="spellEnd"/>
      <w:r w:rsidR="006B092B" w:rsidRPr="005869AD">
        <w:rPr>
          <w:rFonts w:ascii="Times New Roman" w:eastAsia="Times New Roman" w:hAnsi="Times New Roman" w:cs="Times New Roman"/>
          <w:sz w:val="28"/>
          <w:szCs w:val="28"/>
          <w:lang w:val="ru-RU" w:eastAsia="uk-UA"/>
        </w:rPr>
        <w:t>.</w:t>
      </w:r>
      <w:r w:rsidR="006B092B" w:rsidRPr="005869AD">
        <w:rPr>
          <w:rFonts w:ascii="Times New Roman" w:eastAsia="Times New Roman" w:hAnsi="Times New Roman" w:cs="Times New Roman"/>
          <w:sz w:val="28"/>
          <w:szCs w:val="28"/>
          <w:lang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Соціально-забезпечувальні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відносини</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їх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види</w:t>
      </w:r>
      <w:proofErr w:type="spellEnd"/>
      <w:r w:rsidR="006B092B" w:rsidRPr="005869AD">
        <w:rPr>
          <w:rFonts w:ascii="Times New Roman" w:eastAsia="Times New Roman" w:hAnsi="Times New Roman" w:cs="Times New Roman"/>
          <w:sz w:val="28"/>
          <w:szCs w:val="28"/>
          <w:lang w:val="ru-RU" w:eastAsia="uk-UA"/>
        </w:rPr>
        <w:t xml:space="preserve"> в </w:t>
      </w:r>
      <w:proofErr w:type="spellStart"/>
      <w:r w:rsidR="006B092B" w:rsidRPr="005869AD">
        <w:rPr>
          <w:rFonts w:ascii="Times New Roman" w:eastAsia="Times New Roman" w:hAnsi="Times New Roman" w:cs="Times New Roman"/>
          <w:sz w:val="28"/>
          <w:szCs w:val="28"/>
          <w:lang w:val="ru-RU" w:eastAsia="uk-UA"/>
        </w:rPr>
        <w:t>Україні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Відносини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тісно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пов'язані</w:t>
      </w:r>
      <w:proofErr w:type="spellEnd"/>
      <w:r w:rsidR="006B092B" w:rsidRPr="005869AD">
        <w:rPr>
          <w:rFonts w:ascii="Times New Roman" w:eastAsia="Times New Roman" w:hAnsi="Times New Roman" w:cs="Times New Roman"/>
          <w:sz w:val="28"/>
          <w:szCs w:val="28"/>
          <w:lang w:val="ru-RU" w:eastAsia="uk-UA"/>
        </w:rPr>
        <w:t xml:space="preserve"> з </w:t>
      </w:r>
      <w:proofErr w:type="spellStart"/>
      <w:r w:rsidR="006B092B" w:rsidRPr="005869AD">
        <w:rPr>
          <w:rFonts w:ascii="Times New Roman" w:eastAsia="Times New Roman" w:hAnsi="Times New Roman" w:cs="Times New Roman"/>
          <w:sz w:val="28"/>
          <w:szCs w:val="28"/>
          <w:lang w:val="ru-RU" w:eastAsia="uk-UA"/>
        </w:rPr>
        <w:t>соціально-забезпечувальними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відносинами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процедурні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процесуальні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соціально-страхові</w:t>
      </w:r>
      <w:proofErr w:type="spellEnd"/>
      <w:r w:rsidR="006B092B"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та предмет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Метод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r w:rsidR="006B092B" w:rsidRPr="005869AD">
        <w:rPr>
          <w:rFonts w:ascii="Times New Roman" w:eastAsia="Times New Roman" w:hAnsi="Times New Roman" w:cs="Times New Roman"/>
          <w:sz w:val="28"/>
          <w:szCs w:val="28"/>
          <w:lang w:val="ru-RU" w:eastAsia="uk-UA"/>
        </w:rPr>
        <w:t xml:space="preserve">Система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Функції</w:t>
      </w:r>
      <w:proofErr w:type="spellEnd"/>
      <w:r w:rsidR="006B092B" w:rsidRPr="005869AD">
        <w:rPr>
          <w:rFonts w:ascii="Times New Roman" w:eastAsia="Times New Roman" w:hAnsi="Times New Roman" w:cs="Times New Roman"/>
          <w:sz w:val="28"/>
          <w:szCs w:val="28"/>
          <w:lang w:val="ru-RU" w:eastAsia="uk-UA"/>
        </w:rPr>
        <w:t xml:space="preserve">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w:t>
      </w:r>
      <w:bookmarkStart w:id="1" w:name="bookmark6"/>
    </w:p>
    <w:p w:rsidR="00292F03" w:rsidRPr="005869AD" w:rsidRDefault="00292F03" w:rsidP="00561460">
      <w:pPr>
        <w:spacing w:after="120" w:line="360" w:lineRule="auto"/>
        <w:ind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Тема 3</w:t>
      </w:r>
      <w:r w:rsidR="006B092B" w:rsidRPr="005869AD">
        <w:rPr>
          <w:rFonts w:ascii="Times New Roman" w:eastAsia="Times New Roman" w:hAnsi="Times New Roman" w:cs="Times New Roman"/>
          <w:sz w:val="28"/>
          <w:szCs w:val="28"/>
          <w:lang w:val="ru-RU" w:eastAsia="ru-RU"/>
        </w:rPr>
        <w:t>.</w:t>
      </w:r>
      <w:r w:rsidR="006B092B" w:rsidRPr="005869AD">
        <w:rPr>
          <w:rFonts w:ascii="Times New Roman" w:eastAsia="Times New Roman" w:hAnsi="Times New Roman" w:cs="Times New Roman"/>
          <w:b/>
          <w:bCs/>
          <w:sz w:val="28"/>
          <w:szCs w:val="28"/>
          <w:lang w:val="ru-RU" w:eastAsia="ru-RU"/>
        </w:rPr>
        <w:t xml:space="preserve"> </w:t>
      </w:r>
      <w:bookmarkEnd w:id="1"/>
      <w:proofErr w:type="spellStart"/>
      <w:r w:rsidR="006B092B" w:rsidRPr="005869AD">
        <w:rPr>
          <w:rFonts w:ascii="Times New Roman" w:eastAsia="Times New Roman" w:hAnsi="Times New Roman" w:cs="Times New Roman"/>
          <w:sz w:val="28"/>
          <w:szCs w:val="28"/>
          <w:lang w:val="ru-RU" w:eastAsia="uk-UA"/>
        </w:rPr>
        <w:t>Принципи</w:t>
      </w:r>
      <w:proofErr w:type="spellEnd"/>
      <w:r w:rsidR="006B092B" w:rsidRPr="005869AD">
        <w:rPr>
          <w:rFonts w:ascii="Times New Roman" w:eastAsia="Times New Roman" w:hAnsi="Times New Roman" w:cs="Times New Roman"/>
          <w:sz w:val="28"/>
          <w:szCs w:val="28"/>
          <w:lang w:val="ru-RU" w:eastAsia="uk-UA"/>
        </w:rPr>
        <w:t xml:space="preserve">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Поширення</w:t>
      </w:r>
      <w:proofErr w:type="spellEnd"/>
      <w:r w:rsidR="006B092B" w:rsidRPr="005869AD">
        <w:rPr>
          <w:rFonts w:ascii="Times New Roman" w:eastAsia="Times New Roman" w:hAnsi="Times New Roman" w:cs="Times New Roman"/>
          <w:sz w:val="28"/>
          <w:szCs w:val="28"/>
          <w:lang w:val="ru-RU" w:eastAsia="uk-UA"/>
        </w:rPr>
        <w:t xml:space="preserve">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всіх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громадян</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незалежно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від</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громадянства</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форми</w:t>
      </w:r>
      <w:proofErr w:type="spellEnd"/>
      <w:r w:rsidR="006B092B" w:rsidRPr="005869AD">
        <w:rPr>
          <w:rFonts w:ascii="Times New Roman" w:eastAsia="Times New Roman" w:hAnsi="Times New Roman" w:cs="Times New Roman"/>
          <w:sz w:val="28"/>
          <w:szCs w:val="28"/>
          <w:lang w:val="ru-RU" w:eastAsia="uk-UA"/>
        </w:rPr>
        <w:t xml:space="preserve"> та виду </w:t>
      </w:r>
      <w:proofErr w:type="spellStart"/>
      <w:r w:rsidR="006B092B" w:rsidRPr="005869AD">
        <w:rPr>
          <w:rFonts w:ascii="Times New Roman" w:eastAsia="Times New Roman" w:hAnsi="Times New Roman" w:cs="Times New Roman"/>
          <w:sz w:val="28"/>
          <w:szCs w:val="28"/>
          <w:lang w:val="ru-RU" w:eastAsia="uk-UA"/>
        </w:rPr>
        <w:t>суспільно-корисної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діяльності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Здійснення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рівні</w:t>
      </w:r>
      <w:proofErr w:type="spellEnd"/>
      <w:r w:rsidR="006B092B" w:rsidRPr="005869AD">
        <w:rPr>
          <w:rFonts w:ascii="Times New Roman" w:eastAsia="Times New Roman" w:hAnsi="Times New Roman" w:cs="Times New Roman"/>
          <w:sz w:val="28"/>
          <w:szCs w:val="28"/>
          <w:lang w:val="ru-RU" w:eastAsia="uk-UA"/>
        </w:rPr>
        <w:t xml:space="preserve"> не </w:t>
      </w:r>
      <w:proofErr w:type="spellStart"/>
      <w:r w:rsidR="006B092B" w:rsidRPr="005869AD">
        <w:rPr>
          <w:rFonts w:ascii="Times New Roman" w:eastAsia="Times New Roman" w:hAnsi="Times New Roman" w:cs="Times New Roman"/>
          <w:sz w:val="28"/>
          <w:szCs w:val="28"/>
          <w:lang w:val="ru-RU" w:eastAsia="uk-UA"/>
        </w:rPr>
        <w:t>нижче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встановлених</w:t>
      </w:r>
      <w:proofErr w:type="spellEnd"/>
      <w:r w:rsidR="006B092B" w:rsidRPr="005869AD">
        <w:rPr>
          <w:rFonts w:ascii="Times New Roman" w:eastAsia="Times New Roman" w:hAnsi="Times New Roman" w:cs="Times New Roman"/>
          <w:sz w:val="28"/>
          <w:szCs w:val="28"/>
          <w:lang w:val="ru-RU" w:eastAsia="uk-UA"/>
        </w:rPr>
        <w:t xml:space="preserve"> у </w:t>
      </w:r>
      <w:proofErr w:type="spellStart"/>
      <w:r w:rsidR="006B092B" w:rsidRPr="005869AD">
        <w:rPr>
          <w:rFonts w:ascii="Times New Roman" w:eastAsia="Times New Roman" w:hAnsi="Times New Roman" w:cs="Times New Roman"/>
          <w:sz w:val="28"/>
          <w:szCs w:val="28"/>
          <w:lang w:val="ru-RU" w:eastAsia="uk-UA"/>
        </w:rPr>
        <w:t>державі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стандартів</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Здійснення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у </w:t>
      </w:r>
      <w:proofErr w:type="spellStart"/>
      <w:r w:rsidR="006B092B" w:rsidRPr="005869AD">
        <w:rPr>
          <w:rFonts w:ascii="Times New Roman" w:eastAsia="Times New Roman" w:hAnsi="Times New Roman" w:cs="Times New Roman"/>
          <w:sz w:val="28"/>
          <w:szCs w:val="28"/>
          <w:lang w:val="ru-RU" w:eastAsia="uk-UA"/>
        </w:rPr>
        <w:t>випадку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настання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ризику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Універсальність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Державна</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гарантованість</w:t>
      </w:r>
      <w:proofErr w:type="spellEnd"/>
      <w:r w:rsidR="006B092B" w:rsidRPr="005869AD">
        <w:rPr>
          <w:rFonts w:ascii="Times New Roman" w:eastAsia="Times New Roman" w:hAnsi="Times New Roman" w:cs="Times New Roman"/>
          <w:sz w:val="28"/>
          <w:szCs w:val="28"/>
          <w:lang w:val="ru-RU" w:eastAsia="uk-UA"/>
        </w:rPr>
        <w:t xml:space="preserve"> права на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Принцип </w:t>
      </w:r>
      <w:proofErr w:type="spellStart"/>
      <w:r w:rsidR="006B092B" w:rsidRPr="005869AD">
        <w:rPr>
          <w:rFonts w:ascii="Times New Roman" w:eastAsia="Times New Roman" w:hAnsi="Times New Roman" w:cs="Times New Roman"/>
          <w:sz w:val="28"/>
          <w:szCs w:val="28"/>
          <w:lang w:val="ru-RU" w:eastAsia="uk-UA"/>
        </w:rPr>
        <w:t>справедливості</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неупередженості</w:t>
      </w:r>
      <w:proofErr w:type="spellEnd"/>
      <w:r w:rsidR="006B092B" w:rsidRPr="005869AD">
        <w:rPr>
          <w:rFonts w:ascii="Times New Roman" w:eastAsia="Times New Roman" w:hAnsi="Times New Roman" w:cs="Times New Roman"/>
          <w:sz w:val="28"/>
          <w:szCs w:val="28"/>
          <w:lang w:val="ru-RU" w:eastAsia="uk-UA"/>
        </w:rPr>
        <w:t xml:space="preserve">. Принцип </w:t>
      </w:r>
      <w:proofErr w:type="spellStart"/>
      <w:r w:rsidR="006B092B" w:rsidRPr="005869AD">
        <w:rPr>
          <w:rFonts w:ascii="Times New Roman" w:eastAsia="Times New Roman" w:hAnsi="Times New Roman" w:cs="Times New Roman"/>
          <w:sz w:val="28"/>
          <w:szCs w:val="28"/>
          <w:lang w:val="ru-RU" w:eastAsia="uk-UA"/>
        </w:rPr>
        <w:t>поєднання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солідарної</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індивідуальної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відповідальності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Диференціація</w:t>
      </w:r>
      <w:proofErr w:type="spellEnd"/>
      <w:r w:rsidR="006B092B" w:rsidRPr="005869AD">
        <w:rPr>
          <w:rFonts w:ascii="Times New Roman" w:eastAsia="Times New Roman" w:hAnsi="Times New Roman" w:cs="Times New Roman"/>
          <w:sz w:val="28"/>
          <w:szCs w:val="28"/>
          <w:lang w:val="ru-RU" w:eastAsia="uk-UA"/>
        </w:rPr>
        <w:t xml:space="preserve"> умов та </w:t>
      </w:r>
      <w:proofErr w:type="spellStart"/>
      <w:r w:rsidR="006B092B" w:rsidRPr="005869AD">
        <w:rPr>
          <w:rFonts w:ascii="Times New Roman" w:eastAsia="Times New Roman" w:hAnsi="Times New Roman" w:cs="Times New Roman"/>
          <w:sz w:val="28"/>
          <w:szCs w:val="28"/>
          <w:lang w:val="ru-RU" w:eastAsia="uk-UA"/>
        </w:rPr>
        <w:t>обсягів</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Принцип </w:t>
      </w:r>
      <w:proofErr w:type="spellStart"/>
      <w:r w:rsidR="006B092B" w:rsidRPr="005869AD">
        <w:rPr>
          <w:rFonts w:ascii="Times New Roman" w:eastAsia="Times New Roman" w:hAnsi="Times New Roman" w:cs="Times New Roman"/>
          <w:sz w:val="28"/>
          <w:szCs w:val="28"/>
          <w:lang w:val="ru-RU" w:eastAsia="uk-UA"/>
        </w:rPr>
        <w:t>ефективності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Адресний</w:t>
      </w:r>
      <w:proofErr w:type="spellEnd"/>
      <w:r w:rsidR="006B092B" w:rsidRPr="005869AD">
        <w:rPr>
          <w:rFonts w:ascii="Times New Roman" w:eastAsia="Times New Roman" w:hAnsi="Times New Roman" w:cs="Times New Roman"/>
          <w:sz w:val="28"/>
          <w:szCs w:val="28"/>
          <w:lang w:val="ru-RU" w:eastAsia="uk-UA"/>
        </w:rPr>
        <w:t xml:space="preserve"> характер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w:t>
      </w:r>
      <w:r w:rsidR="001B6A1E" w:rsidRPr="005869AD">
        <w:rPr>
          <w:rFonts w:ascii="Times New Roman" w:eastAsia="Times New Roman" w:hAnsi="Times New Roman" w:cs="Times New Roman"/>
          <w:sz w:val="28"/>
          <w:szCs w:val="28"/>
          <w:lang w:val="ru-RU" w:eastAsia="ru-RU"/>
        </w:rPr>
        <w:t xml:space="preserve"> </w:t>
      </w:r>
    </w:p>
    <w:p w:rsidR="00980E66" w:rsidRDefault="00292F03" w:rsidP="00561460">
      <w:pPr>
        <w:spacing w:after="120" w:line="360" w:lineRule="auto"/>
        <w:ind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4. </w:t>
      </w:r>
      <w:proofErr w:type="spellStart"/>
      <w:r w:rsidR="006B092B" w:rsidRPr="005869AD">
        <w:rPr>
          <w:rFonts w:ascii="Times New Roman" w:eastAsia="Times New Roman" w:hAnsi="Times New Roman" w:cs="Times New Roman"/>
          <w:sz w:val="28"/>
          <w:szCs w:val="28"/>
          <w:lang w:val="ru-RU" w:eastAsia="uk-UA"/>
        </w:rPr>
        <w:t>Джерела</w:t>
      </w:r>
      <w:proofErr w:type="spellEnd"/>
      <w:r w:rsidR="006B092B" w:rsidRPr="005869AD">
        <w:rPr>
          <w:rFonts w:ascii="Times New Roman" w:eastAsia="Times New Roman" w:hAnsi="Times New Roman" w:cs="Times New Roman"/>
          <w:sz w:val="28"/>
          <w:szCs w:val="28"/>
          <w:lang w:val="ru-RU" w:eastAsia="uk-UA"/>
        </w:rPr>
        <w:t xml:space="preserve">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України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загальна</w:t>
      </w:r>
      <w:proofErr w:type="spellEnd"/>
      <w:r w:rsidR="006B092B" w:rsidRPr="005869AD">
        <w:rPr>
          <w:rFonts w:ascii="Times New Roman" w:eastAsia="Times New Roman" w:hAnsi="Times New Roman" w:cs="Times New Roman"/>
          <w:sz w:val="28"/>
          <w:szCs w:val="28"/>
          <w:lang w:val="ru-RU" w:eastAsia="uk-UA"/>
        </w:rPr>
        <w:t xml:space="preserve"> характеристика. Нормативно-</w:t>
      </w:r>
      <w:proofErr w:type="spellStart"/>
      <w:r w:rsidR="006B092B" w:rsidRPr="005869AD">
        <w:rPr>
          <w:rFonts w:ascii="Times New Roman" w:eastAsia="Times New Roman" w:hAnsi="Times New Roman" w:cs="Times New Roman"/>
          <w:sz w:val="28"/>
          <w:szCs w:val="28"/>
          <w:lang w:val="ru-RU" w:eastAsia="uk-UA"/>
        </w:rPr>
        <w:t>правові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акти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закони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укази</w:t>
      </w:r>
      <w:proofErr w:type="spellEnd"/>
      <w:r w:rsidR="006B092B" w:rsidRPr="005869AD">
        <w:rPr>
          <w:rFonts w:ascii="Times New Roman" w:eastAsia="Times New Roman" w:hAnsi="Times New Roman" w:cs="Times New Roman"/>
          <w:sz w:val="28"/>
          <w:szCs w:val="28"/>
          <w:lang w:val="ru-RU" w:eastAsia="uk-UA"/>
        </w:rPr>
        <w:t xml:space="preserve"> Президента </w:t>
      </w:r>
      <w:proofErr w:type="spellStart"/>
      <w:r w:rsidR="006B092B" w:rsidRPr="005869AD">
        <w:rPr>
          <w:rFonts w:ascii="Times New Roman" w:eastAsia="Times New Roman" w:hAnsi="Times New Roman" w:cs="Times New Roman"/>
          <w:sz w:val="28"/>
          <w:szCs w:val="28"/>
          <w:lang w:val="ru-RU" w:eastAsia="uk-UA"/>
        </w:rPr>
        <w:t>України</w:t>
      </w:r>
      <w:proofErr w:type="spellEnd"/>
      <w:r w:rsidR="006B092B" w:rsidRPr="005869AD">
        <w:rPr>
          <w:rFonts w:ascii="Times New Roman" w:eastAsia="Times New Roman" w:hAnsi="Times New Roman" w:cs="Times New Roman"/>
          <w:sz w:val="28"/>
          <w:szCs w:val="28"/>
          <w:lang w:val="ru-RU" w:eastAsia="uk-UA"/>
        </w:rPr>
        <w:t xml:space="preserve">, постанови </w:t>
      </w:r>
      <w:proofErr w:type="spellStart"/>
      <w:r w:rsidR="006B092B" w:rsidRPr="005869AD">
        <w:rPr>
          <w:rFonts w:ascii="Times New Roman" w:eastAsia="Times New Roman" w:hAnsi="Times New Roman" w:cs="Times New Roman"/>
          <w:sz w:val="28"/>
          <w:szCs w:val="28"/>
          <w:lang w:val="ru-RU" w:eastAsia="uk-UA"/>
        </w:rPr>
        <w:t>Кабінету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Міністрів</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України</w:t>
      </w:r>
      <w:proofErr w:type="spellEnd"/>
      <w:r w:rsidR="006B092B" w:rsidRPr="005869AD">
        <w:rPr>
          <w:rFonts w:ascii="Times New Roman" w:eastAsia="Times New Roman" w:hAnsi="Times New Roman" w:cs="Times New Roman"/>
          <w:sz w:val="28"/>
          <w:szCs w:val="28"/>
          <w:lang w:val="ru-RU" w:eastAsia="uk-UA"/>
        </w:rPr>
        <w:t>, нормативно-</w:t>
      </w:r>
      <w:proofErr w:type="spellStart"/>
      <w:r w:rsidR="006B092B" w:rsidRPr="005869AD">
        <w:rPr>
          <w:rFonts w:ascii="Times New Roman" w:eastAsia="Times New Roman" w:hAnsi="Times New Roman" w:cs="Times New Roman"/>
          <w:sz w:val="28"/>
          <w:szCs w:val="28"/>
          <w:lang w:val="ru-RU" w:eastAsia="uk-UA"/>
        </w:rPr>
        <w:t>правові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акти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міністерств</w:t>
      </w:r>
      <w:proofErr w:type="spellEnd"/>
      <w:r w:rsidR="006B092B" w:rsidRPr="005869AD">
        <w:rPr>
          <w:rFonts w:ascii="Times New Roman" w:eastAsia="Times New Roman" w:hAnsi="Times New Roman" w:cs="Times New Roman"/>
          <w:sz w:val="28"/>
          <w:szCs w:val="28"/>
          <w:lang w:val="ru-RU" w:eastAsia="uk-UA"/>
        </w:rPr>
        <w:t xml:space="preserve"> і </w:t>
      </w:r>
      <w:proofErr w:type="spellStart"/>
      <w:r w:rsidR="006B092B" w:rsidRPr="005869AD">
        <w:rPr>
          <w:rFonts w:ascii="Times New Roman" w:eastAsia="Times New Roman" w:hAnsi="Times New Roman" w:cs="Times New Roman"/>
          <w:sz w:val="28"/>
          <w:szCs w:val="28"/>
          <w:lang w:val="ru-RU" w:eastAsia="uk-UA"/>
        </w:rPr>
        <w:t>відомств</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органів</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місцевого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самоврядування</w:t>
      </w:r>
      <w:proofErr w:type="spellEnd"/>
      <w:r w:rsidR="006B092B" w:rsidRPr="005869AD">
        <w:rPr>
          <w:rFonts w:ascii="Times New Roman" w:eastAsia="Times New Roman" w:hAnsi="Times New Roman" w:cs="Times New Roman"/>
          <w:sz w:val="28"/>
          <w:szCs w:val="28"/>
          <w:lang w:val="ru-RU" w:eastAsia="uk-UA"/>
        </w:rPr>
        <w:t>. Нормативно-</w:t>
      </w:r>
      <w:proofErr w:type="spellStart"/>
      <w:r w:rsidR="006B092B" w:rsidRPr="005869AD">
        <w:rPr>
          <w:rFonts w:ascii="Times New Roman" w:eastAsia="Times New Roman" w:hAnsi="Times New Roman" w:cs="Times New Roman"/>
          <w:sz w:val="28"/>
          <w:szCs w:val="28"/>
          <w:lang w:val="ru-RU" w:eastAsia="uk-UA"/>
        </w:rPr>
        <w:t>правові</w:t>
      </w:r>
      <w:proofErr w:type="spellEnd"/>
      <w:r w:rsidR="006B092B" w:rsidRPr="005869AD">
        <w:rPr>
          <w:rFonts w:ascii="Times New Roman" w:eastAsia="Times New Roman" w:hAnsi="Times New Roman" w:cs="Times New Roman"/>
          <w:sz w:val="28"/>
          <w:szCs w:val="28"/>
          <w:lang w:val="ru-RU" w:eastAsia="uk-UA"/>
        </w:rPr>
        <w:t xml:space="preserve"> договори: </w:t>
      </w:r>
      <w:proofErr w:type="spellStart"/>
      <w:r w:rsidR="006B092B" w:rsidRPr="005869AD">
        <w:rPr>
          <w:rFonts w:ascii="Times New Roman" w:eastAsia="Times New Roman" w:hAnsi="Times New Roman" w:cs="Times New Roman"/>
          <w:sz w:val="28"/>
          <w:szCs w:val="28"/>
          <w:lang w:val="ru-RU" w:eastAsia="uk-UA"/>
        </w:rPr>
        <w:t>міжнародні</w:t>
      </w:r>
      <w:proofErr w:type="spellEnd"/>
      <w:r w:rsidR="006B092B" w:rsidRPr="005869AD">
        <w:rPr>
          <w:rFonts w:ascii="Times New Roman" w:eastAsia="Times New Roman" w:hAnsi="Times New Roman" w:cs="Times New Roman"/>
          <w:sz w:val="28"/>
          <w:szCs w:val="28"/>
          <w:lang w:val="ru-RU" w:eastAsia="uk-UA"/>
        </w:rPr>
        <w:t xml:space="preserve"> договори. </w:t>
      </w:r>
      <w:proofErr w:type="spellStart"/>
      <w:r w:rsidR="006B092B" w:rsidRPr="005869AD">
        <w:rPr>
          <w:rFonts w:ascii="Times New Roman" w:eastAsia="Times New Roman" w:hAnsi="Times New Roman" w:cs="Times New Roman"/>
          <w:sz w:val="28"/>
          <w:szCs w:val="28"/>
          <w:lang w:val="ru-RU" w:eastAsia="uk-UA"/>
        </w:rPr>
        <w:t>Генеральні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галузеві</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регіональні</w:t>
      </w:r>
      <w:proofErr w:type="spellEnd"/>
      <w:r w:rsidR="006B092B" w:rsidRPr="005869AD">
        <w:rPr>
          <w:rFonts w:ascii="Times New Roman" w:eastAsia="Times New Roman" w:hAnsi="Times New Roman" w:cs="Times New Roman"/>
          <w:sz w:val="28"/>
          <w:szCs w:val="28"/>
          <w:lang w:val="ru-RU" w:eastAsia="uk-UA"/>
        </w:rPr>
        <w:t xml:space="preserve"> угоди та </w:t>
      </w:r>
      <w:proofErr w:type="spellStart"/>
      <w:r w:rsidR="006B092B" w:rsidRPr="005869AD">
        <w:rPr>
          <w:rFonts w:ascii="Times New Roman" w:eastAsia="Times New Roman" w:hAnsi="Times New Roman" w:cs="Times New Roman"/>
          <w:sz w:val="28"/>
          <w:szCs w:val="28"/>
          <w:lang w:val="ru-RU" w:eastAsia="uk-UA"/>
        </w:rPr>
        <w:t>колективні</w:t>
      </w:r>
      <w:proofErr w:type="spellEnd"/>
      <w:r w:rsidR="006B092B" w:rsidRPr="005869AD">
        <w:rPr>
          <w:rFonts w:ascii="Times New Roman" w:eastAsia="Times New Roman" w:hAnsi="Times New Roman" w:cs="Times New Roman"/>
          <w:sz w:val="28"/>
          <w:szCs w:val="28"/>
          <w:lang w:val="ru-RU" w:eastAsia="uk-UA"/>
        </w:rPr>
        <w:t xml:space="preserve"> договори.</w:t>
      </w:r>
      <w:r w:rsidR="001B6A1E"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uk-UA"/>
        </w:rPr>
        <w:t>Державні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стандарти</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соціальні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lastRenderedPageBreak/>
        <w:t>гарантії</w:t>
      </w:r>
      <w:proofErr w:type="spellEnd"/>
      <w:r w:rsidR="006B092B" w:rsidRPr="005869AD">
        <w:rPr>
          <w:rFonts w:ascii="Times New Roman" w:eastAsia="Times New Roman" w:hAnsi="Times New Roman" w:cs="Times New Roman"/>
          <w:sz w:val="28"/>
          <w:szCs w:val="28"/>
          <w:lang w:val="ru-RU" w:eastAsia="uk-UA"/>
        </w:rPr>
        <w:t xml:space="preserve"> у </w:t>
      </w:r>
      <w:proofErr w:type="spellStart"/>
      <w:r w:rsidR="006B092B" w:rsidRPr="005869AD">
        <w:rPr>
          <w:rFonts w:ascii="Times New Roman" w:eastAsia="Times New Roman" w:hAnsi="Times New Roman" w:cs="Times New Roman"/>
          <w:sz w:val="28"/>
          <w:szCs w:val="28"/>
          <w:lang w:val="ru-RU" w:eastAsia="uk-UA"/>
        </w:rPr>
        <w:t>сфері</w:t>
      </w:r>
      <w:proofErr w:type="spellEnd"/>
      <w:r w:rsidR="006B092B" w:rsidRPr="005869AD">
        <w:rPr>
          <w:rFonts w:ascii="Times New Roman" w:eastAsia="Times New Roman" w:hAnsi="Times New Roman" w:cs="Times New Roman"/>
          <w:sz w:val="28"/>
          <w:szCs w:val="28"/>
          <w:lang w:val="ru-RU" w:eastAsia="uk-UA"/>
        </w:rPr>
        <w:t xml:space="preserve"> права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Мета та </w:t>
      </w:r>
      <w:proofErr w:type="spellStart"/>
      <w:r w:rsidR="006B092B" w:rsidRPr="005869AD">
        <w:rPr>
          <w:rFonts w:ascii="Times New Roman" w:eastAsia="Times New Roman" w:hAnsi="Times New Roman" w:cs="Times New Roman"/>
          <w:sz w:val="28"/>
          <w:szCs w:val="28"/>
          <w:lang w:val="ru-RU" w:eastAsia="uk-UA"/>
        </w:rPr>
        <w:t>принципи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встановлення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державних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нормативів</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гарантій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Прожитковий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мінімум</w:t>
      </w:r>
      <w:proofErr w:type="spellEnd"/>
      <w:r w:rsidR="006B092B" w:rsidRPr="005869AD">
        <w:rPr>
          <w:rFonts w:ascii="Times New Roman" w:eastAsia="Times New Roman" w:hAnsi="Times New Roman" w:cs="Times New Roman"/>
          <w:sz w:val="28"/>
          <w:szCs w:val="28"/>
          <w:lang w:val="ru-RU" w:eastAsia="uk-UA"/>
        </w:rPr>
        <w:t xml:space="preserve"> - </w:t>
      </w:r>
      <w:proofErr w:type="spellStart"/>
      <w:r w:rsidR="006B092B" w:rsidRPr="005869AD">
        <w:rPr>
          <w:rFonts w:ascii="Times New Roman" w:eastAsia="Times New Roman" w:hAnsi="Times New Roman" w:cs="Times New Roman"/>
          <w:sz w:val="28"/>
          <w:szCs w:val="28"/>
          <w:lang w:val="ru-RU" w:eastAsia="uk-UA"/>
        </w:rPr>
        <w:t>базовий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соціальний</w:t>
      </w:r>
      <w:proofErr w:type="spellEnd"/>
      <w:r w:rsidR="006B092B" w:rsidRPr="005869AD">
        <w:rPr>
          <w:rFonts w:ascii="Times New Roman" w:eastAsia="Times New Roman" w:hAnsi="Times New Roman" w:cs="Times New Roman"/>
          <w:sz w:val="28"/>
          <w:szCs w:val="28"/>
          <w:lang w:val="ru-RU" w:eastAsia="uk-UA"/>
        </w:rPr>
        <w:t xml:space="preserve"> стандарт.</w:t>
      </w:r>
    </w:p>
    <w:p w:rsidR="005869AD" w:rsidRPr="005869AD" w:rsidRDefault="005869AD" w:rsidP="00561460">
      <w:pPr>
        <w:spacing w:after="0" w:line="360" w:lineRule="auto"/>
        <w:ind w:right="20"/>
        <w:jc w:val="both"/>
        <w:rPr>
          <w:rFonts w:ascii="Times New Roman" w:eastAsia="Times New Roman" w:hAnsi="Times New Roman" w:cs="Times New Roman"/>
          <w:b/>
          <w:sz w:val="28"/>
          <w:szCs w:val="28"/>
          <w:lang w:val="ru-RU" w:eastAsia="ru-RU"/>
        </w:rPr>
      </w:pPr>
      <w:proofErr w:type="spellStart"/>
      <w:r w:rsidRPr="005869AD">
        <w:rPr>
          <w:rFonts w:ascii="Times New Roman" w:eastAsia="Times New Roman" w:hAnsi="Times New Roman" w:cs="Times New Roman"/>
          <w:b/>
          <w:sz w:val="28"/>
          <w:szCs w:val="28"/>
          <w:lang w:val="ru-RU" w:eastAsia="ru-RU"/>
        </w:rPr>
        <w:t>Змістовний</w:t>
      </w:r>
      <w:proofErr w:type="spellEnd"/>
      <w:r w:rsidRPr="005869AD">
        <w:rPr>
          <w:rFonts w:ascii="Times New Roman" w:eastAsia="Times New Roman" w:hAnsi="Times New Roman" w:cs="Times New Roman"/>
          <w:b/>
          <w:sz w:val="28"/>
          <w:szCs w:val="28"/>
          <w:lang w:val="ru-RU" w:eastAsia="ru-RU"/>
        </w:rPr>
        <w:t xml:space="preserve"> модуль 2</w:t>
      </w:r>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Правовідносини</w:t>
      </w:r>
      <w:proofErr w:type="spellEnd"/>
      <w:r>
        <w:rPr>
          <w:rFonts w:ascii="Times New Roman" w:eastAsia="Times New Roman" w:hAnsi="Times New Roman" w:cs="Times New Roman"/>
          <w:b/>
          <w:sz w:val="28"/>
          <w:szCs w:val="28"/>
          <w:lang w:val="ru-RU" w:eastAsia="ru-RU"/>
        </w:rPr>
        <w:t xml:space="preserve"> у </w:t>
      </w:r>
      <w:proofErr w:type="spellStart"/>
      <w:r>
        <w:rPr>
          <w:rFonts w:ascii="Times New Roman" w:eastAsia="Times New Roman" w:hAnsi="Times New Roman" w:cs="Times New Roman"/>
          <w:b/>
          <w:sz w:val="28"/>
          <w:szCs w:val="28"/>
          <w:lang w:val="ru-RU" w:eastAsia="ru-RU"/>
        </w:rPr>
        <w:t>сфері</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соціального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забезпечення</w:t>
      </w:r>
      <w:proofErr w:type="spellEnd"/>
    </w:p>
    <w:p w:rsidR="00561460" w:rsidRDefault="00292F03" w:rsidP="00561460">
      <w:pPr>
        <w:keepNext/>
        <w:keepLines/>
        <w:spacing w:after="306" w:line="360" w:lineRule="auto"/>
        <w:ind w:left="20"/>
        <w:jc w:val="both"/>
        <w:outlineLvl w:val="2"/>
        <w:rPr>
          <w:rFonts w:ascii="Times New Roman" w:eastAsia="Times New Roman" w:hAnsi="Times New Roman" w:cs="Times New Roman"/>
          <w:b/>
          <w:bCs/>
          <w:sz w:val="28"/>
          <w:szCs w:val="28"/>
          <w:lang w:val="ru-RU" w:eastAsia="ru-RU"/>
        </w:rPr>
      </w:pPr>
      <w:bookmarkStart w:id="2" w:name="bookmark7"/>
      <w:r w:rsidRPr="005869AD">
        <w:rPr>
          <w:rFonts w:ascii="Times New Roman" w:eastAsia="Times New Roman" w:hAnsi="Times New Roman" w:cs="Times New Roman"/>
          <w:b/>
          <w:bCs/>
          <w:sz w:val="28"/>
          <w:szCs w:val="28"/>
          <w:lang w:val="ru-RU" w:eastAsia="uk-UA"/>
        </w:rPr>
        <w:t>Тема 5</w:t>
      </w:r>
      <w:r w:rsidR="006B092B" w:rsidRPr="005869AD">
        <w:rPr>
          <w:rFonts w:ascii="Times New Roman" w:eastAsia="Times New Roman" w:hAnsi="Times New Roman" w:cs="Times New Roman"/>
          <w:b/>
          <w:bCs/>
          <w:sz w:val="28"/>
          <w:szCs w:val="28"/>
          <w:lang w:val="ru-RU" w:eastAsia="uk-UA"/>
        </w:rPr>
        <w:t>.</w:t>
      </w:r>
      <w:bookmarkEnd w:id="2"/>
      <w:r w:rsidR="006B092B" w:rsidRPr="005869AD">
        <w:rPr>
          <w:rFonts w:ascii="Times New Roman" w:eastAsia="Times New Roman" w:hAnsi="Times New Roman" w:cs="Times New Roman"/>
          <w:sz w:val="28"/>
          <w:szCs w:val="28"/>
          <w:lang w:val="ru-RU" w:eastAsia="uk-UA"/>
        </w:rPr>
        <w:t xml:space="preserve">Поняття та </w:t>
      </w:r>
      <w:proofErr w:type="spellStart"/>
      <w:r w:rsidR="006B092B" w:rsidRPr="005869AD">
        <w:rPr>
          <w:rFonts w:ascii="Times New Roman" w:eastAsia="Times New Roman" w:hAnsi="Times New Roman" w:cs="Times New Roman"/>
          <w:sz w:val="28"/>
          <w:szCs w:val="28"/>
          <w:lang w:val="ru-RU" w:eastAsia="uk-UA"/>
        </w:rPr>
        <w:t>види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соціально-забезпечувальних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Видове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багатоманіття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w:t>
      </w:r>
      <w:proofErr w:type="spellEnd"/>
      <w:r w:rsidR="006B092B" w:rsidRPr="005869AD">
        <w:rPr>
          <w:rFonts w:ascii="Times New Roman" w:eastAsia="Times New Roman" w:hAnsi="Times New Roman" w:cs="Times New Roman"/>
          <w:sz w:val="28"/>
          <w:szCs w:val="28"/>
          <w:lang w:val="ru-RU" w:eastAsia="uk-UA"/>
        </w:rPr>
        <w:t xml:space="preserve"> у </w:t>
      </w:r>
      <w:proofErr w:type="spellStart"/>
      <w:r w:rsidR="006B092B" w:rsidRPr="005869AD">
        <w:rPr>
          <w:rFonts w:ascii="Times New Roman" w:eastAsia="Times New Roman" w:hAnsi="Times New Roman" w:cs="Times New Roman"/>
          <w:sz w:val="28"/>
          <w:szCs w:val="28"/>
          <w:lang w:val="ru-RU" w:eastAsia="uk-UA"/>
        </w:rPr>
        <w:t>сфері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Розподільчий</w:t>
      </w:r>
      <w:proofErr w:type="spellEnd"/>
      <w:r w:rsidR="006B092B" w:rsidRPr="005869AD">
        <w:rPr>
          <w:rFonts w:ascii="Times New Roman" w:eastAsia="Times New Roman" w:hAnsi="Times New Roman" w:cs="Times New Roman"/>
          <w:sz w:val="28"/>
          <w:szCs w:val="28"/>
          <w:lang w:val="ru-RU" w:eastAsia="uk-UA"/>
        </w:rPr>
        <w:t xml:space="preserve"> характер </w:t>
      </w:r>
      <w:proofErr w:type="spellStart"/>
      <w:r w:rsidR="006B092B" w:rsidRPr="005869AD">
        <w:rPr>
          <w:rFonts w:ascii="Times New Roman" w:eastAsia="Times New Roman" w:hAnsi="Times New Roman" w:cs="Times New Roman"/>
          <w:sz w:val="28"/>
          <w:szCs w:val="28"/>
          <w:lang w:val="ru-RU" w:eastAsia="uk-UA"/>
        </w:rPr>
        <w:t>соціально-забезпечувальних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Персоніфікація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Матеріальні</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процедурні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правовідносини</w:t>
      </w:r>
      <w:proofErr w:type="spellEnd"/>
      <w:r w:rsidR="006B092B" w:rsidRPr="005869AD">
        <w:rPr>
          <w:rFonts w:ascii="Times New Roman" w:eastAsia="Times New Roman" w:hAnsi="Times New Roman" w:cs="Times New Roman"/>
          <w:sz w:val="28"/>
          <w:szCs w:val="28"/>
          <w:lang w:val="ru-RU" w:eastAsia="uk-UA"/>
        </w:rPr>
        <w:t>.</w:t>
      </w:r>
    </w:p>
    <w:p w:rsidR="006B092B" w:rsidRPr="00561460" w:rsidRDefault="00292F03" w:rsidP="00561460">
      <w:pPr>
        <w:keepNext/>
        <w:keepLines/>
        <w:spacing w:after="306" w:line="360" w:lineRule="auto"/>
        <w:ind w:left="20"/>
        <w:jc w:val="both"/>
        <w:outlineLvl w:val="2"/>
        <w:rPr>
          <w:rFonts w:ascii="Times New Roman" w:eastAsia="Times New Roman" w:hAnsi="Times New Roman" w:cs="Times New Roman"/>
          <w:b/>
          <w:bCs/>
          <w:sz w:val="28"/>
          <w:szCs w:val="28"/>
          <w:lang w:val="ru-RU" w:eastAsia="ru-RU"/>
        </w:rPr>
      </w:pPr>
      <w:r w:rsidRPr="005869AD">
        <w:rPr>
          <w:rFonts w:ascii="Times New Roman" w:eastAsia="Times New Roman" w:hAnsi="Times New Roman" w:cs="Times New Roman"/>
          <w:b/>
          <w:bCs/>
          <w:sz w:val="28"/>
          <w:szCs w:val="28"/>
          <w:lang w:val="ru-RU" w:eastAsia="uk-UA"/>
        </w:rPr>
        <w:t xml:space="preserve">Тема 6. </w:t>
      </w:r>
      <w:proofErr w:type="spellStart"/>
      <w:r w:rsidR="006B092B" w:rsidRPr="005869AD">
        <w:rPr>
          <w:rFonts w:ascii="Times New Roman" w:eastAsia="Times New Roman" w:hAnsi="Times New Roman" w:cs="Times New Roman"/>
          <w:sz w:val="28"/>
          <w:szCs w:val="28"/>
          <w:lang w:val="ru-RU" w:eastAsia="uk-UA"/>
        </w:rPr>
        <w:t>Суб'єкти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соціально-забезпечувальних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Громадяни</w:t>
      </w:r>
      <w:proofErr w:type="spellEnd"/>
      <w:r w:rsidR="006B092B" w:rsidRPr="005869AD">
        <w:rPr>
          <w:rFonts w:ascii="Times New Roman" w:eastAsia="Times New Roman" w:hAnsi="Times New Roman" w:cs="Times New Roman"/>
          <w:sz w:val="28"/>
          <w:szCs w:val="28"/>
          <w:lang w:val="ru-RU" w:eastAsia="uk-UA"/>
        </w:rPr>
        <w:t xml:space="preserve"> як </w:t>
      </w:r>
      <w:proofErr w:type="spellStart"/>
      <w:r w:rsidR="006B092B" w:rsidRPr="005869AD">
        <w:rPr>
          <w:rFonts w:ascii="Times New Roman" w:eastAsia="Times New Roman" w:hAnsi="Times New Roman" w:cs="Times New Roman"/>
          <w:sz w:val="28"/>
          <w:szCs w:val="28"/>
          <w:lang w:val="ru-RU" w:eastAsia="uk-UA"/>
        </w:rPr>
        <w:t>суб'єкти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соціально-забезпечувальних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w:t>
      </w:r>
      <w:proofErr w:type="spellEnd"/>
      <w:r w:rsidR="006B092B" w:rsidRPr="005869AD">
        <w:rPr>
          <w:rFonts w:ascii="Times New Roman" w:eastAsia="Times New Roman" w:hAnsi="Times New Roman" w:cs="Times New Roman"/>
          <w:sz w:val="28"/>
          <w:szCs w:val="28"/>
          <w:lang w:val="ru-RU" w:eastAsia="uk-UA"/>
        </w:rPr>
        <w:t>: а)</w:t>
      </w:r>
      <w:proofErr w:type="spellStart"/>
      <w:r w:rsidR="006B092B" w:rsidRPr="005869AD">
        <w:rPr>
          <w:rFonts w:ascii="Times New Roman" w:eastAsia="Times New Roman" w:hAnsi="Times New Roman" w:cs="Times New Roman"/>
          <w:sz w:val="28"/>
          <w:szCs w:val="28"/>
          <w:lang w:val="ru-RU" w:eastAsia="uk-UA"/>
        </w:rPr>
        <w:t>загальні</w:t>
      </w:r>
      <w:proofErr w:type="spellEnd"/>
      <w:r w:rsidR="006B092B" w:rsidRPr="005869AD">
        <w:rPr>
          <w:rFonts w:ascii="Times New Roman" w:eastAsia="Times New Roman" w:hAnsi="Times New Roman" w:cs="Times New Roman"/>
          <w:sz w:val="28"/>
          <w:szCs w:val="28"/>
          <w:lang w:val="ru-RU" w:eastAsia="uk-UA"/>
        </w:rPr>
        <w:t xml:space="preserve">; б) </w:t>
      </w:r>
      <w:proofErr w:type="spellStart"/>
      <w:r w:rsidR="006B092B" w:rsidRPr="005869AD">
        <w:rPr>
          <w:rFonts w:ascii="Times New Roman" w:eastAsia="Times New Roman" w:hAnsi="Times New Roman" w:cs="Times New Roman"/>
          <w:sz w:val="28"/>
          <w:szCs w:val="28"/>
          <w:lang w:val="ru-RU" w:eastAsia="uk-UA"/>
        </w:rPr>
        <w:t>спеціальні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Правоздатність</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дієздатність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фізичних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осіб</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Уповноважені</w:t>
      </w:r>
      <w:proofErr w:type="spellEnd"/>
      <w:r w:rsidR="006B092B" w:rsidRPr="005869AD">
        <w:rPr>
          <w:rFonts w:ascii="Times New Roman" w:eastAsia="Times New Roman" w:hAnsi="Times New Roman" w:cs="Times New Roman"/>
          <w:sz w:val="28"/>
          <w:szCs w:val="28"/>
          <w:lang w:val="ru-RU" w:eastAsia="uk-UA"/>
        </w:rPr>
        <w:t xml:space="preserve"> державою </w:t>
      </w:r>
      <w:proofErr w:type="spellStart"/>
      <w:r w:rsidR="006B092B" w:rsidRPr="005869AD">
        <w:rPr>
          <w:rFonts w:ascii="Times New Roman" w:eastAsia="Times New Roman" w:hAnsi="Times New Roman" w:cs="Times New Roman"/>
          <w:sz w:val="28"/>
          <w:szCs w:val="28"/>
          <w:lang w:val="ru-RU" w:eastAsia="uk-UA"/>
        </w:rPr>
        <w:t>органи</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організації</w:t>
      </w:r>
      <w:proofErr w:type="spellEnd"/>
      <w:r w:rsidR="006B092B" w:rsidRPr="005869AD">
        <w:rPr>
          <w:rFonts w:ascii="Times New Roman" w:eastAsia="Times New Roman" w:hAnsi="Times New Roman" w:cs="Times New Roman"/>
          <w:sz w:val="28"/>
          <w:szCs w:val="28"/>
          <w:lang w:val="ru-RU" w:eastAsia="uk-UA"/>
        </w:rPr>
        <w:t xml:space="preserve"> як </w:t>
      </w:r>
      <w:proofErr w:type="spellStart"/>
      <w:r w:rsidR="006B092B" w:rsidRPr="005869AD">
        <w:rPr>
          <w:rFonts w:ascii="Times New Roman" w:eastAsia="Times New Roman" w:hAnsi="Times New Roman" w:cs="Times New Roman"/>
          <w:sz w:val="28"/>
          <w:szCs w:val="28"/>
          <w:lang w:val="ru-RU" w:eastAsia="uk-UA"/>
        </w:rPr>
        <w:t>суб'єкти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соціально-забезпечувальних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w:t>
      </w:r>
      <w:proofErr w:type="spellEnd"/>
      <w:r w:rsidR="006B092B" w:rsidRPr="005869AD">
        <w:rPr>
          <w:rFonts w:ascii="Times New Roman" w:eastAsia="Times New Roman" w:hAnsi="Times New Roman" w:cs="Times New Roman"/>
          <w:sz w:val="28"/>
          <w:szCs w:val="28"/>
          <w:lang w:val="ru-RU" w:eastAsia="uk-UA"/>
        </w:rPr>
        <w:t xml:space="preserve">: а) </w:t>
      </w:r>
      <w:proofErr w:type="spellStart"/>
      <w:r w:rsidR="006B092B" w:rsidRPr="005869AD">
        <w:rPr>
          <w:rFonts w:ascii="Times New Roman" w:eastAsia="Times New Roman" w:hAnsi="Times New Roman" w:cs="Times New Roman"/>
          <w:sz w:val="28"/>
          <w:szCs w:val="28"/>
          <w:lang w:val="ru-RU" w:eastAsia="uk-UA"/>
        </w:rPr>
        <w:t>державні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органи</w:t>
      </w:r>
      <w:proofErr w:type="spellEnd"/>
      <w:r w:rsidR="006B092B" w:rsidRPr="005869AD">
        <w:rPr>
          <w:rFonts w:ascii="Times New Roman" w:eastAsia="Times New Roman" w:hAnsi="Times New Roman" w:cs="Times New Roman"/>
          <w:sz w:val="28"/>
          <w:szCs w:val="28"/>
          <w:lang w:val="ru-RU" w:eastAsia="uk-UA"/>
        </w:rPr>
        <w:t xml:space="preserve">; б) </w:t>
      </w:r>
      <w:proofErr w:type="spellStart"/>
      <w:r w:rsidR="006B092B" w:rsidRPr="005869AD">
        <w:rPr>
          <w:rFonts w:ascii="Times New Roman" w:eastAsia="Times New Roman" w:hAnsi="Times New Roman" w:cs="Times New Roman"/>
          <w:sz w:val="28"/>
          <w:szCs w:val="28"/>
          <w:lang w:val="ru-RU" w:eastAsia="uk-UA"/>
        </w:rPr>
        <w:t>соціальні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фонди</w:t>
      </w:r>
      <w:proofErr w:type="spellEnd"/>
      <w:r w:rsidR="006B092B" w:rsidRPr="005869AD">
        <w:rPr>
          <w:rFonts w:ascii="Times New Roman" w:eastAsia="Times New Roman" w:hAnsi="Times New Roman" w:cs="Times New Roman"/>
          <w:sz w:val="28"/>
          <w:szCs w:val="28"/>
          <w:lang w:val="ru-RU" w:eastAsia="uk-UA"/>
        </w:rPr>
        <w:t xml:space="preserve">; в) </w:t>
      </w:r>
      <w:proofErr w:type="spellStart"/>
      <w:r w:rsidR="006B092B" w:rsidRPr="005869AD">
        <w:rPr>
          <w:rFonts w:ascii="Times New Roman" w:eastAsia="Times New Roman" w:hAnsi="Times New Roman" w:cs="Times New Roman"/>
          <w:sz w:val="28"/>
          <w:szCs w:val="28"/>
          <w:lang w:val="ru-RU" w:eastAsia="uk-UA"/>
        </w:rPr>
        <w:t>інші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державні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організації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підприємства</w:t>
      </w:r>
      <w:proofErr w:type="spellEnd"/>
      <w:r w:rsidR="006B092B" w:rsidRPr="005869AD">
        <w:rPr>
          <w:rFonts w:ascii="Times New Roman" w:eastAsia="Times New Roman" w:hAnsi="Times New Roman" w:cs="Times New Roman"/>
          <w:sz w:val="28"/>
          <w:szCs w:val="28"/>
          <w:lang w:val="ru-RU" w:eastAsia="uk-UA"/>
        </w:rPr>
        <w:t xml:space="preserve"> та установи. </w:t>
      </w:r>
      <w:proofErr w:type="spellStart"/>
      <w:r w:rsidR="006B092B" w:rsidRPr="005869AD">
        <w:rPr>
          <w:rFonts w:ascii="Times New Roman" w:eastAsia="Times New Roman" w:hAnsi="Times New Roman" w:cs="Times New Roman"/>
          <w:sz w:val="28"/>
          <w:szCs w:val="28"/>
          <w:lang w:val="ru-RU" w:eastAsia="uk-UA"/>
        </w:rPr>
        <w:t>Правова</w:t>
      </w:r>
      <w:proofErr w:type="spellEnd"/>
      <w:r w:rsidR="006B092B" w:rsidRPr="005869AD">
        <w:rPr>
          <w:rFonts w:ascii="Times New Roman" w:eastAsia="Times New Roman" w:hAnsi="Times New Roman" w:cs="Times New Roman"/>
          <w:sz w:val="28"/>
          <w:szCs w:val="28"/>
          <w:lang w:val="ru-RU" w:eastAsia="uk-UA"/>
        </w:rPr>
        <w:t xml:space="preserve"> природа </w:t>
      </w:r>
      <w:proofErr w:type="spellStart"/>
      <w:r w:rsidR="006B092B" w:rsidRPr="005869AD">
        <w:rPr>
          <w:rFonts w:ascii="Times New Roman" w:eastAsia="Times New Roman" w:hAnsi="Times New Roman" w:cs="Times New Roman"/>
          <w:sz w:val="28"/>
          <w:szCs w:val="28"/>
          <w:lang w:val="ru-RU" w:eastAsia="uk-UA"/>
        </w:rPr>
        <w:t>страхових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фон</w:t>
      </w:r>
      <w:r w:rsidR="001E0276">
        <w:rPr>
          <w:rFonts w:ascii="Times New Roman" w:eastAsia="Times New Roman" w:hAnsi="Times New Roman" w:cs="Times New Roman"/>
          <w:sz w:val="28"/>
          <w:szCs w:val="28"/>
          <w:lang w:val="ru-RU" w:eastAsia="uk-UA"/>
        </w:rPr>
        <w:t>дів</w:t>
      </w:r>
      <w:proofErr w:type="spellEnd"/>
      <w:r w:rsidR="001E0276">
        <w:rPr>
          <w:rFonts w:ascii="Times New Roman" w:eastAsia="Times New Roman" w:hAnsi="Times New Roman" w:cs="Times New Roman"/>
          <w:sz w:val="28"/>
          <w:szCs w:val="28"/>
          <w:lang w:val="ru-RU" w:eastAsia="uk-UA"/>
        </w:rPr>
        <w:t xml:space="preserve">. </w:t>
      </w:r>
    </w:p>
    <w:p w:rsidR="006B092B" w:rsidRDefault="00292F03" w:rsidP="00561460">
      <w:pPr>
        <w:spacing w:after="0" w:line="36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7. </w:t>
      </w:r>
      <w:proofErr w:type="spellStart"/>
      <w:r w:rsidR="006B092B" w:rsidRPr="005869AD">
        <w:rPr>
          <w:rFonts w:ascii="Times New Roman" w:eastAsia="Times New Roman" w:hAnsi="Times New Roman" w:cs="Times New Roman"/>
          <w:sz w:val="28"/>
          <w:szCs w:val="28"/>
          <w:lang w:val="ru-RU" w:eastAsia="uk-UA"/>
        </w:rPr>
        <w:t>Юридичні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факти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які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зумовлюють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виникнення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зміну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чи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припинення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соціально-забезпечувальних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правовідносин</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Обставини</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дії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Трудовий</w:t>
      </w:r>
      <w:proofErr w:type="spellEnd"/>
      <w:r w:rsidR="006B092B" w:rsidRPr="005869AD">
        <w:rPr>
          <w:rFonts w:ascii="Times New Roman" w:eastAsia="Times New Roman" w:hAnsi="Times New Roman" w:cs="Times New Roman"/>
          <w:sz w:val="28"/>
          <w:szCs w:val="28"/>
          <w:lang w:val="ru-RU" w:eastAsia="uk-UA"/>
        </w:rPr>
        <w:t xml:space="preserve"> стаж.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ознаки</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види</w:t>
      </w:r>
      <w:proofErr w:type="spellEnd"/>
      <w:r w:rsidR="006B092B" w:rsidRPr="005869AD">
        <w:rPr>
          <w:rFonts w:ascii="Times New Roman" w:eastAsia="Times New Roman" w:hAnsi="Times New Roman" w:cs="Times New Roman"/>
          <w:sz w:val="28"/>
          <w:szCs w:val="28"/>
          <w:lang w:val="ru-RU" w:eastAsia="uk-UA"/>
        </w:rPr>
        <w:t xml:space="preserve"> </w:t>
      </w:r>
      <w:r w:rsidR="006B092B" w:rsidRPr="005869AD">
        <w:rPr>
          <w:rFonts w:ascii="Times New Roman" w:eastAsia="Times New Roman" w:hAnsi="Times New Roman" w:cs="Times New Roman"/>
          <w:sz w:val="28"/>
          <w:szCs w:val="28"/>
          <w:lang w:val="ru-RU" w:eastAsia="ru-RU"/>
        </w:rPr>
        <w:t xml:space="preserve">стажу, </w:t>
      </w:r>
      <w:r w:rsidR="006B092B" w:rsidRPr="005869AD">
        <w:rPr>
          <w:rFonts w:ascii="Times New Roman" w:eastAsia="Times New Roman" w:hAnsi="Times New Roman" w:cs="Times New Roman"/>
          <w:sz w:val="28"/>
          <w:szCs w:val="28"/>
          <w:lang w:val="ru-RU" w:eastAsia="uk-UA"/>
        </w:rPr>
        <w:t xml:space="preserve">як </w:t>
      </w:r>
      <w:proofErr w:type="spellStart"/>
      <w:r w:rsidR="006B092B" w:rsidRPr="005869AD">
        <w:rPr>
          <w:rFonts w:ascii="Times New Roman" w:eastAsia="Times New Roman" w:hAnsi="Times New Roman" w:cs="Times New Roman"/>
          <w:sz w:val="28"/>
          <w:szCs w:val="28"/>
          <w:lang w:val="ru-RU" w:eastAsia="uk-UA"/>
        </w:rPr>
        <w:t>умови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виникнення</w:t>
      </w:r>
      <w:proofErr w:type="spellEnd"/>
      <w:r w:rsidR="006B092B" w:rsidRPr="005869AD">
        <w:rPr>
          <w:rFonts w:ascii="Times New Roman" w:eastAsia="Times New Roman" w:hAnsi="Times New Roman" w:cs="Times New Roman"/>
          <w:sz w:val="28"/>
          <w:szCs w:val="28"/>
          <w:lang w:val="ru-RU" w:eastAsia="uk-UA"/>
        </w:rPr>
        <w:t xml:space="preserve"> права на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Кількісні</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якісні</w:t>
      </w:r>
      <w:proofErr w:type="spellEnd"/>
      <w:r w:rsidR="006B092B" w:rsidRPr="005869AD">
        <w:rPr>
          <w:rFonts w:ascii="Times New Roman" w:eastAsia="Times New Roman" w:hAnsi="Times New Roman" w:cs="Times New Roman"/>
          <w:sz w:val="28"/>
          <w:szCs w:val="28"/>
          <w:lang w:val="ru-RU" w:eastAsia="uk-UA"/>
        </w:rPr>
        <w:t xml:space="preserve"> характеристики трудового стажу. </w:t>
      </w:r>
      <w:proofErr w:type="spellStart"/>
      <w:r w:rsidR="006B092B" w:rsidRPr="005869AD">
        <w:rPr>
          <w:rFonts w:ascii="Times New Roman" w:eastAsia="Times New Roman" w:hAnsi="Times New Roman" w:cs="Times New Roman"/>
          <w:sz w:val="28"/>
          <w:szCs w:val="28"/>
          <w:lang w:val="ru-RU" w:eastAsia="uk-UA"/>
        </w:rPr>
        <w:t>Загальний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трудовий</w:t>
      </w:r>
      <w:proofErr w:type="spellEnd"/>
      <w:r w:rsidR="006B092B" w:rsidRPr="005869AD">
        <w:rPr>
          <w:rFonts w:ascii="Times New Roman" w:eastAsia="Times New Roman" w:hAnsi="Times New Roman" w:cs="Times New Roman"/>
          <w:sz w:val="28"/>
          <w:szCs w:val="28"/>
          <w:lang w:val="ru-RU" w:eastAsia="uk-UA"/>
        </w:rPr>
        <w:t xml:space="preserve"> стаж. </w:t>
      </w:r>
      <w:proofErr w:type="spellStart"/>
      <w:r w:rsidR="006B092B" w:rsidRPr="005869AD">
        <w:rPr>
          <w:rFonts w:ascii="Times New Roman" w:eastAsia="Times New Roman" w:hAnsi="Times New Roman" w:cs="Times New Roman"/>
          <w:sz w:val="28"/>
          <w:szCs w:val="28"/>
          <w:lang w:val="ru-RU" w:eastAsia="uk-UA"/>
        </w:rPr>
        <w:t>Періоди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зараховуються</w:t>
      </w:r>
      <w:proofErr w:type="spellEnd"/>
      <w:r w:rsidR="006B092B" w:rsidRPr="005869AD">
        <w:rPr>
          <w:rFonts w:ascii="Times New Roman" w:eastAsia="Times New Roman" w:hAnsi="Times New Roman" w:cs="Times New Roman"/>
          <w:sz w:val="28"/>
          <w:szCs w:val="28"/>
          <w:lang w:val="ru-RU" w:eastAsia="uk-UA"/>
        </w:rPr>
        <w:t xml:space="preserve"> до стажу </w:t>
      </w:r>
      <w:proofErr w:type="spellStart"/>
      <w:r w:rsidR="006B092B" w:rsidRPr="005869AD">
        <w:rPr>
          <w:rFonts w:ascii="Times New Roman" w:eastAsia="Times New Roman" w:hAnsi="Times New Roman" w:cs="Times New Roman"/>
          <w:sz w:val="28"/>
          <w:szCs w:val="28"/>
          <w:lang w:val="ru-RU" w:eastAsia="uk-UA"/>
        </w:rPr>
        <w:t>роботи</w:t>
      </w:r>
      <w:proofErr w:type="spellEnd"/>
      <w:r w:rsidR="006B092B" w:rsidRPr="005869AD">
        <w:rPr>
          <w:rFonts w:ascii="Times New Roman" w:eastAsia="Times New Roman" w:hAnsi="Times New Roman" w:cs="Times New Roman"/>
          <w:sz w:val="28"/>
          <w:szCs w:val="28"/>
          <w:lang w:val="ru-RU" w:eastAsia="uk-UA"/>
        </w:rPr>
        <w:t xml:space="preserve">. Час </w:t>
      </w:r>
      <w:proofErr w:type="spellStart"/>
      <w:r w:rsidR="006B092B" w:rsidRPr="005869AD">
        <w:rPr>
          <w:rFonts w:ascii="Times New Roman" w:eastAsia="Times New Roman" w:hAnsi="Times New Roman" w:cs="Times New Roman"/>
          <w:sz w:val="28"/>
          <w:szCs w:val="28"/>
          <w:lang w:val="ru-RU" w:eastAsia="uk-UA"/>
        </w:rPr>
        <w:t>перебування</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інвалідності</w:t>
      </w:r>
      <w:proofErr w:type="spellEnd"/>
      <w:r w:rsidR="006B092B" w:rsidRPr="005869AD">
        <w:rPr>
          <w:rFonts w:ascii="Times New Roman" w:eastAsia="Times New Roman" w:hAnsi="Times New Roman" w:cs="Times New Roman"/>
          <w:sz w:val="28"/>
          <w:szCs w:val="28"/>
          <w:lang w:val="ru-RU" w:eastAsia="uk-UA"/>
        </w:rPr>
        <w:t>.</w:t>
      </w:r>
    </w:p>
    <w:p w:rsidR="005869AD" w:rsidRDefault="005869AD" w:rsidP="00561460">
      <w:pPr>
        <w:spacing w:after="0" w:line="360" w:lineRule="auto"/>
        <w:ind w:left="20" w:right="20"/>
        <w:jc w:val="both"/>
        <w:rPr>
          <w:rFonts w:ascii="Times New Roman" w:eastAsia="Times New Roman" w:hAnsi="Times New Roman" w:cs="Times New Roman"/>
          <w:sz w:val="28"/>
          <w:szCs w:val="28"/>
          <w:lang w:eastAsia="ru-RU"/>
        </w:rPr>
      </w:pPr>
    </w:p>
    <w:p w:rsidR="005869AD" w:rsidRPr="005869AD" w:rsidRDefault="005869AD" w:rsidP="00D734BB">
      <w:pPr>
        <w:spacing w:after="0" w:line="360" w:lineRule="auto"/>
        <w:ind w:left="20" w:right="20"/>
        <w:jc w:val="center"/>
        <w:rPr>
          <w:rFonts w:ascii="Times New Roman" w:eastAsia="Times New Roman" w:hAnsi="Times New Roman" w:cs="Times New Roman"/>
          <w:b/>
          <w:sz w:val="28"/>
          <w:szCs w:val="28"/>
          <w:lang w:eastAsia="ru-RU"/>
        </w:rPr>
      </w:pPr>
      <w:r w:rsidRPr="005869AD">
        <w:rPr>
          <w:rFonts w:ascii="Times New Roman" w:eastAsia="Times New Roman" w:hAnsi="Times New Roman" w:cs="Times New Roman"/>
          <w:b/>
          <w:sz w:val="28"/>
          <w:szCs w:val="28"/>
          <w:lang w:eastAsia="ru-RU"/>
        </w:rPr>
        <w:t>Змістовний модуль 3</w:t>
      </w:r>
      <w:r w:rsidR="00D734BB">
        <w:rPr>
          <w:rFonts w:ascii="Times New Roman" w:eastAsia="Times New Roman" w:hAnsi="Times New Roman" w:cs="Times New Roman"/>
          <w:b/>
          <w:sz w:val="28"/>
          <w:szCs w:val="28"/>
          <w:lang w:eastAsia="ru-RU"/>
        </w:rPr>
        <w:t xml:space="preserve">. </w:t>
      </w:r>
      <w:r w:rsidRPr="005869AD">
        <w:rPr>
          <w:rFonts w:ascii="Times New Roman" w:eastAsia="Times New Roman" w:hAnsi="Times New Roman" w:cs="Times New Roman"/>
          <w:b/>
          <w:sz w:val="28"/>
          <w:szCs w:val="28"/>
          <w:lang w:eastAsia="ru-RU"/>
        </w:rPr>
        <w:t>Правові аспекти трудового стажу</w:t>
      </w:r>
    </w:p>
    <w:p w:rsidR="005869AD" w:rsidRDefault="00292F03" w:rsidP="00561460">
      <w:pPr>
        <w:spacing w:after="0" w:line="36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8. </w:t>
      </w:r>
      <w:proofErr w:type="spellStart"/>
      <w:r w:rsidR="006B092B" w:rsidRPr="005869AD">
        <w:rPr>
          <w:rFonts w:ascii="Times New Roman" w:eastAsia="Times New Roman" w:hAnsi="Times New Roman" w:cs="Times New Roman"/>
          <w:sz w:val="28"/>
          <w:szCs w:val="28"/>
          <w:lang w:val="ru-RU" w:eastAsia="uk-UA"/>
        </w:rPr>
        <w:t>Спеціальний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трудовий</w:t>
      </w:r>
      <w:proofErr w:type="spellEnd"/>
      <w:r w:rsidR="006B092B" w:rsidRPr="005869AD">
        <w:rPr>
          <w:rFonts w:ascii="Times New Roman" w:eastAsia="Times New Roman" w:hAnsi="Times New Roman" w:cs="Times New Roman"/>
          <w:sz w:val="28"/>
          <w:szCs w:val="28"/>
          <w:lang w:val="ru-RU" w:eastAsia="uk-UA"/>
        </w:rPr>
        <w:t xml:space="preserve"> стаж. </w:t>
      </w:r>
      <w:proofErr w:type="spellStart"/>
      <w:r w:rsidR="006B092B" w:rsidRPr="005869AD">
        <w:rPr>
          <w:rFonts w:ascii="Times New Roman" w:eastAsia="Times New Roman" w:hAnsi="Times New Roman" w:cs="Times New Roman"/>
          <w:sz w:val="28"/>
          <w:szCs w:val="28"/>
          <w:lang w:val="ru-RU" w:eastAsia="uk-UA"/>
        </w:rPr>
        <w:t>Вислуга</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років</w:t>
      </w:r>
      <w:proofErr w:type="spellEnd"/>
      <w:r w:rsidR="006B092B" w:rsidRPr="005869AD">
        <w:rPr>
          <w:rFonts w:ascii="Times New Roman" w:eastAsia="Times New Roman" w:hAnsi="Times New Roman" w:cs="Times New Roman"/>
          <w:sz w:val="28"/>
          <w:szCs w:val="28"/>
          <w:lang w:val="ru-RU" w:eastAsia="uk-UA"/>
        </w:rPr>
        <w:t xml:space="preserve"> та порядок </w:t>
      </w:r>
      <w:proofErr w:type="spellStart"/>
      <w:r w:rsidR="006B092B" w:rsidRPr="005869AD">
        <w:rPr>
          <w:rFonts w:ascii="Times New Roman" w:eastAsia="Times New Roman" w:hAnsi="Times New Roman" w:cs="Times New Roman"/>
          <w:sz w:val="28"/>
          <w:szCs w:val="28"/>
          <w:lang w:val="ru-RU" w:eastAsia="uk-UA"/>
        </w:rPr>
        <w:t>її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обчислення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Юридичне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значення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спеціального</w:t>
      </w:r>
      <w:proofErr w:type="spellEnd"/>
      <w:r w:rsidR="006B092B" w:rsidRPr="005869AD">
        <w:rPr>
          <w:rFonts w:ascii="Times New Roman" w:eastAsia="Times New Roman" w:hAnsi="Times New Roman" w:cs="Times New Roman"/>
          <w:sz w:val="28"/>
          <w:szCs w:val="28"/>
          <w:lang w:val="ru-RU" w:eastAsia="uk-UA"/>
        </w:rPr>
        <w:t xml:space="preserve"> трудового стажу.</w:t>
      </w:r>
      <w:r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uk-UA"/>
        </w:rPr>
        <w:t>Страховий</w:t>
      </w:r>
      <w:proofErr w:type="spellEnd"/>
      <w:r w:rsidR="006B092B" w:rsidRPr="005869AD">
        <w:rPr>
          <w:rFonts w:ascii="Times New Roman" w:eastAsia="Times New Roman" w:hAnsi="Times New Roman" w:cs="Times New Roman"/>
          <w:sz w:val="28"/>
          <w:szCs w:val="28"/>
          <w:lang w:val="ru-RU" w:eastAsia="uk-UA"/>
        </w:rPr>
        <w:t xml:space="preserve"> стаж: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значення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Особливості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обчислення</w:t>
      </w:r>
      <w:proofErr w:type="spellEnd"/>
      <w:r w:rsidR="006B092B" w:rsidRPr="005869AD">
        <w:rPr>
          <w:rFonts w:ascii="Times New Roman" w:eastAsia="Times New Roman" w:hAnsi="Times New Roman" w:cs="Times New Roman"/>
          <w:sz w:val="28"/>
          <w:szCs w:val="28"/>
          <w:lang w:val="ru-RU" w:eastAsia="uk-UA"/>
        </w:rPr>
        <w:t xml:space="preserve"> страхового </w:t>
      </w:r>
      <w:r w:rsidR="006B092B" w:rsidRPr="005869AD">
        <w:rPr>
          <w:rFonts w:ascii="Times New Roman" w:eastAsia="Times New Roman" w:hAnsi="Times New Roman" w:cs="Times New Roman"/>
          <w:sz w:val="28"/>
          <w:szCs w:val="28"/>
          <w:lang w:val="ru-RU" w:eastAsia="ru-RU"/>
        </w:rPr>
        <w:t xml:space="preserve">стажу </w:t>
      </w:r>
      <w:r w:rsidR="006B092B" w:rsidRPr="005869AD">
        <w:rPr>
          <w:rFonts w:ascii="Times New Roman" w:eastAsia="Times New Roman" w:hAnsi="Times New Roman" w:cs="Times New Roman"/>
          <w:sz w:val="28"/>
          <w:szCs w:val="28"/>
          <w:lang w:val="ru-RU" w:eastAsia="uk-UA"/>
        </w:rPr>
        <w:t xml:space="preserve">з </w:t>
      </w:r>
      <w:proofErr w:type="spellStart"/>
      <w:r w:rsidR="006B092B" w:rsidRPr="005869AD">
        <w:rPr>
          <w:rFonts w:ascii="Times New Roman" w:eastAsia="Times New Roman" w:hAnsi="Times New Roman" w:cs="Times New Roman"/>
          <w:sz w:val="28"/>
          <w:szCs w:val="28"/>
          <w:lang w:val="ru-RU" w:eastAsia="uk-UA"/>
        </w:rPr>
        <w:t>окремих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видів</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загальнообов'язкового</w:t>
      </w:r>
      <w:proofErr w:type="spellEnd"/>
      <w:r w:rsidR="006B092B" w:rsidRPr="005869AD">
        <w:rPr>
          <w:rFonts w:ascii="Times New Roman" w:eastAsia="Times New Roman" w:hAnsi="Times New Roman" w:cs="Times New Roman"/>
          <w:sz w:val="28"/>
          <w:szCs w:val="28"/>
          <w:lang w:val="ru-RU" w:eastAsia="uk-UA"/>
        </w:rPr>
        <w:t xml:space="preserve"> державного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w:t>
      </w:r>
      <w:bookmarkStart w:id="3" w:name="bookmark8"/>
    </w:p>
    <w:p w:rsidR="005869AD" w:rsidRPr="005869AD" w:rsidRDefault="005869AD" w:rsidP="00561460">
      <w:pPr>
        <w:spacing w:after="0" w:line="360" w:lineRule="auto"/>
        <w:ind w:left="20" w:right="20"/>
        <w:jc w:val="both"/>
        <w:rPr>
          <w:rFonts w:ascii="Times New Roman" w:eastAsia="Times New Roman" w:hAnsi="Times New Roman" w:cs="Times New Roman"/>
          <w:sz w:val="28"/>
          <w:szCs w:val="28"/>
          <w:lang w:eastAsia="ru-RU"/>
        </w:rPr>
      </w:pPr>
    </w:p>
    <w:p w:rsidR="005869AD" w:rsidRPr="005869AD" w:rsidRDefault="006B092B" w:rsidP="00561460">
      <w:pPr>
        <w:spacing w:after="0" w:line="36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lastRenderedPageBreak/>
        <w:t xml:space="preserve">Тема </w:t>
      </w:r>
      <w:r w:rsidR="00292F03" w:rsidRPr="005869AD">
        <w:rPr>
          <w:rFonts w:ascii="Times New Roman" w:eastAsia="Times New Roman" w:hAnsi="Times New Roman" w:cs="Times New Roman"/>
          <w:b/>
          <w:bCs/>
          <w:sz w:val="28"/>
          <w:szCs w:val="28"/>
          <w:lang w:val="ru-RU" w:eastAsia="ru-RU"/>
        </w:rPr>
        <w:t>9</w:t>
      </w:r>
      <w:r w:rsidRPr="005869AD">
        <w:rPr>
          <w:rFonts w:ascii="Times New Roman" w:eastAsia="Times New Roman" w:hAnsi="Times New Roman" w:cs="Times New Roman"/>
          <w:b/>
          <w:bCs/>
          <w:sz w:val="28"/>
          <w:szCs w:val="28"/>
          <w:lang w:val="ru-RU" w:eastAsia="ru-RU"/>
        </w:rPr>
        <w:t>.</w:t>
      </w:r>
      <w:bookmarkEnd w:id="3"/>
      <w:r w:rsidR="00292F03" w:rsidRPr="005869AD">
        <w:rPr>
          <w:rFonts w:ascii="Times New Roman" w:eastAsia="Times New Roman" w:hAnsi="Times New Roman" w:cs="Times New Roman"/>
          <w:b/>
          <w:bCs/>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інституту</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Класифікація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ризиків</w:t>
      </w:r>
      <w:proofErr w:type="spellEnd"/>
      <w:r w:rsidRPr="005869AD">
        <w:rPr>
          <w:rFonts w:ascii="Times New Roman" w:eastAsia="Times New Roman" w:hAnsi="Times New Roman" w:cs="Times New Roman"/>
          <w:sz w:val="28"/>
          <w:szCs w:val="28"/>
          <w:lang w:val="ru-RU" w:eastAsia="uk-UA"/>
        </w:rPr>
        <w:t xml:space="preserve">: за </w:t>
      </w:r>
      <w:proofErr w:type="spellStart"/>
      <w:r w:rsidRPr="005869AD">
        <w:rPr>
          <w:rFonts w:ascii="Times New Roman" w:eastAsia="Times New Roman" w:hAnsi="Times New Roman" w:cs="Times New Roman"/>
          <w:sz w:val="28"/>
          <w:szCs w:val="28"/>
          <w:lang w:val="ru-RU" w:eastAsia="uk-UA"/>
        </w:rPr>
        <w:t>критерієм</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та за </w:t>
      </w:r>
      <w:proofErr w:type="spellStart"/>
      <w:r w:rsidRPr="005869AD">
        <w:rPr>
          <w:rFonts w:ascii="Times New Roman" w:eastAsia="Times New Roman" w:hAnsi="Times New Roman" w:cs="Times New Roman"/>
          <w:sz w:val="28"/>
          <w:szCs w:val="28"/>
          <w:lang w:val="ru-RU" w:eastAsia="uk-UA"/>
        </w:rPr>
        <w:t>змістом</w:t>
      </w:r>
      <w:proofErr w:type="spellEnd"/>
      <w:r w:rsidRPr="005869AD">
        <w:rPr>
          <w:rFonts w:ascii="Times New Roman" w:eastAsia="Times New Roman" w:hAnsi="Times New Roman" w:cs="Times New Roman"/>
          <w:sz w:val="28"/>
          <w:szCs w:val="28"/>
          <w:lang w:val="ru-RU" w:eastAsia="uk-UA"/>
        </w:rPr>
        <w:t>.</w:t>
      </w:r>
    </w:p>
    <w:p w:rsidR="00561460" w:rsidRDefault="00292F03" w:rsidP="00561460">
      <w:pPr>
        <w:keepNext/>
        <w:keepLines/>
        <w:spacing w:after="306" w:line="360" w:lineRule="auto"/>
        <w:ind w:left="20"/>
        <w:jc w:val="both"/>
        <w:outlineLvl w:val="2"/>
        <w:rPr>
          <w:rFonts w:ascii="Times New Roman" w:eastAsia="Times New Roman" w:hAnsi="Times New Roman" w:cs="Times New Roman"/>
          <w:b/>
          <w:bCs/>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10. </w:t>
      </w:r>
      <w:proofErr w:type="spellStart"/>
      <w:r w:rsidR="006B092B" w:rsidRPr="005869AD">
        <w:rPr>
          <w:rFonts w:ascii="Times New Roman" w:eastAsia="Times New Roman" w:hAnsi="Times New Roman" w:cs="Times New Roman"/>
          <w:sz w:val="28"/>
          <w:szCs w:val="28"/>
          <w:lang w:val="ru-RU" w:eastAsia="uk-UA"/>
        </w:rPr>
        <w:t>Непрацездатність</w:t>
      </w:r>
      <w:proofErr w:type="spellEnd"/>
      <w:r w:rsidR="006B092B" w:rsidRPr="005869AD">
        <w:rPr>
          <w:rFonts w:ascii="Times New Roman" w:eastAsia="Times New Roman" w:hAnsi="Times New Roman" w:cs="Times New Roman"/>
          <w:sz w:val="28"/>
          <w:szCs w:val="28"/>
          <w:lang w:val="ru-RU" w:eastAsia="uk-UA"/>
        </w:rPr>
        <w:t xml:space="preserve"> як </w:t>
      </w:r>
      <w:proofErr w:type="spellStart"/>
      <w:r w:rsidR="006B092B" w:rsidRPr="005869AD">
        <w:rPr>
          <w:rFonts w:ascii="Times New Roman" w:eastAsia="Times New Roman" w:hAnsi="Times New Roman" w:cs="Times New Roman"/>
          <w:sz w:val="28"/>
          <w:szCs w:val="28"/>
          <w:lang w:val="ru-RU" w:eastAsia="uk-UA"/>
        </w:rPr>
        <w:t>соціальний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ризик</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Види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непрацездатності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Об'єктивно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фізіологічна</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об'єктивно-юридична</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непрацездатність</w:t>
      </w:r>
      <w:proofErr w:type="spellEnd"/>
      <w:r w:rsidR="006B092B" w:rsidRPr="005869AD">
        <w:rPr>
          <w:rFonts w:ascii="Times New Roman" w:eastAsia="Times New Roman" w:hAnsi="Times New Roman" w:cs="Times New Roman"/>
          <w:sz w:val="28"/>
          <w:szCs w:val="28"/>
          <w:lang w:val="ru-RU" w:eastAsia="uk-UA"/>
        </w:rPr>
        <w:t xml:space="preserve"> (реальна та </w:t>
      </w:r>
      <w:proofErr w:type="spellStart"/>
      <w:r w:rsidR="006B092B" w:rsidRPr="005869AD">
        <w:rPr>
          <w:rFonts w:ascii="Times New Roman" w:eastAsia="Times New Roman" w:hAnsi="Times New Roman" w:cs="Times New Roman"/>
          <w:sz w:val="28"/>
          <w:szCs w:val="28"/>
          <w:lang w:val="ru-RU" w:eastAsia="uk-UA"/>
        </w:rPr>
        <w:t>презюмована</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Юридичні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факти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зумовлюють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постійну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непрацездатність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Пенсійний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вік</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ознаки</w:t>
      </w:r>
      <w:proofErr w:type="spellEnd"/>
      <w:r w:rsidR="006B092B" w:rsidRPr="005869AD">
        <w:rPr>
          <w:rFonts w:ascii="Times New Roman" w:eastAsia="Times New Roman" w:hAnsi="Times New Roman" w:cs="Times New Roman"/>
          <w:sz w:val="28"/>
          <w:szCs w:val="28"/>
          <w:lang w:val="ru-RU" w:eastAsia="uk-UA"/>
        </w:rPr>
        <w:t xml:space="preserve"> та причини </w:t>
      </w:r>
      <w:proofErr w:type="spellStart"/>
      <w:r w:rsidR="006B092B" w:rsidRPr="005869AD">
        <w:rPr>
          <w:rFonts w:ascii="Times New Roman" w:eastAsia="Times New Roman" w:hAnsi="Times New Roman" w:cs="Times New Roman"/>
          <w:sz w:val="28"/>
          <w:szCs w:val="28"/>
          <w:lang w:val="ru-RU" w:eastAsia="uk-UA"/>
        </w:rPr>
        <w:t>інвалідності</w:t>
      </w:r>
      <w:proofErr w:type="spellEnd"/>
      <w:r w:rsidR="006B092B" w:rsidRPr="005869AD">
        <w:rPr>
          <w:rFonts w:ascii="Times New Roman" w:eastAsia="Times New Roman" w:hAnsi="Times New Roman" w:cs="Times New Roman"/>
          <w:sz w:val="28"/>
          <w:szCs w:val="28"/>
          <w:lang w:val="ru-RU" w:eastAsia="uk-UA"/>
        </w:rPr>
        <w:t xml:space="preserve">. Порядок </w:t>
      </w:r>
      <w:proofErr w:type="spellStart"/>
      <w:r w:rsidR="006B092B" w:rsidRPr="005869AD">
        <w:rPr>
          <w:rFonts w:ascii="Times New Roman" w:eastAsia="Times New Roman" w:hAnsi="Times New Roman" w:cs="Times New Roman"/>
          <w:sz w:val="28"/>
          <w:szCs w:val="28"/>
          <w:lang w:val="ru-RU" w:eastAsia="uk-UA"/>
        </w:rPr>
        <w:t>встановлення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інвалідності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Групи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інвалідності</w:t>
      </w:r>
      <w:proofErr w:type="spellEnd"/>
      <w:r w:rsidR="006B092B" w:rsidRPr="005869AD">
        <w:rPr>
          <w:rFonts w:ascii="Times New Roman" w:eastAsia="Times New Roman" w:hAnsi="Times New Roman" w:cs="Times New Roman"/>
          <w:sz w:val="28"/>
          <w:szCs w:val="28"/>
          <w:lang w:val="ru-RU" w:eastAsia="uk-UA"/>
        </w:rPr>
        <w:t>.</w:t>
      </w:r>
    </w:p>
    <w:p w:rsidR="006B092B" w:rsidRPr="00561460" w:rsidRDefault="00292F03" w:rsidP="00561460">
      <w:pPr>
        <w:keepNext/>
        <w:keepLines/>
        <w:spacing w:after="306" w:line="360" w:lineRule="auto"/>
        <w:ind w:left="20"/>
        <w:jc w:val="both"/>
        <w:outlineLvl w:val="2"/>
        <w:rPr>
          <w:rFonts w:ascii="Times New Roman" w:eastAsia="Times New Roman" w:hAnsi="Times New Roman" w:cs="Times New Roman"/>
          <w:b/>
          <w:bCs/>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11.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та порядок </w:t>
      </w:r>
      <w:proofErr w:type="spellStart"/>
      <w:r w:rsidR="006B092B" w:rsidRPr="005869AD">
        <w:rPr>
          <w:rFonts w:ascii="Times New Roman" w:eastAsia="Times New Roman" w:hAnsi="Times New Roman" w:cs="Times New Roman"/>
          <w:sz w:val="28"/>
          <w:szCs w:val="28"/>
          <w:lang w:val="ru-RU" w:eastAsia="uk-UA"/>
        </w:rPr>
        <w:t>розслідування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нещасного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випадку</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виробництві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та порядок </w:t>
      </w:r>
      <w:proofErr w:type="spellStart"/>
      <w:r w:rsidR="006B092B" w:rsidRPr="005869AD">
        <w:rPr>
          <w:rFonts w:ascii="Times New Roman" w:eastAsia="Times New Roman" w:hAnsi="Times New Roman" w:cs="Times New Roman"/>
          <w:sz w:val="28"/>
          <w:szCs w:val="28"/>
          <w:lang w:val="ru-RU" w:eastAsia="uk-UA"/>
        </w:rPr>
        <w:t>підтвердження</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розслідування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професійного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захворювання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Загальне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захворювання</w:t>
      </w:r>
      <w:proofErr w:type="spellEnd"/>
      <w:r w:rsidR="006B092B"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порядок </w:t>
      </w:r>
      <w:proofErr w:type="spellStart"/>
      <w:r w:rsidR="006B092B" w:rsidRPr="005869AD">
        <w:rPr>
          <w:rFonts w:ascii="Times New Roman" w:eastAsia="Times New Roman" w:hAnsi="Times New Roman" w:cs="Times New Roman"/>
          <w:sz w:val="28"/>
          <w:szCs w:val="28"/>
          <w:lang w:val="ru-RU" w:eastAsia="uk-UA"/>
        </w:rPr>
        <w:t>встановлення</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підтвердження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тимчасової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втрати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працездатності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Юридичні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факти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зумовлюють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тимчасову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непрацездатність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громадянина</w:t>
      </w:r>
      <w:proofErr w:type="spellEnd"/>
      <w:r w:rsidR="006B092B" w:rsidRPr="005869AD">
        <w:rPr>
          <w:rFonts w:ascii="Times New Roman" w:eastAsia="Times New Roman" w:hAnsi="Times New Roman" w:cs="Times New Roman"/>
          <w:sz w:val="28"/>
          <w:szCs w:val="28"/>
          <w:lang w:val="ru-RU" w:eastAsia="uk-UA"/>
        </w:rPr>
        <w:t xml:space="preserve">. Листок </w:t>
      </w:r>
      <w:proofErr w:type="spellStart"/>
      <w:r w:rsidR="006B092B" w:rsidRPr="005869AD">
        <w:rPr>
          <w:rFonts w:ascii="Times New Roman" w:eastAsia="Times New Roman" w:hAnsi="Times New Roman" w:cs="Times New Roman"/>
          <w:sz w:val="28"/>
          <w:szCs w:val="28"/>
          <w:lang w:val="ru-RU" w:eastAsia="uk-UA"/>
        </w:rPr>
        <w:t>непрацездатності</w:t>
      </w:r>
      <w:proofErr w:type="spellEnd"/>
      <w:r w:rsidR="006B092B" w:rsidRPr="005869AD">
        <w:rPr>
          <w:rFonts w:ascii="Times New Roman" w:eastAsia="Times New Roman" w:hAnsi="Times New Roman" w:cs="Times New Roman"/>
          <w:sz w:val="28"/>
          <w:szCs w:val="28"/>
          <w:lang w:val="ru-RU" w:eastAsia="uk-UA"/>
        </w:rPr>
        <w:t>.</w:t>
      </w:r>
    </w:p>
    <w:p w:rsidR="006B092B" w:rsidRPr="005869AD" w:rsidRDefault="00292F03" w:rsidP="00561460">
      <w:pPr>
        <w:spacing w:after="0" w:line="36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12.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безробіття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часткового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безробіття</w:t>
      </w:r>
      <w:proofErr w:type="spellEnd"/>
      <w:r w:rsidR="006B092B" w:rsidRPr="005869AD">
        <w:rPr>
          <w:rFonts w:ascii="Times New Roman" w:eastAsia="Times New Roman" w:hAnsi="Times New Roman" w:cs="Times New Roman"/>
          <w:sz w:val="28"/>
          <w:szCs w:val="28"/>
          <w:lang w:val="ru-RU" w:eastAsia="uk-UA"/>
        </w:rPr>
        <w:t xml:space="preserve">). Порядок </w:t>
      </w:r>
      <w:proofErr w:type="spellStart"/>
      <w:r w:rsidR="006B092B" w:rsidRPr="005869AD">
        <w:rPr>
          <w:rFonts w:ascii="Times New Roman" w:eastAsia="Times New Roman" w:hAnsi="Times New Roman" w:cs="Times New Roman"/>
          <w:sz w:val="28"/>
          <w:szCs w:val="28"/>
          <w:lang w:val="ru-RU" w:eastAsia="uk-UA"/>
        </w:rPr>
        <w:t>визнання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громадянина</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безробітним</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Повноваження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державної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служби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зайнятості</w:t>
      </w:r>
      <w:proofErr w:type="spellEnd"/>
      <w:r w:rsidR="006B092B" w:rsidRPr="005869AD">
        <w:rPr>
          <w:rFonts w:ascii="Times New Roman" w:eastAsia="Times New Roman" w:hAnsi="Times New Roman" w:cs="Times New Roman"/>
          <w:sz w:val="28"/>
          <w:szCs w:val="28"/>
          <w:lang w:val="ru-RU" w:eastAsia="uk-UA"/>
        </w:rPr>
        <w:t>.</w:t>
      </w:r>
    </w:p>
    <w:p w:rsidR="006B092B" w:rsidRPr="005869AD" w:rsidRDefault="00292F03" w:rsidP="00561460">
      <w:pPr>
        <w:spacing w:after="0" w:line="36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13. </w:t>
      </w:r>
      <w:proofErr w:type="spellStart"/>
      <w:r w:rsidR="006B092B" w:rsidRPr="005869AD">
        <w:rPr>
          <w:rFonts w:ascii="Times New Roman" w:eastAsia="Times New Roman" w:hAnsi="Times New Roman" w:cs="Times New Roman"/>
          <w:sz w:val="28"/>
          <w:szCs w:val="28"/>
          <w:lang w:val="ru-RU" w:eastAsia="uk-UA"/>
        </w:rPr>
        <w:t>Втрата</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годувальника</w:t>
      </w:r>
      <w:proofErr w:type="spellEnd"/>
      <w:r w:rsidR="006B092B" w:rsidRPr="005869AD">
        <w:rPr>
          <w:rFonts w:ascii="Times New Roman" w:eastAsia="Times New Roman" w:hAnsi="Times New Roman" w:cs="Times New Roman"/>
          <w:sz w:val="28"/>
          <w:szCs w:val="28"/>
          <w:lang w:val="ru-RU" w:eastAsia="uk-UA"/>
        </w:rPr>
        <w:t xml:space="preserve"> як </w:t>
      </w:r>
      <w:proofErr w:type="spellStart"/>
      <w:r w:rsidR="006B092B" w:rsidRPr="005869AD">
        <w:rPr>
          <w:rFonts w:ascii="Times New Roman" w:eastAsia="Times New Roman" w:hAnsi="Times New Roman" w:cs="Times New Roman"/>
          <w:sz w:val="28"/>
          <w:szCs w:val="28"/>
          <w:lang w:val="ru-RU" w:eastAsia="uk-UA"/>
        </w:rPr>
        <w:t>соціальний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ризик</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Непрацездатні</w:t>
      </w:r>
      <w:proofErr w:type="spellEnd"/>
      <w:r w:rsidR="006B092B" w:rsidRPr="005869AD">
        <w:rPr>
          <w:rFonts w:ascii="Times New Roman" w:eastAsia="Times New Roman" w:hAnsi="Times New Roman" w:cs="Times New Roman"/>
          <w:sz w:val="28"/>
          <w:szCs w:val="28"/>
          <w:lang w:val="ru-RU" w:eastAsia="uk-UA"/>
        </w:rPr>
        <w:t xml:space="preserve"> члени </w:t>
      </w:r>
      <w:proofErr w:type="spellStart"/>
      <w:r w:rsidR="006B092B" w:rsidRPr="005869AD">
        <w:rPr>
          <w:rFonts w:ascii="Times New Roman" w:eastAsia="Times New Roman" w:hAnsi="Times New Roman" w:cs="Times New Roman"/>
          <w:sz w:val="28"/>
          <w:szCs w:val="28"/>
          <w:lang w:val="ru-RU" w:eastAsia="uk-UA"/>
        </w:rPr>
        <w:t>сім'ї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померлого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годувальника</w:t>
      </w:r>
      <w:proofErr w:type="spellEnd"/>
      <w:r w:rsidR="006B092B" w:rsidRPr="005869AD">
        <w:rPr>
          <w:rFonts w:ascii="Times New Roman" w:eastAsia="Times New Roman" w:hAnsi="Times New Roman" w:cs="Times New Roman"/>
          <w:sz w:val="28"/>
          <w:szCs w:val="28"/>
          <w:lang w:val="ru-RU" w:eastAsia="uk-UA"/>
        </w:rPr>
        <w:t>.</w:t>
      </w:r>
    </w:p>
    <w:p w:rsidR="005869AD" w:rsidRDefault="005869AD" w:rsidP="00561460">
      <w:pPr>
        <w:spacing w:after="341" w:line="36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Тема 14</w:t>
      </w:r>
      <w:r w:rsidR="00292F03" w:rsidRPr="005869AD">
        <w:rPr>
          <w:rFonts w:ascii="Times New Roman" w:eastAsia="Times New Roman" w:hAnsi="Times New Roman" w:cs="Times New Roman"/>
          <w:b/>
          <w:bCs/>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ru-RU"/>
        </w:rPr>
        <w:t>Поняття</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критерії</w:t>
      </w:r>
      <w:proofErr w:type="spellEnd"/>
      <w:r w:rsidR="006B092B" w:rsidRPr="005869AD">
        <w:rPr>
          <w:rFonts w:ascii="Times New Roman" w:eastAsia="Times New Roman" w:hAnsi="Times New Roman" w:cs="Times New Roman"/>
          <w:sz w:val="28"/>
          <w:szCs w:val="28"/>
          <w:lang w:val="ru-RU" w:eastAsia="ru-RU"/>
        </w:rPr>
        <w:t xml:space="preserve"> та порядок </w:t>
      </w:r>
      <w:proofErr w:type="spellStart"/>
      <w:r w:rsidR="006B092B" w:rsidRPr="005869AD">
        <w:rPr>
          <w:rFonts w:ascii="Times New Roman" w:eastAsia="Times New Roman" w:hAnsi="Times New Roman" w:cs="Times New Roman"/>
          <w:sz w:val="28"/>
          <w:szCs w:val="28"/>
          <w:lang w:val="ru-RU" w:eastAsia="ru-RU"/>
        </w:rPr>
        <w:t>підтвердження</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малозабезпеченості</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Середньомісячний</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сукупний</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дохід</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сім'ї</w:t>
      </w:r>
      <w:proofErr w:type="spellEnd"/>
      <w:r w:rsidR="006B092B"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ru-RU"/>
        </w:rPr>
        <w:t>Співвідношення</w:t>
      </w:r>
      <w:proofErr w:type="spellEnd"/>
      <w:r w:rsidR="006B092B" w:rsidRPr="005869AD">
        <w:rPr>
          <w:rFonts w:ascii="Times New Roman" w:eastAsia="Times New Roman" w:hAnsi="Times New Roman" w:cs="Times New Roman"/>
          <w:sz w:val="28"/>
          <w:szCs w:val="28"/>
          <w:lang w:val="ru-RU" w:eastAsia="ru-RU"/>
        </w:rPr>
        <w:t xml:space="preserve"> з </w:t>
      </w:r>
      <w:proofErr w:type="spellStart"/>
      <w:r w:rsidR="006B092B" w:rsidRPr="005869AD">
        <w:rPr>
          <w:rFonts w:ascii="Times New Roman" w:eastAsia="Times New Roman" w:hAnsi="Times New Roman" w:cs="Times New Roman"/>
          <w:sz w:val="28"/>
          <w:szCs w:val="28"/>
          <w:lang w:val="ru-RU" w:eastAsia="ru-RU"/>
        </w:rPr>
        <w:t>бідністю</w:t>
      </w:r>
      <w:proofErr w:type="spellEnd"/>
      <w:r w:rsidR="006B092B" w:rsidRPr="005869AD">
        <w:rPr>
          <w:rFonts w:ascii="Times New Roman" w:eastAsia="Times New Roman" w:hAnsi="Times New Roman" w:cs="Times New Roman"/>
          <w:sz w:val="28"/>
          <w:szCs w:val="28"/>
          <w:lang w:val="ru-RU" w:eastAsia="ru-RU"/>
        </w:rPr>
        <w:t xml:space="preserve">. Межа </w:t>
      </w:r>
      <w:proofErr w:type="spellStart"/>
      <w:r w:rsidR="006B092B" w:rsidRPr="005869AD">
        <w:rPr>
          <w:rFonts w:ascii="Times New Roman" w:eastAsia="Times New Roman" w:hAnsi="Times New Roman" w:cs="Times New Roman"/>
          <w:sz w:val="28"/>
          <w:szCs w:val="28"/>
          <w:lang w:val="ru-RU" w:eastAsia="ru-RU"/>
        </w:rPr>
        <w:t>бідності</w:t>
      </w:r>
      <w:proofErr w:type="spellEnd"/>
      <w:r w:rsidR="006B092B" w:rsidRPr="005869AD">
        <w:rPr>
          <w:rFonts w:ascii="Times New Roman" w:eastAsia="Times New Roman" w:hAnsi="Times New Roman" w:cs="Times New Roman"/>
          <w:sz w:val="28"/>
          <w:szCs w:val="28"/>
          <w:lang w:val="ru-RU" w:eastAsia="ru-RU"/>
        </w:rPr>
        <w:t>.</w:t>
      </w:r>
      <w:bookmarkStart w:id="4" w:name="bookmark9"/>
    </w:p>
    <w:p w:rsidR="00D734BB" w:rsidRDefault="00561460" w:rsidP="00D734BB">
      <w:pPr>
        <w:spacing w:after="0" w:line="360" w:lineRule="auto"/>
        <w:ind w:right="23"/>
        <w:jc w:val="both"/>
        <w:rPr>
          <w:rFonts w:ascii="Times New Roman" w:eastAsia="Times New Roman" w:hAnsi="Times New Roman" w:cs="Times New Roman"/>
          <w:b/>
          <w:sz w:val="28"/>
          <w:szCs w:val="28"/>
          <w:lang w:val="ru-RU" w:eastAsia="ru-RU"/>
        </w:rPr>
      </w:pPr>
      <w:r w:rsidRPr="00E27585">
        <w:rPr>
          <w:rFonts w:ascii="Times New Roman" w:eastAsia="Times New Roman" w:hAnsi="Times New Roman" w:cs="Times New Roman"/>
          <w:b/>
          <w:sz w:val="28"/>
          <w:szCs w:val="28"/>
          <w:lang w:val="ru-RU" w:eastAsia="uk-UA"/>
        </w:rPr>
        <w:t>Модуль 2</w:t>
      </w:r>
      <w:r w:rsidR="00D734BB">
        <w:rPr>
          <w:rFonts w:ascii="Times New Roman" w:eastAsia="Times New Roman" w:hAnsi="Times New Roman" w:cs="Times New Roman"/>
          <w:b/>
          <w:sz w:val="28"/>
          <w:szCs w:val="28"/>
          <w:lang w:val="ru-RU" w:eastAsia="ru-RU"/>
        </w:rPr>
        <w:t xml:space="preserve">. </w:t>
      </w:r>
    </w:p>
    <w:p w:rsidR="005869AD" w:rsidRPr="00D734BB" w:rsidRDefault="005869AD" w:rsidP="00D734BB">
      <w:pPr>
        <w:spacing w:after="120" w:line="360" w:lineRule="auto"/>
        <w:ind w:right="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bCs/>
          <w:sz w:val="28"/>
          <w:szCs w:val="28"/>
          <w:lang w:eastAsia="uk-UA"/>
        </w:rPr>
        <w:t>Змістовний модуль 4</w:t>
      </w:r>
      <w:r w:rsidR="00D734BB">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Основи</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законодавства</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України</w:t>
      </w:r>
      <w:proofErr w:type="spellEnd"/>
      <w:r w:rsidRPr="00337E73">
        <w:rPr>
          <w:rFonts w:ascii="Times New Roman" w:eastAsia="Times New Roman" w:hAnsi="Times New Roman" w:cs="Times New Roman"/>
          <w:b/>
          <w:sz w:val="28"/>
          <w:szCs w:val="28"/>
          <w:lang w:val="ru-RU" w:eastAsia="uk-UA"/>
        </w:rPr>
        <w:t xml:space="preserve"> про </w:t>
      </w:r>
      <w:proofErr w:type="spellStart"/>
      <w:r w:rsidRPr="00337E73">
        <w:rPr>
          <w:rFonts w:ascii="Times New Roman" w:eastAsia="Times New Roman" w:hAnsi="Times New Roman" w:cs="Times New Roman"/>
          <w:b/>
          <w:sz w:val="28"/>
          <w:szCs w:val="28"/>
          <w:lang w:val="ru-RU" w:eastAsia="uk-UA"/>
        </w:rPr>
        <w:t>загальнообов'язкове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державне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соціальне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p w:rsidR="005869AD" w:rsidRPr="005869AD" w:rsidRDefault="006B092B" w:rsidP="00561460">
      <w:pPr>
        <w:spacing w:after="341" w:line="36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t>Тема</w:t>
      </w:r>
      <w:bookmarkEnd w:id="4"/>
      <w:r w:rsidR="005869AD" w:rsidRPr="005869AD">
        <w:rPr>
          <w:rFonts w:ascii="Times New Roman" w:eastAsia="Times New Roman" w:hAnsi="Times New Roman" w:cs="Times New Roman"/>
          <w:b/>
          <w:sz w:val="28"/>
          <w:szCs w:val="28"/>
          <w:lang w:val="ru-RU" w:eastAsia="ru-RU"/>
        </w:rPr>
        <w:t xml:space="preserve"> 15.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особливості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організаційно-правових</w:t>
      </w:r>
      <w:proofErr w:type="spellEnd"/>
      <w:r w:rsidRPr="005869AD">
        <w:rPr>
          <w:rFonts w:ascii="Times New Roman" w:eastAsia="Times New Roman" w:hAnsi="Times New Roman" w:cs="Times New Roman"/>
          <w:sz w:val="28"/>
          <w:szCs w:val="28"/>
          <w:lang w:val="ru-RU" w:eastAsia="uk-UA"/>
        </w:rPr>
        <w:t xml:space="preserve"> форм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його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організаційні</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ru-RU"/>
        </w:rPr>
        <w:t xml:space="preserve">засади. </w:t>
      </w:r>
      <w:proofErr w:type="spellStart"/>
      <w:r w:rsidRPr="005869AD">
        <w:rPr>
          <w:rFonts w:ascii="Times New Roman" w:eastAsia="Times New Roman" w:hAnsi="Times New Roman" w:cs="Times New Roman"/>
          <w:sz w:val="28"/>
          <w:szCs w:val="28"/>
          <w:lang w:val="ru-RU" w:eastAsia="uk-UA"/>
        </w:rPr>
        <w:t>Відмінність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ru-RU"/>
        </w:rPr>
        <w:t>страхування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цивільно</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uk-UA"/>
        </w:rPr>
        <w:lastRenderedPageBreak/>
        <w:t xml:space="preserve">правового </w:t>
      </w:r>
      <w:r w:rsidRPr="005869AD">
        <w:rPr>
          <w:rFonts w:ascii="Times New Roman" w:eastAsia="Times New Roman" w:hAnsi="Times New Roman" w:cs="Times New Roman"/>
          <w:sz w:val="28"/>
          <w:szCs w:val="28"/>
          <w:lang w:val="ru-RU" w:eastAsia="ru-RU"/>
        </w:rPr>
        <w:t xml:space="preserve">договору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страховиків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страхувальників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об'єкт</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загальнообов'язкового</w:t>
      </w:r>
      <w:proofErr w:type="spellEnd"/>
      <w:r w:rsidRPr="005869AD">
        <w:rPr>
          <w:rFonts w:ascii="Times New Roman" w:eastAsia="Times New Roman" w:hAnsi="Times New Roman" w:cs="Times New Roman"/>
          <w:sz w:val="28"/>
          <w:szCs w:val="28"/>
          <w:lang w:val="ru-RU" w:eastAsia="uk-UA"/>
        </w:rPr>
        <w:t xml:space="preserve"> державного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p w:rsidR="005869AD" w:rsidRPr="005869AD" w:rsidRDefault="005869AD" w:rsidP="00561460">
      <w:pPr>
        <w:spacing w:after="341" w:line="36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16. </w:t>
      </w:r>
      <w:proofErr w:type="spellStart"/>
      <w:r w:rsidR="006B092B" w:rsidRPr="005869AD">
        <w:rPr>
          <w:rFonts w:ascii="Times New Roman" w:eastAsia="Times New Roman" w:hAnsi="Times New Roman" w:cs="Times New Roman"/>
          <w:sz w:val="28"/>
          <w:szCs w:val="28"/>
          <w:lang w:val="ru-RU" w:eastAsia="uk-UA"/>
        </w:rPr>
        <w:t>Організація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пенсійного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 xml:space="preserve"> в </w:t>
      </w:r>
      <w:proofErr w:type="spellStart"/>
      <w:r w:rsidR="006B092B" w:rsidRPr="005869AD">
        <w:rPr>
          <w:rFonts w:ascii="Times New Roman" w:eastAsia="Times New Roman" w:hAnsi="Times New Roman" w:cs="Times New Roman"/>
          <w:sz w:val="28"/>
          <w:szCs w:val="28"/>
          <w:lang w:val="ru-RU" w:eastAsia="uk-UA"/>
        </w:rPr>
        <w:t>Україні</w:t>
      </w:r>
      <w:proofErr w:type="spellEnd"/>
      <w:r w:rsidR="006B092B"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uk-UA"/>
        </w:rPr>
        <w:t>Організація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обов'язкового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 xml:space="preserve"> у </w:t>
      </w:r>
      <w:proofErr w:type="spellStart"/>
      <w:r w:rsidR="006B092B" w:rsidRPr="005869AD">
        <w:rPr>
          <w:rFonts w:ascii="Times New Roman" w:eastAsia="Times New Roman" w:hAnsi="Times New Roman" w:cs="Times New Roman"/>
          <w:sz w:val="28"/>
          <w:szCs w:val="28"/>
          <w:lang w:val="ru-RU" w:eastAsia="uk-UA"/>
        </w:rPr>
        <w:t>зв'язку</w:t>
      </w:r>
      <w:proofErr w:type="spellEnd"/>
      <w:r w:rsidR="006B092B" w:rsidRPr="005869AD">
        <w:rPr>
          <w:rFonts w:ascii="Times New Roman" w:eastAsia="Times New Roman" w:hAnsi="Times New Roman" w:cs="Times New Roman"/>
          <w:sz w:val="28"/>
          <w:szCs w:val="28"/>
          <w:lang w:val="ru-RU" w:eastAsia="uk-UA"/>
        </w:rPr>
        <w:t xml:space="preserve"> з </w:t>
      </w:r>
      <w:proofErr w:type="spellStart"/>
      <w:r w:rsidR="006B092B" w:rsidRPr="005869AD">
        <w:rPr>
          <w:rFonts w:ascii="Times New Roman" w:eastAsia="Times New Roman" w:hAnsi="Times New Roman" w:cs="Times New Roman"/>
          <w:sz w:val="28"/>
          <w:szCs w:val="28"/>
          <w:lang w:val="ru-RU" w:eastAsia="uk-UA"/>
        </w:rPr>
        <w:t>тимчасовою</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непрацездатністю</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витратами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зумовленими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народженням</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похованням</w:t>
      </w:r>
      <w:proofErr w:type="spellEnd"/>
      <w:r w:rsidR="006B092B" w:rsidRPr="005869AD">
        <w:rPr>
          <w:rFonts w:ascii="Times New Roman" w:eastAsia="Times New Roman" w:hAnsi="Times New Roman" w:cs="Times New Roman"/>
          <w:sz w:val="28"/>
          <w:szCs w:val="28"/>
          <w:lang w:val="ru-RU" w:eastAsia="uk-UA"/>
        </w:rPr>
        <w:t xml:space="preserve">. Закон </w:t>
      </w:r>
      <w:proofErr w:type="spellStart"/>
      <w:r w:rsidR="006B092B" w:rsidRPr="005869AD">
        <w:rPr>
          <w:rFonts w:ascii="Times New Roman" w:eastAsia="Times New Roman" w:hAnsi="Times New Roman" w:cs="Times New Roman"/>
          <w:sz w:val="28"/>
          <w:szCs w:val="28"/>
          <w:lang w:val="ru-RU" w:eastAsia="uk-UA"/>
        </w:rPr>
        <w:t>України</w:t>
      </w:r>
      <w:proofErr w:type="spellEnd"/>
      <w:r w:rsidR="006B092B" w:rsidRPr="005869AD">
        <w:rPr>
          <w:rFonts w:ascii="Times New Roman" w:eastAsia="Times New Roman" w:hAnsi="Times New Roman" w:cs="Times New Roman"/>
          <w:sz w:val="28"/>
          <w:szCs w:val="28"/>
          <w:lang w:val="ru-RU" w:eastAsia="uk-UA"/>
        </w:rPr>
        <w:t xml:space="preserve"> "Про </w:t>
      </w:r>
      <w:proofErr w:type="spellStart"/>
      <w:r w:rsidR="006B092B" w:rsidRPr="005869AD">
        <w:rPr>
          <w:rFonts w:ascii="Times New Roman" w:eastAsia="Times New Roman" w:hAnsi="Times New Roman" w:cs="Times New Roman"/>
          <w:sz w:val="28"/>
          <w:szCs w:val="28"/>
          <w:lang w:val="ru-RU" w:eastAsia="uk-UA"/>
        </w:rPr>
        <w:t>загальнообов'язкове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державне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 xml:space="preserve"> у </w:t>
      </w:r>
      <w:proofErr w:type="spellStart"/>
      <w:r w:rsidR="006B092B" w:rsidRPr="005869AD">
        <w:rPr>
          <w:rFonts w:ascii="Times New Roman" w:eastAsia="Times New Roman" w:hAnsi="Times New Roman" w:cs="Times New Roman"/>
          <w:sz w:val="28"/>
          <w:szCs w:val="28"/>
          <w:lang w:val="ru-RU" w:eastAsia="uk-UA"/>
        </w:rPr>
        <w:t>зв'язку</w:t>
      </w:r>
      <w:proofErr w:type="spellEnd"/>
      <w:r w:rsidR="006B092B" w:rsidRPr="005869AD">
        <w:rPr>
          <w:rFonts w:ascii="Times New Roman" w:eastAsia="Times New Roman" w:hAnsi="Times New Roman" w:cs="Times New Roman"/>
          <w:sz w:val="28"/>
          <w:szCs w:val="28"/>
          <w:lang w:val="ru-RU" w:eastAsia="uk-UA"/>
        </w:rPr>
        <w:t xml:space="preserve"> з </w:t>
      </w:r>
      <w:proofErr w:type="spellStart"/>
      <w:r w:rsidR="006B092B" w:rsidRPr="005869AD">
        <w:rPr>
          <w:rFonts w:ascii="Times New Roman" w:eastAsia="Times New Roman" w:hAnsi="Times New Roman" w:cs="Times New Roman"/>
          <w:sz w:val="28"/>
          <w:szCs w:val="28"/>
          <w:lang w:val="ru-RU" w:eastAsia="uk-UA"/>
        </w:rPr>
        <w:t>тимчасовою</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втратою</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працездатності</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витратами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зумовленими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народженням</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похованням</w:t>
      </w:r>
      <w:proofErr w:type="spellEnd"/>
      <w:r w:rsidR="006B092B" w:rsidRPr="005869AD">
        <w:rPr>
          <w:rFonts w:ascii="Times New Roman" w:eastAsia="Times New Roman" w:hAnsi="Times New Roman" w:cs="Times New Roman"/>
          <w:sz w:val="28"/>
          <w:szCs w:val="28"/>
          <w:lang w:val="ru-RU" w:eastAsia="uk-UA"/>
        </w:rPr>
        <w:t>"</w:t>
      </w:r>
    </w:p>
    <w:p w:rsidR="006B092B" w:rsidRDefault="005869AD" w:rsidP="00561460">
      <w:pPr>
        <w:spacing w:after="341" w:line="36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17.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випадок</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безробіття</w:t>
      </w:r>
      <w:proofErr w:type="spellEnd"/>
      <w:r w:rsidR="006B092B" w:rsidRPr="005869AD">
        <w:rPr>
          <w:rFonts w:ascii="Times New Roman" w:eastAsia="Times New Roman" w:hAnsi="Times New Roman" w:cs="Times New Roman"/>
          <w:sz w:val="28"/>
          <w:szCs w:val="28"/>
          <w:lang w:val="ru-RU" w:eastAsia="uk-UA"/>
        </w:rPr>
        <w:t xml:space="preserve">. Закон </w:t>
      </w:r>
      <w:proofErr w:type="spellStart"/>
      <w:r w:rsidR="006B092B" w:rsidRPr="005869AD">
        <w:rPr>
          <w:rFonts w:ascii="Times New Roman" w:eastAsia="Times New Roman" w:hAnsi="Times New Roman" w:cs="Times New Roman"/>
          <w:sz w:val="28"/>
          <w:szCs w:val="28"/>
          <w:lang w:val="ru-RU" w:eastAsia="uk-UA"/>
        </w:rPr>
        <w:t>України</w:t>
      </w:r>
      <w:proofErr w:type="spellEnd"/>
      <w:r w:rsidR="006B092B" w:rsidRPr="005869AD">
        <w:rPr>
          <w:rFonts w:ascii="Times New Roman" w:eastAsia="Times New Roman" w:hAnsi="Times New Roman" w:cs="Times New Roman"/>
          <w:sz w:val="28"/>
          <w:szCs w:val="28"/>
          <w:lang w:val="ru-RU" w:eastAsia="uk-UA"/>
        </w:rPr>
        <w:t xml:space="preserve"> "Про </w:t>
      </w:r>
      <w:proofErr w:type="spellStart"/>
      <w:r w:rsidR="006B092B" w:rsidRPr="005869AD">
        <w:rPr>
          <w:rFonts w:ascii="Times New Roman" w:eastAsia="Times New Roman" w:hAnsi="Times New Roman" w:cs="Times New Roman"/>
          <w:sz w:val="28"/>
          <w:szCs w:val="28"/>
          <w:lang w:val="ru-RU" w:eastAsia="uk-UA"/>
        </w:rPr>
        <w:t>загальнообов'язкове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державне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випадок</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безробіття</w:t>
      </w:r>
      <w:proofErr w:type="spellEnd"/>
      <w:r w:rsidR="006B092B" w:rsidRPr="005869AD">
        <w:rPr>
          <w:rFonts w:ascii="Times New Roman" w:eastAsia="Times New Roman" w:hAnsi="Times New Roman" w:cs="Times New Roman"/>
          <w:sz w:val="28"/>
          <w:szCs w:val="28"/>
          <w:lang w:val="ru-RU" w:eastAsia="uk-UA"/>
        </w:rPr>
        <w:t>"</w:t>
      </w:r>
      <w:r w:rsidR="006B092B" w:rsidRPr="005869AD">
        <w:rPr>
          <w:rFonts w:ascii="Times New Roman" w:eastAsia="Times New Roman" w:hAnsi="Times New Roman" w:cs="Times New Roman"/>
          <w:sz w:val="28"/>
          <w:szCs w:val="28"/>
          <w:lang w:val="ru-RU" w:eastAsia="ru-RU"/>
        </w:rPr>
        <w:t>.</w:t>
      </w:r>
      <w:r w:rsidRPr="005869AD">
        <w:rPr>
          <w:rFonts w:ascii="Times New Roman" w:eastAsia="Times New Roman" w:hAnsi="Times New Roman" w:cs="Times New Roman"/>
          <w:sz w:val="28"/>
          <w:szCs w:val="28"/>
          <w:lang w:val="ru-RU" w:eastAsia="ru-RU"/>
        </w:rPr>
        <w:t xml:space="preserve">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від</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нещасного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випадку</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виробництві</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професійного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захворювання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які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спричинили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втрату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працездатності</w:t>
      </w:r>
      <w:proofErr w:type="spellEnd"/>
      <w:r w:rsidR="006B092B" w:rsidRPr="005869AD">
        <w:rPr>
          <w:rFonts w:ascii="Times New Roman" w:eastAsia="Times New Roman" w:hAnsi="Times New Roman" w:cs="Times New Roman"/>
          <w:sz w:val="28"/>
          <w:szCs w:val="28"/>
          <w:lang w:val="ru-RU" w:eastAsia="uk-UA"/>
        </w:rPr>
        <w:t xml:space="preserve">. Закон </w:t>
      </w:r>
      <w:proofErr w:type="spellStart"/>
      <w:r w:rsidR="006B092B" w:rsidRPr="005869AD">
        <w:rPr>
          <w:rFonts w:ascii="Times New Roman" w:eastAsia="Times New Roman" w:hAnsi="Times New Roman" w:cs="Times New Roman"/>
          <w:sz w:val="28"/>
          <w:szCs w:val="28"/>
          <w:lang w:val="ru-RU" w:eastAsia="uk-UA"/>
        </w:rPr>
        <w:t>України</w:t>
      </w:r>
      <w:proofErr w:type="spellEnd"/>
      <w:r w:rsidR="006B092B" w:rsidRPr="005869AD">
        <w:rPr>
          <w:rFonts w:ascii="Times New Roman" w:eastAsia="Times New Roman" w:hAnsi="Times New Roman" w:cs="Times New Roman"/>
          <w:sz w:val="28"/>
          <w:szCs w:val="28"/>
          <w:lang w:val="ru-RU" w:eastAsia="uk-UA"/>
        </w:rPr>
        <w:t xml:space="preserve"> "Про </w:t>
      </w:r>
      <w:proofErr w:type="spellStart"/>
      <w:r w:rsidR="006B092B" w:rsidRPr="005869AD">
        <w:rPr>
          <w:rFonts w:ascii="Times New Roman" w:eastAsia="Times New Roman" w:hAnsi="Times New Roman" w:cs="Times New Roman"/>
          <w:sz w:val="28"/>
          <w:szCs w:val="28"/>
          <w:lang w:val="ru-RU" w:eastAsia="uk-UA"/>
        </w:rPr>
        <w:t>загальнообов'язкове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державне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соціальне</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страхування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від</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нещасного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випадку</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виробництві</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професійного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захворювання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які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спричинили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втрату</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працездатності</w:t>
      </w:r>
      <w:proofErr w:type="spellEnd"/>
      <w:r w:rsidR="006B092B" w:rsidRPr="005869AD">
        <w:rPr>
          <w:rFonts w:ascii="Times New Roman" w:eastAsia="Times New Roman" w:hAnsi="Times New Roman" w:cs="Times New Roman"/>
          <w:sz w:val="28"/>
          <w:szCs w:val="28"/>
          <w:lang w:val="ru-RU" w:eastAsia="uk-UA"/>
        </w:rPr>
        <w:t>".</w:t>
      </w:r>
    </w:p>
    <w:p w:rsidR="005869AD" w:rsidRPr="005869AD" w:rsidRDefault="005869AD" w:rsidP="00561460">
      <w:pPr>
        <w:spacing w:after="341" w:line="36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uk-UA"/>
        </w:rPr>
        <w:t>Змістовний модуль 5</w:t>
      </w:r>
      <w:r w:rsidR="00D734BB">
        <w:rPr>
          <w:rFonts w:ascii="Times New Roman" w:eastAsia="Times New Roman" w:hAnsi="Times New Roman" w:cs="Times New Roman"/>
          <w:b/>
          <w:bCs/>
          <w:sz w:val="28"/>
          <w:szCs w:val="28"/>
          <w:lang w:eastAsia="uk-UA"/>
        </w:rPr>
        <w:t xml:space="preserve">. </w:t>
      </w:r>
      <w:r w:rsidR="00337E73">
        <w:rPr>
          <w:rFonts w:ascii="Times New Roman" w:eastAsia="Times New Roman" w:hAnsi="Times New Roman" w:cs="Times New Roman"/>
          <w:b/>
          <w:bCs/>
          <w:sz w:val="28"/>
          <w:szCs w:val="28"/>
          <w:lang w:eastAsia="uk-UA"/>
        </w:rPr>
        <w:t xml:space="preserve">Норми захисту соціальних прав людини  </w:t>
      </w:r>
    </w:p>
    <w:p w:rsidR="006B092B" w:rsidRPr="005869AD" w:rsidRDefault="005869AD" w:rsidP="00561460">
      <w:pPr>
        <w:spacing w:after="0" w:line="360" w:lineRule="auto"/>
        <w:ind w:left="20" w:right="20"/>
        <w:jc w:val="both"/>
        <w:rPr>
          <w:rFonts w:ascii="Times New Roman" w:eastAsia="Times New Roman" w:hAnsi="Times New Roman" w:cs="Times New Roman"/>
          <w:sz w:val="28"/>
          <w:szCs w:val="28"/>
          <w:lang w:eastAsia="ru-RU"/>
        </w:rPr>
      </w:pPr>
      <w:r w:rsidRPr="007C273A">
        <w:rPr>
          <w:rFonts w:ascii="Times New Roman" w:eastAsia="Times New Roman" w:hAnsi="Times New Roman" w:cs="Times New Roman"/>
          <w:b/>
          <w:bCs/>
          <w:sz w:val="28"/>
          <w:szCs w:val="28"/>
          <w:lang w:eastAsia="uk-UA"/>
        </w:rPr>
        <w:t xml:space="preserve">Тема </w:t>
      </w:r>
      <w:r w:rsidRPr="005869AD">
        <w:rPr>
          <w:rFonts w:ascii="Times New Roman" w:eastAsia="Times New Roman" w:hAnsi="Times New Roman" w:cs="Times New Roman"/>
          <w:b/>
          <w:bCs/>
          <w:sz w:val="28"/>
          <w:szCs w:val="28"/>
          <w:lang w:eastAsia="uk-UA"/>
        </w:rPr>
        <w:t>18</w:t>
      </w:r>
      <w:r w:rsidRPr="007C273A">
        <w:rPr>
          <w:rFonts w:ascii="Times New Roman" w:eastAsia="Times New Roman" w:hAnsi="Times New Roman" w:cs="Times New Roman"/>
          <w:b/>
          <w:bCs/>
          <w:sz w:val="28"/>
          <w:szCs w:val="28"/>
          <w:lang w:eastAsia="uk-UA"/>
        </w:rPr>
        <w:t xml:space="preserve">. </w:t>
      </w:r>
      <w:r w:rsidR="006B092B" w:rsidRPr="005869AD">
        <w:rPr>
          <w:rFonts w:ascii="Times New Roman" w:eastAsia="Times New Roman" w:hAnsi="Times New Roman" w:cs="Times New Roman"/>
          <w:sz w:val="28"/>
          <w:szCs w:val="28"/>
          <w:lang w:eastAsia="uk-UA"/>
        </w:rPr>
        <w:t>Відповідальність платників обов'язкових страхових внесків за ухилення від реєстрації і сплати внесків.</w:t>
      </w:r>
      <w:r w:rsidRPr="005869AD">
        <w:rPr>
          <w:rFonts w:ascii="Times New Roman" w:eastAsia="Times New Roman" w:hAnsi="Times New Roman" w:cs="Times New Roman"/>
          <w:sz w:val="28"/>
          <w:szCs w:val="28"/>
          <w:lang w:eastAsia="ru-RU"/>
        </w:rPr>
        <w:t xml:space="preserve"> </w:t>
      </w:r>
      <w:r w:rsidR="006B092B" w:rsidRPr="005869AD">
        <w:rPr>
          <w:rFonts w:ascii="Times New Roman" w:eastAsia="Times New Roman" w:hAnsi="Times New Roman" w:cs="Times New Roman"/>
          <w:sz w:val="28"/>
          <w:szCs w:val="28"/>
          <w:lang w:eastAsia="uk-UA"/>
        </w:rPr>
        <w:t>Асигнування з бюджету як організаційно-правова форма соціального забезпечення.</w:t>
      </w:r>
      <w:r w:rsidRPr="005869AD">
        <w:rPr>
          <w:rFonts w:ascii="Times New Roman" w:eastAsia="Times New Roman" w:hAnsi="Times New Roman" w:cs="Times New Roman"/>
          <w:sz w:val="28"/>
          <w:szCs w:val="28"/>
          <w:lang w:val="ru-RU" w:eastAsia="ru-RU"/>
        </w:rPr>
        <w:t xml:space="preserve"> </w:t>
      </w:r>
      <w:r w:rsidR="006B092B" w:rsidRPr="005869AD">
        <w:rPr>
          <w:rFonts w:ascii="Times New Roman" w:eastAsia="Times New Roman" w:hAnsi="Times New Roman" w:cs="Times New Roman"/>
          <w:sz w:val="28"/>
          <w:szCs w:val="28"/>
          <w:lang w:eastAsia="uk-UA"/>
        </w:rPr>
        <w:t>Недержавні організаційно-правові форми соціально</w:t>
      </w:r>
      <w:proofErr w:type="spellStart"/>
      <w:r w:rsidR="006B092B" w:rsidRPr="005869AD">
        <w:rPr>
          <w:rFonts w:ascii="Times New Roman" w:eastAsia="Times New Roman" w:hAnsi="Times New Roman" w:cs="Times New Roman"/>
          <w:sz w:val="28"/>
          <w:szCs w:val="28"/>
          <w:lang w:val="ru-RU" w:eastAsia="uk-UA"/>
        </w:rPr>
        <w:t>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w:t>
      </w:r>
      <w:r w:rsidR="006B092B" w:rsidRPr="005869AD">
        <w:rPr>
          <w:rFonts w:ascii="Times New Roman" w:eastAsia="Times New Roman" w:hAnsi="Times New Roman" w:cs="Times New Roman"/>
          <w:sz w:val="28"/>
          <w:szCs w:val="28"/>
          <w:lang w:eastAsia="uk-UA"/>
        </w:rPr>
        <w:t xml:space="preserve"> </w:t>
      </w:r>
      <w:proofErr w:type="spellStart"/>
      <w:r w:rsidR="006B092B" w:rsidRPr="005869AD">
        <w:rPr>
          <w:rFonts w:ascii="Times New Roman" w:eastAsia="Times New Roman" w:hAnsi="Times New Roman" w:cs="Times New Roman"/>
          <w:sz w:val="28"/>
          <w:szCs w:val="28"/>
          <w:lang w:val="ru-RU" w:eastAsia="uk-UA"/>
        </w:rPr>
        <w:t>Міжнародні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акти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містять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нормативи</w:t>
      </w:r>
      <w:proofErr w:type="spellEnd"/>
      <w:r w:rsidR="006B092B" w:rsidRPr="005869AD">
        <w:rPr>
          <w:rFonts w:ascii="Times New Roman" w:eastAsia="Times New Roman" w:hAnsi="Times New Roman" w:cs="Times New Roman"/>
          <w:sz w:val="28"/>
          <w:szCs w:val="28"/>
          <w:lang w:val="ru-RU" w:eastAsia="uk-UA"/>
        </w:rPr>
        <w:t xml:space="preserve"> й </w:t>
      </w:r>
      <w:proofErr w:type="spellStart"/>
      <w:r w:rsidR="006B092B" w:rsidRPr="005869AD">
        <w:rPr>
          <w:rFonts w:ascii="Times New Roman" w:eastAsia="Times New Roman" w:hAnsi="Times New Roman" w:cs="Times New Roman"/>
          <w:sz w:val="28"/>
          <w:szCs w:val="28"/>
          <w:lang w:val="ru-RU" w:eastAsia="uk-UA"/>
        </w:rPr>
        <w:t>стандарти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щодо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забезпечення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соціальних</w:t>
      </w:r>
      <w:proofErr w:type="spellEnd"/>
      <w:r w:rsidR="006B092B" w:rsidRPr="005869AD">
        <w:rPr>
          <w:rFonts w:ascii="Times New Roman" w:eastAsia="Times New Roman" w:hAnsi="Times New Roman" w:cs="Times New Roman"/>
          <w:sz w:val="28"/>
          <w:szCs w:val="28"/>
          <w:lang w:val="ru-RU" w:eastAsia="uk-UA"/>
        </w:rPr>
        <w:t xml:space="preserve"> прав </w:t>
      </w:r>
      <w:proofErr w:type="spellStart"/>
      <w:r w:rsidR="006B092B" w:rsidRPr="005869AD">
        <w:rPr>
          <w:rFonts w:ascii="Times New Roman" w:eastAsia="Times New Roman" w:hAnsi="Times New Roman" w:cs="Times New Roman"/>
          <w:sz w:val="28"/>
          <w:szCs w:val="28"/>
          <w:lang w:val="ru-RU" w:eastAsia="uk-UA"/>
        </w:rPr>
        <w:t>людини</w:t>
      </w:r>
      <w:proofErr w:type="spellEnd"/>
      <w:r w:rsidR="006B092B" w:rsidRPr="005869AD">
        <w:rPr>
          <w:rFonts w:ascii="Times New Roman" w:eastAsia="Times New Roman" w:hAnsi="Times New Roman" w:cs="Times New Roman"/>
          <w:sz w:val="28"/>
          <w:szCs w:val="28"/>
          <w:lang w:val="ru-RU" w:eastAsia="uk-UA"/>
        </w:rPr>
        <w:t xml:space="preserve">, у тому </w:t>
      </w:r>
      <w:proofErr w:type="spellStart"/>
      <w:r w:rsidR="006B092B" w:rsidRPr="005869AD">
        <w:rPr>
          <w:rFonts w:ascii="Times New Roman" w:eastAsia="Times New Roman" w:hAnsi="Times New Roman" w:cs="Times New Roman"/>
          <w:sz w:val="28"/>
          <w:szCs w:val="28"/>
          <w:lang w:val="ru-RU" w:eastAsia="uk-UA"/>
        </w:rPr>
        <w:t>числі</w:t>
      </w:r>
      <w:proofErr w:type="spellEnd"/>
      <w:r w:rsidR="006B092B" w:rsidRPr="005869AD">
        <w:rPr>
          <w:rFonts w:ascii="Times New Roman" w:eastAsia="Times New Roman" w:hAnsi="Times New Roman" w:cs="Times New Roman"/>
          <w:sz w:val="28"/>
          <w:szCs w:val="28"/>
          <w:lang w:val="ru-RU" w:eastAsia="uk-UA"/>
        </w:rPr>
        <w:t xml:space="preserve"> права на </w:t>
      </w:r>
      <w:proofErr w:type="spellStart"/>
      <w:r w:rsidR="006B092B" w:rsidRPr="005869AD">
        <w:rPr>
          <w:rFonts w:ascii="Times New Roman" w:eastAsia="Times New Roman" w:hAnsi="Times New Roman" w:cs="Times New Roman"/>
          <w:sz w:val="28"/>
          <w:szCs w:val="28"/>
          <w:lang w:val="ru-RU" w:eastAsia="uk-UA"/>
        </w:rPr>
        <w:t>соціальні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послуги</w:t>
      </w:r>
      <w:proofErr w:type="spellEnd"/>
      <w:r w:rsidR="006B092B" w:rsidRPr="005869AD">
        <w:rPr>
          <w:rFonts w:ascii="Times New Roman" w:eastAsia="Times New Roman" w:hAnsi="Times New Roman" w:cs="Times New Roman"/>
          <w:sz w:val="28"/>
          <w:szCs w:val="28"/>
          <w:lang w:val="ru-RU" w:eastAsia="uk-UA"/>
        </w:rPr>
        <w:t>.</w:t>
      </w:r>
    </w:p>
    <w:p w:rsidR="006B092B" w:rsidRPr="005869AD" w:rsidRDefault="005869AD" w:rsidP="00561460">
      <w:pPr>
        <w:spacing w:after="0" w:line="360" w:lineRule="auto"/>
        <w:ind w:lef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19. </w:t>
      </w:r>
      <w:proofErr w:type="spellStart"/>
      <w:r w:rsidR="006B092B" w:rsidRPr="005869AD">
        <w:rPr>
          <w:rFonts w:ascii="Times New Roman" w:eastAsia="Times New Roman" w:hAnsi="Times New Roman" w:cs="Times New Roman"/>
          <w:sz w:val="28"/>
          <w:szCs w:val="28"/>
          <w:lang w:val="ru-RU" w:eastAsia="uk-UA"/>
        </w:rPr>
        <w:t>Законодавство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містить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норми</w:t>
      </w:r>
      <w:proofErr w:type="spellEnd"/>
      <w:r w:rsidR="006B092B" w:rsidRPr="005869AD">
        <w:rPr>
          <w:rFonts w:ascii="Times New Roman" w:eastAsia="Times New Roman" w:hAnsi="Times New Roman" w:cs="Times New Roman"/>
          <w:sz w:val="28"/>
          <w:szCs w:val="28"/>
          <w:lang w:val="ru-RU" w:eastAsia="uk-UA"/>
        </w:rPr>
        <w:t xml:space="preserve"> про </w:t>
      </w:r>
      <w:proofErr w:type="spellStart"/>
      <w:r w:rsidR="006B092B" w:rsidRPr="005869AD">
        <w:rPr>
          <w:rFonts w:ascii="Times New Roman" w:eastAsia="Times New Roman" w:hAnsi="Times New Roman" w:cs="Times New Roman"/>
          <w:sz w:val="28"/>
          <w:szCs w:val="28"/>
          <w:lang w:val="ru-RU" w:eastAsia="uk-UA"/>
        </w:rPr>
        <w:t>соціальний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захист</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літніх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осіб</w:t>
      </w:r>
      <w:proofErr w:type="spellEnd"/>
      <w:r w:rsidR="006B092B" w:rsidRPr="005869AD">
        <w:rPr>
          <w:rFonts w:ascii="Times New Roman" w:eastAsia="Times New Roman" w:hAnsi="Times New Roman" w:cs="Times New Roman"/>
          <w:sz w:val="28"/>
          <w:szCs w:val="28"/>
          <w:lang w:val="ru-RU" w:eastAsia="uk-UA"/>
        </w:rPr>
        <w:t>.</w:t>
      </w:r>
    </w:p>
    <w:p w:rsidR="006B092B" w:rsidRPr="005869AD" w:rsidRDefault="006B092B" w:rsidP="00561460">
      <w:pPr>
        <w:spacing w:after="0" w:line="360" w:lineRule="auto"/>
        <w:ind w:left="20" w:right="20"/>
        <w:jc w:val="both"/>
        <w:rPr>
          <w:rFonts w:ascii="Times New Roman" w:eastAsia="Times New Roman" w:hAnsi="Times New Roman" w:cs="Times New Roman"/>
          <w:sz w:val="28"/>
          <w:szCs w:val="28"/>
          <w:lang w:val="ru-RU" w:eastAsia="ru-RU"/>
        </w:rPr>
      </w:pPr>
      <w:proofErr w:type="spellStart"/>
      <w:r w:rsidRPr="005869AD">
        <w:rPr>
          <w:rFonts w:ascii="Times New Roman" w:eastAsia="Times New Roman" w:hAnsi="Times New Roman" w:cs="Times New Roman"/>
          <w:sz w:val="28"/>
          <w:szCs w:val="28"/>
          <w:lang w:val="ru-RU" w:eastAsia="uk-UA"/>
        </w:rPr>
        <w:t>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обслуговування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Матеріальне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соціально-побутове</w:t>
      </w:r>
      <w:proofErr w:type="spellEnd"/>
      <w:r w:rsidRPr="005869AD">
        <w:rPr>
          <w:rFonts w:ascii="Times New Roman" w:eastAsia="Times New Roman" w:hAnsi="Times New Roman" w:cs="Times New Roman"/>
          <w:sz w:val="28"/>
          <w:szCs w:val="28"/>
          <w:lang w:val="ru-RU" w:eastAsia="uk-UA"/>
        </w:rPr>
        <w:t xml:space="preserve"> й </w:t>
      </w:r>
      <w:proofErr w:type="spellStart"/>
      <w:r w:rsidRPr="005869AD">
        <w:rPr>
          <w:rFonts w:ascii="Times New Roman" w:eastAsia="Times New Roman" w:hAnsi="Times New Roman" w:cs="Times New Roman"/>
          <w:sz w:val="28"/>
          <w:szCs w:val="28"/>
          <w:lang w:val="ru-RU" w:eastAsia="uk-UA"/>
        </w:rPr>
        <w:t>медичне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Реабілітаційні</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uk-UA"/>
        </w:rPr>
        <w:lastRenderedPageBreak/>
        <w:t xml:space="preserve">установи </w:t>
      </w:r>
      <w:proofErr w:type="spellStart"/>
      <w:r w:rsidRPr="005869AD">
        <w:rPr>
          <w:rFonts w:ascii="Times New Roman" w:eastAsia="Times New Roman" w:hAnsi="Times New Roman" w:cs="Times New Roman"/>
          <w:sz w:val="28"/>
          <w:szCs w:val="28"/>
          <w:lang w:val="ru-RU" w:eastAsia="uk-UA"/>
        </w:rPr>
        <w:t>медичної</w:t>
      </w:r>
      <w:proofErr w:type="spellEnd"/>
      <w:r w:rsidRPr="005869AD">
        <w:rPr>
          <w:rFonts w:ascii="Times New Roman" w:eastAsia="Times New Roman" w:hAnsi="Times New Roman" w:cs="Times New Roman"/>
          <w:sz w:val="28"/>
          <w:szCs w:val="28"/>
          <w:lang w:val="ru-RU" w:eastAsia="uk-UA"/>
        </w:rPr>
        <w:t>, медико-</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психолого-</w:t>
      </w:r>
      <w:proofErr w:type="spellStart"/>
      <w:r w:rsidRPr="005869AD">
        <w:rPr>
          <w:rFonts w:ascii="Times New Roman" w:eastAsia="Times New Roman" w:hAnsi="Times New Roman" w:cs="Times New Roman"/>
          <w:sz w:val="28"/>
          <w:szCs w:val="28"/>
          <w:lang w:val="ru-RU" w:eastAsia="uk-UA"/>
        </w:rPr>
        <w:t>педагогічної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фізичної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професійної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трудової</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фізкультурно-спортивної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реабілітації</w:t>
      </w:r>
      <w:proofErr w:type="spellEnd"/>
      <w:r w:rsidRPr="005869AD">
        <w:rPr>
          <w:rFonts w:ascii="Times New Roman" w:eastAsia="Times New Roman" w:hAnsi="Times New Roman" w:cs="Times New Roman"/>
          <w:sz w:val="28"/>
          <w:szCs w:val="28"/>
          <w:lang w:val="ru-RU" w:eastAsia="uk-UA"/>
        </w:rPr>
        <w:t>.</w:t>
      </w:r>
    </w:p>
    <w:p w:rsidR="006B092B" w:rsidRPr="005869AD" w:rsidRDefault="005869AD" w:rsidP="00561460">
      <w:pPr>
        <w:spacing w:after="0" w:line="36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20. </w:t>
      </w:r>
      <w:proofErr w:type="spellStart"/>
      <w:r w:rsidR="006B092B" w:rsidRPr="005869AD">
        <w:rPr>
          <w:rFonts w:ascii="Times New Roman" w:eastAsia="Times New Roman" w:hAnsi="Times New Roman" w:cs="Times New Roman"/>
          <w:sz w:val="28"/>
          <w:szCs w:val="28"/>
          <w:lang w:val="ru-RU" w:eastAsia="uk-UA"/>
        </w:rPr>
        <w:t>Законодавство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містить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норми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щодо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соціальної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роботи</w:t>
      </w:r>
      <w:proofErr w:type="spellEnd"/>
      <w:r w:rsidR="006B092B" w:rsidRPr="005869AD">
        <w:rPr>
          <w:rFonts w:ascii="Times New Roman" w:eastAsia="Times New Roman" w:hAnsi="Times New Roman" w:cs="Times New Roman"/>
          <w:sz w:val="28"/>
          <w:szCs w:val="28"/>
          <w:lang w:val="ru-RU" w:eastAsia="uk-UA"/>
        </w:rPr>
        <w:t xml:space="preserve"> з </w:t>
      </w:r>
      <w:proofErr w:type="spellStart"/>
      <w:r w:rsidR="006B092B" w:rsidRPr="005869AD">
        <w:rPr>
          <w:rFonts w:ascii="Times New Roman" w:eastAsia="Times New Roman" w:hAnsi="Times New Roman" w:cs="Times New Roman"/>
          <w:sz w:val="28"/>
          <w:szCs w:val="28"/>
          <w:lang w:val="ru-RU" w:eastAsia="uk-UA"/>
        </w:rPr>
        <w:t>дітьми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супровід</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Соціальні</w:t>
      </w:r>
      <w:proofErr w:type="spellEnd"/>
      <w:r w:rsidR="006B092B" w:rsidRPr="005869AD">
        <w:rPr>
          <w:rFonts w:ascii="Times New Roman" w:eastAsia="Times New Roman" w:hAnsi="Times New Roman" w:cs="Times New Roman"/>
          <w:sz w:val="28"/>
          <w:szCs w:val="28"/>
          <w:lang w:val="ru-RU" w:eastAsia="uk-UA"/>
        </w:rPr>
        <w:t xml:space="preserve"> установи для </w:t>
      </w:r>
      <w:proofErr w:type="spellStart"/>
      <w:r w:rsidR="006B092B" w:rsidRPr="005869AD">
        <w:rPr>
          <w:rFonts w:ascii="Times New Roman" w:eastAsia="Times New Roman" w:hAnsi="Times New Roman" w:cs="Times New Roman"/>
          <w:sz w:val="28"/>
          <w:szCs w:val="28"/>
          <w:lang w:val="ru-RU" w:eastAsia="uk-UA"/>
        </w:rPr>
        <w:t>дітей</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молоді</w:t>
      </w:r>
      <w:proofErr w:type="spellEnd"/>
      <w:r w:rsidR="006B092B" w:rsidRPr="005869AD">
        <w:rPr>
          <w:rFonts w:ascii="Times New Roman" w:eastAsia="Times New Roman" w:hAnsi="Times New Roman" w:cs="Times New Roman"/>
          <w:sz w:val="28"/>
          <w:szCs w:val="28"/>
          <w:lang w:val="ru-RU" w:eastAsia="uk-UA"/>
        </w:rPr>
        <w:t xml:space="preserve">: центр </w:t>
      </w:r>
      <w:proofErr w:type="spellStart"/>
      <w:r w:rsidR="006B092B" w:rsidRPr="005869AD">
        <w:rPr>
          <w:rFonts w:ascii="Times New Roman" w:eastAsia="Times New Roman" w:hAnsi="Times New Roman" w:cs="Times New Roman"/>
          <w:sz w:val="28"/>
          <w:szCs w:val="28"/>
          <w:lang w:val="ru-RU" w:eastAsia="uk-UA"/>
        </w:rPr>
        <w:t>соціально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психологічної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допомоги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консультаційні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пункти</w:t>
      </w:r>
      <w:proofErr w:type="spellEnd"/>
      <w:r w:rsidR="006B092B" w:rsidRPr="005869AD">
        <w:rPr>
          <w:rFonts w:ascii="Times New Roman" w:eastAsia="Times New Roman" w:hAnsi="Times New Roman" w:cs="Times New Roman"/>
          <w:sz w:val="28"/>
          <w:szCs w:val="28"/>
          <w:lang w:val="ru-RU" w:eastAsia="uk-UA"/>
        </w:rPr>
        <w:t xml:space="preserve"> центру </w:t>
      </w:r>
      <w:proofErr w:type="spellStart"/>
      <w:r w:rsidR="006B092B" w:rsidRPr="005869AD">
        <w:rPr>
          <w:rFonts w:ascii="Times New Roman" w:eastAsia="Times New Roman" w:hAnsi="Times New Roman" w:cs="Times New Roman"/>
          <w:sz w:val="28"/>
          <w:szCs w:val="28"/>
          <w:lang w:val="ru-RU" w:eastAsia="uk-UA"/>
        </w:rPr>
        <w:t>соціальних</w:t>
      </w:r>
      <w:proofErr w:type="spellEnd"/>
      <w:r w:rsidR="006B092B" w:rsidRPr="005869AD">
        <w:rPr>
          <w:rFonts w:ascii="Times New Roman" w:eastAsia="Times New Roman" w:hAnsi="Times New Roman" w:cs="Times New Roman"/>
          <w:sz w:val="28"/>
          <w:szCs w:val="28"/>
          <w:lang w:val="ru-RU" w:eastAsia="uk-UA"/>
        </w:rPr>
        <w:t xml:space="preserve"> служб для </w:t>
      </w:r>
      <w:proofErr w:type="spellStart"/>
      <w:r w:rsidR="006B092B" w:rsidRPr="005869AD">
        <w:rPr>
          <w:rFonts w:ascii="Times New Roman" w:eastAsia="Times New Roman" w:hAnsi="Times New Roman" w:cs="Times New Roman"/>
          <w:sz w:val="28"/>
          <w:szCs w:val="28"/>
          <w:lang w:val="ru-RU" w:eastAsia="uk-UA"/>
        </w:rPr>
        <w:t>сім'ї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дітей</w:t>
      </w:r>
      <w:proofErr w:type="spellEnd"/>
      <w:r w:rsidR="006B092B" w:rsidRPr="005869AD">
        <w:rPr>
          <w:rFonts w:ascii="Times New Roman" w:eastAsia="Times New Roman" w:hAnsi="Times New Roman" w:cs="Times New Roman"/>
          <w:sz w:val="28"/>
          <w:szCs w:val="28"/>
          <w:lang w:val="ru-RU" w:eastAsia="uk-UA"/>
        </w:rPr>
        <w:t xml:space="preserve"> і </w:t>
      </w:r>
      <w:proofErr w:type="spellStart"/>
      <w:r w:rsidR="006B092B" w:rsidRPr="005869AD">
        <w:rPr>
          <w:rFonts w:ascii="Times New Roman" w:eastAsia="Times New Roman" w:hAnsi="Times New Roman" w:cs="Times New Roman"/>
          <w:sz w:val="28"/>
          <w:szCs w:val="28"/>
          <w:lang w:val="ru-RU" w:eastAsia="uk-UA"/>
        </w:rPr>
        <w:t>молоді</w:t>
      </w:r>
      <w:proofErr w:type="spellEnd"/>
      <w:r w:rsidR="006B092B" w:rsidRPr="005869AD">
        <w:rPr>
          <w:rFonts w:ascii="Times New Roman" w:eastAsia="Times New Roman" w:hAnsi="Times New Roman" w:cs="Times New Roman"/>
          <w:sz w:val="28"/>
          <w:szCs w:val="28"/>
          <w:lang w:val="ru-RU" w:eastAsia="uk-UA"/>
        </w:rPr>
        <w:t xml:space="preserve"> в </w:t>
      </w:r>
      <w:proofErr w:type="spellStart"/>
      <w:r w:rsidR="006B092B" w:rsidRPr="005869AD">
        <w:rPr>
          <w:rFonts w:ascii="Times New Roman" w:eastAsia="Times New Roman" w:hAnsi="Times New Roman" w:cs="Times New Roman"/>
          <w:sz w:val="28"/>
          <w:szCs w:val="28"/>
          <w:lang w:val="ru-RU" w:eastAsia="uk-UA"/>
        </w:rPr>
        <w:t>родильних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стаціонарах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жіночих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консультаціях</w:t>
      </w:r>
      <w:proofErr w:type="spellEnd"/>
      <w:r w:rsidR="006B092B" w:rsidRPr="005869AD">
        <w:rPr>
          <w:rFonts w:ascii="Times New Roman" w:eastAsia="Times New Roman" w:hAnsi="Times New Roman" w:cs="Times New Roman"/>
          <w:sz w:val="28"/>
          <w:szCs w:val="28"/>
          <w:lang w:val="ru-RU" w:eastAsia="uk-UA"/>
        </w:rPr>
        <w:t xml:space="preserve"> і </w:t>
      </w:r>
      <w:proofErr w:type="spellStart"/>
      <w:r w:rsidR="006B092B" w:rsidRPr="005869AD">
        <w:rPr>
          <w:rFonts w:ascii="Times New Roman" w:eastAsia="Times New Roman" w:hAnsi="Times New Roman" w:cs="Times New Roman"/>
          <w:sz w:val="28"/>
          <w:szCs w:val="28"/>
          <w:lang w:val="ru-RU" w:eastAsia="uk-UA"/>
        </w:rPr>
        <w:t>будинках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дитини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будинок</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нічного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перебування</w:t>
      </w:r>
      <w:proofErr w:type="spellEnd"/>
      <w:r w:rsidR="006B092B" w:rsidRPr="005869AD">
        <w:rPr>
          <w:rFonts w:ascii="Times New Roman" w:eastAsia="Times New Roman" w:hAnsi="Times New Roman" w:cs="Times New Roman"/>
          <w:sz w:val="28"/>
          <w:szCs w:val="28"/>
          <w:lang w:val="ru-RU" w:eastAsia="uk-UA"/>
        </w:rPr>
        <w:t xml:space="preserve">; центр </w:t>
      </w:r>
      <w:proofErr w:type="spellStart"/>
      <w:r w:rsidR="006B092B" w:rsidRPr="005869AD">
        <w:rPr>
          <w:rFonts w:ascii="Times New Roman" w:eastAsia="Times New Roman" w:hAnsi="Times New Roman" w:cs="Times New Roman"/>
          <w:sz w:val="28"/>
          <w:szCs w:val="28"/>
          <w:lang w:val="ru-RU" w:eastAsia="uk-UA"/>
        </w:rPr>
        <w:t>реінтеграції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соціальний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готель</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притулок</w:t>
      </w:r>
      <w:proofErr w:type="spellEnd"/>
      <w:r w:rsidR="006B092B" w:rsidRPr="005869AD">
        <w:rPr>
          <w:rFonts w:ascii="Times New Roman" w:eastAsia="Times New Roman" w:hAnsi="Times New Roman" w:cs="Times New Roman"/>
          <w:sz w:val="28"/>
          <w:szCs w:val="28"/>
          <w:lang w:val="ru-RU" w:eastAsia="uk-UA"/>
        </w:rPr>
        <w:t xml:space="preserve"> для </w:t>
      </w:r>
      <w:proofErr w:type="spellStart"/>
      <w:r w:rsidR="006B092B" w:rsidRPr="005869AD">
        <w:rPr>
          <w:rFonts w:ascii="Times New Roman" w:eastAsia="Times New Roman" w:hAnsi="Times New Roman" w:cs="Times New Roman"/>
          <w:sz w:val="28"/>
          <w:szCs w:val="28"/>
          <w:lang w:val="ru-RU" w:eastAsia="uk-UA"/>
        </w:rPr>
        <w:t>неповнолітніх</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служби</w:t>
      </w:r>
      <w:proofErr w:type="spellEnd"/>
      <w:r w:rsidR="006B092B" w:rsidRPr="005869AD">
        <w:rPr>
          <w:rFonts w:ascii="Times New Roman" w:eastAsia="Times New Roman" w:hAnsi="Times New Roman" w:cs="Times New Roman"/>
          <w:sz w:val="28"/>
          <w:szCs w:val="28"/>
          <w:lang w:val="ru-RU" w:eastAsia="uk-UA"/>
        </w:rPr>
        <w:t xml:space="preserve"> у справах </w:t>
      </w:r>
      <w:proofErr w:type="spellStart"/>
      <w:r w:rsidR="006B092B" w:rsidRPr="005869AD">
        <w:rPr>
          <w:rFonts w:ascii="Times New Roman" w:eastAsia="Times New Roman" w:hAnsi="Times New Roman" w:cs="Times New Roman"/>
          <w:sz w:val="28"/>
          <w:szCs w:val="28"/>
          <w:lang w:val="ru-RU" w:eastAsia="uk-UA"/>
        </w:rPr>
        <w:t>неповнолітніх</w:t>
      </w:r>
      <w:proofErr w:type="spellEnd"/>
      <w:r w:rsidR="006B092B" w:rsidRPr="005869AD">
        <w:rPr>
          <w:rFonts w:ascii="Times New Roman" w:eastAsia="Times New Roman" w:hAnsi="Times New Roman" w:cs="Times New Roman"/>
          <w:sz w:val="28"/>
          <w:szCs w:val="28"/>
          <w:lang w:val="ru-RU" w:eastAsia="uk-UA"/>
        </w:rPr>
        <w:t xml:space="preserve">; центр </w:t>
      </w:r>
      <w:proofErr w:type="spellStart"/>
      <w:r w:rsidR="006B092B" w:rsidRPr="005869AD">
        <w:rPr>
          <w:rFonts w:ascii="Times New Roman" w:eastAsia="Times New Roman" w:hAnsi="Times New Roman" w:cs="Times New Roman"/>
          <w:sz w:val="28"/>
          <w:szCs w:val="28"/>
          <w:lang w:val="ru-RU" w:eastAsia="uk-UA"/>
        </w:rPr>
        <w:t>соціально</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психологічної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реабілітації</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дітей</w:t>
      </w:r>
      <w:proofErr w:type="spellEnd"/>
      <w:r w:rsidR="006B092B" w:rsidRPr="005869AD">
        <w:rPr>
          <w:rFonts w:ascii="Times New Roman" w:eastAsia="Times New Roman" w:hAnsi="Times New Roman" w:cs="Times New Roman"/>
          <w:sz w:val="28"/>
          <w:szCs w:val="28"/>
          <w:lang w:val="ru-RU" w:eastAsia="uk-UA"/>
        </w:rPr>
        <w:t>.</w:t>
      </w:r>
    </w:p>
    <w:p w:rsidR="006B092B" w:rsidRPr="00695216" w:rsidRDefault="005869AD" w:rsidP="00695216">
      <w:pPr>
        <w:spacing w:after="341" w:line="360" w:lineRule="auto"/>
        <w:ind w:left="20"/>
        <w:jc w:val="both"/>
        <w:rPr>
          <w:rFonts w:ascii="Times New Roman" w:eastAsia="Times New Roman" w:hAnsi="Times New Roman" w:cs="Times New Roman"/>
          <w:sz w:val="28"/>
          <w:szCs w:val="28"/>
          <w:lang w:eastAsia="uk-UA"/>
        </w:rPr>
      </w:pPr>
      <w:r w:rsidRPr="005869AD">
        <w:rPr>
          <w:rFonts w:ascii="Times New Roman" w:eastAsia="Times New Roman" w:hAnsi="Times New Roman" w:cs="Times New Roman"/>
          <w:b/>
          <w:bCs/>
          <w:sz w:val="28"/>
          <w:szCs w:val="28"/>
          <w:lang w:val="ru-RU" w:eastAsia="uk-UA"/>
        </w:rPr>
        <w:t xml:space="preserve">Тема 21. </w:t>
      </w:r>
      <w:proofErr w:type="spellStart"/>
      <w:r w:rsidR="006B092B" w:rsidRPr="005869AD">
        <w:rPr>
          <w:rFonts w:ascii="Times New Roman" w:eastAsia="Times New Roman" w:hAnsi="Times New Roman" w:cs="Times New Roman"/>
          <w:sz w:val="28"/>
          <w:szCs w:val="28"/>
          <w:lang w:val="ru-RU" w:eastAsia="uk-UA"/>
        </w:rPr>
        <w:t>Субсидії</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житлово-комунальні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послуги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Поняття</w:t>
      </w:r>
      <w:proofErr w:type="spellEnd"/>
      <w:r w:rsidR="006B092B" w:rsidRPr="005869AD">
        <w:rPr>
          <w:rFonts w:ascii="Times New Roman" w:eastAsia="Times New Roman" w:hAnsi="Times New Roman" w:cs="Times New Roman"/>
          <w:sz w:val="28"/>
          <w:szCs w:val="28"/>
          <w:lang w:val="ru-RU" w:eastAsia="uk-UA"/>
        </w:rPr>
        <w:t xml:space="preserve"> та </w:t>
      </w:r>
      <w:proofErr w:type="spellStart"/>
      <w:r w:rsidR="006B092B" w:rsidRPr="005869AD">
        <w:rPr>
          <w:rFonts w:ascii="Times New Roman" w:eastAsia="Times New Roman" w:hAnsi="Times New Roman" w:cs="Times New Roman"/>
          <w:sz w:val="28"/>
          <w:szCs w:val="28"/>
          <w:lang w:val="ru-RU" w:eastAsia="uk-UA"/>
        </w:rPr>
        <w:t>правові</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ознаки</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субсидій</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Умови</w:t>
      </w:r>
      <w:proofErr w:type="spellEnd"/>
      <w:r w:rsidR="006B092B" w:rsidRPr="005869AD">
        <w:rPr>
          <w:rFonts w:ascii="Times New Roman" w:eastAsia="Times New Roman" w:hAnsi="Times New Roman" w:cs="Times New Roman"/>
          <w:sz w:val="28"/>
          <w:szCs w:val="28"/>
          <w:lang w:val="ru-RU" w:eastAsia="uk-UA"/>
        </w:rPr>
        <w:t xml:space="preserve"> та строки </w:t>
      </w:r>
      <w:proofErr w:type="spellStart"/>
      <w:r w:rsidR="006B092B" w:rsidRPr="005869AD">
        <w:rPr>
          <w:rFonts w:ascii="Times New Roman" w:eastAsia="Times New Roman" w:hAnsi="Times New Roman" w:cs="Times New Roman"/>
          <w:sz w:val="28"/>
          <w:szCs w:val="28"/>
          <w:lang w:val="ru-RU" w:eastAsia="uk-UA"/>
        </w:rPr>
        <w:t>призначення</w:t>
      </w:r>
      <w:proofErr w:type="spellEnd"/>
      <w:r w:rsidR="006B092B" w:rsidRPr="005869AD">
        <w:rPr>
          <w:rFonts w:ascii="Times New Roman" w:eastAsia="Times New Roman" w:hAnsi="Times New Roman" w:cs="Times New Roman"/>
          <w:sz w:val="28"/>
          <w:szCs w:val="28"/>
          <w:lang w:val="ru-RU" w:eastAsia="uk-UA"/>
        </w:rPr>
        <w:t xml:space="preserve"> </w:t>
      </w:r>
      <w:proofErr w:type="spellStart"/>
      <w:r w:rsidR="006B092B" w:rsidRPr="005869AD">
        <w:rPr>
          <w:rFonts w:ascii="Times New Roman" w:eastAsia="Times New Roman" w:hAnsi="Times New Roman" w:cs="Times New Roman"/>
          <w:sz w:val="28"/>
          <w:szCs w:val="28"/>
          <w:lang w:val="ru-RU" w:eastAsia="uk-UA"/>
        </w:rPr>
        <w:t>субсидії</w:t>
      </w:r>
      <w:proofErr w:type="spellEnd"/>
      <w:r w:rsidR="006B092B" w:rsidRPr="005869AD">
        <w:rPr>
          <w:rFonts w:ascii="Times New Roman" w:eastAsia="Times New Roman" w:hAnsi="Times New Roman" w:cs="Times New Roman"/>
          <w:sz w:val="28"/>
          <w:szCs w:val="28"/>
          <w:lang w:val="ru-RU" w:eastAsia="uk-UA"/>
        </w:rPr>
        <w:t xml:space="preserve"> на </w:t>
      </w:r>
      <w:proofErr w:type="spellStart"/>
      <w:r w:rsidR="006B092B" w:rsidRPr="005869AD">
        <w:rPr>
          <w:rFonts w:ascii="Times New Roman" w:eastAsia="Times New Roman" w:hAnsi="Times New Roman" w:cs="Times New Roman"/>
          <w:sz w:val="28"/>
          <w:szCs w:val="28"/>
          <w:lang w:val="ru-RU" w:eastAsia="uk-UA"/>
        </w:rPr>
        <w:t>житлово-к</w:t>
      </w:r>
      <w:r w:rsidRPr="005869AD">
        <w:rPr>
          <w:rFonts w:ascii="Times New Roman" w:eastAsia="Times New Roman" w:hAnsi="Times New Roman" w:cs="Times New Roman"/>
          <w:sz w:val="28"/>
          <w:szCs w:val="28"/>
          <w:lang w:val="ru-RU" w:eastAsia="uk-UA"/>
        </w:rPr>
        <w:t>омунальні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Сукупний</w:t>
      </w:r>
      <w:proofErr w:type="spellEnd"/>
      <w:r w:rsidRPr="005869AD">
        <w:rPr>
          <w:rFonts w:ascii="Times New Roman" w:eastAsia="Times New Roman" w:hAnsi="Times New Roman" w:cs="Times New Roman"/>
          <w:sz w:val="28"/>
          <w:szCs w:val="28"/>
          <w:lang w:val="ru-RU" w:eastAsia="uk-UA"/>
        </w:rPr>
        <w:t xml:space="preserve"> дох</w:t>
      </w:r>
      <w:r w:rsidRPr="005869AD">
        <w:rPr>
          <w:rFonts w:ascii="Times New Roman" w:eastAsia="Times New Roman" w:hAnsi="Times New Roman" w:cs="Times New Roman"/>
          <w:sz w:val="28"/>
          <w:szCs w:val="28"/>
          <w:lang w:eastAsia="uk-UA"/>
        </w:rPr>
        <w:t>і</w:t>
      </w:r>
      <w:r w:rsidR="006B092B" w:rsidRPr="005869AD">
        <w:rPr>
          <w:rFonts w:ascii="Times New Roman" w:eastAsia="Times New Roman" w:hAnsi="Times New Roman" w:cs="Times New Roman"/>
          <w:sz w:val="28"/>
          <w:szCs w:val="28"/>
          <w:lang w:val="ru-RU" w:eastAsia="uk-UA"/>
        </w:rPr>
        <w:t xml:space="preserve">д </w:t>
      </w:r>
      <w:proofErr w:type="spellStart"/>
      <w:r w:rsidR="006B092B" w:rsidRPr="005869AD">
        <w:rPr>
          <w:rFonts w:ascii="Times New Roman" w:eastAsia="Times New Roman" w:hAnsi="Times New Roman" w:cs="Times New Roman"/>
          <w:sz w:val="28"/>
          <w:szCs w:val="28"/>
          <w:lang w:val="ru-RU" w:eastAsia="uk-UA"/>
        </w:rPr>
        <w:t>сім'ї</w:t>
      </w:r>
      <w:proofErr w:type="spellEnd"/>
      <w:r w:rsidR="006B092B" w:rsidRPr="005869AD">
        <w:rPr>
          <w:rFonts w:ascii="Times New Roman" w:eastAsia="Times New Roman" w:hAnsi="Times New Roman" w:cs="Times New Roman"/>
          <w:sz w:val="28"/>
          <w:szCs w:val="28"/>
          <w:lang w:val="ru-RU" w:eastAsia="uk-UA"/>
        </w:rPr>
        <w:t>.</w:t>
      </w:r>
    </w:p>
    <w:p w:rsidR="00E27585" w:rsidRPr="00980E66" w:rsidRDefault="00E27585" w:rsidP="00980E66">
      <w:pPr>
        <w:pStyle w:val="a3"/>
        <w:numPr>
          <w:ilvl w:val="1"/>
          <w:numId w:val="17"/>
        </w:numPr>
        <w:spacing w:after="0" w:line="240" w:lineRule="auto"/>
        <w:jc w:val="center"/>
        <w:rPr>
          <w:rFonts w:ascii="Times New Roman" w:hAnsi="Times New Roman" w:cs="Times New Roman"/>
          <w:b/>
          <w:sz w:val="28"/>
          <w:szCs w:val="28"/>
        </w:rPr>
      </w:pPr>
      <w:r w:rsidRPr="00980E66">
        <w:rPr>
          <w:rFonts w:ascii="Times New Roman" w:hAnsi="Times New Roman" w:cs="Times New Roman"/>
          <w:b/>
          <w:sz w:val="28"/>
          <w:szCs w:val="28"/>
        </w:rPr>
        <w:t>Структура навчальної дисципліни</w:t>
      </w:r>
    </w:p>
    <w:p w:rsidR="00980E66" w:rsidRPr="00980E66" w:rsidRDefault="00980E66" w:rsidP="00980E66">
      <w:pPr>
        <w:pStyle w:val="a3"/>
        <w:spacing w:after="0" w:line="240" w:lineRule="auto"/>
        <w:ind w:left="1440"/>
        <w:rPr>
          <w:rFonts w:ascii="Times New Roman" w:hAnsi="Times New Roman" w:cs="Times New Roman"/>
          <w:b/>
          <w:sz w:val="28"/>
          <w:szCs w:val="28"/>
        </w:rPr>
      </w:pPr>
    </w:p>
    <w:p w:rsidR="00E27585" w:rsidRPr="00E27585" w:rsidRDefault="00E27585" w:rsidP="00E27585">
      <w:pPr>
        <w:spacing w:after="120"/>
        <w:ind w:left="357"/>
        <w:jc w:val="center"/>
        <w:rPr>
          <w:rFonts w:ascii="Times New Roman" w:hAnsi="Times New Roman" w:cs="Times New Roman"/>
          <w:b/>
          <w:bCs/>
          <w:sz w:val="28"/>
          <w:szCs w:val="28"/>
        </w:rPr>
      </w:pPr>
      <w:r w:rsidRPr="00E27585">
        <w:rPr>
          <w:rFonts w:ascii="Times New Roman" w:hAnsi="Times New Roman" w:cs="Times New Roman"/>
          <w:b/>
          <w:bCs/>
          <w:sz w:val="28"/>
          <w:szCs w:val="28"/>
        </w:rPr>
        <w:t>4.2.1. Тематичний план</w:t>
      </w:r>
    </w:p>
    <w:p w:rsidR="00E27585" w:rsidRPr="00E27585" w:rsidRDefault="00E27585" w:rsidP="00E27585">
      <w:pPr>
        <w:spacing w:after="0" w:line="240" w:lineRule="auto"/>
        <w:ind w:firstLine="567"/>
        <w:jc w:val="center"/>
        <w:rPr>
          <w:rFonts w:ascii="Times New Roman" w:hAnsi="Times New Roman" w:cs="Times New Roman"/>
          <w:b/>
          <w:sz w:val="28"/>
          <w:szCs w:val="28"/>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825"/>
        <w:gridCol w:w="551"/>
        <w:gridCol w:w="549"/>
        <w:gridCol w:w="685"/>
        <w:gridCol w:w="54"/>
        <w:gridCol w:w="785"/>
        <w:gridCol w:w="710"/>
        <w:gridCol w:w="624"/>
        <w:gridCol w:w="789"/>
      </w:tblGrid>
      <w:tr w:rsidR="00E27585" w:rsidRPr="00E27585" w:rsidTr="00D2159C">
        <w:trPr>
          <w:cantSplit/>
        </w:trPr>
        <w:tc>
          <w:tcPr>
            <w:tcW w:w="2089" w:type="pct"/>
            <w:vMerge w:val="restar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left" w:pos="-108"/>
              </w:tabs>
              <w:spacing w:after="0" w:line="240" w:lineRule="auto"/>
              <w:ind w:left="-108"/>
              <w:jc w:val="center"/>
              <w:rPr>
                <w:rFonts w:ascii="Times New Roman" w:hAnsi="Times New Roman" w:cs="Times New Roman"/>
                <w:sz w:val="28"/>
                <w:szCs w:val="28"/>
              </w:rPr>
            </w:pPr>
            <w:r w:rsidRPr="00E27585">
              <w:rPr>
                <w:rFonts w:ascii="Times New Roman" w:hAnsi="Times New Roman" w:cs="Times New Roman"/>
                <w:sz w:val="28"/>
                <w:szCs w:val="28"/>
              </w:rPr>
              <w:t xml:space="preserve">Назви змістових </w:t>
            </w:r>
          </w:p>
          <w:p w:rsidR="00E27585" w:rsidRPr="00E27585" w:rsidRDefault="00E27585" w:rsidP="00E27585">
            <w:pPr>
              <w:tabs>
                <w:tab w:val="left" w:pos="-108"/>
              </w:tabs>
              <w:spacing w:after="0" w:line="240" w:lineRule="auto"/>
              <w:ind w:left="-108"/>
              <w:jc w:val="center"/>
              <w:rPr>
                <w:rFonts w:ascii="Times New Roman" w:hAnsi="Times New Roman" w:cs="Times New Roman"/>
                <w:sz w:val="28"/>
                <w:szCs w:val="28"/>
              </w:rPr>
            </w:pPr>
            <w:r w:rsidRPr="00E27585">
              <w:rPr>
                <w:rFonts w:ascii="Times New Roman" w:hAnsi="Times New Roman" w:cs="Times New Roman"/>
                <w:sz w:val="28"/>
                <w:szCs w:val="28"/>
              </w:rPr>
              <w:t>модулів і тем</w:t>
            </w:r>
          </w:p>
        </w:tc>
        <w:tc>
          <w:tcPr>
            <w:tcW w:w="2911" w:type="pct"/>
            <w:gridSpan w:val="9"/>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Кількість годин</w:t>
            </w:r>
          </w:p>
        </w:tc>
      </w:tr>
      <w:tr w:rsidR="00E27585" w:rsidRPr="00E27585" w:rsidTr="00D2159C">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rsidR="00E27585" w:rsidRPr="00E27585" w:rsidRDefault="00E27585" w:rsidP="00E27585">
            <w:pPr>
              <w:tabs>
                <w:tab w:val="left" w:pos="-108"/>
              </w:tabs>
              <w:spacing w:after="0" w:line="240" w:lineRule="auto"/>
              <w:ind w:left="-108"/>
              <w:rPr>
                <w:rFonts w:ascii="Times New Roman" w:hAnsi="Times New Roman" w:cs="Times New Roman"/>
                <w:sz w:val="28"/>
                <w:szCs w:val="28"/>
              </w:rPr>
            </w:pPr>
          </w:p>
        </w:tc>
        <w:tc>
          <w:tcPr>
            <w:tcW w:w="1363" w:type="pct"/>
            <w:gridSpan w:val="4"/>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ind w:left="34"/>
              <w:jc w:val="center"/>
              <w:rPr>
                <w:rFonts w:ascii="Times New Roman" w:hAnsi="Times New Roman" w:cs="Times New Roman"/>
                <w:sz w:val="28"/>
                <w:szCs w:val="28"/>
              </w:rPr>
            </w:pPr>
            <w:r w:rsidRPr="00E27585">
              <w:rPr>
                <w:rFonts w:ascii="Times New Roman" w:hAnsi="Times New Roman" w:cs="Times New Roman"/>
                <w:sz w:val="28"/>
                <w:szCs w:val="28"/>
              </w:rPr>
              <w:t>Денна форма</w:t>
            </w:r>
          </w:p>
        </w:tc>
        <w:tc>
          <w:tcPr>
            <w:tcW w:w="1547" w:type="pct"/>
            <w:gridSpan w:val="5"/>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Заочна форма</w:t>
            </w:r>
          </w:p>
        </w:tc>
      </w:tr>
      <w:tr w:rsidR="00E27585" w:rsidRPr="00E27585" w:rsidTr="00D2159C">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rsidR="00E27585" w:rsidRPr="00E27585" w:rsidRDefault="00E27585" w:rsidP="00E27585">
            <w:pPr>
              <w:tabs>
                <w:tab w:val="left" w:pos="-108"/>
              </w:tabs>
              <w:spacing w:after="0" w:line="240" w:lineRule="auto"/>
              <w:ind w:left="-108"/>
              <w:rPr>
                <w:rFonts w:ascii="Times New Roman" w:hAnsi="Times New Roman" w:cs="Times New Roman"/>
                <w:sz w:val="28"/>
                <w:szCs w:val="28"/>
              </w:rPr>
            </w:pPr>
          </w:p>
        </w:tc>
        <w:tc>
          <w:tcPr>
            <w:tcW w:w="431" w:type="pct"/>
            <w:vMerge w:val="restar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ind w:left="-107" w:right="-73"/>
              <w:jc w:val="center"/>
              <w:rPr>
                <w:rFonts w:ascii="Times New Roman" w:hAnsi="Times New Roman" w:cs="Times New Roman"/>
                <w:sz w:val="28"/>
                <w:szCs w:val="28"/>
              </w:rPr>
            </w:pPr>
            <w:r w:rsidRPr="00E27585">
              <w:rPr>
                <w:rFonts w:ascii="Times New Roman" w:hAnsi="Times New Roman" w:cs="Times New Roman"/>
                <w:sz w:val="28"/>
                <w:szCs w:val="28"/>
              </w:rPr>
              <w:t>усього</w:t>
            </w:r>
          </w:p>
        </w:tc>
        <w:tc>
          <w:tcPr>
            <w:tcW w:w="933" w:type="pct"/>
            <w:gridSpan w:val="3"/>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у тому числі</w:t>
            </w:r>
          </w:p>
        </w:tc>
        <w:tc>
          <w:tcPr>
            <w:tcW w:w="438" w:type="pct"/>
            <w:gridSpan w:val="2"/>
            <w:vMerge w:val="restar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ind w:left="-107" w:right="-87"/>
              <w:jc w:val="center"/>
              <w:rPr>
                <w:rFonts w:ascii="Times New Roman" w:hAnsi="Times New Roman" w:cs="Times New Roman"/>
                <w:sz w:val="28"/>
                <w:szCs w:val="28"/>
              </w:rPr>
            </w:pPr>
            <w:r w:rsidRPr="00E27585">
              <w:rPr>
                <w:rFonts w:ascii="Times New Roman" w:hAnsi="Times New Roman" w:cs="Times New Roman"/>
                <w:sz w:val="28"/>
                <w:szCs w:val="28"/>
              </w:rPr>
              <w:t xml:space="preserve">усього </w:t>
            </w:r>
          </w:p>
        </w:tc>
        <w:tc>
          <w:tcPr>
            <w:tcW w:w="1109" w:type="pct"/>
            <w:gridSpan w:val="3"/>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у тому числі</w:t>
            </w:r>
          </w:p>
        </w:tc>
      </w:tr>
      <w:tr w:rsidR="00E27585" w:rsidRPr="00E27585" w:rsidTr="00D2159C">
        <w:trPr>
          <w:cantSplit/>
        </w:trPr>
        <w:tc>
          <w:tcPr>
            <w:tcW w:w="2089" w:type="pct"/>
            <w:vMerge/>
            <w:tcBorders>
              <w:top w:val="single" w:sz="4" w:space="0" w:color="auto"/>
              <w:left w:val="single" w:sz="4" w:space="0" w:color="auto"/>
              <w:bottom w:val="single" w:sz="4" w:space="0" w:color="auto"/>
              <w:right w:val="single" w:sz="4" w:space="0" w:color="auto"/>
            </w:tcBorders>
            <w:vAlign w:val="center"/>
          </w:tcPr>
          <w:p w:rsidR="00E27585" w:rsidRPr="00E27585" w:rsidRDefault="00E27585" w:rsidP="00E27585">
            <w:pPr>
              <w:tabs>
                <w:tab w:val="left" w:pos="-108"/>
              </w:tabs>
              <w:spacing w:after="0" w:line="240" w:lineRule="auto"/>
              <w:ind w:left="-108"/>
              <w:rPr>
                <w:rFonts w:ascii="Times New Roman" w:hAnsi="Times New Roman" w:cs="Times New Roman"/>
                <w:sz w:val="28"/>
                <w:szCs w:val="28"/>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E27585" w:rsidRPr="00E27585" w:rsidRDefault="00E27585" w:rsidP="00E27585">
            <w:pPr>
              <w:spacing w:after="0" w:line="240" w:lineRule="auto"/>
              <w:rPr>
                <w:rFonts w:ascii="Times New Roman" w:hAnsi="Times New Roman" w:cs="Times New Roman"/>
                <w:sz w:val="28"/>
                <w:szCs w:val="28"/>
              </w:rPr>
            </w:pPr>
          </w:p>
        </w:tc>
        <w:tc>
          <w:tcPr>
            <w:tcW w:w="28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л</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ind w:left="-103" w:right="-119"/>
              <w:jc w:val="center"/>
              <w:rPr>
                <w:rFonts w:ascii="Times New Roman" w:hAnsi="Times New Roman" w:cs="Times New Roman"/>
                <w:sz w:val="28"/>
                <w:szCs w:val="28"/>
              </w:rPr>
            </w:pPr>
            <w:r w:rsidRPr="00E27585">
              <w:rPr>
                <w:rFonts w:ascii="Times New Roman" w:hAnsi="Times New Roman" w:cs="Times New Roman"/>
                <w:sz w:val="28"/>
                <w:szCs w:val="28"/>
              </w:rPr>
              <w:t>с</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ind w:left="-103" w:right="-119"/>
              <w:jc w:val="center"/>
              <w:rPr>
                <w:rFonts w:ascii="Times New Roman" w:hAnsi="Times New Roman" w:cs="Times New Roman"/>
                <w:sz w:val="28"/>
                <w:szCs w:val="28"/>
              </w:rPr>
            </w:pPr>
            <w:proofErr w:type="spellStart"/>
            <w:r w:rsidRPr="00E27585">
              <w:rPr>
                <w:rFonts w:ascii="Times New Roman" w:hAnsi="Times New Roman" w:cs="Times New Roman"/>
                <w:sz w:val="28"/>
                <w:szCs w:val="28"/>
              </w:rPr>
              <w:t>с.р</w:t>
            </w:r>
            <w:proofErr w:type="spellEnd"/>
            <w:r w:rsidRPr="00E27585">
              <w:rPr>
                <w:rFonts w:ascii="Times New Roman" w:hAnsi="Times New Roman" w:cs="Times New Roman"/>
                <w:sz w:val="28"/>
                <w:szCs w:val="28"/>
              </w:rPr>
              <w:t>.</w:t>
            </w:r>
          </w:p>
        </w:tc>
        <w:tc>
          <w:tcPr>
            <w:tcW w:w="438" w:type="pct"/>
            <w:gridSpan w:val="2"/>
            <w:vMerge/>
            <w:tcBorders>
              <w:top w:val="single" w:sz="4" w:space="0" w:color="auto"/>
              <w:left w:val="single" w:sz="4" w:space="0" w:color="auto"/>
              <w:bottom w:val="single" w:sz="4" w:space="0" w:color="auto"/>
              <w:right w:val="single" w:sz="4" w:space="0" w:color="auto"/>
            </w:tcBorders>
            <w:vAlign w:val="center"/>
          </w:tcPr>
          <w:p w:rsidR="00E27585" w:rsidRPr="00E27585" w:rsidRDefault="00E27585" w:rsidP="00E27585">
            <w:pPr>
              <w:spacing w:after="0" w:line="240" w:lineRule="auto"/>
              <w:rPr>
                <w:rFonts w:ascii="Times New Roman" w:hAnsi="Times New Roman" w:cs="Times New Roman"/>
                <w:sz w:val="28"/>
                <w:szCs w:val="28"/>
              </w:rPr>
            </w:pP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л</w:t>
            </w: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с</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roofErr w:type="spellStart"/>
            <w:r w:rsidRPr="00E27585">
              <w:rPr>
                <w:rFonts w:ascii="Times New Roman" w:hAnsi="Times New Roman" w:cs="Times New Roman"/>
                <w:sz w:val="28"/>
                <w:szCs w:val="28"/>
              </w:rPr>
              <w:t>с.р</w:t>
            </w:r>
            <w:proofErr w:type="spellEnd"/>
            <w:r w:rsidRPr="00E27585">
              <w:rPr>
                <w:rFonts w:ascii="Times New Roman" w:hAnsi="Times New Roman" w:cs="Times New Roman"/>
                <w:sz w:val="28"/>
                <w:szCs w:val="28"/>
              </w:rPr>
              <w:t>.</w:t>
            </w: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left" w:pos="-108"/>
              </w:tabs>
              <w:spacing w:after="0" w:line="240" w:lineRule="auto"/>
              <w:ind w:left="-108"/>
              <w:jc w:val="center"/>
              <w:rPr>
                <w:rFonts w:ascii="Times New Roman" w:hAnsi="Times New Roman" w:cs="Times New Roman"/>
                <w:bCs/>
                <w:sz w:val="28"/>
                <w:szCs w:val="28"/>
              </w:rPr>
            </w:pPr>
            <w:r w:rsidRPr="00E27585">
              <w:rPr>
                <w:rFonts w:ascii="Times New Roman" w:hAnsi="Times New Roman" w:cs="Times New Roman"/>
                <w:bCs/>
                <w:sz w:val="28"/>
                <w:szCs w:val="28"/>
              </w:rPr>
              <w:t>1</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Cs/>
                <w:sz w:val="28"/>
                <w:szCs w:val="28"/>
                <w:lang w:val="ru-RU"/>
              </w:rPr>
            </w:pPr>
            <w:r w:rsidRPr="00E27585">
              <w:rPr>
                <w:rFonts w:ascii="Times New Roman" w:hAnsi="Times New Roman" w:cs="Times New Roman"/>
                <w:bCs/>
                <w:sz w:val="28"/>
                <w:szCs w:val="28"/>
                <w:lang w:val="ru-RU"/>
              </w:rPr>
              <w:t>2</w:t>
            </w:r>
          </w:p>
        </w:tc>
        <w:tc>
          <w:tcPr>
            <w:tcW w:w="28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Cs/>
                <w:sz w:val="28"/>
                <w:szCs w:val="28"/>
                <w:lang w:val="ru-RU"/>
              </w:rPr>
            </w:pPr>
            <w:r w:rsidRPr="00E27585">
              <w:rPr>
                <w:rFonts w:ascii="Times New Roman" w:hAnsi="Times New Roman" w:cs="Times New Roman"/>
                <w:bCs/>
                <w:sz w:val="28"/>
                <w:szCs w:val="28"/>
              </w:rPr>
              <w:t>3</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Cs/>
                <w:sz w:val="28"/>
                <w:szCs w:val="28"/>
                <w:lang w:val="ru-RU"/>
              </w:rPr>
            </w:pPr>
            <w:r w:rsidRPr="00E27585">
              <w:rPr>
                <w:rFonts w:ascii="Times New Roman" w:hAnsi="Times New Roman" w:cs="Times New Roman"/>
                <w:bCs/>
                <w:sz w:val="28"/>
                <w:szCs w:val="28"/>
                <w:lang w:val="ru-RU"/>
              </w:rPr>
              <w:t>4</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Cs/>
                <w:sz w:val="28"/>
                <w:szCs w:val="28"/>
                <w:lang w:val="ru-RU"/>
              </w:rPr>
            </w:pPr>
            <w:r w:rsidRPr="00E27585">
              <w:rPr>
                <w:rFonts w:ascii="Times New Roman" w:hAnsi="Times New Roman" w:cs="Times New Roman"/>
                <w:bCs/>
                <w:sz w:val="28"/>
                <w:szCs w:val="28"/>
              </w:rPr>
              <w:t>5</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Cs/>
                <w:sz w:val="28"/>
                <w:szCs w:val="28"/>
                <w:lang w:val="ru-RU"/>
              </w:rPr>
            </w:pPr>
            <w:r w:rsidRPr="00E27585">
              <w:rPr>
                <w:rFonts w:ascii="Times New Roman" w:hAnsi="Times New Roman" w:cs="Times New Roman"/>
                <w:bCs/>
                <w:sz w:val="28"/>
                <w:szCs w:val="28"/>
              </w:rPr>
              <w:t>6</w:t>
            </w: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Cs/>
                <w:sz w:val="28"/>
                <w:szCs w:val="28"/>
                <w:lang w:val="ru-RU"/>
              </w:rPr>
            </w:pPr>
            <w:r w:rsidRPr="00E27585">
              <w:rPr>
                <w:rFonts w:ascii="Times New Roman" w:hAnsi="Times New Roman" w:cs="Times New Roman"/>
                <w:bCs/>
                <w:sz w:val="28"/>
                <w:szCs w:val="28"/>
              </w:rPr>
              <w:t>7</w:t>
            </w: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ind w:right="-121"/>
              <w:jc w:val="center"/>
              <w:rPr>
                <w:rFonts w:ascii="Times New Roman" w:hAnsi="Times New Roman" w:cs="Times New Roman"/>
                <w:bCs/>
                <w:sz w:val="28"/>
                <w:szCs w:val="28"/>
                <w:lang w:val="ru-RU"/>
              </w:rPr>
            </w:pPr>
            <w:r w:rsidRPr="00E27585">
              <w:rPr>
                <w:rFonts w:ascii="Times New Roman" w:hAnsi="Times New Roman" w:cs="Times New Roman"/>
                <w:bCs/>
                <w:sz w:val="28"/>
                <w:szCs w:val="28"/>
              </w:rPr>
              <w:t>8</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Cs/>
                <w:sz w:val="28"/>
                <w:szCs w:val="28"/>
                <w:lang w:val="ru-RU"/>
              </w:rPr>
            </w:pPr>
            <w:r w:rsidRPr="00E27585">
              <w:rPr>
                <w:rFonts w:ascii="Times New Roman" w:hAnsi="Times New Roman" w:cs="Times New Roman"/>
                <w:bCs/>
                <w:sz w:val="28"/>
                <w:szCs w:val="28"/>
                <w:lang w:val="ru-RU"/>
              </w:rPr>
              <w:t>9</w:t>
            </w:r>
          </w:p>
        </w:tc>
      </w:tr>
      <w:tr w:rsidR="00E27585" w:rsidRPr="00E27585" w:rsidTr="00D2159C">
        <w:tc>
          <w:tcPr>
            <w:tcW w:w="5000" w:type="pct"/>
            <w:gridSpan w:val="10"/>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r w:rsidRPr="00E27585">
              <w:rPr>
                <w:rFonts w:ascii="Times New Roman" w:hAnsi="Times New Roman" w:cs="Times New Roman"/>
                <w:b/>
                <w:sz w:val="28"/>
                <w:szCs w:val="28"/>
              </w:rPr>
              <w:t xml:space="preserve">Модуль 1 </w:t>
            </w:r>
          </w:p>
        </w:tc>
      </w:tr>
      <w:tr w:rsidR="00E27585" w:rsidRPr="00E27585" w:rsidTr="00D2159C">
        <w:tc>
          <w:tcPr>
            <w:tcW w:w="5000" w:type="pct"/>
            <w:gridSpan w:val="10"/>
            <w:tcBorders>
              <w:top w:val="single" w:sz="4" w:space="0" w:color="auto"/>
              <w:left w:val="single" w:sz="4" w:space="0" w:color="auto"/>
              <w:bottom w:val="single" w:sz="4" w:space="0" w:color="auto"/>
              <w:right w:val="single" w:sz="4" w:space="0" w:color="auto"/>
            </w:tcBorders>
          </w:tcPr>
          <w:p w:rsidR="00E27585" w:rsidRPr="00E27585" w:rsidRDefault="00005F74" w:rsidP="00005F74">
            <w:pPr>
              <w:tabs>
                <w:tab w:val="left" w:pos="284"/>
                <w:tab w:val="left" w:pos="567"/>
              </w:tabs>
              <w:spacing w:after="0" w:line="240" w:lineRule="auto"/>
              <w:ind w:left="3420" w:hanging="2853"/>
              <w:jc w:val="both"/>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val="ru-RU" w:eastAsia="uk-UA"/>
              </w:rPr>
              <w:t>Змістовний</w:t>
            </w:r>
            <w:proofErr w:type="spellEnd"/>
            <w:r>
              <w:rPr>
                <w:rFonts w:ascii="Times New Roman" w:eastAsia="Times New Roman" w:hAnsi="Times New Roman" w:cs="Times New Roman"/>
                <w:b/>
                <w:sz w:val="28"/>
                <w:szCs w:val="28"/>
                <w:lang w:val="ru-RU" w:eastAsia="uk-UA"/>
              </w:rPr>
              <w:t xml:space="preserve"> модуль1: </w:t>
            </w:r>
            <w:r w:rsidRPr="006B092B">
              <w:rPr>
                <w:rFonts w:ascii="Times New Roman" w:eastAsia="Times New Roman" w:hAnsi="Times New Roman" w:cs="Times New Roman"/>
                <w:b/>
                <w:sz w:val="28"/>
                <w:szCs w:val="28"/>
                <w:lang w:eastAsia="uk-UA"/>
              </w:rPr>
              <w:t>Поняття та предмет права соціального забезпечення</w:t>
            </w:r>
          </w:p>
        </w:tc>
      </w:tr>
      <w:tr w:rsidR="00E27585" w:rsidRPr="00E27585" w:rsidTr="00D2159C">
        <w:trPr>
          <w:trHeight w:val="753"/>
        </w:trPr>
        <w:tc>
          <w:tcPr>
            <w:tcW w:w="2089" w:type="pct"/>
            <w:tcBorders>
              <w:top w:val="single" w:sz="4" w:space="0" w:color="auto"/>
              <w:left w:val="single" w:sz="4" w:space="0" w:color="auto"/>
              <w:bottom w:val="single" w:sz="4" w:space="0" w:color="auto"/>
              <w:right w:val="single" w:sz="4" w:space="0" w:color="auto"/>
            </w:tcBorders>
          </w:tcPr>
          <w:p w:rsidR="00E27585" w:rsidRPr="00E27585" w:rsidRDefault="00005F74" w:rsidP="00005F74">
            <w:pPr>
              <w:tabs>
                <w:tab w:val="left" w:pos="284"/>
                <w:tab w:val="left" w:pos="567"/>
              </w:tabs>
              <w:spacing w:after="0" w:line="240" w:lineRule="auto"/>
              <w:rPr>
                <w:rFonts w:ascii="Times New Roman" w:eastAsia="Times New Roman" w:hAnsi="Times New Roman" w:cs="Times New Roman"/>
                <w:b/>
                <w:sz w:val="28"/>
                <w:szCs w:val="28"/>
                <w:lang w:eastAsia="uk-UA"/>
              </w:rPr>
            </w:pPr>
            <w:r w:rsidRPr="005869AD">
              <w:rPr>
                <w:rFonts w:ascii="Times New Roman" w:eastAsia="Times New Roman" w:hAnsi="Times New Roman" w:cs="Times New Roman"/>
                <w:b/>
                <w:sz w:val="28"/>
                <w:szCs w:val="28"/>
                <w:lang w:eastAsia="uk-UA"/>
              </w:rPr>
              <w:t xml:space="preserve">Тема </w:t>
            </w:r>
            <w:r w:rsidRPr="005869AD">
              <w:rPr>
                <w:rFonts w:ascii="Times New Roman" w:eastAsia="Times New Roman" w:hAnsi="Times New Roman" w:cs="Times New Roman"/>
                <w:b/>
                <w:sz w:val="28"/>
                <w:szCs w:val="28"/>
                <w:lang w:val="ru-RU" w:eastAsia="uk-UA"/>
              </w:rPr>
              <w:t xml:space="preserve">1. </w:t>
            </w:r>
            <w:r w:rsidRPr="005869AD">
              <w:rPr>
                <w:rFonts w:ascii="Times New Roman" w:eastAsia="Times New Roman" w:hAnsi="Times New Roman" w:cs="Times New Roman"/>
                <w:sz w:val="28"/>
                <w:szCs w:val="28"/>
                <w:lang w:val="ru-RU" w:eastAsia="uk-UA"/>
              </w:rPr>
              <w:t xml:space="preserve">Право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 одна з </w:t>
            </w:r>
            <w:proofErr w:type="spellStart"/>
            <w:r w:rsidRPr="005869AD">
              <w:rPr>
                <w:rFonts w:ascii="Times New Roman" w:eastAsia="Times New Roman" w:hAnsi="Times New Roman" w:cs="Times New Roman"/>
                <w:sz w:val="28"/>
                <w:szCs w:val="28"/>
                <w:lang w:val="ru-RU" w:eastAsia="uk-UA"/>
              </w:rPr>
              <w:t>провідних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галузей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національної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регулювання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сучасних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умовах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поява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нових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організаційно-правових</w:t>
            </w:r>
            <w:proofErr w:type="spellEnd"/>
            <w:r w:rsidRPr="005869AD">
              <w:rPr>
                <w:rFonts w:ascii="Times New Roman" w:eastAsia="Times New Roman" w:hAnsi="Times New Roman" w:cs="Times New Roman"/>
                <w:sz w:val="28"/>
                <w:szCs w:val="28"/>
                <w:lang w:val="ru-RU" w:eastAsia="uk-UA"/>
              </w:rPr>
              <w:t xml:space="preserve"> форм та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інститутів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недержавної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забезпечення</w:t>
            </w:r>
            <w:proofErr w:type="spellEnd"/>
            <w:r w:rsidRPr="005869AD">
              <w:rPr>
                <w:rFonts w:ascii="Times New Roman" w:eastAsia="Times New Roman" w:hAnsi="Times New Roman" w:cs="Times New Roman"/>
                <w:sz w:val="28"/>
                <w:szCs w:val="28"/>
                <w:lang w:val="ru-RU" w:eastAsia="ru-RU"/>
              </w:rPr>
              <w:t>.</w:t>
            </w:r>
            <w:r w:rsidRPr="005869AD">
              <w:rPr>
                <w:rFonts w:ascii="Times New Roman" w:eastAsia="Times New Roman" w:hAnsi="Times New Roman" w:cs="Times New Roman"/>
                <w:sz w:val="28"/>
                <w:szCs w:val="28"/>
                <w:lang w:eastAsia="ru-RU"/>
              </w:rPr>
              <w:t xml:space="preserve"> </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 w:type="pc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287" w:type="pc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E27585">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28613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lang w:val="ru-RU"/>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val="restar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CB0EDA" w:rsidP="00CB0EDA">
            <w:pPr>
              <w:spacing w:after="120" w:line="240" w:lineRule="auto"/>
              <w:ind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lastRenderedPageBreak/>
              <w:t xml:space="preserve">Тема2.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ru-RU"/>
              </w:rPr>
              <w:t>забезпечення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поняття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функції</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їх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Україні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тісно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пов'язані</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соціально-забезпечувальними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процедурні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процесуальні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соціально-страхові</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предмет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Метод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r w:rsidRPr="005869AD">
              <w:rPr>
                <w:rFonts w:ascii="Times New Roman" w:eastAsia="Times New Roman" w:hAnsi="Times New Roman" w:cs="Times New Roman"/>
                <w:sz w:val="28"/>
                <w:szCs w:val="28"/>
                <w:lang w:val="ru-RU" w:eastAsia="uk-UA"/>
              </w:rPr>
              <w:t xml:space="preserve">Система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Функції</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6917E2"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 w:type="pct"/>
            <w:vMerge w:val="restart"/>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2D4BC4" w:rsidRDefault="002D4BC4" w:rsidP="00E27585">
            <w:pPr>
              <w:spacing w:after="0" w:line="240" w:lineRule="auto"/>
              <w:jc w:val="center"/>
              <w:rPr>
                <w:rFonts w:ascii="Times New Roman" w:hAnsi="Times New Roman" w:cs="Times New Roman"/>
                <w:sz w:val="28"/>
                <w:szCs w:val="28"/>
              </w:rPr>
            </w:pPr>
          </w:p>
          <w:p w:rsidR="002D4BC4" w:rsidRDefault="002D4BC4"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287" w:type="pct"/>
            <w:vMerge w:val="restart"/>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rPr>
                <w:rFonts w:ascii="Times New Roman" w:hAnsi="Times New Roman" w:cs="Times New Roman"/>
                <w:sz w:val="28"/>
                <w:szCs w:val="28"/>
              </w:rPr>
            </w:pPr>
          </w:p>
          <w:p w:rsidR="002D4BC4" w:rsidRDefault="002D4BC4" w:rsidP="00E27585">
            <w:pPr>
              <w:spacing w:after="0" w:line="240" w:lineRule="auto"/>
              <w:rPr>
                <w:rFonts w:ascii="Times New Roman" w:hAnsi="Times New Roman" w:cs="Times New Roman"/>
                <w:sz w:val="28"/>
                <w:szCs w:val="28"/>
              </w:rPr>
            </w:pPr>
          </w:p>
          <w:p w:rsidR="002D4BC4" w:rsidRDefault="002D4BC4" w:rsidP="00E27585">
            <w:pPr>
              <w:spacing w:after="0" w:line="240" w:lineRule="auto"/>
              <w:rPr>
                <w:rFonts w:ascii="Times New Roman" w:hAnsi="Times New Roman" w:cs="Times New Roman"/>
                <w:sz w:val="28"/>
                <w:szCs w:val="28"/>
              </w:rPr>
            </w:pPr>
          </w:p>
          <w:p w:rsidR="00E27585" w:rsidRPr="00E27585" w:rsidRDefault="00E27585" w:rsidP="00E27585">
            <w:pPr>
              <w:spacing w:after="0" w:line="240" w:lineRule="auto"/>
              <w:rPr>
                <w:rFonts w:ascii="Times New Roman" w:hAnsi="Times New Roman" w:cs="Times New Roman"/>
                <w:sz w:val="28"/>
                <w:szCs w:val="28"/>
              </w:rPr>
            </w:pPr>
            <w:r w:rsidRPr="00E27585">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6917E2"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lang w:val="ru-RU"/>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CB0EDA" w:rsidP="00CB0EDA">
            <w:pPr>
              <w:spacing w:after="120" w:line="240" w:lineRule="auto"/>
              <w:ind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Тема 3</w:t>
            </w:r>
            <w:r w:rsidRPr="005869AD">
              <w:rPr>
                <w:rFonts w:ascii="Times New Roman" w:eastAsia="Times New Roman" w:hAnsi="Times New Roman" w:cs="Times New Roman"/>
                <w:sz w:val="28"/>
                <w:szCs w:val="28"/>
                <w:lang w:val="ru-RU" w:eastAsia="ru-RU"/>
              </w:rPr>
              <w:t>.</w:t>
            </w:r>
            <w:r w:rsidRPr="005869AD">
              <w:rPr>
                <w:rFonts w:ascii="Times New Roman" w:eastAsia="Times New Roman" w:hAnsi="Times New Roman" w:cs="Times New Roman"/>
                <w:b/>
                <w:bCs/>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Принципи</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Поширення</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всіх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незалежно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громадянства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форми</w:t>
            </w:r>
            <w:proofErr w:type="spellEnd"/>
            <w:r w:rsidRPr="005869AD">
              <w:rPr>
                <w:rFonts w:ascii="Times New Roman" w:eastAsia="Times New Roman" w:hAnsi="Times New Roman" w:cs="Times New Roman"/>
                <w:sz w:val="28"/>
                <w:szCs w:val="28"/>
                <w:lang w:val="ru-RU" w:eastAsia="uk-UA"/>
              </w:rPr>
              <w:t xml:space="preserve"> та виду </w:t>
            </w:r>
            <w:proofErr w:type="spellStart"/>
            <w:r w:rsidRPr="005869AD">
              <w:rPr>
                <w:rFonts w:ascii="Times New Roman" w:eastAsia="Times New Roman" w:hAnsi="Times New Roman" w:cs="Times New Roman"/>
                <w:sz w:val="28"/>
                <w:szCs w:val="28"/>
                <w:lang w:val="ru-RU" w:eastAsia="uk-UA"/>
              </w:rPr>
              <w:t>суспільно-корисної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діяльності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Здійснення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рівні</w:t>
            </w:r>
            <w:proofErr w:type="spellEnd"/>
            <w:r w:rsidRPr="005869AD">
              <w:rPr>
                <w:rFonts w:ascii="Times New Roman" w:eastAsia="Times New Roman" w:hAnsi="Times New Roman" w:cs="Times New Roman"/>
                <w:sz w:val="28"/>
                <w:szCs w:val="28"/>
                <w:lang w:val="ru-RU" w:eastAsia="uk-UA"/>
              </w:rPr>
              <w:t xml:space="preserve"> не </w:t>
            </w:r>
            <w:proofErr w:type="spellStart"/>
            <w:r w:rsidRPr="005869AD">
              <w:rPr>
                <w:rFonts w:ascii="Times New Roman" w:eastAsia="Times New Roman" w:hAnsi="Times New Roman" w:cs="Times New Roman"/>
                <w:sz w:val="28"/>
                <w:szCs w:val="28"/>
                <w:lang w:val="ru-RU" w:eastAsia="uk-UA"/>
              </w:rPr>
              <w:t>нижче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встановлених</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державі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стандартів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Здійснення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настання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Універсальність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гарантованість</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справедливості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неупередженості</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поєднання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солідарної</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індивідуальної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відповідальності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Диференціація</w:t>
            </w:r>
            <w:proofErr w:type="spellEnd"/>
            <w:r w:rsidRPr="005869AD">
              <w:rPr>
                <w:rFonts w:ascii="Times New Roman" w:eastAsia="Times New Roman" w:hAnsi="Times New Roman" w:cs="Times New Roman"/>
                <w:sz w:val="28"/>
                <w:szCs w:val="28"/>
                <w:lang w:val="ru-RU" w:eastAsia="uk-UA"/>
              </w:rPr>
              <w:t xml:space="preserve"> умов та </w:t>
            </w:r>
            <w:proofErr w:type="spellStart"/>
            <w:r w:rsidRPr="005869AD">
              <w:rPr>
                <w:rFonts w:ascii="Times New Roman" w:eastAsia="Times New Roman" w:hAnsi="Times New Roman" w:cs="Times New Roman"/>
                <w:sz w:val="28"/>
                <w:szCs w:val="28"/>
                <w:lang w:val="ru-RU" w:eastAsia="uk-UA"/>
              </w:rPr>
              <w:t>обсягів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ефективності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Адресний</w:t>
            </w:r>
            <w:proofErr w:type="spellEnd"/>
            <w:r w:rsidRPr="005869AD">
              <w:rPr>
                <w:rFonts w:ascii="Times New Roman" w:eastAsia="Times New Roman" w:hAnsi="Times New Roman" w:cs="Times New Roman"/>
                <w:sz w:val="28"/>
                <w:szCs w:val="28"/>
                <w:lang w:val="ru-RU" w:eastAsia="uk-UA"/>
              </w:rPr>
              <w:t xml:space="preserve"> характер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6917E2"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 w:type="pct"/>
            <w:vMerge/>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6917E2"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CB0EDA" w:rsidRPr="00E27585" w:rsidTr="00D2159C">
        <w:tc>
          <w:tcPr>
            <w:tcW w:w="2089" w:type="pct"/>
            <w:tcBorders>
              <w:top w:val="single" w:sz="4" w:space="0" w:color="auto"/>
              <w:left w:val="single" w:sz="4" w:space="0" w:color="auto"/>
              <w:bottom w:val="single" w:sz="4" w:space="0" w:color="auto"/>
              <w:right w:val="single" w:sz="4" w:space="0" w:color="auto"/>
            </w:tcBorders>
          </w:tcPr>
          <w:p w:rsidR="00CB0EDA" w:rsidRPr="00CB0EDA" w:rsidRDefault="00CB0EDA" w:rsidP="00CB0EDA">
            <w:pPr>
              <w:spacing w:after="120" w:line="240" w:lineRule="auto"/>
              <w:ind w:right="20"/>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4. </w:t>
            </w:r>
            <w:proofErr w:type="spellStart"/>
            <w:r w:rsidRPr="005869AD">
              <w:rPr>
                <w:rFonts w:ascii="Times New Roman" w:eastAsia="Times New Roman" w:hAnsi="Times New Roman" w:cs="Times New Roman"/>
                <w:sz w:val="28"/>
                <w:szCs w:val="28"/>
                <w:lang w:val="ru-RU" w:eastAsia="uk-UA"/>
              </w:rPr>
              <w:t>Джерела</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lastRenderedPageBreak/>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загальна</w:t>
            </w:r>
            <w:proofErr w:type="spellEnd"/>
            <w:r w:rsidRPr="005869AD">
              <w:rPr>
                <w:rFonts w:ascii="Times New Roman" w:eastAsia="Times New Roman" w:hAnsi="Times New Roman" w:cs="Times New Roman"/>
                <w:sz w:val="28"/>
                <w:szCs w:val="28"/>
                <w:lang w:val="ru-RU" w:eastAsia="uk-UA"/>
              </w:rPr>
              <w:t xml:space="preserve"> характеристика.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закони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укази</w:t>
            </w:r>
            <w:proofErr w:type="spellEnd"/>
            <w:r w:rsidRPr="005869AD">
              <w:rPr>
                <w:rFonts w:ascii="Times New Roman" w:eastAsia="Times New Roman" w:hAnsi="Times New Roman" w:cs="Times New Roman"/>
                <w:sz w:val="28"/>
                <w:szCs w:val="28"/>
                <w:lang w:val="ru-RU" w:eastAsia="uk-UA"/>
              </w:rPr>
              <w:t xml:space="preserve"> Президента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постанови </w:t>
            </w:r>
            <w:proofErr w:type="spellStart"/>
            <w:r w:rsidRPr="005869AD">
              <w:rPr>
                <w:rFonts w:ascii="Times New Roman" w:eastAsia="Times New Roman" w:hAnsi="Times New Roman" w:cs="Times New Roman"/>
                <w:sz w:val="28"/>
                <w:szCs w:val="28"/>
                <w:lang w:val="ru-RU" w:eastAsia="uk-UA"/>
              </w:rPr>
              <w:t>Кабінету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Міністрів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міністерств</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відомств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місцевого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самоврядування</w:t>
            </w:r>
            <w:proofErr w:type="spellEnd"/>
            <w:r w:rsidRPr="005869AD">
              <w:rPr>
                <w:rFonts w:ascii="Times New Roman" w:eastAsia="Times New Roman" w:hAnsi="Times New Roman" w:cs="Times New Roman"/>
                <w:sz w:val="28"/>
                <w:szCs w:val="28"/>
                <w:lang w:val="ru-RU" w:eastAsia="uk-UA"/>
              </w:rPr>
              <w:t>.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договори: </w:t>
            </w:r>
            <w:proofErr w:type="spellStart"/>
            <w:r w:rsidRPr="005869AD">
              <w:rPr>
                <w:rFonts w:ascii="Times New Roman" w:eastAsia="Times New Roman" w:hAnsi="Times New Roman" w:cs="Times New Roman"/>
                <w:sz w:val="28"/>
                <w:szCs w:val="28"/>
                <w:lang w:val="ru-RU" w:eastAsia="uk-UA"/>
              </w:rPr>
              <w:t>міжнародні</w:t>
            </w:r>
            <w:proofErr w:type="spellEnd"/>
            <w:r w:rsidRPr="005869AD">
              <w:rPr>
                <w:rFonts w:ascii="Times New Roman" w:eastAsia="Times New Roman" w:hAnsi="Times New Roman" w:cs="Times New Roman"/>
                <w:sz w:val="28"/>
                <w:szCs w:val="28"/>
                <w:lang w:val="ru-RU" w:eastAsia="uk-UA"/>
              </w:rPr>
              <w:t xml:space="preserve"> договори. </w:t>
            </w:r>
            <w:proofErr w:type="spellStart"/>
            <w:r w:rsidRPr="005869AD">
              <w:rPr>
                <w:rFonts w:ascii="Times New Roman" w:eastAsia="Times New Roman" w:hAnsi="Times New Roman" w:cs="Times New Roman"/>
                <w:sz w:val="28"/>
                <w:szCs w:val="28"/>
                <w:lang w:val="ru-RU" w:eastAsia="uk-UA"/>
              </w:rPr>
              <w:t>Генеральні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галузеві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регіональні</w:t>
            </w:r>
            <w:proofErr w:type="spellEnd"/>
            <w:r w:rsidRPr="005869AD">
              <w:rPr>
                <w:rFonts w:ascii="Times New Roman" w:eastAsia="Times New Roman" w:hAnsi="Times New Roman" w:cs="Times New Roman"/>
                <w:sz w:val="28"/>
                <w:szCs w:val="28"/>
                <w:lang w:val="ru-RU" w:eastAsia="uk-UA"/>
              </w:rPr>
              <w:t xml:space="preserve"> угоди та </w:t>
            </w:r>
            <w:proofErr w:type="spellStart"/>
            <w:r w:rsidRPr="005869AD">
              <w:rPr>
                <w:rFonts w:ascii="Times New Roman" w:eastAsia="Times New Roman" w:hAnsi="Times New Roman" w:cs="Times New Roman"/>
                <w:sz w:val="28"/>
                <w:szCs w:val="28"/>
                <w:lang w:val="ru-RU" w:eastAsia="uk-UA"/>
              </w:rPr>
              <w:t>колективні</w:t>
            </w:r>
            <w:proofErr w:type="spellEnd"/>
            <w:r w:rsidRPr="005869AD">
              <w:rPr>
                <w:rFonts w:ascii="Times New Roman" w:eastAsia="Times New Roman" w:hAnsi="Times New Roman" w:cs="Times New Roman"/>
                <w:sz w:val="28"/>
                <w:szCs w:val="28"/>
                <w:lang w:val="ru-RU" w:eastAsia="uk-UA"/>
              </w:rPr>
              <w:t xml:space="preserve"> договори.</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стандарти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гарантії</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сфері</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Мета та </w:t>
            </w:r>
            <w:proofErr w:type="spellStart"/>
            <w:r w:rsidRPr="005869AD">
              <w:rPr>
                <w:rFonts w:ascii="Times New Roman" w:eastAsia="Times New Roman" w:hAnsi="Times New Roman" w:cs="Times New Roman"/>
                <w:sz w:val="28"/>
                <w:szCs w:val="28"/>
                <w:lang w:val="ru-RU" w:eastAsia="uk-UA"/>
              </w:rPr>
              <w:t>принципи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нормативів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гарантій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Прожитковий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мінімум</w:t>
            </w:r>
            <w:proofErr w:type="spellEnd"/>
            <w:r w:rsidRPr="005869AD">
              <w:rPr>
                <w:rFonts w:ascii="Times New Roman" w:eastAsia="Times New Roman" w:hAnsi="Times New Roman" w:cs="Times New Roman"/>
                <w:sz w:val="28"/>
                <w:szCs w:val="28"/>
                <w:lang w:val="ru-RU" w:eastAsia="uk-UA"/>
              </w:rPr>
              <w:t xml:space="preserve"> - </w:t>
            </w:r>
            <w:proofErr w:type="spellStart"/>
            <w:r w:rsidRPr="005869AD">
              <w:rPr>
                <w:rFonts w:ascii="Times New Roman" w:eastAsia="Times New Roman" w:hAnsi="Times New Roman" w:cs="Times New Roman"/>
                <w:sz w:val="28"/>
                <w:szCs w:val="28"/>
                <w:lang w:val="ru-RU" w:eastAsia="uk-UA"/>
              </w:rPr>
              <w:t>базовий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стандарт.</w:t>
            </w:r>
          </w:p>
        </w:tc>
        <w:tc>
          <w:tcPr>
            <w:tcW w:w="431" w:type="pct"/>
            <w:tcBorders>
              <w:top w:val="single" w:sz="4" w:space="0" w:color="auto"/>
              <w:left w:val="single" w:sz="4" w:space="0" w:color="auto"/>
              <w:bottom w:val="single" w:sz="4" w:space="0" w:color="auto"/>
              <w:right w:val="single" w:sz="4" w:space="0" w:color="auto"/>
            </w:tcBorders>
          </w:tcPr>
          <w:p w:rsidR="00CB0EDA" w:rsidRPr="00E27585" w:rsidRDefault="006917E2"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88" w:type="pct"/>
            <w:tcBorders>
              <w:left w:val="single" w:sz="4" w:space="0" w:color="auto"/>
              <w:right w:val="single" w:sz="4" w:space="0" w:color="auto"/>
            </w:tcBorders>
          </w:tcPr>
          <w:p w:rsidR="00CB0EDA" w:rsidRPr="00E27585" w:rsidRDefault="0028613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7" w:type="pct"/>
            <w:tcBorders>
              <w:left w:val="single" w:sz="4" w:space="0" w:color="auto"/>
              <w:right w:val="single" w:sz="4" w:space="0" w:color="auto"/>
            </w:tcBorders>
          </w:tcPr>
          <w:p w:rsidR="00CB0EDA"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CB0EDA" w:rsidRPr="00E27585" w:rsidRDefault="006917E2"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CB0EDA" w:rsidRPr="00E27585" w:rsidRDefault="00CB0EDA"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tcPr>
          <w:p w:rsidR="00CB0EDA" w:rsidRPr="00E27585" w:rsidRDefault="00CB0EDA"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right w:val="single" w:sz="4" w:space="0" w:color="auto"/>
            </w:tcBorders>
          </w:tcPr>
          <w:p w:rsidR="00CB0EDA" w:rsidRPr="00E27585" w:rsidRDefault="00CB0EDA"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CB0EDA" w:rsidRPr="00E27585" w:rsidRDefault="00CB0EDA"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left" w:pos="-108"/>
              </w:tabs>
              <w:spacing w:after="0" w:line="240" w:lineRule="auto"/>
              <w:rPr>
                <w:rFonts w:ascii="Times New Roman" w:hAnsi="Times New Roman" w:cs="Times New Roman"/>
                <w:b/>
                <w:sz w:val="28"/>
                <w:szCs w:val="28"/>
              </w:rPr>
            </w:pPr>
            <w:r w:rsidRPr="00E27585">
              <w:rPr>
                <w:rFonts w:ascii="Times New Roman" w:hAnsi="Times New Roman" w:cs="Times New Roman"/>
                <w:b/>
                <w:sz w:val="28"/>
                <w:szCs w:val="28"/>
              </w:rPr>
              <w:t>Разом за змістовим модулем 1</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6917E2" w:rsidP="00E27585">
            <w:pPr>
              <w:tabs>
                <w:tab w:val="center" w:pos="3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288" w:type="pct"/>
            <w:tcBorders>
              <w:top w:val="single" w:sz="4" w:space="0" w:color="auto"/>
              <w:left w:val="single" w:sz="4" w:space="0" w:color="auto"/>
              <w:bottom w:val="single" w:sz="4" w:space="0" w:color="auto"/>
              <w:right w:val="single" w:sz="4" w:space="0" w:color="auto"/>
            </w:tcBorders>
          </w:tcPr>
          <w:p w:rsidR="00E27585" w:rsidRPr="00E27585" w:rsidRDefault="0028613A"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2D4BC4"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6917E2"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r w:rsidRPr="00E27585">
              <w:rPr>
                <w:rFonts w:ascii="Times New Roman" w:hAnsi="Times New Roman" w:cs="Times New Roman"/>
                <w:b/>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r>
      <w:tr w:rsidR="00E27585" w:rsidRPr="00E27585" w:rsidTr="00D2159C">
        <w:tc>
          <w:tcPr>
            <w:tcW w:w="5000" w:type="pct"/>
            <w:gridSpan w:val="10"/>
            <w:tcBorders>
              <w:top w:val="single" w:sz="4" w:space="0" w:color="auto"/>
              <w:left w:val="single" w:sz="4" w:space="0" w:color="auto"/>
              <w:bottom w:val="single" w:sz="4" w:space="0" w:color="auto"/>
              <w:right w:val="single" w:sz="4" w:space="0" w:color="auto"/>
            </w:tcBorders>
          </w:tcPr>
          <w:p w:rsidR="001E0276" w:rsidRPr="00E27585" w:rsidRDefault="00E27585" w:rsidP="001E0276">
            <w:pPr>
              <w:spacing w:after="120" w:line="240" w:lineRule="auto"/>
              <w:ind w:right="20"/>
              <w:jc w:val="both"/>
              <w:rPr>
                <w:rFonts w:ascii="Times New Roman" w:eastAsia="Times New Roman" w:hAnsi="Times New Roman" w:cs="Times New Roman"/>
                <w:b/>
                <w:sz w:val="28"/>
                <w:szCs w:val="28"/>
                <w:lang w:val="ru-RU" w:eastAsia="ru-RU"/>
              </w:rPr>
            </w:pPr>
            <w:r w:rsidRPr="00E27585">
              <w:rPr>
                <w:rFonts w:ascii="Times New Roman" w:eastAsia="Times New Roman" w:hAnsi="Times New Roman" w:cs="Times New Roman"/>
                <w:b/>
                <w:color w:val="000000"/>
                <w:sz w:val="28"/>
                <w:szCs w:val="28"/>
                <w:lang w:val="ru-RU" w:eastAsia="ru-RU"/>
              </w:rPr>
              <w:t xml:space="preserve">     </w:t>
            </w:r>
            <w:r w:rsidR="001E0276" w:rsidRPr="00E27585">
              <w:rPr>
                <w:rFonts w:ascii="Times New Roman" w:eastAsia="Times New Roman" w:hAnsi="Times New Roman" w:cs="Times New Roman"/>
                <w:b/>
                <w:sz w:val="28"/>
                <w:szCs w:val="28"/>
                <w:lang w:val="ru-RU" w:eastAsia="uk-UA"/>
              </w:rPr>
              <w:t>Модуль 2</w:t>
            </w:r>
          </w:p>
          <w:p w:rsidR="001E0276" w:rsidRDefault="001E0276" w:rsidP="001E0276">
            <w:pPr>
              <w:spacing w:after="0" w:line="240" w:lineRule="auto"/>
              <w:ind w:right="20"/>
              <w:jc w:val="both"/>
              <w:rPr>
                <w:rFonts w:ascii="Times New Roman" w:eastAsia="Times New Roman" w:hAnsi="Times New Roman" w:cs="Times New Roman"/>
                <w:b/>
                <w:sz w:val="28"/>
                <w:szCs w:val="28"/>
                <w:lang w:val="ru-RU" w:eastAsia="ru-RU"/>
              </w:rPr>
            </w:pPr>
            <w:proofErr w:type="spellStart"/>
            <w:r w:rsidRPr="005869AD">
              <w:rPr>
                <w:rFonts w:ascii="Times New Roman" w:eastAsia="Times New Roman" w:hAnsi="Times New Roman" w:cs="Times New Roman"/>
                <w:b/>
                <w:sz w:val="28"/>
                <w:szCs w:val="28"/>
                <w:lang w:val="ru-RU" w:eastAsia="ru-RU"/>
              </w:rPr>
              <w:t>Змістовний</w:t>
            </w:r>
            <w:proofErr w:type="spellEnd"/>
            <w:r w:rsidRPr="005869AD">
              <w:rPr>
                <w:rFonts w:ascii="Times New Roman" w:eastAsia="Times New Roman" w:hAnsi="Times New Roman" w:cs="Times New Roman"/>
                <w:b/>
                <w:sz w:val="28"/>
                <w:szCs w:val="28"/>
                <w:lang w:val="ru-RU" w:eastAsia="ru-RU"/>
              </w:rPr>
              <w:t xml:space="preserve"> модуль 2</w:t>
            </w:r>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Правовідносини</w:t>
            </w:r>
            <w:proofErr w:type="spellEnd"/>
            <w:r>
              <w:rPr>
                <w:rFonts w:ascii="Times New Roman" w:eastAsia="Times New Roman" w:hAnsi="Times New Roman" w:cs="Times New Roman"/>
                <w:b/>
                <w:sz w:val="28"/>
                <w:szCs w:val="28"/>
                <w:lang w:val="ru-RU" w:eastAsia="ru-RU"/>
              </w:rPr>
              <w:t xml:space="preserve"> у </w:t>
            </w:r>
            <w:proofErr w:type="spellStart"/>
            <w:r>
              <w:rPr>
                <w:rFonts w:ascii="Times New Roman" w:eastAsia="Times New Roman" w:hAnsi="Times New Roman" w:cs="Times New Roman"/>
                <w:b/>
                <w:sz w:val="28"/>
                <w:szCs w:val="28"/>
                <w:lang w:val="ru-RU" w:eastAsia="ru-RU"/>
              </w:rPr>
              <w:t>сфері</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соціального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забезпечення</w:t>
            </w:r>
            <w:proofErr w:type="spellEnd"/>
          </w:p>
          <w:p w:rsidR="001E0276" w:rsidRPr="005869AD" w:rsidRDefault="001E0276" w:rsidP="001E0276">
            <w:pPr>
              <w:spacing w:after="0" w:line="240" w:lineRule="auto"/>
              <w:ind w:right="20"/>
              <w:jc w:val="both"/>
              <w:rPr>
                <w:rFonts w:ascii="Times New Roman" w:eastAsia="Times New Roman" w:hAnsi="Times New Roman" w:cs="Times New Roman"/>
                <w:b/>
                <w:sz w:val="28"/>
                <w:szCs w:val="28"/>
                <w:lang w:val="ru-RU" w:eastAsia="ru-RU"/>
              </w:rPr>
            </w:pPr>
          </w:p>
          <w:p w:rsidR="00E27585" w:rsidRPr="00E27585" w:rsidRDefault="00E27585" w:rsidP="00E27585">
            <w:pPr>
              <w:spacing w:after="0" w:line="240" w:lineRule="auto"/>
              <w:jc w:val="both"/>
              <w:rPr>
                <w:rFonts w:ascii="Times New Roman" w:hAnsi="Times New Roman" w:cs="Times New Roman"/>
                <w:sz w:val="28"/>
                <w:szCs w:val="28"/>
                <w:lang w:val="ru-RU"/>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1E0276" w:rsidP="001E0276">
            <w:pPr>
              <w:keepNext/>
              <w:keepLines/>
              <w:spacing w:after="306" w:line="240" w:lineRule="auto"/>
              <w:ind w:left="20"/>
              <w:outlineLvl w:val="2"/>
              <w:rPr>
                <w:rFonts w:ascii="Times New Roman" w:eastAsia="Times New Roman" w:hAnsi="Times New Roman" w:cs="Times New Roman"/>
                <w:b/>
                <w:bCs/>
                <w:sz w:val="28"/>
                <w:szCs w:val="28"/>
                <w:lang w:val="ru-RU" w:eastAsia="ru-RU"/>
              </w:rPr>
            </w:pPr>
            <w:r w:rsidRPr="005869AD">
              <w:rPr>
                <w:rFonts w:ascii="Times New Roman" w:eastAsia="Times New Roman" w:hAnsi="Times New Roman" w:cs="Times New Roman"/>
                <w:b/>
                <w:bCs/>
                <w:sz w:val="28"/>
                <w:szCs w:val="28"/>
                <w:lang w:val="ru-RU" w:eastAsia="uk-UA"/>
              </w:rPr>
              <w:t>Тема 5.</w:t>
            </w:r>
            <w:r w:rsidRPr="005869AD">
              <w:rPr>
                <w:rFonts w:ascii="Times New Roman" w:eastAsia="Times New Roman" w:hAnsi="Times New Roman" w:cs="Times New Roman"/>
                <w:sz w:val="28"/>
                <w:szCs w:val="28"/>
                <w:lang w:val="ru-RU" w:eastAsia="uk-UA"/>
              </w:rPr>
              <w:t xml:space="preserve">Поняття та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багатоманіття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сфері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Розподільчий</w:t>
            </w:r>
            <w:proofErr w:type="spellEnd"/>
            <w:r w:rsidRPr="005869AD">
              <w:rPr>
                <w:rFonts w:ascii="Times New Roman" w:eastAsia="Times New Roman" w:hAnsi="Times New Roman" w:cs="Times New Roman"/>
                <w:sz w:val="28"/>
                <w:szCs w:val="28"/>
                <w:lang w:val="ru-RU" w:eastAsia="uk-UA"/>
              </w:rPr>
              <w:t xml:space="preserve"> характер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Персоніфікація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Матеріальні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процедурні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правовідносини</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center" w:pos="301"/>
              </w:tabs>
              <w:spacing w:after="0" w:line="240" w:lineRule="auto"/>
              <w:jc w:val="center"/>
              <w:rPr>
                <w:rFonts w:ascii="Times New Roman" w:hAnsi="Times New Roman" w:cs="Times New Roman"/>
                <w:sz w:val="28"/>
                <w:szCs w:val="28"/>
              </w:rPr>
            </w:pPr>
          </w:p>
          <w:p w:rsidR="00E27585" w:rsidRPr="00E27585" w:rsidRDefault="00846095"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 w:type="pct"/>
            <w:tcBorders>
              <w:top w:val="single" w:sz="4" w:space="0" w:color="auto"/>
              <w:left w:val="single" w:sz="4" w:space="0" w:color="auto"/>
              <w:right w:val="single" w:sz="4" w:space="0" w:color="auto"/>
            </w:tcBorders>
            <w:shd w:val="clear" w:color="auto" w:fill="auto"/>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E27585" w:rsidRPr="00E27585" w:rsidRDefault="00E27585" w:rsidP="00E27585">
            <w:pPr>
              <w:spacing w:after="0" w:line="240" w:lineRule="auto"/>
              <w:jc w:val="center"/>
              <w:rPr>
                <w:rFonts w:ascii="Times New Roman" w:hAnsi="Times New Roman" w:cs="Times New Roman"/>
                <w:sz w:val="28"/>
                <w:szCs w:val="28"/>
              </w:rPr>
            </w:pPr>
          </w:p>
        </w:tc>
        <w:tc>
          <w:tcPr>
            <w:tcW w:w="287" w:type="pct"/>
            <w:tcBorders>
              <w:top w:val="single" w:sz="4" w:space="0" w:color="auto"/>
              <w:left w:val="single" w:sz="4" w:space="0" w:color="auto"/>
              <w:right w:val="single" w:sz="4" w:space="0" w:color="auto"/>
            </w:tcBorders>
            <w:shd w:val="clear" w:color="auto" w:fill="auto"/>
          </w:tcPr>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846095"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2D4BC4">
        <w:trPr>
          <w:trHeight w:val="556"/>
        </w:trPr>
        <w:tc>
          <w:tcPr>
            <w:tcW w:w="2089" w:type="pct"/>
            <w:tcBorders>
              <w:top w:val="single" w:sz="4" w:space="0" w:color="auto"/>
              <w:left w:val="single" w:sz="4" w:space="0" w:color="auto"/>
              <w:bottom w:val="single" w:sz="4" w:space="0" w:color="auto"/>
              <w:right w:val="single" w:sz="4" w:space="0" w:color="auto"/>
            </w:tcBorders>
          </w:tcPr>
          <w:p w:rsidR="00E27585" w:rsidRPr="00E27585" w:rsidRDefault="001E0276" w:rsidP="001E0276">
            <w:pPr>
              <w:spacing w:after="0"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6.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lastRenderedPageBreak/>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а)</w:t>
            </w:r>
            <w:proofErr w:type="spellStart"/>
            <w:r w:rsidRPr="005869AD">
              <w:rPr>
                <w:rFonts w:ascii="Times New Roman" w:eastAsia="Times New Roman" w:hAnsi="Times New Roman" w:cs="Times New Roman"/>
                <w:sz w:val="28"/>
                <w:szCs w:val="28"/>
                <w:lang w:val="ru-RU" w:eastAsia="uk-UA"/>
              </w:rPr>
              <w:t>загальні</w:t>
            </w:r>
            <w:proofErr w:type="spellEnd"/>
            <w:r w:rsidRPr="005869AD">
              <w:rPr>
                <w:rFonts w:ascii="Times New Roman" w:eastAsia="Times New Roman" w:hAnsi="Times New Roman" w:cs="Times New Roman"/>
                <w:sz w:val="28"/>
                <w:szCs w:val="28"/>
                <w:lang w:val="ru-RU" w:eastAsia="uk-UA"/>
              </w:rPr>
              <w:t xml:space="preserve">; б) </w:t>
            </w:r>
            <w:proofErr w:type="spellStart"/>
            <w:r w:rsidRPr="005869AD">
              <w:rPr>
                <w:rFonts w:ascii="Times New Roman" w:eastAsia="Times New Roman" w:hAnsi="Times New Roman" w:cs="Times New Roman"/>
                <w:sz w:val="28"/>
                <w:szCs w:val="28"/>
                <w:lang w:val="ru-RU" w:eastAsia="uk-UA"/>
              </w:rPr>
              <w:t>спеціальні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Правоздатність</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дієздатність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фізичних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осіб</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Уповноважені</w:t>
            </w:r>
            <w:proofErr w:type="spellEnd"/>
            <w:r w:rsidRPr="005869AD">
              <w:rPr>
                <w:rFonts w:ascii="Times New Roman" w:eastAsia="Times New Roman" w:hAnsi="Times New Roman" w:cs="Times New Roman"/>
                <w:sz w:val="28"/>
                <w:szCs w:val="28"/>
                <w:lang w:val="ru-RU" w:eastAsia="uk-UA"/>
              </w:rPr>
              <w:t xml:space="preserve"> державою </w:t>
            </w:r>
            <w:proofErr w:type="spellStart"/>
            <w:r w:rsidRPr="005869AD">
              <w:rPr>
                <w:rFonts w:ascii="Times New Roman" w:eastAsia="Times New Roman" w:hAnsi="Times New Roman" w:cs="Times New Roman"/>
                <w:sz w:val="28"/>
                <w:szCs w:val="28"/>
                <w:lang w:val="ru-RU" w:eastAsia="uk-UA"/>
              </w:rPr>
              <w:t>органи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організації</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а)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органи</w:t>
            </w:r>
            <w:proofErr w:type="spellEnd"/>
            <w:r w:rsidRPr="005869AD">
              <w:rPr>
                <w:rFonts w:ascii="Times New Roman" w:eastAsia="Times New Roman" w:hAnsi="Times New Roman" w:cs="Times New Roman"/>
                <w:sz w:val="28"/>
                <w:szCs w:val="28"/>
                <w:lang w:val="ru-RU" w:eastAsia="uk-UA"/>
              </w:rPr>
              <w:t xml:space="preserve">; б)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фонди</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інші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підприємства</w:t>
            </w:r>
            <w:proofErr w:type="spellEnd"/>
            <w:r w:rsidRPr="005869AD">
              <w:rPr>
                <w:rFonts w:ascii="Times New Roman" w:eastAsia="Times New Roman" w:hAnsi="Times New Roman" w:cs="Times New Roman"/>
                <w:sz w:val="28"/>
                <w:szCs w:val="28"/>
                <w:lang w:val="ru-RU" w:eastAsia="uk-UA"/>
              </w:rPr>
              <w:t xml:space="preserve"> та установи. </w:t>
            </w:r>
            <w:proofErr w:type="spellStart"/>
            <w:r w:rsidRPr="005869AD">
              <w:rPr>
                <w:rFonts w:ascii="Times New Roman" w:eastAsia="Times New Roman" w:hAnsi="Times New Roman" w:cs="Times New Roman"/>
                <w:sz w:val="28"/>
                <w:szCs w:val="28"/>
                <w:lang w:val="ru-RU" w:eastAsia="uk-UA"/>
              </w:rPr>
              <w:t>Правова</w:t>
            </w:r>
            <w:proofErr w:type="spellEnd"/>
            <w:r w:rsidRPr="005869AD">
              <w:rPr>
                <w:rFonts w:ascii="Times New Roman" w:eastAsia="Times New Roman" w:hAnsi="Times New Roman" w:cs="Times New Roman"/>
                <w:sz w:val="28"/>
                <w:szCs w:val="28"/>
                <w:lang w:val="ru-RU" w:eastAsia="uk-UA"/>
              </w:rPr>
              <w:t xml:space="preserve"> природа </w:t>
            </w:r>
            <w:proofErr w:type="spellStart"/>
            <w:r w:rsidRPr="005869AD">
              <w:rPr>
                <w:rFonts w:ascii="Times New Roman" w:eastAsia="Times New Roman" w:hAnsi="Times New Roman" w:cs="Times New Roman"/>
                <w:sz w:val="28"/>
                <w:szCs w:val="28"/>
                <w:lang w:val="ru-RU" w:eastAsia="uk-UA"/>
              </w:rPr>
              <w:t>страхових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фон</w:t>
            </w:r>
            <w:r>
              <w:rPr>
                <w:rFonts w:ascii="Times New Roman" w:eastAsia="Times New Roman" w:hAnsi="Times New Roman" w:cs="Times New Roman"/>
                <w:sz w:val="28"/>
                <w:szCs w:val="28"/>
                <w:lang w:val="ru-RU" w:eastAsia="uk-UA"/>
              </w:rPr>
              <w:t>дів</w:t>
            </w:r>
            <w:proofErr w:type="spellEnd"/>
            <w:r>
              <w:rPr>
                <w:rFonts w:ascii="Times New Roman" w:eastAsia="Times New Roman" w:hAnsi="Times New Roman" w:cs="Times New Roman"/>
                <w:sz w:val="28"/>
                <w:szCs w:val="28"/>
                <w:lang w:val="ru-RU" w:eastAsia="uk-UA"/>
              </w:rPr>
              <w:t xml:space="preserve">. </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846095"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88" w:type="pct"/>
            <w:vMerge w:val="restart"/>
            <w:tcBorders>
              <w:left w:val="single" w:sz="4" w:space="0" w:color="auto"/>
              <w:right w:val="single" w:sz="4" w:space="0" w:color="auto"/>
            </w:tcBorders>
            <w:shd w:val="clear" w:color="auto" w:fill="auto"/>
          </w:tcPr>
          <w:p w:rsidR="00E27585" w:rsidRPr="00E27585" w:rsidRDefault="00E27585" w:rsidP="00E27585">
            <w:pPr>
              <w:spacing w:line="240" w:lineRule="auto"/>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E27585">
            <w:pPr>
              <w:spacing w:line="240" w:lineRule="auto"/>
              <w:jc w:val="center"/>
              <w:rPr>
                <w:rFonts w:ascii="Times New Roman" w:hAnsi="Times New Roman" w:cs="Times New Roman"/>
                <w:sz w:val="28"/>
                <w:szCs w:val="28"/>
              </w:rPr>
            </w:pPr>
          </w:p>
          <w:p w:rsidR="00E27585" w:rsidRPr="00E27585" w:rsidRDefault="00E27585" w:rsidP="00E27585">
            <w:pPr>
              <w:spacing w:line="240" w:lineRule="auto"/>
              <w:jc w:val="center"/>
              <w:rPr>
                <w:rFonts w:ascii="Times New Roman" w:hAnsi="Times New Roman" w:cs="Times New Roman"/>
                <w:sz w:val="28"/>
                <w:szCs w:val="28"/>
              </w:rPr>
            </w:pPr>
          </w:p>
          <w:p w:rsidR="00E27585" w:rsidRPr="00E27585" w:rsidRDefault="00E27585" w:rsidP="00E27585">
            <w:pPr>
              <w:spacing w:line="240" w:lineRule="auto"/>
              <w:jc w:val="center"/>
              <w:rPr>
                <w:rFonts w:ascii="Times New Roman" w:hAnsi="Times New Roman" w:cs="Times New Roman"/>
                <w:sz w:val="28"/>
                <w:szCs w:val="28"/>
              </w:rPr>
            </w:pPr>
          </w:p>
          <w:p w:rsidR="00E27585" w:rsidRPr="00E27585" w:rsidRDefault="00E27585" w:rsidP="00E27585">
            <w:pPr>
              <w:spacing w:line="240" w:lineRule="auto"/>
              <w:jc w:val="center"/>
              <w:rPr>
                <w:rFonts w:ascii="Times New Roman" w:hAnsi="Times New Roman" w:cs="Times New Roman"/>
                <w:sz w:val="28"/>
                <w:szCs w:val="28"/>
              </w:rPr>
            </w:pPr>
          </w:p>
          <w:p w:rsidR="00E27585" w:rsidRPr="00E27585" w:rsidRDefault="00E27585" w:rsidP="00E27585">
            <w:pPr>
              <w:spacing w:line="240" w:lineRule="auto"/>
              <w:jc w:val="center"/>
              <w:rPr>
                <w:rFonts w:ascii="Times New Roman" w:hAnsi="Times New Roman" w:cs="Times New Roman"/>
                <w:sz w:val="28"/>
                <w:szCs w:val="28"/>
              </w:rPr>
            </w:pPr>
          </w:p>
          <w:p w:rsidR="00E27585" w:rsidRPr="00E27585" w:rsidRDefault="00E27585" w:rsidP="00E27585">
            <w:pPr>
              <w:spacing w:line="240" w:lineRule="auto"/>
              <w:jc w:val="center"/>
              <w:rPr>
                <w:rFonts w:ascii="Times New Roman" w:hAnsi="Times New Roman" w:cs="Times New Roman"/>
                <w:sz w:val="28"/>
                <w:szCs w:val="28"/>
              </w:rPr>
            </w:pPr>
          </w:p>
          <w:p w:rsidR="00E27585" w:rsidRPr="00E27585" w:rsidRDefault="00E27585" w:rsidP="00E27585">
            <w:pPr>
              <w:spacing w:line="240" w:lineRule="auto"/>
              <w:jc w:val="center"/>
              <w:rPr>
                <w:rFonts w:ascii="Times New Roman" w:hAnsi="Times New Roman" w:cs="Times New Roman"/>
                <w:sz w:val="28"/>
                <w:szCs w:val="28"/>
              </w:rPr>
            </w:pPr>
          </w:p>
          <w:p w:rsidR="00E27585" w:rsidRPr="00E27585" w:rsidRDefault="00E27585" w:rsidP="00E27585">
            <w:pPr>
              <w:spacing w:line="240" w:lineRule="auto"/>
              <w:jc w:val="center"/>
              <w:rPr>
                <w:rFonts w:ascii="Times New Roman" w:hAnsi="Times New Roman" w:cs="Times New Roman"/>
                <w:sz w:val="28"/>
                <w:szCs w:val="28"/>
              </w:rPr>
            </w:pPr>
          </w:p>
          <w:p w:rsidR="002D4BC4" w:rsidRDefault="002D4BC4" w:rsidP="00E27585">
            <w:pPr>
              <w:spacing w:line="240" w:lineRule="auto"/>
              <w:rPr>
                <w:rFonts w:ascii="Times New Roman" w:hAnsi="Times New Roman" w:cs="Times New Roman"/>
                <w:sz w:val="28"/>
                <w:szCs w:val="28"/>
              </w:rPr>
            </w:pPr>
          </w:p>
          <w:p w:rsidR="002D4BC4" w:rsidRDefault="002D4BC4" w:rsidP="00E27585">
            <w:pPr>
              <w:spacing w:line="240" w:lineRule="auto"/>
              <w:rPr>
                <w:rFonts w:ascii="Times New Roman" w:hAnsi="Times New Roman" w:cs="Times New Roman"/>
                <w:sz w:val="28"/>
                <w:szCs w:val="28"/>
              </w:rPr>
            </w:pPr>
          </w:p>
          <w:p w:rsidR="002D4BC4" w:rsidRDefault="002D4BC4" w:rsidP="00E27585">
            <w:pPr>
              <w:spacing w:line="240" w:lineRule="auto"/>
              <w:rPr>
                <w:rFonts w:ascii="Times New Roman" w:hAnsi="Times New Roman" w:cs="Times New Roman"/>
                <w:sz w:val="28"/>
                <w:szCs w:val="28"/>
              </w:rPr>
            </w:pPr>
          </w:p>
          <w:p w:rsidR="00E27585" w:rsidRPr="00E27585" w:rsidRDefault="00E27585" w:rsidP="00E27585">
            <w:pPr>
              <w:spacing w:line="240" w:lineRule="auto"/>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E27585">
            <w:pPr>
              <w:spacing w:line="240" w:lineRule="auto"/>
              <w:rPr>
                <w:rFonts w:ascii="Times New Roman" w:hAnsi="Times New Roman" w:cs="Times New Roman"/>
                <w:sz w:val="28"/>
                <w:szCs w:val="28"/>
              </w:rPr>
            </w:pPr>
          </w:p>
          <w:p w:rsidR="00E27585" w:rsidRPr="00E27585" w:rsidRDefault="00E27585" w:rsidP="00E27585">
            <w:pPr>
              <w:spacing w:line="240" w:lineRule="auto"/>
              <w:rPr>
                <w:rFonts w:ascii="Times New Roman" w:hAnsi="Times New Roman" w:cs="Times New Roman"/>
                <w:sz w:val="28"/>
                <w:szCs w:val="28"/>
              </w:rPr>
            </w:pPr>
          </w:p>
          <w:p w:rsidR="00E27585" w:rsidRPr="00E27585" w:rsidRDefault="00E27585" w:rsidP="00E27585">
            <w:pPr>
              <w:spacing w:line="240" w:lineRule="auto"/>
              <w:rPr>
                <w:rFonts w:ascii="Times New Roman" w:hAnsi="Times New Roman" w:cs="Times New Roman"/>
                <w:sz w:val="28"/>
                <w:szCs w:val="28"/>
              </w:rPr>
            </w:pPr>
          </w:p>
          <w:p w:rsidR="00E27585" w:rsidRPr="00E27585" w:rsidRDefault="00E27585" w:rsidP="00E27585">
            <w:pPr>
              <w:spacing w:line="240" w:lineRule="auto"/>
              <w:rPr>
                <w:rFonts w:ascii="Times New Roman" w:hAnsi="Times New Roman" w:cs="Times New Roman"/>
                <w:sz w:val="28"/>
                <w:szCs w:val="28"/>
              </w:rPr>
            </w:pPr>
          </w:p>
          <w:p w:rsidR="00E27585" w:rsidRPr="00E27585" w:rsidRDefault="00E27585" w:rsidP="00E27585">
            <w:pPr>
              <w:spacing w:line="240" w:lineRule="auto"/>
              <w:rPr>
                <w:rFonts w:ascii="Times New Roman" w:hAnsi="Times New Roman" w:cs="Times New Roman"/>
                <w:sz w:val="28"/>
                <w:szCs w:val="28"/>
              </w:rPr>
            </w:pPr>
          </w:p>
          <w:p w:rsidR="00E27585" w:rsidRPr="00E27585" w:rsidRDefault="00E27585" w:rsidP="00E27585">
            <w:pPr>
              <w:spacing w:line="240" w:lineRule="auto"/>
              <w:rPr>
                <w:rFonts w:ascii="Times New Roman" w:hAnsi="Times New Roman" w:cs="Times New Roman"/>
                <w:sz w:val="28"/>
                <w:szCs w:val="28"/>
              </w:rPr>
            </w:pPr>
          </w:p>
          <w:p w:rsidR="00E27585" w:rsidRPr="00E27585" w:rsidRDefault="00E27585" w:rsidP="00E27585">
            <w:pPr>
              <w:spacing w:line="240" w:lineRule="auto"/>
              <w:rPr>
                <w:rFonts w:ascii="Times New Roman" w:hAnsi="Times New Roman" w:cs="Times New Roman"/>
                <w:sz w:val="28"/>
                <w:szCs w:val="28"/>
              </w:rPr>
            </w:pPr>
          </w:p>
        </w:tc>
        <w:tc>
          <w:tcPr>
            <w:tcW w:w="287" w:type="pct"/>
            <w:vMerge w:val="restart"/>
            <w:tcBorders>
              <w:left w:val="single" w:sz="4" w:space="0" w:color="auto"/>
              <w:right w:val="single" w:sz="4" w:space="0" w:color="auto"/>
            </w:tcBorders>
            <w:shd w:val="clear" w:color="auto" w:fill="auto"/>
          </w:tcPr>
          <w:p w:rsidR="00E27585" w:rsidRPr="00E27585" w:rsidRDefault="00E27585" w:rsidP="002D4BC4">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lang w:val="en-US"/>
              </w:rPr>
              <w:lastRenderedPageBreak/>
              <w:t>2</w:t>
            </w: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2D4BC4" w:rsidRDefault="002D4BC4" w:rsidP="002D4BC4">
            <w:pPr>
              <w:spacing w:after="0" w:line="240" w:lineRule="auto"/>
              <w:jc w:val="center"/>
              <w:rPr>
                <w:rFonts w:ascii="Times New Roman" w:hAnsi="Times New Roman" w:cs="Times New Roman"/>
                <w:sz w:val="28"/>
                <w:szCs w:val="28"/>
              </w:rPr>
            </w:pPr>
          </w:p>
          <w:p w:rsidR="002D4BC4" w:rsidRDefault="002D4BC4" w:rsidP="002D4BC4">
            <w:pPr>
              <w:spacing w:after="0" w:line="240" w:lineRule="auto"/>
              <w:jc w:val="center"/>
              <w:rPr>
                <w:rFonts w:ascii="Times New Roman" w:hAnsi="Times New Roman" w:cs="Times New Roman"/>
                <w:sz w:val="28"/>
                <w:szCs w:val="28"/>
              </w:rPr>
            </w:pPr>
          </w:p>
          <w:p w:rsidR="002D4BC4" w:rsidRDefault="002D4BC4"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rPr>
            </w:pPr>
          </w:p>
          <w:p w:rsidR="00E27585" w:rsidRPr="00E27585" w:rsidRDefault="00E27585" w:rsidP="002D4BC4">
            <w:pPr>
              <w:spacing w:after="0" w:line="240" w:lineRule="auto"/>
              <w:jc w:val="center"/>
              <w:rPr>
                <w:rFonts w:ascii="Times New Roman" w:hAnsi="Times New Roman" w:cs="Times New Roman"/>
                <w:sz w:val="28"/>
                <w:szCs w:val="28"/>
                <w:lang w:val="en-US"/>
              </w:rPr>
            </w:pP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846095"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val="restart"/>
            <w:tcBorders>
              <w:left w:val="single" w:sz="4" w:space="0" w:color="auto"/>
              <w:right w:val="single" w:sz="4" w:space="0" w:color="auto"/>
            </w:tcBorders>
            <w:shd w:val="clear" w:color="auto" w:fill="auto"/>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lastRenderedPageBreak/>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1E0276" w:rsidP="001E0276">
            <w:pPr>
              <w:spacing w:after="0" w:line="240" w:lineRule="auto"/>
              <w:ind w:left="20" w:right="20"/>
              <w:rPr>
                <w:rFonts w:ascii="Times New Roman" w:eastAsia="Times New Roman" w:hAnsi="Times New Roman" w:cs="Times New Roman"/>
                <w:sz w:val="28"/>
                <w:szCs w:val="28"/>
                <w:lang w:val="ru-RU" w:eastAsia="uk-UA"/>
              </w:rPr>
            </w:pPr>
            <w:r w:rsidRPr="00114B19">
              <w:rPr>
                <w:rFonts w:ascii="Times New Roman" w:eastAsia="Times New Roman" w:hAnsi="Times New Roman" w:cs="Times New Roman"/>
                <w:b/>
                <w:bCs/>
                <w:sz w:val="28"/>
                <w:szCs w:val="28"/>
                <w:lang w:eastAsia="uk-UA"/>
              </w:rPr>
              <w:t xml:space="preserve">Тема 7. </w:t>
            </w:r>
            <w:r w:rsidRPr="00114B19">
              <w:rPr>
                <w:rFonts w:ascii="Times New Roman" w:eastAsia="Times New Roman" w:hAnsi="Times New Roman" w:cs="Times New Roman"/>
                <w:sz w:val="28"/>
                <w:szCs w:val="28"/>
                <w:lang w:eastAsia="uk-UA"/>
              </w:rPr>
              <w:t xml:space="preserve">Юридичні факти, які зумовлюють виникнення, зміну чи припинення соціально-забезпечувальних правовідносин. Обставини та дії.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ru-RU"/>
              </w:rPr>
              <w:t xml:space="preserve">стажу, </w:t>
            </w:r>
            <w:r w:rsidRPr="005869AD">
              <w:rPr>
                <w:rFonts w:ascii="Times New Roman" w:eastAsia="Times New Roman" w:hAnsi="Times New Roman" w:cs="Times New Roman"/>
                <w:sz w:val="28"/>
                <w:szCs w:val="28"/>
                <w:lang w:val="ru-RU" w:eastAsia="uk-UA"/>
              </w:rPr>
              <w:t xml:space="preserve">як </w:t>
            </w:r>
            <w:proofErr w:type="spellStart"/>
            <w:r w:rsidRPr="005869AD">
              <w:rPr>
                <w:rFonts w:ascii="Times New Roman" w:eastAsia="Times New Roman" w:hAnsi="Times New Roman" w:cs="Times New Roman"/>
                <w:sz w:val="28"/>
                <w:szCs w:val="28"/>
                <w:lang w:val="ru-RU" w:eastAsia="uk-UA"/>
              </w:rPr>
              <w:t>умови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виникнення</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Кількісні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якісні</w:t>
            </w:r>
            <w:proofErr w:type="spellEnd"/>
            <w:r w:rsidRPr="005869AD">
              <w:rPr>
                <w:rFonts w:ascii="Times New Roman" w:eastAsia="Times New Roman" w:hAnsi="Times New Roman" w:cs="Times New Roman"/>
                <w:sz w:val="28"/>
                <w:szCs w:val="28"/>
                <w:lang w:val="ru-RU" w:eastAsia="uk-UA"/>
              </w:rPr>
              <w:t xml:space="preserve"> характеристики трудового стажу. </w:t>
            </w:r>
            <w:proofErr w:type="spellStart"/>
            <w:r w:rsidRPr="005869AD">
              <w:rPr>
                <w:rFonts w:ascii="Times New Roman" w:eastAsia="Times New Roman" w:hAnsi="Times New Roman" w:cs="Times New Roman"/>
                <w:sz w:val="28"/>
                <w:szCs w:val="28"/>
                <w:lang w:val="ru-RU" w:eastAsia="uk-UA"/>
              </w:rPr>
              <w:t>Загальний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Періоди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зараховуються</w:t>
            </w:r>
            <w:proofErr w:type="spellEnd"/>
            <w:r w:rsidRPr="005869AD">
              <w:rPr>
                <w:rFonts w:ascii="Times New Roman" w:eastAsia="Times New Roman" w:hAnsi="Times New Roman" w:cs="Times New Roman"/>
                <w:sz w:val="28"/>
                <w:szCs w:val="28"/>
                <w:lang w:val="ru-RU" w:eastAsia="uk-UA"/>
              </w:rPr>
              <w:t xml:space="preserve"> до стажу </w:t>
            </w:r>
            <w:proofErr w:type="spellStart"/>
            <w:r w:rsidRPr="005869AD">
              <w:rPr>
                <w:rFonts w:ascii="Times New Roman" w:eastAsia="Times New Roman" w:hAnsi="Times New Roman" w:cs="Times New Roman"/>
                <w:sz w:val="28"/>
                <w:szCs w:val="28"/>
                <w:lang w:val="ru-RU" w:eastAsia="uk-UA"/>
              </w:rPr>
              <w:t>роботи</w:t>
            </w:r>
            <w:proofErr w:type="spellEnd"/>
            <w:r w:rsidRPr="005869AD">
              <w:rPr>
                <w:rFonts w:ascii="Times New Roman" w:eastAsia="Times New Roman" w:hAnsi="Times New Roman" w:cs="Times New Roman"/>
                <w:sz w:val="28"/>
                <w:szCs w:val="28"/>
                <w:lang w:val="ru-RU" w:eastAsia="uk-UA"/>
              </w:rPr>
              <w:t xml:space="preserve">. Час </w:t>
            </w:r>
            <w:proofErr w:type="spellStart"/>
            <w:r w:rsidRPr="005869AD">
              <w:rPr>
                <w:rFonts w:ascii="Times New Roman" w:eastAsia="Times New Roman" w:hAnsi="Times New Roman" w:cs="Times New Roman"/>
                <w:sz w:val="28"/>
                <w:szCs w:val="28"/>
                <w:lang w:val="ru-RU" w:eastAsia="uk-UA"/>
              </w:rPr>
              <w:t>перебування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846095"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 w:type="pct"/>
            <w:vMerge/>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287" w:type="pct"/>
            <w:vMerge/>
            <w:tcBorders>
              <w:left w:val="single" w:sz="4" w:space="0" w:color="auto"/>
              <w:right w:val="single" w:sz="4" w:space="0" w:color="auto"/>
            </w:tcBorders>
            <w:shd w:val="clear" w:color="auto" w:fill="auto"/>
          </w:tcPr>
          <w:p w:rsidR="00E27585" w:rsidRPr="00E27585" w:rsidRDefault="00E27585" w:rsidP="00E27585">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846095"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tcBorders>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2D4BC4" w:rsidRPr="00E27585" w:rsidTr="00D2159C">
        <w:tc>
          <w:tcPr>
            <w:tcW w:w="2089" w:type="pct"/>
            <w:tcBorders>
              <w:top w:val="single" w:sz="4" w:space="0" w:color="auto"/>
              <w:left w:val="single" w:sz="4" w:space="0" w:color="auto"/>
              <w:bottom w:val="single" w:sz="4" w:space="0" w:color="auto"/>
              <w:right w:val="single" w:sz="4" w:space="0" w:color="auto"/>
            </w:tcBorders>
          </w:tcPr>
          <w:p w:rsidR="002D4BC4" w:rsidRPr="005869AD" w:rsidRDefault="002D4BC4" w:rsidP="001E0276">
            <w:pPr>
              <w:spacing w:after="0" w:line="240" w:lineRule="auto"/>
              <w:ind w:left="20" w:right="20"/>
              <w:rPr>
                <w:rFonts w:ascii="Times New Roman" w:eastAsia="Times New Roman" w:hAnsi="Times New Roman" w:cs="Times New Roman"/>
                <w:b/>
                <w:bCs/>
                <w:sz w:val="28"/>
                <w:szCs w:val="28"/>
                <w:lang w:val="ru-RU" w:eastAsia="uk-UA"/>
              </w:rPr>
            </w:pPr>
            <w:r>
              <w:rPr>
                <w:rFonts w:ascii="Times New Roman" w:hAnsi="Times New Roman" w:cs="Times New Roman"/>
                <w:b/>
                <w:sz w:val="28"/>
                <w:szCs w:val="28"/>
              </w:rPr>
              <w:t>Разом за змістовим модулем 2</w:t>
            </w:r>
          </w:p>
        </w:tc>
        <w:tc>
          <w:tcPr>
            <w:tcW w:w="431" w:type="pct"/>
            <w:tcBorders>
              <w:top w:val="single" w:sz="4" w:space="0" w:color="auto"/>
              <w:left w:val="single" w:sz="4" w:space="0" w:color="auto"/>
              <w:bottom w:val="single" w:sz="4" w:space="0" w:color="auto"/>
              <w:right w:val="single" w:sz="4" w:space="0" w:color="auto"/>
            </w:tcBorders>
          </w:tcPr>
          <w:p w:rsidR="002D4BC4" w:rsidRPr="00E27585" w:rsidRDefault="00846095"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88" w:type="pct"/>
            <w:tcBorders>
              <w:left w:val="single" w:sz="4" w:space="0" w:color="auto"/>
              <w:right w:val="single" w:sz="4" w:space="0" w:color="auto"/>
            </w:tcBorders>
          </w:tcPr>
          <w:p w:rsidR="002D4BC4"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7" w:type="pct"/>
            <w:tcBorders>
              <w:left w:val="single" w:sz="4" w:space="0" w:color="auto"/>
              <w:right w:val="single" w:sz="4" w:space="0" w:color="auto"/>
            </w:tcBorders>
            <w:shd w:val="clear" w:color="auto" w:fill="auto"/>
          </w:tcPr>
          <w:p w:rsidR="002D4BC4"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8" w:type="pct"/>
            <w:tcBorders>
              <w:top w:val="single" w:sz="4" w:space="0" w:color="auto"/>
              <w:left w:val="single" w:sz="4" w:space="0" w:color="auto"/>
              <w:bottom w:val="single" w:sz="4" w:space="0" w:color="auto"/>
              <w:right w:val="single" w:sz="4" w:space="0" w:color="auto"/>
            </w:tcBorders>
          </w:tcPr>
          <w:p w:rsidR="002D4BC4" w:rsidRPr="00E27585" w:rsidRDefault="00846095"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38" w:type="pct"/>
            <w:gridSpan w:val="2"/>
            <w:tcBorders>
              <w:top w:val="single" w:sz="4" w:space="0" w:color="auto"/>
              <w:left w:val="single" w:sz="4" w:space="0" w:color="auto"/>
              <w:bottom w:val="single" w:sz="4" w:space="0" w:color="auto"/>
              <w:right w:val="single" w:sz="4" w:space="0" w:color="auto"/>
            </w:tcBorders>
          </w:tcPr>
          <w:p w:rsidR="002D4BC4" w:rsidRPr="00E27585" w:rsidRDefault="002D4BC4"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tcPr>
          <w:p w:rsidR="002D4BC4" w:rsidRPr="00E27585" w:rsidRDefault="002D4BC4"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2D4BC4" w:rsidRPr="00E27585" w:rsidRDefault="002D4BC4"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2D4BC4" w:rsidRPr="00E27585" w:rsidRDefault="002D4BC4" w:rsidP="00E27585">
            <w:pPr>
              <w:spacing w:after="0" w:line="240" w:lineRule="auto"/>
              <w:jc w:val="center"/>
              <w:rPr>
                <w:rFonts w:ascii="Times New Roman" w:hAnsi="Times New Roman" w:cs="Times New Roman"/>
                <w:sz w:val="28"/>
                <w:szCs w:val="28"/>
              </w:rPr>
            </w:pPr>
          </w:p>
        </w:tc>
      </w:tr>
      <w:tr w:rsidR="001E0276" w:rsidRPr="00E27585" w:rsidTr="001E0276">
        <w:tc>
          <w:tcPr>
            <w:tcW w:w="5000" w:type="pct"/>
            <w:gridSpan w:val="10"/>
            <w:tcBorders>
              <w:top w:val="single" w:sz="4" w:space="0" w:color="auto"/>
              <w:left w:val="single" w:sz="4" w:space="0" w:color="auto"/>
              <w:bottom w:val="single" w:sz="4" w:space="0" w:color="auto"/>
              <w:right w:val="single" w:sz="4" w:space="0" w:color="auto"/>
            </w:tcBorders>
          </w:tcPr>
          <w:p w:rsidR="001E0276" w:rsidRDefault="001E0276" w:rsidP="001E0276">
            <w:pPr>
              <w:spacing w:after="0" w:line="240" w:lineRule="auto"/>
              <w:ind w:left="20" w:right="20"/>
              <w:jc w:val="both"/>
              <w:rPr>
                <w:rFonts w:ascii="Times New Roman" w:eastAsia="Times New Roman" w:hAnsi="Times New Roman" w:cs="Times New Roman"/>
                <w:b/>
                <w:sz w:val="28"/>
                <w:szCs w:val="28"/>
                <w:lang w:eastAsia="ru-RU"/>
              </w:rPr>
            </w:pPr>
            <w:r w:rsidRPr="005869AD">
              <w:rPr>
                <w:rFonts w:ascii="Times New Roman" w:eastAsia="Times New Roman" w:hAnsi="Times New Roman" w:cs="Times New Roman"/>
                <w:b/>
                <w:sz w:val="28"/>
                <w:szCs w:val="28"/>
                <w:lang w:eastAsia="ru-RU"/>
              </w:rPr>
              <w:t>Змістовний модуль 3 Правові аспекти трудового стажу</w:t>
            </w:r>
          </w:p>
          <w:p w:rsidR="001E0276" w:rsidRPr="00E27585" w:rsidRDefault="001E0276"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1E0276" w:rsidP="001E0276">
            <w:pPr>
              <w:spacing w:after="0" w:line="240" w:lineRule="auto"/>
              <w:ind w:left="20" w:right="20"/>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8. </w:t>
            </w:r>
            <w:proofErr w:type="spellStart"/>
            <w:r w:rsidRPr="005869AD">
              <w:rPr>
                <w:rFonts w:ascii="Times New Roman" w:eastAsia="Times New Roman" w:hAnsi="Times New Roman" w:cs="Times New Roman"/>
                <w:sz w:val="28"/>
                <w:szCs w:val="28"/>
                <w:lang w:val="ru-RU" w:eastAsia="uk-UA"/>
              </w:rPr>
              <w:t>Спеціальний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Вислуга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років</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її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обчислення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спеціального</w:t>
            </w:r>
            <w:proofErr w:type="spellEnd"/>
            <w:r w:rsidRPr="005869AD">
              <w:rPr>
                <w:rFonts w:ascii="Times New Roman" w:eastAsia="Times New Roman" w:hAnsi="Times New Roman" w:cs="Times New Roman"/>
                <w:sz w:val="28"/>
                <w:szCs w:val="28"/>
                <w:lang w:val="ru-RU" w:eastAsia="uk-UA"/>
              </w:rPr>
              <w:t xml:space="preserve"> трудового стажу.</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Страховий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lastRenderedPageBreak/>
              <w:t>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Особливості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обчислення</w:t>
            </w:r>
            <w:proofErr w:type="spellEnd"/>
            <w:r w:rsidRPr="005869AD">
              <w:rPr>
                <w:rFonts w:ascii="Times New Roman" w:eastAsia="Times New Roman" w:hAnsi="Times New Roman" w:cs="Times New Roman"/>
                <w:sz w:val="28"/>
                <w:szCs w:val="28"/>
                <w:lang w:val="ru-RU" w:eastAsia="uk-UA"/>
              </w:rPr>
              <w:t xml:space="preserve"> страхового </w:t>
            </w:r>
            <w:r w:rsidRPr="005869AD">
              <w:rPr>
                <w:rFonts w:ascii="Times New Roman" w:eastAsia="Times New Roman" w:hAnsi="Times New Roman" w:cs="Times New Roman"/>
                <w:sz w:val="28"/>
                <w:szCs w:val="28"/>
                <w:lang w:val="ru-RU" w:eastAsia="ru-RU"/>
              </w:rPr>
              <w:t xml:space="preserve">стажу </w:t>
            </w:r>
            <w:r w:rsidRPr="005869AD">
              <w:rPr>
                <w:rFonts w:ascii="Times New Roman" w:eastAsia="Times New Roman" w:hAnsi="Times New Roman" w:cs="Times New Roman"/>
                <w:sz w:val="28"/>
                <w:szCs w:val="28"/>
                <w:lang w:val="ru-RU" w:eastAsia="uk-UA"/>
              </w:rPr>
              <w:t xml:space="preserve">з </w:t>
            </w:r>
            <w:proofErr w:type="spellStart"/>
            <w:r w:rsidRPr="005869AD">
              <w:rPr>
                <w:rFonts w:ascii="Times New Roman" w:eastAsia="Times New Roman" w:hAnsi="Times New Roman" w:cs="Times New Roman"/>
                <w:sz w:val="28"/>
                <w:szCs w:val="28"/>
                <w:lang w:val="ru-RU" w:eastAsia="uk-UA"/>
              </w:rPr>
              <w:t>окремих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загальнообов'язкового</w:t>
            </w:r>
            <w:proofErr w:type="spellEnd"/>
            <w:r w:rsidRPr="005869AD">
              <w:rPr>
                <w:rFonts w:ascii="Times New Roman" w:eastAsia="Times New Roman" w:hAnsi="Times New Roman" w:cs="Times New Roman"/>
                <w:sz w:val="28"/>
                <w:szCs w:val="28"/>
                <w:lang w:val="ru-RU" w:eastAsia="uk-UA"/>
              </w:rPr>
              <w:t xml:space="preserve"> державного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846095"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88" w:type="pc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846095"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shd w:val="clear" w:color="auto" w:fill="auto"/>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A24193" w:rsidRPr="00E27585" w:rsidTr="00D2159C">
        <w:tc>
          <w:tcPr>
            <w:tcW w:w="2089" w:type="pct"/>
            <w:tcBorders>
              <w:top w:val="single" w:sz="4" w:space="0" w:color="auto"/>
              <w:left w:val="single" w:sz="4" w:space="0" w:color="auto"/>
              <w:bottom w:val="single" w:sz="4" w:space="0" w:color="auto"/>
              <w:right w:val="single" w:sz="4" w:space="0" w:color="auto"/>
            </w:tcBorders>
          </w:tcPr>
          <w:p w:rsidR="00A24193" w:rsidRPr="00A24193" w:rsidRDefault="00A24193" w:rsidP="00A24193">
            <w:pPr>
              <w:spacing w:after="0"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w:t>
            </w:r>
            <w:r w:rsidRPr="005869AD">
              <w:rPr>
                <w:rFonts w:ascii="Times New Roman" w:eastAsia="Times New Roman" w:hAnsi="Times New Roman" w:cs="Times New Roman"/>
                <w:b/>
                <w:bCs/>
                <w:sz w:val="28"/>
                <w:szCs w:val="28"/>
                <w:lang w:val="ru-RU" w:eastAsia="ru-RU"/>
              </w:rPr>
              <w:t xml:space="preserve">9.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інституту</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Класифікація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ризиків</w:t>
            </w:r>
            <w:proofErr w:type="spellEnd"/>
            <w:r w:rsidRPr="005869AD">
              <w:rPr>
                <w:rFonts w:ascii="Times New Roman" w:eastAsia="Times New Roman" w:hAnsi="Times New Roman" w:cs="Times New Roman"/>
                <w:sz w:val="28"/>
                <w:szCs w:val="28"/>
                <w:lang w:val="ru-RU" w:eastAsia="uk-UA"/>
              </w:rPr>
              <w:t xml:space="preserve">: за </w:t>
            </w:r>
            <w:proofErr w:type="spellStart"/>
            <w:r w:rsidRPr="005869AD">
              <w:rPr>
                <w:rFonts w:ascii="Times New Roman" w:eastAsia="Times New Roman" w:hAnsi="Times New Roman" w:cs="Times New Roman"/>
                <w:sz w:val="28"/>
                <w:szCs w:val="28"/>
                <w:lang w:val="ru-RU" w:eastAsia="uk-UA"/>
              </w:rPr>
              <w:t>критерієм</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та за </w:t>
            </w:r>
            <w:proofErr w:type="spellStart"/>
            <w:r w:rsidRPr="005869AD">
              <w:rPr>
                <w:rFonts w:ascii="Times New Roman" w:eastAsia="Times New Roman" w:hAnsi="Times New Roman" w:cs="Times New Roman"/>
                <w:sz w:val="28"/>
                <w:szCs w:val="28"/>
                <w:lang w:val="ru-RU" w:eastAsia="uk-UA"/>
              </w:rPr>
              <w:t>змістом</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A24193" w:rsidRPr="00E27585" w:rsidRDefault="00DA787A"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 w:type="pct"/>
            <w:tcBorders>
              <w:top w:val="single" w:sz="4" w:space="0" w:color="auto"/>
              <w:left w:val="single" w:sz="4" w:space="0" w:color="auto"/>
              <w:right w:val="single" w:sz="4" w:space="0" w:color="auto"/>
            </w:tcBorders>
          </w:tcPr>
          <w:p w:rsidR="00A24193"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rsidR="00A24193"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A24193"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A24193" w:rsidRPr="00E27585" w:rsidRDefault="00A24193"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shd w:val="clear" w:color="auto" w:fill="auto"/>
          </w:tcPr>
          <w:p w:rsidR="00A24193" w:rsidRPr="00E27585" w:rsidRDefault="00A24193"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A24193" w:rsidRPr="00E27585" w:rsidRDefault="00A24193"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A24193" w:rsidRPr="00E27585" w:rsidRDefault="00A24193" w:rsidP="00E27585">
            <w:pPr>
              <w:spacing w:after="0" w:line="240" w:lineRule="auto"/>
              <w:jc w:val="center"/>
              <w:rPr>
                <w:rFonts w:ascii="Times New Roman" w:hAnsi="Times New Roman" w:cs="Times New Roman"/>
                <w:sz w:val="28"/>
                <w:szCs w:val="28"/>
              </w:rPr>
            </w:pPr>
          </w:p>
        </w:tc>
      </w:tr>
      <w:tr w:rsidR="00A24193" w:rsidRPr="00E27585" w:rsidTr="00D2159C">
        <w:tc>
          <w:tcPr>
            <w:tcW w:w="2089" w:type="pct"/>
            <w:tcBorders>
              <w:top w:val="single" w:sz="4" w:space="0" w:color="auto"/>
              <w:left w:val="single" w:sz="4" w:space="0" w:color="auto"/>
              <w:bottom w:val="single" w:sz="4" w:space="0" w:color="auto"/>
              <w:right w:val="single" w:sz="4" w:space="0" w:color="auto"/>
            </w:tcBorders>
          </w:tcPr>
          <w:p w:rsidR="00A24193" w:rsidRPr="00A24193" w:rsidRDefault="00A24193" w:rsidP="00A24193">
            <w:pPr>
              <w:keepNext/>
              <w:keepLines/>
              <w:spacing w:after="306" w:line="240" w:lineRule="auto"/>
              <w:ind w:left="20"/>
              <w:outlineLvl w:val="2"/>
              <w:rPr>
                <w:rFonts w:ascii="Times New Roman" w:eastAsia="Times New Roman" w:hAnsi="Times New Roman" w:cs="Times New Roman"/>
                <w:b/>
                <w:bCs/>
                <w:sz w:val="28"/>
                <w:szCs w:val="28"/>
                <w:lang w:eastAsia="ru-RU"/>
              </w:rPr>
            </w:pPr>
            <w:r w:rsidRPr="005869AD">
              <w:rPr>
                <w:rFonts w:ascii="Times New Roman" w:eastAsia="Times New Roman" w:hAnsi="Times New Roman" w:cs="Times New Roman"/>
                <w:b/>
                <w:bCs/>
                <w:sz w:val="28"/>
                <w:szCs w:val="28"/>
                <w:lang w:val="ru-RU" w:eastAsia="uk-UA"/>
              </w:rPr>
              <w:t xml:space="preserve">Тема 10.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Об'єктивно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фізіологічна</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об'єктивно-юридична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(реальна та </w:t>
            </w:r>
            <w:proofErr w:type="spellStart"/>
            <w:r w:rsidRPr="005869AD">
              <w:rPr>
                <w:rFonts w:ascii="Times New Roman" w:eastAsia="Times New Roman" w:hAnsi="Times New Roman" w:cs="Times New Roman"/>
                <w:sz w:val="28"/>
                <w:szCs w:val="28"/>
                <w:lang w:val="ru-RU" w:eastAsia="uk-UA"/>
              </w:rPr>
              <w:t>презюмована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постійну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Пенсійний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та причини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Групи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A24193" w:rsidRPr="00E27585" w:rsidRDefault="00DA787A"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 w:type="pct"/>
            <w:tcBorders>
              <w:top w:val="single" w:sz="4" w:space="0" w:color="auto"/>
              <w:left w:val="single" w:sz="4" w:space="0" w:color="auto"/>
              <w:right w:val="single" w:sz="4" w:space="0" w:color="auto"/>
            </w:tcBorders>
          </w:tcPr>
          <w:p w:rsidR="00A24193"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rsidR="00A24193"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A24193"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A24193" w:rsidRPr="00E27585" w:rsidRDefault="00A24193"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shd w:val="clear" w:color="auto" w:fill="auto"/>
          </w:tcPr>
          <w:p w:rsidR="00A24193" w:rsidRPr="00E27585" w:rsidRDefault="00A24193"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A24193" w:rsidRPr="00E27585" w:rsidRDefault="00A24193"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A24193" w:rsidRPr="00E27585" w:rsidRDefault="00A24193" w:rsidP="00E27585">
            <w:pPr>
              <w:spacing w:after="0" w:line="240" w:lineRule="auto"/>
              <w:jc w:val="center"/>
              <w:rPr>
                <w:rFonts w:ascii="Times New Roman" w:hAnsi="Times New Roman" w:cs="Times New Roman"/>
                <w:sz w:val="28"/>
                <w:szCs w:val="28"/>
              </w:rPr>
            </w:pPr>
          </w:p>
        </w:tc>
      </w:tr>
      <w:tr w:rsidR="006856F4" w:rsidRPr="00E27585" w:rsidTr="00D2159C">
        <w:tc>
          <w:tcPr>
            <w:tcW w:w="2089" w:type="pct"/>
            <w:tcBorders>
              <w:top w:val="single" w:sz="4" w:space="0" w:color="auto"/>
              <w:left w:val="single" w:sz="4" w:space="0" w:color="auto"/>
              <w:bottom w:val="single" w:sz="4" w:space="0" w:color="auto"/>
              <w:right w:val="single" w:sz="4" w:space="0" w:color="auto"/>
            </w:tcBorders>
          </w:tcPr>
          <w:p w:rsidR="006856F4" w:rsidRPr="006856F4" w:rsidRDefault="006856F4" w:rsidP="006856F4">
            <w:pPr>
              <w:spacing w:after="0"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11.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розслідування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підтвердження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розслідування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підтвердження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тимчасової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тимчасову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громадянина</w:t>
            </w:r>
            <w:proofErr w:type="spellEnd"/>
            <w:r w:rsidRPr="005869AD">
              <w:rPr>
                <w:rFonts w:ascii="Times New Roman" w:eastAsia="Times New Roman" w:hAnsi="Times New Roman" w:cs="Times New Roman"/>
                <w:sz w:val="28"/>
                <w:szCs w:val="28"/>
                <w:lang w:val="ru-RU" w:eastAsia="uk-UA"/>
              </w:rPr>
              <w:t xml:space="preserve">. Листок </w:t>
            </w:r>
            <w:proofErr w:type="spellStart"/>
            <w:r w:rsidRPr="005869AD">
              <w:rPr>
                <w:rFonts w:ascii="Times New Roman" w:eastAsia="Times New Roman" w:hAnsi="Times New Roman" w:cs="Times New Roman"/>
                <w:sz w:val="28"/>
                <w:szCs w:val="28"/>
                <w:lang w:val="ru-RU" w:eastAsia="uk-UA"/>
              </w:rPr>
              <w:lastRenderedPageBreak/>
              <w:t>непрацездатності</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6856F4" w:rsidRPr="00E27585" w:rsidRDefault="00846095"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88" w:type="pct"/>
            <w:tcBorders>
              <w:top w:val="single" w:sz="4" w:space="0" w:color="auto"/>
              <w:left w:val="single" w:sz="4" w:space="0" w:color="auto"/>
              <w:right w:val="single" w:sz="4" w:space="0" w:color="auto"/>
            </w:tcBorders>
          </w:tcPr>
          <w:p w:rsidR="006856F4"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rsidR="006856F4"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6856F4" w:rsidRPr="00E27585" w:rsidRDefault="00846095"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8" w:type="pct"/>
            <w:gridSpan w:val="2"/>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shd w:val="clear" w:color="auto" w:fill="auto"/>
          </w:tcPr>
          <w:p w:rsidR="006856F4" w:rsidRPr="00E27585" w:rsidRDefault="006856F4"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r>
      <w:tr w:rsidR="006856F4" w:rsidRPr="00E27585" w:rsidTr="00D2159C">
        <w:tc>
          <w:tcPr>
            <w:tcW w:w="2089" w:type="pct"/>
            <w:tcBorders>
              <w:top w:val="single" w:sz="4" w:space="0" w:color="auto"/>
              <w:left w:val="single" w:sz="4" w:space="0" w:color="auto"/>
              <w:bottom w:val="single" w:sz="4" w:space="0" w:color="auto"/>
              <w:right w:val="single" w:sz="4" w:space="0" w:color="auto"/>
            </w:tcBorders>
          </w:tcPr>
          <w:p w:rsidR="006856F4" w:rsidRPr="006856F4" w:rsidRDefault="006856F4" w:rsidP="006856F4">
            <w:pPr>
              <w:spacing w:after="0"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12.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часткового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визнання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безробітним</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Повноваження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служби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зайнятості</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6856F4" w:rsidRPr="00E27585" w:rsidRDefault="00DA787A"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 w:type="pct"/>
            <w:tcBorders>
              <w:top w:val="single" w:sz="4" w:space="0" w:color="auto"/>
              <w:left w:val="single" w:sz="4" w:space="0" w:color="auto"/>
              <w:right w:val="single" w:sz="4" w:space="0" w:color="auto"/>
            </w:tcBorders>
          </w:tcPr>
          <w:p w:rsidR="006856F4"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rsidR="006856F4"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6856F4"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shd w:val="clear" w:color="auto" w:fill="auto"/>
          </w:tcPr>
          <w:p w:rsidR="006856F4" w:rsidRPr="00E27585" w:rsidRDefault="006856F4"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r>
      <w:tr w:rsidR="006856F4" w:rsidRPr="00E27585" w:rsidTr="00D2159C">
        <w:tc>
          <w:tcPr>
            <w:tcW w:w="2089" w:type="pct"/>
            <w:tcBorders>
              <w:top w:val="single" w:sz="4" w:space="0" w:color="auto"/>
              <w:left w:val="single" w:sz="4" w:space="0" w:color="auto"/>
              <w:bottom w:val="single" w:sz="4" w:space="0" w:color="auto"/>
              <w:right w:val="single" w:sz="4" w:space="0" w:color="auto"/>
            </w:tcBorders>
          </w:tcPr>
          <w:p w:rsidR="006856F4" w:rsidRPr="006856F4" w:rsidRDefault="006856F4" w:rsidP="006856F4">
            <w:pPr>
              <w:spacing w:after="0"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13. </w:t>
            </w:r>
            <w:proofErr w:type="spellStart"/>
            <w:r w:rsidRPr="005869AD">
              <w:rPr>
                <w:rFonts w:ascii="Times New Roman" w:eastAsia="Times New Roman" w:hAnsi="Times New Roman" w:cs="Times New Roman"/>
                <w:sz w:val="28"/>
                <w:szCs w:val="28"/>
                <w:lang w:val="ru-RU" w:eastAsia="uk-UA"/>
              </w:rPr>
              <w:t>Втрата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годувальника</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w:t>
            </w:r>
            <w:proofErr w:type="spellEnd"/>
            <w:r w:rsidRPr="005869AD">
              <w:rPr>
                <w:rFonts w:ascii="Times New Roman" w:eastAsia="Times New Roman" w:hAnsi="Times New Roman" w:cs="Times New Roman"/>
                <w:sz w:val="28"/>
                <w:szCs w:val="28"/>
                <w:lang w:val="ru-RU" w:eastAsia="uk-UA"/>
              </w:rPr>
              <w:t xml:space="preserve"> члени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померлого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годувальника</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6856F4" w:rsidRPr="00E27585" w:rsidRDefault="00DA787A"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 w:type="pct"/>
            <w:tcBorders>
              <w:top w:val="single" w:sz="4" w:space="0" w:color="auto"/>
              <w:left w:val="single" w:sz="4" w:space="0" w:color="auto"/>
              <w:right w:val="single" w:sz="4" w:space="0" w:color="auto"/>
            </w:tcBorders>
          </w:tcPr>
          <w:p w:rsidR="006856F4"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7" w:type="pct"/>
            <w:tcBorders>
              <w:left w:val="single" w:sz="4" w:space="0" w:color="auto"/>
              <w:right w:val="single" w:sz="4" w:space="0" w:color="auto"/>
            </w:tcBorders>
            <w:shd w:val="clear" w:color="auto" w:fill="auto"/>
          </w:tcPr>
          <w:p w:rsidR="006856F4"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6856F4"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shd w:val="clear" w:color="auto" w:fill="auto"/>
          </w:tcPr>
          <w:p w:rsidR="006856F4" w:rsidRPr="00E27585" w:rsidRDefault="006856F4"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r>
      <w:tr w:rsidR="006856F4" w:rsidRPr="00E27585" w:rsidTr="00D2159C">
        <w:tc>
          <w:tcPr>
            <w:tcW w:w="2089" w:type="pct"/>
            <w:tcBorders>
              <w:top w:val="single" w:sz="4" w:space="0" w:color="auto"/>
              <w:left w:val="single" w:sz="4" w:space="0" w:color="auto"/>
              <w:bottom w:val="single" w:sz="4" w:space="0" w:color="auto"/>
              <w:right w:val="single" w:sz="4" w:space="0" w:color="auto"/>
            </w:tcBorders>
          </w:tcPr>
          <w:p w:rsidR="006856F4" w:rsidRPr="00CE6A35" w:rsidRDefault="006856F4" w:rsidP="006856F4">
            <w:pPr>
              <w:spacing w:after="341" w:line="240" w:lineRule="auto"/>
              <w:ind w:left="20" w:right="20"/>
              <w:rPr>
                <w:rFonts w:ascii="Times New Roman" w:eastAsia="Times New Roman" w:hAnsi="Times New Roman" w:cs="Times New Roman"/>
                <w:sz w:val="28"/>
                <w:szCs w:val="28"/>
                <w:lang w:eastAsia="ru-RU"/>
              </w:rPr>
            </w:pPr>
            <w:r w:rsidRPr="00CE6A35">
              <w:rPr>
                <w:rFonts w:ascii="Times New Roman" w:eastAsia="Times New Roman" w:hAnsi="Times New Roman" w:cs="Times New Roman"/>
                <w:b/>
                <w:bCs/>
                <w:sz w:val="28"/>
                <w:szCs w:val="28"/>
                <w:lang w:eastAsia="uk-UA"/>
              </w:rPr>
              <w:t xml:space="preserve">Тема 14. </w:t>
            </w:r>
            <w:r w:rsidRPr="00CE6A35">
              <w:rPr>
                <w:rFonts w:ascii="Times New Roman" w:eastAsia="Times New Roman" w:hAnsi="Times New Roman" w:cs="Times New Roman"/>
                <w:sz w:val="28"/>
                <w:szCs w:val="28"/>
                <w:lang w:eastAsia="ru-RU"/>
              </w:rPr>
              <w:t>Поняття, критерії та порядок підтвердження малозабезпеченості. Середньомісячний сукупний дохід сім'ї. Співвідношення з бідністю. Межа бідності.</w:t>
            </w:r>
          </w:p>
        </w:tc>
        <w:tc>
          <w:tcPr>
            <w:tcW w:w="431" w:type="pct"/>
            <w:tcBorders>
              <w:top w:val="single" w:sz="4" w:space="0" w:color="auto"/>
              <w:left w:val="single" w:sz="4" w:space="0" w:color="auto"/>
              <w:bottom w:val="single" w:sz="4" w:space="0" w:color="auto"/>
              <w:right w:val="single" w:sz="4" w:space="0" w:color="auto"/>
            </w:tcBorders>
          </w:tcPr>
          <w:p w:rsidR="006856F4" w:rsidRPr="00E27585" w:rsidRDefault="00227D2C"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 w:type="pct"/>
            <w:tcBorders>
              <w:top w:val="single" w:sz="4" w:space="0" w:color="auto"/>
              <w:left w:val="single" w:sz="4" w:space="0" w:color="auto"/>
              <w:right w:val="single" w:sz="4" w:space="0" w:color="auto"/>
            </w:tcBorders>
          </w:tcPr>
          <w:p w:rsidR="006856F4" w:rsidRPr="00E27585" w:rsidRDefault="00227D2C"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7" w:type="pct"/>
            <w:tcBorders>
              <w:left w:val="single" w:sz="4" w:space="0" w:color="auto"/>
              <w:right w:val="single" w:sz="4" w:space="0" w:color="auto"/>
            </w:tcBorders>
            <w:shd w:val="clear" w:color="auto" w:fill="auto"/>
          </w:tcPr>
          <w:p w:rsidR="006856F4"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6856F4" w:rsidRPr="00E27585" w:rsidRDefault="00DA787A"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8" w:type="pct"/>
            <w:gridSpan w:val="2"/>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shd w:val="clear" w:color="auto" w:fill="auto"/>
          </w:tcPr>
          <w:p w:rsidR="006856F4" w:rsidRPr="00E27585" w:rsidRDefault="006856F4"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6856F4" w:rsidRPr="00E27585" w:rsidRDefault="006856F4"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7C273A" w:rsidRDefault="007C273A" w:rsidP="00E27585">
            <w:pPr>
              <w:spacing w:after="0" w:line="24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b/>
                <w:sz w:val="28"/>
                <w:szCs w:val="28"/>
              </w:rPr>
              <w:t xml:space="preserve">Разом за змістовим модулем </w:t>
            </w:r>
            <w:r>
              <w:rPr>
                <w:rFonts w:ascii="Times New Roman" w:hAnsi="Times New Roman" w:cs="Times New Roman"/>
                <w:b/>
                <w:sz w:val="28"/>
                <w:szCs w:val="28"/>
                <w:lang w:val="ru-RU"/>
              </w:rPr>
              <w:t>3</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227D2C" w:rsidP="00E27585">
            <w:pPr>
              <w:tabs>
                <w:tab w:val="center" w:pos="3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38</w:t>
            </w:r>
          </w:p>
        </w:tc>
        <w:tc>
          <w:tcPr>
            <w:tcW w:w="288" w:type="pct"/>
            <w:tcBorders>
              <w:top w:val="single" w:sz="4" w:space="0" w:color="auto"/>
              <w:left w:val="single" w:sz="4" w:space="0" w:color="auto"/>
              <w:bottom w:val="single" w:sz="4" w:space="0" w:color="auto"/>
              <w:right w:val="single" w:sz="4" w:space="0" w:color="auto"/>
            </w:tcBorders>
          </w:tcPr>
          <w:p w:rsidR="00E27585"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2D4BC4"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846095"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both"/>
              <w:rPr>
                <w:rFonts w:ascii="Times New Roman" w:hAnsi="Times New Roman" w:cs="Times New Roman"/>
                <w:b/>
                <w:sz w:val="28"/>
                <w:szCs w:val="28"/>
              </w:rPr>
            </w:pPr>
            <w:r w:rsidRPr="00E27585">
              <w:rPr>
                <w:rFonts w:ascii="Times New Roman" w:hAnsi="Times New Roman" w:cs="Times New Roman"/>
                <w:b/>
                <w:sz w:val="28"/>
                <w:szCs w:val="28"/>
              </w:rPr>
              <w:t>Разом за модулем 1</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FB1DAA" w:rsidP="00E27585">
            <w:pPr>
              <w:tabs>
                <w:tab w:val="center" w:pos="3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76</w:t>
            </w:r>
          </w:p>
        </w:tc>
        <w:tc>
          <w:tcPr>
            <w:tcW w:w="288" w:type="pct"/>
            <w:tcBorders>
              <w:top w:val="single" w:sz="4" w:space="0" w:color="auto"/>
              <w:left w:val="single" w:sz="4" w:space="0" w:color="auto"/>
              <w:bottom w:val="single" w:sz="4" w:space="0" w:color="auto"/>
              <w:right w:val="single" w:sz="4" w:space="0" w:color="auto"/>
            </w:tcBorders>
          </w:tcPr>
          <w:p w:rsidR="00E27585"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r>
      <w:tr w:rsidR="00E27585" w:rsidRPr="00E27585" w:rsidTr="00D2159C">
        <w:tc>
          <w:tcPr>
            <w:tcW w:w="5000" w:type="pct"/>
            <w:gridSpan w:val="10"/>
            <w:tcBorders>
              <w:top w:val="single" w:sz="4" w:space="0" w:color="auto"/>
              <w:left w:val="single" w:sz="4" w:space="0" w:color="auto"/>
              <w:bottom w:val="single" w:sz="4" w:space="0" w:color="auto"/>
            </w:tcBorders>
          </w:tcPr>
          <w:p w:rsidR="006856F4" w:rsidRPr="00E27585" w:rsidRDefault="006856F4" w:rsidP="006856F4">
            <w:pPr>
              <w:spacing w:after="341"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uk-UA"/>
              </w:rPr>
              <w:t>Модуль 3</w:t>
            </w:r>
          </w:p>
          <w:p w:rsidR="00E27585" w:rsidRPr="00E27585" w:rsidRDefault="006856F4" w:rsidP="006856F4">
            <w:pPr>
              <w:spacing w:after="341" w:line="240" w:lineRule="auto"/>
              <w:ind w:left="20" w:right="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uk-UA"/>
              </w:rPr>
              <w:t>Змістовний модуль 4</w:t>
            </w:r>
            <w:r w:rsidRPr="005869AD">
              <w:rPr>
                <w:rFonts w:ascii="Times New Roman" w:eastAsia="Times New Roman" w:hAnsi="Times New Roman" w:cs="Times New Roman"/>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Основи</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законодавства</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України</w:t>
            </w:r>
            <w:proofErr w:type="spellEnd"/>
            <w:r w:rsidRPr="00337E73">
              <w:rPr>
                <w:rFonts w:ascii="Times New Roman" w:eastAsia="Times New Roman" w:hAnsi="Times New Roman" w:cs="Times New Roman"/>
                <w:b/>
                <w:sz w:val="28"/>
                <w:szCs w:val="28"/>
                <w:lang w:val="ru-RU" w:eastAsia="uk-UA"/>
              </w:rPr>
              <w:t xml:space="preserve"> про </w:t>
            </w:r>
            <w:proofErr w:type="spellStart"/>
            <w:r w:rsidRPr="00337E73">
              <w:rPr>
                <w:rFonts w:ascii="Times New Roman" w:eastAsia="Times New Roman" w:hAnsi="Times New Roman" w:cs="Times New Roman"/>
                <w:b/>
                <w:sz w:val="28"/>
                <w:szCs w:val="28"/>
                <w:lang w:val="ru-RU" w:eastAsia="uk-UA"/>
              </w:rPr>
              <w:t>загальнообов'язкове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державне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соціальне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6856F4" w:rsidP="006856F4">
            <w:pPr>
              <w:spacing w:after="341"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t xml:space="preserve">Тема 15.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особливості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організаційно-правових</w:t>
            </w:r>
            <w:proofErr w:type="spellEnd"/>
            <w:r w:rsidRPr="005869AD">
              <w:rPr>
                <w:rFonts w:ascii="Times New Roman" w:eastAsia="Times New Roman" w:hAnsi="Times New Roman" w:cs="Times New Roman"/>
                <w:sz w:val="28"/>
                <w:szCs w:val="28"/>
                <w:lang w:val="ru-RU" w:eastAsia="uk-UA"/>
              </w:rPr>
              <w:t xml:space="preserve"> форм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його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організаційні</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ru-RU"/>
              </w:rPr>
              <w:t xml:space="preserve">засади. </w:t>
            </w:r>
            <w:proofErr w:type="spellStart"/>
            <w:r w:rsidRPr="005869AD">
              <w:rPr>
                <w:rFonts w:ascii="Times New Roman" w:eastAsia="Times New Roman" w:hAnsi="Times New Roman" w:cs="Times New Roman"/>
                <w:sz w:val="28"/>
                <w:szCs w:val="28"/>
                <w:lang w:val="ru-RU" w:eastAsia="uk-UA"/>
              </w:rPr>
              <w:t>Відмінність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ru-RU"/>
              </w:rPr>
              <w:t>страхування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цивільно</w:t>
            </w:r>
            <w:proofErr w:type="spellEnd"/>
            <w:r w:rsidRPr="005869AD">
              <w:rPr>
                <w:rFonts w:ascii="Times New Roman" w:eastAsia="Times New Roman" w:hAnsi="Times New Roman" w:cs="Times New Roman"/>
                <w:sz w:val="28"/>
                <w:szCs w:val="28"/>
                <w:lang w:val="ru-RU" w:eastAsia="uk-UA"/>
              </w:rPr>
              <w:t xml:space="preserve">-правового </w:t>
            </w:r>
            <w:r w:rsidRPr="005869AD">
              <w:rPr>
                <w:rFonts w:ascii="Times New Roman" w:eastAsia="Times New Roman" w:hAnsi="Times New Roman" w:cs="Times New Roman"/>
                <w:sz w:val="28"/>
                <w:szCs w:val="28"/>
                <w:lang w:val="ru-RU" w:eastAsia="ru-RU"/>
              </w:rPr>
              <w:t xml:space="preserve">договору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страховиків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страхувальників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об'єкт</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загальнообов'язкового</w:t>
            </w:r>
            <w:proofErr w:type="spellEnd"/>
            <w:r w:rsidRPr="005869AD">
              <w:rPr>
                <w:rFonts w:ascii="Times New Roman" w:eastAsia="Times New Roman" w:hAnsi="Times New Roman" w:cs="Times New Roman"/>
                <w:sz w:val="28"/>
                <w:szCs w:val="28"/>
                <w:lang w:val="ru-RU" w:eastAsia="uk-UA"/>
              </w:rPr>
              <w:t xml:space="preserve"> державного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570BB1"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 w:type="pct"/>
            <w:vMerge w:val="restar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rPr>
                <w:rFonts w:ascii="Times New Roman" w:hAnsi="Times New Roman" w:cs="Times New Roman"/>
                <w:sz w:val="28"/>
                <w:szCs w:val="28"/>
              </w:rPr>
            </w:pPr>
            <w:r w:rsidRPr="00E27585">
              <w:rPr>
                <w:rFonts w:ascii="Times New Roman" w:hAnsi="Times New Roman" w:cs="Times New Roman"/>
                <w:sz w:val="28"/>
                <w:szCs w:val="28"/>
              </w:rPr>
              <w:t>2</w:t>
            </w:r>
          </w:p>
        </w:tc>
        <w:tc>
          <w:tcPr>
            <w:tcW w:w="287" w:type="pct"/>
            <w:vMerge w:val="restar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2D4BC4"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6856F4">
            <w:pPr>
              <w:spacing w:after="0" w:line="240" w:lineRule="auto"/>
              <w:rPr>
                <w:rFonts w:ascii="Times New Roman" w:hAnsi="Times New Roman" w:cs="Times New Roman"/>
                <w:sz w:val="28"/>
                <w:szCs w:val="28"/>
              </w:rPr>
            </w:pPr>
            <w:r w:rsidRPr="00E27585">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570BB1"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val="restar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6856F4">
        <w:trPr>
          <w:trHeight w:val="5171"/>
        </w:trPr>
        <w:tc>
          <w:tcPr>
            <w:tcW w:w="2089" w:type="pct"/>
            <w:tcBorders>
              <w:top w:val="single" w:sz="4" w:space="0" w:color="auto"/>
              <w:left w:val="single" w:sz="4" w:space="0" w:color="auto"/>
              <w:bottom w:val="single" w:sz="4" w:space="0" w:color="auto"/>
              <w:right w:val="single" w:sz="4" w:space="0" w:color="auto"/>
            </w:tcBorders>
          </w:tcPr>
          <w:p w:rsidR="00E27585" w:rsidRPr="00E27585" w:rsidRDefault="006856F4" w:rsidP="006856F4">
            <w:pPr>
              <w:spacing w:after="341"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lastRenderedPageBreak/>
              <w:t xml:space="preserve">Тема 16. </w:t>
            </w:r>
            <w:proofErr w:type="spellStart"/>
            <w:r w:rsidRPr="005869AD">
              <w:rPr>
                <w:rFonts w:ascii="Times New Roman" w:eastAsia="Times New Roman" w:hAnsi="Times New Roman" w:cs="Times New Roman"/>
                <w:sz w:val="28"/>
                <w:szCs w:val="28"/>
                <w:lang w:val="ru-RU" w:eastAsia="uk-UA"/>
              </w:rPr>
              <w:t>Організація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пенсійного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Україні</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Організація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обов'язкового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зв'язку</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тимчасовою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непрацездатністю</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витратами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зумовленими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народженням</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похованням</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зв'язку</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тимчасовою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витратами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w:t>
            </w:r>
            <w:r>
              <w:rPr>
                <w:rFonts w:ascii="Times New Roman" w:eastAsia="Times New Roman" w:hAnsi="Times New Roman" w:cs="Times New Roman"/>
                <w:sz w:val="28"/>
                <w:szCs w:val="28"/>
                <w:lang w:val="ru-RU" w:eastAsia="uk-UA"/>
              </w:rPr>
              <w:t>еними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народженням</w:t>
            </w:r>
            <w:proofErr w:type="spellEnd"/>
            <w:r>
              <w:rPr>
                <w:rFonts w:ascii="Times New Roman" w:eastAsia="Times New Roman" w:hAnsi="Times New Roman" w:cs="Times New Roman"/>
                <w:sz w:val="28"/>
                <w:szCs w:val="28"/>
                <w:lang w:val="ru-RU" w:eastAsia="uk-UA"/>
              </w:rPr>
              <w:t xml:space="preserve"> та </w:t>
            </w:r>
            <w:proofErr w:type="spellStart"/>
            <w:r>
              <w:rPr>
                <w:rFonts w:ascii="Times New Roman" w:eastAsia="Times New Roman" w:hAnsi="Times New Roman" w:cs="Times New Roman"/>
                <w:sz w:val="28"/>
                <w:szCs w:val="28"/>
                <w:lang w:val="ru-RU" w:eastAsia="uk-UA"/>
              </w:rPr>
              <w:t>похованням</w:t>
            </w:r>
            <w:proofErr w:type="spellEnd"/>
            <w:r w:rsidR="00E27585" w:rsidRPr="00E27585">
              <w:rPr>
                <w:rFonts w:ascii="Times New Roman" w:hAnsi="Times New Roman" w:cs="Times New Roman"/>
                <w:sz w:val="32"/>
                <w:szCs w:val="28"/>
              </w:rPr>
              <w:t xml:space="preserve"> </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center" w:pos="301"/>
              </w:tabs>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6</w:t>
            </w:r>
          </w:p>
        </w:tc>
        <w:tc>
          <w:tcPr>
            <w:tcW w:w="288" w:type="pct"/>
            <w:vMerge/>
            <w:tcBorders>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287" w:type="pct"/>
            <w:vMerge/>
            <w:tcBorders>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tcBorders>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6856F4" w:rsidP="006856F4">
            <w:pPr>
              <w:spacing w:after="341" w:line="240" w:lineRule="auto"/>
              <w:ind w:left="20" w:right="20"/>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17.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спричинили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спричинили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570BB1"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 w:type="pct"/>
            <w:tcBorders>
              <w:top w:val="single" w:sz="4" w:space="0" w:color="auto"/>
              <w:left w:val="single" w:sz="4" w:space="0" w:color="auto"/>
              <w:right w:val="single" w:sz="4" w:space="0" w:color="auto"/>
            </w:tcBorders>
          </w:tcPr>
          <w:p w:rsidR="00E27585" w:rsidRPr="00E27585" w:rsidRDefault="00E27585" w:rsidP="00E27585">
            <w:pPr>
              <w:jc w:val="center"/>
              <w:rPr>
                <w:rFonts w:ascii="Times New Roman" w:hAnsi="Times New Roman" w:cs="Times New Roman"/>
                <w:sz w:val="28"/>
                <w:szCs w:val="28"/>
                <w:lang w:val="en-US"/>
              </w:rPr>
            </w:pPr>
          </w:p>
          <w:p w:rsidR="00E27585" w:rsidRPr="00E27585" w:rsidRDefault="00E27585" w:rsidP="00E27585">
            <w:pPr>
              <w:jc w:val="center"/>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6856F4">
            <w:pPr>
              <w:rPr>
                <w:rFonts w:ascii="Times New Roman" w:hAnsi="Times New Roman" w:cs="Times New Roman"/>
                <w:sz w:val="28"/>
                <w:szCs w:val="28"/>
              </w:rPr>
            </w:pPr>
          </w:p>
        </w:tc>
        <w:tc>
          <w:tcPr>
            <w:tcW w:w="287" w:type="pct"/>
            <w:tcBorders>
              <w:left w:val="single" w:sz="4" w:space="0" w:color="auto"/>
              <w:right w:val="single" w:sz="4" w:space="0" w:color="auto"/>
            </w:tcBorders>
          </w:tcPr>
          <w:p w:rsidR="00E27585" w:rsidRPr="00E27585" w:rsidRDefault="00E27585" w:rsidP="00E27585">
            <w:pPr>
              <w:jc w:val="center"/>
              <w:rPr>
                <w:rFonts w:ascii="Times New Roman" w:hAnsi="Times New Roman" w:cs="Times New Roman"/>
                <w:sz w:val="28"/>
                <w:szCs w:val="28"/>
                <w:lang w:val="en-US"/>
              </w:rPr>
            </w:pPr>
          </w:p>
          <w:p w:rsidR="00E27585" w:rsidRPr="00E27585" w:rsidRDefault="00E27585" w:rsidP="006856F4">
            <w:pPr>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570BB1"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tcBorders>
              <w:left w:val="single" w:sz="4" w:space="0" w:color="auto"/>
              <w:right w:val="single" w:sz="4" w:space="0" w:color="auto"/>
            </w:tcBorders>
          </w:tcPr>
          <w:p w:rsidR="00E27585" w:rsidRPr="00E27585" w:rsidRDefault="00E27585" w:rsidP="00E27585">
            <w:pPr>
              <w:jc w:val="center"/>
              <w:rPr>
                <w:rFonts w:ascii="Times New Roman" w:hAnsi="Times New Roman" w:cs="Times New Roman"/>
                <w:sz w:val="28"/>
                <w:szCs w:val="28"/>
                <w:lang w:val="en-US"/>
              </w:rPr>
            </w:pPr>
          </w:p>
          <w:p w:rsidR="00E27585" w:rsidRPr="00E27585" w:rsidRDefault="00E27585" w:rsidP="00E27585">
            <w:pPr>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7C273A" w:rsidRDefault="007C273A" w:rsidP="00E27585">
            <w:pPr>
              <w:spacing w:after="0" w:line="240" w:lineRule="auto"/>
              <w:rPr>
                <w:rFonts w:ascii="Times New Roman" w:hAnsi="Times New Roman" w:cs="Times New Roman"/>
                <w:bCs/>
                <w:sz w:val="28"/>
                <w:szCs w:val="28"/>
                <w:lang w:val="ru-RU"/>
              </w:rPr>
            </w:pPr>
            <w:r>
              <w:rPr>
                <w:rFonts w:ascii="Times New Roman" w:hAnsi="Times New Roman" w:cs="Times New Roman"/>
                <w:b/>
                <w:sz w:val="28"/>
                <w:szCs w:val="28"/>
              </w:rPr>
              <w:t xml:space="preserve">Разом за змістовим модулем </w:t>
            </w:r>
            <w:r>
              <w:rPr>
                <w:rFonts w:ascii="Times New Roman" w:hAnsi="Times New Roman" w:cs="Times New Roman"/>
                <w:b/>
                <w:sz w:val="28"/>
                <w:szCs w:val="28"/>
                <w:lang w:val="ru-RU"/>
              </w:rPr>
              <w:t>4</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570BB1" w:rsidP="00E27585">
            <w:pPr>
              <w:tabs>
                <w:tab w:val="center" w:pos="3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288" w:type="pct"/>
            <w:tcBorders>
              <w:top w:val="single" w:sz="4" w:space="0" w:color="auto"/>
              <w:left w:val="single" w:sz="4" w:space="0" w:color="auto"/>
              <w:bottom w:val="single" w:sz="4" w:space="0" w:color="auto"/>
              <w:right w:val="single" w:sz="4" w:space="0" w:color="auto"/>
            </w:tcBorders>
          </w:tcPr>
          <w:p w:rsidR="00E27585" w:rsidRPr="00E27585" w:rsidRDefault="00012E87"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2D4BC4"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358" w:type="pct"/>
            <w:tcBorders>
              <w:top w:val="single" w:sz="4" w:space="0" w:color="auto"/>
              <w:left w:val="single" w:sz="4" w:space="0" w:color="auto"/>
              <w:bottom w:val="single" w:sz="4" w:space="0" w:color="auto"/>
              <w:right w:val="single" w:sz="4" w:space="0" w:color="auto"/>
            </w:tcBorders>
          </w:tcPr>
          <w:p w:rsidR="00E27585" w:rsidRPr="00E27585" w:rsidRDefault="00570BB1"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r w:rsidRPr="00E27585">
              <w:rPr>
                <w:rFonts w:ascii="Times New Roman" w:hAnsi="Times New Roman" w:cs="Times New Roman"/>
                <w:b/>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r>
      <w:tr w:rsidR="00E27585" w:rsidRPr="00E27585" w:rsidTr="00D2159C">
        <w:tc>
          <w:tcPr>
            <w:tcW w:w="5000" w:type="pct"/>
            <w:gridSpan w:val="10"/>
            <w:tcBorders>
              <w:top w:val="single" w:sz="4" w:space="0" w:color="auto"/>
              <w:left w:val="single" w:sz="4" w:space="0" w:color="auto"/>
              <w:bottom w:val="single" w:sz="4" w:space="0" w:color="auto"/>
              <w:right w:val="single" w:sz="4" w:space="0" w:color="auto"/>
            </w:tcBorders>
          </w:tcPr>
          <w:p w:rsidR="00571046" w:rsidRPr="007C273A" w:rsidRDefault="007C273A" w:rsidP="00571046">
            <w:pPr>
              <w:spacing w:after="341" w:line="240" w:lineRule="auto"/>
              <w:ind w:left="20" w:right="2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Модуль 4</w:t>
            </w:r>
          </w:p>
          <w:p w:rsidR="00E27585" w:rsidRPr="00E27585" w:rsidRDefault="00571046" w:rsidP="00571046">
            <w:pPr>
              <w:spacing w:after="341"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uk-UA"/>
              </w:rPr>
              <w:t xml:space="preserve">Змістовний модуль 5 Норми захисту соціальних прав людини  </w:t>
            </w: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7C273A" w:rsidRDefault="007C273A" w:rsidP="007C273A">
            <w:pPr>
              <w:spacing w:after="0" w:line="240" w:lineRule="auto"/>
              <w:ind w:left="20" w:right="20"/>
              <w:rPr>
                <w:rFonts w:ascii="Times New Roman" w:eastAsia="Times New Roman" w:hAnsi="Times New Roman" w:cs="Times New Roman"/>
                <w:sz w:val="28"/>
                <w:szCs w:val="28"/>
                <w:lang w:val="ru-RU" w:eastAsia="ru-RU"/>
              </w:rPr>
            </w:pPr>
            <w:r w:rsidRPr="007C273A">
              <w:rPr>
                <w:rFonts w:ascii="Times New Roman" w:eastAsia="Times New Roman" w:hAnsi="Times New Roman" w:cs="Times New Roman"/>
                <w:b/>
                <w:bCs/>
                <w:sz w:val="28"/>
                <w:szCs w:val="28"/>
                <w:lang w:eastAsia="uk-UA"/>
              </w:rPr>
              <w:t xml:space="preserve">Тема </w:t>
            </w:r>
            <w:r w:rsidRPr="005869AD">
              <w:rPr>
                <w:rFonts w:ascii="Times New Roman" w:eastAsia="Times New Roman" w:hAnsi="Times New Roman" w:cs="Times New Roman"/>
                <w:b/>
                <w:bCs/>
                <w:sz w:val="28"/>
                <w:szCs w:val="28"/>
                <w:lang w:eastAsia="uk-UA"/>
              </w:rPr>
              <w:t>18</w:t>
            </w:r>
            <w:r w:rsidRPr="007C273A">
              <w:rPr>
                <w:rFonts w:ascii="Times New Roman" w:eastAsia="Times New Roman" w:hAnsi="Times New Roman" w:cs="Times New Roman"/>
                <w:b/>
                <w:bCs/>
                <w:sz w:val="28"/>
                <w:szCs w:val="28"/>
                <w:lang w:eastAsia="uk-UA"/>
              </w:rPr>
              <w:t xml:space="preserve">. </w:t>
            </w:r>
            <w:r w:rsidRPr="005869AD">
              <w:rPr>
                <w:rFonts w:ascii="Times New Roman" w:eastAsia="Times New Roman" w:hAnsi="Times New Roman" w:cs="Times New Roman"/>
                <w:sz w:val="28"/>
                <w:szCs w:val="28"/>
                <w:lang w:eastAsia="uk-UA"/>
              </w:rPr>
              <w:t xml:space="preserve">Відповідальність платників обов'язкових </w:t>
            </w:r>
            <w:r w:rsidRPr="005869AD">
              <w:rPr>
                <w:rFonts w:ascii="Times New Roman" w:eastAsia="Times New Roman" w:hAnsi="Times New Roman" w:cs="Times New Roman"/>
                <w:sz w:val="28"/>
                <w:szCs w:val="28"/>
                <w:lang w:eastAsia="uk-UA"/>
              </w:rPr>
              <w:lastRenderedPageBreak/>
              <w:t>страхових внесків за ухилення від реєстрації і сплати внесків.</w:t>
            </w:r>
            <w:r w:rsidRPr="005869AD">
              <w:rPr>
                <w:rFonts w:ascii="Times New Roman" w:eastAsia="Times New Roman" w:hAnsi="Times New Roman" w:cs="Times New Roman"/>
                <w:sz w:val="28"/>
                <w:szCs w:val="28"/>
                <w:lang w:eastAsia="ru-RU"/>
              </w:rPr>
              <w:t xml:space="preserve"> </w:t>
            </w:r>
            <w:r w:rsidRPr="005869AD">
              <w:rPr>
                <w:rFonts w:ascii="Times New Roman" w:eastAsia="Times New Roman" w:hAnsi="Times New Roman" w:cs="Times New Roman"/>
                <w:sz w:val="28"/>
                <w:szCs w:val="28"/>
                <w:lang w:eastAsia="uk-UA"/>
              </w:rPr>
              <w:t>Асигнування з бюджету як організаційно-правова форма соціального забезпечення.</w:t>
            </w:r>
            <w:r w:rsidRPr="005869AD">
              <w:rPr>
                <w:rFonts w:ascii="Times New Roman" w:eastAsia="Times New Roman" w:hAnsi="Times New Roman" w:cs="Times New Roman"/>
                <w:sz w:val="28"/>
                <w:szCs w:val="28"/>
                <w:lang w:val="ru-RU" w:eastAsia="ru-RU"/>
              </w:rPr>
              <w:t xml:space="preserve"> </w:t>
            </w:r>
            <w:r w:rsidRPr="005869AD">
              <w:rPr>
                <w:rFonts w:ascii="Times New Roman" w:eastAsia="Times New Roman" w:hAnsi="Times New Roman" w:cs="Times New Roman"/>
                <w:sz w:val="28"/>
                <w:szCs w:val="28"/>
                <w:lang w:eastAsia="uk-UA"/>
              </w:rPr>
              <w:t>Недержавні організаційно-правові форми соціально</w:t>
            </w:r>
            <w:proofErr w:type="spellStart"/>
            <w:r w:rsidRPr="005869AD">
              <w:rPr>
                <w:rFonts w:ascii="Times New Roman" w:eastAsia="Times New Roman" w:hAnsi="Times New Roman" w:cs="Times New Roman"/>
                <w:sz w:val="28"/>
                <w:szCs w:val="28"/>
                <w:lang w:val="ru-RU" w:eastAsia="uk-UA"/>
              </w:rPr>
              <w:t>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eastAsia="uk-UA"/>
              </w:rPr>
              <w:t xml:space="preserve"> </w:t>
            </w:r>
            <w:proofErr w:type="spellStart"/>
            <w:r w:rsidRPr="005869AD">
              <w:rPr>
                <w:rFonts w:ascii="Times New Roman" w:eastAsia="Times New Roman" w:hAnsi="Times New Roman" w:cs="Times New Roman"/>
                <w:sz w:val="28"/>
                <w:szCs w:val="28"/>
                <w:lang w:val="ru-RU" w:eastAsia="uk-UA"/>
              </w:rPr>
              <w:t>Міжнародні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містять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нормативи</w:t>
            </w:r>
            <w:proofErr w:type="spellEnd"/>
            <w:r w:rsidRPr="005869AD">
              <w:rPr>
                <w:rFonts w:ascii="Times New Roman" w:eastAsia="Times New Roman" w:hAnsi="Times New Roman" w:cs="Times New Roman"/>
                <w:sz w:val="28"/>
                <w:szCs w:val="28"/>
                <w:lang w:val="ru-RU" w:eastAsia="uk-UA"/>
              </w:rPr>
              <w:t xml:space="preserve"> й </w:t>
            </w:r>
            <w:proofErr w:type="spellStart"/>
            <w:r w:rsidRPr="005869AD">
              <w:rPr>
                <w:rFonts w:ascii="Times New Roman" w:eastAsia="Times New Roman" w:hAnsi="Times New Roman" w:cs="Times New Roman"/>
                <w:sz w:val="28"/>
                <w:szCs w:val="28"/>
                <w:lang w:val="ru-RU" w:eastAsia="uk-UA"/>
              </w:rPr>
              <w:t>стандарти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прав </w:t>
            </w:r>
            <w:proofErr w:type="spellStart"/>
            <w:r w:rsidRPr="005869AD">
              <w:rPr>
                <w:rFonts w:ascii="Times New Roman" w:eastAsia="Times New Roman" w:hAnsi="Times New Roman" w:cs="Times New Roman"/>
                <w:sz w:val="28"/>
                <w:szCs w:val="28"/>
                <w:lang w:val="ru-RU" w:eastAsia="uk-UA"/>
              </w:rPr>
              <w:t>людини</w:t>
            </w:r>
            <w:proofErr w:type="spellEnd"/>
            <w:r w:rsidRPr="005869AD">
              <w:rPr>
                <w:rFonts w:ascii="Times New Roman" w:eastAsia="Times New Roman" w:hAnsi="Times New Roman" w:cs="Times New Roman"/>
                <w:sz w:val="28"/>
                <w:szCs w:val="28"/>
                <w:lang w:val="ru-RU" w:eastAsia="uk-UA"/>
              </w:rPr>
              <w:t xml:space="preserve">, у тому </w:t>
            </w:r>
            <w:proofErr w:type="spellStart"/>
            <w:r w:rsidRPr="005869AD">
              <w:rPr>
                <w:rFonts w:ascii="Times New Roman" w:eastAsia="Times New Roman" w:hAnsi="Times New Roman" w:cs="Times New Roman"/>
                <w:sz w:val="28"/>
                <w:szCs w:val="28"/>
                <w:lang w:val="ru-RU" w:eastAsia="uk-UA"/>
              </w:rPr>
              <w:t>числі</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center" w:pos="301"/>
              </w:tabs>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lastRenderedPageBreak/>
              <w:t>6</w:t>
            </w:r>
          </w:p>
        </w:tc>
        <w:tc>
          <w:tcPr>
            <w:tcW w:w="288" w:type="pct"/>
            <w:vMerge w:val="restar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r w:rsidRPr="00E27585">
              <w:rPr>
                <w:rFonts w:ascii="Times New Roman" w:hAnsi="Times New Roman" w:cs="Times New Roman"/>
                <w:sz w:val="28"/>
                <w:szCs w:val="28"/>
              </w:rPr>
              <w:lastRenderedPageBreak/>
              <w:t>2</w:t>
            </w: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E27585" w:rsidRPr="00E27585" w:rsidRDefault="00E27585" w:rsidP="00E27585">
            <w:pPr>
              <w:jc w:val="center"/>
              <w:rPr>
                <w:rFonts w:ascii="Times New Roman" w:hAnsi="Times New Roman" w:cs="Times New Roman"/>
                <w:sz w:val="28"/>
                <w:szCs w:val="28"/>
              </w:rPr>
            </w:pPr>
          </w:p>
          <w:p w:rsidR="0028613A" w:rsidRDefault="0028613A" w:rsidP="00E27585">
            <w:pPr>
              <w:jc w:val="center"/>
              <w:rPr>
                <w:rFonts w:ascii="Times New Roman" w:hAnsi="Times New Roman" w:cs="Times New Roman"/>
                <w:sz w:val="28"/>
                <w:szCs w:val="28"/>
              </w:rPr>
            </w:pPr>
          </w:p>
          <w:p w:rsidR="00E27585" w:rsidRPr="00E27585" w:rsidRDefault="00227D2C" w:rsidP="00E27585">
            <w:pPr>
              <w:jc w:val="center"/>
              <w:rPr>
                <w:rFonts w:ascii="Times New Roman" w:hAnsi="Times New Roman" w:cs="Times New Roman"/>
                <w:sz w:val="28"/>
                <w:szCs w:val="28"/>
              </w:rPr>
            </w:pPr>
            <w:r>
              <w:rPr>
                <w:rFonts w:ascii="Times New Roman" w:hAnsi="Times New Roman" w:cs="Times New Roman"/>
                <w:sz w:val="28"/>
                <w:szCs w:val="28"/>
              </w:rPr>
              <w:t>3</w:t>
            </w:r>
          </w:p>
        </w:tc>
        <w:tc>
          <w:tcPr>
            <w:tcW w:w="287" w:type="pct"/>
            <w:vMerge w:val="restar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p w:rsidR="0028613A" w:rsidRDefault="0028613A" w:rsidP="00E27585">
            <w:pPr>
              <w:spacing w:after="0" w:line="240" w:lineRule="auto"/>
              <w:jc w:val="center"/>
              <w:rPr>
                <w:rFonts w:ascii="Times New Roman" w:hAnsi="Times New Roman" w:cs="Times New Roman"/>
                <w:sz w:val="28"/>
                <w:szCs w:val="28"/>
              </w:rPr>
            </w:pPr>
          </w:p>
          <w:p w:rsidR="0028613A" w:rsidRDefault="0028613A"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2</w:t>
            </w:r>
          </w:p>
        </w:tc>
        <w:tc>
          <w:tcPr>
            <w:tcW w:w="386"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lastRenderedPageBreak/>
              <w:t>2</w:t>
            </w:r>
          </w:p>
        </w:tc>
        <w:tc>
          <w:tcPr>
            <w:tcW w:w="410"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val="restart"/>
            <w:tcBorders>
              <w:top w:val="single" w:sz="4" w:space="0" w:color="auto"/>
              <w:left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lastRenderedPageBreak/>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7C273A" w:rsidRPr="005869AD" w:rsidRDefault="007C273A" w:rsidP="007C273A">
            <w:pPr>
              <w:spacing w:after="0" w:line="240" w:lineRule="auto"/>
              <w:ind w:lef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19. </w:t>
            </w:r>
            <w:proofErr w:type="spellStart"/>
            <w:r w:rsidRPr="005869AD">
              <w:rPr>
                <w:rFonts w:ascii="Times New Roman" w:eastAsia="Times New Roman" w:hAnsi="Times New Roman" w:cs="Times New Roman"/>
                <w:sz w:val="28"/>
                <w:szCs w:val="28"/>
                <w:lang w:val="ru-RU" w:eastAsia="uk-UA"/>
              </w:rPr>
              <w:t>Законодавство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містить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захист</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літніх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осіб</w:t>
            </w:r>
            <w:proofErr w:type="spellEnd"/>
            <w:r w:rsidRPr="005869AD">
              <w:rPr>
                <w:rFonts w:ascii="Times New Roman" w:eastAsia="Times New Roman" w:hAnsi="Times New Roman" w:cs="Times New Roman"/>
                <w:sz w:val="28"/>
                <w:szCs w:val="28"/>
                <w:lang w:val="ru-RU" w:eastAsia="uk-UA"/>
              </w:rPr>
              <w:t>.</w:t>
            </w:r>
          </w:p>
          <w:p w:rsidR="00E27585" w:rsidRPr="007C273A" w:rsidRDefault="007C273A" w:rsidP="007C273A">
            <w:pPr>
              <w:spacing w:after="0" w:line="240" w:lineRule="auto"/>
              <w:ind w:left="20" w:right="20"/>
              <w:rPr>
                <w:rFonts w:ascii="Times New Roman" w:eastAsia="Times New Roman" w:hAnsi="Times New Roman" w:cs="Times New Roman"/>
                <w:sz w:val="28"/>
                <w:szCs w:val="28"/>
                <w:lang w:val="ru-RU" w:eastAsia="ru-RU"/>
              </w:rPr>
            </w:pPr>
            <w:proofErr w:type="spellStart"/>
            <w:r w:rsidRPr="005869AD">
              <w:rPr>
                <w:rFonts w:ascii="Times New Roman" w:eastAsia="Times New Roman" w:hAnsi="Times New Roman" w:cs="Times New Roman"/>
                <w:sz w:val="28"/>
                <w:szCs w:val="28"/>
                <w:lang w:val="ru-RU" w:eastAsia="uk-UA"/>
              </w:rPr>
              <w:t>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обслуговування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Матеріальне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соціально-побутове</w:t>
            </w:r>
            <w:proofErr w:type="spellEnd"/>
            <w:r w:rsidRPr="005869AD">
              <w:rPr>
                <w:rFonts w:ascii="Times New Roman" w:eastAsia="Times New Roman" w:hAnsi="Times New Roman" w:cs="Times New Roman"/>
                <w:sz w:val="28"/>
                <w:szCs w:val="28"/>
                <w:lang w:val="ru-RU" w:eastAsia="uk-UA"/>
              </w:rPr>
              <w:t xml:space="preserve"> й </w:t>
            </w:r>
            <w:proofErr w:type="spellStart"/>
            <w:r w:rsidRPr="005869AD">
              <w:rPr>
                <w:rFonts w:ascii="Times New Roman" w:eastAsia="Times New Roman" w:hAnsi="Times New Roman" w:cs="Times New Roman"/>
                <w:sz w:val="28"/>
                <w:szCs w:val="28"/>
                <w:lang w:val="ru-RU" w:eastAsia="uk-UA"/>
              </w:rPr>
              <w:t>медичне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Реабілітаційні</w:t>
            </w:r>
            <w:proofErr w:type="spellEnd"/>
            <w:r w:rsidRPr="005869AD">
              <w:rPr>
                <w:rFonts w:ascii="Times New Roman" w:eastAsia="Times New Roman" w:hAnsi="Times New Roman" w:cs="Times New Roman"/>
                <w:sz w:val="28"/>
                <w:szCs w:val="28"/>
                <w:lang w:val="ru-RU" w:eastAsia="uk-UA"/>
              </w:rPr>
              <w:t xml:space="preserve"> установи </w:t>
            </w:r>
            <w:proofErr w:type="spellStart"/>
            <w:r w:rsidRPr="005869AD">
              <w:rPr>
                <w:rFonts w:ascii="Times New Roman" w:eastAsia="Times New Roman" w:hAnsi="Times New Roman" w:cs="Times New Roman"/>
                <w:sz w:val="28"/>
                <w:szCs w:val="28"/>
                <w:lang w:val="ru-RU" w:eastAsia="uk-UA"/>
              </w:rPr>
              <w:t>медичної</w:t>
            </w:r>
            <w:proofErr w:type="spellEnd"/>
            <w:r w:rsidRPr="005869AD">
              <w:rPr>
                <w:rFonts w:ascii="Times New Roman" w:eastAsia="Times New Roman" w:hAnsi="Times New Roman" w:cs="Times New Roman"/>
                <w:sz w:val="28"/>
                <w:szCs w:val="28"/>
                <w:lang w:val="ru-RU" w:eastAsia="uk-UA"/>
              </w:rPr>
              <w:t>, медико-</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психолого-</w:t>
            </w:r>
            <w:proofErr w:type="spellStart"/>
            <w:r w:rsidRPr="005869AD">
              <w:rPr>
                <w:rFonts w:ascii="Times New Roman" w:eastAsia="Times New Roman" w:hAnsi="Times New Roman" w:cs="Times New Roman"/>
                <w:sz w:val="28"/>
                <w:szCs w:val="28"/>
                <w:lang w:val="ru-RU" w:eastAsia="uk-UA"/>
              </w:rPr>
              <w:t>педагогічної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фізичної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професійної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трудової</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фізкультурно-спортивної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реабілітації</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center" w:pos="301"/>
              </w:tabs>
              <w:spacing w:after="0" w:line="240" w:lineRule="auto"/>
              <w:jc w:val="center"/>
              <w:rPr>
                <w:rFonts w:ascii="Times New Roman" w:hAnsi="Times New Roman" w:cs="Times New Roman"/>
                <w:sz w:val="28"/>
                <w:szCs w:val="28"/>
                <w:lang w:val="ru-RU"/>
              </w:rPr>
            </w:pPr>
          </w:p>
          <w:p w:rsidR="00E27585" w:rsidRPr="00E27585" w:rsidRDefault="00227D2C" w:rsidP="00E27585">
            <w:pPr>
              <w:tabs>
                <w:tab w:val="center" w:pos="3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 w:type="pct"/>
            <w:vMerge/>
            <w:tcBorders>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287" w:type="pct"/>
            <w:vMerge/>
            <w:tcBorders>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86"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227D2C" w:rsidP="00E275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0"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E27585" w:rsidP="00E27585">
            <w:pPr>
              <w:spacing w:after="0" w:line="240" w:lineRule="auto"/>
              <w:jc w:val="center"/>
              <w:rPr>
                <w:rFonts w:ascii="Times New Roman" w:hAnsi="Times New Roman" w:cs="Times New Roman"/>
                <w:sz w:val="28"/>
                <w:szCs w:val="28"/>
              </w:rPr>
            </w:pPr>
          </w:p>
        </w:tc>
        <w:tc>
          <w:tcPr>
            <w:tcW w:w="371" w:type="pct"/>
            <w:vMerge/>
            <w:tcBorders>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E27585" w:rsidP="00E27585">
            <w:pPr>
              <w:spacing w:after="0" w:line="240" w:lineRule="auto"/>
              <w:jc w:val="center"/>
              <w:rPr>
                <w:rFonts w:ascii="Times New Roman" w:hAnsi="Times New Roman" w:cs="Times New Roman"/>
                <w:sz w:val="28"/>
                <w:szCs w:val="28"/>
              </w:rPr>
            </w:pPr>
            <w:r w:rsidRPr="00E27585">
              <w:rPr>
                <w:rFonts w:ascii="Times New Roman" w:hAnsi="Times New Roman" w:cs="Times New Roman"/>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sz w:val="28"/>
                <w:szCs w:val="28"/>
                <w:lang w:val="en-US"/>
              </w:rPr>
            </w:pPr>
          </w:p>
          <w:p w:rsidR="00E27585" w:rsidRPr="00E27585" w:rsidRDefault="00E27585" w:rsidP="00E27585">
            <w:pPr>
              <w:spacing w:after="0" w:line="240" w:lineRule="auto"/>
              <w:jc w:val="center"/>
              <w:rPr>
                <w:rFonts w:ascii="Times New Roman" w:hAnsi="Times New Roman" w:cs="Times New Roman"/>
                <w:sz w:val="28"/>
                <w:szCs w:val="28"/>
              </w:rPr>
            </w:pPr>
          </w:p>
          <w:p w:rsidR="00E27585" w:rsidRPr="00E27585" w:rsidRDefault="00E27585" w:rsidP="00E27585">
            <w:pPr>
              <w:spacing w:after="0" w:line="240" w:lineRule="auto"/>
              <w:jc w:val="center"/>
              <w:rPr>
                <w:rFonts w:ascii="Times New Roman" w:hAnsi="Times New Roman" w:cs="Times New Roman"/>
                <w:sz w:val="28"/>
                <w:szCs w:val="28"/>
              </w:rPr>
            </w:pPr>
          </w:p>
        </w:tc>
      </w:tr>
      <w:tr w:rsidR="007C273A" w:rsidRPr="00E27585" w:rsidTr="00D2159C">
        <w:tc>
          <w:tcPr>
            <w:tcW w:w="2089" w:type="pct"/>
            <w:tcBorders>
              <w:top w:val="single" w:sz="4" w:space="0" w:color="auto"/>
              <w:left w:val="single" w:sz="4" w:space="0" w:color="auto"/>
              <w:bottom w:val="single" w:sz="4" w:space="0" w:color="auto"/>
              <w:right w:val="single" w:sz="4" w:space="0" w:color="auto"/>
            </w:tcBorders>
          </w:tcPr>
          <w:p w:rsidR="007C273A" w:rsidRPr="007C273A" w:rsidRDefault="007C273A" w:rsidP="007C273A">
            <w:pPr>
              <w:spacing w:after="0" w:line="240" w:lineRule="auto"/>
              <w:ind w:left="20" w:right="20"/>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20. </w:t>
            </w:r>
            <w:proofErr w:type="spellStart"/>
            <w:r w:rsidRPr="005869AD">
              <w:rPr>
                <w:rFonts w:ascii="Times New Roman" w:eastAsia="Times New Roman" w:hAnsi="Times New Roman" w:cs="Times New Roman"/>
                <w:sz w:val="28"/>
                <w:szCs w:val="28"/>
                <w:lang w:val="ru-RU" w:eastAsia="uk-UA"/>
              </w:rPr>
              <w:t>Законодавство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містить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роботи</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дітьми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супровід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установи для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молоді</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соціально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психологічної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допомоги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консультаційні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пункти</w:t>
            </w:r>
            <w:proofErr w:type="spellEnd"/>
            <w:r w:rsidRPr="005869AD">
              <w:rPr>
                <w:rFonts w:ascii="Times New Roman" w:eastAsia="Times New Roman" w:hAnsi="Times New Roman" w:cs="Times New Roman"/>
                <w:sz w:val="28"/>
                <w:szCs w:val="28"/>
                <w:lang w:val="ru-RU" w:eastAsia="uk-UA"/>
              </w:rPr>
              <w:t xml:space="preserve"> центру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служб для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молоді</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родильних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стаціонарах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жіночих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консультаціях</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будинках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дитини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будинок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нічного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перебування</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реінтеграції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готель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притулок</w:t>
            </w:r>
            <w:proofErr w:type="spellEnd"/>
            <w:r w:rsidRPr="005869AD">
              <w:rPr>
                <w:rFonts w:ascii="Times New Roman" w:eastAsia="Times New Roman" w:hAnsi="Times New Roman" w:cs="Times New Roman"/>
                <w:sz w:val="28"/>
                <w:szCs w:val="28"/>
                <w:lang w:val="ru-RU" w:eastAsia="uk-UA"/>
              </w:rPr>
              <w:t xml:space="preserve"> для </w:t>
            </w:r>
            <w:proofErr w:type="spellStart"/>
            <w:r w:rsidRPr="005869AD">
              <w:rPr>
                <w:rFonts w:ascii="Times New Roman" w:eastAsia="Times New Roman" w:hAnsi="Times New Roman" w:cs="Times New Roman"/>
                <w:sz w:val="28"/>
                <w:szCs w:val="28"/>
                <w:lang w:val="ru-RU" w:eastAsia="uk-UA"/>
              </w:rPr>
              <w:lastRenderedPageBreak/>
              <w:t>неповнолітніх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служби</w:t>
            </w:r>
            <w:proofErr w:type="spellEnd"/>
            <w:r w:rsidRPr="005869AD">
              <w:rPr>
                <w:rFonts w:ascii="Times New Roman" w:eastAsia="Times New Roman" w:hAnsi="Times New Roman" w:cs="Times New Roman"/>
                <w:sz w:val="28"/>
                <w:szCs w:val="28"/>
                <w:lang w:val="ru-RU" w:eastAsia="uk-UA"/>
              </w:rPr>
              <w:t xml:space="preserve"> у справах </w:t>
            </w:r>
            <w:proofErr w:type="spellStart"/>
            <w:r w:rsidRPr="005869AD">
              <w:rPr>
                <w:rFonts w:ascii="Times New Roman" w:eastAsia="Times New Roman" w:hAnsi="Times New Roman" w:cs="Times New Roman"/>
                <w:sz w:val="28"/>
                <w:szCs w:val="28"/>
                <w:lang w:val="ru-RU" w:eastAsia="uk-UA"/>
              </w:rPr>
              <w:t>неповнолітніх</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соціально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психологічної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7C273A" w:rsidRPr="00E27585" w:rsidRDefault="00227D2C" w:rsidP="00E27585">
            <w:pPr>
              <w:tabs>
                <w:tab w:val="center" w:pos="3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p>
        </w:tc>
        <w:tc>
          <w:tcPr>
            <w:tcW w:w="288" w:type="pct"/>
            <w:tcBorders>
              <w:top w:val="single" w:sz="4" w:space="0" w:color="auto"/>
              <w:left w:val="single" w:sz="4" w:space="0" w:color="auto"/>
              <w:bottom w:val="single" w:sz="4" w:space="0" w:color="auto"/>
              <w:right w:val="single" w:sz="4" w:space="0" w:color="auto"/>
            </w:tcBorders>
          </w:tcPr>
          <w:p w:rsidR="007C273A"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87" w:type="pct"/>
            <w:tcBorders>
              <w:top w:val="single" w:sz="4" w:space="0" w:color="auto"/>
              <w:left w:val="single" w:sz="4" w:space="0" w:color="auto"/>
              <w:bottom w:val="single" w:sz="4" w:space="0" w:color="auto"/>
              <w:right w:val="single" w:sz="4" w:space="0" w:color="auto"/>
            </w:tcBorders>
          </w:tcPr>
          <w:p w:rsidR="007C273A" w:rsidRPr="00E27585" w:rsidRDefault="002D4BC4"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86" w:type="pct"/>
            <w:gridSpan w:val="2"/>
            <w:tcBorders>
              <w:top w:val="single" w:sz="4" w:space="0" w:color="auto"/>
              <w:left w:val="single" w:sz="4" w:space="0" w:color="auto"/>
              <w:bottom w:val="single" w:sz="4" w:space="0" w:color="auto"/>
              <w:right w:val="single" w:sz="4" w:space="0" w:color="auto"/>
            </w:tcBorders>
          </w:tcPr>
          <w:p w:rsidR="007C273A" w:rsidRPr="00E27585" w:rsidRDefault="00012E87"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0"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jc w:val="center"/>
              <w:rPr>
                <w:rFonts w:ascii="Times New Roman" w:hAnsi="Times New Roman" w:cs="Times New Roman"/>
                <w:b/>
                <w:sz w:val="28"/>
                <w:szCs w:val="28"/>
              </w:rPr>
            </w:pPr>
          </w:p>
        </w:tc>
        <w:tc>
          <w:tcPr>
            <w:tcW w:w="371"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jc w:val="center"/>
              <w:rPr>
                <w:rFonts w:ascii="Times New Roman" w:hAnsi="Times New Roman" w:cs="Times New Roman"/>
                <w:b/>
                <w:sz w:val="28"/>
                <w:szCs w:val="28"/>
              </w:rPr>
            </w:pPr>
          </w:p>
        </w:tc>
        <w:tc>
          <w:tcPr>
            <w:tcW w:w="412"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jc w:val="center"/>
              <w:rPr>
                <w:rFonts w:ascii="Times New Roman" w:hAnsi="Times New Roman" w:cs="Times New Roman"/>
                <w:b/>
                <w:sz w:val="28"/>
                <w:szCs w:val="28"/>
              </w:rPr>
            </w:pPr>
          </w:p>
        </w:tc>
      </w:tr>
      <w:tr w:rsidR="007C273A" w:rsidRPr="00E27585" w:rsidTr="007C273A">
        <w:trPr>
          <w:trHeight w:val="2419"/>
        </w:trPr>
        <w:tc>
          <w:tcPr>
            <w:tcW w:w="2089" w:type="pct"/>
            <w:tcBorders>
              <w:top w:val="single" w:sz="4" w:space="0" w:color="auto"/>
              <w:left w:val="single" w:sz="4" w:space="0" w:color="auto"/>
              <w:bottom w:val="single" w:sz="4" w:space="0" w:color="auto"/>
              <w:right w:val="single" w:sz="4" w:space="0" w:color="auto"/>
            </w:tcBorders>
          </w:tcPr>
          <w:p w:rsidR="007C273A" w:rsidRPr="007C273A" w:rsidRDefault="007C273A" w:rsidP="007C273A">
            <w:pPr>
              <w:spacing w:after="341" w:line="240" w:lineRule="auto"/>
              <w:ind w:lef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21. </w:t>
            </w:r>
            <w:proofErr w:type="spellStart"/>
            <w:r w:rsidRPr="005869AD">
              <w:rPr>
                <w:rFonts w:ascii="Times New Roman" w:eastAsia="Times New Roman" w:hAnsi="Times New Roman" w:cs="Times New Roman"/>
                <w:sz w:val="28"/>
                <w:szCs w:val="28"/>
                <w:lang w:val="ru-RU" w:eastAsia="uk-UA"/>
              </w:rPr>
              <w:t>Субсидії</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житлово-комунальні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субсидій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Умови</w:t>
            </w:r>
            <w:proofErr w:type="spellEnd"/>
            <w:r w:rsidRPr="005869AD">
              <w:rPr>
                <w:rFonts w:ascii="Times New Roman" w:eastAsia="Times New Roman" w:hAnsi="Times New Roman" w:cs="Times New Roman"/>
                <w:sz w:val="28"/>
                <w:szCs w:val="28"/>
                <w:lang w:val="ru-RU" w:eastAsia="uk-UA"/>
              </w:rPr>
              <w:t xml:space="preserve"> та строки </w:t>
            </w:r>
            <w:proofErr w:type="spellStart"/>
            <w:r w:rsidRPr="005869AD">
              <w:rPr>
                <w:rFonts w:ascii="Times New Roman" w:eastAsia="Times New Roman" w:hAnsi="Times New Roman" w:cs="Times New Roman"/>
                <w:sz w:val="28"/>
                <w:szCs w:val="28"/>
                <w:lang w:val="ru-RU" w:eastAsia="uk-UA"/>
              </w:rPr>
              <w:t>призначення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субсидії</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житлово-комунальні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Сукупний</w:t>
            </w:r>
            <w:proofErr w:type="spellEnd"/>
            <w:r w:rsidRPr="005869AD">
              <w:rPr>
                <w:rFonts w:ascii="Times New Roman" w:eastAsia="Times New Roman" w:hAnsi="Times New Roman" w:cs="Times New Roman"/>
                <w:sz w:val="28"/>
                <w:szCs w:val="28"/>
                <w:lang w:val="ru-RU" w:eastAsia="uk-UA"/>
              </w:rPr>
              <w:t xml:space="preserve"> дох</w:t>
            </w:r>
            <w:r w:rsidRPr="005869AD">
              <w:rPr>
                <w:rFonts w:ascii="Times New Roman" w:eastAsia="Times New Roman" w:hAnsi="Times New Roman" w:cs="Times New Roman"/>
                <w:sz w:val="28"/>
                <w:szCs w:val="28"/>
                <w:lang w:eastAsia="uk-UA"/>
              </w:rPr>
              <w:t>і</w:t>
            </w:r>
            <w:r w:rsidRPr="005869AD">
              <w:rPr>
                <w:rFonts w:ascii="Times New Roman" w:eastAsia="Times New Roman" w:hAnsi="Times New Roman" w:cs="Times New Roman"/>
                <w:sz w:val="28"/>
                <w:szCs w:val="28"/>
                <w:lang w:val="ru-RU" w:eastAsia="uk-UA"/>
              </w:rPr>
              <w:t xml:space="preserve">д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w:t>
            </w:r>
          </w:p>
        </w:tc>
        <w:tc>
          <w:tcPr>
            <w:tcW w:w="431" w:type="pct"/>
            <w:tcBorders>
              <w:top w:val="single" w:sz="4" w:space="0" w:color="auto"/>
              <w:left w:val="single" w:sz="4" w:space="0" w:color="auto"/>
              <w:bottom w:val="single" w:sz="4" w:space="0" w:color="auto"/>
              <w:right w:val="single" w:sz="4" w:space="0" w:color="auto"/>
            </w:tcBorders>
          </w:tcPr>
          <w:p w:rsidR="007C273A" w:rsidRPr="00E27585" w:rsidRDefault="00227D2C" w:rsidP="00E27585">
            <w:pPr>
              <w:tabs>
                <w:tab w:val="center" w:pos="3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288" w:type="pct"/>
            <w:tcBorders>
              <w:top w:val="single" w:sz="4" w:space="0" w:color="auto"/>
              <w:left w:val="single" w:sz="4" w:space="0" w:color="auto"/>
              <w:bottom w:val="single" w:sz="4" w:space="0" w:color="auto"/>
              <w:right w:val="single" w:sz="4" w:space="0" w:color="auto"/>
            </w:tcBorders>
          </w:tcPr>
          <w:p w:rsidR="007C273A"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87" w:type="pct"/>
            <w:tcBorders>
              <w:top w:val="single" w:sz="4" w:space="0" w:color="auto"/>
              <w:left w:val="single" w:sz="4" w:space="0" w:color="auto"/>
              <w:bottom w:val="single" w:sz="4" w:space="0" w:color="auto"/>
              <w:right w:val="single" w:sz="4" w:space="0" w:color="auto"/>
            </w:tcBorders>
          </w:tcPr>
          <w:p w:rsidR="007C273A" w:rsidRPr="00E27585" w:rsidRDefault="002D4BC4"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86" w:type="pct"/>
            <w:gridSpan w:val="2"/>
            <w:tcBorders>
              <w:top w:val="single" w:sz="4" w:space="0" w:color="auto"/>
              <w:left w:val="single" w:sz="4" w:space="0" w:color="auto"/>
              <w:bottom w:val="single" w:sz="4" w:space="0" w:color="auto"/>
              <w:right w:val="single" w:sz="4" w:space="0" w:color="auto"/>
            </w:tcBorders>
          </w:tcPr>
          <w:p w:rsidR="007C273A" w:rsidRPr="00E27585" w:rsidRDefault="00570BB1"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10"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jc w:val="center"/>
              <w:rPr>
                <w:rFonts w:ascii="Times New Roman" w:hAnsi="Times New Roman" w:cs="Times New Roman"/>
                <w:b/>
                <w:sz w:val="28"/>
                <w:szCs w:val="28"/>
              </w:rPr>
            </w:pPr>
          </w:p>
        </w:tc>
        <w:tc>
          <w:tcPr>
            <w:tcW w:w="371"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jc w:val="center"/>
              <w:rPr>
                <w:rFonts w:ascii="Times New Roman" w:hAnsi="Times New Roman" w:cs="Times New Roman"/>
                <w:b/>
                <w:sz w:val="28"/>
                <w:szCs w:val="28"/>
              </w:rPr>
            </w:pPr>
          </w:p>
        </w:tc>
        <w:tc>
          <w:tcPr>
            <w:tcW w:w="412" w:type="pct"/>
            <w:tcBorders>
              <w:top w:val="single" w:sz="4" w:space="0" w:color="auto"/>
              <w:left w:val="single" w:sz="4" w:space="0" w:color="auto"/>
              <w:bottom w:val="single" w:sz="4" w:space="0" w:color="auto"/>
              <w:right w:val="single" w:sz="4" w:space="0" w:color="auto"/>
            </w:tcBorders>
          </w:tcPr>
          <w:p w:rsidR="007C273A" w:rsidRPr="00E27585" w:rsidRDefault="007C273A" w:rsidP="00E27585">
            <w:pPr>
              <w:spacing w:after="0" w:line="240" w:lineRule="auto"/>
              <w:jc w:val="center"/>
              <w:rPr>
                <w:rFonts w:ascii="Times New Roman" w:hAnsi="Times New Roman" w:cs="Times New Roman"/>
                <w:b/>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7C273A" w:rsidRDefault="007C273A" w:rsidP="00E27585">
            <w:pPr>
              <w:tabs>
                <w:tab w:val="left" w:pos="-108"/>
              </w:tabs>
              <w:spacing w:after="0" w:line="240" w:lineRule="auto"/>
              <w:rPr>
                <w:rFonts w:ascii="Times New Roman" w:hAnsi="Times New Roman" w:cs="Times New Roman"/>
                <w:b/>
                <w:sz w:val="28"/>
                <w:szCs w:val="28"/>
                <w:lang w:val="ru-RU"/>
              </w:rPr>
            </w:pPr>
            <w:r>
              <w:rPr>
                <w:rFonts w:ascii="Times New Roman" w:hAnsi="Times New Roman" w:cs="Times New Roman"/>
                <w:b/>
                <w:sz w:val="28"/>
                <w:szCs w:val="28"/>
              </w:rPr>
              <w:t xml:space="preserve">Разом за змістовим модулем </w:t>
            </w:r>
            <w:r w:rsidR="002D4BC4">
              <w:rPr>
                <w:rFonts w:ascii="Times New Roman" w:hAnsi="Times New Roman" w:cs="Times New Roman"/>
                <w:b/>
                <w:sz w:val="28"/>
                <w:szCs w:val="28"/>
                <w:lang w:val="ru-RU"/>
              </w:rPr>
              <w:t>5</w:t>
            </w:r>
          </w:p>
        </w:tc>
        <w:tc>
          <w:tcPr>
            <w:tcW w:w="431" w:type="pct"/>
            <w:tcBorders>
              <w:top w:val="single" w:sz="4" w:space="0" w:color="auto"/>
              <w:left w:val="single" w:sz="4" w:space="0" w:color="auto"/>
              <w:bottom w:val="single" w:sz="4" w:space="0" w:color="auto"/>
              <w:right w:val="single" w:sz="4" w:space="0" w:color="auto"/>
            </w:tcBorders>
          </w:tcPr>
          <w:p w:rsidR="00E27585" w:rsidRPr="00E27585" w:rsidRDefault="00012E87" w:rsidP="00E27585">
            <w:pPr>
              <w:tabs>
                <w:tab w:val="center" w:pos="3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227D2C">
              <w:rPr>
                <w:rFonts w:ascii="Times New Roman" w:hAnsi="Times New Roman" w:cs="Times New Roman"/>
                <w:b/>
                <w:sz w:val="28"/>
                <w:szCs w:val="28"/>
              </w:rPr>
              <w:t>4</w:t>
            </w:r>
          </w:p>
        </w:tc>
        <w:tc>
          <w:tcPr>
            <w:tcW w:w="288" w:type="pct"/>
            <w:tcBorders>
              <w:top w:val="single" w:sz="4" w:space="0" w:color="auto"/>
              <w:left w:val="single" w:sz="4" w:space="0" w:color="auto"/>
              <w:bottom w:val="single" w:sz="4" w:space="0" w:color="auto"/>
              <w:right w:val="single" w:sz="4" w:space="0" w:color="auto"/>
            </w:tcBorders>
          </w:tcPr>
          <w:p w:rsidR="00E27585"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2D4BC4"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386" w:type="pct"/>
            <w:gridSpan w:val="2"/>
            <w:tcBorders>
              <w:top w:val="single" w:sz="4" w:space="0" w:color="auto"/>
              <w:left w:val="single" w:sz="4" w:space="0" w:color="auto"/>
              <w:bottom w:val="single" w:sz="4" w:space="0" w:color="auto"/>
              <w:right w:val="single" w:sz="4" w:space="0" w:color="auto"/>
            </w:tcBorders>
          </w:tcPr>
          <w:p w:rsidR="00E27585" w:rsidRPr="00E27585" w:rsidRDefault="00227D2C" w:rsidP="00E275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10"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rPr>
                <w:rFonts w:ascii="Times New Roman" w:hAnsi="Times New Roman" w:cs="Times New Roman"/>
                <w:b/>
                <w:sz w:val="28"/>
                <w:szCs w:val="28"/>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r w:rsidRPr="00E27585">
              <w:rPr>
                <w:rFonts w:ascii="Times New Roman" w:hAnsi="Times New Roman" w:cs="Times New Roman"/>
                <w:b/>
                <w:sz w:val="28"/>
                <w:szCs w:val="28"/>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8"/>
                <w:szCs w:val="28"/>
              </w:rPr>
            </w:pPr>
          </w:p>
        </w:tc>
      </w:tr>
      <w:tr w:rsidR="00E27585" w:rsidRPr="00E27585" w:rsidTr="00D2159C">
        <w:tc>
          <w:tcPr>
            <w:tcW w:w="2089"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tabs>
                <w:tab w:val="left" w:pos="-108"/>
              </w:tabs>
              <w:spacing w:after="0" w:line="240" w:lineRule="auto"/>
              <w:rPr>
                <w:rFonts w:ascii="Times New Roman" w:hAnsi="Times New Roman" w:cs="Times New Roman"/>
                <w:b/>
                <w:sz w:val="28"/>
                <w:szCs w:val="28"/>
              </w:rPr>
            </w:pPr>
            <w:r w:rsidRPr="00E27585">
              <w:rPr>
                <w:rFonts w:ascii="Times New Roman" w:hAnsi="Times New Roman" w:cs="Times New Roman"/>
                <w:b/>
                <w:sz w:val="28"/>
                <w:szCs w:val="28"/>
              </w:rPr>
              <w:t>Всього годин</w:t>
            </w:r>
          </w:p>
        </w:tc>
        <w:tc>
          <w:tcPr>
            <w:tcW w:w="431" w:type="pct"/>
            <w:tcBorders>
              <w:top w:val="single" w:sz="4" w:space="0" w:color="auto"/>
              <w:left w:val="single" w:sz="4" w:space="0" w:color="auto"/>
              <w:bottom w:val="single" w:sz="4" w:space="0" w:color="auto"/>
              <w:right w:val="single" w:sz="4" w:space="0" w:color="auto"/>
            </w:tcBorders>
          </w:tcPr>
          <w:p w:rsidR="00E27585" w:rsidRPr="007C273A" w:rsidRDefault="007C273A" w:rsidP="00E27585">
            <w:pPr>
              <w:tabs>
                <w:tab w:val="center" w:pos="301"/>
              </w:tabs>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120</w:t>
            </w:r>
          </w:p>
        </w:tc>
        <w:tc>
          <w:tcPr>
            <w:tcW w:w="288" w:type="pct"/>
            <w:tcBorders>
              <w:top w:val="single" w:sz="4" w:space="0" w:color="auto"/>
              <w:left w:val="single" w:sz="4" w:space="0" w:color="auto"/>
              <w:bottom w:val="single" w:sz="4" w:space="0" w:color="auto"/>
              <w:right w:val="single" w:sz="4" w:space="0" w:color="auto"/>
            </w:tcBorders>
          </w:tcPr>
          <w:p w:rsidR="00E27585" w:rsidRPr="002D4BC4" w:rsidRDefault="002D4BC4" w:rsidP="00E2758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48</w:t>
            </w:r>
          </w:p>
        </w:tc>
        <w:tc>
          <w:tcPr>
            <w:tcW w:w="287" w:type="pct"/>
            <w:tcBorders>
              <w:top w:val="single" w:sz="4" w:space="0" w:color="auto"/>
              <w:left w:val="single" w:sz="4" w:space="0" w:color="auto"/>
              <w:bottom w:val="single" w:sz="4" w:space="0" w:color="auto"/>
              <w:right w:val="single" w:sz="4" w:space="0" w:color="auto"/>
            </w:tcBorders>
          </w:tcPr>
          <w:p w:rsidR="00E27585" w:rsidRPr="00E27585" w:rsidRDefault="002D4BC4" w:rsidP="00E2758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42</w:t>
            </w:r>
          </w:p>
        </w:tc>
        <w:tc>
          <w:tcPr>
            <w:tcW w:w="358" w:type="pct"/>
            <w:tcBorders>
              <w:top w:val="single" w:sz="4" w:space="0" w:color="auto"/>
              <w:left w:val="single" w:sz="4" w:space="0" w:color="auto"/>
              <w:bottom w:val="single" w:sz="4" w:space="0" w:color="auto"/>
              <w:right w:val="single" w:sz="4" w:space="0" w:color="auto"/>
            </w:tcBorders>
          </w:tcPr>
          <w:p w:rsidR="00E27585" w:rsidRPr="007C273A" w:rsidRDefault="0028613A" w:rsidP="00E27585">
            <w:pPr>
              <w:spacing w:after="0" w:line="240" w:lineRule="auto"/>
              <w:jc w:val="center"/>
              <w:rPr>
                <w:rFonts w:ascii="Times New Roman" w:hAnsi="Times New Roman" w:cs="Times New Roman"/>
                <w:b/>
                <w:sz w:val="26"/>
                <w:szCs w:val="26"/>
                <w:lang w:val="ru-RU"/>
              </w:rPr>
            </w:pPr>
            <w:r>
              <w:rPr>
                <w:rFonts w:ascii="Times New Roman" w:hAnsi="Times New Roman" w:cs="Times New Roman"/>
                <w:b/>
                <w:sz w:val="26"/>
                <w:szCs w:val="26"/>
                <w:lang w:val="ru-RU"/>
              </w:rPr>
              <w:t>30</w:t>
            </w:r>
          </w:p>
        </w:tc>
        <w:tc>
          <w:tcPr>
            <w:tcW w:w="438" w:type="pct"/>
            <w:gridSpan w:val="2"/>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6"/>
                <w:szCs w:val="26"/>
              </w:rPr>
            </w:pPr>
          </w:p>
        </w:tc>
        <w:tc>
          <w:tcPr>
            <w:tcW w:w="371"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6"/>
                <w:szCs w:val="26"/>
              </w:rPr>
            </w:pPr>
          </w:p>
        </w:tc>
        <w:tc>
          <w:tcPr>
            <w:tcW w:w="326"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6"/>
                <w:szCs w:val="26"/>
              </w:rPr>
            </w:pPr>
            <w:r w:rsidRPr="00E27585">
              <w:rPr>
                <w:rFonts w:ascii="Times New Roman" w:hAnsi="Times New Roman" w:cs="Times New Roman"/>
                <w:b/>
                <w:sz w:val="26"/>
                <w:szCs w:val="26"/>
              </w:rPr>
              <w:t>-</w:t>
            </w:r>
          </w:p>
        </w:tc>
        <w:tc>
          <w:tcPr>
            <w:tcW w:w="412" w:type="pct"/>
            <w:tcBorders>
              <w:top w:val="single" w:sz="4" w:space="0" w:color="auto"/>
              <w:left w:val="single" w:sz="4" w:space="0" w:color="auto"/>
              <w:bottom w:val="single" w:sz="4" w:space="0" w:color="auto"/>
              <w:right w:val="single" w:sz="4" w:space="0" w:color="auto"/>
            </w:tcBorders>
          </w:tcPr>
          <w:p w:rsidR="00E27585" w:rsidRPr="00E27585" w:rsidRDefault="00E27585" w:rsidP="00E27585">
            <w:pPr>
              <w:spacing w:after="0" w:line="240" w:lineRule="auto"/>
              <w:jc w:val="center"/>
              <w:rPr>
                <w:rFonts w:ascii="Times New Roman" w:hAnsi="Times New Roman" w:cs="Times New Roman"/>
                <w:b/>
                <w:sz w:val="26"/>
                <w:szCs w:val="26"/>
              </w:rPr>
            </w:pPr>
          </w:p>
        </w:tc>
      </w:tr>
    </w:tbl>
    <w:p w:rsidR="00E27585" w:rsidRPr="00E27585" w:rsidRDefault="00E27585" w:rsidP="00E27585">
      <w:pPr>
        <w:spacing w:line="360" w:lineRule="auto"/>
        <w:jc w:val="both"/>
        <w:rPr>
          <w:rFonts w:ascii="Times New Roman" w:hAnsi="Times New Roman" w:cs="Times New Roman"/>
          <w:sz w:val="28"/>
          <w:szCs w:val="28"/>
        </w:rPr>
      </w:pPr>
    </w:p>
    <w:p w:rsidR="00027E81" w:rsidRDefault="00027E81" w:rsidP="005869AD">
      <w:pPr>
        <w:tabs>
          <w:tab w:val="left" w:pos="3900"/>
        </w:tabs>
        <w:spacing w:after="0" w:line="240" w:lineRule="auto"/>
        <w:jc w:val="both"/>
        <w:rPr>
          <w:rFonts w:ascii="Times New Roman" w:hAnsi="Times New Roman" w:cs="Times New Roman"/>
          <w:sz w:val="28"/>
          <w:szCs w:val="28"/>
          <w:lang w:val="ru-RU"/>
        </w:rPr>
        <w:sectPr w:rsidR="00027E81">
          <w:footerReference w:type="default" r:id="rId9"/>
          <w:pgSz w:w="11906" w:h="16838"/>
          <w:pgMar w:top="1134" w:right="850" w:bottom="1134" w:left="1701" w:header="708" w:footer="708" w:gutter="0"/>
          <w:cols w:space="708"/>
          <w:docGrid w:linePitch="360"/>
        </w:sectPr>
      </w:pPr>
    </w:p>
    <w:p w:rsidR="00027E81" w:rsidRPr="005B3B3B" w:rsidRDefault="00027E81" w:rsidP="00027E81">
      <w:pPr>
        <w:spacing w:after="0"/>
        <w:ind w:left="3686" w:hanging="567"/>
        <w:jc w:val="center"/>
        <w:outlineLvl w:val="0"/>
        <w:rPr>
          <w:rFonts w:ascii="Times New Roman" w:eastAsia="Times New Roman" w:hAnsi="Times New Roman" w:cs="Times New Roman"/>
          <w:b/>
          <w:bCs/>
          <w:kern w:val="36"/>
          <w:sz w:val="28"/>
          <w:szCs w:val="28"/>
        </w:rPr>
      </w:pPr>
      <w:bookmarkStart w:id="5" w:name="_Toc9952422"/>
      <w:r w:rsidRPr="005B3B3B">
        <w:rPr>
          <w:rFonts w:ascii="Times New Roman" w:eastAsia="Times New Roman" w:hAnsi="Times New Roman" w:cs="Times New Roman"/>
          <w:b/>
          <w:bCs/>
          <w:kern w:val="36"/>
          <w:sz w:val="28"/>
          <w:szCs w:val="28"/>
        </w:rPr>
        <w:lastRenderedPageBreak/>
        <w:t>4.2.2. Навчально-методична картка дисципліни «</w:t>
      </w:r>
      <w:r>
        <w:rPr>
          <w:rFonts w:ascii="Times New Roman" w:eastAsia="Times New Roman" w:hAnsi="Times New Roman" w:cs="Times New Roman"/>
          <w:b/>
          <w:bCs/>
          <w:kern w:val="36"/>
          <w:sz w:val="28"/>
          <w:szCs w:val="28"/>
        </w:rPr>
        <w:t>Трудове право</w:t>
      </w:r>
      <w:r w:rsidRPr="005B3B3B">
        <w:rPr>
          <w:rFonts w:ascii="Times New Roman" w:eastAsia="Times New Roman" w:hAnsi="Times New Roman" w:cs="Times New Roman"/>
          <w:b/>
          <w:bCs/>
          <w:kern w:val="36"/>
          <w:sz w:val="28"/>
          <w:szCs w:val="28"/>
        </w:rPr>
        <w:t>»</w:t>
      </w:r>
      <w:bookmarkEnd w:id="5"/>
    </w:p>
    <w:p w:rsidR="00027E81" w:rsidRPr="005B3B3B" w:rsidRDefault="00027E81" w:rsidP="00027E81">
      <w:pPr>
        <w:spacing w:after="0"/>
        <w:ind w:left="3686" w:hanging="567"/>
        <w:jc w:val="center"/>
        <w:rPr>
          <w:rFonts w:ascii="Times New Roman" w:eastAsia="Times New Roman" w:hAnsi="Times New Roman" w:cs="Times New Roman"/>
        </w:rPr>
      </w:pPr>
      <w:r w:rsidRPr="005B3B3B">
        <w:rPr>
          <w:rFonts w:ascii="Times New Roman" w:eastAsia="Times New Roman" w:hAnsi="Times New Roman" w:cs="Times New Roman"/>
          <w:b/>
          <w:bCs/>
        </w:rPr>
        <w:t>Разом</w:t>
      </w:r>
      <w:r w:rsidRPr="005B3B3B">
        <w:rPr>
          <w:rFonts w:ascii="Times New Roman" w:eastAsia="Times New Roman" w:hAnsi="Times New Roman" w:cs="Times New Roman"/>
        </w:rPr>
        <w:t>:</w:t>
      </w:r>
      <w:r w:rsidR="00D2159C">
        <w:rPr>
          <w:rFonts w:ascii="Times New Roman" w:eastAsia="Times New Roman" w:hAnsi="Times New Roman" w:cs="Times New Roman"/>
          <w:b/>
          <w:lang w:val="ru-RU"/>
        </w:rPr>
        <w:t>120</w:t>
      </w:r>
      <w:r w:rsidRPr="005B3B3B">
        <w:rPr>
          <w:rFonts w:ascii="Times New Roman" w:eastAsia="Times New Roman" w:hAnsi="Times New Roman" w:cs="Times New Roman"/>
          <w:b/>
          <w:bCs/>
        </w:rPr>
        <w:t xml:space="preserve"> год</w:t>
      </w:r>
      <w:r w:rsidRPr="005B3B3B">
        <w:rPr>
          <w:rFonts w:ascii="Times New Roman" w:eastAsia="Times New Roman" w:hAnsi="Times New Roman" w:cs="Times New Roman"/>
        </w:rPr>
        <w:t xml:space="preserve">., лекції – 30 год., семінарські заняття – 30 </w:t>
      </w:r>
      <w:r w:rsidR="00D2159C">
        <w:rPr>
          <w:rFonts w:ascii="Times New Roman" w:eastAsia="Times New Roman" w:hAnsi="Times New Roman" w:cs="Times New Roman"/>
        </w:rPr>
        <w:t xml:space="preserve">год., індивідуальні заняття –  год., самостійна робота – </w:t>
      </w:r>
      <w:r w:rsidR="00D2159C">
        <w:rPr>
          <w:rFonts w:ascii="Times New Roman" w:eastAsia="Times New Roman" w:hAnsi="Times New Roman" w:cs="Times New Roman"/>
          <w:lang w:val="ru-RU"/>
        </w:rPr>
        <w:t>6</w:t>
      </w:r>
      <w:r>
        <w:rPr>
          <w:rFonts w:ascii="Times New Roman" w:eastAsia="Times New Roman" w:hAnsi="Times New Roman" w:cs="Times New Roman"/>
        </w:rPr>
        <w:t>0</w:t>
      </w:r>
      <w:r w:rsidRPr="005B3B3B">
        <w:rPr>
          <w:rFonts w:ascii="Times New Roman" w:eastAsia="Times New Roman" w:hAnsi="Times New Roman" w:cs="Times New Roman"/>
        </w:rPr>
        <w:t xml:space="preserve"> год.,</w:t>
      </w:r>
    </w:p>
    <w:p w:rsidR="00027E81" w:rsidRPr="005B3B3B" w:rsidRDefault="00027E81" w:rsidP="00027E81">
      <w:pPr>
        <w:spacing w:after="0"/>
        <w:ind w:left="3686" w:hanging="567"/>
        <w:jc w:val="center"/>
        <w:rPr>
          <w:rFonts w:ascii="Times New Roman" w:eastAsia="Times New Roman" w:hAnsi="Times New Roman" w:cs="Times New Roman"/>
        </w:rPr>
      </w:pPr>
      <w:r w:rsidRPr="005B3B3B">
        <w:rPr>
          <w:rFonts w:ascii="Times New Roman" w:eastAsia="Times New Roman" w:hAnsi="Times New Roman" w:cs="Times New Roman"/>
        </w:rPr>
        <w:t>підсумковий контроль – 2 год.</w:t>
      </w:r>
    </w:p>
    <w:p w:rsidR="00027E81" w:rsidRPr="005B3B3B" w:rsidRDefault="00027E81" w:rsidP="00027E81">
      <w:pPr>
        <w:spacing w:after="0"/>
        <w:ind w:left="3686" w:hanging="567"/>
        <w:jc w:val="center"/>
        <w:rPr>
          <w:rFonts w:ascii="Times New Roman" w:eastAsia="Times New Roman" w:hAnsi="Times New Roman" w:cs="Times New Roman"/>
          <w:b/>
          <w:sz w:val="24"/>
          <w:szCs w:val="24"/>
        </w:rPr>
      </w:pPr>
    </w:p>
    <w:tbl>
      <w:tblPr>
        <w:tblW w:w="150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626"/>
        <w:gridCol w:w="616"/>
        <w:gridCol w:w="708"/>
        <w:gridCol w:w="634"/>
        <w:gridCol w:w="472"/>
        <w:gridCol w:w="472"/>
        <w:gridCol w:w="473"/>
        <w:gridCol w:w="708"/>
        <w:gridCol w:w="590"/>
        <w:gridCol w:w="620"/>
        <w:gridCol w:w="567"/>
        <w:gridCol w:w="851"/>
        <w:gridCol w:w="567"/>
        <w:gridCol w:w="567"/>
        <w:gridCol w:w="567"/>
        <w:gridCol w:w="850"/>
        <w:gridCol w:w="993"/>
        <w:gridCol w:w="567"/>
        <w:gridCol w:w="850"/>
        <w:gridCol w:w="709"/>
        <w:gridCol w:w="1024"/>
        <w:gridCol w:w="8"/>
      </w:tblGrid>
      <w:tr w:rsidR="00027E81" w:rsidRPr="005B3B3B" w:rsidTr="00B2026F">
        <w:trPr>
          <w:gridAfter w:val="1"/>
          <w:wAfter w:w="8" w:type="dxa"/>
          <w:trHeight w:val="217"/>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b/>
                <w:sz w:val="20"/>
                <w:szCs w:val="20"/>
              </w:rPr>
            </w:pPr>
            <w:r w:rsidRPr="005B3B3B">
              <w:rPr>
                <w:rFonts w:ascii="Times New Roman" w:eastAsia="Times New Roman" w:hAnsi="Times New Roman" w:cs="Times New Roman"/>
                <w:b/>
                <w:sz w:val="20"/>
                <w:szCs w:val="20"/>
              </w:rPr>
              <w:t>Модулі</w:t>
            </w:r>
          </w:p>
        </w:tc>
        <w:tc>
          <w:tcPr>
            <w:tcW w:w="3375" w:type="dxa"/>
            <w:gridSpan w:val="6"/>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b/>
                <w:bCs/>
                <w:sz w:val="20"/>
                <w:szCs w:val="20"/>
              </w:rPr>
              <w:t>Змістовий модуль 1</w:t>
            </w:r>
          </w:p>
        </w:tc>
        <w:tc>
          <w:tcPr>
            <w:tcW w:w="3336" w:type="dxa"/>
            <w:gridSpan w:val="5"/>
            <w:vAlign w:val="center"/>
          </w:tcPr>
          <w:p w:rsidR="00027E81" w:rsidRPr="005B3B3B" w:rsidRDefault="00027E81" w:rsidP="00D2159C">
            <w:pPr>
              <w:spacing w:after="0"/>
              <w:ind w:left="-57" w:right="-57"/>
              <w:jc w:val="center"/>
              <w:rPr>
                <w:rFonts w:ascii="Times New Roman" w:eastAsia="Times New Roman" w:hAnsi="Times New Roman" w:cs="Times New Roman"/>
                <w:b/>
                <w:bCs/>
                <w:sz w:val="20"/>
                <w:szCs w:val="20"/>
              </w:rPr>
            </w:pPr>
            <w:r w:rsidRPr="005B3B3B">
              <w:rPr>
                <w:rFonts w:ascii="Times New Roman" w:eastAsia="Times New Roman" w:hAnsi="Times New Roman" w:cs="Times New Roman"/>
                <w:b/>
                <w:bCs/>
                <w:sz w:val="20"/>
                <w:szCs w:val="20"/>
              </w:rPr>
              <w:t>Змістовий модуль 2</w:t>
            </w:r>
          </w:p>
        </w:tc>
        <w:tc>
          <w:tcPr>
            <w:tcW w:w="3544" w:type="dxa"/>
            <w:gridSpan w:val="5"/>
            <w:vAlign w:val="center"/>
          </w:tcPr>
          <w:p w:rsidR="00027E81" w:rsidRPr="005B3B3B" w:rsidRDefault="00027E81" w:rsidP="00D2159C">
            <w:pPr>
              <w:spacing w:after="0"/>
              <w:ind w:left="-57" w:right="-57"/>
              <w:jc w:val="center"/>
              <w:rPr>
                <w:rFonts w:ascii="Times New Roman" w:eastAsia="Times New Roman" w:hAnsi="Times New Roman" w:cs="Times New Roman"/>
                <w:b/>
                <w:bCs/>
                <w:sz w:val="20"/>
                <w:szCs w:val="20"/>
              </w:rPr>
            </w:pPr>
            <w:r w:rsidRPr="005B3B3B">
              <w:rPr>
                <w:rFonts w:ascii="Times New Roman" w:eastAsia="Times New Roman" w:hAnsi="Times New Roman" w:cs="Times New Roman"/>
                <w:b/>
                <w:bCs/>
                <w:sz w:val="20"/>
                <w:szCs w:val="20"/>
              </w:rPr>
              <w:t>Змістовий модуль 3</w:t>
            </w:r>
          </w:p>
        </w:tc>
        <w:tc>
          <w:tcPr>
            <w:tcW w:w="3150" w:type="dxa"/>
            <w:gridSpan w:val="4"/>
          </w:tcPr>
          <w:p w:rsidR="00027E81" w:rsidRPr="005B3B3B" w:rsidRDefault="00027E81" w:rsidP="00D2159C">
            <w:pPr>
              <w:spacing w:after="0"/>
              <w:ind w:left="-57" w:right="-57"/>
              <w:jc w:val="center"/>
              <w:rPr>
                <w:rFonts w:ascii="Times New Roman" w:eastAsia="Times New Roman" w:hAnsi="Times New Roman" w:cs="Times New Roman"/>
                <w:b/>
                <w:bCs/>
                <w:sz w:val="20"/>
                <w:szCs w:val="20"/>
              </w:rPr>
            </w:pPr>
            <w:r w:rsidRPr="005B3B3B">
              <w:rPr>
                <w:rFonts w:ascii="Times New Roman" w:eastAsia="Times New Roman" w:hAnsi="Times New Roman" w:cs="Times New Roman"/>
                <w:b/>
                <w:bCs/>
                <w:sz w:val="20"/>
                <w:szCs w:val="20"/>
              </w:rPr>
              <w:t>Змістовий модуль 4</w:t>
            </w:r>
          </w:p>
        </w:tc>
      </w:tr>
      <w:tr w:rsidR="00027E81" w:rsidRPr="00967815" w:rsidTr="00B2026F">
        <w:trPr>
          <w:gridAfter w:val="1"/>
          <w:wAfter w:w="8" w:type="dxa"/>
          <w:trHeight w:val="506"/>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Назва модуля</w:t>
            </w:r>
          </w:p>
        </w:tc>
        <w:tc>
          <w:tcPr>
            <w:tcW w:w="3375" w:type="dxa"/>
            <w:gridSpan w:val="6"/>
            <w:vAlign w:val="center"/>
          </w:tcPr>
          <w:p w:rsidR="00027E81" w:rsidRPr="00D2159C" w:rsidRDefault="00D2159C" w:rsidP="00D2159C">
            <w:pPr>
              <w:spacing w:after="0"/>
              <w:ind w:right="-57"/>
              <w:rPr>
                <w:rFonts w:ascii="Times New Roman" w:eastAsia="Times New Roman" w:hAnsi="Times New Roman" w:cs="Times New Roman"/>
                <w:i/>
              </w:rPr>
            </w:pPr>
            <w:r w:rsidRPr="00D2159C">
              <w:rPr>
                <w:rFonts w:ascii="Times New Roman" w:eastAsia="Times New Roman" w:hAnsi="Times New Roman" w:cs="Times New Roman"/>
                <w:b/>
                <w:lang w:eastAsia="uk-UA"/>
              </w:rPr>
              <w:t>Поняття та предмет права соціального забезпечення</w:t>
            </w:r>
          </w:p>
        </w:tc>
        <w:tc>
          <w:tcPr>
            <w:tcW w:w="3336" w:type="dxa"/>
            <w:gridSpan w:val="5"/>
            <w:vAlign w:val="center"/>
          </w:tcPr>
          <w:p w:rsidR="00D2159C" w:rsidRDefault="00D2159C" w:rsidP="00D2159C">
            <w:pPr>
              <w:spacing w:after="0" w:line="240" w:lineRule="auto"/>
              <w:ind w:right="20"/>
              <w:jc w:val="both"/>
              <w:rPr>
                <w:rFonts w:ascii="Times New Roman" w:eastAsia="Times New Roman" w:hAnsi="Times New Roman" w:cs="Times New Roman"/>
                <w:b/>
                <w:lang w:val="ru-RU" w:eastAsia="ru-RU"/>
              </w:rPr>
            </w:pPr>
          </w:p>
          <w:p w:rsidR="00D2159C" w:rsidRDefault="00D2159C" w:rsidP="00D2159C">
            <w:pPr>
              <w:spacing w:after="0" w:line="240" w:lineRule="auto"/>
              <w:ind w:right="20"/>
              <w:jc w:val="both"/>
              <w:rPr>
                <w:rFonts w:ascii="Times New Roman" w:eastAsia="Times New Roman" w:hAnsi="Times New Roman" w:cs="Times New Roman"/>
                <w:b/>
                <w:lang w:val="ru-RU" w:eastAsia="ru-RU"/>
              </w:rPr>
            </w:pPr>
          </w:p>
          <w:p w:rsidR="00D2159C" w:rsidRPr="00D2159C" w:rsidRDefault="00D2159C" w:rsidP="00D2159C">
            <w:pPr>
              <w:spacing w:after="0" w:line="240" w:lineRule="auto"/>
              <w:ind w:right="20"/>
              <w:jc w:val="both"/>
              <w:rPr>
                <w:rFonts w:ascii="Times New Roman" w:eastAsia="Times New Roman" w:hAnsi="Times New Roman" w:cs="Times New Roman"/>
                <w:b/>
                <w:lang w:val="ru-RU" w:eastAsia="ru-RU"/>
              </w:rPr>
            </w:pPr>
            <w:proofErr w:type="spellStart"/>
            <w:r w:rsidRPr="00D2159C">
              <w:rPr>
                <w:rFonts w:ascii="Times New Roman" w:eastAsia="Times New Roman" w:hAnsi="Times New Roman" w:cs="Times New Roman"/>
                <w:b/>
                <w:lang w:val="ru-RU" w:eastAsia="ru-RU"/>
              </w:rPr>
              <w:t>Правовідносини</w:t>
            </w:r>
            <w:proofErr w:type="spellEnd"/>
            <w:r w:rsidRPr="00D2159C">
              <w:rPr>
                <w:rFonts w:ascii="Times New Roman" w:eastAsia="Times New Roman" w:hAnsi="Times New Roman" w:cs="Times New Roman"/>
                <w:b/>
                <w:lang w:val="ru-RU" w:eastAsia="ru-RU"/>
              </w:rPr>
              <w:t xml:space="preserve"> у </w:t>
            </w:r>
            <w:proofErr w:type="spellStart"/>
            <w:r w:rsidRPr="00D2159C">
              <w:rPr>
                <w:rFonts w:ascii="Times New Roman" w:eastAsia="Times New Roman" w:hAnsi="Times New Roman" w:cs="Times New Roman"/>
                <w:b/>
                <w:lang w:val="ru-RU" w:eastAsia="ru-RU"/>
              </w:rPr>
              <w:t>сфері</w:t>
            </w:r>
            <w:proofErr w:type="spellEnd"/>
            <w:r w:rsidRPr="00D2159C">
              <w:rPr>
                <w:rFonts w:ascii="Times New Roman" w:eastAsia="Times New Roman" w:hAnsi="Times New Roman" w:cs="Times New Roman"/>
                <w:b/>
                <w:lang w:val="ru-RU" w:eastAsia="ru-RU"/>
              </w:rPr>
              <w:t xml:space="preserve"> </w:t>
            </w:r>
            <w:proofErr w:type="spellStart"/>
            <w:r w:rsidRPr="00D2159C">
              <w:rPr>
                <w:rFonts w:ascii="Times New Roman" w:eastAsia="Times New Roman" w:hAnsi="Times New Roman" w:cs="Times New Roman"/>
                <w:b/>
                <w:lang w:val="ru-RU" w:eastAsia="ru-RU"/>
              </w:rPr>
              <w:t>соціального</w:t>
            </w:r>
            <w:proofErr w:type="spellEnd"/>
            <w:r w:rsidRPr="00D2159C">
              <w:rPr>
                <w:rFonts w:ascii="Times New Roman" w:eastAsia="Times New Roman" w:hAnsi="Times New Roman" w:cs="Times New Roman"/>
                <w:b/>
                <w:lang w:val="ru-RU" w:eastAsia="ru-RU"/>
              </w:rPr>
              <w:t xml:space="preserve"> </w:t>
            </w:r>
            <w:proofErr w:type="spellStart"/>
            <w:r w:rsidRPr="00D2159C">
              <w:rPr>
                <w:rFonts w:ascii="Times New Roman" w:eastAsia="Times New Roman" w:hAnsi="Times New Roman" w:cs="Times New Roman"/>
                <w:b/>
                <w:lang w:val="ru-RU" w:eastAsia="ru-RU"/>
              </w:rPr>
              <w:t>забезпечення</w:t>
            </w:r>
            <w:proofErr w:type="spellEnd"/>
          </w:p>
          <w:p w:rsidR="00D2159C" w:rsidRPr="005869AD" w:rsidRDefault="00D2159C" w:rsidP="00D2159C">
            <w:pPr>
              <w:spacing w:after="0" w:line="240" w:lineRule="auto"/>
              <w:ind w:right="20"/>
              <w:jc w:val="both"/>
              <w:rPr>
                <w:rFonts w:ascii="Times New Roman" w:eastAsia="Times New Roman" w:hAnsi="Times New Roman" w:cs="Times New Roman"/>
                <w:b/>
                <w:sz w:val="28"/>
                <w:szCs w:val="28"/>
                <w:lang w:val="ru-RU" w:eastAsia="ru-RU"/>
              </w:rPr>
            </w:pPr>
          </w:p>
          <w:p w:rsidR="00027E81" w:rsidRPr="00967815" w:rsidRDefault="00027E81" w:rsidP="00D2159C">
            <w:pPr>
              <w:spacing w:after="0"/>
              <w:ind w:left="-57" w:right="-57"/>
              <w:jc w:val="center"/>
              <w:rPr>
                <w:rFonts w:ascii="Times New Roman" w:hAnsi="Times New Roman" w:cs="Times New Roman"/>
              </w:rPr>
            </w:pPr>
          </w:p>
        </w:tc>
        <w:tc>
          <w:tcPr>
            <w:tcW w:w="3544" w:type="dxa"/>
            <w:gridSpan w:val="5"/>
            <w:vAlign w:val="center"/>
          </w:tcPr>
          <w:p w:rsidR="00D2159C" w:rsidRPr="00D2159C" w:rsidRDefault="00D2159C" w:rsidP="00D2159C">
            <w:pPr>
              <w:spacing w:after="0" w:line="240" w:lineRule="auto"/>
              <w:ind w:left="20" w:right="20"/>
              <w:jc w:val="both"/>
              <w:rPr>
                <w:rFonts w:ascii="Times New Roman" w:eastAsia="Times New Roman" w:hAnsi="Times New Roman" w:cs="Times New Roman"/>
                <w:b/>
                <w:lang w:eastAsia="ru-RU"/>
              </w:rPr>
            </w:pPr>
            <w:r w:rsidRPr="00D2159C">
              <w:rPr>
                <w:rFonts w:ascii="Times New Roman" w:eastAsia="Times New Roman" w:hAnsi="Times New Roman" w:cs="Times New Roman"/>
                <w:b/>
                <w:lang w:eastAsia="ru-RU"/>
              </w:rPr>
              <w:t>Правові аспекти трудового стажу</w:t>
            </w:r>
          </w:p>
          <w:p w:rsidR="00027E81" w:rsidRPr="00967815" w:rsidRDefault="00027E81" w:rsidP="00D2159C">
            <w:pPr>
              <w:spacing w:after="0"/>
              <w:ind w:left="-57" w:right="-57"/>
              <w:jc w:val="center"/>
              <w:rPr>
                <w:rFonts w:ascii="Times New Roman" w:hAnsi="Times New Roman" w:cs="Times New Roman"/>
              </w:rPr>
            </w:pPr>
          </w:p>
        </w:tc>
        <w:tc>
          <w:tcPr>
            <w:tcW w:w="3150" w:type="dxa"/>
            <w:gridSpan w:val="4"/>
          </w:tcPr>
          <w:p w:rsidR="00D2159C" w:rsidRPr="00D2159C" w:rsidRDefault="00D2159C" w:rsidP="00D2159C">
            <w:pPr>
              <w:spacing w:after="341" w:line="240" w:lineRule="auto"/>
              <w:ind w:left="20" w:right="20"/>
              <w:rPr>
                <w:rFonts w:ascii="Times New Roman" w:eastAsia="Times New Roman" w:hAnsi="Times New Roman" w:cs="Times New Roman"/>
                <w:lang w:eastAsia="ru-RU"/>
              </w:rPr>
            </w:pPr>
            <w:proofErr w:type="spellStart"/>
            <w:r w:rsidRPr="00D2159C">
              <w:rPr>
                <w:rFonts w:ascii="Times New Roman" w:eastAsia="Times New Roman" w:hAnsi="Times New Roman" w:cs="Times New Roman"/>
                <w:b/>
                <w:lang w:val="ru-RU" w:eastAsia="uk-UA"/>
              </w:rPr>
              <w:t>Основи</w:t>
            </w:r>
            <w:proofErr w:type="spellEnd"/>
            <w:r w:rsidRPr="00D2159C">
              <w:rPr>
                <w:rFonts w:ascii="Times New Roman" w:eastAsia="Times New Roman" w:hAnsi="Times New Roman" w:cs="Times New Roman"/>
                <w:b/>
                <w:lang w:val="ru-RU" w:eastAsia="uk-UA"/>
              </w:rPr>
              <w:t xml:space="preserve"> </w:t>
            </w:r>
            <w:proofErr w:type="spellStart"/>
            <w:r w:rsidRPr="00D2159C">
              <w:rPr>
                <w:rFonts w:ascii="Times New Roman" w:eastAsia="Times New Roman" w:hAnsi="Times New Roman" w:cs="Times New Roman"/>
                <w:b/>
                <w:lang w:val="ru-RU" w:eastAsia="uk-UA"/>
              </w:rPr>
              <w:t>законодавства</w:t>
            </w:r>
            <w:proofErr w:type="spellEnd"/>
            <w:r w:rsidRPr="00D2159C">
              <w:rPr>
                <w:rFonts w:ascii="Times New Roman" w:eastAsia="Times New Roman" w:hAnsi="Times New Roman" w:cs="Times New Roman"/>
                <w:b/>
                <w:lang w:val="ru-RU" w:eastAsia="uk-UA"/>
              </w:rPr>
              <w:t xml:space="preserve"> </w:t>
            </w:r>
            <w:proofErr w:type="spellStart"/>
            <w:r w:rsidRPr="00D2159C">
              <w:rPr>
                <w:rFonts w:ascii="Times New Roman" w:eastAsia="Times New Roman" w:hAnsi="Times New Roman" w:cs="Times New Roman"/>
                <w:b/>
                <w:lang w:val="ru-RU" w:eastAsia="uk-UA"/>
              </w:rPr>
              <w:t>України</w:t>
            </w:r>
            <w:proofErr w:type="spellEnd"/>
            <w:r w:rsidRPr="00D2159C">
              <w:rPr>
                <w:rFonts w:ascii="Times New Roman" w:eastAsia="Times New Roman" w:hAnsi="Times New Roman" w:cs="Times New Roman"/>
                <w:b/>
                <w:lang w:val="ru-RU" w:eastAsia="uk-UA"/>
              </w:rPr>
              <w:t xml:space="preserve"> про </w:t>
            </w:r>
            <w:proofErr w:type="spellStart"/>
            <w:r w:rsidRPr="00D2159C">
              <w:rPr>
                <w:rFonts w:ascii="Times New Roman" w:eastAsia="Times New Roman" w:hAnsi="Times New Roman" w:cs="Times New Roman"/>
                <w:b/>
                <w:lang w:val="ru-RU" w:eastAsia="uk-UA"/>
              </w:rPr>
              <w:t>загальнообов'язкове</w:t>
            </w:r>
            <w:proofErr w:type="spellEnd"/>
            <w:r w:rsidRPr="00D2159C">
              <w:rPr>
                <w:rFonts w:ascii="Times New Roman" w:eastAsia="Times New Roman" w:hAnsi="Times New Roman" w:cs="Times New Roman"/>
                <w:b/>
                <w:lang w:val="ru-RU" w:eastAsia="uk-UA"/>
              </w:rPr>
              <w:t xml:space="preserve"> </w:t>
            </w:r>
            <w:proofErr w:type="spellStart"/>
            <w:r w:rsidRPr="00D2159C">
              <w:rPr>
                <w:rFonts w:ascii="Times New Roman" w:eastAsia="Times New Roman" w:hAnsi="Times New Roman" w:cs="Times New Roman"/>
                <w:b/>
                <w:lang w:val="ru-RU" w:eastAsia="uk-UA"/>
              </w:rPr>
              <w:t>державне</w:t>
            </w:r>
            <w:proofErr w:type="spellEnd"/>
            <w:r w:rsidRPr="00D2159C">
              <w:rPr>
                <w:rFonts w:ascii="Times New Roman" w:eastAsia="Times New Roman" w:hAnsi="Times New Roman" w:cs="Times New Roman"/>
                <w:b/>
                <w:lang w:val="ru-RU" w:eastAsia="uk-UA"/>
              </w:rPr>
              <w:t xml:space="preserve"> </w:t>
            </w:r>
            <w:proofErr w:type="spellStart"/>
            <w:r w:rsidRPr="00D2159C">
              <w:rPr>
                <w:rFonts w:ascii="Times New Roman" w:eastAsia="Times New Roman" w:hAnsi="Times New Roman" w:cs="Times New Roman"/>
                <w:b/>
                <w:lang w:val="ru-RU" w:eastAsia="uk-UA"/>
              </w:rPr>
              <w:t>соціальне</w:t>
            </w:r>
            <w:proofErr w:type="spellEnd"/>
            <w:r w:rsidRPr="00D2159C">
              <w:rPr>
                <w:rFonts w:ascii="Times New Roman" w:eastAsia="Times New Roman" w:hAnsi="Times New Roman" w:cs="Times New Roman"/>
                <w:b/>
                <w:lang w:val="ru-RU" w:eastAsia="uk-UA"/>
              </w:rPr>
              <w:t xml:space="preserve"> </w:t>
            </w:r>
            <w:proofErr w:type="spellStart"/>
            <w:r w:rsidRPr="00D2159C">
              <w:rPr>
                <w:rFonts w:ascii="Times New Roman" w:eastAsia="Times New Roman" w:hAnsi="Times New Roman" w:cs="Times New Roman"/>
                <w:b/>
                <w:lang w:val="ru-RU" w:eastAsia="uk-UA"/>
              </w:rPr>
              <w:t>страхування</w:t>
            </w:r>
            <w:proofErr w:type="spellEnd"/>
            <w:r w:rsidRPr="00D2159C">
              <w:rPr>
                <w:rFonts w:ascii="Times New Roman" w:eastAsia="Times New Roman" w:hAnsi="Times New Roman" w:cs="Times New Roman"/>
                <w:lang w:val="ru-RU" w:eastAsia="uk-UA"/>
              </w:rPr>
              <w:t>.</w:t>
            </w:r>
          </w:p>
          <w:p w:rsidR="00027E81" w:rsidRPr="00967815" w:rsidRDefault="00027E81" w:rsidP="00D2159C">
            <w:pPr>
              <w:spacing w:after="0"/>
              <w:ind w:left="-57" w:right="-57"/>
              <w:jc w:val="center"/>
              <w:rPr>
                <w:rFonts w:ascii="Times New Roman" w:hAnsi="Times New Roman" w:cs="Times New Roman"/>
              </w:rPr>
            </w:pPr>
          </w:p>
        </w:tc>
      </w:tr>
      <w:tr w:rsidR="00027E81" w:rsidRPr="005B3B3B" w:rsidTr="00B2026F">
        <w:trPr>
          <w:gridAfter w:val="1"/>
          <w:wAfter w:w="8" w:type="dxa"/>
          <w:trHeight w:val="261"/>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Кількість балів за модуль</w:t>
            </w:r>
          </w:p>
        </w:tc>
        <w:tc>
          <w:tcPr>
            <w:tcW w:w="3375" w:type="dxa"/>
            <w:gridSpan w:val="6"/>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30 балів</w:t>
            </w:r>
          </w:p>
        </w:tc>
        <w:tc>
          <w:tcPr>
            <w:tcW w:w="3336" w:type="dxa"/>
            <w:gridSpan w:val="5"/>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40 балів</w:t>
            </w:r>
          </w:p>
        </w:tc>
        <w:tc>
          <w:tcPr>
            <w:tcW w:w="3544" w:type="dxa"/>
            <w:gridSpan w:val="5"/>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30 балів</w:t>
            </w:r>
          </w:p>
        </w:tc>
        <w:tc>
          <w:tcPr>
            <w:tcW w:w="3150" w:type="dxa"/>
            <w:gridSpan w:val="4"/>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30 балів</w:t>
            </w:r>
          </w:p>
        </w:tc>
      </w:tr>
      <w:tr w:rsidR="00027E81" w:rsidRPr="005B3B3B" w:rsidTr="00B2026F">
        <w:trPr>
          <w:trHeight w:val="92"/>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Лекції</w:t>
            </w:r>
          </w:p>
        </w:tc>
        <w:tc>
          <w:tcPr>
            <w:tcW w:w="616"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2</w:t>
            </w:r>
          </w:p>
        </w:tc>
        <w:tc>
          <w:tcPr>
            <w:tcW w:w="472"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472"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708"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4</w:t>
            </w:r>
          </w:p>
        </w:tc>
        <w:tc>
          <w:tcPr>
            <w:tcW w:w="590"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620" w:type="dxa"/>
            <w:tcBorders>
              <w:right w:val="nil"/>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5</w:t>
            </w:r>
          </w:p>
        </w:tc>
        <w:tc>
          <w:tcPr>
            <w:tcW w:w="567"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851"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6</w:t>
            </w:r>
          </w:p>
        </w:tc>
        <w:tc>
          <w:tcPr>
            <w:tcW w:w="567" w:type="dxa"/>
            <w:tcBorders>
              <w:top w:val="single" w:sz="6" w:space="0" w:color="auto"/>
              <w:left w:val="single" w:sz="6" w:space="0" w:color="auto"/>
              <w:bottom w:val="single" w:sz="6" w:space="0" w:color="auto"/>
              <w:right w:val="single" w:sz="6"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567" w:type="dxa"/>
            <w:tcBorders>
              <w:right w:val="nil"/>
            </w:tcBorders>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7</w:t>
            </w:r>
          </w:p>
        </w:tc>
        <w:tc>
          <w:tcPr>
            <w:tcW w:w="567"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850"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8</w:t>
            </w:r>
          </w:p>
        </w:tc>
        <w:tc>
          <w:tcPr>
            <w:tcW w:w="993"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567" w:type="dxa"/>
          </w:tcPr>
          <w:p w:rsidR="00027E81" w:rsidRPr="005B3B3B" w:rsidRDefault="00027E81" w:rsidP="00D2159C">
            <w:pPr>
              <w:spacing w:after="0"/>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50" w:type="dxa"/>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c>
          <w:tcPr>
            <w:tcW w:w="709" w:type="dxa"/>
          </w:tcPr>
          <w:p w:rsidR="00027E81" w:rsidRPr="005B3B3B" w:rsidRDefault="00027E81" w:rsidP="00D2159C">
            <w:pPr>
              <w:spacing w:after="0"/>
              <w:ind w:left="-57" w:right="-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032" w:type="dxa"/>
            <w:gridSpan w:val="2"/>
          </w:tcPr>
          <w:p w:rsidR="00027E81" w:rsidRPr="005B3B3B" w:rsidRDefault="00027E81" w:rsidP="00D2159C">
            <w:pPr>
              <w:spacing w:after="0"/>
              <w:ind w:left="-57" w:right="-57"/>
              <w:jc w:val="center"/>
              <w:rPr>
                <w:rFonts w:ascii="Times New Roman" w:eastAsia="Times New Roman" w:hAnsi="Times New Roman" w:cs="Times New Roman"/>
                <w:sz w:val="18"/>
                <w:szCs w:val="18"/>
              </w:rPr>
            </w:pPr>
          </w:p>
        </w:tc>
      </w:tr>
      <w:tr w:rsidR="00027E81" w:rsidRPr="005B3B3B" w:rsidTr="00B2026F">
        <w:trPr>
          <w:trHeight w:val="489"/>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Теми лекцій</w:t>
            </w:r>
          </w:p>
        </w:tc>
        <w:tc>
          <w:tcPr>
            <w:tcW w:w="616"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r w:rsidRPr="005B3B3B">
              <w:rPr>
                <w:rFonts w:ascii="Times New Roman" w:eastAsia="Times New Roman" w:hAnsi="Times New Roman" w:cs="Times New Roman"/>
                <w:i/>
                <w:sz w:val="18"/>
                <w:szCs w:val="18"/>
              </w:rPr>
              <w:t>Тема лекції 1</w:t>
            </w:r>
            <w:r w:rsidR="00B2026F">
              <w:rPr>
                <w:rFonts w:ascii="Times New Roman" w:eastAsia="Times New Roman" w:hAnsi="Times New Roman" w:cs="Times New Roman"/>
                <w:i/>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634" w:type="dxa"/>
            <w:tcBorders>
              <w:top w:val="single" w:sz="4" w:space="0" w:color="auto"/>
              <w:left w:val="single" w:sz="4" w:space="0" w:color="auto"/>
              <w:bottom w:val="single" w:sz="4" w:space="0" w:color="auto"/>
              <w:right w:val="single" w:sz="4" w:space="0" w:color="auto"/>
            </w:tcBorders>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3</w:t>
            </w:r>
          </w:p>
        </w:tc>
        <w:tc>
          <w:tcPr>
            <w:tcW w:w="472"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472" w:type="dxa"/>
            <w:tcBorders>
              <w:top w:val="single" w:sz="4" w:space="0" w:color="auto"/>
              <w:left w:val="single" w:sz="4" w:space="0" w:color="auto"/>
              <w:bottom w:val="single" w:sz="4" w:space="0" w:color="auto"/>
              <w:right w:val="nil"/>
            </w:tcBorders>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лекц4</w:t>
            </w:r>
          </w:p>
        </w:tc>
        <w:tc>
          <w:tcPr>
            <w:tcW w:w="473"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708"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w:t>
            </w:r>
            <w:r w:rsidR="00B2026F">
              <w:rPr>
                <w:rFonts w:ascii="Times New Roman" w:eastAsia="Times New Roman" w:hAnsi="Times New Roman" w:cs="Times New Roman"/>
                <w:i/>
                <w:sz w:val="18"/>
                <w:szCs w:val="18"/>
              </w:rPr>
              <w:t>ї 5</w:t>
            </w:r>
          </w:p>
        </w:tc>
        <w:tc>
          <w:tcPr>
            <w:tcW w:w="590"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620" w:type="dxa"/>
            <w:tcBorders>
              <w:right w:val="nil"/>
            </w:tcBorders>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6</w:t>
            </w:r>
          </w:p>
        </w:tc>
        <w:tc>
          <w:tcPr>
            <w:tcW w:w="567"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851" w:type="dxa"/>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7</w:t>
            </w:r>
          </w:p>
        </w:tc>
        <w:tc>
          <w:tcPr>
            <w:tcW w:w="567" w:type="dxa"/>
            <w:tcBorders>
              <w:top w:val="single" w:sz="6" w:space="0" w:color="auto"/>
              <w:left w:val="single" w:sz="6" w:space="0" w:color="auto"/>
              <w:bottom w:val="single" w:sz="6" w:space="0" w:color="auto"/>
              <w:right w:val="single" w:sz="6"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567" w:type="dxa"/>
            <w:tcBorders>
              <w:right w:val="nil"/>
            </w:tcBorders>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10,11</w:t>
            </w:r>
          </w:p>
        </w:tc>
        <w:tc>
          <w:tcPr>
            <w:tcW w:w="567"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850" w:type="dxa"/>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Тема лекції </w:t>
            </w:r>
            <w:r w:rsidR="00027E81">
              <w:rPr>
                <w:rFonts w:ascii="Times New Roman" w:eastAsia="Times New Roman" w:hAnsi="Times New Roman" w:cs="Times New Roman"/>
                <w:i/>
                <w:sz w:val="18"/>
                <w:szCs w:val="18"/>
              </w:rPr>
              <w:t>12</w:t>
            </w:r>
            <w:r>
              <w:rPr>
                <w:rFonts w:ascii="Times New Roman" w:eastAsia="Times New Roman" w:hAnsi="Times New Roman" w:cs="Times New Roman"/>
                <w:i/>
                <w:sz w:val="18"/>
                <w:szCs w:val="18"/>
              </w:rPr>
              <w:t>,13,14</w:t>
            </w:r>
          </w:p>
        </w:tc>
        <w:tc>
          <w:tcPr>
            <w:tcW w:w="993"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567" w:type="dxa"/>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15</w:t>
            </w:r>
          </w:p>
        </w:tc>
        <w:tc>
          <w:tcPr>
            <w:tcW w:w="850" w:type="dxa"/>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709" w:type="dxa"/>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16,17</w:t>
            </w:r>
          </w:p>
        </w:tc>
        <w:tc>
          <w:tcPr>
            <w:tcW w:w="1032" w:type="dxa"/>
            <w:gridSpan w:val="2"/>
          </w:tcPr>
          <w:p w:rsidR="00027E81" w:rsidRPr="005B3B3B" w:rsidRDefault="00027E81" w:rsidP="00D2159C">
            <w:pPr>
              <w:spacing w:after="0"/>
              <w:ind w:left="-57" w:right="-57"/>
              <w:rPr>
                <w:rFonts w:ascii="Times New Roman" w:eastAsia="Times New Roman" w:hAnsi="Times New Roman" w:cs="Times New Roman"/>
                <w:i/>
                <w:sz w:val="18"/>
                <w:szCs w:val="18"/>
              </w:rPr>
            </w:pPr>
          </w:p>
        </w:tc>
      </w:tr>
      <w:tr w:rsidR="00027E81" w:rsidRPr="005B3B3B" w:rsidTr="00B2026F">
        <w:trPr>
          <w:trHeight w:val="687"/>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Теми семінарських занять</w:t>
            </w:r>
          </w:p>
        </w:tc>
        <w:tc>
          <w:tcPr>
            <w:tcW w:w="616"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r w:rsidRPr="005B3B3B">
              <w:rPr>
                <w:rFonts w:ascii="Times New Roman" w:eastAsia="Times New Roman" w:hAnsi="Times New Roman" w:cs="Times New Roman"/>
                <w:i/>
                <w:sz w:val="18"/>
                <w:szCs w:val="18"/>
              </w:rPr>
              <w:t>Тема заняття 1</w:t>
            </w:r>
            <w:r w:rsidR="00B2026F">
              <w:rPr>
                <w:rFonts w:ascii="Times New Roman" w:eastAsia="Times New Roman" w:hAnsi="Times New Roman" w:cs="Times New Roman"/>
                <w:i/>
                <w:sz w:val="18"/>
                <w:szCs w:val="18"/>
              </w:rPr>
              <w:t>,2</w:t>
            </w:r>
          </w:p>
        </w:tc>
        <w:tc>
          <w:tcPr>
            <w:tcW w:w="634"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заняття 3</w:t>
            </w:r>
          </w:p>
        </w:tc>
        <w:tc>
          <w:tcPr>
            <w:tcW w:w="472"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027E81"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заняття 4</w:t>
            </w:r>
          </w:p>
          <w:p w:rsidR="00027E81" w:rsidRPr="005B3B3B" w:rsidRDefault="00027E81" w:rsidP="00D2159C">
            <w:pPr>
              <w:spacing w:after="0"/>
              <w:ind w:left="-57" w:right="-57"/>
              <w:rPr>
                <w:rFonts w:ascii="Times New Roman" w:eastAsia="Times New Roman" w:hAnsi="Times New Roman" w:cs="Times New Roman"/>
                <w:i/>
                <w:sz w:val="18"/>
                <w:szCs w:val="18"/>
              </w:rPr>
            </w:pPr>
          </w:p>
        </w:tc>
        <w:tc>
          <w:tcPr>
            <w:tcW w:w="708"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590"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r w:rsidRPr="005B3B3B">
              <w:rPr>
                <w:rFonts w:ascii="Times New Roman" w:eastAsia="Times New Roman" w:hAnsi="Times New Roman" w:cs="Times New Roman"/>
                <w:i/>
                <w:sz w:val="18"/>
                <w:szCs w:val="18"/>
              </w:rPr>
              <w:t>Тема занятт</w:t>
            </w:r>
            <w:r w:rsidR="00B2026F">
              <w:rPr>
                <w:rFonts w:ascii="Times New Roman" w:eastAsia="Times New Roman" w:hAnsi="Times New Roman" w:cs="Times New Roman"/>
                <w:i/>
                <w:sz w:val="18"/>
                <w:szCs w:val="18"/>
              </w:rPr>
              <w:t>я 5</w:t>
            </w:r>
          </w:p>
        </w:tc>
        <w:tc>
          <w:tcPr>
            <w:tcW w:w="620" w:type="dxa"/>
            <w:tcBorders>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567" w:type="dxa"/>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Тема заняття </w:t>
            </w:r>
            <w:r w:rsidR="00027E81">
              <w:rPr>
                <w:rFonts w:ascii="Times New Roman" w:eastAsia="Times New Roman" w:hAnsi="Times New Roman" w:cs="Times New Roman"/>
                <w:i/>
                <w:sz w:val="18"/>
                <w:szCs w:val="18"/>
              </w:rPr>
              <w:t>6</w:t>
            </w:r>
          </w:p>
        </w:tc>
        <w:tc>
          <w:tcPr>
            <w:tcW w:w="851"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заняття 8,9</w:t>
            </w:r>
          </w:p>
        </w:tc>
        <w:tc>
          <w:tcPr>
            <w:tcW w:w="567" w:type="dxa"/>
            <w:tcBorders>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567" w:type="dxa"/>
            <w:vAlign w:val="center"/>
          </w:tcPr>
          <w:p w:rsidR="00027E81"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Тема заняття </w:t>
            </w:r>
            <w:r w:rsidR="00027E81">
              <w:rPr>
                <w:rFonts w:ascii="Times New Roman" w:eastAsia="Times New Roman" w:hAnsi="Times New Roman" w:cs="Times New Roman"/>
                <w:i/>
                <w:sz w:val="18"/>
                <w:szCs w:val="18"/>
              </w:rPr>
              <w:t>10</w:t>
            </w:r>
            <w:r>
              <w:rPr>
                <w:rFonts w:ascii="Times New Roman" w:eastAsia="Times New Roman" w:hAnsi="Times New Roman" w:cs="Times New Roman"/>
                <w:i/>
                <w:sz w:val="18"/>
                <w:szCs w:val="18"/>
              </w:rPr>
              <w:t>,11</w:t>
            </w:r>
          </w:p>
        </w:tc>
        <w:tc>
          <w:tcPr>
            <w:tcW w:w="850" w:type="dxa"/>
            <w:vAlign w:val="center"/>
          </w:tcPr>
          <w:p w:rsidR="00027E81" w:rsidRPr="005B3B3B" w:rsidRDefault="00027E81" w:rsidP="00D2159C">
            <w:pPr>
              <w:spacing w:after="0"/>
              <w:ind w:left="-57" w:right="-57"/>
              <w:rPr>
                <w:rFonts w:ascii="Times New Roman" w:eastAsia="Times New Roman" w:hAnsi="Times New Roman" w:cs="Times New Roman"/>
                <w:i/>
                <w:sz w:val="18"/>
                <w:szCs w:val="18"/>
              </w:rPr>
            </w:pPr>
          </w:p>
        </w:tc>
        <w:tc>
          <w:tcPr>
            <w:tcW w:w="993" w:type="dxa"/>
            <w:vAlign w:val="center"/>
          </w:tcPr>
          <w:p w:rsidR="00027E81"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Тема заняття </w:t>
            </w:r>
          </w:p>
          <w:p w:rsidR="00B2026F"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12,13,14</w:t>
            </w:r>
          </w:p>
        </w:tc>
        <w:tc>
          <w:tcPr>
            <w:tcW w:w="567" w:type="dxa"/>
          </w:tcPr>
          <w:p w:rsidR="00027E81" w:rsidRDefault="00027E81" w:rsidP="00D2159C">
            <w:pPr>
              <w:spacing w:after="0"/>
              <w:ind w:left="-57" w:right="-57"/>
              <w:rPr>
                <w:rFonts w:ascii="Times New Roman" w:eastAsia="Times New Roman" w:hAnsi="Times New Roman" w:cs="Times New Roman"/>
                <w:i/>
                <w:sz w:val="18"/>
                <w:szCs w:val="18"/>
              </w:rPr>
            </w:pPr>
          </w:p>
        </w:tc>
        <w:tc>
          <w:tcPr>
            <w:tcW w:w="850" w:type="dxa"/>
          </w:tcPr>
          <w:p w:rsidR="00027E81"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15</w:t>
            </w:r>
          </w:p>
        </w:tc>
        <w:tc>
          <w:tcPr>
            <w:tcW w:w="709" w:type="dxa"/>
          </w:tcPr>
          <w:p w:rsidR="00027E81" w:rsidRDefault="00027E81" w:rsidP="00D2159C">
            <w:pPr>
              <w:spacing w:after="0"/>
              <w:ind w:left="-57" w:right="-57"/>
              <w:rPr>
                <w:rFonts w:ascii="Times New Roman" w:eastAsia="Times New Roman" w:hAnsi="Times New Roman" w:cs="Times New Roman"/>
                <w:i/>
                <w:sz w:val="18"/>
                <w:szCs w:val="18"/>
              </w:rPr>
            </w:pPr>
          </w:p>
        </w:tc>
        <w:tc>
          <w:tcPr>
            <w:tcW w:w="1032" w:type="dxa"/>
            <w:gridSpan w:val="2"/>
          </w:tcPr>
          <w:p w:rsidR="00027E81"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16,17</w:t>
            </w:r>
          </w:p>
        </w:tc>
      </w:tr>
      <w:tr w:rsidR="00027E81" w:rsidRPr="005B3B3B" w:rsidTr="00B2026F">
        <w:trPr>
          <w:trHeight w:val="116"/>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Теми практичних занять</w:t>
            </w:r>
          </w:p>
        </w:tc>
        <w:tc>
          <w:tcPr>
            <w:tcW w:w="616"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708"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90"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620" w:type="dxa"/>
            <w:tcBorders>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851"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tcBorders>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850"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993"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850" w:type="dxa"/>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709" w:type="dxa"/>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1032" w:type="dxa"/>
            <w:gridSpan w:val="2"/>
          </w:tcPr>
          <w:p w:rsidR="00027E81" w:rsidRPr="005B3B3B" w:rsidRDefault="00027E81" w:rsidP="00D2159C">
            <w:pPr>
              <w:spacing w:after="0"/>
              <w:ind w:left="-57" w:right="-57"/>
              <w:rPr>
                <w:rFonts w:ascii="Times New Roman" w:eastAsia="Times New Roman" w:hAnsi="Times New Roman" w:cs="Times New Roman"/>
                <w:i/>
                <w:sz w:val="20"/>
                <w:szCs w:val="20"/>
              </w:rPr>
            </w:pPr>
          </w:p>
        </w:tc>
      </w:tr>
      <w:tr w:rsidR="00027E81" w:rsidRPr="005B3B3B" w:rsidTr="00B2026F">
        <w:trPr>
          <w:trHeight w:val="337"/>
          <w:tblCellSpacing w:w="0" w:type="dxa"/>
        </w:trPr>
        <w:tc>
          <w:tcPr>
            <w:tcW w:w="1626" w:type="dxa"/>
            <w:vAlign w:val="center"/>
          </w:tcPr>
          <w:p w:rsidR="00027E81" w:rsidRPr="005B3B3B" w:rsidRDefault="00027E81" w:rsidP="00D2159C">
            <w:pPr>
              <w:spacing w:after="0"/>
              <w:ind w:left="-57" w:right="-57"/>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lastRenderedPageBreak/>
              <w:t>Теми лабораторних занять</w:t>
            </w:r>
          </w:p>
        </w:tc>
        <w:tc>
          <w:tcPr>
            <w:tcW w:w="616"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708"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90"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620" w:type="dxa"/>
            <w:tcBorders>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851"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tcBorders>
              <w:right w:val="nil"/>
            </w:tcBorders>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850"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993" w:type="dxa"/>
            <w:vAlign w:val="center"/>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567" w:type="dxa"/>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850" w:type="dxa"/>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709" w:type="dxa"/>
          </w:tcPr>
          <w:p w:rsidR="00027E81" w:rsidRPr="005B3B3B" w:rsidRDefault="00027E81" w:rsidP="00D2159C">
            <w:pPr>
              <w:spacing w:after="0"/>
              <w:ind w:left="-57" w:right="-57"/>
              <w:rPr>
                <w:rFonts w:ascii="Times New Roman" w:eastAsia="Times New Roman" w:hAnsi="Times New Roman" w:cs="Times New Roman"/>
                <w:i/>
                <w:sz w:val="20"/>
                <w:szCs w:val="20"/>
              </w:rPr>
            </w:pPr>
          </w:p>
        </w:tc>
        <w:tc>
          <w:tcPr>
            <w:tcW w:w="1032" w:type="dxa"/>
            <w:gridSpan w:val="2"/>
          </w:tcPr>
          <w:p w:rsidR="00027E81" w:rsidRPr="005B3B3B" w:rsidRDefault="00027E81" w:rsidP="00D2159C">
            <w:pPr>
              <w:spacing w:after="0"/>
              <w:ind w:left="-57" w:right="-57"/>
              <w:rPr>
                <w:rFonts w:ascii="Times New Roman" w:eastAsia="Times New Roman" w:hAnsi="Times New Roman" w:cs="Times New Roman"/>
                <w:i/>
                <w:sz w:val="20"/>
                <w:szCs w:val="20"/>
              </w:rPr>
            </w:pPr>
          </w:p>
        </w:tc>
      </w:tr>
      <w:tr w:rsidR="00027E81" w:rsidRPr="005B3B3B" w:rsidTr="00B2026F">
        <w:trPr>
          <w:trHeight w:val="444"/>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Самостійна робота</w:t>
            </w:r>
          </w:p>
        </w:tc>
        <w:tc>
          <w:tcPr>
            <w:tcW w:w="616"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708"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472"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472" w:type="dxa"/>
            <w:tcBorders>
              <w:top w:val="single" w:sz="4" w:space="0" w:color="auto"/>
              <w:left w:val="single" w:sz="4" w:space="0" w:color="auto"/>
              <w:bottom w:val="single" w:sz="4" w:space="0" w:color="auto"/>
              <w:right w:val="nil"/>
            </w:tcBorders>
            <w:vAlign w:val="center"/>
          </w:tcPr>
          <w:p w:rsidR="00027E81" w:rsidRPr="005B3B3B" w:rsidRDefault="00027E81" w:rsidP="00D2159C">
            <w:pPr>
              <w:spacing w:after="0"/>
              <w:ind w:left="-57" w:right="-57"/>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473" w:type="dxa"/>
            <w:tcBorders>
              <w:top w:val="single" w:sz="4" w:space="0" w:color="auto"/>
              <w:left w:val="single" w:sz="4" w:space="0" w:color="auto"/>
              <w:bottom w:val="single" w:sz="4" w:space="0" w:color="auto"/>
              <w:right w:val="single" w:sz="4" w:space="0" w:color="auto"/>
            </w:tcBorders>
            <w:vAlign w:val="center"/>
          </w:tcPr>
          <w:p w:rsidR="00027E81" w:rsidRPr="005B3B3B" w:rsidRDefault="00027E81" w:rsidP="00D2159C">
            <w:pPr>
              <w:spacing w:after="0"/>
              <w:ind w:left="-57" w:right="-57"/>
              <w:rPr>
                <w:rFonts w:ascii="Times New Roman" w:eastAsia="Times New Roman" w:hAnsi="Times New Roman" w:cs="Times New Roman"/>
                <w:sz w:val="20"/>
                <w:szCs w:val="20"/>
              </w:rPr>
            </w:pPr>
          </w:p>
        </w:tc>
        <w:tc>
          <w:tcPr>
            <w:tcW w:w="708"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590"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620" w:type="dxa"/>
            <w:tcBorders>
              <w:right w:val="nil"/>
            </w:tcBorders>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567"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851" w:type="dxa"/>
            <w:vAlign w:val="center"/>
          </w:tcPr>
          <w:p w:rsidR="00027E81" w:rsidRPr="005B3B3B" w:rsidRDefault="00027E81" w:rsidP="00D2159C">
            <w:pPr>
              <w:spacing w:after="0"/>
              <w:ind w:left="-57" w:right="-57"/>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567" w:type="dxa"/>
            <w:tcBorders>
              <w:top w:val="single" w:sz="6" w:space="0" w:color="auto"/>
              <w:left w:val="single" w:sz="6" w:space="0" w:color="auto"/>
              <w:bottom w:val="single" w:sz="6" w:space="0" w:color="auto"/>
              <w:right w:val="single" w:sz="6" w:space="0" w:color="auto"/>
            </w:tcBorders>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567" w:type="dxa"/>
            <w:tcBorders>
              <w:right w:val="nil"/>
            </w:tcBorders>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567" w:type="dxa"/>
            <w:vAlign w:val="center"/>
          </w:tcPr>
          <w:p w:rsidR="00027E81" w:rsidRPr="005B3B3B" w:rsidRDefault="00027E81" w:rsidP="00D2159C">
            <w:pPr>
              <w:spacing w:after="0"/>
              <w:ind w:left="-57" w:right="-57"/>
              <w:rPr>
                <w:rFonts w:ascii="Times New Roman" w:eastAsia="Times New Roman" w:hAnsi="Times New Roman" w:cs="Times New Roman"/>
                <w:sz w:val="20"/>
                <w:szCs w:val="20"/>
              </w:rPr>
            </w:pPr>
          </w:p>
        </w:tc>
        <w:tc>
          <w:tcPr>
            <w:tcW w:w="850"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993"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567" w:type="dxa"/>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850" w:type="dxa"/>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709" w:type="dxa"/>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c>
          <w:tcPr>
            <w:tcW w:w="1032" w:type="dxa"/>
            <w:gridSpan w:val="2"/>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r>
      <w:tr w:rsidR="00027E81" w:rsidRPr="005B3B3B" w:rsidTr="00B2026F">
        <w:trPr>
          <w:gridAfter w:val="1"/>
          <w:wAfter w:w="8" w:type="dxa"/>
          <w:trHeight w:val="21"/>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 xml:space="preserve">Тести </w:t>
            </w:r>
          </w:p>
        </w:tc>
        <w:tc>
          <w:tcPr>
            <w:tcW w:w="3375" w:type="dxa"/>
            <w:gridSpan w:val="6"/>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15 балів</w:t>
            </w:r>
          </w:p>
        </w:tc>
        <w:tc>
          <w:tcPr>
            <w:tcW w:w="3336" w:type="dxa"/>
            <w:gridSpan w:val="5"/>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15 балів</w:t>
            </w:r>
          </w:p>
        </w:tc>
        <w:tc>
          <w:tcPr>
            <w:tcW w:w="3544" w:type="dxa"/>
            <w:gridSpan w:val="5"/>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10 балів</w:t>
            </w:r>
          </w:p>
        </w:tc>
        <w:tc>
          <w:tcPr>
            <w:tcW w:w="3150" w:type="dxa"/>
            <w:gridSpan w:val="4"/>
          </w:tcPr>
          <w:p w:rsidR="00027E81" w:rsidRPr="005B3B3B" w:rsidRDefault="00027E81" w:rsidP="00D2159C">
            <w:pPr>
              <w:spacing w:after="0"/>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балів</w:t>
            </w:r>
          </w:p>
        </w:tc>
      </w:tr>
      <w:tr w:rsidR="00027E81" w:rsidRPr="005B3B3B" w:rsidTr="00B2026F">
        <w:trPr>
          <w:gridAfter w:val="1"/>
          <w:wAfter w:w="8" w:type="dxa"/>
          <w:trHeight w:val="214"/>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ІНДЗ</w:t>
            </w:r>
          </w:p>
        </w:tc>
        <w:tc>
          <w:tcPr>
            <w:tcW w:w="10255" w:type="dxa"/>
            <w:gridSpan w:val="16"/>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10 балів</w:t>
            </w:r>
          </w:p>
        </w:tc>
        <w:tc>
          <w:tcPr>
            <w:tcW w:w="3150" w:type="dxa"/>
            <w:gridSpan w:val="4"/>
          </w:tcPr>
          <w:p w:rsidR="00027E81" w:rsidRPr="005B3B3B" w:rsidRDefault="00027E81" w:rsidP="00D2159C">
            <w:pPr>
              <w:spacing w:after="0"/>
              <w:ind w:left="-57" w:right="-57"/>
              <w:jc w:val="center"/>
              <w:rPr>
                <w:rFonts w:ascii="Times New Roman" w:eastAsia="Times New Roman" w:hAnsi="Times New Roman" w:cs="Times New Roman"/>
                <w:sz w:val="20"/>
                <w:szCs w:val="20"/>
              </w:rPr>
            </w:pPr>
          </w:p>
        </w:tc>
      </w:tr>
      <w:tr w:rsidR="00027E81" w:rsidRPr="005B3B3B" w:rsidTr="00D2159C">
        <w:trPr>
          <w:gridAfter w:val="1"/>
          <w:wAfter w:w="8" w:type="dxa"/>
          <w:trHeight w:val="214"/>
          <w:tblCellSpacing w:w="0" w:type="dxa"/>
        </w:trPr>
        <w:tc>
          <w:tcPr>
            <w:tcW w:w="1626" w:type="dxa"/>
            <w:vAlign w:val="center"/>
          </w:tcPr>
          <w:p w:rsidR="00027E81" w:rsidRPr="005B3B3B"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Види поточного контролю</w:t>
            </w:r>
          </w:p>
        </w:tc>
        <w:tc>
          <w:tcPr>
            <w:tcW w:w="13405" w:type="dxa"/>
            <w:gridSpan w:val="20"/>
            <w:vAlign w:val="center"/>
          </w:tcPr>
          <w:p w:rsidR="00027E81" w:rsidRDefault="00027E81"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Модульна контрольна робота (20 балів)</w:t>
            </w:r>
          </w:p>
          <w:p w:rsidR="00027E81" w:rsidRPr="00B2026F" w:rsidRDefault="00B2026F" w:rsidP="00D2159C">
            <w:pPr>
              <w:spacing w:after="0"/>
              <w:ind w:left="-57" w:right="-57"/>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зал</w:t>
            </w:r>
            <w:r>
              <w:rPr>
                <w:rFonts w:ascii="Times New Roman" w:eastAsia="Times New Roman" w:hAnsi="Times New Roman" w:cs="Times New Roman"/>
                <w:sz w:val="20"/>
                <w:szCs w:val="20"/>
              </w:rPr>
              <w:t>і</w:t>
            </w:r>
            <w:r>
              <w:rPr>
                <w:rFonts w:ascii="Times New Roman" w:eastAsia="Times New Roman" w:hAnsi="Times New Roman" w:cs="Times New Roman"/>
                <w:sz w:val="20"/>
                <w:szCs w:val="20"/>
                <w:lang w:val="ru-RU"/>
              </w:rPr>
              <w:t>к</w:t>
            </w:r>
          </w:p>
        </w:tc>
      </w:tr>
    </w:tbl>
    <w:p w:rsidR="00D2159C" w:rsidRPr="00D2159C" w:rsidRDefault="00D2159C" w:rsidP="00D2159C">
      <w:pPr>
        <w:spacing w:after="0"/>
        <w:rPr>
          <w:rFonts w:ascii="Times New Roman" w:eastAsia="Times New Roman" w:hAnsi="Times New Roman" w:cs="Times New Roman"/>
          <w:b/>
          <w:sz w:val="24"/>
          <w:szCs w:val="24"/>
          <w:lang w:val="ru-RU"/>
        </w:rPr>
      </w:pPr>
    </w:p>
    <w:tbl>
      <w:tblPr>
        <w:tblW w:w="50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626"/>
        <w:gridCol w:w="781"/>
        <w:gridCol w:w="589"/>
        <w:gridCol w:w="588"/>
        <w:gridCol w:w="472"/>
        <w:gridCol w:w="472"/>
        <w:gridCol w:w="473"/>
      </w:tblGrid>
      <w:tr w:rsidR="00B2026F" w:rsidRPr="005B3B3B" w:rsidTr="00B2026F">
        <w:trPr>
          <w:trHeight w:val="217"/>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b/>
                <w:sz w:val="20"/>
                <w:szCs w:val="20"/>
              </w:rPr>
            </w:pPr>
            <w:r w:rsidRPr="005B3B3B">
              <w:rPr>
                <w:rFonts w:ascii="Times New Roman" w:eastAsia="Times New Roman" w:hAnsi="Times New Roman" w:cs="Times New Roman"/>
                <w:b/>
                <w:sz w:val="20"/>
                <w:szCs w:val="20"/>
              </w:rPr>
              <w:t>Модулі</w:t>
            </w:r>
          </w:p>
        </w:tc>
        <w:tc>
          <w:tcPr>
            <w:tcW w:w="3375" w:type="dxa"/>
            <w:gridSpan w:val="6"/>
            <w:vAlign w:val="center"/>
          </w:tcPr>
          <w:p w:rsidR="00B2026F" w:rsidRPr="00D2159C" w:rsidRDefault="00B2026F" w:rsidP="00D2159C">
            <w:pPr>
              <w:spacing w:after="0"/>
              <w:ind w:left="-57" w:right="-57"/>
              <w:jc w:val="center"/>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rPr>
              <w:t xml:space="preserve">Змістовий модуль </w:t>
            </w:r>
            <w:r>
              <w:rPr>
                <w:rFonts w:ascii="Times New Roman" w:eastAsia="Times New Roman" w:hAnsi="Times New Roman" w:cs="Times New Roman"/>
                <w:b/>
                <w:bCs/>
                <w:sz w:val="20"/>
                <w:szCs w:val="20"/>
                <w:lang w:val="ru-RU"/>
              </w:rPr>
              <w:t>5</w:t>
            </w:r>
          </w:p>
        </w:tc>
      </w:tr>
      <w:tr w:rsidR="00B2026F" w:rsidRPr="00967815" w:rsidTr="00B2026F">
        <w:trPr>
          <w:trHeight w:val="506"/>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Назва модуля</w:t>
            </w:r>
          </w:p>
        </w:tc>
        <w:tc>
          <w:tcPr>
            <w:tcW w:w="3375" w:type="dxa"/>
            <w:gridSpan w:val="6"/>
            <w:vAlign w:val="center"/>
          </w:tcPr>
          <w:p w:rsidR="00B2026F" w:rsidRPr="00B2026F" w:rsidRDefault="00B2026F" w:rsidP="00D2159C">
            <w:pPr>
              <w:spacing w:after="0"/>
              <w:ind w:right="-57"/>
              <w:rPr>
                <w:rFonts w:ascii="Times New Roman" w:eastAsia="Times New Roman" w:hAnsi="Times New Roman" w:cs="Times New Roman"/>
                <w:i/>
              </w:rPr>
            </w:pPr>
            <w:r w:rsidRPr="00B2026F">
              <w:rPr>
                <w:rFonts w:ascii="Times New Roman" w:eastAsia="Times New Roman" w:hAnsi="Times New Roman" w:cs="Times New Roman"/>
                <w:b/>
                <w:bCs/>
                <w:lang w:eastAsia="uk-UA"/>
              </w:rPr>
              <w:t xml:space="preserve">Норми захисту соціальних прав людини  </w:t>
            </w:r>
          </w:p>
        </w:tc>
      </w:tr>
      <w:tr w:rsidR="00B2026F" w:rsidRPr="005B3B3B" w:rsidTr="00B2026F">
        <w:trPr>
          <w:trHeight w:val="261"/>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Кількість балів за модуль</w:t>
            </w:r>
          </w:p>
        </w:tc>
        <w:tc>
          <w:tcPr>
            <w:tcW w:w="3375" w:type="dxa"/>
            <w:gridSpan w:val="6"/>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30 балів</w:t>
            </w:r>
          </w:p>
        </w:tc>
      </w:tr>
      <w:tr w:rsidR="00B2026F" w:rsidRPr="005B3B3B" w:rsidTr="00B2026F">
        <w:trPr>
          <w:trHeight w:val="92"/>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Лекції</w:t>
            </w:r>
          </w:p>
        </w:tc>
        <w:tc>
          <w:tcPr>
            <w:tcW w:w="781"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1</w:t>
            </w:r>
          </w:p>
        </w:tc>
        <w:tc>
          <w:tcPr>
            <w:tcW w:w="589"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2</w:t>
            </w:r>
          </w:p>
        </w:tc>
        <w:tc>
          <w:tcPr>
            <w:tcW w:w="472"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p>
        </w:tc>
        <w:tc>
          <w:tcPr>
            <w:tcW w:w="472"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3</w:t>
            </w:r>
          </w:p>
        </w:tc>
        <w:tc>
          <w:tcPr>
            <w:tcW w:w="473"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p>
        </w:tc>
      </w:tr>
      <w:tr w:rsidR="00B2026F" w:rsidRPr="005B3B3B" w:rsidTr="00B2026F">
        <w:trPr>
          <w:trHeight w:val="489"/>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Теми лекцій</w:t>
            </w:r>
          </w:p>
        </w:tc>
        <w:tc>
          <w:tcPr>
            <w:tcW w:w="781" w:type="dxa"/>
            <w:tcBorders>
              <w:top w:val="single" w:sz="4" w:space="0" w:color="auto"/>
              <w:left w:val="single" w:sz="4" w:space="0" w:color="auto"/>
              <w:bottom w:val="single" w:sz="4" w:space="0" w:color="auto"/>
              <w:right w:val="nil"/>
            </w:tcBorders>
            <w:vAlign w:val="center"/>
          </w:tcPr>
          <w:p w:rsidR="00B2026F" w:rsidRPr="005B3B3B" w:rsidRDefault="00B93756"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18,19</w:t>
            </w:r>
          </w:p>
        </w:tc>
        <w:tc>
          <w:tcPr>
            <w:tcW w:w="589"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2</w:t>
            </w:r>
            <w:r w:rsidR="00B93756">
              <w:rPr>
                <w:rFonts w:ascii="Times New Roman" w:eastAsia="Times New Roman" w:hAnsi="Times New Roman" w:cs="Times New Roman"/>
                <w:i/>
                <w:sz w:val="18"/>
                <w:szCs w:val="18"/>
              </w:rPr>
              <w:t>0</w:t>
            </w:r>
          </w:p>
        </w:tc>
        <w:tc>
          <w:tcPr>
            <w:tcW w:w="472"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p>
        </w:tc>
        <w:tc>
          <w:tcPr>
            <w:tcW w:w="472" w:type="dxa"/>
            <w:tcBorders>
              <w:top w:val="single" w:sz="4" w:space="0" w:color="auto"/>
              <w:left w:val="single" w:sz="4" w:space="0" w:color="auto"/>
              <w:bottom w:val="single" w:sz="4" w:space="0" w:color="auto"/>
              <w:right w:val="nil"/>
            </w:tcBorders>
            <w:vAlign w:val="center"/>
          </w:tcPr>
          <w:p w:rsidR="00B2026F" w:rsidRPr="005B3B3B" w:rsidRDefault="00B93756"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лекції 21</w:t>
            </w:r>
          </w:p>
        </w:tc>
        <w:tc>
          <w:tcPr>
            <w:tcW w:w="473"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p>
        </w:tc>
      </w:tr>
      <w:tr w:rsidR="00B2026F" w:rsidRPr="005B3B3B" w:rsidTr="00B2026F">
        <w:trPr>
          <w:trHeight w:val="687"/>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18"/>
                <w:szCs w:val="18"/>
              </w:rPr>
            </w:pPr>
            <w:r w:rsidRPr="005B3B3B">
              <w:rPr>
                <w:rFonts w:ascii="Times New Roman" w:eastAsia="Times New Roman" w:hAnsi="Times New Roman" w:cs="Times New Roman"/>
                <w:sz w:val="18"/>
                <w:szCs w:val="18"/>
              </w:rPr>
              <w:t>Теми семінарських занять</w:t>
            </w:r>
          </w:p>
        </w:tc>
        <w:tc>
          <w:tcPr>
            <w:tcW w:w="781"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p>
        </w:tc>
        <w:tc>
          <w:tcPr>
            <w:tcW w:w="589" w:type="dxa"/>
            <w:tcBorders>
              <w:top w:val="single" w:sz="4" w:space="0" w:color="auto"/>
              <w:left w:val="single" w:sz="4" w:space="0" w:color="auto"/>
              <w:bottom w:val="single" w:sz="4" w:space="0" w:color="auto"/>
              <w:right w:val="single" w:sz="4" w:space="0" w:color="auto"/>
            </w:tcBorders>
            <w:vAlign w:val="center"/>
          </w:tcPr>
          <w:p w:rsidR="00B2026F" w:rsidRPr="005B3B3B" w:rsidRDefault="00B93756"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заняття 18,19</w:t>
            </w:r>
          </w:p>
        </w:tc>
        <w:tc>
          <w:tcPr>
            <w:tcW w:w="588"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заняття 2</w:t>
            </w:r>
            <w:r w:rsidR="00B93756">
              <w:rPr>
                <w:rFonts w:ascii="Times New Roman" w:eastAsia="Times New Roman" w:hAnsi="Times New Roman" w:cs="Times New Roman"/>
                <w:i/>
                <w:sz w:val="18"/>
                <w:szCs w:val="18"/>
              </w:rPr>
              <w:t>0</w:t>
            </w:r>
          </w:p>
        </w:tc>
        <w:tc>
          <w:tcPr>
            <w:tcW w:w="472"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rPr>
                <w:rFonts w:ascii="Times New Roman" w:eastAsia="Times New Roman" w:hAnsi="Times New Roman" w:cs="Times New Roman"/>
                <w:i/>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B2026F" w:rsidRDefault="00B93756" w:rsidP="00D2159C">
            <w:pPr>
              <w:spacing w:after="0"/>
              <w:ind w:left="-57" w:right="-57"/>
              <w:rPr>
                <w:rFonts w:ascii="Times New Roman" w:eastAsia="Times New Roman" w:hAnsi="Times New Roman" w:cs="Times New Roman"/>
                <w:i/>
                <w:sz w:val="18"/>
                <w:szCs w:val="18"/>
              </w:rPr>
            </w:pPr>
            <w:r>
              <w:rPr>
                <w:rFonts w:ascii="Times New Roman" w:eastAsia="Times New Roman" w:hAnsi="Times New Roman" w:cs="Times New Roman"/>
                <w:i/>
                <w:sz w:val="18"/>
                <w:szCs w:val="18"/>
              </w:rPr>
              <w:t>Тема заняття 21</w:t>
            </w:r>
          </w:p>
          <w:p w:rsidR="00B2026F" w:rsidRPr="005B3B3B" w:rsidRDefault="00B2026F" w:rsidP="00D2159C">
            <w:pPr>
              <w:spacing w:after="0"/>
              <w:ind w:left="-57" w:right="-57"/>
              <w:rPr>
                <w:rFonts w:ascii="Times New Roman" w:eastAsia="Times New Roman" w:hAnsi="Times New Roman" w:cs="Times New Roman"/>
                <w:i/>
                <w:sz w:val="18"/>
                <w:szCs w:val="18"/>
              </w:rPr>
            </w:pPr>
          </w:p>
        </w:tc>
      </w:tr>
      <w:tr w:rsidR="00B2026F" w:rsidRPr="005B3B3B" w:rsidTr="00B2026F">
        <w:trPr>
          <w:trHeight w:val="116"/>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lastRenderedPageBreak/>
              <w:t>Теми практичних занять</w:t>
            </w:r>
          </w:p>
        </w:tc>
        <w:tc>
          <w:tcPr>
            <w:tcW w:w="781"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r>
      <w:tr w:rsidR="00B2026F" w:rsidRPr="005B3B3B" w:rsidTr="00B2026F">
        <w:trPr>
          <w:trHeight w:val="337"/>
          <w:tblCellSpacing w:w="0" w:type="dxa"/>
        </w:trPr>
        <w:tc>
          <w:tcPr>
            <w:tcW w:w="1626" w:type="dxa"/>
            <w:vAlign w:val="center"/>
          </w:tcPr>
          <w:p w:rsidR="00B2026F" w:rsidRPr="005B3B3B" w:rsidRDefault="00B2026F" w:rsidP="00D2159C">
            <w:pPr>
              <w:spacing w:after="0"/>
              <w:ind w:left="-57" w:right="-57"/>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Теми лабораторних занять</w:t>
            </w:r>
          </w:p>
        </w:tc>
        <w:tc>
          <w:tcPr>
            <w:tcW w:w="781"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589"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472"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i/>
                <w:sz w:val="20"/>
                <w:szCs w:val="20"/>
              </w:rPr>
            </w:pPr>
          </w:p>
        </w:tc>
      </w:tr>
      <w:tr w:rsidR="00B2026F" w:rsidRPr="005B3B3B" w:rsidTr="00B2026F">
        <w:trPr>
          <w:trHeight w:val="444"/>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Самостійна робота</w:t>
            </w:r>
          </w:p>
        </w:tc>
        <w:tc>
          <w:tcPr>
            <w:tcW w:w="781"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589"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p>
        </w:tc>
        <w:tc>
          <w:tcPr>
            <w:tcW w:w="588"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472"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p>
        </w:tc>
        <w:tc>
          <w:tcPr>
            <w:tcW w:w="472" w:type="dxa"/>
            <w:tcBorders>
              <w:top w:val="single" w:sz="4" w:space="0" w:color="auto"/>
              <w:left w:val="single" w:sz="4" w:space="0" w:color="auto"/>
              <w:bottom w:val="single" w:sz="4" w:space="0" w:color="auto"/>
              <w:right w:val="nil"/>
            </w:tcBorders>
            <w:vAlign w:val="center"/>
          </w:tcPr>
          <w:p w:rsidR="00B2026F" w:rsidRPr="005B3B3B" w:rsidRDefault="00B2026F" w:rsidP="00D2159C">
            <w:pPr>
              <w:spacing w:after="0"/>
              <w:ind w:left="-57" w:right="-57"/>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5 балів</w:t>
            </w:r>
          </w:p>
        </w:tc>
        <w:tc>
          <w:tcPr>
            <w:tcW w:w="473" w:type="dxa"/>
            <w:tcBorders>
              <w:top w:val="single" w:sz="4" w:space="0" w:color="auto"/>
              <w:left w:val="single" w:sz="4" w:space="0" w:color="auto"/>
              <w:bottom w:val="single" w:sz="4" w:space="0" w:color="auto"/>
              <w:right w:val="single" w:sz="4" w:space="0" w:color="auto"/>
            </w:tcBorders>
            <w:vAlign w:val="center"/>
          </w:tcPr>
          <w:p w:rsidR="00B2026F" w:rsidRPr="005B3B3B" w:rsidRDefault="00B2026F" w:rsidP="00D2159C">
            <w:pPr>
              <w:spacing w:after="0"/>
              <w:ind w:left="-57" w:right="-57"/>
              <w:rPr>
                <w:rFonts w:ascii="Times New Roman" w:eastAsia="Times New Roman" w:hAnsi="Times New Roman" w:cs="Times New Roman"/>
                <w:sz w:val="20"/>
                <w:szCs w:val="20"/>
              </w:rPr>
            </w:pPr>
          </w:p>
        </w:tc>
      </w:tr>
      <w:tr w:rsidR="00B2026F" w:rsidRPr="005B3B3B" w:rsidTr="00B2026F">
        <w:trPr>
          <w:trHeight w:val="21"/>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 xml:space="preserve">Тести </w:t>
            </w:r>
          </w:p>
        </w:tc>
        <w:tc>
          <w:tcPr>
            <w:tcW w:w="3375" w:type="dxa"/>
            <w:gridSpan w:val="6"/>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15 балів</w:t>
            </w:r>
          </w:p>
        </w:tc>
      </w:tr>
      <w:tr w:rsidR="00B2026F" w:rsidRPr="005B3B3B" w:rsidTr="00B2026F">
        <w:trPr>
          <w:trHeight w:val="21"/>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ІНДЗ</w:t>
            </w:r>
          </w:p>
        </w:tc>
        <w:tc>
          <w:tcPr>
            <w:tcW w:w="3375" w:type="dxa"/>
            <w:gridSpan w:val="6"/>
            <w:vAlign w:val="center"/>
          </w:tcPr>
          <w:p w:rsidR="00B2026F" w:rsidRPr="005B3B3B" w:rsidRDefault="00B93756" w:rsidP="00D2159C">
            <w:pPr>
              <w:spacing w:after="0"/>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B2026F" w:rsidRPr="005B3B3B" w:rsidTr="00B2026F">
        <w:trPr>
          <w:trHeight w:val="21"/>
          <w:tblCellSpacing w:w="0" w:type="dxa"/>
        </w:trPr>
        <w:tc>
          <w:tcPr>
            <w:tcW w:w="1626" w:type="dxa"/>
            <w:vAlign w:val="center"/>
          </w:tcPr>
          <w:p w:rsidR="00B2026F" w:rsidRPr="005B3B3B" w:rsidRDefault="00B2026F" w:rsidP="00D2159C">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Види поточного контролю</w:t>
            </w:r>
          </w:p>
        </w:tc>
        <w:tc>
          <w:tcPr>
            <w:tcW w:w="3375" w:type="dxa"/>
            <w:gridSpan w:val="6"/>
            <w:vAlign w:val="center"/>
          </w:tcPr>
          <w:p w:rsidR="00B93756" w:rsidRDefault="00B93756" w:rsidP="00B93756">
            <w:pPr>
              <w:spacing w:after="0"/>
              <w:ind w:left="-57" w:right="-57"/>
              <w:jc w:val="center"/>
              <w:rPr>
                <w:rFonts w:ascii="Times New Roman" w:eastAsia="Times New Roman" w:hAnsi="Times New Roman" w:cs="Times New Roman"/>
                <w:sz w:val="20"/>
                <w:szCs w:val="20"/>
              </w:rPr>
            </w:pPr>
            <w:r w:rsidRPr="005B3B3B">
              <w:rPr>
                <w:rFonts w:ascii="Times New Roman" w:eastAsia="Times New Roman" w:hAnsi="Times New Roman" w:cs="Times New Roman"/>
                <w:sz w:val="20"/>
                <w:szCs w:val="20"/>
              </w:rPr>
              <w:t>Модульна контрольна робота (20 балів)</w:t>
            </w:r>
          </w:p>
          <w:p w:rsidR="00B2026F" w:rsidRPr="005B3B3B" w:rsidRDefault="00B93756" w:rsidP="00B93756">
            <w:pPr>
              <w:spacing w:after="0"/>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зал</w:t>
            </w:r>
            <w:r>
              <w:rPr>
                <w:rFonts w:ascii="Times New Roman" w:eastAsia="Times New Roman" w:hAnsi="Times New Roman" w:cs="Times New Roman"/>
                <w:sz w:val="20"/>
                <w:szCs w:val="20"/>
              </w:rPr>
              <w:t>і</w:t>
            </w:r>
            <w:r>
              <w:rPr>
                <w:rFonts w:ascii="Times New Roman" w:eastAsia="Times New Roman" w:hAnsi="Times New Roman" w:cs="Times New Roman"/>
                <w:sz w:val="20"/>
                <w:szCs w:val="20"/>
                <w:lang w:val="ru-RU"/>
              </w:rPr>
              <w:t>к</w:t>
            </w:r>
          </w:p>
        </w:tc>
      </w:tr>
    </w:tbl>
    <w:p w:rsidR="00D2159C" w:rsidRDefault="00D2159C" w:rsidP="00D2159C">
      <w:pPr>
        <w:spacing w:after="0"/>
        <w:jc w:val="center"/>
        <w:rPr>
          <w:rFonts w:ascii="Times New Roman" w:eastAsia="Times New Roman" w:hAnsi="Times New Roman" w:cs="Times New Roman"/>
          <w:b/>
          <w:sz w:val="24"/>
          <w:szCs w:val="24"/>
        </w:rPr>
      </w:pPr>
    </w:p>
    <w:p w:rsidR="00D2159C" w:rsidRPr="00027E81" w:rsidRDefault="00D2159C" w:rsidP="00D2159C">
      <w:pPr>
        <w:tabs>
          <w:tab w:val="left" w:pos="3900"/>
        </w:tabs>
        <w:spacing w:after="0" w:line="240" w:lineRule="auto"/>
        <w:jc w:val="both"/>
        <w:rPr>
          <w:rFonts w:ascii="Times New Roman" w:hAnsi="Times New Roman" w:cs="Times New Roman"/>
          <w:sz w:val="28"/>
          <w:szCs w:val="28"/>
        </w:rPr>
      </w:pPr>
    </w:p>
    <w:p w:rsidR="00D2159C" w:rsidRDefault="00D2159C" w:rsidP="00D2159C">
      <w:pPr>
        <w:rPr>
          <w:rFonts w:ascii="Times New Roman" w:hAnsi="Times New Roman" w:cs="Times New Roman"/>
          <w:sz w:val="28"/>
          <w:szCs w:val="28"/>
          <w:lang w:val="ru-RU"/>
        </w:rPr>
      </w:pPr>
    </w:p>
    <w:p w:rsidR="00D2159C" w:rsidRDefault="00D2159C" w:rsidP="00D2159C">
      <w:pPr>
        <w:rPr>
          <w:rFonts w:ascii="Times New Roman" w:hAnsi="Times New Roman" w:cs="Times New Roman"/>
          <w:sz w:val="28"/>
          <w:szCs w:val="28"/>
          <w:lang w:val="ru-RU"/>
        </w:rPr>
      </w:pPr>
    </w:p>
    <w:p w:rsidR="00D2159C" w:rsidRDefault="00D2159C" w:rsidP="00D2159C">
      <w:pPr>
        <w:rPr>
          <w:rFonts w:ascii="Times New Roman" w:hAnsi="Times New Roman" w:cs="Times New Roman"/>
          <w:sz w:val="28"/>
          <w:szCs w:val="28"/>
          <w:lang w:val="ru-RU"/>
        </w:rPr>
      </w:pPr>
    </w:p>
    <w:p w:rsidR="00D2159C" w:rsidRDefault="00D2159C" w:rsidP="00D2159C">
      <w:pPr>
        <w:rPr>
          <w:rFonts w:ascii="Times New Roman" w:hAnsi="Times New Roman" w:cs="Times New Roman"/>
          <w:sz w:val="28"/>
          <w:szCs w:val="28"/>
          <w:lang w:val="ru-RU"/>
        </w:rPr>
      </w:pPr>
    </w:p>
    <w:p w:rsidR="00D2159C" w:rsidRDefault="00D2159C">
      <w:pPr>
        <w:rPr>
          <w:rFonts w:ascii="Times New Roman" w:hAnsi="Times New Roman" w:cs="Times New Roman"/>
          <w:sz w:val="28"/>
          <w:szCs w:val="28"/>
          <w:lang w:val="ru-RU"/>
        </w:rPr>
      </w:pPr>
    </w:p>
    <w:p w:rsidR="00D2159C" w:rsidRDefault="00D2159C">
      <w:pPr>
        <w:rPr>
          <w:rFonts w:ascii="Times New Roman" w:hAnsi="Times New Roman" w:cs="Times New Roman"/>
          <w:sz w:val="28"/>
          <w:szCs w:val="28"/>
          <w:lang w:val="ru-RU"/>
        </w:rPr>
        <w:sectPr w:rsidR="00D2159C" w:rsidSect="00027E81">
          <w:pgSz w:w="16838" w:h="11906" w:orient="landscape"/>
          <w:pgMar w:top="851" w:right="1134" w:bottom="1701" w:left="1134" w:header="709" w:footer="709" w:gutter="0"/>
          <w:cols w:space="708"/>
          <w:docGrid w:linePitch="360"/>
        </w:sectPr>
      </w:pPr>
    </w:p>
    <w:p w:rsidR="00F96932" w:rsidRPr="00A442C5" w:rsidRDefault="00F96932" w:rsidP="00F54255">
      <w:pPr>
        <w:spacing w:after="240"/>
        <w:jc w:val="center"/>
        <w:rPr>
          <w:rFonts w:ascii="Times New Roman" w:hAnsi="Times New Roman" w:cs="Times New Roman"/>
          <w:b/>
          <w:bCs/>
          <w:sz w:val="28"/>
          <w:szCs w:val="28"/>
        </w:rPr>
      </w:pPr>
      <w:r w:rsidRPr="00A442C5">
        <w:rPr>
          <w:rFonts w:ascii="Times New Roman" w:hAnsi="Times New Roman" w:cs="Times New Roman"/>
          <w:b/>
          <w:bCs/>
          <w:sz w:val="28"/>
          <w:szCs w:val="28"/>
        </w:rPr>
        <w:lastRenderedPageBreak/>
        <w:t>4.3. Форми організації занять</w:t>
      </w:r>
    </w:p>
    <w:p w:rsidR="00F96932" w:rsidRPr="00A442C5" w:rsidRDefault="00F96932" w:rsidP="00F96932">
      <w:pPr>
        <w:jc w:val="center"/>
        <w:rPr>
          <w:rFonts w:ascii="Times New Roman" w:hAnsi="Times New Roman" w:cs="Times New Roman"/>
          <w:b/>
          <w:sz w:val="28"/>
          <w:szCs w:val="28"/>
        </w:rPr>
      </w:pPr>
      <w:r w:rsidRPr="00A442C5">
        <w:rPr>
          <w:rFonts w:ascii="Times New Roman" w:hAnsi="Times New Roman" w:cs="Times New Roman"/>
          <w:b/>
          <w:sz w:val="28"/>
          <w:szCs w:val="28"/>
        </w:rPr>
        <w:t>4.3.1. Теми семінарських занять</w:t>
      </w:r>
    </w:p>
    <w:p w:rsidR="00F96932" w:rsidRPr="00A442C5" w:rsidRDefault="00F96932" w:rsidP="00F96932">
      <w:pPr>
        <w:autoSpaceDE w:val="0"/>
        <w:autoSpaceDN w:val="0"/>
        <w:adjustRightInd w:val="0"/>
        <w:spacing w:after="0" w:line="360" w:lineRule="auto"/>
        <w:ind w:firstLine="567"/>
        <w:jc w:val="both"/>
        <w:rPr>
          <w:rFonts w:ascii="Times New Roman" w:hAnsi="Times New Roman" w:cs="Times New Roman"/>
          <w:color w:val="000000"/>
          <w:sz w:val="28"/>
          <w:szCs w:val="28"/>
        </w:rPr>
      </w:pPr>
      <w:r w:rsidRPr="00A442C5">
        <w:rPr>
          <w:rFonts w:ascii="Times New Roman" w:hAnsi="Times New Roman" w:cs="Times New Roman"/>
          <w:color w:val="000000"/>
          <w:sz w:val="28"/>
          <w:szCs w:val="28"/>
        </w:rPr>
        <w:t>У ході підготовки до семінарського (практичного) заняття потрібно обов'язково ознайомитися з вказаною літературою. З метою більш поглибленого вивчення навчальної дисципліни рекомендується ознайомитися з науковими публікаціями в різних правових журналах та СМІ України.</w:t>
      </w:r>
    </w:p>
    <w:p w:rsidR="00F96932" w:rsidRPr="00A442C5" w:rsidRDefault="00F96932" w:rsidP="00F96932">
      <w:pPr>
        <w:autoSpaceDE w:val="0"/>
        <w:autoSpaceDN w:val="0"/>
        <w:adjustRightInd w:val="0"/>
        <w:spacing w:after="0" w:line="360" w:lineRule="auto"/>
        <w:ind w:firstLine="567"/>
        <w:jc w:val="both"/>
        <w:rPr>
          <w:rFonts w:ascii="Times New Roman" w:hAnsi="Times New Roman" w:cs="Times New Roman"/>
          <w:sz w:val="28"/>
          <w:szCs w:val="28"/>
        </w:rPr>
      </w:pPr>
      <w:r w:rsidRPr="00A442C5">
        <w:rPr>
          <w:rFonts w:ascii="Times New Roman" w:hAnsi="Times New Roman" w:cs="Times New Roman"/>
          <w:sz w:val="28"/>
          <w:szCs w:val="28"/>
        </w:rPr>
        <w:t>Семінарські заняття передбачають послідовність підготовки до них і певний порядок проведення. За теоретичними питаннями студенти готують виступи або реферати. Виступи слід ілюструвати посиланнями на джерельну базу. У подальшому вони обговорюються групою.</w:t>
      </w:r>
    </w:p>
    <w:p w:rsidR="00F96932" w:rsidRPr="00A442C5" w:rsidRDefault="00F96932" w:rsidP="00F96932">
      <w:pPr>
        <w:spacing w:after="0" w:line="240" w:lineRule="auto"/>
        <w:ind w:firstLine="567"/>
        <w:jc w:val="both"/>
        <w:rPr>
          <w:rFonts w:ascii="Times New Roman" w:hAnsi="Times New Roman" w:cs="Times New Roman"/>
          <w:bCs/>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80"/>
        <w:gridCol w:w="225"/>
        <w:gridCol w:w="1215"/>
      </w:tblGrid>
      <w:tr w:rsidR="00F96932" w:rsidRPr="00A442C5" w:rsidTr="00590A9C">
        <w:tc>
          <w:tcPr>
            <w:tcW w:w="709" w:type="dxa"/>
            <w:shd w:val="clear" w:color="auto" w:fill="auto"/>
          </w:tcPr>
          <w:p w:rsidR="00F96932" w:rsidRPr="00C97E7A" w:rsidRDefault="00F96932" w:rsidP="00590A9C">
            <w:pPr>
              <w:spacing w:after="0" w:line="240" w:lineRule="auto"/>
              <w:ind w:left="142" w:hanging="142"/>
              <w:jc w:val="center"/>
              <w:rPr>
                <w:rFonts w:ascii="Times New Roman" w:hAnsi="Times New Roman" w:cs="Times New Roman"/>
                <w:sz w:val="24"/>
                <w:szCs w:val="24"/>
              </w:rPr>
            </w:pPr>
            <w:r w:rsidRPr="00C97E7A">
              <w:rPr>
                <w:rFonts w:ascii="Times New Roman" w:hAnsi="Times New Roman" w:cs="Times New Roman"/>
                <w:sz w:val="24"/>
                <w:szCs w:val="24"/>
              </w:rPr>
              <w:t>№</w:t>
            </w:r>
          </w:p>
          <w:p w:rsidR="00F96932" w:rsidRPr="00C97E7A" w:rsidRDefault="00F96932" w:rsidP="00590A9C">
            <w:pPr>
              <w:spacing w:after="0" w:line="240" w:lineRule="auto"/>
              <w:ind w:left="142" w:hanging="142"/>
              <w:jc w:val="center"/>
              <w:rPr>
                <w:rFonts w:ascii="Times New Roman" w:hAnsi="Times New Roman" w:cs="Times New Roman"/>
                <w:sz w:val="24"/>
                <w:szCs w:val="24"/>
              </w:rPr>
            </w:pPr>
            <w:r w:rsidRPr="00C97E7A">
              <w:rPr>
                <w:rFonts w:ascii="Times New Roman" w:hAnsi="Times New Roman" w:cs="Times New Roman"/>
                <w:sz w:val="24"/>
                <w:szCs w:val="24"/>
              </w:rPr>
              <w:t>з/п</w:t>
            </w:r>
          </w:p>
        </w:tc>
        <w:tc>
          <w:tcPr>
            <w:tcW w:w="7429" w:type="dxa"/>
            <w:gridSpan w:val="2"/>
            <w:shd w:val="clear" w:color="auto" w:fill="auto"/>
          </w:tcPr>
          <w:p w:rsidR="00F96932" w:rsidRPr="00C97E7A" w:rsidRDefault="00F96932" w:rsidP="00590A9C">
            <w:pPr>
              <w:spacing w:after="0" w:line="240" w:lineRule="auto"/>
              <w:jc w:val="center"/>
              <w:rPr>
                <w:rFonts w:ascii="Times New Roman" w:hAnsi="Times New Roman" w:cs="Times New Roman"/>
                <w:sz w:val="24"/>
                <w:szCs w:val="24"/>
              </w:rPr>
            </w:pPr>
            <w:r w:rsidRPr="00C97E7A">
              <w:rPr>
                <w:rFonts w:ascii="Times New Roman" w:hAnsi="Times New Roman" w:cs="Times New Roman"/>
                <w:sz w:val="24"/>
                <w:szCs w:val="24"/>
              </w:rPr>
              <w:t>Назва теми</w:t>
            </w:r>
          </w:p>
        </w:tc>
        <w:tc>
          <w:tcPr>
            <w:tcW w:w="1440" w:type="dxa"/>
            <w:gridSpan w:val="2"/>
            <w:shd w:val="clear" w:color="auto" w:fill="auto"/>
          </w:tcPr>
          <w:p w:rsidR="00F96932" w:rsidRPr="00C97E7A" w:rsidRDefault="00F96932" w:rsidP="00590A9C">
            <w:pPr>
              <w:spacing w:after="0" w:line="240" w:lineRule="auto"/>
              <w:jc w:val="center"/>
              <w:rPr>
                <w:rFonts w:ascii="Times New Roman" w:hAnsi="Times New Roman" w:cs="Times New Roman"/>
                <w:sz w:val="24"/>
                <w:szCs w:val="24"/>
              </w:rPr>
            </w:pPr>
            <w:r w:rsidRPr="00C97E7A">
              <w:rPr>
                <w:rFonts w:ascii="Times New Roman" w:hAnsi="Times New Roman" w:cs="Times New Roman"/>
                <w:sz w:val="24"/>
                <w:szCs w:val="24"/>
              </w:rPr>
              <w:t>Кількість</w:t>
            </w:r>
          </w:p>
          <w:p w:rsidR="00F96932" w:rsidRPr="00C97E7A" w:rsidRDefault="00F96932" w:rsidP="00590A9C">
            <w:pPr>
              <w:spacing w:after="0" w:line="240" w:lineRule="auto"/>
              <w:jc w:val="center"/>
              <w:rPr>
                <w:rFonts w:ascii="Times New Roman" w:hAnsi="Times New Roman" w:cs="Times New Roman"/>
                <w:sz w:val="24"/>
                <w:szCs w:val="24"/>
              </w:rPr>
            </w:pPr>
            <w:r w:rsidRPr="00C97E7A">
              <w:rPr>
                <w:rFonts w:ascii="Times New Roman" w:hAnsi="Times New Roman" w:cs="Times New Roman"/>
                <w:sz w:val="24"/>
                <w:szCs w:val="24"/>
              </w:rPr>
              <w:t>годин</w:t>
            </w:r>
          </w:p>
        </w:tc>
      </w:tr>
      <w:tr w:rsidR="00F96932" w:rsidRPr="00A442C5" w:rsidTr="00590A9C">
        <w:tc>
          <w:tcPr>
            <w:tcW w:w="9578" w:type="dxa"/>
            <w:gridSpan w:val="5"/>
            <w:shd w:val="clear" w:color="auto" w:fill="auto"/>
          </w:tcPr>
          <w:p w:rsidR="00F96932" w:rsidRPr="00C97E7A" w:rsidRDefault="00F96932" w:rsidP="00590A9C">
            <w:pPr>
              <w:autoSpaceDE w:val="0"/>
              <w:autoSpaceDN w:val="0"/>
              <w:adjustRightInd w:val="0"/>
              <w:spacing w:after="0" w:line="240" w:lineRule="auto"/>
              <w:ind w:firstLine="567"/>
              <w:jc w:val="center"/>
              <w:rPr>
                <w:rFonts w:ascii="Times New Roman" w:hAnsi="Times New Roman" w:cs="Times New Roman"/>
                <w:sz w:val="24"/>
                <w:szCs w:val="24"/>
              </w:rPr>
            </w:pPr>
            <w:proofErr w:type="spellStart"/>
            <w:r>
              <w:rPr>
                <w:rFonts w:ascii="Times New Roman" w:eastAsia="Times New Roman" w:hAnsi="Times New Roman" w:cs="Times New Roman"/>
                <w:b/>
                <w:sz w:val="28"/>
                <w:szCs w:val="28"/>
                <w:lang w:val="ru-RU" w:eastAsia="uk-UA"/>
              </w:rPr>
              <w:t>Змістовний</w:t>
            </w:r>
            <w:proofErr w:type="spellEnd"/>
            <w:r>
              <w:rPr>
                <w:rFonts w:ascii="Times New Roman" w:eastAsia="Times New Roman" w:hAnsi="Times New Roman" w:cs="Times New Roman"/>
                <w:b/>
                <w:sz w:val="28"/>
                <w:szCs w:val="28"/>
                <w:lang w:val="ru-RU" w:eastAsia="uk-UA"/>
              </w:rPr>
              <w:t xml:space="preserve"> модуль1: </w:t>
            </w:r>
            <w:r w:rsidRPr="006B092B">
              <w:rPr>
                <w:rFonts w:ascii="Times New Roman" w:eastAsia="Times New Roman" w:hAnsi="Times New Roman" w:cs="Times New Roman"/>
                <w:b/>
                <w:sz w:val="28"/>
                <w:szCs w:val="28"/>
                <w:lang w:eastAsia="uk-UA"/>
              </w:rPr>
              <w:t>Поняття та предмет права соціального забезпечення</w:t>
            </w:r>
          </w:p>
        </w:tc>
      </w:tr>
      <w:tr w:rsidR="00F96932" w:rsidRPr="00A442C5" w:rsidTr="00590A9C">
        <w:tc>
          <w:tcPr>
            <w:tcW w:w="758" w:type="dxa"/>
            <w:gridSpan w:val="2"/>
            <w:shd w:val="clear" w:color="auto" w:fill="auto"/>
          </w:tcPr>
          <w:p w:rsidR="00F96932" w:rsidRPr="00C97E7A" w:rsidRDefault="00F96932" w:rsidP="00561460">
            <w:pPr>
              <w:numPr>
                <w:ilvl w:val="0"/>
                <w:numId w:val="4"/>
              </w:numPr>
              <w:tabs>
                <w:tab w:val="left" w:pos="34"/>
              </w:tabs>
              <w:spacing w:after="0" w:line="240" w:lineRule="auto"/>
              <w:ind w:left="290" w:firstLine="70"/>
              <w:rPr>
                <w:rFonts w:ascii="Times New Roman" w:hAnsi="Times New Roman" w:cs="Times New Roman"/>
                <w:sz w:val="24"/>
                <w:szCs w:val="24"/>
              </w:rPr>
            </w:pPr>
          </w:p>
        </w:tc>
        <w:tc>
          <w:tcPr>
            <w:tcW w:w="7380" w:type="dxa"/>
            <w:shd w:val="clear" w:color="auto" w:fill="auto"/>
          </w:tcPr>
          <w:p w:rsidR="00F96932" w:rsidRPr="00C97E7A" w:rsidRDefault="00F96932" w:rsidP="00590A9C">
            <w:pPr>
              <w:spacing w:after="0" w:line="240" w:lineRule="auto"/>
              <w:jc w:val="both"/>
              <w:rPr>
                <w:rFonts w:ascii="Times New Roman" w:hAnsi="Times New Roman" w:cs="Times New Roman"/>
                <w:sz w:val="24"/>
                <w:szCs w:val="24"/>
              </w:rPr>
            </w:pPr>
            <w:r w:rsidRPr="005869AD">
              <w:rPr>
                <w:rFonts w:ascii="Times New Roman" w:eastAsia="Times New Roman" w:hAnsi="Times New Roman" w:cs="Times New Roman"/>
                <w:b/>
                <w:sz w:val="28"/>
                <w:szCs w:val="28"/>
                <w:lang w:eastAsia="uk-UA"/>
              </w:rPr>
              <w:t xml:space="preserve">Тема </w:t>
            </w:r>
            <w:r w:rsidRPr="005869AD">
              <w:rPr>
                <w:rFonts w:ascii="Times New Roman" w:eastAsia="Times New Roman" w:hAnsi="Times New Roman" w:cs="Times New Roman"/>
                <w:b/>
                <w:sz w:val="28"/>
                <w:szCs w:val="28"/>
                <w:lang w:val="ru-RU" w:eastAsia="uk-UA"/>
              </w:rPr>
              <w:t xml:space="preserve">1. </w:t>
            </w:r>
            <w:r w:rsidRPr="005869AD">
              <w:rPr>
                <w:rFonts w:ascii="Times New Roman" w:eastAsia="Times New Roman" w:hAnsi="Times New Roman" w:cs="Times New Roman"/>
                <w:sz w:val="28"/>
                <w:szCs w:val="28"/>
                <w:lang w:val="ru-RU" w:eastAsia="uk-UA"/>
              </w:rPr>
              <w:t xml:space="preserve">Право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 одна з </w:t>
            </w:r>
            <w:proofErr w:type="spellStart"/>
            <w:r w:rsidRPr="005869AD">
              <w:rPr>
                <w:rFonts w:ascii="Times New Roman" w:eastAsia="Times New Roman" w:hAnsi="Times New Roman" w:cs="Times New Roman"/>
                <w:sz w:val="28"/>
                <w:szCs w:val="28"/>
                <w:lang w:val="ru-RU" w:eastAsia="uk-UA"/>
              </w:rPr>
              <w:t>провідних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галузей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національної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регулювання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сучасних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умовах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поява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нових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організаційно-правових</w:t>
            </w:r>
            <w:proofErr w:type="spellEnd"/>
            <w:r w:rsidRPr="005869AD">
              <w:rPr>
                <w:rFonts w:ascii="Times New Roman" w:eastAsia="Times New Roman" w:hAnsi="Times New Roman" w:cs="Times New Roman"/>
                <w:sz w:val="28"/>
                <w:szCs w:val="28"/>
                <w:lang w:val="ru-RU" w:eastAsia="uk-UA"/>
              </w:rPr>
              <w:t xml:space="preserve"> форм та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інститутів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недержавної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забезпечення</w:t>
            </w:r>
            <w:proofErr w:type="spellEnd"/>
            <w:r w:rsidRPr="005869AD">
              <w:rPr>
                <w:rFonts w:ascii="Times New Roman" w:eastAsia="Times New Roman" w:hAnsi="Times New Roman" w:cs="Times New Roman"/>
                <w:sz w:val="28"/>
                <w:szCs w:val="28"/>
                <w:lang w:val="ru-RU" w:eastAsia="ru-RU"/>
              </w:rPr>
              <w:t>.</w:t>
            </w:r>
          </w:p>
        </w:tc>
        <w:tc>
          <w:tcPr>
            <w:tcW w:w="1440" w:type="dxa"/>
            <w:gridSpan w:val="2"/>
            <w:shd w:val="clear" w:color="auto" w:fill="auto"/>
          </w:tcPr>
          <w:p w:rsidR="00F96932" w:rsidRPr="00C97E7A" w:rsidRDefault="00F96932" w:rsidP="00590A9C">
            <w:pPr>
              <w:spacing w:after="0" w:line="240" w:lineRule="auto"/>
              <w:jc w:val="center"/>
              <w:rPr>
                <w:rFonts w:ascii="Times New Roman" w:hAnsi="Times New Roman" w:cs="Times New Roman"/>
                <w:sz w:val="24"/>
                <w:szCs w:val="24"/>
              </w:rPr>
            </w:pPr>
            <w:r w:rsidRPr="00C97E7A">
              <w:rPr>
                <w:rFonts w:ascii="Times New Roman" w:hAnsi="Times New Roman" w:cs="Times New Roman"/>
                <w:sz w:val="24"/>
                <w:szCs w:val="24"/>
              </w:rPr>
              <w:t>2</w:t>
            </w:r>
          </w:p>
        </w:tc>
      </w:tr>
      <w:tr w:rsidR="00F96932" w:rsidRPr="00A442C5" w:rsidTr="00590A9C">
        <w:tc>
          <w:tcPr>
            <w:tcW w:w="758" w:type="dxa"/>
            <w:gridSpan w:val="2"/>
            <w:shd w:val="clear" w:color="auto" w:fill="auto"/>
          </w:tcPr>
          <w:p w:rsidR="00F96932" w:rsidRPr="00C97E7A" w:rsidRDefault="00F96932" w:rsidP="00561460">
            <w:pPr>
              <w:numPr>
                <w:ilvl w:val="0"/>
                <w:numId w:val="4"/>
              </w:numPr>
              <w:tabs>
                <w:tab w:val="left" w:pos="34"/>
              </w:tabs>
              <w:spacing w:after="0" w:line="240" w:lineRule="auto"/>
              <w:ind w:left="290" w:firstLine="70"/>
              <w:rPr>
                <w:rFonts w:ascii="Times New Roman" w:hAnsi="Times New Roman" w:cs="Times New Roman"/>
                <w:sz w:val="24"/>
                <w:szCs w:val="24"/>
              </w:rPr>
            </w:pPr>
          </w:p>
        </w:tc>
        <w:tc>
          <w:tcPr>
            <w:tcW w:w="7380" w:type="dxa"/>
            <w:shd w:val="clear" w:color="auto" w:fill="auto"/>
          </w:tcPr>
          <w:p w:rsidR="00F96932" w:rsidRPr="005869AD" w:rsidRDefault="00F96932" w:rsidP="00F96932">
            <w:pPr>
              <w:spacing w:after="120" w:line="240" w:lineRule="auto"/>
              <w:ind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t xml:space="preserve">Тема2.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ru-RU"/>
              </w:rPr>
              <w:t>забезпечення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поняття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функції</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їх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Україні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тісно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пов'язані</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соціально-забезпечувальними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процедурні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процесуальні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соціально-страхові</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предмет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Метод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r w:rsidRPr="005869AD">
              <w:rPr>
                <w:rFonts w:ascii="Times New Roman" w:eastAsia="Times New Roman" w:hAnsi="Times New Roman" w:cs="Times New Roman"/>
                <w:sz w:val="28"/>
                <w:szCs w:val="28"/>
                <w:lang w:val="ru-RU" w:eastAsia="uk-UA"/>
              </w:rPr>
              <w:t xml:space="preserve">Система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Функції</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p>
          <w:p w:rsidR="00F96932" w:rsidRPr="00C97E7A" w:rsidRDefault="00F96932" w:rsidP="00590A9C">
            <w:pPr>
              <w:spacing w:after="0" w:line="240" w:lineRule="auto"/>
              <w:jc w:val="both"/>
              <w:rPr>
                <w:rFonts w:ascii="Times New Roman" w:hAnsi="Times New Roman" w:cs="Times New Roman"/>
                <w:bCs/>
                <w:sz w:val="24"/>
                <w:szCs w:val="24"/>
              </w:rPr>
            </w:pPr>
          </w:p>
        </w:tc>
        <w:tc>
          <w:tcPr>
            <w:tcW w:w="1440" w:type="dxa"/>
            <w:gridSpan w:val="2"/>
            <w:vMerge w:val="restart"/>
            <w:shd w:val="clear" w:color="auto" w:fill="auto"/>
          </w:tcPr>
          <w:p w:rsidR="00F96932" w:rsidRPr="00C97E7A" w:rsidRDefault="00F96932" w:rsidP="00590A9C">
            <w:pPr>
              <w:spacing w:after="0" w:line="240" w:lineRule="auto"/>
              <w:jc w:val="center"/>
              <w:rPr>
                <w:rFonts w:ascii="Times New Roman" w:hAnsi="Times New Roman" w:cs="Times New Roman"/>
                <w:sz w:val="24"/>
                <w:szCs w:val="24"/>
              </w:rPr>
            </w:pPr>
          </w:p>
          <w:p w:rsidR="00F96932" w:rsidRPr="00C97E7A" w:rsidRDefault="00F96932" w:rsidP="00590A9C">
            <w:pPr>
              <w:jc w:val="center"/>
              <w:rPr>
                <w:rFonts w:ascii="Times New Roman" w:hAnsi="Times New Roman" w:cs="Times New Roman"/>
                <w:sz w:val="24"/>
                <w:szCs w:val="24"/>
              </w:rPr>
            </w:pPr>
            <w:r w:rsidRPr="00C97E7A">
              <w:rPr>
                <w:rFonts w:ascii="Times New Roman" w:hAnsi="Times New Roman" w:cs="Times New Roman"/>
                <w:sz w:val="24"/>
                <w:szCs w:val="24"/>
              </w:rPr>
              <w:t>2</w:t>
            </w:r>
          </w:p>
          <w:p w:rsidR="00F96932" w:rsidRDefault="00F96932" w:rsidP="00590A9C">
            <w:pPr>
              <w:jc w:val="center"/>
              <w:rPr>
                <w:rFonts w:ascii="Times New Roman" w:hAnsi="Times New Roman" w:cs="Times New Roman"/>
                <w:sz w:val="24"/>
                <w:szCs w:val="24"/>
              </w:rPr>
            </w:pPr>
          </w:p>
          <w:p w:rsidR="00F96932" w:rsidRDefault="00F96932" w:rsidP="00590A9C">
            <w:pPr>
              <w:jc w:val="center"/>
              <w:rPr>
                <w:rFonts w:ascii="Times New Roman" w:hAnsi="Times New Roman" w:cs="Times New Roman"/>
                <w:sz w:val="24"/>
                <w:szCs w:val="24"/>
              </w:rPr>
            </w:pPr>
          </w:p>
          <w:p w:rsidR="00F96932" w:rsidRDefault="00F96932" w:rsidP="00590A9C">
            <w:pPr>
              <w:jc w:val="center"/>
              <w:rPr>
                <w:rFonts w:ascii="Times New Roman" w:hAnsi="Times New Roman" w:cs="Times New Roman"/>
                <w:sz w:val="24"/>
                <w:szCs w:val="24"/>
              </w:rPr>
            </w:pPr>
          </w:p>
          <w:p w:rsidR="00F96932" w:rsidRDefault="00F96932" w:rsidP="00590A9C">
            <w:pPr>
              <w:jc w:val="center"/>
              <w:rPr>
                <w:rFonts w:ascii="Times New Roman" w:hAnsi="Times New Roman" w:cs="Times New Roman"/>
                <w:sz w:val="24"/>
                <w:szCs w:val="24"/>
              </w:rPr>
            </w:pPr>
          </w:p>
          <w:p w:rsidR="00F96932" w:rsidRDefault="00F96932" w:rsidP="00590A9C">
            <w:pPr>
              <w:jc w:val="center"/>
              <w:rPr>
                <w:rFonts w:ascii="Times New Roman" w:hAnsi="Times New Roman" w:cs="Times New Roman"/>
                <w:sz w:val="24"/>
                <w:szCs w:val="24"/>
              </w:rPr>
            </w:pPr>
          </w:p>
          <w:p w:rsidR="00F96932" w:rsidRDefault="00F96932" w:rsidP="00590A9C">
            <w:pPr>
              <w:jc w:val="center"/>
              <w:rPr>
                <w:rFonts w:ascii="Times New Roman" w:hAnsi="Times New Roman" w:cs="Times New Roman"/>
                <w:sz w:val="24"/>
                <w:szCs w:val="24"/>
              </w:rPr>
            </w:pPr>
          </w:p>
          <w:p w:rsidR="00F96932" w:rsidRPr="00C97E7A" w:rsidRDefault="00F96932" w:rsidP="00590A9C">
            <w:pPr>
              <w:jc w:val="center"/>
              <w:rPr>
                <w:rFonts w:ascii="Times New Roman" w:hAnsi="Times New Roman" w:cs="Times New Roman"/>
                <w:sz w:val="24"/>
                <w:szCs w:val="24"/>
              </w:rPr>
            </w:pPr>
            <w:r w:rsidRPr="00C97E7A">
              <w:rPr>
                <w:rFonts w:ascii="Times New Roman" w:hAnsi="Times New Roman" w:cs="Times New Roman"/>
                <w:sz w:val="24"/>
                <w:szCs w:val="24"/>
              </w:rPr>
              <w:t>2</w:t>
            </w:r>
          </w:p>
        </w:tc>
      </w:tr>
      <w:tr w:rsidR="00F96932" w:rsidRPr="00A442C5" w:rsidTr="00590A9C">
        <w:tc>
          <w:tcPr>
            <w:tcW w:w="758" w:type="dxa"/>
            <w:gridSpan w:val="2"/>
            <w:shd w:val="clear" w:color="auto" w:fill="auto"/>
          </w:tcPr>
          <w:p w:rsidR="00F96932" w:rsidRPr="00A442C5" w:rsidRDefault="00F96932" w:rsidP="00561460">
            <w:pPr>
              <w:numPr>
                <w:ilvl w:val="0"/>
                <w:numId w:val="4"/>
              </w:numPr>
              <w:tabs>
                <w:tab w:val="left" w:pos="34"/>
              </w:tabs>
              <w:spacing w:after="0" w:line="240" w:lineRule="auto"/>
              <w:ind w:left="290" w:firstLine="70"/>
              <w:rPr>
                <w:rFonts w:ascii="Times New Roman" w:hAnsi="Times New Roman" w:cs="Times New Roman"/>
                <w:sz w:val="28"/>
                <w:szCs w:val="28"/>
              </w:rPr>
            </w:pPr>
          </w:p>
        </w:tc>
        <w:tc>
          <w:tcPr>
            <w:tcW w:w="7380" w:type="dxa"/>
            <w:shd w:val="clear" w:color="auto" w:fill="auto"/>
          </w:tcPr>
          <w:p w:rsidR="00F96932" w:rsidRPr="00F96932" w:rsidRDefault="00F96932" w:rsidP="00F96932">
            <w:pPr>
              <w:spacing w:after="120" w:line="240" w:lineRule="auto"/>
              <w:ind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Тема 3</w:t>
            </w:r>
            <w:r w:rsidRPr="005869AD">
              <w:rPr>
                <w:rFonts w:ascii="Times New Roman" w:eastAsia="Times New Roman" w:hAnsi="Times New Roman" w:cs="Times New Roman"/>
                <w:sz w:val="28"/>
                <w:szCs w:val="28"/>
                <w:lang w:val="ru-RU" w:eastAsia="ru-RU"/>
              </w:rPr>
              <w:t>.</w:t>
            </w:r>
            <w:r w:rsidRPr="005869AD">
              <w:rPr>
                <w:rFonts w:ascii="Times New Roman" w:eastAsia="Times New Roman" w:hAnsi="Times New Roman" w:cs="Times New Roman"/>
                <w:b/>
                <w:bCs/>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Принципи</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Поширення</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всіх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незалежно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громадянства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форми</w:t>
            </w:r>
            <w:proofErr w:type="spellEnd"/>
            <w:r w:rsidRPr="005869AD">
              <w:rPr>
                <w:rFonts w:ascii="Times New Roman" w:eastAsia="Times New Roman" w:hAnsi="Times New Roman" w:cs="Times New Roman"/>
                <w:sz w:val="28"/>
                <w:szCs w:val="28"/>
                <w:lang w:val="ru-RU" w:eastAsia="uk-UA"/>
              </w:rPr>
              <w:t xml:space="preserve"> та виду </w:t>
            </w:r>
            <w:proofErr w:type="spellStart"/>
            <w:r w:rsidRPr="005869AD">
              <w:rPr>
                <w:rFonts w:ascii="Times New Roman" w:eastAsia="Times New Roman" w:hAnsi="Times New Roman" w:cs="Times New Roman"/>
                <w:sz w:val="28"/>
                <w:szCs w:val="28"/>
                <w:lang w:val="ru-RU" w:eastAsia="uk-UA"/>
              </w:rPr>
              <w:t>суспільно-корисної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діяльності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Здійснення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рівні</w:t>
            </w:r>
            <w:proofErr w:type="spellEnd"/>
            <w:r w:rsidRPr="005869AD">
              <w:rPr>
                <w:rFonts w:ascii="Times New Roman" w:eastAsia="Times New Roman" w:hAnsi="Times New Roman" w:cs="Times New Roman"/>
                <w:sz w:val="28"/>
                <w:szCs w:val="28"/>
                <w:lang w:val="ru-RU" w:eastAsia="uk-UA"/>
              </w:rPr>
              <w:t xml:space="preserve"> не </w:t>
            </w:r>
            <w:proofErr w:type="spellStart"/>
            <w:r w:rsidRPr="005869AD">
              <w:rPr>
                <w:rFonts w:ascii="Times New Roman" w:eastAsia="Times New Roman" w:hAnsi="Times New Roman" w:cs="Times New Roman"/>
                <w:sz w:val="28"/>
                <w:szCs w:val="28"/>
                <w:lang w:val="ru-RU" w:eastAsia="uk-UA"/>
              </w:rPr>
              <w:t>нижче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встановлених</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державі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стандартів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Здійснення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настання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Універсальність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lastRenderedPageBreak/>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гарантованість</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справедливості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неупередженості</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поєднання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солідарної</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індивідуальної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відповідальності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Диференціація</w:t>
            </w:r>
            <w:proofErr w:type="spellEnd"/>
            <w:r w:rsidRPr="005869AD">
              <w:rPr>
                <w:rFonts w:ascii="Times New Roman" w:eastAsia="Times New Roman" w:hAnsi="Times New Roman" w:cs="Times New Roman"/>
                <w:sz w:val="28"/>
                <w:szCs w:val="28"/>
                <w:lang w:val="ru-RU" w:eastAsia="uk-UA"/>
              </w:rPr>
              <w:t xml:space="preserve"> умов та </w:t>
            </w:r>
            <w:proofErr w:type="spellStart"/>
            <w:r w:rsidRPr="005869AD">
              <w:rPr>
                <w:rFonts w:ascii="Times New Roman" w:eastAsia="Times New Roman" w:hAnsi="Times New Roman" w:cs="Times New Roman"/>
                <w:sz w:val="28"/>
                <w:szCs w:val="28"/>
                <w:lang w:val="ru-RU" w:eastAsia="uk-UA"/>
              </w:rPr>
              <w:t>обсягів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ефективності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Адресний</w:t>
            </w:r>
            <w:proofErr w:type="spellEnd"/>
            <w:r w:rsidRPr="005869AD">
              <w:rPr>
                <w:rFonts w:ascii="Times New Roman" w:eastAsia="Times New Roman" w:hAnsi="Times New Roman" w:cs="Times New Roman"/>
                <w:sz w:val="28"/>
                <w:szCs w:val="28"/>
                <w:lang w:val="ru-RU" w:eastAsia="uk-UA"/>
              </w:rPr>
              <w:t xml:space="preserve"> характер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
        </w:tc>
        <w:tc>
          <w:tcPr>
            <w:tcW w:w="1440" w:type="dxa"/>
            <w:gridSpan w:val="2"/>
            <w:vMerge/>
            <w:shd w:val="clear" w:color="auto" w:fill="auto"/>
          </w:tcPr>
          <w:p w:rsidR="00F96932" w:rsidRPr="00A442C5" w:rsidRDefault="00F96932" w:rsidP="00590A9C">
            <w:pPr>
              <w:spacing w:after="0" w:line="240" w:lineRule="auto"/>
              <w:jc w:val="center"/>
              <w:rPr>
                <w:rFonts w:ascii="Times New Roman" w:hAnsi="Times New Roman" w:cs="Times New Roman"/>
                <w:sz w:val="28"/>
                <w:szCs w:val="28"/>
              </w:rPr>
            </w:pPr>
          </w:p>
        </w:tc>
      </w:tr>
      <w:tr w:rsidR="00F96932" w:rsidRPr="00A442C5" w:rsidTr="00590A9C">
        <w:tc>
          <w:tcPr>
            <w:tcW w:w="758" w:type="dxa"/>
            <w:gridSpan w:val="2"/>
            <w:shd w:val="clear" w:color="auto" w:fill="auto"/>
          </w:tcPr>
          <w:p w:rsidR="00F96932" w:rsidRPr="00A442C5" w:rsidRDefault="00DC78C7" w:rsidP="00590A9C">
            <w:pPr>
              <w:tabs>
                <w:tab w:val="left" w:pos="34"/>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80" w:type="dxa"/>
            <w:shd w:val="clear" w:color="auto" w:fill="auto"/>
          </w:tcPr>
          <w:p w:rsidR="00F96932" w:rsidRDefault="00F96932" w:rsidP="00F96932">
            <w:pPr>
              <w:spacing w:after="120" w:line="240" w:lineRule="auto"/>
              <w:ind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4. </w:t>
            </w:r>
            <w:proofErr w:type="spellStart"/>
            <w:r w:rsidRPr="005869AD">
              <w:rPr>
                <w:rFonts w:ascii="Times New Roman" w:eastAsia="Times New Roman" w:hAnsi="Times New Roman" w:cs="Times New Roman"/>
                <w:sz w:val="28"/>
                <w:szCs w:val="28"/>
                <w:lang w:val="ru-RU" w:eastAsia="uk-UA"/>
              </w:rPr>
              <w:t>Джерела</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загальна</w:t>
            </w:r>
            <w:proofErr w:type="spellEnd"/>
            <w:r w:rsidRPr="005869AD">
              <w:rPr>
                <w:rFonts w:ascii="Times New Roman" w:eastAsia="Times New Roman" w:hAnsi="Times New Roman" w:cs="Times New Roman"/>
                <w:sz w:val="28"/>
                <w:szCs w:val="28"/>
                <w:lang w:val="ru-RU" w:eastAsia="uk-UA"/>
              </w:rPr>
              <w:t xml:space="preserve"> характеристика.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закони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укази</w:t>
            </w:r>
            <w:proofErr w:type="spellEnd"/>
            <w:r w:rsidRPr="005869AD">
              <w:rPr>
                <w:rFonts w:ascii="Times New Roman" w:eastAsia="Times New Roman" w:hAnsi="Times New Roman" w:cs="Times New Roman"/>
                <w:sz w:val="28"/>
                <w:szCs w:val="28"/>
                <w:lang w:val="ru-RU" w:eastAsia="uk-UA"/>
              </w:rPr>
              <w:t xml:space="preserve"> Президента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постанови </w:t>
            </w:r>
            <w:proofErr w:type="spellStart"/>
            <w:r w:rsidRPr="005869AD">
              <w:rPr>
                <w:rFonts w:ascii="Times New Roman" w:eastAsia="Times New Roman" w:hAnsi="Times New Roman" w:cs="Times New Roman"/>
                <w:sz w:val="28"/>
                <w:szCs w:val="28"/>
                <w:lang w:val="ru-RU" w:eastAsia="uk-UA"/>
              </w:rPr>
              <w:t>Кабінету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Міністрів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міністерств</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відомств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місцевого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самоврядування</w:t>
            </w:r>
            <w:proofErr w:type="spellEnd"/>
            <w:r w:rsidRPr="005869AD">
              <w:rPr>
                <w:rFonts w:ascii="Times New Roman" w:eastAsia="Times New Roman" w:hAnsi="Times New Roman" w:cs="Times New Roman"/>
                <w:sz w:val="28"/>
                <w:szCs w:val="28"/>
                <w:lang w:val="ru-RU" w:eastAsia="uk-UA"/>
              </w:rPr>
              <w:t>.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договори: </w:t>
            </w:r>
            <w:proofErr w:type="spellStart"/>
            <w:r w:rsidRPr="005869AD">
              <w:rPr>
                <w:rFonts w:ascii="Times New Roman" w:eastAsia="Times New Roman" w:hAnsi="Times New Roman" w:cs="Times New Roman"/>
                <w:sz w:val="28"/>
                <w:szCs w:val="28"/>
                <w:lang w:val="ru-RU" w:eastAsia="uk-UA"/>
              </w:rPr>
              <w:t>міжнародні</w:t>
            </w:r>
            <w:proofErr w:type="spellEnd"/>
            <w:r w:rsidRPr="005869AD">
              <w:rPr>
                <w:rFonts w:ascii="Times New Roman" w:eastAsia="Times New Roman" w:hAnsi="Times New Roman" w:cs="Times New Roman"/>
                <w:sz w:val="28"/>
                <w:szCs w:val="28"/>
                <w:lang w:val="ru-RU" w:eastAsia="uk-UA"/>
              </w:rPr>
              <w:t xml:space="preserve"> договори. </w:t>
            </w:r>
            <w:proofErr w:type="spellStart"/>
            <w:r w:rsidRPr="005869AD">
              <w:rPr>
                <w:rFonts w:ascii="Times New Roman" w:eastAsia="Times New Roman" w:hAnsi="Times New Roman" w:cs="Times New Roman"/>
                <w:sz w:val="28"/>
                <w:szCs w:val="28"/>
                <w:lang w:val="ru-RU" w:eastAsia="uk-UA"/>
              </w:rPr>
              <w:t>Генеральні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галузеві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регіональні</w:t>
            </w:r>
            <w:proofErr w:type="spellEnd"/>
            <w:r w:rsidRPr="005869AD">
              <w:rPr>
                <w:rFonts w:ascii="Times New Roman" w:eastAsia="Times New Roman" w:hAnsi="Times New Roman" w:cs="Times New Roman"/>
                <w:sz w:val="28"/>
                <w:szCs w:val="28"/>
                <w:lang w:val="ru-RU" w:eastAsia="uk-UA"/>
              </w:rPr>
              <w:t xml:space="preserve"> угоди та </w:t>
            </w:r>
            <w:proofErr w:type="spellStart"/>
            <w:r w:rsidRPr="005869AD">
              <w:rPr>
                <w:rFonts w:ascii="Times New Roman" w:eastAsia="Times New Roman" w:hAnsi="Times New Roman" w:cs="Times New Roman"/>
                <w:sz w:val="28"/>
                <w:szCs w:val="28"/>
                <w:lang w:val="ru-RU" w:eastAsia="uk-UA"/>
              </w:rPr>
              <w:t>колективні</w:t>
            </w:r>
            <w:proofErr w:type="spellEnd"/>
            <w:r w:rsidRPr="005869AD">
              <w:rPr>
                <w:rFonts w:ascii="Times New Roman" w:eastAsia="Times New Roman" w:hAnsi="Times New Roman" w:cs="Times New Roman"/>
                <w:sz w:val="28"/>
                <w:szCs w:val="28"/>
                <w:lang w:val="ru-RU" w:eastAsia="uk-UA"/>
              </w:rPr>
              <w:t xml:space="preserve"> договори.</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стандарти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гарантії</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сфері</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Мета та </w:t>
            </w:r>
            <w:proofErr w:type="spellStart"/>
            <w:r w:rsidRPr="005869AD">
              <w:rPr>
                <w:rFonts w:ascii="Times New Roman" w:eastAsia="Times New Roman" w:hAnsi="Times New Roman" w:cs="Times New Roman"/>
                <w:sz w:val="28"/>
                <w:szCs w:val="28"/>
                <w:lang w:val="ru-RU" w:eastAsia="uk-UA"/>
              </w:rPr>
              <w:t>принципи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нормативів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гарантій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Прожитковий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мінімум</w:t>
            </w:r>
            <w:proofErr w:type="spellEnd"/>
            <w:r w:rsidRPr="005869AD">
              <w:rPr>
                <w:rFonts w:ascii="Times New Roman" w:eastAsia="Times New Roman" w:hAnsi="Times New Roman" w:cs="Times New Roman"/>
                <w:sz w:val="28"/>
                <w:szCs w:val="28"/>
                <w:lang w:val="ru-RU" w:eastAsia="uk-UA"/>
              </w:rPr>
              <w:t xml:space="preserve"> - </w:t>
            </w:r>
            <w:proofErr w:type="spellStart"/>
            <w:r w:rsidRPr="005869AD">
              <w:rPr>
                <w:rFonts w:ascii="Times New Roman" w:eastAsia="Times New Roman" w:hAnsi="Times New Roman" w:cs="Times New Roman"/>
                <w:sz w:val="28"/>
                <w:szCs w:val="28"/>
                <w:lang w:val="ru-RU" w:eastAsia="uk-UA"/>
              </w:rPr>
              <w:t>базовий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стандарт.</w:t>
            </w:r>
          </w:p>
          <w:p w:rsidR="00F96932" w:rsidRPr="00F96932" w:rsidRDefault="00F96932" w:rsidP="00590A9C">
            <w:pPr>
              <w:spacing w:after="0" w:line="240" w:lineRule="auto"/>
              <w:rPr>
                <w:rFonts w:ascii="Times New Roman" w:hAnsi="Times New Roman" w:cs="Times New Roman"/>
                <w:b/>
                <w:bCs/>
                <w:sz w:val="28"/>
                <w:szCs w:val="28"/>
                <w:lang w:val="ru-RU"/>
              </w:rPr>
            </w:pPr>
          </w:p>
        </w:tc>
        <w:tc>
          <w:tcPr>
            <w:tcW w:w="1440" w:type="dxa"/>
            <w:gridSpan w:val="2"/>
            <w:shd w:val="clear" w:color="auto" w:fill="auto"/>
          </w:tcPr>
          <w:p w:rsidR="00F96932" w:rsidRPr="00C97E7A" w:rsidRDefault="00F9693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96932" w:rsidRPr="00A442C5" w:rsidTr="00590A9C">
        <w:tc>
          <w:tcPr>
            <w:tcW w:w="758" w:type="dxa"/>
            <w:gridSpan w:val="2"/>
            <w:shd w:val="clear" w:color="auto" w:fill="auto"/>
          </w:tcPr>
          <w:p w:rsidR="00F96932" w:rsidRPr="00A442C5" w:rsidRDefault="00F96932" w:rsidP="00590A9C">
            <w:pPr>
              <w:tabs>
                <w:tab w:val="left" w:pos="34"/>
              </w:tabs>
              <w:spacing w:after="0" w:line="240" w:lineRule="auto"/>
              <w:rPr>
                <w:rFonts w:ascii="Times New Roman" w:hAnsi="Times New Roman" w:cs="Times New Roman"/>
                <w:sz w:val="28"/>
                <w:szCs w:val="28"/>
              </w:rPr>
            </w:pPr>
          </w:p>
        </w:tc>
        <w:tc>
          <w:tcPr>
            <w:tcW w:w="7380" w:type="dxa"/>
            <w:shd w:val="clear" w:color="auto" w:fill="auto"/>
          </w:tcPr>
          <w:p w:rsidR="00F96932" w:rsidRPr="002F08FF" w:rsidRDefault="00F96932" w:rsidP="00590A9C">
            <w:pPr>
              <w:spacing w:after="0" w:line="240" w:lineRule="auto"/>
              <w:rPr>
                <w:rFonts w:ascii="Times New Roman" w:hAnsi="Times New Roman" w:cs="Times New Roman"/>
                <w:b/>
                <w:bCs/>
                <w:sz w:val="28"/>
                <w:szCs w:val="28"/>
              </w:rPr>
            </w:pPr>
            <w:r w:rsidRPr="002F08FF">
              <w:rPr>
                <w:rFonts w:ascii="Times New Roman" w:hAnsi="Times New Roman" w:cs="Times New Roman"/>
                <w:b/>
                <w:bCs/>
                <w:sz w:val="28"/>
                <w:szCs w:val="28"/>
              </w:rPr>
              <w:t>разом</w:t>
            </w:r>
          </w:p>
        </w:tc>
        <w:tc>
          <w:tcPr>
            <w:tcW w:w="1440" w:type="dxa"/>
            <w:gridSpan w:val="2"/>
            <w:shd w:val="clear" w:color="auto" w:fill="auto"/>
          </w:tcPr>
          <w:p w:rsidR="00F96932" w:rsidRDefault="00F9693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96932" w:rsidRPr="00A442C5" w:rsidTr="00590A9C">
        <w:tc>
          <w:tcPr>
            <w:tcW w:w="9578" w:type="dxa"/>
            <w:gridSpan w:val="5"/>
            <w:shd w:val="clear" w:color="auto" w:fill="auto"/>
          </w:tcPr>
          <w:p w:rsidR="00F96932" w:rsidRDefault="00F96932" w:rsidP="00F96932">
            <w:pPr>
              <w:spacing w:after="0" w:line="240" w:lineRule="auto"/>
              <w:ind w:right="20"/>
              <w:jc w:val="both"/>
              <w:rPr>
                <w:rFonts w:ascii="Times New Roman" w:eastAsia="Times New Roman" w:hAnsi="Times New Roman" w:cs="Times New Roman"/>
                <w:b/>
                <w:sz w:val="28"/>
                <w:szCs w:val="28"/>
                <w:lang w:val="ru-RU" w:eastAsia="ru-RU"/>
              </w:rPr>
            </w:pPr>
            <w:proofErr w:type="spellStart"/>
            <w:r w:rsidRPr="005869AD">
              <w:rPr>
                <w:rFonts w:ascii="Times New Roman" w:eastAsia="Times New Roman" w:hAnsi="Times New Roman" w:cs="Times New Roman"/>
                <w:b/>
                <w:sz w:val="28"/>
                <w:szCs w:val="28"/>
                <w:lang w:val="ru-RU" w:eastAsia="ru-RU"/>
              </w:rPr>
              <w:t>Змістовний</w:t>
            </w:r>
            <w:proofErr w:type="spellEnd"/>
            <w:r w:rsidRPr="005869AD">
              <w:rPr>
                <w:rFonts w:ascii="Times New Roman" w:eastAsia="Times New Roman" w:hAnsi="Times New Roman" w:cs="Times New Roman"/>
                <w:b/>
                <w:sz w:val="28"/>
                <w:szCs w:val="28"/>
                <w:lang w:val="ru-RU" w:eastAsia="ru-RU"/>
              </w:rPr>
              <w:t xml:space="preserve"> модуль 2</w:t>
            </w:r>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Правовідносини</w:t>
            </w:r>
            <w:proofErr w:type="spellEnd"/>
            <w:r>
              <w:rPr>
                <w:rFonts w:ascii="Times New Roman" w:eastAsia="Times New Roman" w:hAnsi="Times New Roman" w:cs="Times New Roman"/>
                <w:b/>
                <w:sz w:val="28"/>
                <w:szCs w:val="28"/>
                <w:lang w:val="ru-RU" w:eastAsia="ru-RU"/>
              </w:rPr>
              <w:t xml:space="preserve"> у </w:t>
            </w:r>
            <w:proofErr w:type="spellStart"/>
            <w:r>
              <w:rPr>
                <w:rFonts w:ascii="Times New Roman" w:eastAsia="Times New Roman" w:hAnsi="Times New Roman" w:cs="Times New Roman"/>
                <w:b/>
                <w:sz w:val="28"/>
                <w:szCs w:val="28"/>
                <w:lang w:val="ru-RU" w:eastAsia="ru-RU"/>
              </w:rPr>
              <w:t>сфері</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соціального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забезпечення</w:t>
            </w:r>
            <w:proofErr w:type="spellEnd"/>
          </w:p>
          <w:p w:rsidR="00F96932" w:rsidRPr="00F96932" w:rsidRDefault="00F96932" w:rsidP="00590A9C">
            <w:pPr>
              <w:spacing w:after="0" w:line="240" w:lineRule="auto"/>
              <w:jc w:val="center"/>
              <w:rPr>
                <w:rFonts w:ascii="Times New Roman" w:hAnsi="Times New Roman" w:cs="Times New Roman"/>
                <w:sz w:val="24"/>
                <w:szCs w:val="24"/>
                <w:lang w:val="ru-RU"/>
              </w:rPr>
            </w:pPr>
          </w:p>
        </w:tc>
      </w:tr>
      <w:tr w:rsidR="00F96932" w:rsidRPr="00A442C5" w:rsidTr="00DC78C7">
        <w:tc>
          <w:tcPr>
            <w:tcW w:w="758" w:type="dxa"/>
            <w:gridSpan w:val="2"/>
            <w:shd w:val="clear" w:color="auto" w:fill="auto"/>
          </w:tcPr>
          <w:p w:rsidR="00F96932" w:rsidRPr="00A442C5" w:rsidRDefault="00DC78C7"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605" w:type="dxa"/>
            <w:gridSpan w:val="2"/>
            <w:shd w:val="clear" w:color="auto" w:fill="auto"/>
          </w:tcPr>
          <w:p w:rsidR="00F96932" w:rsidRPr="00A442C5" w:rsidRDefault="00F96932" w:rsidP="00590A9C">
            <w:pPr>
              <w:spacing w:after="0" w:line="240" w:lineRule="auto"/>
              <w:jc w:val="both"/>
              <w:rPr>
                <w:rFonts w:ascii="Times New Roman" w:hAnsi="Times New Roman" w:cs="Times New Roman"/>
                <w:sz w:val="24"/>
                <w:szCs w:val="24"/>
              </w:rPr>
            </w:pPr>
            <w:r w:rsidRPr="005869AD">
              <w:rPr>
                <w:rFonts w:ascii="Times New Roman" w:eastAsia="Times New Roman" w:hAnsi="Times New Roman" w:cs="Times New Roman"/>
                <w:b/>
                <w:bCs/>
                <w:sz w:val="28"/>
                <w:szCs w:val="28"/>
                <w:lang w:val="ru-RU" w:eastAsia="uk-UA"/>
              </w:rPr>
              <w:t>Тема 5.</w:t>
            </w:r>
            <w:r w:rsidRPr="005869AD">
              <w:rPr>
                <w:rFonts w:ascii="Times New Roman" w:eastAsia="Times New Roman" w:hAnsi="Times New Roman" w:cs="Times New Roman"/>
                <w:sz w:val="28"/>
                <w:szCs w:val="28"/>
                <w:lang w:val="ru-RU" w:eastAsia="uk-UA"/>
              </w:rPr>
              <w:t xml:space="preserve">Поняття та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багатоманіття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сфері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Розподільчий</w:t>
            </w:r>
            <w:proofErr w:type="spellEnd"/>
            <w:r w:rsidRPr="005869AD">
              <w:rPr>
                <w:rFonts w:ascii="Times New Roman" w:eastAsia="Times New Roman" w:hAnsi="Times New Roman" w:cs="Times New Roman"/>
                <w:sz w:val="28"/>
                <w:szCs w:val="28"/>
                <w:lang w:val="ru-RU" w:eastAsia="uk-UA"/>
              </w:rPr>
              <w:t xml:space="preserve"> характер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Персоніфікація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Матеріальні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процедурні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правовідносини</w:t>
            </w:r>
            <w:proofErr w:type="spellEnd"/>
          </w:p>
        </w:tc>
        <w:tc>
          <w:tcPr>
            <w:tcW w:w="1215" w:type="dxa"/>
            <w:shd w:val="clear" w:color="auto" w:fill="auto"/>
          </w:tcPr>
          <w:p w:rsidR="00F96932" w:rsidRPr="0099078B" w:rsidRDefault="00F9693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C78C7" w:rsidRPr="00A442C5" w:rsidTr="00DC78C7">
        <w:tc>
          <w:tcPr>
            <w:tcW w:w="758" w:type="dxa"/>
            <w:gridSpan w:val="2"/>
            <w:shd w:val="clear" w:color="auto" w:fill="auto"/>
          </w:tcPr>
          <w:p w:rsidR="00DC78C7" w:rsidRDefault="00DC78C7"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605" w:type="dxa"/>
            <w:gridSpan w:val="2"/>
            <w:shd w:val="clear" w:color="auto" w:fill="auto"/>
          </w:tcPr>
          <w:p w:rsidR="00DC78C7" w:rsidRPr="005869AD" w:rsidRDefault="00DC78C7" w:rsidP="00DC78C7">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6.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а)</w:t>
            </w:r>
            <w:proofErr w:type="spellStart"/>
            <w:r w:rsidRPr="005869AD">
              <w:rPr>
                <w:rFonts w:ascii="Times New Roman" w:eastAsia="Times New Roman" w:hAnsi="Times New Roman" w:cs="Times New Roman"/>
                <w:sz w:val="28"/>
                <w:szCs w:val="28"/>
                <w:lang w:val="ru-RU" w:eastAsia="uk-UA"/>
              </w:rPr>
              <w:t>загальні</w:t>
            </w:r>
            <w:proofErr w:type="spellEnd"/>
            <w:r w:rsidRPr="005869AD">
              <w:rPr>
                <w:rFonts w:ascii="Times New Roman" w:eastAsia="Times New Roman" w:hAnsi="Times New Roman" w:cs="Times New Roman"/>
                <w:sz w:val="28"/>
                <w:szCs w:val="28"/>
                <w:lang w:val="ru-RU" w:eastAsia="uk-UA"/>
              </w:rPr>
              <w:t xml:space="preserve">; б) </w:t>
            </w:r>
            <w:proofErr w:type="spellStart"/>
            <w:r w:rsidRPr="005869AD">
              <w:rPr>
                <w:rFonts w:ascii="Times New Roman" w:eastAsia="Times New Roman" w:hAnsi="Times New Roman" w:cs="Times New Roman"/>
                <w:sz w:val="28"/>
                <w:szCs w:val="28"/>
                <w:lang w:val="ru-RU" w:eastAsia="uk-UA"/>
              </w:rPr>
              <w:t>спеціальні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Правоздатність</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дієздатність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фізичних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осіб</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Уповноважені</w:t>
            </w:r>
            <w:proofErr w:type="spellEnd"/>
            <w:r w:rsidRPr="005869AD">
              <w:rPr>
                <w:rFonts w:ascii="Times New Roman" w:eastAsia="Times New Roman" w:hAnsi="Times New Roman" w:cs="Times New Roman"/>
                <w:sz w:val="28"/>
                <w:szCs w:val="28"/>
                <w:lang w:val="ru-RU" w:eastAsia="uk-UA"/>
              </w:rPr>
              <w:t xml:space="preserve"> державою </w:t>
            </w:r>
            <w:proofErr w:type="spellStart"/>
            <w:r w:rsidRPr="005869AD">
              <w:rPr>
                <w:rFonts w:ascii="Times New Roman" w:eastAsia="Times New Roman" w:hAnsi="Times New Roman" w:cs="Times New Roman"/>
                <w:sz w:val="28"/>
                <w:szCs w:val="28"/>
                <w:lang w:val="ru-RU" w:eastAsia="uk-UA"/>
              </w:rPr>
              <w:t>органи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організації</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а)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органи</w:t>
            </w:r>
            <w:proofErr w:type="spellEnd"/>
            <w:r w:rsidRPr="005869AD">
              <w:rPr>
                <w:rFonts w:ascii="Times New Roman" w:eastAsia="Times New Roman" w:hAnsi="Times New Roman" w:cs="Times New Roman"/>
                <w:sz w:val="28"/>
                <w:szCs w:val="28"/>
                <w:lang w:val="ru-RU" w:eastAsia="uk-UA"/>
              </w:rPr>
              <w:t xml:space="preserve">; б)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фонди</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інші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підприємства</w:t>
            </w:r>
            <w:proofErr w:type="spellEnd"/>
            <w:r w:rsidRPr="005869AD">
              <w:rPr>
                <w:rFonts w:ascii="Times New Roman" w:eastAsia="Times New Roman" w:hAnsi="Times New Roman" w:cs="Times New Roman"/>
                <w:sz w:val="28"/>
                <w:szCs w:val="28"/>
                <w:lang w:val="ru-RU" w:eastAsia="uk-UA"/>
              </w:rPr>
              <w:t xml:space="preserve"> та установи. </w:t>
            </w:r>
            <w:proofErr w:type="spellStart"/>
            <w:r w:rsidRPr="005869AD">
              <w:rPr>
                <w:rFonts w:ascii="Times New Roman" w:eastAsia="Times New Roman" w:hAnsi="Times New Roman" w:cs="Times New Roman"/>
                <w:sz w:val="28"/>
                <w:szCs w:val="28"/>
                <w:lang w:val="ru-RU" w:eastAsia="uk-UA"/>
              </w:rPr>
              <w:t>Правова</w:t>
            </w:r>
            <w:proofErr w:type="spellEnd"/>
            <w:r w:rsidRPr="005869AD">
              <w:rPr>
                <w:rFonts w:ascii="Times New Roman" w:eastAsia="Times New Roman" w:hAnsi="Times New Roman" w:cs="Times New Roman"/>
                <w:sz w:val="28"/>
                <w:szCs w:val="28"/>
                <w:lang w:val="ru-RU" w:eastAsia="uk-UA"/>
              </w:rPr>
              <w:t xml:space="preserve"> природа </w:t>
            </w:r>
            <w:proofErr w:type="spellStart"/>
            <w:r w:rsidRPr="005869AD">
              <w:rPr>
                <w:rFonts w:ascii="Times New Roman" w:eastAsia="Times New Roman" w:hAnsi="Times New Roman" w:cs="Times New Roman"/>
                <w:sz w:val="28"/>
                <w:szCs w:val="28"/>
                <w:lang w:val="ru-RU" w:eastAsia="uk-UA"/>
              </w:rPr>
              <w:t>страхових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фон</w:t>
            </w:r>
            <w:r>
              <w:rPr>
                <w:rFonts w:ascii="Times New Roman" w:eastAsia="Times New Roman" w:hAnsi="Times New Roman" w:cs="Times New Roman"/>
                <w:sz w:val="28"/>
                <w:szCs w:val="28"/>
                <w:lang w:val="ru-RU" w:eastAsia="uk-UA"/>
              </w:rPr>
              <w:t>дів</w:t>
            </w:r>
            <w:proofErr w:type="spellEnd"/>
            <w:r>
              <w:rPr>
                <w:rFonts w:ascii="Times New Roman" w:eastAsia="Times New Roman" w:hAnsi="Times New Roman" w:cs="Times New Roman"/>
                <w:sz w:val="28"/>
                <w:szCs w:val="28"/>
                <w:lang w:val="ru-RU" w:eastAsia="uk-UA"/>
              </w:rPr>
              <w:t xml:space="preserve">. </w:t>
            </w:r>
          </w:p>
          <w:p w:rsidR="00DC78C7" w:rsidRPr="005869AD" w:rsidRDefault="00DC78C7" w:rsidP="00590A9C">
            <w:pPr>
              <w:spacing w:after="0" w:line="240" w:lineRule="auto"/>
              <w:jc w:val="both"/>
              <w:rPr>
                <w:rFonts w:ascii="Times New Roman" w:eastAsia="Times New Roman" w:hAnsi="Times New Roman" w:cs="Times New Roman"/>
                <w:b/>
                <w:bCs/>
                <w:sz w:val="28"/>
                <w:szCs w:val="28"/>
                <w:lang w:val="ru-RU" w:eastAsia="uk-UA"/>
              </w:rPr>
            </w:pPr>
          </w:p>
        </w:tc>
        <w:tc>
          <w:tcPr>
            <w:tcW w:w="1215" w:type="dxa"/>
            <w:shd w:val="clear" w:color="auto" w:fill="auto"/>
          </w:tcPr>
          <w:p w:rsidR="00DC78C7" w:rsidRDefault="0099641D"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96932" w:rsidRPr="00A442C5" w:rsidTr="00DC78C7">
        <w:tc>
          <w:tcPr>
            <w:tcW w:w="758" w:type="dxa"/>
            <w:gridSpan w:val="2"/>
            <w:shd w:val="clear" w:color="auto" w:fill="auto"/>
          </w:tcPr>
          <w:p w:rsidR="00F96932" w:rsidRPr="00A442C5" w:rsidRDefault="00DC78C7"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605" w:type="dxa"/>
            <w:gridSpan w:val="2"/>
            <w:shd w:val="clear" w:color="auto" w:fill="auto"/>
          </w:tcPr>
          <w:p w:rsidR="00F96932" w:rsidRPr="00DC78C7" w:rsidRDefault="00DC78C7" w:rsidP="00DC78C7">
            <w:pPr>
              <w:spacing w:after="0" w:line="24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7.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виникнення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зміну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чи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припинення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Обставини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дії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ru-RU"/>
              </w:rPr>
              <w:t xml:space="preserve">стажу, </w:t>
            </w:r>
            <w:r w:rsidRPr="005869AD">
              <w:rPr>
                <w:rFonts w:ascii="Times New Roman" w:eastAsia="Times New Roman" w:hAnsi="Times New Roman" w:cs="Times New Roman"/>
                <w:sz w:val="28"/>
                <w:szCs w:val="28"/>
                <w:lang w:val="ru-RU" w:eastAsia="uk-UA"/>
              </w:rPr>
              <w:t xml:space="preserve">як </w:t>
            </w:r>
            <w:proofErr w:type="spellStart"/>
            <w:r w:rsidRPr="005869AD">
              <w:rPr>
                <w:rFonts w:ascii="Times New Roman" w:eastAsia="Times New Roman" w:hAnsi="Times New Roman" w:cs="Times New Roman"/>
                <w:sz w:val="28"/>
                <w:szCs w:val="28"/>
                <w:lang w:val="ru-RU" w:eastAsia="uk-UA"/>
              </w:rPr>
              <w:t>умови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виникнення</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Кількісні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якісні</w:t>
            </w:r>
            <w:proofErr w:type="spellEnd"/>
            <w:r w:rsidRPr="005869AD">
              <w:rPr>
                <w:rFonts w:ascii="Times New Roman" w:eastAsia="Times New Roman" w:hAnsi="Times New Roman" w:cs="Times New Roman"/>
                <w:sz w:val="28"/>
                <w:szCs w:val="28"/>
                <w:lang w:val="ru-RU" w:eastAsia="uk-UA"/>
              </w:rPr>
              <w:t xml:space="preserve"> характеристики трудового стажу. </w:t>
            </w:r>
            <w:proofErr w:type="spellStart"/>
            <w:r w:rsidRPr="005869AD">
              <w:rPr>
                <w:rFonts w:ascii="Times New Roman" w:eastAsia="Times New Roman" w:hAnsi="Times New Roman" w:cs="Times New Roman"/>
                <w:sz w:val="28"/>
                <w:szCs w:val="28"/>
                <w:lang w:val="ru-RU" w:eastAsia="uk-UA"/>
              </w:rPr>
              <w:t>Загальний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Періоди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зараховуються</w:t>
            </w:r>
            <w:proofErr w:type="spellEnd"/>
            <w:r w:rsidRPr="005869AD">
              <w:rPr>
                <w:rFonts w:ascii="Times New Roman" w:eastAsia="Times New Roman" w:hAnsi="Times New Roman" w:cs="Times New Roman"/>
                <w:sz w:val="28"/>
                <w:szCs w:val="28"/>
                <w:lang w:val="ru-RU" w:eastAsia="uk-UA"/>
              </w:rPr>
              <w:t xml:space="preserve"> до стажу </w:t>
            </w:r>
            <w:proofErr w:type="spellStart"/>
            <w:r w:rsidRPr="005869AD">
              <w:rPr>
                <w:rFonts w:ascii="Times New Roman" w:eastAsia="Times New Roman" w:hAnsi="Times New Roman" w:cs="Times New Roman"/>
                <w:sz w:val="28"/>
                <w:szCs w:val="28"/>
                <w:lang w:val="ru-RU" w:eastAsia="uk-UA"/>
              </w:rPr>
              <w:t>роботи</w:t>
            </w:r>
            <w:proofErr w:type="spellEnd"/>
            <w:r w:rsidRPr="005869AD">
              <w:rPr>
                <w:rFonts w:ascii="Times New Roman" w:eastAsia="Times New Roman" w:hAnsi="Times New Roman" w:cs="Times New Roman"/>
                <w:sz w:val="28"/>
                <w:szCs w:val="28"/>
                <w:lang w:val="ru-RU" w:eastAsia="uk-UA"/>
              </w:rPr>
              <w:t xml:space="preserve">. Час </w:t>
            </w:r>
            <w:proofErr w:type="spellStart"/>
            <w:r w:rsidRPr="005869AD">
              <w:rPr>
                <w:rFonts w:ascii="Times New Roman" w:eastAsia="Times New Roman" w:hAnsi="Times New Roman" w:cs="Times New Roman"/>
                <w:sz w:val="28"/>
                <w:szCs w:val="28"/>
                <w:lang w:val="ru-RU" w:eastAsia="uk-UA"/>
              </w:rPr>
              <w:t>перебування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w:t>
            </w:r>
          </w:p>
        </w:tc>
        <w:tc>
          <w:tcPr>
            <w:tcW w:w="1215" w:type="dxa"/>
            <w:vMerge w:val="restart"/>
            <w:shd w:val="clear" w:color="auto" w:fill="auto"/>
          </w:tcPr>
          <w:p w:rsidR="00F96932" w:rsidRDefault="0099641D"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99641D" w:rsidRDefault="0099641D" w:rsidP="00590A9C">
            <w:pPr>
              <w:spacing w:after="0" w:line="240" w:lineRule="auto"/>
              <w:jc w:val="center"/>
              <w:rPr>
                <w:rFonts w:ascii="Times New Roman" w:hAnsi="Times New Roman" w:cs="Times New Roman"/>
                <w:sz w:val="28"/>
                <w:szCs w:val="28"/>
              </w:rPr>
            </w:pPr>
          </w:p>
          <w:p w:rsidR="0099641D" w:rsidRDefault="0099641D" w:rsidP="00590A9C">
            <w:pPr>
              <w:spacing w:after="0" w:line="240" w:lineRule="auto"/>
              <w:jc w:val="center"/>
              <w:rPr>
                <w:rFonts w:ascii="Times New Roman" w:hAnsi="Times New Roman" w:cs="Times New Roman"/>
                <w:sz w:val="28"/>
                <w:szCs w:val="28"/>
              </w:rPr>
            </w:pPr>
          </w:p>
          <w:p w:rsidR="0099641D" w:rsidRDefault="0099641D" w:rsidP="00590A9C">
            <w:pPr>
              <w:spacing w:after="0" w:line="240" w:lineRule="auto"/>
              <w:jc w:val="center"/>
              <w:rPr>
                <w:rFonts w:ascii="Times New Roman" w:hAnsi="Times New Roman" w:cs="Times New Roman"/>
                <w:sz w:val="28"/>
                <w:szCs w:val="28"/>
              </w:rPr>
            </w:pPr>
          </w:p>
          <w:p w:rsidR="0099641D" w:rsidRDefault="0099641D" w:rsidP="00590A9C">
            <w:pPr>
              <w:spacing w:after="0" w:line="240" w:lineRule="auto"/>
              <w:jc w:val="center"/>
              <w:rPr>
                <w:rFonts w:ascii="Times New Roman" w:hAnsi="Times New Roman" w:cs="Times New Roman"/>
                <w:sz w:val="28"/>
                <w:szCs w:val="28"/>
              </w:rPr>
            </w:pPr>
          </w:p>
          <w:p w:rsidR="0099641D" w:rsidRDefault="0099641D" w:rsidP="00590A9C">
            <w:pPr>
              <w:spacing w:after="0" w:line="240" w:lineRule="auto"/>
              <w:jc w:val="center"/>
              <w:rPr>
                <w:rFonts w:ascii="Times New Roman" w:hAnsi="Times New Roman" w:cs="Times New Roman"/>
                <w:sz w:val="28"/>
                <w:szCs w:val="28"/>
              </w:rPr>
            </w:pPr>
          </w:p>
          <w:p w:rsidR="0099641D" w:rsidRDefault="0099641D" w:rsidP="00590A9C">
            <w:pPr>
              <w:spacing w:after="0" w:line="240" w:lineRule="auto"/>
              <w:jc w:val="center"/>
              <w:rPr>
                <w:rFonts w:ascii="Times New Roman" w:hAnsi="Times New Roman" w:cs="Times New Roman"/>
                <w:sz w:val="28"/>
                <w:szCs w:val="28"/>
              </w:rPr>
            </w:pPr>
          </w:p>
          <w:p w:rsidR="0099641D" w:rsidRDefault="0099641D" w:rsidP="00590A9C">
            <w:pPr>
              <w:spacing w:after="0" w:line="240" w:lineRule="auto"/>
              <w:jc w:val="center"/>
              <w:rPr>
                <w:rFonts w:ascii="Times New Roman" w:hAnsi="Times New Roman" w:cs="Times New Roman"/>
                <w:sz w:val="28"/>
                <w:szCs w:val="28"/>
              </w:rPr>
            </w:pPr>
          </w:p>
          <w:p w:rsidR="0099641D" w:rsidRDefault="0099641D" w:rsidP="0099641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119D">
              <w:rPr>
                <w:rFonts w:ascii="Times New Roman" w:hAnsi="Times New Roman" w:cs="Times New Roman"/>
                <w:sz w:val="28"/>
                <w:szCs w:val="28"/>
              </w:rPr>
              <w:t>6</w:t>
            </w:r>
          </w:p>
          <w:p w:rsidR="0099641D" w:rsidRDefault="0099641D" w:rsidP="0099641D">
            <w:pPr>
              <w:spacing w:after="0" w:line="240" w:lineRule="auto"/>
              <w:rPr>
                <w:rFonts w:ascii="Times New Roman" w:hAnsi="Times New Roman" w:cs="Times New Roman"/>
                <w:sz w:val="28"/>
                <w:szCs w:val="28"/>
              </w:rPr>
            </w:pPr>
          </w:p>
          <w:p w:rsidR="0099641D" w:rsidRDefault="0099641D" w:rsidP="0099641D">
            <w:pPr>
              <w:spacing w:after="0" w:line="240" w:lineRule="auto"/>
              <w:rPr>
                <w:rFonts w:ascii="Times New Roman" w:hAnsi="Times New Roman" w:cs="Times New Roman"/>
                <w:sz w:val="28"/>
                <w:szCs w:val="28"/>
              </w:rPr>
            </w:pPr>
          </w:p>
          <w:p w:rsidR="0099641D" w:rsidRDefault="0099641D" w:rsidP="0099641D">
            <w:pPr>
              <w:spacing w:after="0" w:line="240" w:lineRule="auto"/>
              <w:rPr>
                <w:rFonts w:ascii="Times New Roman" w:hAnsi="Times New Roman" w:cs="Times New Roman"/>
                <w:sz w:val="28"/>
                <w:szCs w:val="28"/>
              </w:rPr>
            </w:pPr>
          </w:p>
          <w:p w:rsidR="0099641D" w:rsidRPr="00A442C5" w:rsidRDefault="0099641D" w:rsidP="009964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DC78C7" w:rsidRPr="00A442C5" w:rsidTr="00DC78C7">
        <w:tc>
          <w:tcPr>
            <w:tcW w:w="758" w:type="dxa"/>
            <w:gridSpan w:val="2"/>
            <w:shd w:val="clear" w:color="auto" w:fill="auto"/>
          </w:tcPr>
          <w:p w:rsidR="00DC78C7" w:rsidRDefault="00DC78C7" w:rsidP="00DC78C7">
            <w:pPr>
              <w:spacing w:after="0" w:line="240" w:lineRule="auto"/>
              <w:rPr>
                <w:rFonts w:ascii="Times New Roman" w:hAnsi="Times New Roman" w:cs="Times New Roman"/>
                <w:sz w:val="28"/>
                <w:szCs w:val="28"/>
              </w:rPr>
            </w:pPr>
          </w:p>
        </w:tc>
        <w:tc>
          <w:tcPr>
            <w:tcW w:w="7605" w:type="dxa"/>
            <w:gridSpan w:val="2"/>
            <w:shd w:val="clear" w:color="auto" w:fill="auto"/>
          </w:tcPr>
          <w:p w:rsidR="00DC78C7" w:rsidRPr="005869AD" w:rsidRDefault="0099641D" w:rsidP="00DC78C7">
            <w:pPr>
              <w:spacing w:after="0" w:line="240" w:lineRule="auto"/>
              <w:ind w:left="20" w:right="20"/>
              <w:jc w:val="both"/>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 xml:space="preserve">Разом </w:t>
            </w:r>
          </w:p>
        </w:tc>
        <w:tc>
          <w:tcPr>
            <w:tcW w:w="1215" w:type="dxa"/>
            <w:vMerge/>
            <w:shd w:val="clear" w:color="auto" w:fill="auto"/>
          </w:tcPr>
          <w:p w:rsidR="00DC78C7" w:rsidRPr="00A442C5" w:rsidRDefault="00DC78C7" w:rsidP="00590A9C">
            <w:pPr>
              <w:spacing w:after="0" w:line="240" w:lineRule="auto"/>
              <w:jc w:val="center"/>
              <w:rPr>
                <w:rFonts w:ascii="Times New Roman" w:hAnsi="Times New Roman" w:cs="Times New Roman"/>
                <w:sz w:val="28"/>
                <w:szCs w:val="28"/>
              </w:rPr>
            </w:pPr>
          </w:p>
        </w:tc>
      </w:tr>
      <w:tr w:rsidR="00DC78C7" w:rsidRPr="00A442C5" w:rsidTr="00DC78C7">
        <w:tc>
          <w:tcPr>
            <w:tcW w:w="758" w:type="dxa"/>
            <w:gridSpan w:val="2"/>
            <w:shd w:val="clear" w:color="auto" w:fill="auto"/>
          </w:tcPr>
          <w:p w:rsidR="00DC78C7" w:rsidRDefault="00DC78C7" w:rsidP="00DC78C7">
            <w:pPr>
              <w:spacing w:after="0" w:line="240" w:lineRule="auto"/>
              <w:rPr>
                <w:rFonts w:ascii="Times New Roman" w:hAnsi="Times New Roman" w:cs="Times New Roman"/>
                <w:sz w:val="28"/>
                <w:szCs w:val="28"/>
              </w:rPr>
            </w:pPr>
          </w:p>
        </w:tc>
        <w:tc>
          <w:tcPr>
            <w:tcW w:w="7605" w:type="dxa"/>
            <w:gridSpan w:val="2"/>
            <w:shd w:val="clear" w:color="auto" w:fill="auto"/>
          </w:tcPr>
          <w:p w:rsidR="00DC78C7" w:rsidRDefault="00DC78C7" w:rsidP="00DC78C7">
            <w:pPr>
              <w:spacing w:after="0" w:line="240" w:lineRule="auto"/>
              <w:ind w:left="20" w:right="20"/>
              <w:jc w:val="both"/>
              <w:rPr>
                <w:rFonts w:ascii="Times New Roman" w:eastAsia="Times New Roman" w:hAnsi="Times New Roman" w:cs="Times New Roman"/>
                <w:b/>
                <w:sz w:val="28"/>
                <w:szCs w:val="28"/>
                <w:lang w:eastAsia="ru-RU"/>
              </w:rPr>
            </w:pPr>
            <w:proofErr w:type="spellStart"/>
            <w:r w:rsidRPr="006501BA">
              <w:rPr>
                <w:rFonts w:ascii="Times New Roman" w:eastAsia="Times New Roman" w:hAnsi="Times New Roman" w:cs="Times New Roman"/>
                <w:b/>
                <w:color w:val="000000"/>
                <w:sz w:val="28"/>
                <w:szCs w:val="28"/>
                <w:lang w:val="ru-RU" w:eastAsia="ru-RU"/>
              </w:rPr>
              <w:t>Змістовий</w:t>
            </w:r>
            <w:proofErr w:type="spellEnd"/>
            <w:r w:rsidRPr="006501BA">
              <w:rPr>
                <w:rFonts w:ascii="Times New Roman" w:eastAsia="Times New Roman" w:hAnsi="Times New Roman" w:cs="Times New Roman"/>
                <w:b/>
                <w:color w:val="000000"/>
                <w:sz w:val="28"/>
                <w:szCs w:val="28"/>
                <w:lang w:val="ru-RU" w:eastAsia="ru-RU"/>
              </w:rPr>
              <w:t xml:space="preserve"> модуль </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val="ru-RU" w:eastAsia="ru-RU"/>
              </w:rPr>
              <w:t xml:space="preserve">. </w:t>
            </w:r>
            <w:r w:rsidRPr="005869AD">
              <w:rPr>
                <w:rFonts w:ascii="Times New Roman" w:eastAsia="Times New Roman" w:hAnsi="Times New Roman" w:cs="Times New Roman"/>
                <w:b/>
                <w:sz w:val="28"/>
                <w:szCs w:val="28"/>
                <w:lang w:eastAsia="ru-RU"/>
              </w:rPr>
              <w:t xml:space="preserve"> Правові аспекти трудового стажу</w:t>
            </w:r>
          </w:p>
          <w:p w:rsidR="00DC78C7" w:rsidRPr="00DC78C7" w:rsidRDefault="00DC78C7" w:rsidP="00DC78C7">
            <w:pPr>
              <w:spacing w:after="0" w:line="240" w:lineRule="auto"/>
              <w:ind w:left="20" w:right="20"/>
              <w:jc w:val="both"/>
              <w:rPr>
                <w:rFonts w:ascii="Times New Roman" w:eastAsia="Times New Roman" w:hAnsi="Times New Roman" w:cs="Times New Roman"/>
                <w:b/>
                <w:bCs/>
                <w:sz w:val="28"/>
                <w:szCs w:val="28"/>
                <w:lang w:eastAsia="uk-UA"/>
              </w:rPr>
            </w:pPr>
          </w:p>
        </w:tc>
        <w:tc>
          <w:tcPr>
            <w:tcW w:w="1215" w:type="dxa"/>
            <w:vMerge/>
            <w:shd w:val="clear" w:color="auto" w:fill="auto"/>
          </w:tcPr>
          <w:p w:rsidR="00DC78C7" w:rsidRPr="00A442C5" w:rsidRDefault="00DC78C7" w:rsidP="00590A9C">
            <w:pPr>
              <w:spacing w:after="0" w:line="240" w:lineRule="auto"/>
              <w:jc w:val="center"/>
              <w:rPr>
                <w:rFonts w:ascii="Times New Roman" w:hAnsi="Times New Roman" w:cs="Times New Roman"/>
                <w:sz w:val="28"/>
                <w:szCs w:val="28"/>
              </w:rPr>
            </w:pPr>
          </w:p>
        </w:tc>
      </w:tr>
      <w:tr w:rsidR="00F96932" w:rsidRPr="00A442C5" w:rsidTr="00DC78C7">
        <w:trPr>
          <w:trHeight w:val="1355"/>
        </w:trPr>
        <w:tc>
          <w:tcPr>
            <w:tcW w:w="758" w:type="dxa"/>
            <w:gridSpan w:val="2"/>
            <w:shd w:val="clear" w:color="auto" w:fill="auto"/>
          </w:tcPr>
          <w:p w:rsidR="00F96932" w:rsidRPr="00A442C5" w:rsidRDefault="00DC78C7"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605" w:type="dxa"/>
            <w:gridSpan w:val="2"/>
            <w:shd w:val="clear" w:color="auto" w:fill="auto"/>
          </w:tcPr>
          <w:p w:rsidR="00DC78C7" w:rsidRDefault="00DC78C7" w:rsidP="00DC78C7">
            <w:pPr>
              <w:spacing w:after="0" w:line="24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8. </w:t>
            </w:r>
            <w:proofErr w:type="spellStart"/>
            <w:r w:rsidRPr="005869AD">
              <w:rPr>
                <w:rFonts w:ascii="Times New Roman" w:eastAsia="Times New Roman" w:hAnsi="Times New Roman" w:cs="Times New Roman"/>
                <w:sz w:val="28"/>
                <w:szCs w:val="28"/>
                <w:lang w:val="ru-RU" w:eastAsia="uk-UA"/>
              </w:rPr>
              <w:t>Спеціальний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Вислуга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років</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її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обчислення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спеціального</w:t>
            </w:r>
            <w:proofErr w:type="spellEnd"/>
            <w:r w:rsidRPr="005869AD">
              <w:rPr>
                <w:rFonts w:ascii="Times New Roman" w:eastAsia="Times New Roman" w:hAnsi="Times New Roman" w:cs="Times New Roman"/>
                <w:sz w:val="28"/>
                <w:szCs w:val="28"/>
                <w:lang w:val="ru-RU" w:eastAsia="uk-UA"/>
              </w:rPr>
              <w:t xml:space="preserve"> трудового стажу.</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Страховий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Особливості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обчислення</w:t>
            </w:r>
            <w:proofErr w:type="spellEnd"/>
            <w:r w:rsidRPr="005869AD">
              <w:rPr>
                <w:rFonts w:ascii="Times New Roman" w:eastAsia="Times New Roman" w:hAnsi="Times New Roman" w:cs="Times New Roman"/>
                <w:sz w:val="28"/>
                <w:szCs w:val="28"/>
                <w:lang w:val="ru-RU" w:eastAsia="uk-UA"/>
              </w:rPr>
              <w:t xml:space="preserve"> страхового </w:t>
            </w:r>
            <w:r w:rsidRPr="005869AD">
              <w:rPr>
                <w:rFonts w:ascii="Times New Roman" w:eastAsia="Times New Roman" w:hAnsi="Times New Roman" w:cs="Times New Roman"/>
                <w:sz w:val="28"/>
                <w:szCs w:val="28"/>
                <w:lang w:val="ru-RU" w:eastAsia="ru-RU"/>
              </w:rPr>
              <w:t xml:space="preserve">стажу </w:t>
            </w:r>
            <w:r w:rsidRPr="005869AD">
              <w:rPr>
                <w:rFonts w:ascii="Times New Roman" w:eastAsia="Times New Roman" w:hAnsi="Times New Roman" w:cs="Times New Roman"/>
                <w:sz w:val="28"/>
                <w:szCs w:val="28"/>
                <w:lang w:val="ru-RU" w:eastAsia="uk-UA"/>
              </w:rPr>
              <w:t xml:space="preserve">з </w:t>
            </w:r>
            <w:proofErr w:type="spellStart"/>
            <w:r w:rsidRPr="005869AD">
              <w:rPr>
                <w:rFonts w:ascii="Times New Roman" w:eastAsia="Times New Roman" w:hAnsi="Times New Roman" w:cs="Times New Roman"/>
                <w:sz w:val="28"/>
                <w:szCs w:val="28"/>
                <w:lang w:val="ru-RU" w:eastAsia="uk-UA"/>
              </w:rPr>
              <w:t>окремих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загальнообов'язкового</w:t>
            </w:r>
            <w:proofErr w:type="spellEnd"/>
            <w:r w:rsidRPr="005869AD">
              <w:rPr>
                <w:rFonts w:ascii="Times New Roman" w:eastAsia="Times New Roman" w:hAnsi="Times New Roman" w:cs="Times New Roman"/>
                <w:sz w:val="28"/>
                <w:szCs w:val="28"/>
                <w:lang w:val="ru-RU" w:eastAsia="uk-UA"/>
              </w:rPr>
              <w:t xml:space="preserve"> державного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p w:rsidR="00DC78C7" w:rsidRPr="00DC78C7" w:rsidRDefault="00DC78C7" w:rsidP="00DC78C7">
            <w:pPr>
              <w:spacing w:after="0" w:line="240" w:lineRule="auto"/>
              <w:ind w:right="20"/>
              <w:jc w:val="both"/>
              <w:rPr>
                <w:rFonts w:ascii="Times New Roman" w:eastAsia="Times New Roman" w:hAnsi="Times New Roman" w:cs="Times New Roman"/>
                <w:sz w:val="28"/>
                <w:szCs w:val="28"/>
                <w:lang w:val="ru-RU" w:eastAsia="uk-UA"/>
              </w:rPr>
            </w:pPr>
          </w:p>
        </w:tc>
        <w:tc>
          <w:tcPr>
            <w:tcW w:w="1215" w:type="dxa"/>
            <w:vMerge/>
            <w:shd w:val="clear" w:color="auto" w:fill="auto"/>
          </w:tcPr>
          <w:p w:rsidR="00F96932" w:rsidRPr="00A442C5" w:rsidRDefault="00F96932" w:rsidP="00590A9C">
            <w:pPr>
              <w:spacing w:after="0" w:line="240" w:lineRule="auto"/>
              <w:jc w:val="center"/>
              <w:rPr>
                <w:rFonts w:ascii="Times New Roman" w:hAnsi="Times New Roman" w:cs="Times New Roman"/>
                <w:sz w:val="28"/>
                <w:szCs w:val="28"/>
              </w:rPr>
            </w:pPr>
          </w:p>
        </w:tc>
      </w:tr>
      <w:tr w:rsidR="00F96932" w:rsidRPr="00A442C5" w:rsidTr="00DC78C7">
        <w:tc>
          <w:tcPr>
            <w:tcW w:w="758" w:type="dxa"/>
            <w:gridSpan w:val="2"/>
            <w:shd w:val="clear" w:color="auto" w:fill="auto"/>
          </w:tcPr>
          <w:p w:rsidR="00F96932" w:rsidRPr="00A442C5" w:rsidRDefault="00DC78C7"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605" w:type="dxa"/>
            <w:gridSpan w:val="2"/>
            <w:shd w:val="clear" w:color="auto" w:fill="auto"/>
          </w:tcPr>
          <w:p w:rsidR="0099641D" w:rsidRPr="005869AD" w:rsidRDefault="0099641D" w:rsidP="0099641D">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w:t>
            </w:r>
            <w:r w:rsidRPr="005869AD">
              <w:rPr>
                <w:rFonts w:ascii="Times New Roman" w:eastAsia="Times New Roman" w:hAnsi="Times New Roman" w:cs="Times New Roman"/>
                <w:b/>
                <w:bCs/>
                <w:sz w:val="28"/>
                <w:szCs w:val="28"/>
                <w:lang w:val="ru-RU" w:eastAsia="ru-RU"/>
              </w:rPr>
              <w:t xml:space="preserve">9.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інституту</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Класифікація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ризиків</w:t>
            </w:r>
            <w:proofErr w:type="spellEnd"/>
            <w:r w:rsidRPr="005869AD">
              <w:rPr>
                <w:rFonts w:ascii="Times New Roman" w:eastAsia="Times New Roman" w:hAnsi="Times New Roman" w:cs="Times New Roman"/>
                <w:sz w:val="28"/>
                <w:szCs w:val="28"/>
                <w:lang w:val="ru-RU" w:eastAsia="uk-UA"/>
              </w:rPr>
              <w:t xml:space="preserve">: за </w:t>
            </w:r>
            <w:proofErr w:type="spellStart"/>
            <w:r w:rsidRPr="005869AD">
              <w:rPr>
                <w:rFonts w:ascii="Times New Roman" w:eastAsia="Times New Roman" w:hAnsi="Times New Roman" w:cs="Times New Roman"/>
                <w:sz w:val="28"/>
                <w:szCs w:val="28"/>
                <w:lang w:val="ru-RU" w:eastAsia="uk-UA"/>
              </w:rPr>
              <w:t>критерієм</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та за </w:t>
            </w:r>
            <w:proofErr w:type="spellStart"/>
            <w:r w:rsidRPr="005869AD">
              <w:rPr>
                <w:rFonts w:ascii="Times New Roman" w:eastAsia="Times New Roman" w:hAnsi="Times New Roman" w:cs="Times New Roman"/>
                <w:sz w:val="28"/>
                <w:szCs w:val="28"/>
                <w:lang w:val="ru-RU" w:eastAsia="uk-UA"/>
              </w:rPr>
              <w:t>змістом</w:t>
            </w:r>
            <w:proofErr w:type="spellEnd"/>
            <w:r w:rsidRPr="005869AD">
              <w:rPr>
                <w:rFonts w:ascii="Times New Roman" w:eastAsia="Times New Roman" w:hAnsi="Times New Roman" w:cs="Times New Roman"/>
                <w:sz w:val="28"/>
                <w:szCs w:val="28"/>
                <w:lang w:val="ru-RU" w:eastAsia="uk-UA"/>
              </w:rPr>
              <w:t>.</w:t>
            </w:r>
          </w:p>
          <w:p w:rsidR="00F96932" w:rsidRPr="0099641D" w:rsidRDefault="00F96932" w:rsidP="00590A9C">
            <w:pPr>
              <w:spacing w:after="0" w:line="240" w:lineRule="auto"/>
              <w:rPr>
                <w:rFonts w:ascii="Times New Roman" w:hAnsi="Times New Roman" w:cs="Times New Roman"/>
                <w:sz w:val="24"/>
                <w:szCs w:val="24"/>
                <w:lang w:val="ru-RU"/>
              </w:rPr>
            </w:pPr>
          </w:p>
        </w:tc>
        <w:tc>
          <w:tcPr>
            <w:tcW w:w="1215" w:type="dxa"/>
            <w:shd w:val="clear" w:color="auto" w:fill="auto"/>
          </w:tcPr>
          <w:p w:rsidR="00F96932" w:rsidRPr="00A442C5" w:rsidRDefault="00F96932" w:rsidP="00590A9C">
            <w:pPr>
              <w:spacing w:after="0" w:line="240" w:lineRule="auto"/>
              <w:jc w:val="center"/>
              <w:rPr>
                <w:rFonts w:ascii="Times New Roman" w:hAnsi="Times New Roman" w:cs="Times New Roman"/>
                <w:sz w:val="28"/>
                <w:szCs w:val="28"/>
              </w:rPr>
            </w:pPr>
          </w:p>
          <w:p w:rsidR="00F96932" w:rsidRPr="00A442C5" w:rsidRDefault="00F96932" w:rsidP="00590A9C">
            <w:pPr>
              <w:spacing w:after="0" w:line="240" w:lineRule="auto"/>
              <w:jc w:val="center"/>
              <w:rPr>
                <w:rFonts w:ascii="Times New Roman" w:hAnsi="Times New Roman" w:cs="Times New Roman"/>
                <w:sz w:val="28"/>
                <w:szCs w:val="28"/>
              </w:rPr>
            </w:pPr>
            <w:r w:rsidRPr="00A442C5">
              <w:rPr>
                <w:rFonts w:ascii="Times New Roman" w:hAnsi="Times New Roman" w:cs="Times New Roman"/>
                <w:sz w:val="28"/>
                <w:szCs w:val="28"/>
              </w:rPr>
              <w:t>2</w:t>
            </w:r>
          </w:p>
        </w:tc>
      </w:tr>
      <w:tr w:rsidR="0099641D" w:rsidRPr="00A442C5" w:rsidTr="00DC78C7">
        <w:tc>
          <w:tcPr>
            <w:tcW w:w="758" w:type="dxa"/>
            <w:gridSpan w:val="2"/>
            <w:shd w:val="clear" w:color="auto" w:fill="auto"/>
          </w:tcPr>
          <w:p w:rsidR="0099641D" w:rsidRDefault="0099641D"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605" w:type="dxa"/>
            <w:gridSpan w:val="2"/>
            <w:shd w:val="clear" w:color="auto" w:fill="auto"/>
          </w:tcPr>
          <w:p w:rsidR="0099641D" w:rsidRPr="005869AD" w:rsidRDefault="00D82B52" w:rsidP="00D82B52">
            <w:pPr>
              <w:keepNext/>
              <w:keepLines/>
              <w:spacing w:after="306" w:line="240" w:lineRule="auto"/>
              <w:ind w:left="20"/>
              <w:jc w:val="both"/>
              <w:outlineLvl w:val="2"/>
              <w:rPr>
                <w:rFonts w:ascii="Times New Roman" w:eastAsia="Times New Roman" w:hAnsi="Times New Roman" w:cs="Times New Roman"/>
                <w:b/>
                <w:bCs/>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10.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Об'єктивно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фізіологічна</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об'єктивно-юридична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(реальна та </w:t>
            </w:r>
            <w:proofErr w:type="spellStart"/>
            <w:r w:rsidRPr="005869AD">
              <w:rPr>
                <w:rFonts w:ascii="Times New Roman" w:eastAsia="Times New Roman" w:hAnsi="Times New Roman" w:cs="Times New Roman"/>
                <w:sz w:val="28"/>
                <w:szCs w:val="28"/>
                <w:lang w:val="ru-RU" w:eastAsia="uk-UA"/>
              </w:rPr>
              <w:t>презюмована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постійну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Пенсійний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та причини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Групи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99641D" w:rsidRPr="00A442C5" w:rsidRDefault="00D82B5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9641D" w:rsidRPr="00A442C5" w:rsidTr="00DC78C7">
        <w:tc>
          <w:tcPr>
            <w:tcW w:w="758" w:type="dxa"/>
            <w:gridSpan w:val="2"/>
            <w:shd w:val="clear" w:color="auto" w:fill="auto"/>
          </w:tcPr>
          <w:p w:rsidR="0099641D" w:rsidRDefault="0099641D"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605" w:type="dxa"/>
            <w:gridSpan w:val="2"/>
            <w:shd w:val="clear" w:color="auto" w:fill="auto"/>
          </w:tcPr>
          <w:p w:rsidR="0099641D" w:rsidRPr="00D82B52" w:rsidRDefault="00D82B52" w:rsidP="00D82B52">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11.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розслідування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підтвердження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розслідування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підтвердження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тимчасової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тимчасову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громадянина</w:t>
            </w:r>
            <w:proofErr w:type="spellEnd"/>
            <w:r w:rsidRPr="005869AD">
              <w:rPr>
                <w:rFonts w:ascii="Times New Roman" w:eastAsia="Times New Roman" w:hAnsi="Times New Roman" w:cs="Times New Roman"/>
                <w:sz w:val="28"/>
                <w:szCs w:val="28"/>
                <w:lang w:val="ru-RU" w:eastAsia="uk-UA"/>
              </w:rPr>
              <w:t xml:space="preserve">. Листок </w:t>
            </w:r>
            <w:proofErr w:type="spellStart"/>
            <w:r w:rsidRPr="005869AD">
              <w:rPr>
                <w:rFonts w:ascii="Times New Roman" w:eastAsia="Times New Roman" w:hAnsi="Times New Roman" w:cs="Times New Roman"/>
                <w:sz w:val="28"/>
                <w:szCs w:val="28"/>
                <w:lang w:val="ru-RU" w:eastAsia="uk-UA"/>
              </w:rPr>
              <w:t>непрацездатності</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99641D" w:rsidRPr="00A442C5" w:rsidRDefault="00D82B5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9641D" w:rsidRPr="00A442C5" w:rsidTr="00DC78C7">
        <w:tc>
          <w:tcPr>
            <w:tcW w:w="758" w:type="dxa"/>
            <w:gridSpan w:val="2"/>
            <w:shd w:val="clear" w:color="auto" w:fill="auto"/>
          </w:tcPr>
          <w:p w:rsidR="0099641D" w:rsidRDefault="0099641D"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605" w:type="dxa"/>
            <w:gridSpan w:val="2"/>
            <w:shd w:val="clear" w:color="auto" w:fill="auto"/>
          </w:tcPr>
          <w:p w:rsidR="0099641D" w:rsidRPr="00D82B52" w:rsidRDefault="00D82B52" w:rsidP="00D82B52">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12.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часткового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визнання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безробітним</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Повноваження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служби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зайнятості</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99641D" w:rsidRPr="00A442C5" w:rsidRDefault="00D82B5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9641D" w:rsidRPr="00A442C5" w:rsidTr="00DC78C7">
        <w:tc>
          <w:tcPr>
            <w:tcW w:w="758" w:type="dxa"/>
            <w:gridSpan w:val="2"/>
            <w:shd w:val="clear" w:color="auto" w:fill="auto"/>
          </w:tcPr>
          <w:p w:rsidR="0099641D" w:rsidRDefault="0099641D"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605" w:type="dxa"/>
            <w:gridSpan w:val="2"/>
            <w:shd w:val="clear" w:color="auto" w:fill="auto"/>
          </w:tcPr>
          <w:p w:rsidR="0099641D" w:rsidRPr="00D82B52" w:rsidRDefault="00D82B52" w:rsidP="00D82B52">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13. </w:t>
            </w:r>
            <w:proofErr w:type="spellStart"/>
            <w:r w:rsidRPr="005869AD">
              <w:rPr>
                <w:rFonts w:ascii="Times New Roman" w:eastAsia="Times New Roman" w:hAnsi="Times New Roman" w:cs="Times New Roman"/>
                <w:sz w:val="28"/>
                <w:szCs w:val="28"/>
                <w:lang w:val="ru-RU" w:eastAsia="uk-UA"/>
              </w:rPr>
              <w:t>Втрата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годувальника</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w:t>
            </w:r>
            <w:proofErr w:type="spellEnd"/>
            <w:r w:rsidRPr="005869AD">
              <w:rPr>
                <w:rFonts w:ascii="Times New Roman" w:eastAsia="Times New Roman" w:hAnsi="Times New Roman" w:cs="Times New Roman"/>
                <w:sz w:val="28"/>
                <w:szCs w:val="28"/>
                <w:lang w:val="ru-RU" w:eastAsia="uk-UA"/>
              </w:rPr>
              <w:t xml:space="preserve"> члени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померлого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годувальника</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99641D" w:rsidRPr="00A442C5" w:rsidRDefault="00D82B5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9641D" w:rsidRPr="00A442C5" w:rsidTr="00D82B52">
        <w:trPr>
          <w:trHeight w:val="1042"/>
        </w:trPr>
        <w:tc>
          <w:tcPr>
            <w:tcW w:w="758" w:type="dxa"/>
            <w:gridSpan w:val="2"/>
            <w:shd w:val="clear" w:color="auto" w:fill="auto"/>
          </w:tcPr>
          <w:p w:rsidR="0099641D" w:rsidRDefault="0099641D" w:rsidP="00DC78C7">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605" w:type="dxa"/>
            <w:gridSpan w:val="2"/>
            <w:shd w:val="clear" w:color="auto" w:fill="auto"/>
          </w:tcPr>
          <w:p w:rsidR="0099641D" w:rsidRPr="00D82B52" w:rsidRDefault="00D82B52" w:rsidP="00D82B52">
            <w:pPr>
              <w:spacing w:after="341"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14. </w:t>
            </w:r>
            <w:proofErr w:type="spellStart"/>
            <w:r w:rsidRPr="005869AD">
              <w:rPr>
                <w:rFonts w:ascii="Times New Roman" w:eastAsia="Times New Roman" w:hAnsi="Times New Roman" w:cs="Times New Roman"/>
                <w:sz w:val="28"/>
                <w:szCs w:val="28"/>
                <w:lang w:val="ru-RU" w:eastAsia="ru-RU"/>
              </w:rPr>
              <w:t>Поняття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критерії</w:t>
            </w:r>
            <w:proofErr w:type="spellEnd"/>
            <w:r w:rsidRPr="005869AD">
              <w:rPr>
                <w:rFonts w:ascii="Times New Roman" w:eastAsia="Times New Roman" w:hAnsi="Times New Roman" w:cs="Times New Roman"/>
                <w:sz w:val="28"/>
                <w:szCs w:val="28"/>
                <w:lang w:val="ru-RU" w:eastAsia="ru-RU"/>
              </w:rPr>
              <w:t xml:space="preserve"> та порядок </w:t>
            </w:r>
            <w:proofErr w:type="spellStart"/>
            <w:r w:rsidRPr="005869AD">
              <w:rPr>
                <w:rFonts w:ascii="Times New Roman" w:eastAsia="Times New Roman" w:hAnsi="Times New Roman" w:cs="Times New Roman"/>
                <w:sz w:val="28"/>
                <w:szCs w:val="28"/>
                <w:lang w:val="ru-RU" w:eastAsia="ru-RU"/>
              </w:rPr>
              <w:t>підтвердження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малозабезпеченості</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Середньомісячний</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сукупний</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дохід</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сім'ї</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Співвідношення</w:t>
            </w:r>
            <w:proofErr w:type="spellEnd"/>
            <w:r w:rsidRPr="005869AD">
              <w:rPr>
                <w:rFonts w:ascii="Times New Roman" w:eastAsia="Times New Roman" w:hAnsi="Times New Roman" w:cs="Times New Roman"/>
                <w:sz w:val="28"/>
                <w:szCs w:val="28"/>
                <w:lang w:val="ru-RU" w:eastAsia="ru-RU"/>
              </w:rPr>
              <w:t xml:space="preserve"> з </w:t>
            </w:r>
            <w:proofErr w:type="spellStart"/>
            <w:r w:rsidRPr="005869AD">
              <w:rPr>
                <w:rFonts w:ascii="Times New Roman" w:eastAsia="Times New Roman" w:hAnsi="Times New Roman" w:cs="Times New Roman"/>
                <w:sz w:val="28"/>
                <w:szCs w:val="28"/>
                <w:lang w:val="ru-RU" w:eastAsia="ru-RU"/>
              </w:rPr>
              <w:t>бідністю</w:t>
            </w:r>
            <w:proofErr w:type="spellEnd"/>
            <w:r w:rsidRPr="005869AD">
              <w:rPr>
                <w:rFonts w:ascii="Times New Roman" w:eastAsia="Times New Roman" w:hAnsi="Times New Roman" w:cs="Times New Roman"/>
                <w:sz w:val="28"/>
                <w:szCs w:val="28"/>
                <w:lang w:val="ru-RU" w:eastAsia="ru-RU"/>
              </w:rPr>
              <w:t xml:space="preserve">. Межа </w:t>
            </w:r>
            <w:proofErr w:type="spellStart"/>
            <w:r w:rsidRPr="005869AD">
              <w:rPr>
                <w:rFonts w:ascii="Times New Roman" w:eastAsia="Times New Roman" w:hAnsi="Times New Roman" w:cs="Times New Roman"/>
                <w:sz w:val="28"/>
                <w:szCs w:val="28"/>
                <w:lang w:val="ru-RU" w:eastAsia="ru-RU"/>
              </w:rPr>
              <w:t>бідності</w:t>
            </w:r>
            <w:proofErr w:type="spellEnd"/>
            <w:r w:rsidRPr="005869AD">
              <w:rPr>
                <w:rFonts w:ascii="Times New Roman" w:eastAsia="Times New Roman" w:hAnsi="Times New Roman" w:cs="Times New Roman"/>
                <w:sz w:val="28"/>
                <w:szCs w:val="28"/>
                <w:lang w:val="ru-RU" w:eastAsia="ru-RU"/>
              </w:rPr>
              <w:t>.</w:t>
            </w:r>
          </w:p>
        </w:tc>
        <w:tc>
          <w:tcPr>
            <w:tcW w:w="1215" w:type="dxa"/>
            <w:shd w:val="clear" w:color="auto" w:fill="auto"/>
          </w:tcPr>
          <w:p w:rsidR="0099641D" w:rsidRPr="00A442C5" w:rsidRDefault="00D82B5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96932" w:rsidRPr="00A442C5" w:rsidTr="00DC78C7">
        <w:tc>
          <w:tcPr>
            <w:tcW w:w="758" w:type="dxa"/>
            <w:gridSpan w:val="2"/>
            <w:shd w:val="clear" w:color="auto" w:fill="auto"/>
          </w:tcPr>
          <w:p w:rsidR="00F96932" w:rsidRPr="00A442C5" w:rsidRDefault="00F96932" w:rsidP="00590A9C">
            <w:pPr>
              <w:spacing w:after="0" w:line="240" w:lineRule="auto"/>
              <w:rPr>
                <w:rFonts w:ascii="Times New Roman" w:hAnsi="Times New Roman" w:cs="Times New Roman"/>
                <w:sz w:val="28"/>
                <w:szCs w:val="28"/>
              </w:rPr>
            </w:pPr>
          </w:p>
        </w:tc>
        <w:tc>
          <w:tcPr>
            <w:tcW w:w="7605" w:type="dxa"/>
            <w:gridSpan w:val="2"/>
            <w:shd w:val="clear" w:color="auto" w:fill="auto"/>
          </w:tcPr>
          <w:p w:rsidR="00F96932" w:rsidRPr="00C51CD5" w:rsidRDefault="00F96932" w:rsidP="00590A9C">
            <w:pPr>
              <w:spacing w:after="0" w:line="240" w:lineRule="auto"/>
              <w:rPr>
                <w:rFonts w:ascii="Times New Roman" w:hAnsi="Times New Roman" w:cs="Times New Roman"/>
                <w:b/>
                <w:sz w:val="28"/>
                <w:szCs w:val="28"/>
              </w:rPr>
            </w:pPr>
            <w:r>
              <w:rPr>
                <w:rFonts w:ascii="Times New Roman" w:hAnsi="Times New Roman" w:cs="Times New Roman"/>
                <w:b/>
                <w:sz w:val="28"/>
                <w:szCs w:val="28"/>
              </w:rPr>
              <w:t>разом</w:t>
            </w:r>
          </w:p>
        </w:tc>
        <w:tc>
          <w:tcPr>
            <w:tcW w:w="1215" w:type="dxa"/>
            <w:shd w:val="clear" w:color="auto" w:fill="auto"/>
          </w:tcPr>
          <w:p w:rsidR="00F96932" w:rsidRPr="00A442C5" w:rsidRDefault="00D82B5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F96932" w:rsidRPr="00A442C5" w:rsidTr="00590A9C">
        <w:tc>
          <w:tcPr>
            <w:tcW w:w="9578" w:type="dxa"/>
            <w:gridSpan w:val="5"/>
            <w:shd w:val="clear" w:color="auto" w:fill="auto"/>
          </w:tcPr>
          <w:p w:rsidR="00F96932" w:rsidRPr="00D82B52" w:rsidRDefault="00D82B52" w:rsidP="00D82B52">
            <w:pPr>
              <w:spacing w:after="341"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uk-UA"/>
              </w:rPr>
              <w:t>Змістовний модуль 4</w:t>
            </w:r>
            <w:r w:rsidRPr="005869AD">
              <w:rPr>
                <w:rFonts w:ascii="Times New Roman" w:eastAsia="Times New Roman" w:hAnsi="Times New Roman" w:cs="Times New Roman"/>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Основи</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законодавства</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України</w:t>
            </w:r>
            <w:proofErr w:type="spellEnd"/>
            <w:r w:rsidRPr="00337E73">
              <w:rPr>
                <w:rFonts w:ascii="Times New Roman" w:eastAsia="Times New Roman" w:hAnsi="Times New Roman" w:cs="Times New Roman"/>
                <w:b/>
                <w:sz w:val="28"/>
                <w:szCs w:val="28"/>
                <w:lang w:val="ru-RU" w:eastAsia="uk-UA"/>
              </w:rPr>
              <w:t xml:space="preserve"> про </w:t>
            </w:r>
            <w:proofErr w:type="spellStart"/>
            <w:r w:rsidRPr="00337E73">
              <w:rPr>
                <w:rFonts w:ascii="Times New Roman" w:eastAsia="Times New Roman" w:hAnsi="Times New Roman" w:cs="Times New Roman"/>
                <w:b/>
                <w:sz w:val="28"/>
                <w:szCs w:val="28"/>
                <w:lang w:val="ru-RU" w:eastAsia="uk-UA"/>
              </w:rPr>
              <w:t>загальнообов'язкове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державне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соціальне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r>
      <w:tr w:rsidR="00F96932" w:rsidRPr="00A442C5" w:rsidTr="00590A9C">
        <w:tc>
          <w:tcPr>
            <w:tcW w:w="709" w:type="dxa"/>
            <w:shd w:val="clear" w:color="auto" w:fill="auto"/>
          </w:tcPr>
          <w:p w:rsidR="00F96932" w:rsidRPr="00A442C5" w:rsidRDefault="00D82B52" w:rsidP="00D82B52">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429" w:type="dxa"/>
            <w:gridSpan w:val="2"/>
            <w:shd w:val="clear" w:color="auto" w:fill="auto"/>
          </w:tcPr>
          <w:p w:rsidR="00F96932" w:rsidRPr="00D82B52" w:rsidRDefault="00D82B52" w:rsidP="00D82B52">
            <w:pPr>
              <w:spacing w:after="341"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t xml:space="preserve">Тема 15.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особливості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w:t>
            </w:r>
            <w:r w:rsidRPr="005869AD">
              <w:rPr>
                <w:rFonts w:ascii="Times New Roman" w:eastAsia="Times New Roman" w:hAnsi="Times New Roman" w:cs="Times New Roman"/>
                <w:sz w:val="28"/>
                <w:szCs w:val="28"/>
                <w:lang w:val="ru-RU" w:eastAsia="uk-UA"/>
              </w:rPr>
              <w:lastRenderedPageBreak/>
              <w:t>правових</w:t>
            </w:r>
            <w:proofErr w:type="spellEnd"/>
            <w:r w:rsidRPr="005869AD">
              <w:rPr>
                <w:rFonts w:ascii="Times New Roman" w:eastAsia="Times New Roman" w:hAnsi="Times New Roman" w:cs="Times New Roman"/>
                <w:sz w:val="28"/>
                <w:szCs w:val="28"/>
                <w:lang w:val="ru-RU" w:eastAsia="uk-UA"/>
              </w:rPr>
              <w:t xml:space="preserve"> форм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його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організаційні</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ru-RU"/>
              </w:rPr>
              <w:t xml:space="preserve">засади. </w:t>
            </w:r>
            <w:proofErr w:type="spellStart"/>
            <w:r w:rsidRPr="005869AD">
              <w:rPr>
                <w:rFonts w:ascii="Times New Roman" w:eastAsia="Times New Roman" w:hAnsi="Times New Roman" w:cs="Times New Roman"/>
                <w:sz w:val="28"/>
                <w:szCs w:val="28"/>
                <w:lang w:val="ru-RU" w:eastAsia="uk-UA"/>
              </w:rPr>
              <w:t>Відмінність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ru-RU"/>
              </w:rPr>
              <w:t>страхування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цивільно</w:t>
            </w:r>
            <w:proofErr w:type="spellEnd"/>
            <w:r w:rsidRPr="005869AD">
              <w:rPr>
                <w:rFonts w:ascii="Times New Roman" w:eastAsia="Times New Roman" w:hAnsi="Times New Roman" w:cs="Times New Roman"/>
                <w:sz w:val="28"/>
                <w:szCs w:val="28"/>
                <w:lang w:val="ru-RU" w:eastAsia="uk-UA"/>
              </w:rPr>
              <w:t xml:space="preserve">-правового </w:t>
            </w:r>
            <w:r w:rsidRPr="005869AD">
              <w:rPr>
                <w:rFonts w:ascii="Times New Roman" w:eastAsia="Times New Roman" w:hAnsi="Times New Roman" w:cs="Times New Roman"/>
                <w:sz w:val="28"/>
                <w:szCs w:val="28"/>
                <w:lang w:val="ru-RU" w:eastAsia="ru-RU"/>
              </w:rPr>
              <w:t xml:space="preserve">договору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страховиків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страхувальників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об'єкт</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загальнообов'язкового</w:t>
            </w:r>
            <w:proofErr w:type="spellEnd"/>
            <w:r w:rsidRPr="005869AD">
              <w:rPr>
                <w:rFonts w:ascii="Times New Roman" w:eastAsia="Times New Roman" w:hAnsi="Times New Roman" w:cs="Times New Roman"/>
                <w:sz w:val="28"/>
                <w:szCs w:val="28"/>
                <w:lang w:val="ru-RU" w:eastAsia="uk-UA"/>
              </w:rPr>
              <w:t xml:space="preserve"> державного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c>
          <w:tcPr>
            <w:tcW w:w="1440" w:type="dxa"/>
            <w:gridSpan w:val="2"/>
            <w:vMerge w:val="restart"/>
            <w:shd w:val="clear" w:color="auto" w:fill="auto"/>
          </w:tcPr>
          <w:p w:rsidR="00F96932" w:rsidRDefault="0025114E" w:rsidP="0025114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6932">
              <w:rPr>
                <w:rFonts w:ascii="Times New Roman" w:hAnsi="Times New Roman" w:cs="Times New Roman"/>
                <w:sz w:val="28"/>
                <w:szCs w:val="28"/>
              </w:rPr>
              <w:t>2</w:t>
            </w: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D82B5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Pr="00A442C5" w:rsidRDefault="00F96932" w:rsidP="00D82B52">
            <w:pPr>
              <w:spacing w:after="0" w:line="240" w:lineRule="auto"/>
              <w:rPr>
                <w:rFonts w:ascii="Times New Roman" w:hAnsi="Times New Roman" w:cs="Times New Roman"/>
                <w:sz w:val="28"/>
                <w:szCs w:val="28"/>
              </w:rPr>
            </w:pPr>
          </w:p>
        </w:tc>
      </w:tr>
      <w:tr w:rsidR="00F96932" w:rsidRPr="00A442C5" w:rsidTr="00D82B52">
        <w:trPr>
          <w:trHeight w:val="2350"/>
        </w:trPr>
        <w:tc>
          <w:tcPr>
            <w:tcW w:w="709" w:type="dxa"/>
            <w:shd w:val="clear" w:color="auto" w:fill="auto"/>
          </w:tcPr>
          <w:p w:rsidR="00F96932" w:rsidRPr="00A442C5" w:rsidRDefault="00D82B52" w:rsidP="00D82B5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16</w:t>
            </w:r>
          </w:p>
        </w:tc>
        <w:tc>
          <w:tcPr>
            <w:tcW w:w="7429" w:type="dxa"/>
            <w:gridSpan w:val="2"/>
            <w:shd w:val="clear" w:color="auto" w:fill="auto"/>
          </w:tcPr>
          <w:p w:rsidR="00F96932" w:rsidRPr="00D82B52" w:rsidRDefault="00D82B52" w:rsidP="00D82B52">
            <w:pPr>
              <w:spacing w:after="341"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16. </w:t>
            </w:r>
            <w:proofErr w:type="spellStart"/>
            <w:r w:rsidRPr="005869AD">
              <w:rPr>
                <w:rFonts w:ascii="Times New Roman" w:eastAsia="Times New Roman" w:hAnsi="Times New Roman" w:cs="Times New Roman"/>
                <w:sz w:val="28"/>
                <w:szCs w:val="28"/>
                <w:lang w:val="ru-RU" w:eastAsia="uk-UA"/>
              </w:rPr>
              <w:t>Організація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пенсійного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Україні</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Організація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обов'язкового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зв'язку</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тимчасовою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непрацездатністю</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витратами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зумовленими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народженням</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похованням</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зв'язку</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тимчасовою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витратами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w:t>
            </w:r>
            <w:r>
              <w:rPr>
                <w:rFonts w:ascii="Times New Roman" w:eastAsia="Times New Roman" w:hAnsi="Times New Roman" w:cs="Times New Roman"/>
                <w:sz w:val="28"/>
                <w:szCs w:val="28"/>
                <w:lang w:val="ru-RU" w:eastAsia="uk-UA"/>
              </w:rPr>
              <w:t>еними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народженням</w:t>
            </w:r>
            <w:proofErr w:type="spellEnd"/>
            <w:r>
              <w:rPr>
                <w:rFonts w:ascii="Times New Roman" w:eastAsia="Times New Roman" w:hAnsi="Times New Roman" w:cs="Times New Roman"/>
                <w:sz w:val="28"/>
                <w:szCs w:val="28"/>
                <w:lang w:val="ru-RU" w:eastAsia="uk-UA"/>
              </w:rPr>
              <w:t xml:space="preserve"> та </w:t>
            </w:r>
            <w:proofErr w:type="spellStart"/>
            <w:r>
              <w:rPr>
                <w:rFonts w:ascii="Times New Roman" w:eastAsia="Times New Roman" w:hAnsi="Times New Roman" w:cs="Times New Roman"/>
                <w:sz w:val="28"/>
                <w:szCs w:val="28"/>
                <w:lang w:val="ru-RU" w:eastAsia="uk-UA"/>
              </w:rPr>
              <w:t>похованням</w:t>
            </w:r>
            <w:proofErr w:type="spellEnd"/>
          </w:p>
        </w:tc>
        <w:tc>
          <w:tcPr>
            <w:tcW w:w="1440" w:type="dxa"/>
            <w:gridSpan w:val="2"/>
            <w:vMerge/>
            <w:shd w:val="clear" w:color="auto" w:fill="auto"/>
          </w:tcPr>
          <w:p w:rsidR="00F96932" w:rsidRPr="00A442C5" w:rsidRDefault="00F96932" w:rsidP="00590A9C">
            <w:pPr>
              <w:spacing w:after="0" w:line="240" w:lineRule="auto"/>
              <w:jc w:val="center"/>
              <w:rPr>
                <w:rFonts w:ascii="Times New Roman" w:hAnsi="Times New Roman" w:cs="Times New Roman"/>
                <w:sz w:val="28"/>
                <w:szCs w:val="28"/>
              </w:rPr>
            </w:pPr>
          </w:p>
        </w:tc>
      </w:tr>
      <w:tr w:rsidR="00F96932" w:rsidRPr="00A442C5" w:rsidTr="00590A9C">
        <w:tc>
          <w:tcPr>
            <w:tcW w:w="709" w:type="dxa"/>
            <w:shd w:val="clear" w:color="auto" w:fill="auto"/>
          </w:tcPr>
          <w:p w:rsidR="00F96932" w:rsidRPr="00A442C5" w:rsidRDefault="00D82B52" w:rsidP="00D82B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429" w:type="dxa"/>
            <w:gridSpan w:val="2"/>
            <w:shd w:val="clear" w:color="auto" w:fill="auto"/>
          </w:tcPr>
          <w:p w:rsidR="00F96932" w:rsidRPr="00D82B52" w:rsidRDefault="00D82B52" w:rsidP="00D82B52">
            <w:pPr>
              <w:spacing w:after="341" w:line="24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17.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спричинили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w:t>
            </w:r>
            <w:r>
              <w:rPr>
                <w:rFonts w:ascii="Times New Roman" w:eastAsia="Times New Roman" w:hAnsi="Times New Roman" w:cs="Times New Roman"/>
                <w:sz w:val="28"/>
                <w:szCs w:val="28"/>
                <w:lang w:val="ru-RU" w:eastAsia="uk-UA"/>
              </w:rPr>
              <w:t>ричинили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втрату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працездатності</w:t>
            </w:r>
            <w:proofErr w:type="spellEnd"/>
            <w:r>
              <w:rPr>
                <w:rFonts w:ascii="Times New Roman" w:eastAsia="Times New Roman" w:hAnsi="Times New Roman" w:cs="Times New Roman"/>
                <w:sz w:val="28"/>
                <w:szCs w:val="28"/>
                <w:lang w:val="ru-RU" w:eastAsia="uk-UA"/>
              </w:rPr>
              <w:t>"</w:t>
            </w:r>
            <w:r w:rsidR="00F96932" w:rsidRPr="00331A40">
              <w:rPr>
                <w:rFonts w:ascii="Times New Roman" w:hAnsi="Times New Roman" w:cs="Times New Roman"/>
                <w:sz w:val="28"/>
                <w:szCs w:val="28"/>
              </w:rPr>
              <w:t>.</w:t>
            </w:r>
          </w:p>
        </w:tc>
        <w:tc>
          <w:tcPr>
            <w:tcW w:w="1440" w:type="dxa"/>
            <w:gridSpan w:val="2"/>
            <w:vMerge w:val="restart"/>
            <w:shd w:val="clear" w:color="auto" w:fill="auto"/>
          </w:tcPr>
          <w:p w:rsidR="00F96932" w:rsidRPr="00A442C5" w:rsidRDefault="00F96932" w:rsidP="00590A9C">
            <w:pPr>
              <w:spacing w:after="0" w:line="240" w:lineRule="auto"/>
              <w:jc w:val="center"/>
              <w:rPr>
                <w:rFonts w:ascii="Times New Roman" w:hAnsi="Times New Roman" w:cs="Times New Roman"/>
                <w:sz w:val="24"/>
                <w:szCs w:val="24"/>
              </w:rPr>
            </w:pPr>
          </w:p>
          <w:p w:rsidR="00F96932" w:rsidRDefault="0025114E" w:rsidP="00590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96932" w:rsidRDefault="00F96932" w:rsidP="00590A9C">
            <w:pPr>
              <w:spacing w:after="0" w:line="240" w:lineRule="auto"/>
              <w:jc w:val="center"/>
              <w:rPr>
                <w:rFonts w:ascii="Times New Roman" w:hAnsi="Times New Roman" w:cs="Times New Roman"/>
                <w:sz w:val="24"/>
                <w:szCs w:val="24"/>
              </w:rPr>
            </w:pPr>
          </w:p>
          <w:p w:rsidR="00F96932" w:rsidRDefault="00F96932" w:rsidP="00590A9C">
            <w:pPr>
              <w:spacing w:after="0" w:line="240" w:lineRule="auto"/>
              <w:jc w:val="center"/>
              <w:rPr>
                <w:rFonts w:ascii="Times New Roman" w:hAnsi="Times New Roman" w:cs="Times New Roman"/>
                <w:sz w:val="24"/>
                <w:szCs w:val="24"/>
              </w:rPr>
            </w:pPr>
          </w:p>
          <w:p w:rsidR="00F96932" w:rsidRDefault="00F96932" w:rsidP="00590A9C">
            <w:pPr>
              <w:spacing w:after="0" w:line="240" w:lineRule="auto"/>
              <w:jc w:val="center"/>
              <w:rPr>
                <w:rFonts w:ascii="Times New Roman" w:hAnsi="Times New Roman" w:cs="Times New Roman"/>
                <w:sz w:val="24"/>
                <w:szCs w:val="24"/>
              </w:rPr>
            </w:pPr>
          </w:p>
          <w:p w:rsidR="00F96932" w:rsidRDefault="00F96932" w:rsidP="00590A9C">
            <w:pPr>
              <w:spacing w:after="0" w:line="240" w:lineRule="auto"/>
              <w:jc w:val="center"/>
              <w:rPr>
                <w:rFonts w:ascii="Times New Roman" w:hAnsi="Times New Roman" w:cs="Times New Roman"/>
                <w:sz w:val="24"/>
                <w:szCs w:val="24"/>
              </w:rPr>
            </w:pPr>
          </w:p>
          <w:p w:rsidR="00F96932" w:rsidRDefault="00F96932" w:rsidP="00590A9C">
            <w:pPr>
              <w:spacing w:after="0" w:line="240" w:lineRule="auto"/>
              <w:jc w:val="center"/>
              <w:rPr>
                <w:rFonts w:ascii="Times New Roman" w:hAnsi="Times New Roman" w:cs="Times New Roman"/>
                <w:sz w:val="24"/>
                <w:szCs w:val="24"/>
              </w:rPr>
            </w:pPr>
          </w:p>
          <w:p w:rsidR="00F96932" w:rsidRDefault="00F96932" w:rsidP="00590A9C">
            <w:pPr>
              <w:spacing w:after="0" w:line="240" w:lineRule="auto"/>
              <w:jc w:val="center"/>
              <w:rPr>
                <w:rFonts w:ascii="Times New Roman" w:hAnsi="Times New Roman" w:cs="Times New Roman"/>
                <w:sz w:val="24"/>
                <w:szCs w:val="24"/>
              </w:rPr>
            </w:pPr>
          </w:p>
          <w:p w:rsidR="00F96932" w:rsidRDefault="00F96932" w:rsidP="00590A9C">
            <w:pPr>
              <w:spacing w:after="0" w:line="240" w:lineRule="auto"/>
              <w:jc w:val="center"/>
              <w:rPr>
                <w:rFonts w:ascii="Times New Roman" w:hAnsi="Times New Roman" w:cs="Times New Roman"/>
                <w:sz w:val="24"/>
                <w:szCs w:val="24"/>
              </w:rPr>
            </w:pPr>
          </w:p>
          <w:p w:rsidR="0025114E" w:rsidRDefault="0025114E" w:rsidP="0025114E">
            <w:pPr>
              <w:spacing w:after="0" w:line="240" w:lineRule="auto"/>
              <w:rPr>
                <w:rFonts w:ascii="Times New Roman" w:hAnsi="Times New Roman" w:cs="Times New Roman"/>
                <w:sz w:val="24"/>
                <w:szCs w:val="24"/>
              </w:rPr>
            </w:pPr>
          </w:p>
          <w:p w:rsidR="0025114E" w:rsidRDefault="0025114E" w:rsidP="0025114E">
            <w:pPr>
              <w:spacing w:after="0" w:line="240" w:lineRule="auto"/>
              <w:rPr>
                <w:rFonts w:ascii="Times New Roman" w:hAnsi="Times New Roman" w:cs="Times New Roman"/>
                <w:sz w:val="24"/>
                <w:szCs w:val="24"/>
              </w:rPr>
            </w:pPr>
          </w:p>
          <w:p w:rsidR="0025114E" w:rsidRDefault="0025114E" w:rsidP="0025114E">
            <w:pPr>
              <w:spacing w:after="0" w:line="240" w:lineRule="auto"/>
              <w:rPr>
                <w:rFonts w:ascii="Times New Roman" w:hAnsi="Times New Roman" w:cs="Times New Roman"/>
                <w:sz w:val="24"/>
                <w:szCs w:val="24"/>
              </w:rPr>
            </w:pPr>
          </w:p>
          <w:p w:rsidR="0025114E" w:rsidRPr="0084119D" w:rsidRDefault="0084119D" w:rsidP="0025114E">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0025114E">
              <w:rPr>
                <w:rFonts w:ascii="Times New Roman" w:hAnsi="Times New Roman" w:cs="Times New Roman"/>
                <w:sz w:val="24"/>
                <w:szCs w:val="24"/>
              </w:rPr>
              <w:t xml:space="preserve"> </w:t>
            </w:r>
            <w:r w:rsidR="0025114E" w:rsidRPr="0084119D">
              <w:rPr>
                <w:rFonts w:ascii="Times New Roman" w:hAnsi="Times New Roman" w:cs="Times New Roman"/>
                <w:sz w:val="28"/>
                <w:szCs w:val="28"/>
              </w:rPr>
              <w:t>6</w:t>
            </w:r>
          </w:p>
          <w:p w:rsidR="0084119D" w:rsidRDefault="0084119D" w:rsidP="0025114E">
            <w:pPr>
              <w:spacing w:after="0" w:line="240" w:lineRule="auto"/>
              <w:rPr>
                <w:rFonts w:ascii="Times New Roman" w:hAnsi="Times New Roman" w:cs="Times New Roman"/>
                <w:sz w:val="24"/>
                <w:szCs w:val="24"/>
              </w:rPr>
            </w:pPr>
          </w:p>
          <w:p w:rsidR="0084119D" w:rsidRDefault="0084119D" w:rsidP="0025114E">
            <w:pPr>
              <w:spacing w:after="0" w:line="240" w:lineRule="auto"/>
              <w:rPr>
                <w:rFonts w:ascii="Times New Roman" w:hAnsi="Times New Roman" w:cs="Times New Roman"/>
                <w:sz w:val="24"/>
                <w:szCs w:val="24"/>
              </w:rPr>
            </w:pPr>
          </w:p>
          <w:p w:rsidR="0084119D" w:rsidRDefault="0084119D" w:rsidP="0025114E">
            <w:pPr>
              <w:spacing w:after="0" w:line="240" w:lineRule="auto"/>
              <w:rPr>
                <w:rFonts w:ascii="Times New Roman" w:hAnsi="Times New Roman" w:cs="Times New Roman"/>
                <w:sz w:val="24"/>
                <w:szCs w:val="24"/>
              </w:rPr>
            </w:pPr>
          </w:p>
          <w:p w:rsidR="0084119D" w:rsidRDefault="0084119D" w:rsidP="0025114E">
            <w:pPr>
              <w:spacing w:after="0" w:line="240" w:lineRule="auto"/>
              <w:rPr>
                <w:rFonts w:ascii="Times New Roman" w:hAnsi="Times New Roman" w:cs="Times New Roman"/>
                <w:sz w:val="24"/>
                <w:szCs w:val="24"/>
              </w:rPr>
            </w:pPr>
          </w:p>
          <w:p w:rsidR="0084119D" w:rsidRDefault="0084119D" w:rsidP="0025114E">
            <w:pPr>
              <w:spacing w:after="0" w:line="240" w:lineRule="auto"/>
              <w:rPr>
                <w:rFonts w:ascii="Times New Roman" w:hAnsi="Times New Roman" w:cs="Times New Roman"/>
                <w:sz w:val="24"/>
                <w:szCs w:val="24"/>
              </w:rPr>
            </w:pPr>
          </w:p>
          <w:p w:rsidR="0084119D" w:rsidRPr="0084119D" w:rsidRDefault="0084119D" w:rsidP="0025114E">
            <w:pPr>
              <w:spacing w:after="0" w:line="240" w:lineRule="auto"/>
              <w:rPr>
                <w:rFonts w:ascii="Times New Roman" w:hAnsi="Times New Roman" w:cs="Times New Roman"/>
                <w:sz w:val="28"/>
                <w:szCs w:val="28"/>
              </w:rPr>
            </w:pPr>
            <w:r w:rsidRPr="008411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119D">
              <w:rPr>
                <w:rFonts w:ascii="Times New Roman" w:hAnsi="Times New Roman" w:cs="Times New Roman"/>
                <w:sz w:val="28"/>
                <w:szCs w:val="28"/>
              </w:rPr>
              <w:t>2</w:t>
            </w:r>
          </w:p>
        </w:tc>
      </w:tr>
      <w:tr w:rsidR="0025114E" w:rsidRPr="00A442C5" w:rsidTr="0025114E">
        <w:trPr>
          <w:trHeight w:val="463"/>
        </w:trPr>
        <w:tc>
          <w:tcPr>
            <w:tcW w:w="709" w:type="dxa"/>
            <w:shd w:val="clear" w:color="auto" w:fill="auto"/>
          </w:tcPr>
          <w:p w:rsidR="0025114E" w:rsidRDefault="0025114E" w:rsidP="00D82B52">
            <w:pPr>
              <w:spacing w:after="0" w:line="240" w:lineRule="auto"/>
              <w:jc w:val="center"/>
              <w:rPr>
                <w:rFonts w:ascii="Times New Roman" w:hAnsi="Times New Roman" w:cs="Times New Roman"/>
                <w:sz w:val="28"/>
                <w:szCs w:val="28"/>
              </w:rPr>
            </w:pPr>
          </w:p>
        </w:tc>
        <w:tc>
          <w:tcPr>
            <w:tcW w:w="7429" w:type="dxa"/>
            <w:gridSpan w:val="2"/>
            <w:shd w:val="clear" w:color="auto" w:fill="auto"/>
          </w:tcPr>
          <w:p w:rsidR="0025114E" w:rsidRPr="005869AD" w:rsidRDefault="0025114E" w:rsidP="00D82B52">
            <w:pPr>
              <w:spacing w:after="341" w:line="240" w:lineRule="auto"/>
              <w:ind w:left="20" w:right="20"/>
              <w:jc w:val="both"/>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разом</w:t>
            </w:r>
          </w:p>
        </w:tc>
        <w:tc>
          <w:tcPr>
            <w:tcW w:w="1440" w:type="dxa"/>
            <w:gridSpan w:val="2"/>
            <w:vMerge/>
            <w:shd w:val="clear" w:color="auto" w:fill="auto"/>
          </w:tcPr>
          <w:p w:rsidR="0025114E" w:rsidRPr="00A442C5" w:rsidRDefault="0025114E" w:rsidP="00590A9C">
            <w:pPr>
              <w:spacing w:after="0" w:line="240" w:lineRule="auto"/>
              <w:jc w:val="center"/>
              <w:rPr>
                <w:rFonts w:ascii="Times New Roman" w:hAnsi="Times New Roman" w:cs="Times New Roman"/>
                <w:sz w:val="24"/>
                <w:szCs w:val="24"/>
              </w:rPr>
            </w:pPr>
          </w:p>
        </w:tc>
      </w:tr>
      <w:tr w:rsidR="0025114E" w:rsidRPr="00A442C5" w:rsidTr="00590A9C">
        <w:tc>
          <w:tcPr>
            <w:tcW w:w="709" w:type="dxa"/>
            <w:shd w:val="clear" w:color="auto" w:fill="auto"/>
          </w:tcPr>
          <w:p w:rsidR="0025114E" w:rsidRDefault="0025114E" w:rsidP="00D82B52">
            <w:pPr>
              <w:spacing w:after="0" w:line="240" w:lineRule="auto"/>
              <w:jc w:val="center"/>
              <w:rPr>
                <w:rFonts w:ascii="Times New Roman" w:hAnsi="Times New Roman" w:cs="Times New Roman"/>
                <w:sz w:val="28"/>
                <w:szCs w:val="28"/>
              </w:rPr>
            </w:pPr>
          </w:p>
        </w:tc>
        <w:tc>
          <w:tcPr>
            <w:tcW w:w="7429" w:type="dxa"/>
            <w:gridSpan w:val="2"/>
            <w:shd w:val="clear" w:color="auto" w:fill="auto"/>
          </w:tcPr>
          <w:p w:rsidR="0025114E" w:rsidRPr="0025114E" w:rsidRDefault="0025114E" w:rsidP="0025114E">
            <w:pPr>
              <w:spacing w:after="341"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uk-UA"/>
              </w:rPr>
              <w:t xml:space="preserve">Змістовний модуль 5 Норми захисту соціальних прав людини  </w:t>
            </w:r>
          </w:p>
        </w:tc>
        <w:tc>
          <w:tcPr>
            <w:tcW w:w="1440" w:type="dxa"/>
            <w:gridSpan w:val="2"/>
            <w:vMerge/>
            <w:shd w:val="clear" w:color="auto" w:fill="auto"/>
          </w:tcPr>
          <w:p w:rsidR="0025114E" w:rsidRPr="00A442C5" w:rsidRDefault="0025114E" w:rsidP="00590A9C">
            <w:pPr>
              <w:spacing w:after="0" w:line="240" w:lineRule="auto"/>
              <w:jc w:val="center"/>
              <w:rPr>
                <w:rFonts w:ascii="Times New Roman" w:hAnsi="Times New Roman" w:cs="Times New Roman"/>
                <w:sz w:val="24"/>
                <w:szCs w:val="24"/>
              </w:rPr>
            </w:pPr>
          </w:p>
        </w:tc>
      </w:tr>
      <w:tr w:rsidR="00F96932" w:rsidRPr="00A442C5" w:rsidTr="00590A9C">
        <w:tc>
          <w:tcPr>
            <w:tcW w:w="709" w:type="dxa"/>
            <w:shd w:val="clear" w:color="auto" w:fill="auto"/>
          </w:tcPr>
          <w:p w:rsidR="00F96932" w:rsidRPr="00A442C5" w:rsidRDefault="00D82B52" w:rsidP="00D82B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429" w:type="dxa"/>
            <w:gridSpan w:val="2"/>
            <w:shd w:val="clear" w:color="auto" w:fill="auto"/>
          </w:tcPr>
          <w:p w:rsidR="0025114E" w:rsidRPr="005869AD" w:rsidRDefault="0025114E" w:rsidP="0025114E">
            <w:pPr>
              <w:spacing w:after="0" w:line="240" w:lineRule="auto"/>
              <w:ind w:left="20" w:right="20"/>
              <w:jc w:val="both"/>
              <w:rPr>
                <w:rFonts w:ascii="Times New Roman" w:eastAsia="Times New Roman" w:hAnsi="Times New Roman" w:cs="Times New Roman"/>
                <w:sz w:val="28"/>
                <w:szCs w:val="28"/>
                <w:lang w:eastAsia="ru-RU"/>
              </w:rPr>
            </w:pPr>
            <w:r w:rsidRPr="007C273A">
              <w:rPr>
                <w:rFonts w:ascii="Times New Roman" w:eastAsia="Times New Roman" w:hAnsi="Times New Roman" w:cs="Times New Roman"/>
                <w:b/>
                <w:bCs/>
                <w:sz w:val="28"/>
                <w:szCs w:val="28"/>
                <w:lang w:eastAsia="uk-UA"/>
              </w:rPr>
              <w:t xml:space="preserve">Тема </w:t>
            </w:r>
            <w:r w:rsidRPr="005869AD">
              <w:rPr>
                <w:rFonts w:ascii="Times New Roman" w:eastAsia="Times New Roman" w:hAnsi="Times New Roman" w:cs="Times New Roman"/>
                <w:b/>
                <w:bCs/>
                <w:sz w:val="28"/>
                <w:szCs w:val="28"/>
                <w:lang w:eastAsia="uk-UA"/>
              </w:rPr>
              <w:t>18</w:t>
            </w:r>
            <w:r w:rsidRPr="007C273A">
              <w:rPr>
                <w:rFonts w:ascii="Times New Roman" w:eastAsia="Times New Roman" w:hAnsi="Times New Roman" w:cs="Times New Roman"/>
                <w:b/>
                <w:bCs/>
                <w:sz w:val="28"/>
                <w:szCs w:val="28"/>
                <w:lang w:eastAsia="uk-UA"/>
              </w:rPr>
              <w:t xml:space="preserve">. </w:t>
            </w:r>
            <w:r w:rsidRPr="005869AD">
              <w:rPr>
                <w:rFonts w:ascii="Times New Roman" w:eastAsia="Times New Roman" w:hAnsi="Times New Roman" w:cs="Times New Roman"/>
                <w:sz w:val="28"/>
                <w:szCs w:val="28"/>
                <w:lang w:eastAsia="uk-UA"/>
              </w:rPr>
              <w:t>Відповідальність платників обов'язкових страхових внесків за ухилення від реєстрації і сплати внесків.</w:t>
            </w:r>
            <w:r w:rsidRPr="005869AD">
              <w:rPr>
                <w:rFonts w:ascii="Times New Roman" w:eastAsia="Times New Roman" w:hAnsi="Times New Roman" w:cs="Times New Roman"/>
                <w:sz w:val="28"/>
                <w:szCs w:val="28"/>
                <w:lang w:eastAsia="ru-RU"/>
              </w:rPr>
              <w:t xml:space="preserve"> </w:t>
            </w:r>
            <w:r w:rsidRPr="005869AD">
              <w:rPr>
                <w:rFonts w:ascii="Times New Roman" w:eastAsia="Times New Roman" w:hAnsi="Times New Roman" w:cs="Times New Roman"/>
                <w:sz w:val="28"/>
                <w:szCs w:val="28"/>
                <w:lang w:eastAsia="uk-UA"/>
              </w:rPr>
              <w:t>Асигнування з бюджету як організаційно-правова форма соціального забезпечення.</w:t>
            </w:r>
            <w:r w:rsidRPr="005869AD">
              <w:rPr>
                <w:rFonts w:ascii="Times New Roman" w:eastAsia="Times New Roman" w:hAnsi="Times New Roman" w:cs="Times New Roman"/>
                <w:sz w:val="28"/>
                <w:szCs w:val="28"/>
                <w:lang w:val="ru-RU" w:eastAsia="ru-RU"/>
              </w:rPr>
              <w:t xml:space="preserve"> </w:t>
            </w:r>
            <w:r w:rsidRPr="005869AD">
              <w:rPr>
                <w:rFonts w:ascii="Times New Roman" w:eastAsia="Times New Roman" w:hAnsi="Times New Roman" w:cs="Times New Roman"/>
                <w:sz w:val="28"/>
                <w:szCs w:val="28"/>
                <w:lang w:eastAsia="uk-UA"/>
              </w:rPr>
              <w:t>Недержавні організаційно-правові форми соціально</w:t>
            </w:r>
            <w:proofErr w:type="spellStart"/>
            <w:r w:rsidRPr="005869AD">
              <w:rPr>
                <w:rFonts w:ascii="Times New Roman" w:eastAsia="Times New Roman" w:hAnsi="Times New Roman" w:cs="Times New Roman"/>
                <w:sz w:val="28"/>
                <w:szCs w:val="28"/>
                <w:lang w:val="ru-RU" w:eastAsia="uk-UA"/>
              </w:rPr>
              <w:t>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eastAsia="uk-UA"/>
              </w:rPr>
              <w:t xml:space="preserve"> </w:t>
            </w:r>
            <w:proofErr w:type="spellStart"/>
            <w:r w:rsidRPr="005869AD">
              <w:rPr>
                <w:rFonts w:ascii="Times New Roman" w:eastAsia="Times New Roman" w:hAnsi="Times New Roman" w:cs="Times New Roman"/>
                <w:sz w:val="28"/>
                <w:szCs w:val="28"/>
                <w:lang w:val="ru-RU" w:eastAsia="uk-UA"/>
              </w:rPr>
              <w:t>Міжнародні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містять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нормативи</w:t>
            </w:r>
            <w:proofErr w:type="spellEnd"/>
            <w:r w:rsidRPr="005869AD">
              <w:rPr>
                <w:rFonts w:ascii="Times New Roman" w:eastAsia="Times New Roman" w:hAnsi="Times New Roman" w:cs="Times New Roman"/>
                <w:sz w:val="28"/>
                <w:szCs w:val="28"/>
                <w:lang w:val="ru-RU" w:eastAsia="uk-UA"/>
              </w:rPr>
              <w:t xml:space="preserve"> й </w:t>
            </w:r>
            <w:proofErr w:type="spellStart"/>
            <w:r w:rsidRPr="005869AD">
              <w:rPr>
                <w:rFonts w:ascii="Times New Roman" w:eastAsia="Times New Roman" w:hAnsi="Times New Roman" w:cs="Times New Roman"/>
                <w:sz w:val="28"/>
                <w:szCs w:val="28"/>
                <w:lang w:val="ru-RU" w:eastAsia="uk-UA"/>
              </w:rPr>
              <w:t>стандарти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прав </w:t>
            </w:r>
            <w:proofErr w:type="spellStart"/>
            <w:r w:rsidRPr="005869AD">
              <w:rPr>
                <w:rFonts w:ascii="Times New Roman" w:eastAsia="Times New Roman" w:hAnsi="Times New Roman" w:cs="Times New Roman"/>
                <w:sz w:val="28"/>
                <w:szCs w:val="28"/>
                <w:lang w:val="ru-RU" w:eastAsia="uk-UA"/>
              </w:rPr>
              <w:t>людини</w:t>
            </w:r>
            <w:proofErr w:type="spellEnd"/>
            <w:r w:rsidRPr="005869AD">
              <w:rPr>
                <w:rFonts w:ascii="Times New Roman" w:eastAsia="Times New Roman" w:hAnsi="Times New Roman" w:cs="Times New Roman"/>
                <w:sz w:val="28"/>
                <w:szCs w:val="28"/>
                <w:lang w:val="ru-RU" w:eastAsia="uk-UA"/>
              </w:rPr>
              <w:t xml:space="preserve">, у тому </w:t>
            </w:r>
            <w:proofErr w:type="spellStart"/>
            <w:r w:rsidRPr="005869AD">
              <w:rPr>
                <w:rFonts w:ascii="Times New Roman" w:eastAsia="Times New Roman" w:hAnsi="Times New Roman" w:cs="Times New Roman"/>
                <w:sz w:val="28"/>
                <w:szCs w:val="28"/>
                <w:lang w:val="ru-RU" w:eastAsia="uk-UA"/>
              </w:rPr>
              <w:t>числі</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w:t>
            </w:r>
          </w:p>
          <w:p w:rsidR="00F96932" w:rsidRPr="00A442C5" w:rsidRDefault="00F96932" w:rsidP="00590A9C">
            <w:pPr>
              <w:spacing w:after="0" w:line="240" w:lineRule="auto"/>
              <w:jc w:val="both"/>
              <w:rPr>
                <w:rFonts w:ascii="Times New Roman" w:hAnsi="Times New Roman" w:cs="Times New Roman"/>
                <w:bCs/>
                <w:sz w:val="24"/>
                <w:szCs w:val="24"/>
              </w:rPr>
            </w:pPr>
          </w:p>
        </w:tc>
        <w:tc>
          <w:tcPr>
            <w:tcW w:w="1440" w:type="dxa"/>
            <w:gridSpan w:val="2"/>
            <w:vMerge/>
            <w:shd w:val="clear" w:color="auto" w:fill="auto"/>
          </w:tcPr>
          <w:p w:rsidR="00F96932" w:rsidRPr="00A442C5" w:rsidRDefault="00F96932" w:rsidP="00590A9C">
            <w:pPr>
              <w:spacing w:after="0" w:line="240" w:lineRule="auto"/>
              <w:jc w:val="center"/>
              <w:rPr>
                <w:rFonts w:ascii="Times New Roman" w:hAnsi="Times New Roman" w:cs="Times New Roman"/>
                <w:sz w:val="28"/>
                <w:szCs w:val="28"/>
              </w:rPr>
            </w:pPr>
          </w:p>
        </w:tc>
      </w:tr>
      <w:tr w:rsidR="00F96932" w:rsidRPr="00A442C5" w:rsidTr="00590A9C">
        <w:tc>
          <w:tcPr>
            <w:tcW w:w="709" w:type="dxa"/>
            <w:shd w:val="clear" w:color="auto" w:fill="auto"/>
          </w:tcPr>
          <w:p w:rsidR="00F96932" w:rsidRPr="00A442C5" w:rsidRDefault="0025114E" w:rsidP="0025114E">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7429" w:type="dxa"/>
            <w:gridSpan w:val="2"/>
            <w:shd w:val="clear" w:color="auto" w:fill="auto"/>
          </w:tcPr>
          <w:p w:rsidR="00F96932" w:rsidRPr="0025114E" w:rsidRDefault="0025114E" w:rsidP="0025114E">
            <w:pPr>
              <w:spacing w:after="0" w:line="240" w:lineRule="auto"/>
              <w:ind w:lef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19. </w:t>
            </w:r>
            <w:proofErr w:type="spellStart"/>
            <w:r w:rsidRPr="005869AD">
              <w:rPr>
                <w:rFonts w:ascii="Times New Roman" w:eastAsia="Times New Roman" w:hAnsi="Times New Roman" w:cs="Times New Roman"/>
                <w:sz w:val="28"/>
                <w:szCs w:val="28"/>
                <w:lang w:val="ru-RU" w:eastAsia="uk-UA"/>
              </w:rPr>
              <w:t>Законодавство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містить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захист</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літніх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осіб.Правове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обслуговування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Матеріальне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соціально-побутове</w:t>
            </w:r>
            <w:proofErr w:type="spellEnd"/>
            <w:r w:rsidRPr="005869AD">
              <w:rPr>
                <w:rFonts w:ascii="Times New Roman" w:eastAsia="Times New Roman" w:hAnsi="Times New Roman" w:cs="Times New Roman"/>
                <w:sz w:val="28"/>
                <w:szCs w:val="28"/>
                <w:lang w:val="ru-RU" w:eastAsia="uk-UA"/>
              </w:rPr>
              <w:t xml:space="preserve"> й </w:t>
            </w:r>
            <w:proofErr w:type="spellStart"/>
            <w:r w:rsidRPr="005869AD">
              <w:rPr>
                <w:rFonts w:ascii="Times New Roman" w:eastAsia="Times New Roman" w:hAnsi="Times New Roman" w:cs="Times New Roman"/>
                <w:sz w:val="28"/>
                <w:szCs w:val="28"/>
                <w:lang w:val="ru-RU" w:eastAsia="uk-UA"/>
              </w:rPr>
              <w:t>медичне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Реабілітаційні</w:t>
            </w:r>
            <w:proofErr w:type="spellEnd"/>
            <w:r w:rsidRPr="005869AD">
              <w:rPr>
                <w:rFonts w:ascii="Times New Roman" w:eastAsia="Times New Roman" w:hAnsi="Times New Roman" w:cs="Times New Roman"/>
                <w:sz w:val="28"/>
                <w:szCs w:val="28"/>
                <w:lang w:val="ru-RU" w:eastAsia="uk-UA"/>
              </w:rPr>
              <w:t xml:space="preserve"> установи </w:t>
            </w:r>
            <w:proofErr w:type="spellStart"/>
            <w:r w:rsidRPr="005869AD">
              <w:rPr>
                <w:rFonts w:ascii="Times New Roman" w:eastAsia="Times New Roman" w:hAnsi="Times New Roman" w:cs="Times New Roman"/>
                <w:sz w:val="28"/>
                <w:szCs w:val="28"/>
                <w:lang w:val="ru-RU" w:eastAsia="uk-UA"/>
              </w:rPr>
              <w:lastRenderedPageBreak/>
              <w:t>медичної</w:t>
            </w:r>
            <w:proofErr w:type="spellEnd"/>
            <w:r w:rsidRPr="005869AD">
              <w:rPr>
                <w:rFonts w:ascii="Times New Roman" w:eastAsia="Times New Roman" w:hAnsi="Times New Roman" w:cs="Times New Roman"/>
                <w:sz w:val="28"/>
                <w:szCs w:val="28"/>
                <w:lang w:val="ru-RU" w:eastAsia="uk-UA"/>
              </w:rPr>
              <w:t>, медико-</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психолого-</w:t>
            </w:r>
            <w:proofErr w:type="spellStart"/>
            <w:r w:rsidRPr="005869AD">
              <w:rPr>
                <w:rFonts w:ascii="Times New Roman" w:eastAsia="Times New Roman" w:hAnsi="Times New Roman" w:cs="Times New Roman"/>
                <w:sz w:val="28"/>
                <w:szCs w:val="28"/>
                <w:lang w:val="ru-RU" w:eastAsia="uk-UA"/>
              </w:rPr>
              <w:t>педагогічної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фізичної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професійної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трудової</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фізкультурно-спортивної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реабілітації</w:t>
            </w:r>
            <w:proofErr w:type="spellEnd"/>
            <w:r w:rsidRPr="005869AD">
              <w:rPr>
                <w:rFonts w:ascii="Times New Roman" w:eastAsia="Times New Roman" w:hAnsi="Times New Roman" w:cs="Times New Roman"/>
                <w:sz w:val="28"/>
                <w:szCs w:val="28"/>
                <w:lang w:val="ru-RU" w:eastAsia="uk-UA"/>
              </w:rPr>
              <w:t>.</w:t>
            </w:r>
          </w:p>
        </w:tc>
        <w:tc>
          <w:tcPr>
            <w:tcW w:w="1440" w:type="dxa"/>
            <w:gridSpan w:val="2"/>
            <w:vMerge w:val="restart"/>
            <w:shd w:val="clear" w:color="auto" w:fill="auto"/>
          </w:tcPr>
          <w:p w:rsidR="00F96932" w:rsidRPr="00A442C5"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r w:rsidRPr="00A442C5">
              <w:rPr>
                <w:rFonts w:ascii="Times New Roman" w:hAnsi="Times New Roman" w:cs="Times New Roman"/>
                <w:sz w:val="28"/>
                <w:szCs w:val="28"/>
              </w:rPr>
              <w:t>2</w:t>
            </w: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Default="00F96932" w:rsidP="00590A9C">
            <w:pPr>
              <w:spacing w:after="0" w:line="240" w:lineRule="auto"/>
              <w:jc w:val="center"/>
              <w:rPr>
                <w:rFonts w:ascii="Times New Roman" w:hAnsi="Times New Roman" w:cs="Times New Roman"/>
                <w:sz w:val="28"/>
                <w:szCs w:val="28"/>
              </w:rPr>
            </w:pPr>
          </w:p>
          <w:p w:rsidR="00F96932" w:rsidRPr="00A442C5" w:rsidRDefault="00F96932"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96932" w:rsidRPr="00A442C5" w:rsidTr="00590A9C">
        <w:tc>
          <w:tcPr>
            <w:tcW w:w="709" w:type="dxa"/>
            <w:shd w:val="clear" w:color="auto" w:fill="auto"/>
          </w:tcPr>
          <w:p w:rsidR="00F96932" w:rsidRPr="00A442C5" w:rsidRDefault="0025114E" w:rsidP="0025114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w:t>
            </w:r>
          </w:p>
        </w:tc>
        <w:tc>
          <w:tcPr>
            <w:tcW w:w="7429" w:type="dxa"/>
            <w:gridSpan w:val="2"/>
            <w:shd w:val="clear" w:color="auto" w:fill="auto"/>
          </w:tcPr>
          <w:p w:rsidR="0025114E" w:rsidRPr="005869AD" w:rsidRDefault="0025114E" w:rsidP="0025114E">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20. </w:t>
            </w:r>
            <w:proofErr w:type="spellStart"/>
            <w:r w:rsidRPr="005869AD">
              <w:rPr>
                <w:rFonts w:ascii="Times New Roman" w:eastAsia="Times New Roman" w:hAnsi="Times New Roman" w:cs="Times New Roman"/>
                <w:sz w:val="28"/>
                <w:szCs w:val="28"/>
                <w:lang w:val="ru-RU" w:eastAsia="uk-UA"/>
              </w:rPr>
              <w:t>Законодавство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містить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роботи</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дітьми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супровід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установи для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молоді</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соціально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психологічної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допомоги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консультаційні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пункти</w:t>
            </w:r>
            <w:proofErr w:type="spellEnd"/>
            <w:r w:rsidRPr="005869AD">
              <w:rPr>
                <w:rFonts w:ascii="Times New Roman" w:eastAsia="Times New Roman" w:hAnsi="Times New Roman" w:cs="Times New Roman"/>
                <w:sz w:val="28"/>
                <w:szCs w:val="28"/>
                <w:lang w:val="ru-RU" w:eastAsia="uk-UA"/>
              </w:rPr>
              <w:t xml:space="preserve"> центру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служб для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молоді</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родильних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стаціонарах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жіночих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консультаціях</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будинках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дитини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будинок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нічного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перебування</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реінтеграції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готель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притулок</w:t>
            </w:r>
            <w:proofErr w:type="spellEnd"/>
            <w:r w:rsidRPr="005869AD">
              <w:rPr>
                <w:rFonts w:ascii="Times New Roman" w:eastAsia="Times New Roman" w:hAnsi="Times New Roman" w:cs="Times New Roman"/>
                <w:sz w:val="28"/>
                <w:szCs w:val="28"/>
                <w:lang w:val="ru-RU" w:eastAsia="uk-UA"/>
              </w:rPr>
              <w:t xml:space="preserve"> для </w:t>
            </w:r>
            <w:proofErr w:type="spellStart"/>
            <w:r w:rsidRPr="005869AD">
              <w:rPr>
                <w:rFonts w:ascii="Times New Roman" w:eastAsia="Times New Roman" w:hAnsi="Times New Roman" w:cs="Times New Roman"/>
                <w:sz w:val="28"/>
                <w:szCs w:val="28"/>
                <w:lang w:val="ru-RU" w:eastAsia="uk-UA"/>
              </w:rPr>
              <w:t>неповнолітніх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служби</w:t>
            </w:r>
            <w:proofErr w:type="spellEnd"/>
            <w:r w:rsidRPr="005869AD">
              <w:rPr>
                <w:rFonts w:ascii="Times New Roman" w:eastAsia="Times New Roman" w:hAnsi="Times New Roman" w:cs="Times New Roman"/>
                <w:sz w:val="28"/>
                <w:szCs w:val="28"/>
                <w:lang w:val="ru-RU" w:eastAsia="uk-UA"/>
              </w:rPr>
              <w:t xml:space="preserve"> у справах </w:t>
            </w:r>
            <w:proofErr w:type="spellStart"/>
            <w:r w:rsidRPr="005869AD">
              <w:rPr>
                <w:rFonts w:ascii="Times New Roman" w:eastAsia="Times New Roman" w:hAnsi="Times New Roman" w:cs="Times New Roman"/>
                <w:sz w:val="28"/>
                <w:szCs w:val="28"/>
                <w:lang w:val="ru-RU" w:eastAsia="uk-UA"/>
              </w:rPr>
              <w:t>неповнолітніх</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соціально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психологічної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w:t>
            </w:r>
          </w:p>
          <w:p w:rsidR="00F96932" w:rsidRPr="0025114E" w:rsidRDefault="00F96932" w:rsidP="00590A9C">
            <w:pPr>
              <w:spacing w:after="0" w:line="240" w:lineRule="auto"/>
              <w:jc w:val="both"/>
              <w:rPr>
                <w:rFonts w:ascii="Times New Roman" w:hAnsi="Times New Roman" w:cs="Times New Roman"/>
                <w:sz w:val="24"/>
                <w:szCs w:val="24"/>
                <w:lang w:val="ru-RU"/>
              </w:rPr>
            </w:pPr>
          </w:p>
        </w:tc>
        <w:tc>
          <w:tcPr>
            <w:tcW w:w="1440" w:type="dxa"/>
            <w:gridSpan w:val="2"/>
            <w:vMerge/>
            <w:shd w:val="clear" w:color="auto" w:fill="auto"/>
          </w:tcPr>
          <w:p w:rsidR="00F96932" w:rsidRPr="00A442C5" w:rsidRDefault="00F96932" w:rsidP="00590A9C">
            <w:pPr>
              <w:spacing w:after="0" w:line="240" w:lineRule="auto"/>
              <w:jc w:val="center"/>
              <w:rPr>
                <w:rFonts w:ascii="Times New Roman" w:hAnsi="Times New Roman" w:cs="Times New Roman"/>
                <w:sz w:val="28"/>
                <w:szCs w:val="28"/>
              </w:rPr>
            </w:pPr>
          </w:p>
        </w:tc>
      </w:tr>
      <w:tr w:rsidR="0025114E" w:rsidRPr="00A442C5" w:rsidTr="00590A9C">
        <w:tc>
          <w:tcPr>
            <w:tcW w:w="709" w:type="dxa"/>
            <w:shd w:val="clear" w:color="auto" w:fill="auto"/>
          </w:tcPr>
          <w:p w:rsidR="0025114E" w:rsidRPr="00A442C5" w:rsidRDefault="0025114E" w:rsidP="0025114E">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7429" w:type="dxa"/>
            <w:gridSpan w:val="2"/>
            <w:shd w:val="clear" w:color="auto" w:fill="auto"/>
          </w:tcPr>
          <w:p w:rsidR="0025114E" w:rsidRPr="0025114E" w:rsidRDefault="0025114E" w:rsidP="0025114E">
            <w:pPr>
              <w:spacing w:after="341" w:line="240" w:lineRule="auto"/>
              <w:ind w:left="20"/>
              <w:jc w:val="both"/>
              <w:rPr>
                <w:rFonts w:ascii="Times New Roman" w:eastAsia="Times New Roman" w:hAnsi="Times New Roman" w:cs="Times New Roman"/>
                <w:sz w:val="28"/>
                <w:szCs w:val="28"/>
                <w:lang w:eastAsia="uk-UA"/>
              </w:rPr>
            </w:pPr>
            <w:r w:rsidRPr="005869AD">
              <w:rPr>
                <w:rFonts w:ascii="Times New Roman" w:eastAsia="Times New Roman" w:hAnsi="Times New Roman" w:cs="Times New Roman"/>
                <w:b/>
                <w:bCs/>
                <w:sz w:val="28"/>
                <w:szCs w:val="28"/>
                <w:lang w:val="ru-RU" w:eastAsia="uk-UA"/>
              </w:rPr>
              <w:t xml:space="preserve">Тема 21. </w:t>
            </w:r>
            <w:proofErr w:type="spellStart"/>
            <w:r w:rsidRPr="005869AD">
              <w:rPr>
                <w:rFonts w:ascii="Times New Roman" w:eastAsia="Times New Roman" w:hAnsi="Times New Roman" w:cs="Times New Roman"/>
                <w:sz w:val="28"/>
                <w:szCs w:val="28"/>
                <w:lang w:val="ru-RU" w:eastAsia="uk-UA"/>
              </w:rPr>
              <w:t>Субсидії</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житлово-комунальні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субсидій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Умови</w:t>
            </w:r>
            <w:proofErr w:type="spellEnd"/>
            <w:r w:rsidRPr="005869AD">
              <w:rPr>
                <w:rFonts w:ascii="Times New Roman" w:eastAsia="Times New Roman" w:hAnsi="Times New Roman" w:cs="Times New Roman"/>
                <w:sz w:val="28"/>
                <w:szCs w:val="28"/>
                <w:lang w:val="ru-RU" w:eastAsia="uk-UA"/>
              </w:rPr>
              <w:t xml:space="preserve"> та строки </w:t>
            </w:r>
            <w:proofErr w:type="spellStart"/>
            <w:r w:rsidRPr="005869AD">
              <w:rPr>
                <w:rFonts w:ascii="Times New Roman" w:eastAsia="Times New Roman" w:hAnsi="Times New Roman" w:cs="Times New Roman"/>
                <w:sz w:val="28"/>
                <w:szCs w:val="28"/>
                <w:lang w:val="ru-RU" w:eastAsia="uk-UA"/>
              </w:rPr>
              <w:t>призначення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субсидії</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житлово-комунальні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Сукупний</w:t>
            </w:r>
            <w:proofErr w:type="spellEnd"/>
            <w:r w:rsidRPr="005869AD">
              <w:rPr>
                <w:rFonts w:ascii="Times New Roman" w:eastAsia="Times New Roman" w:hAnsi="Times New Roman" w:cs="Times New Roman"/>
                <w:sz w:val="28"/>
                <w:szCs w:val="28"/>
                <w:lang w:val="ru-RU" w:eastAsia="uk-UA"/>
              </w:rPr>
              <w:t xml:space="preserve"> дох</w:t>
            </w:r>
            <w:r w:rsidRPr="005869AD">
              <w:rPr>
                <w:rFonts w:ascii="Times New Roman" w:eastAsia="Times New Roman" w:hAnsi="Times New Roman" w:cs="Times New Roman"/>
                <w:sz w:val="28"/>
                <w:szCs w:val="28"/>
                <w:lang w:eastAsia="uk-UA"/>
              </w:rPr>
              <w:t>і</w:t>
            </w:r>
            <w:r w:rsidRPr="005869AD">
              <w:rPr>
                <w:rFonts w:ascii="Times New Roman" w:eastAsia="Times New Roman" w:hAnsi="Times New Roman" w:cs="Times New Roman"/>
                <w:sz w:val="28"/>
                <w:szCs w:val="28"/>
                <w:lang w:val="ru-RU" w:eastAsia="uk-UA"/>
              </w:rPr>
              <w:t xml:space="preserve">д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w:t>
            </w:r>
          </w:p>
        </w:tc>
        <w:tc>
          <w:tcPr>
            <w:tcW w:w="1440" w:type="dxa"/>
            <w:gridSpan w:val="2"/>
            <w:shd w:val="clear" w:color="auto" w:fill="auto"/>
          </w:tcPr>
          <w:p w:rsidR="0025114E" w:rsidRPr="00A442C5" w:rsidRDefault="0084119D"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96932" w:rsidRPr="00A442C5" w:rsidTr="00590A9C">
        <w:tc>
          <w:tcPr>
            <w:tcW w:w="709" w:type="dxa"/>
            <w:shd w:val="clear" w:color="auto" w:fill="auto"/>
          </w:tcPr>
          <w:p w:rsidR="00F96932" w:rsidRPr="00A442C5" w:rsidRDefault="00F96932" w:rsidP="00590A9C">
            <w:pPr>
              <w:spacing w:after="0" w:line="240" w:lineRule="auto"/>
              <w:ind w:left="360"/>
              <w:rPr>
                <w:rFonts w:ascii="Times New Roman" w:hAnsi="Times New Roman" w:cs="Times New Roman"/>
                <w:sz w:val="28"/>
                <w:szCs w:val="28"/>
              </w:rPr>
            </w:pPr>
          </w:p>
        </w:tc>
        <w:tc>
          <w:tcPr>
            <w:tcW w:w="7429" w:type="dxa"/>
            <w:gridSpan w:val="2"/>
            <w:shd w:val="clear" w:color="auto" w:fill="auto"/>
          </w:tcPr>
          <w:p w:rsidR="00F96932" w:rsidRDefault="00F96932" w:rsidP="00590A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разом</w:t>
            </w:r>
          </w:p>
        </w:tc>
        <w:tc>
          <w:tcPr>
            <w:tcW w:w="1440" w:type="dxa"/>
            <w:gridSpan w:val="2"/>
            <w:shd w:val="clear" w:color="auto" w:fill="auto"/>
          </w:tcPr>
          <w:p w:rsidR="00F96932" w:rsidRPr="00A442C5" w:rsidRDefault="0084119D" w:rsidP="00590A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96932" w:rsidRPr="00A442C5" w:rsidTr="00590A9C">
        <w:tc>
          <w:tcPr>
            <w:tcW w:w="8138" w:type="dxa"/>
            <w:gridSpan w:val="3"/>
            <w:shd w:val="clear" w:color="auto" w:fill="auto"/>
          </w:tcPr>
          <w:p w:rsidR="00F96932" w:rsidRPr="00A442C5" w:rsidRDefault="00F96932" w:rsidP="00590A9C">
            <w:pPr>
              <w:spacing w:after="0" w:line="240" w:lineRule="auto"/>
              <w:jc w:val="both"/>
              <w:rPr>
                <w:rFonts w:ascii="Times New Roman" w:hAnsi="Times New Roman" w:cs="Times New Roman"/>
                <w:b/>
                <w:sz w:val="28"/>
                <w:szCs w:val="28"/>
              </w:rPr>
            </w:pPr>
            <w:r w:rsidRPr="00A442C5">
              <w:rPr>
                <w:rFonts w:ascii="Times New Roman" w:hAnsi="Times New Roman" w:cs="Times New Roman"/>
                <w:b/>
                <w:sz w:val="28"/>
                <w:szCs w:val="28"/>
              </w:rPr>
              <w:t>Всього годин</w:t>
            </w:r>
          </w:p>
        </w:tc>
        <w:tc>
          <w:tcPr>
            <w:tcW w:w="1440" w:type="dxa"/>
            <w:gridSpan w:val="2"/>
            <w:shd w:val="clear" w:color="auto" w:fill="auto"/>
          </w:tcPr>
          <w:p w:rsidR="00F96932" w:rsidRPr="00A442C5" w:rsidRDefault="004778D6" w:rsidP="00590A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w:t>
            </w:r>
          </w:p>
        </w:tc>
      </w:tr>
    </w:tbl>
    <w:p w:rsidR="00D77FFC" w:rsidRDefault="00D77FFC" w:rsidP="00070A92">
      <w:pPr>
        <w:spacing w:after="0" w:line="240" w:lineRule="auto"/>
        <w:contextualSpacing/>
        <w:rPr>
          <w:rFonts w:ascii="Times New Roman" w:eastAsia="Times New Roman" w:hAnsi="Times New Roman" w:cs="Times New Roman"/>
          <w:b/>
          <w:sz w:val="28"/>
          <w:szCs w:val="28"/>
          <w:lang w:eastAsia="ru-RU"/>
        </w:rPr>
      </w:pPr>
    </w:p>
    <w:p w:rsidR="00D77FFC" w:rsidRDefault="00D77FFC" w:rsidP="00590A9C">
      <w:pPr>
        <w:spacing w:after="0" w:line="240" w:lineRule="auto"/>
        <w:contextualSpacing/>
        <w:jc w:val="center"/>
        <w:rPr>
          <w:rFonts w:ascii="Times New Roman" w:eastAsia="Times New Roman" w:hAnsi="Times New Roman" w:cs="Times New Roman"/>
          <w:b/>
          <w:sz w:val="28"/>
          <w:szCs w:val="28"/>
          <w:lang w:eastAsia="ru-RU"/>
        </w:rPr>
      </w:pPr>
    </w:p>
    <w:p w:rsidR="00590A9C" w:rsidRPr="00DE10EF" w:rsidRDefault="00590A9C" w:rsidP="00590A9C">
      <w:pPr>
        <w:spacing w:after="0" w:line="240" w:lineRule="auto"/>
        <w:contextualSpacing/>
        <w:jc w:val="center"/>
        <w:rPr>
          <w:rFonts w:ascii="Times New Roman" w:eastAsia="Times New Roman" w:hAnsi="Times New Roman" w:cs="Times New Roman"/>
          <w:b/>
          <w:sz w:val="28"/>
          <w:szCs w:val="28"/>
          <w:lang w:eastAsia="ru-RU"/>
        </w:rPr>
      </w:pPr>
      <w:r w:rsidRPr="00DE10EF">
        <w:rPr>
          <w:rFonts w:ascii="Times New Roman" w:eastAsia="Times New Roman" w:hAnsi="Times New Roman" w:cs="Times New Roman"/>
          <w:b/>
          <w:sz w:val="28"/>
          <w:szCs w:val="28"/>
          <w:lang w:eastAsia="ru-RU"/>
        </w:rPr>
        <w:t>4.3.2. Індивідуальні завдання</w:t>
      </w:r>
    </w:p>
    <w:p w:rsidR="00590A9C" w:rsidRPr="00DE10EF" w:rsidRDefault="00590A9C" w:rsidP="00590A9C">
      <w:pPr>
        <w:spacing w:after="0" w:line="240" w:lineRule="auto"/>
        <w:ind w:firstLine="567"/>
        <w:jc w:val="center"/>
        <w:rPr>
          <w:rFonts w:ascii="Times New Roman" w:hAnsi="Times New Roman" w:cs="Times New Roman"/>
          <w:sz w:val="28"/>
          <w:szCs w:val="28"/>
        </w:rPr>
      </w:pPr>
    </w:p>
    <w:p w:rsidR="00590A9C" w:rsidRDefault="00590A9C" w:rsidP="00070A92">
      <w:pPr>
        <w:spacing w:after="0" w:line="360" w:lineRule="auto"/>
        <w:ind w:firstLine="567"/>
        <w:jc w:val="both"/>
        <w:rPr>
          <w:rFonts w:ascii="Times New Roman" w:hAnsi="Times New Roman" w:cs="Times New Roman"/>
          <w:sz w:val="28"/>
          <w:szCs w:val="28"/>
        </w:rPr>
      </w:pPr>
      <w:r w:rsidRPr="00DE10EF">
        <w:rPr>
          <w:rFonts w:ascii="Times New Roman" w:hAnsi="Times New Roman" w:cs="Times New Roman"/>
          <w:sz w:val="28"/>
          <w:szCs w:val="28"/>
        </w:rPr>
        <w:t>З метою поглиблення знань із дисципліни, прищеплення навичок самостійної роботи з літературою пропонується виконання індивідуальних творчих завдань у вигляді написання наукових рефератів за визначеною тематикою. Реферати виконуються на основі самостійного вивчення рекомендованої літератури і законодавства, перелік яких не обмежує ініціативи студента і його можливостей у використанні більш широкого кола наукових досліджень. До літератури відносяться: першоджерела; підручники і навчальні посібники; наукові дослідження (монографії, наукові статті та ін.) З проблем, досліджених у наукових рефератах, студенти можуть підготувати і виголосити доповіді під час проведення семінарських занять або засідань наукового студентського гуртка.</w:t>
      </w:r>
    </w:p>
    <w:p w:rsidR="00590A9C" w:rsidRPr="00DE10EF" w:rsidRDefault="00590A9C" w:rsidP="00070A92">
      <w:pPr>
        <w:spacing w:after="0" w:line="240" w:lineRule="auto"/>
        <w:rPr>
          <w:rFonts w:ascii="Times New Roman" w:hAnsi="Times New Roman" w:cs="Times New Roman"/>
          <w:b/>
          <w:color w:val="000000"/>
          <w:sz w:val="28"/>
          <w:szCs w:val="28"/>
        </w:rPr>
      </w:pPr>
    </w:p>
    <w:tbl>
      <w:tblPr>
        <w:tblpPr w:leftFromText="36" w:rightFromText="36" w:vertAnchor="text"/>
        <w:tblW w:w="510" w:type="dxa"/>
        <w:tblCellSpacing w:w="60" w:type="dxa"/>
        <w:shd w:val="clear" w:color="auto" w:fill="FEFEFE"/>
        <w:tblCellMar>
          <w:top w:w="120" w:type="dxa"/>
          <w:left w:w="120" w:type="dxa"/>
          <w:bottom w:w="120" w:type="dxa"/>
          <w:right w:w="120" w:type="dxa"/>
        </w:tblCellMar>
        <w:tblLook w:val="04A0" w:firstRow="1" w:lastRow="0" w:firstColumn="1" w:lastColumn="0" w:noHBand="0" w:noVBand="1"/>
      </w:tblPr>
      <w:tblGrid>
        <w:gridCol w:w="510"/>
      </w:tblGrid>
      <w:tr w:rsidR="00590A9C" w:rsidRPr="003E5F57" w:rsidTr="00590A9C">
        <w:trPr>
          <w:tblCellSpacing w:w="60" w:type="dxa"/>
        </w:trPr>
        <w:tc>
          <w:tcPr>
            <w:tcW w:w="0" w:type="auto"/>
            <w:shd w:val="clear" w:color="auto" w:fill="FEFEFE"/>
            <w:hideMark/>
          </w:tcPr>
          <w:p w:rsidR="00590A9C" w:rsidRPr="003E5F57" w:rsidRDefault="00590A9C" w:rsidP="00590A9C">
            <w:pPr>
              <w:spacing w:after="0" w:line="240" w:lineRule="auto"/>
              <w:rPr>
                <w:rFonts w:ascii="Times New Roman" w:eastAsia="Times New Roman" w:hAnsi="Times New Roman" w:cs="Times New Roman"/>
                <w:color w:val="000000"/>
                <w:sz w:val="27"/>
                <w:szCs w:val="27"/>
                <w:lang w:val="ru-RU" w:eastAsia="ru-RU"/>
              </w:rPr>
            </w:pPr>
          </w:p>
        </w:tc>
      </w:tr>
    </w:tbl>
    <w:p w:rsidR="00070A92" w:rsidRPr="00070A92" w:rsidRDefault="00070A92" w:rsidP="00070A92">
      <w:pPr>
        <w:pStyle w:val="a3"/>
        <w:keepNext/>
        <w:spacing w:after="0" w:line="240" w:lineRule="auto"/>
        <w:jc w:val="center"/>
        <w:outlineLvl w:val="3"/>
        <w:rPr>
          <w:rFonts w:ascii="Times New Roman" w:hAnsi="Times New Roman" w:cs="Times New Roman"/>
          <w:b/>
          <w:bCs/>
          <w:sz w:val="28"/>
          <w:szCs w:val="28"/>
        </w:rPr>
      </w:pPr>
      <w:r w:rsidRPr="00070A92">
        <w:rPr>
          <w:rFonts w:ascii="Times New Roman" w:hAnsi="Times New Roman" w:cs="Times New Roman"/>
          <w:b/>
          <w:bCs/>
          <w:sz w:val="28"/>
          <w:szCs w:val="28"/>
        </w:rPr>
        <w:lastRenderedPageBreak/>
        <w:t>ТЕМИ РЕФЕРАТІВ</w:t>
      </w:r>
    </w:p>
    <w:p w:rsidR="00D77FFC" w:rsidRPr="00D77FFC" w:rsidRDefault="00980E66" w:rsidP="00980E66">
      <w:pPr>
        <w:pStyle w:val="a3"/>
        <w:keepNext/>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1.</w:t>
      </w:r>
      <w:r w:rsidR="00590A9C" w:rsidRPr="00D77FFC">
        <w:rPr>
          <w:rFonts w:ascii="Times New Roman" w:hAnsi="Times New Roman" w:cs="Times New Roman"/>
          <w:sz w:val="28"/>
          <w:szCs w:val="28"/>
        </w:rPr>
        <w:t xml:space="preserve">Поняття, предмет, метод права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Система права соціального забезпечення.</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Історія становлення права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Класифікація джерел права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Принципи права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Функції права соціального забезпечення.</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Відмінність права соціального забезпечення від інших галузей права та взаємодія з ними.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Нормативно-правові акти України в сфері соціального забезпечення. Міжнародне правове регулювання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загальна характеристика і види правовідносин із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Суб’єкти правовідносин із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Об’єкти правовідносин із соціального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Органи соціального забезпечення та їх правовий статус. Міністерство соціальної політики України, його завдання та функції.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Пенсійний фонд України, його завдання та функції.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Фонд соціального страхування, його завдання та функції.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Трудовий стаж: поняття і види.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Вислуга років.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Докази трудового стажу.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Страховий стаж.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Структура і характеристика системи пенсійного забезпечення в Україні.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види і призначення страхових пенсій.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Сутність солідарної системи пенсійного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Сутність накопичувальної системи пенсійного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і принципи загальнообов’язкового пенсійного страхування.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Суб’єкти солідарної системи загальнообов’язкового пенсійного страхування.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Суб’єкти накопичувальної системи загальнообов’язкового пенсійного страхування.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Персоніфікований облік в системі загальнообов’язкового пенсійного страхування.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Пенсії за віком в солідарній системі: умови надання, порядок нарахування.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Особливості пільгового пенсійного забезпечення за віком.</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основні ознаки та критерії інвалідності. Порядок встановлення інвалідності для призначення пенсії. Види, розміри пенсії з інвалідності та умови її призначення.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Пенсія з інвалідності внаслідок загального захворювання в солідарній системі.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lastRenderedPageBreak/>
        <w:t xml:space="preserve">Особливості призначення пенсії по інвалідності внаслідок трудового каліцтва чи професійного захворювання.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суб’єкти і особливості пенсійного забезпечення в разі втрати годувальника. Умови призначення пенсії в разі втрати годувальника.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Розмір пенсії в разі втрати годувальника. Порядок її обрахування та виплати. Особливості призначення пенсії в разі втрати годувальника окремим категоріям громадян.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Особливості пенсійного забезпечення осіб, що м</w:t>
      </w:r>
      <w:r w:rsidR="00D77FFC" w:rsidRPr="00D77FFC">
        <w:rPr>
          <w:rFonts w:ascii="Times New Roman" w:hAnsi="Times New Roman" w:cs="Times New Roman"/>
          <w:sz w:val="28"/>
          <w:szCs w:val="28"/>
        </w:rPr>
        <w:t xml:space="preserve">ають особливі заслуги перед </w:t>
      </w:r>
      <w:r w:rsidRPr="00D77FFC">
        <w:rPr>
          <w:rFonts w:ascii="Times New Roman" w:hAnsi="Times New Roman" w:cs="Times New Roman"/>
          <w:sz w:val="28"/>
          <w:szCs w:val="28"/>
        </w:rPr>
        <w:t xml:space="preserve">Україною.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Призначення пенсій, перерахунок пенсій, індексація пенсій, виплата пенсій. Звернення за призначенням пенсій. Порядок оформлення документів для призначення (перерахування) пенсій.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Законодавство України про державну соціальну допомогу інвалідам з дитинства та дітям-інвалідам.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Пенсійні виплати за рахунок коштів Накопичувального фонду. Довічна пенсія (ануїтет): поняття, види, нарахування, виплати.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Поняття і умови призначення пенсії за вислугу років.</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Особливості пенсійного забезпечення за вислугу років військовослужбовців, осіб начальницького і рядового складу органів внутрішніх справ та деяких інших осіб.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Особливості пенсійного забезпечення за вислугу років державних службовців, суддів, працівників прокуратури та митних органів.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Особливості пенсійного забезпечення за вислугу років наукових працівників та працівників засобів масової інформації.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Особливості пенсійного забезпечення за вислугу років окремих категорій працівників цивільної авіації та </w:t>
      </w:r>
      <w:proofErr w:type="spellStart"/>
      <w:r w:rsidRPr="00D77FFC">
        <w:rPr>
          <w:rFonts w:ascii="Times New Roman" w:hAnsi="Times New Roman" w:cs="Times New Roman"/>
          <w:sz w:val="28"/>
          <w:szCs w:val="28"/>
        </w:rPr>
        <w:t>льотно</w:t>
      </w:r>
      <w:proofErr w:type="spellEnd"/>
      <w:r w:rsidRPr="00D77FFC">
        <w:rPr>
          <w:rFonts w:ascii="Times New Roman" w:hAnsi="Times New Roman" w:cs="Times New Roman"/>
          <w:sz w:val="28"/>
          <w:szCs w:val="28"/>
        </w:rPr>
        <w:t xml:space="preserve">-випробувального складу.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Особливості пенсійного забезпечення за вислугу років залізничникам, робітникам лісової промисловості, освіти, культури, охорони здоров’я, соціального захисту.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і принципи недержавного пенсійного забезпечення.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Суб’єкти недержавного пенсійного забезпечення. Види недержавних пенсійних фондів і органи їх управління.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Пенсійні активи, пенсійний контракт, пенсійні схеми в системі недержавного пенсійного забезпечення. Види пенсійних виплат.</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види і загальна характеристика допомог із соціального забезпечення. Підстави їх надання.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Умови та порядок призначення окремих видів соціальних допомог сім’ям з дітьми.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Забезпечення за загальнообов’язковим державним соціальним страхуванням у зв’язку з тимчасовою втратою працездатності.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Поняття зайнятості населення та державна політика у цій сфері. Законодавство України про зайнятість населення. Види безробіття. Правовий статус безробітного.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lastRenderedPageBreak/>
        <w:t xml:space="preserve">Поняття працевлаштування. Правова організація працевлаштування. Допомоги по безробіттю.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Допомоги на поховання.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Державна соціальна допомога малозабезпеченим сім’ям.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Державні соціальні допомоги особам, які не мають права на пенсію, та інвалідам.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Стаціонарне соціальне обслуговування.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Сприяння у працевлаштуванні інвалідів.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Соціальне обслуговування.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Забезпечення інвалідів транспортними засобами, технічними і іншими засобами реабілітації.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Правовий статус та соціальний захист ветеранів війни, ветеранів військової служби, ветер</w:t>
      </w:r>
      <w:r w:rsidR="00D77FFC" w:rsidRPr="00D77FFC">
        <w:rPr>
          <w:rFonts w:ascii="Times New Roman" w:hAnsi="Times New Roman" w:cs="Times New Roman"/>
          <w:sz w:val="28"/>
          <w:szCs w:val="28"/>
        </w:rPr>
        <w:t xml:space="preserve">анів органів внутрішніх справ.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Правовий статус та соціальний захист ветеранів праці.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Правовий статус та соціальний захист дітей війни. </w:t>
      </w:r>
    </w:p>
    <w:p w:rsidR="00D77FFC" w:rsidRPr="00D77FFC" w:rsidRDefault="00590A9C" w:rsidP="00980E66">
      <w:pPr>
        <w:pStyle w:val="a3"/>
        <w:keepNext/>
        <w:numPr>
          <w:ilvl w:val="0"/>
          <w:numId w:val="3"/>
        </w:numPr>
        <w:spacing w:after="0" w:line="240" w:lineRule="auto"/>
        <w:jc w:val="both"/>
        <w:outlineLvl w:val="3"/>
        <w:rPr>
          <w:rFonts w:ascii="Times New Roman" w:hAnsi="Times New Roman" w:cs="Times New Roman"/>
          <w:sz w:val="28"/>
          <w:szCs w:val="28"/>
        </w:rPr>
      </w:pPr>
      <w:r w:rsidRPr="00D77FFC">
        <w:rPr>
          <w:rFonts w:ascii="Times New Roman" w:hAnsi="Times New Roman" w:cs="Times New Roman"/>
          <w:sz w:val="28"/>
          <w:szCs w:val="28"/>
        </w:rPr>
        <w:t xml:space="preserve">Відповідальність підприємств, організацій і громадян у пенсійному забезпеченні </w:t>
      </w:r>
    </w:p>
    <w:p w:rsidR="00D77FFC" w:rsidRPr="00D77FFC" w:rsidRDefault="00590A9C" w:rsidP="00980E66">
      <w:pPr>
        <w:pStyle w:val="a3"/>
        <w:keepNext/>
        <w:numPr>
          <w:ilvl w:val="0"/>
          <w:numId w:val="3"/>
        </w:numPr>
        <w:spacing w:after="0" w:line="240" w:lineRule="auto"/>
        <w:jc w:val="both"/>
        <w:outlineLvl w:val="3"/>
        <w:rPr>
          <w:rFonts w:ascii="Times New Roman" w:eastAsia="Times New Roman" w:hAnsi="Times New Roman" w:cs="Times New Roman"/>
          <w:b/>
          <w:bCs/>
          <w:caps/>
          <w:sz w:val="28"/>
          <w:szCs w:val="28"/>
          <w:lang w:eastAsia="ru-RU"/>
        </w:rPr>
      </w:pPr>
      <w:r w:rsidRPr="00D77FFC">
        <w:rPr>
          <w:rFonts w:ascii="Times New Roman" w:hAnsi="Times New Roman" w:cs="Times New Roman"/>
          <w:sz w:val="28"/>
          <w:szCs w:val="28"/>
        </w:rPr>
        <w:t>Вирішення спорів з пенсійних питань.</w:t>
      </w:r>
      <w:r w:rsidRPr="00D77FFC">
        <w:rPr>
          <w:rFonts w:ascii="Times New Roman" w:eastAsia="Times New Roman" w:hAnsi="Times New Roman" w:cs="Times New Roman"/>
          <w:b/>
          <w:bCs/>
          <w:caps/>
          <w:sz w:val="28"/>
          <w:szCs w:val="28"/>
          <w:lang w:eastAsia="ru-RU"/>
        </w:rPr>
        <w:t xml:space="preserve"> </w:t>
      </w:r>
    </w:p>
    <w:p w:rsidR="00D77FFC" w:rsidRDefault="00D77FFC" w:rsidP="00D77FFC">
      <w:pPr>
        <w:keepNext/>
        <w:spacing w:after="0" w:line="240" w:lineRule="auto"/>
        <w:outlineLvl w:val="3"/>
        <w:rPr>
          <w:rFonts w:ascii="Times New Roman" w:eastAsia="Times New Roman" w:hAnsi="Times New Roman" w:cs="Times New Roman"/>
          <w:b/>
          <w:bCs/>
          <w:caps/>
          <w:sz w:val="28"/>
          <w:szCs w:val="28"/>
          <w:lang w:eastAsia="ru-RU"/>
        </w:rPr>
      </w:pPr>
    </w:p>
    <w:p w:rsidR="00590A9C" w:rsidRPr="00D77FFC" w:rsidRDefault="00590A9C" w:rsidP="00E970F6">
      <w:pPr>
        <w:keepNext/>
        <w:spacing w:after="0" w:line="240" w:lineRule="auto"/>
        <w:jc w:val="center"/>
        <w:outlineLvl w:val="3"/>
      </w:pPr>
      <w:r w:rsidRPr="00DE10EF">
        <w:rPr>
          <w:rFonts w:ascii="Times New Roman" w:eastAsia="Times New Roman" w:hAnsi="Times New Roman" w:cs="Times New Roman"/>
          <w:b/>
          <w:bCs/>
          <w:caps/>
          <w:sz w:val="28"/>
          <w:szCs w:val="28"/>
          <w:lang w:eastAsia="ru-RU"/>
        </w:rPr>
        <w:t xml:space="preserve">4.3.3. </w:t>
      </w:r>
      <w:r w:rsidR="00070A92" w:rsidRPr="00DE10EF">
        <w:rPr>
          <w:rFonts w:ascii="Times New Roman" w:eastAsia="Times New Roman" w:hAnsi="Times New Roman" w:cs="Times New Roman"/>
          <w:b/>
          <w:bCs/>
          <w:sz w:val="28"/>
          <w:szCs w:val="28"/>
          <w:lang w:eastAsia="ru-RU"/>
        </w:rPr>
        <w:t>Загальні методичні вимоги до написання реферату</w:t>
      </w:r>
    </w:p>
    <w:p w:rsidR="00590A9C" w:rsidRPr="00DE10EF" w:rsidRDefault="00590A9C" w:rsidP="00590A9C">
      <w:pPr>
        <w:spacing w:after="0" w:line="240" w:lineRule="auto"/>
        <w:rPr>
          <w:rFonts w:ascii="Times New Roman" w:eastAsiaTheme="minorHAnsi" w:hAnsi="Times New Roman" w:cs="Times New Roman"/>
          <w:sz w:val="28"/>
          <w:szCs w:val="28"/>
          <w:lang w:val="ru-RU"/>
        </w:rPr>
      </w:pPr>
    </w:p>
    <w:p w:rsidR="00590A9C" w:rsidRPr="00DE10EF" w:rsidRDefault="00590A9C" w:rsidP="00590A9C">
      <w:pPr>
        <w:shd w:val="clear" w:color="auto" w:fill="FFFFFF"/>
        <w:spacing w:after="0" w:line="240" w:lineRule="auto"/>
        <w:ind w:firstLine="567"/>
        <w:jc w:val="both"/>
        <w:rPr>
          <w:rFonts w:ascii="Times New Roman" w:eastAsiaTheme="minorHAnsi" w:hAnsi="Times New Roman" w:cs="Times New Roman"/>
          <w:snapToGrid w:val="0"/>
          <w:color w:val="000000"/>
          <w:sz w:val="28"/>
          <w:szCs w:val="28"/>
          <w:lang w:val="ru-RU"/>
        </w:rPr>
      </w:pPr>
      <w:r w:rsidRPr="00DE10EF">
        <w:rPr>
          <w:rFonts w:ascii="Times New Roman" w:eastAsiaTheme="minorHAnsi" w:hAnsi="Times New Roman" w:cs="Times New Roman"/>
          <w:sz w:val="28"/>
          <w:szCs w:val="28"/>
          <w:lang w:val="ru-RU"/>
        </w:rPr>
        <w:t xml:space="preserve">Реферат – </w:t>
      </w:r>
      <w:proofErr w:type="spellStart"/>
      <w:r w:rsidRPr="00DE10EF">
        <w:rPr>
          <w:rFonts w:ascii="Times New Roman" w:eastAsiaTheme="minorHAnsi" w:hAnsi="Times New Roman" w:cs="Times New Roman"/>
          <w:sz w:val="28"/>
          <w:szCs w:val="28"/>
          <w:lang w:val="ru-RU"/>
        </w:rPr>
        <w:t>це</w:t>
      </w:r>
      <w:proofErr w:type="spellEnd"/>
      <w:r w:rsidRPr="00DE10EF">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невелике</w:t>
      </w:r>
      <w:proofErr w:type="spellEnd"/>
      <w:r w:rsidRPr="00DE10EF">
        <w:rPr>
          <w:rFonts w:ascii="Times New Roman" w:eastAsiaTheme="minorHAnsi" w:hAnsi="Times New Roman" w:cs="Times New Roman"/>
          <w:sz w:val="28"/>
          <w:szCs w:val="28"/>
          <w:lang w:val="ru-RU"/>
        </w:rPr>
        <w:t xml:space="preserve"> за </w:t>
      </w:r>
      <w:proofErr w:type="spellStart"/>
      <w:r w:rsidRPr="00DE10EF">
        <w:rPr>
          <w:rFonts w:ascii="Times New Roman" w:eastAsiaTheme="minorHAnsi" w:hAnsi="Times New Roman" w:cs="Times New Roman"/>
          <w:sz w:val="28"/>
          <w:szCs w:val="28"/>
          <w:lang w:val="ru-RU"/>
        </w:rPr>
        <w:t>обсягом</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наукове</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дослідження</w:t>
      </w:r>
      <w:proofErr w:type="spellEnd"/>
      <w:r w:rsidRPr="00DE10EF">
        <w:rPr>
          <w:rFonts w:ascii="Times New Roman" w:eastAsiaTheme="minorHAnsi" w:hAnsi="Times New Roman" w:cs="Times New Roman"/>
          <w:sz w:val="28"/>
          <w:szCs w:val="28"/>
          <w:lang w:val="ru-RU"/>
        </w:rPr>
        <w:t xml:space="preserve"> студента.</w:t>
      </w:r>
    </w:p>
    <w:p w:rsidR="00590A9C" w:rsidRPr="00DE10EF" w:rsidRDefault="00590A9C" w:rsidP="00590A9C">
      <w:pPr>
        <w:spacing w:after="0" w:line="240" w:lineRule="auto"/>
        <w:ind w:firstLine="567"/>
        <w:jc w:val="both"/>
        <w:rPr>
          <w:rFonts w:ascii="Times New Roman" w:hAnsi="Times New Roman" w:cs="Times New Roman"/>
          <w:sz w:val="28"/>
          <w:szCs w:val="28"/>
        </w:rPr>
      </w:pPr>
      <w:r w:rsidRPr="00DE10EF">
        <w:rPr>
          <w:rFonts w:ascii="Times New Roman" w:hAnsi="Times New Roman" w:cs="Times New Roman"/>
          <w:sz w:val="28"/>
          <w:szCs w:val="28"/>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rsidR="00590A9C" w:rsidRPr="00DE10EF" w:rsidRDefault="00590A9C" w:rsidP="00590A9C">
      <w:pPr>
        <w:shd w:val="clear" w:color="auto" w:fill="FFFFFF"/>
        <w:spacing w:after="0" w:line="240" w:lineRule="auto"/>
        <w:ind w:firstLine="709"/>
        <w:jc w:val="both"/>
        <w:rPr>
          <w:rFonts w:ascii="Times New Roman" w:eastAsiaTheme="minorHAnsi" w:hAnsi="Times New Roman" w:cs="Times New Roman"/>
          <w:snapToGrid w:val="0"/>
          <w:color w:val="000000"/>
          <w:sz w:val="28"/>
          <w:szCs w:val="28"/>
        </w:rPr>
      </w:pPr>
      <w:r w:rsidRPr="00DE10EF">
        <w:rPr>
          <w:rFonts w:ascii="Times New Roman" w:eastAsiaTheme="minorHAnsi" w:hAnsi="Times New Roman" w:cs="Times New Roman"/>
          <w:snapToGrid w:val="0"/>
          <w:color w:val="000000"/>
          <w:sz w:val="28"/>
          <w:szCs w:val="28"/>
        </w:rPr>
        <w:t>Студенти денної форми навчання можуть відпрацьовувати пропущенні заняття з дисципліни «</w:t>
      </w:r>
      <w:r w:rsidR="00DE74DF">
        <w:rPr>
          <w:rFonts w:ascii="Times New Roman" w:eastAsiaTheme="minorHAnsi" w:hAnsi="Times New Roman" w:cs="Times New Roman"/>
          <w:snapToGrid w:val="0"/>
          <w:color w:val="000000"/>
          <w:sz w:val="28"/>
          <w:szCs w:val="28"/>
        </w:rPr>
        <w:t>Право соціального забезпечення</w:t>
      </w:r>
      <w:r w:rsidRPr="00DE10EF">
        <w:rPr>
          <w:rFonts w:ascii="Times New Roman" w:eastAsiaTheme="minorHAnsi" w:hAnsi="Times New Roman" w:cs="Times New Roman"/>
          <w:snapToGrid w:val="0"/>
          <w:color w:val="000000"/>
          <w:sz w:val="28"/>
          <w:szCs w:val="28"/>
        </w:rPr>
        <w:t>»  шляхом написання реферату з пропущеної теми за погодженням з викладачем, що веде семінарські заняття.</w:t>
      </w:r>
    </w:p>
    <w:p w:rsidR="00590A9C" w:rsidRPr="00DE10EF" w:rsidRDefault="00590A9C" w:rsidP="00590A9C">
      <w:pPr>
        <w:spacing w:after="0" w:line="240" w:lineRule="auto"/>
        <w:ind w:firstLine="567"/>
        <w:jc w:val="both"/>
        <w:rPr>
          <w:rFonts w:ascii="Times New Roman" w:eastAsiaTheme="minorHAnsi" w:hAnsi="Times New Roman" w:cs="Times New Roman"/>
          <w:sz w:val="28"/>
          <w:szCs w:val="28"/>
        </w:rPr>
      </w:pPr>
      <w:r w:rsidRPr="00DE10EF">
        <w:rPr>
          <w:rFonts w:ascii="Times New Roman" w:eastAsiaTheme="minorHAnsi" w:hAnsi="Times New Roman" w:cs="Times New Roman"/>
          <w:b/>
          <w:sz w:val="28"/>
          <w:szCs w:val="28"/>
        </w:rPr>
        <w:t>Навчальною метою</w:t>
      </w:r>
      <w:r w:rsidRPr="00DE10EF">
        <w:rPr>
          <w:rFonts w:ascii="Times New Roman" w:eastAsiaTheme="minorHAnsi" w:hAnsi="Times New Roman" w:cs="Times New Roman"/>
          <w:sz w:val="28"/>
          <w:szCs w:val="28"/>
        </w:rPr>
        <w:t xml:space="preserve"> написання реферату є більш глибоке засвоєння тієї частини знань, що отримується під час занять, та їх творче розширення в процесі самостійної роботи з літературою, а також перевірка рівня підготовленості студентів з окремих розділів навчальної дисципліни </w:t>
      </w:r>
      <w:r w:rsidR="00DE74DF">
        <w:rPr>
          <w:rFonts w:ascii="Times New Roman" w:eastAsiaTheme="minorHAnsi" w:hAnsi="Times New Roman" w:cs="Times New Roman"/>
          <w:snapToGrid w:val="0"/>
          <w:color w:val="000000"/>
          <w:sz w:val="28"/>
          <w:szCs w:val="28"/>
        </w:rPr>
        <w:t>«Право соціального забезпечення</w:t>
      </w:r>
      <w:r w:rsidRPr="00DE10EF">
        <w:rPr>
          <w:rFonts w:ascii="Times New Roman" w:eastAsiaTheme="minorHAnsi" w:hAnsi="Times New Roman" w:cs="Times New Roman"/>
          <w:snapToGrid w:val="0"/>
          <w:color w:val="000000"/>
          <w:sz w:val="28"/>
          <w:szCs w:val="28"/>
        </w:rPr>
        <w:t xml:space="preserve">»  </w:t>
      </w:r>
      <w:r w:rsidRPr="00DE10EF">
        <w:rPr>
          <w:rFonts w:ascii="Times New Roman" w:eastAsiaTheme="minorHAnsi" w:hAnsi="Times New Roman" w:cs="Times New Roman"/>
          <w:sz w:val="28"/>
          <w:szCs w:val="28"/>
        </w:rPr>
        <w:t>та вміння застосування набутих знань та навичок до комплексного виконання конкретного завдання.</w:t>
      </w:r>
    </w:p>
    <w:p w:rsidR="00590A9C" w:rsidRPr="00DE10EF" w:rsidRDefault="00590A9C" w:rsidP="00590A9C">
      <w:pPr>
        <w:widowControl w:val="0"/>
        <w:spacing w:after="0" w:line="240" w:lineRule="auto"/>
        <w:ind w:firstLine="567"/>
        <w:jc w:val="both"/>
        <w:rPr>
          <w:rFonts w:ascii="Times New Roman" w:eastAsiaTheme="minorHAnsi" w:hAnsi="Times New Roman" w:cs="Times New Roman"/>
          <w:sz w:val="28"/>
          <w:szCs w:val="28"/>
        </w:rPr>
      </w:pPr>
      <w:r w:rsidRPr="00DE10EF">
        <w:rPr>
          <w:rFonts w:ascii="Times New Roman" w:eastAsiaTheme="minorHAnsi" w:hAnsi="Times New Roman" w:cs="Times New Roman"/>
          <w:b/>
          <w:sz w:val="28"/>
          <w:szCs w:val="28"/>
        </w:rPr>
        <w:t>Виховною метою</w:t>
      </w:r>
      <w:r w:rsidRPr="00DE10EF">
        <w:rPr>
          <w:rFonts w:ascii="Times New Roman" w:eastAsiaTheme="minorHAnsi" w:hAnsi="Times New Roman" w:cs="Times New Roman"/>
          <w:sz w:val="28"/>
          <w:szCs w:val="28"/>
        </w:rPr>
        <w:t xml:space="preserve"> самостійної дослідницької роботи є поглиблення у студентів – майбутніх фахівців-правознавців почуття гордості та відповідальності за свою справу, прагнення подальшого самовдосконалення своїх знань.</w:t>
      </w:r>
    </w:p>
    <w:p w:rsidR="00590A9C" w:rsidRPr="00DE10EF" w:rsidRDefault="00590A9C" w:rsidP="00590A9C">
      <w:pPr>
        <w:widowControl w:val="0"/>
        <w:spacing w:after="0" w:line="240" w:lineRule="auto"/>
        <w:ind w:firstLine="567"/>
        <w:jc w:val="both"/>
        <w:rPr>
          <w:rFonts w:ascii="Times New Roman" w:eastAsiaTheme="minorHAnsi" w:hAnsi="Times New Roman" w:cs="Times New Roman"/>
          <w:sz w:val="28"/>
          <w:szCs w:val="28"/>
        </w:rPr>
      </w:pPr>
      <w:r w:rsidRPr="00DE10EF">
        <w:rPr>
          <w:rFonts w:ascii="Times New Roman" w:eastAsiaTheme="minorHAnsi" w:hAnsi="Times New Roman" w:cs="Times New Roman"/>
          <w:b/>
          <w:sz w:val="28"/>
          <w:szCs w:val="28"/>
        </w:rPr>
        <w:t>Розвиваючою метою</w:t>
      </w:r>
      <w:r w:rsidRPr="00DE10EF">
        <w:rPr>
          <w:rFonts w:ascii="Times New Roman" w:eastAsiaTheme="minorHAnsi" w:hAnsi="Times New Roman" w:cs="Times New Roman"/>
          <w:sz w:val="28"/>
          <w:szCs w:val="28"/>
        </w:rPr>
        <w:t xml:space="preserve"> є розвиток у студентів вміння творчо, свідомо та обізнано підходити до навчального процесу, вміння </w:t>
      </w:r>
      <w:proofErr w:type="spellStart"/>
      <w:r w:rsidRPr="00DE10EF">
        <w:rPr>
          <w:rFonts w:ascii="Times New Roman" w:eastAsiaTheme="minorHAnsi" w:hAnsi="Times New Roman" w:cs="Times New Roman"/>
          <w:sz w:val="28"/>
          <w:szCs w:val="28"/>
        </w:rPr>
        <w:t>логічно</w:t>
      </w:r>
      <w:proofErr w:type="spellEnd"/>
      <w:r w:rsidRPr="00DE10EF">
        <w:rPr>
          <w:rFonts w:ascii="Times New Roman" w:eastAsiaTheme="minorHAnsi" w:hAnsi="Times New Roman" w:cs="Times New Roman"/>
          <w:sz w:val="28"/>
          <w:szCs w:val="28"/>
        </w:rPr>
        <w:t xml:space="preserve"> аналізувати навчально-наукову інформацію, нормативну базу та наукову літературу, застосовувати набуті вміння та навички в практичній діяльності.</w:t>
      </w:r>
    </w:p>
    <w:p w:rsidR="00590A9C" w:rsidRPr="00DE10EF" w:rsidRDefault="00590A9C" w:rsidP="00590A9C">
      <w:pPr>
        <w:spacing w:after="0" w:line="240" w:lineRule="auto"/>
        <w:ind w:firstLine="567"/>
        <w:jc w:val="both"/>
        <w:rPr>
          <w:rFonts w:ascii="Times New Roman" w:eastAsiaTheme="minorHAnsi" w:hAnsi="Times New Roman" w:cs="Times New Roman"/>
          <w:sz w:val="28"/>
          <w:szCs w:val="28"/>
          <w:lang w:val="ru-RU"/>
        </w:rPr>
      </w:pPr>
      <w:r w:rsidRPr="00DE10EF">
        <w:rPr>
          <w:rFonts w:ascii="Times New Roman" w:eastAsiaTheme="minorHAnsi" w:hAnsi="Times New Roman" w:cs="Times New Roman"/>
          <w:sz w:val="28"/>
          <w:szCs w:val="28"/>
          <w:lang w:val="ru-RU"/>
        </w:rPr>
        <w:lastRenderedPageBreak/>
        <w:t xml:space="preserve">В </w:t>
      </w:r>
      <w:proofErr w:type="spellStart"/>
      <w:r w:rsidRPr="00DE10EF">
        <w:rPr>
          <w:rFonts w:ascii="Times New Roman" w:eastAsiaTheme="minorHAnsi" w:hAnsi="Times New Roman" w:cs="Times New Roman"/>
          <w:sz w:val="28"/>
          <w:szCs w:val="28"/>
          <w:lang w:val="ru-RU"/>
        </w:rPr>
        <w:t>робочій</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програмі</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навчальної</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дисципліни</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запропоновано</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розгорнутий</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перелік</w:t>
      </w:r>
      <w:proofErr w:type="spellEnd"/>
      <w:r w:rsidRPr="00DE10EF">
        <w:rPr>
          <w:rFonts w:ascii="Times New Roman" w:eastAsiaTheme="minorHAnsi" w:hAnsi="Times New Roman" w:cs="Times New Roman"/>
          <w:sz w:val="28"/>
          <w:szCs w:val="28"/>
          <w:lang w:val="ru-RU"/>
        </w:rPr>
        <w:t xml:space="preserve"> тематики </w:t>
      </w:r>
      <w:proofErr w:type="spellStart"/>
      <w:r w:rsidRPr="00DE10EF">
        <w:rPr>
          <w:rFonts w:ascii="Times New Roman" w:eastAsiaTheme="minorHAnsi" w:hAnsi="Times New Roman" w:cs="Times New Roman"/>
          <w:sz w:val="28"/>
          <w:szCs w:val="28"/>
          <w:lang w:val="ru-RU"/>
        </w:rPr>
        <w:t>рефератів</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який</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охоплює</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всі</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розділи</w:t>
      </w:r>
      <w:proofErr w:type="spellEnd"/>
      <w:r w:rsidRPr="00DE10EF">
        <w:rPr>
          <w:rFonts w:ascii="Times New Roman" w:eastAsiaTheme="minorHAnsi" w:hAnsi="Times New Roman" w:cs="Times New Roman"/>
          <w:sz w:val="28"/>
          <w:szCs w:val="28"/>
          <w:lang w:val="ru-RU"/>
        </w:rPr>
        <w:t xml:space="preserve"> </w:t>
      </w:r>
      <w:r w:rsidRPr="00DE10EF">
        <w:rPr>
          <w:rFonts w:ascii="Times New Roman" w:eastAsiaTheme="minorHAnsi" w:hAnsi="Times New Roman" w:cs="Times New Roman"/>
          <w:sz w:val="28"/>
          <w:szCs w:val="28"/>
        </w:rPr>
        <w:t>Трудового права</w:t>
      </w:r>
      <w:r w:rsidRPr="00DE10EF">
        <w:rPr>
          <w:rFonts w:ascii="Times New Roman" w:eastAsiaTheme="minorHAnsi" w:hAnsi="Times New Roman" w:cs="Times New Roman"/>
          <w:sz w:val="28"/>
          <w:szCs w:val="28"/>
          <w:lang w:val="ru-RU"/>
        </w:rPr>
        <w:t xml:space="preserve"> в </w:t>
      </w:r>
      <w:proofErr w:type="spellStart"/>
      <w:r w:rsidRPr="00DE10EF">
        <w:rPr>
          <w:rFonts w:ascii="Times New Roman" w:eastAsiaTheme="minorHAnsi" w:hAnsi="Times New Roman" w:cs="Times New Roman"/>
          <w:sz w:val="28"/>
          <w:szCs w:val="28"/>
          <w:lang w:val="ru-RU"/>
        </w:rPr>
        <w:t>обсязі</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навчальної</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програми</w:t>
      </w:r>
      <w:proofErr w:type="spellEnd"/>
      <w:r w:rsidRPr="00DE10EF">
        <w:rPr>
          <w:rFonts w:ascii="Times New Roman" w:eastAsiaTheme="minorHAnsi" w:hAnsi="Times New Roman" w:cs="Times New Roman"/>
          <w:sz w:val="28"/>
          <w:szCs w:val="28"/>
          <w:lang w:val="ru-RU"/>
        </w:rPr>
        <w:t>.</w:t>
      </w:r>
    </w:p>
    <w:p w:rsidR="00590A9C" w:rsidRPr="00DE10EF" w:rsidRDefault="00590A9C" w:rsidP="00590A9C">
      <w:pPr>
        <w:shd w:val="clear" w:color="auto" w:fill="FFFFFF"/>
        <w:spacing w:after="0" w:line="240" w:lineRule="auto"/>
        <w:ind w:firstLine="709"/>
        <w:jc w:val="both"/>
        <w:rPr>
          <w:rFonts w:ascii="Times New Roman" w:eastAsiaTheme="minorHAnsi" w:hAnsi="Times New Roman" w:cs="Times New Roman"/>
          <w:snapToGrid w:val="0"/>
          <w:sz w:val="28"/>
          <w:szCs w:val="28"/>
          <w:lang w:val="ru-RU"/>
        </w:rPr>
      </w:pPr>
      <w:proofErr w:type="spellStart"/>
      <w:r w:rsidRPr="00DE10EF">
        <w:rPr>
          <w:rFonts w:ascii="Times New Roman" w:eastAsiaTheme="minorHAnsi" w:hAnsi="Times New Roman" w:cs="Times New Roman"/>
          <w:snapToGrid w:val="0"/>
          <w:color w:val="000000"/>
          <w:sz w:val="28"/>
          <w:szCs w:val="28"/>
          <w:lang w:val="ru-RU"/>
        </w:rPr>
        <w:t>Реферати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пишуться</w:t>
      </w:r>
      <w:proofErr w:type="spellEnd"/>
      <w:r w:rsidRPr="00DE10EF">
        <w:rPr>
          <w:rFonts w:ascii="Times New Roman" w:eastAsiaTheme="minorHAnsi" w:hAnsi="Times New Roman" w:cs="Times New Roman"/>
          <w:snapToGrid w:val="0"/>
          <w:color w:val="000000"/>
          <w:sz w:val="28"/>
          <w:szCs w:val="28"/>
          <w:lang w:val="ru-RU"/>
        </w:rPr>
        <w:t xml:space="preserve"> з </w:t>
      </w:r>
      <w:proofErr w:type="spellStart"/>
      <w:r w:rsidRPr="00DE10EF">
        <w:rPr>
          <w:rFonts w:ascii="Times New Roman" w:eastAsiaTheme="minorHAnsi" w:hAnsi="Times New Roman" w:cs="Times New Roman"/>
          <w:snapToGrid w:val="0"/>
          <w:color w:val="000000"/>
          <w:sz w:val="28"/>
          <w:szCs w:val="28"/>
          <w:lang w:val="ru-RU"/>
        </w:rPr>
        <w:t>основних</w:t>
      </w:r>
      <w:proofErr w:type="spellEnd"/>
      <w:r w:rsidRPr="00DE10EF">
        <w:rPr>
          <w:rFonts w:ascii="Times New Roman" w:eastAsiaTheme="minorHAnsi" w:hAnsi="Times New Roman" w:cs="Times New Roman"/>
          <w:snapToGrid w:val="0"/>
          <w:color w:val="000000"/>
          <w:sz w:val="28"/>
          <w:szCs w:val="28"/>
          <w:lang w:val="ru-RU"/>
        </w:rPr>
        <w:t xml:space="preserve"> та </w:t>
      </w:r>
      <w:proofErr w:type="spellStart"/>
      <w:r w:rsidRPr="00DE10EF">
        <w:rPr>
          <w:rFonts w:ascii="Times New Roman" w:eastAsiaTheme="minorHAnsi" w:hAnsi="Times New Roman" w:cs="Times New Roman"/>
          <w:snapToGrid w:val="0"/>
          <w:color w:val="000000"/>
          <w:sz w:val="28"/>
          <w:szCs w:val="28"/>
          <w:lang w:val="ru-RU"/>
        </w:rPr>
        <w:t>найбільш</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актуальних</w:t>
      </w:r>
      <w:proofErr w:type="spellEnd"/>
      <w:r w:rsidRPr="00DE10EF">
        <w:rPr>
          <w:rFonts w:ascii="Times New Roman" w:eastAsiaTheme="minorHAnsi" w:hAnsi="Times New Roman" w:cs="Times New Roman"/>
          <w:snapToGrid w:val="0"/>
          <w:color w:val="000000"/>
          <w:sz w:val="28"/>
          <w:szCs w:val="28"/>
          <w:lang w:val="ru-RU"/>
        </w:rPr>
        <w:t xml:space="preserve"> тем </w:t>
      </w:r>
      <w:proofErr w:type="spellStart"/>
      <w:r w:rsidRPr="00DE10EF">
        <w:rPr>
          <w:rFonts w:ascii="Times New Roman" w:eastAsiaTheme="minorHAnsi" w:hAnsi="Times New Roman" w:cs="Times New Roman"/>
          <w:snapToGrid w:val="0"/>
          <w:color w:val="000000"/>
          <w:sz w:val="28"/>
          <w:szCs w:val="28"/>
          <w:lang w:val="ru-RU"/>
        </w:rPr>
        <w:t>навчальної</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дисципліни</w:t>
      </w:r>
      <w:proofErr w:type="spellEnd"/>
      <w:r w:rsidRPr="00DE10EF">
        <w:rPr>
          <w:rFonts w:ascii="Times New Roman" w:eastAsiaTheme="minorHAnsi" w:hAnsi="Times New Roman" w:cs="Times New Roman"/>
          <w:snapToGrid w:val="0"/>
          <w:color w:val="000000"/>
          <w:sz w:val="28"/>
          <w:szCs w:val="28"/>
          <w:lang w:val="ru-RU"/>
        </w:rPr>
        <w:t xml:space="preserve">. В них на </w:t>
      </w:r>
      <w:proofErr w:type="spellStart"/>
      <w:r w:rsidRPr="00DE10EF">
        <w:rPr>
          <w:rFonts w:ascii="Times New Roman" w:eastAsiaTheme="minorHAnsi" w:hAnsi="Times New Roman" w:cs="Times New Roman"/>
          <w:snapToGrid w:val="0"/>
          <w:color w:val="000000"/>
          <w:sz w:val="28"/>
          <w:szCs w:val="28"/>
          <w:lang w:val="ru-RU"/>
        </w:rPr>
        <w:t>основі</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аналізу</w:t>
      </w:r>
      <w:proofErr w:type="spellEnd"/>
      <w:r w:rsidRPr="00DE10EF">
        <w:rPr>
          <w:rFonts w:ascii="Times New Roman" w:eastAsiaTheme="minorHAnsi" w:hAnsi="Times New Roman" w:cs="Times New Roman"/>
          <w:snapToGrid w:val="0"/>
          <w:color w:val="000000"/>
          <w:sz w:val="28"/>
          <w:szCs w:val="28"/>
          <w:lang w:val="ru-RU"/>
        </w:rPr>
        <w:t xml:space="preserve"> та </w:t>
      </w:r>
      <w:proofErr w:type="spellStart"/>
      <w:r w:rsidRPr="00DE10EF">
        <w:rPr>
          <w:rFonts w:ascii="Times New Roman" w:eastAsiaTheme="minorHAnsi" w:hAnsi="Times New Roman" w:cs="Times New Roman"/>
          <w:snapToGrid w:val="0"/>
          <w:color w:val="000000"/>
          <w:sz w:val="28"/>
          <w:szCs w:val="28"/>
          <w:lang w:val="ru-RU"/>
        </w:rPr>
        <w:t>узагальнення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наукового</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матеріалу</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порівнюються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різні</w:t>
      </w:r>
      <w:proofErr w:type="spellEnd"/>
      <w:r w:rsidRPr="00DE10EF">
        <w:rPr>
          <w:rFonts w:ascii="Times New Roman" w:eastAsiaTheme="minorHAnsi" w:hAnsi="Times New Roman" w:cs="Times New Roman"/>
          <w:snapToGrid w:val="0"/>
          <w:color w:val="000000"/>
          <w:sz w:val="28"/>
          <w:szCs w:val="28"/>
          <w:lang w:val="ru-RU"/>
        </w:rPr>
        <w:t xml:space="preserve"> погляди </w:t>
      </w:r>
      <w:proofErr w:type="spellStart"/>
      <w:r w:rsidRPr="00DE10EF">
        <w:rPr>
          <w:rFonts w:ascii="Times New Roman" w:eastAsiaTheme="minorHAnsi" w:hAnsi="Times New Roman" w:cs="Times New Roman"/>
          <w:snapToGrid w:val="0"/>
          <w:color w:val="000000"/>
          <w:sz w:val="28"/>
          <w:szCs w:val="28"/>
          <w:lang w:val="ru-RU"/>
        </w:rPr>
        <w:t>науковців</w:t>
      </w:r>
      <w:proofErr w:type="spellEnd"/>
      <w:r w:rsidRPr="00DE10EF">
        <w:rPr>
          <w:rFonts w:ascii="Times New Roman" w:eastAsiaTheme="minorHAnsi" w:hAnsi="Times New Roman" w:cs="Times New Roman"/>
          <w:snapToGrid w:val="0"/>
          <w:color w:val="000000"/>
          <w:sz w:val="28"/>
          <w:szCs w:val="28"/>
          <w:lang w:val="ru-RU"/>
        </w:rPr>
        <w:t xml:space="preserve"> на </w:t>
      </w:r>
      <w:proofErr w:type="spellStart"/>
      <w:r w:rsidRPr="00DE10EF">
        <w:rPr>
          <w:rFonts w:ascii="Times New Roman" w:eastAsiaTheme="minorHAnsi" w:hAnsi="Times New Roman" w:cs="Times New Roman"/>
          <w:snapToGrid w:val="0"/>
          <w:color w:val="000000"/>
          <w:sz w:val="28"/>
          <w:szCs w:val="28"/>
          <w:lang w:val="ru-RU"/>
        </w:rPr>
        <w:t>певну</w:t>
      </w:r>
      <w:proofErr w:type="spellEnd"/>
      <w:r w:rsidRPr="00DE10EF">
        <w:rPr>
          <w:rFonts w:ascii="Times New Roman" w:eastAsiaTheme="minorHAnsi" w:hAnsi="Times New Roman" w:cs="Times New Roman"/>
          <w:snapToGrid w:val="0"/>
          <w:color w:val="000000"/>
          <w:sz w:val="28"/>
          <w:szCs w:val="28"/>
          <w:lang w:val="ru-RU"/>
        </w:rPr>
        <w:t xml:space="preserve"> проблему і </w:t>
      </w:r>
      <w:proofErr w:type="spellStart"/>
      <w:r w:rsidRPr="00DE10EF">
        <w:rPr>
          <w:rFonts w:ascii="Times New Roman" w:eastAsiaTheme="minorHAnsi" w:hAnsi="Times New Roman" w:cs="Times New Roman"/>
          <w:snapToGrid w:val="0"/>
          <w:color w:val="000000"/>
          <w:sz w:val="28"/>
          <w:szCs w:val="28"/>
          <w:lang w:val="ru-RU"/>
        </w:rPr>
        <w:t>визначається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власна</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позиція</w:t>
      </w:r>
      <w:proofErr w:type="spellEnd"/>
      <w:r w:rsidRPr="00DE10EF">
        <w:rPr>
          <w:rFonts w:ascii="Times New Roman" w:eastAsiaTheme="minorHAnsi" w:hAnsi="Times New Roman" w:cs="Times New Roman"/>
          <w:snapToGrid w:val="0"/>
          <w:color w:val="000000"/>
          <w:sz w:val="28"/>
          <w:szCs w:val="28"/>
          <w:lang w:val="ru-RU"/>
        </w:rPr>
        <w:t xml:space="preserve"> студента з </w:t>
      </w:r>
      <w:proofErr w:type="spellStart"/>
      <w:r w:rsidRPr="00DE10EF">
        <w:rPr>
          <w:rFonts w:ascii="Times New Roman" w:eastAsiaTheme="minorHAnsi" w:hAnsi="Times New Roman" w:cs="Times New Roman"/>
          <w:snapToGrid w:val="0"/>
          <w:color w:val="000000"/>
          <w:sz w:val="28"/>
          <w:szCs w:val="28"/>
          <w:lang w:val="ru-RU"/>
        </w:rPr>
        <w:t>викладом</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відповідних</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аргументів</w:t>
      </w:r>
      <w:proofErr w:type="spellEnd"/>
      <w:r w:rsidRPr="00DE10EF">
        <w:rPr>
          <w:rFonts w:ascii="Times New Roman" w:eastAsiaTheme="minorHAnsi" w:hAnsi="Times New Roman" w:cs="Times New Roman"/>
          <w:snapToGrid w:val="0"/>
          <w:color w:val="000000"/>
          <w:sz w:val="28"/>
          <w:szCs w:val="28"/>
          <w:lang w:val="ru-RU"/>
        </w:rPr>
        <w:t>.</w:t>
      </w:r>
    </w:p>
    <w:p w:rsidR="00590A9C" w:rsidRPr="00DE10EF" w:rsidRDefault="00590A9C" w:rsidP="00590A9C">
      <w:pPr>
        <w:spacing w:after="0" w:line="240" w:lineRule="auto"/>
        <w:ind w:firstLine="567"/>
        <w:jc w:val="both"/>
        <w:rPr>
          <w:rFonts w:ascii="Times New Roman" w:eastAsiaTheme="minorHAnsi" w:hAnsi="Times New Roman" w:cs="Times New Roman"/>
          <w:sz w:val="28"/>
          <w:szCs w:val="28"/>
          <w:lang w:val="ru-RU"/>
        </w:rPr>
      </w:pPr>
      <w:r w:rsidRPr="00DE10EF">
        <w:rPr>
          <w:rFonts w:ascii="Times New Roman" w:eastAsiaTheme="minorHAnsi" w:hAnsi="Times New Roman" w:cs="Times New Roman"/>
          <w:sz w:val="28"/>
          <w:szCs w:val="28"/>
          <w:lang w:val="ru-RU"/>
        </w:rPr>
        <w:t xml:space="preserve">Реферат як перша </w:t>
      </w:r>
      <w:proofErr w:type="spellStart"/>
      <w:r w:rsidRPr="00DE10EF">
        <w:rPr>
          <w:rFonts w:ascii="Times New Roman" w:eastAsiaTheme="minorHAnsi" w:hAnsi="Times New Roman" w:cs="Times New Roman"/>
          <w:sz w:val="28"/>
          <w:szCs w:val="28"/>
          <w:lang w:val="ru-RU"/>
        </w:rPr>
        <w:t>спроба</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самостійного</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дослідження</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сприятиме</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формуванню</w:t>
      </w:r>
      <w:proofErr w:type="spellEnd"/>
      <w:r w:rsidRPr="00DE10EF">
        <w:rPr>
          <w:rFonts w:ascii="Times New Roman" w:eastAsiaTheme="minorHAnsi" w:hAnsi="Times New Roman" w:cs="Times New Roman"/>
          <w:sz w:val="28"/>
          <w:szCs w:val="28"/>
          <w:lang w:val="ru-RU"/>
        </w:rPr>
        <w:t xml:space="preserve"> у </w:t>
      </w:r>
      <w:proofErr w:type="spellStart"/>
      <w:r w:rsidRPr="00DE10EF">
        <w:rPr>
          <w:rFonts w:ascii="Times New Roman" w:eastAsiaTheme="minorHAnsi" w:hAnsi="Times New Roman" w:cs="Times New Roman"/>
          <w:sz w:val="28"/>
          <w:szCs w:val="28"/>
          <w:lang w:val="ru-RU"/>
        </w:rPr>
        <w:t>майбутніх</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фахівців</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власних</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наукових</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поглядів</w:t>
      </w:r>
      <w:proofErr w:type="spellEnd"/>
      <w:r w:rsidRPr="00DE10EF">
        <w:rPr>
          <w:rFonts w:ascii="Times New Roman" w:eastAsiaTheme="minorHAnsi" w:hAnsi="Times New Roman" w:cs="Times New Roman"/>
          <w:sz w:val="28"/>
          <w:szCs w:val="28"/>
          <w:lang w:val="ru-RU"/>
        </w:rPr>
        <w:t xml:space="preserve"> з </w:t>
      </w:r>
      <w:proofErr w:type="spellStart"/>
      <w:r w:rsidRPr="00DE10EF">
        <w:rPr>
          <w:rFonts w:ascii="Times New Roman" w:eastAsiaTheme="minorHAnsi" w:hAnsi="Times New Roman" w:cs="Times New Roman"/>
          <w:sz w:val="28"/>
          <w:szCs w:val="28"/>
          <w:lang w:val="ru-RU"/>
        </w:rPr>
        <w:t>певного</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напрямку</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знань</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сприятиме</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їх</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продовженню</w:t>
      </w:r>
      <w:proofErr w:type="spellEnd"/>
      <w:r w:rsidRPr="00DE10EF">
        <w:rPr>
          <w:rFonts w:ascii="Times New Roman" w:eastAsiaTheme="minorHAnsi" w:hAnsi="Times New Roman" w:cs="Times New Roman"/>
          <w:sz w:val="28"/>
          <w:szCs w:val="28"/>
          <w:lang w:val="ru-RU"/>
        </w:rPr>
        <w:t xml:space="preserve"> у </w:t>
      </w:r>
      <w:proofErr w:type="spellStart"/>
      <w:r w:rsidRPr="00DE10EF">
        <w:rPr>
          <w:rFonts w:ascii="Times New Roman" w:eastAsiaTheme="minorHAnsi" w:hAnsi="Times New Roman" w:cs="Times New Roman"/>
          <w:sz w:val="28"/>
          <w:szCs w:val="28"/>
          <w:lang w:val="ru-RU"/>
        </w:rPr>
        <w:t>майбутніх</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наукових</w:t>
      </w:r>
      <w:proofErr w:type="spellEnd"/>
      <w:r w:rsidRPr="00DE10EF">
        <w:rPr>
          <w:rFonts w:ascii="Times New Roman" w:eastAsiaTheme="minorHAnsi" w:hAnsi="Times New Roman" w:cs="Times New Roman"/>
          <w:sz w:val="28"/>
          <w:szCs w:val="28"/>
          <w:lang w:val="ru-RU"/>
        </w:rPr>
        <w:t xml:space="preserve"> </w:t>
      </w:r>
      <w:proofErr w:type="spellStart"/>
      <w:r w:rsidRPr="00DE10EF">
        <w:rPr>
          <w:rFonts w:ascii="Times New Roman" w:eastAsiaTheme="minorHAnsi" w:hAnsi="Times New Roman" w:cs="Times New Roman"/>
          <w:sz w:val="28"/>
          <w:szCs w:val="28"/>
          <w:lang w:val="ru-RU"/>
        </w:rPr>
        <w:t>пошуках</w:t>
      </w:r>
      <w:proofErr w:type="spellEnd"/>
      <w:r w:rsidRPr="00DE10EF">
        <w:rPr>
          <w:rFonts w:ascii="Times New Roman" w:eastAsiaTheme="minorHAnsi" w:hAnsi="Times New Roman" w:cs="Times New Roman"/>
          <w:sz w:val="28"/>
          <w:szCs w:val="28"/>
          <w:lang w:val="ru-RU"/>
        </w:rPr>
        <w:t>.</w:t>
      </w:r>
    </w:p>
    <w:p w:rsidR="00590A9C" w:rsidRPr="00DE10EF" w:rsidRDefault="00590A9C" w:rsidP="00590A9C">
      <w:pPr>
        <w:shd w:val="clear" w:color="auto" w:fill="FFFFFF"/>
        <w:spacing w:after="0" w:line="240" w:lineRule="auto"/>
        <w:ind w:firstLine="709"/>
        <w:jc w:val="both"/>
        <w:rPr>
          <w:rFonts w:ascii="Times New Roman" w:eastAsiaTheme="minorHAnsi" w:hAnsi="Times New Roman" w:cs="Times New Roman"/>
          <w:snapToGrid w:val="0"/>
          <w:sz w:val="28"/>
          <w:szCs w:val="28"/>
          <w:lang w:val="ru-RU"/>
        </w:rPr>
      </w:pPr>
      <w:r w:rsidRPr="00DE10EF">
        <w:rPr>
          <w:rFonts w:ascii="Times New Roman" w:eastAsiaTheme="minorHAnsi" w:hAnsi="Times New Roman" w:cs="Times New Roman"/>
          <w:snapToGrid w:val="0"/>
          <w:color w:val="000000"/>
          <w:sz w:val="28"/>
          <w:szCs w:val="28"/>
          <w:lang w:val="ru-RU"/>
        </w:rPr>
        <w:t xml:space="preserve">Реферат повинен бути </w:t>
      </w:r>
      <w:proofErr w:type="spellStart"/>
      <w:r w:rsidRPr="00DE10EF">
        <w:rPr>
          <w:rFonts w:ascii="Times New Roman" w:eastAsiaTheme="minorHAnsi" w:hAnsi="Times New Roman" w:cs="Times New Roman"/>
          <w:snapToGrid w:val="0"/>
          <w:color w:val="000000"/>
          <w:sz w:val="28"/>
          <w:szCs w:val="28"/>
          <w:lang w:val="ru-RU"/>
        </w:rPr>
        <w:t>належним</w:t>
      </w:r>
      <w:proofErr w:type="spellEnd"/>
      <w:r w:rsidRPr="00DE10EF">
        <w:rPr>
          <w:rFonts w:ascii="Times New Roman" w:eastAsiaTheme="minorHAnsi" w:hAnsi="Times New Roman" w:cs="Times New Roman"/>
          <w:snapToGrid w:val="0"/>
          <w:color w:val="000000"/>
          <w:sz w:val="28"/>
          <w:szCs w:val="28"/>
          <w:lang w:val="ru-RU"/>
        </w:rPr>
        <w:t xml:space="preserve"> чином оформлений. На титульному </w:t>
      </w:r>
      <w:proofErr w:type="spellStart"/>
      <w:r w:rsidRPr="00DE10EF">
        <w:rPr>
          <w:rFonts w:ascii="Times New Roman" w:eastAsiaTheme="minorHAnsi" w:hAnsi="Times New Roman" w:cs="Times New Roman"/>
          <w:snapToGrid w:val="0"/>
          <w:color w:val="000000"/>
          <w:sz w:val="28"/>
          <w:szCs w:val="28"/>
          <w:lang w:val="ru-RU"/>
        </w:rPr>
        <w:t>аркуші</w:t>
      </w:r>
      <w:proofErr w:type="spellEnd"/>
      <w:r w:rsidRPr="00DE10EF">
        <w:rPr>
          <w:rFonts w:ascii="Times New Roman" w:eastAsiaTheme="minorHAnsi" w:hAnsi="Times New Roman" w:cs="Times New Roman"/>
          <w:snapToGrid w:val="0"/>
          <w:color w:val="000000"/>
          <w:sz w:val="28"/>
          <w:szCs w:val="28"/>
          <w:lang w:val="ru-RU"/>
        </w:rPr>
        <w:t xml:space="preserve"> студент повинен </w:t>
      </w:r>
      <w:proofErr w:type="spellStart"/>
      <w:r w:rsidRPr="00DE10EF">
        <w:rPr>
          <w:rFonts w:ascii="Times New Roman" w:eastAsiaTheme="minorHAnsi" w:hAnsi="Times New Roman" w:cs="Times New Roman"/>
          <w:snapToGrid w:val="0"/>
          <w:color w:val="000000"/>
          <w:sz w:val="28"/>
          <w:szCs w:val="28"/>
          <w:lang w:val="ru-RU"/>
        </w:rPr>
        <w:t>зазначити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назву</w:t>
      </w:r>
      <w:proofErr w:type="spellEnd"/>
      <w:r w:rsidRPr="00DE10EF">
        <w:rPr>
          <w:rFonts w:ascii="Times New Roman" w:eastAsiaTheme="minorHAnsi" w:hAnsi="Times New Roman" w:cs="Times New Roman"/>
          <w:snapToGrid w:val="0"/>
          <w:color w:val="000000"/>
          <w:sz w:val="28"/>
          <w:szCs w:val="28"/>
          <w:lang w:val="ru-RU"/>
        </w:rPr>
        <w:t xml:space="preserve"> вузу, </w:t>
      </w:r>
      <w:proofErr w:type="spellStart"/>
      <w:r w:rsidRPr="00DE10EF">
        <w:rPr>
          <w:rFonts w:ascii="Times New Roman" w:eastAsiaTheme="minorHAnsi" w:hAnsi="Times New Roman" w:cs="Times New Roman"/>
          <w:snapToGrid w:val="0"/>
          <w:color w:val="000000"/>
          <w:sz w:val="28"/>
          <w:szCs w:val="28"/>
          <w:lang w:val="ru-RU"/>
        </w:rPr>
        <w:t>кафедри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повну</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назву</w:t>
      </w:r>
      <w:proofErr w:type="spellEnd"/>
      <w:r w:rsidRPr="00DE10EF">
        <w:rPr>
          <w:rFonts w:ascii="Times New Roman" w:eastAsiaTheme="minorHAnsi" w:hAnsi="Times New Roman" w:cs="Times New Roman"/>
          <w:snapToGrid w:val="0"/>
          <w:color w:val="000000"/>
          <w:sz w:val="28"/>
          <w:szCs w:val="28"/>
          <w:lang w:val="ru-RU"/>
        </w:rPr>
        <w:t xml:space="preserve"> теми реферату, </w:t>
      </w:r>
      <w:proofErr w:type="spellStart"/>
      <w:r w:rsidRPr="00DE10EF">
        <w:rPr>
          <w:rFonts w:ascii="Times New Roman" w:eastAsiaTheme="minorHAnsi" w:hAnsi="Times New Roman" w:cs="Times New Roman"/>
          <w:snapToGrid w:val="0"/>
          <w:color w:val="000000"/>
          <w:sz w:val="28"/>
          <w:szCs w:val="28"/>
          <w:lang w:val="ru-RU"/>
        </w:rPr>
        <w:t>своє</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прізвище</w:t>
      </w:r>
      <w:proofErr w:type="spellEnd"/>
      <w:r w:rsidRPr="00DE10EF">
        <w:rPr>
          <w:rFonts w:ascii="Times New Roman" w:eastAsiaTheme="minorHAnsi" w:hAnsi="Times New Roman" w:cs="Times New Roman"/>
          <w:snapToGrid w:val="0"/>
          <w:color w:val="000000"/>
          <w:sz w:val="28"/>
          <w:szCs w:val="28"/>
          <w:lang w:val="ru-RU"/>
        </w:rPr>
        <w:t xml:space="preserve"> та </w:t>
      </w:r>
      <w:proofErr w:type="spellStart"/>
      <w:r w:rsidRPr="00DE10EF">
        <w:rPr>
          <w:rFonts w:ascii="Times New Roman" w:eastAsiaTheme="minorHAnsi" w:hAnsi="Times New Roman" w:cs="Times New Roman"/>
          <w:snapToGrid w:val="0"/>
          <w:color w:val="000000"/>
          <w:sz w:val="28"/>
          <w:szCs w:val="28"/>
          <w:lang w:val="ru-RU"/>
        </w:rPr>
        <w:t>ініціали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також</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вчену</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ступінь</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звання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прізвище</w:t>
      </w:r>
      <w:proofErr w:type="spellEnd"/>
      <w:r w:rsidRPr="00DE10EF">
        <w:rPr>
          <w:rFonts w:ascii="Times New Roman" w:eastAsiaTheme="minorHAnsi" w:hAnsi="Times New Roman" w:cs="Times New Roman"/>
          <w:snapToGrid w:val="0"/>
          <w:color w:val="000000"/>
          <w:sz w:val="28"/>
          <w:szCs w:val="28"/>
          <w:lang w:val="ru-RU"/>
        </w:rPr>
        <w:t xml:space="preserve"> та </w:t>
      </w:r>
      <w:proofErr w:type="spellStart"/>
      <w:r w:rsidRPr="00DE10EF">
        <w:rPr>
          <w:rFonts w:ascii="Times New Roman" w:eastAsiaTheme="minorHAnsi" w:hAnsi="Times New Roman" w:cs="Times New Roman"/>
          <w:snapToGrid w:val="0"/>
          <w:color w:val="000000"/>
          <w:sz w:val="28"/>
          <w:szCs w:val="28"/>
          <w:lang w:val="ru-RU"/>
        </w:rPr>
        <w:t>ініціали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наукового</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керівника</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місце</w:t>
      </w:r>
      <w:proofErr w:type="spellEnd"/>
      <w:r w:rsidRPr="00DE10EF">
        <w:rPr>
          <w:rFonts w:ascii="Times New Roman" w:eastAsiaTheme="minorHAnsi" w:hAnsi="Times New Roman" w:cs="Times New Roman"/>
          <w:snapToGrid w:val="0"/>
          <w:color w:val="000000"/>
          <w:sz w:val="28"/>
          <w:szCs w:val="28"/>
          <w:lang w:val="ru-RU"/>
        </w:rPr>
        <w:t xml:space="preserve"> та </w:t>
      </w:r>
      <w:proofErr w:type="spellStart"/>
      <w:r w:rsidRPr="00DE10EF">
        <w:rPr>
          <w:rFonts w:ascii="Times New Roman" w:eastAsiaTheme="minorHAnsi" w:hAnsi="Times New Roman" w:cs="Times New Roman"/>
          <w:snapToGrid w:val="0"/>
          <w:color w:val="000000"/>
          <w:sz w:val="28"/>
          <w:szCs w:val="28"/>
          <w:lang w:val="ru-RU"/>
        </w:rPr>
        <w:t>рік</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написання</w:t>
      </w:r>
      <w:proofErr w:type="spellEnd"/>
      <w:r w:rsidRPr="00DE10EF">
        <w:rPr>
          <w:rFonts w:ascii="Times New Roman" w:eastAsiaTheme="minorHAnsi" w:hAnsi="Times New Roman" w:cs="Times New Roman"/>
          <w:snapToGrid w:val="0"/>
          <w:color w:val="000000"/>
          <w:sz w:val="28"/>
          <w:szCs w:val="28"/>
          <w:lang w:val="ru-RU"/>
        </w:rPr>
        <w:t xml:space="preserve"> реферату.</w:t>
      </w:r>
    </w:p>
    <w:p w:rsidR="00590A9C" w:rsidRPr="00DE10EF" w:rsidRDefault="00590A9C" w:rsidP="00590A9C">
      <w:pPr>
        <w:shd w:val="clear" w:color="auto" w:fill="FFFFFF"/>
        <w:spacing w:after="0" w:line="240" w:lineRule="auto"/>
        <w:ind w:firstLine="709"/>
        <w:jc w:val="both"/>
        <w:rPr>
          <w:rFonts w:ascii="Times New Roman" w:eastAsiaTheme="minorHAnsi" w:hAnsi="Times New Roman" w:cs="Times New Roman"/>
          <w:snapToGrid w:val="0"/>
          <w:sz w:val="28"/>
          <w:szCs w:val="28"/>
          <w:lang w:val="ru-RU"/>
        </w:rPr>
      </w:pPr>
      <w:r w:rsidRPr="00DE10EF">
        <w:rPr>
          <w:rFonts w:ascii="Times New Roman" w:eastAsiaTheme="minorHAnsi" w:hAnsi="Times New Roman" w:cs="Times New Roman"/>
          <w:snapToGrid w:val="0"/>
          <w:color w:val="000000"/>
          <w:sz w:val="28"/>
          <w:szCs w:val="28"/>
          <w:lang w:val="ru-RU"/>
        </w:rPr>
        <w:t xml:space="preserve">Для </w:t>
      </w:r>
      <w:proofErr w:type="spellStart"/>
      <w:r w:rsidRPr="00DE10EF">
        <w:rPr>
          <w:rFonts w:ascii="Times New Roman" w:eastAsiaTheme="minorHAnsi" w:hAnsi="Times New Roman" w:cs="Times New Roman"/>
          <w:snapToGrid w:val="0"/>
          <w:color w:val="000000"/>
          <w:sz w:val="28"/>
          <w:szCs w:val="28"/>
          <w:lang w:val="ru-RU"/>
        </w:rPr>
        <w:t>написання</w:t>
      </w:r>
      <w:proofErr w:type="spellEnd"/>
      <w:r w:rsidRPr="00DE10EF">
        <w:rPr>
          <w:rFonts w:ascii="Times New Roman" w:eastAsiaTheme="minorHAnsi" w:hAnsi="Times New Roman" w:cs="Times New Roman"/>
          <w:snapToGrid w:val="0"/>
          <w:color w:val="000000"/>
          <w:sz w:val="28"/>
          <w:szCs w:val="28"/>
          <w:lang w:val="ru-RU"/>
        </w:rPr>
        <w:t xml:space="preserve"> реферату студент повинен </w:t>
      </w:r>
      <w:proofErr w:type="spellStart"/>
      <w:r w:rsidRPr="00DE10EF">
        <w:rPr>
          <w:rFonts w:ascii="Times New Roman" w:eastAsiaTheme="minorHAnsi" w:hAnsi="Times New Roman" w:cs="Times New Roman"/>
          <w:snapToGrid w:val="0"/>
          <w:color w:val="000000"/>
          <w:sz w:val="28"/>
          <w:szCs w:val="28"/>
          <w:lang w:val="ru-RU"/>
        </w:rPr>
        <w:t>скласти</w:t>
      </w:r>
      <w:proofErr w:type="spellEnd"/>
      <w:r w:rsidRPr="00DE10EF">
        <w:rPr>
          <w:rFonts w:ascii="Times New Roman" w:eastAsiaTheme="minorHAnsi" w:hAnsi="Times New Roman" w:cs="Times New Roman"/>
          <w:snapToGrid w:val="0"/>
          <w:color w:val="000000"/>
          <w:sz w:val="28"/>
          <w:szCs w:val="28"/>
          <w:lang w:val="ru-RU"/>
        </w:rPr>
        <w:t xml:space="preserve"> план, </w:t>
      </w:r>
      <w:proofErr w:type="spellStart"/>
      <w:r w:rsidRPr="00DE10EF">
        <w:rPr>
          <w:rFonts w:ascii="Times New Roman" w:eastAsiaTheme="minorHAnsi" w:hAnsi="Times New Roman" w:cs="Times New Roman"/>
          <w:snapToGrid w:val="0"/>
          <w:color w:val="000000"/>
          <w:sz w:val="28"/>
          <w:szCs w:val="28"/>
          <w:lang w:val="ru-RU"/>
        </w:rPr>
        <w:t>який</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розкриває</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зміст</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обраної</w:t>
      </w:r>
      <w:proofErr w:type="spellEnd"/>
      <w:r w:rsidRPr="00DE10EF">
        <w:rPr>
          <w:rFonts w:ascii="Times New Roman" w:eastAsiaTheme="minorHAnsi" w:hAnsi="Times New Roman" w:cs="Times New Roman"/>
          <w:snapToGrid w:val="0"/>
          <w:color w:val="000000"/>
          <w:sz w:val="28"/>
          <w:szCs w:val="28"/>
          <w:lang w:val="ru-RU"/>
        </w:rPr>
        <w:t xml:space="preserve"> теми. План реферату, як правило, </w:t>
      </w:r>
      <w:proofErr w:type="spellStart"/>
      <w:r w:rsidRPr="00DE10EF">
        <w:rPr>
          <w:rFonts w:ascii="Times New Roman" w:eastAsiaTheme="minorHAnsi" w:hAnsi="Times New Roman" w:cs="Times New Roman"/>
          <w:snapToGrid w:val="0"/>
          <w:color w:val="000000"/>
          <w:sz w:val="28"/>
          <w:szCs w:val="28"/>
          <w:lang w:val="ru-RU"/>
        </w:rPr>
        <w:t>включає</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вступ</w:t>
      </w:r>
      <w:proofErr w:type="spellEnd"/>
      <w:r w:rsidRPr="00DE10EF">
        <w:rPr>
          <w:rFonts w:ascii="Times New Roman" w:eastAsiaTheme="minorHAnsi" w:hAnsi="Times New Roman" w:cs="Times New Roman"/>
          <w:snapToGrid w:val="0"/>
          <w:color w:val="000000"/>
          <w:sz w:val="28"/>
          <w:szCs w:val="28"/>
          <w:lang w:val="ru-RU"/>
        </w:rPr>
        <w:t xml:space="preserve">, в </w:t>
      </w:r>
      <w:proofErr w:type="spellStart"/>
      <w:r w:rsidRPr="00DE10EF">
        <w:rPr>
          <w:rFonts w:ascii="Times New Roman" w:eastAsiaTheme="minorHAnsi" w:hAnsi="Times New Roman" w:cs="Times New Roman"/>
          <w:snapToGrid w:val="0"/>
          <w:color w:val="000000"/>
          <w:sz w:val="28"/>
          <w:szCs w:val="28"/>
          <w:lang w:val="ru-RU"/>
        </w:rPr>
        <w:t>якому</w:t>
      </w:r>
      <w:proofErr w:type="spellEnd"/>
      <w:r w:rsidRPr="00DE10EF">
        <w:rPr>
          <w:rFonts w:ascii="Times New Roman" w:eastAsiaTheme="minorHAnsi" w:hAnsi="Times New Roman" w:cs="Times New Roman"/>
          <w:snapToGrid w:val="0"/>
          <w:color w:val="000000"/>
          <w:sz w:val="28"/>
          <w:szCs w:val="28"/>
          <w:lang w:val="ru-RU"/>
        </w:rPr>
        <w:t xml:space="preserve"> коротко </w:t>
      </w:r>
      <w:proofErr w:type="spellStart"/>
      <w:r w:rsidRPr="00DE10EF">
        <w:rPr>
          <w:rFonts w:ascii="Times New Roman" w:eastAsiaTheme="minorHAnsi" w:hAnsi="Times New Roman" w:cs="Times New Roman"/>
          <w:snapToGrid w:val="0"/>
          <w:color w:val="000000"/>
          <w:sz w:val="28"/>
          <w:szCs w:val="28"/>
          <w:lang w:val="ru-RU"/>
        </w:rPr>
        <w:t>обґрунтовується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актуальність</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обраної</w:t>
      </w:r>
      <w:proofErr w:type="spellEnd"/>
      <w:r w:rsidRPr="00DE10EF">
        <w:rPr>
          <w:rFonts w:ascii="Times New Roman" w:eastAsiaTheme="minorHAnsi" w:hAnsi="Times New Roman" w:cs="Times New Roman"/>
          <w:snapToGrid w:val="0"/>
          <w:color w:val="000000"/>
          <w:sz w:val="28"/>
          <w:szCs w:val="28"/>
          <w:lang w:val="ru-RU"/>
        </w:rPr>
        <w:t xml:space="preserve"> теми, </w:t>
      </w:r>
      <w:proofErr w:type="spellStart"/>
      <w:r w:rsidRPr="00DE10EF">
        <w:rPr>
          <w:rFonts w:ascii="Times New Roman" w:eastAsiaTheme="minorHAnsi" w:hAnsi="Times New Roman" w:cs="Times New Roman"/>
          <w:snapToGrid w:val="0"/>
          <w:color w:val="000000"/>
          <w:sz w:val="28"/>
          <w:szCs w:val="28"/>
          <w:lang w:val="ru-RU"/>
        </w:rPr>
        <w:t>основні</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питання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що</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розкривають</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зміст</w:t>
      </w:r>
      <w:proofErr w:type="spellEnd"/>
      <w:r w:rsidRPr="00DE10EF">
        <w:rPr>
          <w:rFonts w:ascii="Times New Roman" w:eastAsiaTheme="minorHAnsi" w:hAnsi="Times New Roman" w:cs="Times New Roman"/>
          <w:snapToGrid w:val="0"/>
          <w:color w:val="000000"/>
          <w:sz w:val="28"/>
          <w:szCs w:val="28"/>
          <w:lang w:val="ru-RU"/>
        </w:rPr>
        <w:t xml:space="preserve"> теми реферату і </w:t>
      </w:r>
      <w:proofErr w:type="spellStart"/>
      <w:r w:rsidRPr="00DE10EF">
        <w:rPr>
          <w:rFonts w:ascii="Times New Roman" w:eastAsiaTheme="minorHAnsi" w:hAnsi="Times New Roman" w:cs="Times New Roman"/>
          <w:snapToGrid w:val="0"/>
          <w:color w:val="000000"/>
          <w:sz w:val="28"/>
          <w:szCs w:val="28"/>
          <w:lang w:val="ru-RU"/>
        </w:rPr>
        <w:t>закінчення</w:t>
      </w:r>
      <w:proofErr w:type="spellEnd"/>
      <w:r w:rsidRPr="00DE10EF">
        <w:rPr>
          <w:rFonts w:ascii="Times New Roman" w:eastAsiaTheme="minorHAnsi" w:hAnsi="Times New Roman" w:cs="Times New Roman"/>
          <w:snapToGrid w:val="0"/>
          <w:color w:val="000000"/>
          <w:sz w:val="28"/>
          <w:szCs w:val="28"/>
          <w:lang w:val="ru-RU"/>
        </w:rPr>
        <w:t xml:space="preserve">, де </w:t>
      </w:r>
      <w:proofErr w:type="spellStart"/>
      <w:r w:rsidRPr="00DE10EF">
        <w:rPr>
          <w:rFonts w:ascii="Times New Roman" w:eastAsiaTheme="minorHAnsi" w:hAnsi="Times New Roman" w:cs="Times New Roman"/>
          <w:snapToGrid w:val="0"/>
          <w:color w:val="000000"/>
          <w:sz w:val="28"/>
          <w:szCs w:val="28"/>
          <w:lang w:val="ru-RU"/>
        </w:rPr>
        <w:t>формуються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висновки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оцінки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пропозиції</w:t>
      </w:r>
      <w:proofErr w:type="spellEnd"/>
      <w:r w:rsidRPr="00DE10EF">
        <w:rPr>
          <w:rFonts w:ascii="Times New Roman" w:eastAsiaTheme="minorHAnsi" w:hAnsi="Times New Roman" w:cs="Times New Roman"/>
          <w:snapToGrid w:val="0"/>
          <w:color w:val="000000"/>
          <w:sz w:val="28"/>
          <w:szCs w:val="28"/>
          <w:lang w:val="ru-RU"/>
        </w:rPr>
        <w:t>.</w:t>
      </w:r>
    </w:p>
    <w:p w:rsidR="00590A9C" w:rsidRPr="00DE10EF" w:rsidRDefault="00590A9C" w:rsidP="00590A9C">
      <w:pPr>
        <w:shd w:val="clear" w:color="auto" w:fill="FFFFFF"/>
        <w:spacing w:after="0" w:line="240" w:lineRule="auto"/>
        <w:ind w:firstLine="709"/>
        <w:jc w:val="both"/>
        <w:rPr>
          <w:rFonts w:ascii="Times New Roman" w:eastAsiaTheme="minorHAnsi" w:hAnsi="Times New Roman" w:cs="Times New Roman"/>
          <w:snapToGrid w:val="0"/>
          <w:sz w:val="28"/>
          <w:szCs w:val="28"/>
          <w:lang w:val="ru-RU"/>
        </w:rPr>
      </w:pPr>
      <w:proofErr w:type="spellStart"/>
      <w:r w:rsidRPr="00DE10EF">
        <w:rPr>
          <w:rFonts w:ascii="Times New Roman" w:eastAsiaTheme="minorHAnsi" w:hAnsi="Times New Roman" w:cs="Times New Roman"/>
          <w:snapToGrid w:val="0"/>
          <w:color w:val="000000"/>
          <w:sz w:val="28"/>
          <w:szCs w:val="28"/>
          <w:lang w:val="ru-RU"/>
        </w:rPr>
        <w:t>Викладення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матеріалу</w:t>
      </w:r>
      <w:proofErr w:type="spellEnd"/>
      <w:r w:rsidRPr="00DE10EF">
        <w:rPr>
          <w:rFonts w:ascii="Times New Roman" w:eastAsiaTheme="minorHAnsi" w:hAnsi="Times New Roman" w:cs="Times New Roman"/>
          <w:snapToGrid w:val="0"/>
          <w:color w:val="000000"/>
          <w:sz w:val="28"/>
          <w:szCs w:val="28"/>
          <w:lang w:val="ru-RU"/>
        </w:rPr>
        <w:t xml:space="preserve"> повинно бути </w:t>
      </w:r>
      <w:proofErr w:type="spellStart"/>
      <w:r w:rsidRPr="00DE10EF">
        <w:rPr>
          <w:rFonts w:ascii="Times New Roman" w:eastAsiaTheme="minorHAnsi" w:hAnsi="Times New Roman" w:cs="Times New Roman"/>
          <w:snapToGrid w:val="0"/>
          <w:color w:val="000000"/>
          <w:sz w:val="28"/>
          <w:szCs w:val="28"/>
          <w:lang w:val="ru-RU"/>
        </w:rPr>
        <w:t>стислим</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точним</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послідовним</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самостійним</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Плагіат</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наукових</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праць</w:t>
      </w:r>
      <w:proofErr w:type="spellEnd"/>
      <w:r w:rsidRPr="00DE10EF">
        <w:rPr>
          <w:rFonts w:ascii="Times New Roman" w:eastAsiaTheme="minorHAnsi" w:hAnsi="Times New Roman" w:cs="Times New Roman"/>
          <w:snapToGrid w:val="0"/>
          <w:color w:val="000000"/>
          <w:sz w:val="28"/>
          <w:szCs w:val="28"/>
          <w:lang w:val="ru-RU"/>
        </w:rPr>
        <w:t xml:space="preserve"> з </w:t>
      </w:r>
      <w:proofErr w:type="spellStart"/>
      <w:r w:rsidRPr="00DE10EF">
        <w:rPr>
          <w:rFonts w:ascii="Times New Roman" w:eastAsiaTheme="minorHAnsi" w:hAnsi="Times New Roman" w:cs="Times New Roman"/>
          <w:snapToGrid w:val="0"/>
          <w:color w:val="000000"/>
          <w:sz w:val="28"/>
          <w:szCs w:val="28"/>
          <w:lang w:val="ru-RU"/>
        </w:rPr>
        <w:t>обраної</w:t>
      </w:r>
      <w:proofErr w:type="spellEnd"/>
      <w:r w:rsidRPr="00DE10EF">
        <w:rPr>
          <w:rFonts w:ascii="Times New Roman" w:eastAsiaTheme="minorHAnsi" w:hAnsi="Times New Roman" w:cs="Times New Roman"/>
          <w:snapToGrid w:val="0"/>
          <w:color w:val="000000"/>
          <w:sz w:val="28"/>
          <w:szCs w:val="28"/>
          <w:lang w:val="ru-RU"/>
        </w:rPr>
        <w:t xml:space="preserve"> теми не </w:t>
      </w:r>
      <w:proofErr w:type="spellStart"/>
      <w:r w:rsidRPr="00DE10EF">
        <w:rPr>
          <w:rFonts w:ascii="Times New Roman" w:eastAsiaTheme="minorHAnsi" w:hAnsi="Times New Roman" w:cs="Times New Roman"/>
          <w:snapToGrid w:val="0"/>
          <w:color w:val="000000"/>
          <w:sz w:val="28"/>
          <w:szCs w:val="28"/>
          <w:lang w:val="ru-RU"/>
        </w:rPr>
        <w:t>допускається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Механічно</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переписані</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роботи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оцінюються</w:t>
      </w:r>
      <w:proofErr w:type="spellEnd"/>
      <w:r w:rsidRPr="00DE10EF">
        <w:rPr>
          <w:rFonts w:ascii="Times New Roman" w:eastAsiaTheme="minorHAnsi" w:hAnsi="Times New Roman" w:cs="Times New Roman"/>
          <w:snapToGrid w:val="0"/>
          <w:color w:val="000000"/>
          <w:sz w:val="28"/>
          <w:szCs w:val="28"/>
          <w:lang w:val="ru-RU"/>
        </w:rPr>
        <w:t xml:space="preserve"> на </w:t>
      </w:r>
      <w:proofErr w:type="spellStart"/>
      <w:r w:rsidRPr="00DE10EF">
        <w:rPr>
          <w:rFonts w:ascii="Times New Roman" w:eastAsiaTheme="minorHAnsi" w:hAnsi="Times New Roman" w:cs="Times New Roman"/>
          <w:snapToGrid w:val="0"/>
          <w:color w:val="000000"/>
          <w:sz w:val="28"/>
          <w:szCs w:val="28"/>
          <w:lang w:val="ru-RU"/>
        </w:rPr>
        <w:t>задовільно</w:t>
      </w:r>
      <w:proofErr w:type="spellEnd"/>
      <w:r w:rsidRPr="00DE10EF">
        <w:rPr>
          <w:rFonts w:ascii="Times New Roman" w:eastAsiaTheme="minorHAnsi" w:hAnsi="Times New Roman" w:cs="Times New Roman"/>
          <w:snapToGrid w:val="0"/>
          <w:color w:val="000000"/>
          <w:sz w:val="28"/>
          <w:szCs w:val="28"/>
          <w:lang w:val="ru-RU"/>
        </w:rPr>
        <w:t xml:space="preserve"> і </w:t>
      </w:r>
      <w:proofErr w:type="spellStart"/>
      <w:r w:rsidRPr="00DE10EF">
        <w:rPr>
          <w:rFonts w:ascii="Times New Roman" w:eastAsiaTheme="minorHAnsi" w:hAnsi="Times New Roman" w:cs="Times New Roman"/>
          <w:snapToGrid w:val="0"/>
          <w:color w:val="000000"/>
          <w:sz w:val="28"/>
          <w:szCs w:val="28"/>
          <w:lang w:val="ru-RU"/>
        </w:rPr>
        <w:t>повертаються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студентові</w:t>
      </w:r>
      <w:proofErr w:type="spellEnd"/>
      <w:r w:rsidRPr="00DE10EF">
        <w:rPr>
          <w:rFonts w:ascii="Times New Roman" w:eastAsiaTheme="minorHAnsi" w:hAnsi="Times New Roman" w:cs="Times New Roman"/>
          <w:snapToGrid w:val="0"/>
          <w:color w:val="000000"/>
          <w:sz w:val="28"/>
          <w:szCs w:val="28"/>
          <w:lang w:val="ru-RU"/>
        </w:rPr>
        <w:t xml:space="preserve"> для повторного </w:t>
      </w:r>
      <w:proofErr w:type="spellStart"/>
      <w:r w:rsidRPr="00DE10EF">
        <w:rPr>
          <w:rFonts w:ascii="Times New Roman" w:eastAsiaTheme="minorHAnsi" w:hAnsi="Times New Roman" w:cs="Times New Roman"/>
          <w:snapToGrid w:val="0"/>
          <w:color w:val="000000"/>
          <w:sz w:val="28"/>
          <w:szCs w:val="28"/>
          <w:lang w:val="ru-RU"/>
        </w:rPr>
        <w:t>виконання</w:t>
      </w:r>
      <w:proofErr w:type="spellEnd"/>
      <w:r w:rsidRPr="00DE10EF">
        <w:rPr>
          <w:rFonts w:ascii="Times New Roman" w:eastAsiaTheme="minorHAnsi" w:hAnsi="Times New Roman" w:cs="Times New Roman"/>
          <w:snapToGrid w:val="0"/>
          <w:color w:val="000000"/>
          <w:sz w:val="28"/>
          <w:szCs w:val="28"/>
          <w:lang w:val="ru-RU"/>
        </w:rPr>
        <w:t xml:space="preserve">. В </w:t>
      </w:r>
      <w:proofErr w:type="spellStart"/>
      <w:r w:rsidRPr="00DE10EF">
        <w:rPr>
          <w:rFonts w:ascii="Times New Roman" w:eastAsiaTheme="minorHAnsi" w:hAnsi="Times New Roman" w:cs="Times New Roman"/>
          <w:snapToGrid w:val="0"/>
          <w:color w:val="000000"/>
          <w:sz w:val="28"/>
          <w:szCs w:val="28"/>
          <w:lang w:val="ru-RU"/>
        </w:rPr>
        <w:t>кінці</w:t>
      </w:r>
      <w:proofErr w:type="spellEnd"/>
      <w:r w:rsidRPr="00DE10EF">
        <w:rPr>
          <w:rFonts w:ascii="Times New Roman" w:eastAsiaTheme="minorHAnsi" w:hAnsi="Times New Roman" w:cs="Times New Roman"/>
          <w:snapToGrid w:val="0"/>
          <w:color w:val="000000"/>
          <w:sz w:val="28"/>
          <w:szCs w:val="28"/>
          <w:lang w:val="ru-RU"/>
        </w:rPr>
        <w:t xml:space="preserve"> реферату </w:t>
      </w:r>
      <w:proofErr w:type="spellStart"/>
      <w:r w:rsidRPr="00DE10EF">
        <w:rPr>
          <w:rFonts w:ascii="Times New Roman" w:eastAsiaTheme="minorHAnsi" w:hAnsi="Times New Roman" w:cs="Times New Roman"/>
          <w:snapToGrid w:val="0"/>
          <w:color w:val="000000"/>
          <w:sz w:val="28"/>
          <w:szCs w:val="28"/>
          <w:lang w:val="ru-RU"/>
        </w:rPr>
        <w:t>обов'язково</w:t>
      </w:r>
      <w:proofErr w:type="spellEnd"/>
      <w:r w:rsidRPr="00DE10EF">
        <w:rPr>
          <w:rFonts w:ascii="Times New Roman" w:eastAsiaTheme="minorHAnsi" w:hAnsi="Times New Roman" w:cs="Times New Roman"/>
          <w:snapToGrid w:val="0"/>
          <w:color w:val="000000"/>
          <w:sz w:val="28"/>
          <w:szCs w:val="28"/>
          <w:lang w:val="ru-RU"/>
        </w:rPr>
        <w:t xml:space="preserve"> наводиться список </w:t>
      </w:r>
      <w:proofErr w:type="spellStart"/>
      <w:r w:rsidRPr="00DE10EF">
        <w:rPr>
          <w:rFonts w:ascii="Times New Roman" w:eastAsiaTheme="minorHAnsi" w:hAnsi="Times New Roman" w:cs="Times New Roman"/>
          <w:snapToGrid w:val="0"/>
          <w:color w:val="000000"/>
          <w:sz w:val="28"/>
          <w:szCs w:val="28"/>
          <w:lang w:val="ru-RU"/>
        </w:rPr>
        <w:t>використаних</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джерел</w:t>
      </w:r>
      <w:proofErr w:type="spellEnd"/>
      <w:r w:rsidRPr="00DE10EF">
        <w:rPr>
          <w:rFonts w:ascii="Times New Roman" w:eastAsiaTheme="minorHAnsi" w:hAnsi="Times New Roman" w:cs="Times New Roman"/>
          <w:snapToGrid w:val="0"/>
          <w:color w:val="000000"/>
          <w:sz w:val="28"/>
          <w:szCs w:val="28"/>
          <w:lang w:val="ru-RU"/>
        </w:rPr>
        <w:t>.</w:t>
      </w:r>
    </w:p>
    <w:p w:rsidR="00590A9C" w:rsidRPr="00DE10EF" w:rsidRDefault="00590A9C" w:rsidP="00590A9C">
      <w:pPr>
        <w:shd w:val="clear" w:color="auto" w:fill="FFFFFF"/>
        <w:spacing w:after="0" w:line="240" w:lineRule="auto"/>
        <w:ind w:firstLine="709"/>
        <w:jc w:val="both"/>
        <w:rPr>
          <w:rFonts w:ascii="Times New Roman" w:eastAsiaTheme="minorHAnsi" w:hAnsi="Times New Roman" w:cs="Times New Roman"/>
          <w:snapToGrid w:val="0"/>
          <w:sz w:val="28"/>
          <w:szCs w:val="28"/>
          <w:lang w:val="ru-RU"/>
        </w:rPr>
      </w:pPr>
      <w:r w:rsidRPr="00DE10EF">
        <w:rPr>
          <w:rFonts w:ascii="Times New Roman" w:eastAsiaTheme="minorHAnsi" w:hAnsi="Times New Roman" w:cs="Times New Roman"/>
          <w:snapToGrid w:val="0"/>
          <w:color w:val="000000"/>
          <w:sz w:val="28"/>
          <w:szCs w:val="28"/>
          <w:lang w:val="ru-RU"/>
        </w:rPr>
        <w:t xml:space="preserve">При </w:t>
      </w:r>
      <w:proofErr w:type="spellStart"/>
      <w:r w:rsidRPr="00DE10EF">
        <w:rPr>
          <w:rFonts w:ascii="Times New Roman" w:eastAsiaTheme="minorHAnsi" w:hAnsi="Times New Roman" w:cs="Times New Roman"/>
          <w:snapToGrid w:val="0"/>
          <w:color w:val="000000"/>
          <w:sz w:val="28"/>
          <w:szCs w:val="28"/>
          <w:lang w:val="ru-RU"/>
        </w:rPr>
        <w:t>написанні</w:t>
      </w:r>
      <w:proofErr w:type="spellEnd"/>
      <w:r w:rsidRPr="00DE10EF">
        <w:rPr>
          <w:rFonts w:ascii="Times New Roman" w:eastAsiaTheme="minorHAnsi" w:hAnsi="Times New Roman" w:cs="Times New Roman"/>
          <w:snapToGrid w:val="0"/>
          <w:color w:val="000000"/>
          <w:sz w:val="28"/>
          <w:szCs w:val="28"/>
          <w:lang w:val="ru-RU"/>
        </w:rPr>
        <w:t xml:space="preserve"> реферату </w:t>
      </w:r>
      <w:proofErr w:type="spellStart"/>
      <w:r w:rsidRPr="00DE10EF">
        <w:rPr>
          <w:rFonts w:ascii="Times New Roman" w:eastAsiaTheme="minorHAnsi" w:hAnsi="Times New Roman" w:cs="Times New Roman"/>
          <w:snapToGrid w:val="0"/>
          <w:color w:val="000000"/>
          <w:sz w:val="28"/>
          <w:szCs w:val="28"/>
          <w:lang w:val="ru-RU"/>
        </w:rPr>
        <w:t>слід</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робити</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зноски</w:t>
      </w:r>
      <w:proofErr w:type="spellEnd"/>
      <w:r w:rsidRPr="00DE10EF">
        <w:rPr>
          <w:rFonts w:ascii="Times New Roman" w:eastAsiaTheme="minorHAnsi" w:hAnsi="Times New Roman" w:cs="Times New Roman"/>
          <w:snapToGrid w:val="0"/>
          <w:color w:val="000000"/>
          <w:sz w:val="28"/>
          <w:szCs w:val="28"/>
          <w:lang w:val="ru-RU"/>
        </w:rPr>
        <w:t xml:space="preserve"> з </w:t>
      </w:r>
      <w:proofErr w:type="spellStart"/>
      <w:r w:rsidRPr="00DE10EF">
        <w:rPr>
          <w:rFonts w:ascii="Times New Roman" w:eastAsiaTheme="minorHAnsi" w:hAnsi="Times New Roman" w:cs="Times New Roman"/>
          <w:snapToGrid w:val="0"/>
          <w:color w:val="000000"/>
          <w:sz w:val="28"/>
          <w:szCs w:val="28"/>
          <w:lang w:val="ru-RU"/>
        </w:rPr>
        <w:t>зазначенням</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прізвища</w:t>
      </w:r>
      <w:proofErr w:type="spellEnd"/>
      <w:r w:rsidRPr="00DE10EF">
        <w:rPr>
          <w:rFonts w:ascii="Times New Roman" w:eastAsiaTheme="minorHAnsi" w:hAnsi="Times New Roman" w:cs="Times New Roman"/>
          <w:snapToGrid w:val="0"/>
          <w:color w:val="000000"/>
          <w:sz w:val="28"/>
          <w:szCs w:val="28"/>
          <w:lang w:val="ru-RU"/>
        </w:rPr>
        <w:t xml:space="preserve"> та </w:t>
      </w:r>
      <w:proofErr w:type="spellStart"/>
      <w:r w:rsidRPr="00DE10EF">
        <w:rPr>
          <w:rFonts w:ascii="Times New Roman" w:eastAsiaTheme="minorHAnsi" w:hAnsi="Times New Roman" w:cs="Times New Roman"/>
          <w:snapToGrid w:val="0"/>
          <w:color w:val="000000"/>
          <w:sz w:val="28"/>
          <w:szCs w:val="28"/>
          <w:lang w:val="ru-RU"/>
        </w:rPr>
        <w:t>ініціалів</w:t>
      </w:r>
      <w:proofErr w:type="spellEnd"/>
      <w:r w:rsidRPr="00DE10EF">
        <w:rPr>
          <w:rFonts w:ascii="Times New Roman" w:eastAsiaTheme="minorHAnsi" w:hAnsi="Times New Roman" w:cs="Times New Roman"/>
          <w:snapToGrid w:val="0"/>
          <w:color w:val="000000"/>
          <w:sz w:val="28"/>
          <w:szCs w:val="28"/>
          <w:lang w:val="ru-RU"/>
        </w:rPr>
        <w:t xml:space="preserve"> автора </w:t>
      </w:r>
      <w:proofErr w:type="spellStart"/>
      <w:r w:rsidRPr="00DE10EF">
        <w:rPr>
          <w:rFonts w:ascii="Times New Roman" w:eastAsiaTheme="minorHAnsi" w:hAnsi="Times New Roman" w:cs="Times New Roman"/>
          <w:snapToGrid w:val="0"/>
          <w:color w:val="000000"/>
          <w:sz w:val="28"/>
          <w:szCs w:val="28"/>
          <w:lang w:val="ru-RU"/>
        </w:rPr>
        <w:t>або</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авторів</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назви</w:t>
      </w:r>
      <w:proofErr w:type="spellEnd"/>
      <w:r w:rsidRPr="00DE10EF">
        <w:rPr>
          <w:rFonts w:ascii="Times New Roman" w:eastAsiaTheme="minorHAnsi" w:hAnsi="Times New Roman" w:cs="Times New Roman"/>
          <w:snapToGrid w:val="0"/>
          <w:color w:val="000000"/>
          <w:sz w:val="28"/>
          <w:szCs w:val="28"/>
          <w:lang w:val="ru-RU"/>
        </w:rPr>
        <w:t xml:space="preserve"> книги </w:t>
      </w:r>
      <w:proofErr w:type="spellStart"/>
      <w:r w:rsidRPr="00DE10EF">
        <w:rPr>
          <w:rFonts w:ascii="Times New Roman" w:eastAsiaTheme="minorHAnsi" w:hAnsi="Times New Roman" w:cs="Times New Roman"/>
          <w:snapToGrid w:val="0"/>
          <w:color w:val="000000"/>
          <w:sz w:val="28"/>
          <w:szCs w:val="28"/>
          <w:lang w:val="ru-RU"/>
        </w:rPr>
        <w:t>або</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статті</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місця</w:t>
      </w:r>
      <w:proofErr w:type="spellEnd"/>
      <w:r w:rsidRPr="00DE10EF">
        <w:rPr>
          <w:rFonts w:ascii="Times New Roman" w:eastAsiaTheme="minorHAnsi" w:hAnsi="Times New Roman" w:cs="Times New Roman"/>
          <w:snapToGrid w:val="0"/>
          <w:color w:val="000000"/>
          <w:sz w:val="28"/>
          <w:szCs w:val="28"/>
          <w:lang w:val="ru-RU"/>
        </w:rPr>
        <w:t xml:space="preserve"> і року </w:t>
      </w:r>
      <w:proofErr w:type="spellStart"/>
      <w:r w:rsidRPr="00DE10EF">
        <w:rPr>
          <w:rFonts w:ascii="Times New Roman" w:eastAsiaTheme="minorHAnsi" w:hAnsi="Times New Roman" w:cs="Times New Roman"/>
          <w:snapToGrid w:val="0"/>
          <w:color w:val="000000"/>
          <w:sz w:val="28"/>
          <w:szCs w:val="28"/>
          <w:lang w:val="ru-RU"/>
        </w:rPr>
        <w:t>видання</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сторінки</w:t>
      </w:r>
      <w:proofErr w:type="spellEnd"/>
      <w:r w:rsidRPr="00DE10EF">
        <w:rPr>
          <w:rFonts w:ascii="Times New Roman" w:eastAsiaTheme="minorHAnsi" w:hAnsi="Times New Roman" w:cs="Times New Roman"/>
          <w:snapToGrid w:val="0"/>
          <w:color w:val="000000"/>
          <w:sz w:val="28"/>
          <w:szCs w:val="28"/>
          <w:lang w:val="ru-RU"/>
        </w:rPr>
        <w:t>.</w:t>
      </w:r>
    </w:p>
    <w:p w:rsidR="00590A9C" w:rsidRPr="00DE10EF" w:rsidRDefault="00590A9C" w:rsidP="00590A9C">
      <w:pPr>
        <w:shd w:val="clear" w:color="auto" w:fill="FFFFFF"/>
        <w:spacing w:after="0" w:line="240" w:lineRule="auto"/>
        <w:ind w:firstLine="709"/>
        <w:jc w:val="both"/>
        <w:rPr>
          <w:rFonts w:ascii="Times New Roman" w:eastAsiaTheme="minorHAnsi" w:hAnsi="Times New Roman" w:cs="Times New Roman"/>
          <w:snapToGrid w:val="0"/>
          <w:color w:val="000000"/>
          <w:sz w:val="28"/>
          <w:szCs w:val="28"/>
          <w:lang w:val="ru-RU"/>
        </w:rPr>
      </w:pPr>
      <w:proofErr w:type="spellStart"/>
      <w:r w:rsidRPr="00DE10EF">
        <w:rPr>
          <w:rFonts w:ascii="Times New Roman" w:eastAsiaTheme="minorHAnsi" w:hAnsi="Times New Roman" w:cs="Times New Roman"/>
          <w:snapToGrid w:val="0"/>
          <w:color w:val="000000"/>
          <w:sz w:val="28"/>
          <w:szCs w:val="28"/>
          <w:lang w:val="ru-RU"/>
        </w:rPr>
        <w:t>Обсяг</w:t>
      </w:r>
      <w:proofErr w:type="spellEnd"/>
      <w:r w:rsidRPr="00DE10EF">
        <w:rPr>
          <w:rFonts w:ascii="Times New Roman" w:eastAsiaTheme="minorHAnsi" w:hAnsi="Times New Roman" w:cs="Times New Roman"/>
          <w:snapToGrid w:val="0"/>
          <w:color w:val="000000"/>
          <w:sz w:val="28"/>
          <w:szCs w:val="28"/>
          <w:lang w:val="ru-RU"/>
        </w:rPr>
        <w:t xml:space="preserve"> реферату </w:t>
      </w:r>
      <w:proofErr w:type="spellStart"/>
      <w:r w:rsidRPr="00DE10EF">
        <w:rPr>
          <w:rFonts w:ascii="Times New Roman" w:eastAsiaTheme="minorHAnsi" w:hAnsi="Times New Roman" w:cs="Times New Roman"/>
          <w:snapToGrid w:val="0"/>
          <w:color w:val="000000"/>
          <w:sz w:val="28"/>
          <w:szCs w:val="28"/>
          <w:lang w:val="ru-RU"/>
        </w:rPr>
        <w:t>складає</w:t>
      </w:r>
      <w:proofErr w:type="spellEnd"/>
      <w:r w:rsidRPr="00DE10EF">
        <w:rPr>
          <w:rFonts w:ascii="Times New Roman" w:eastAsiaTheme="minorHAnsi" w:hAnsi="Times New Roman" w:cs="Times New Roman"/>
          <w:snapToGrid w:val="0"/>
          <w:color w:val="000000"/>
          <w:sz w:val="28"/>
          <w:szCs w:val="28"/>
          <w:lang w:val="ru-RU"/>
        </w:rPr>
        <w:t xml:space="preserve"> 15-20 </w:t>
      </w:r>
      <w:proofErr w:type="spellStart"/>
      <w:r w:rsidRPr="00DE10EF">
        <w:rPr>
          <w:rFonts w:ascii="Times New Roman" w:eastAsiaTheme="minorHAnsi" w:hAnsi="Times New Roman" w:cs="Times New Roman"/>
          <w:snapToGrid w:val="0"/>
          <w:color w:val="000000"/>
          <w:sz w:val="28"/>
          <w:szCs w:val="28"/>
          <w:lang w:val="ru-RU"/>
        </w:rPr>
        <w:t>сторінок</w:t>
      </w:r>
      <w:proofErr w:type="spellEnd"/>
      <w:r w:rsidRPr="00DE10EF">
        <w:rPr>
          <w:rFonts w:ascii="Times New Roman" w:eastAsiaTheme="minorHAnsi" w:hAnsi="Times New Roman" w:cs="Times New Roman"/>
          <w:snapToGrid w:val="0"/>
          <w:color w:val="000000"/>
          <w:sz w:val="28"/>
          <w:szCs w:val="28"/>
          <w:lang w:val="ru-RU"/>
        </w:rPr>
        <w:t xml:space="preserve"> рукописного тексту </w:t>
      </w:r>
      <w:proofErr w:type="spellStart"/>
      <w:r w:rsidRPr="00DE10EF">
        <w:rPr>
          <w:rFonts w:ascii="Times New Roman" w:eastAsiaTheme="minorHAnsi" w:hAnsi="Times New Roman" w:cs="Times New Roman"/>
          <w:snapToGrid w:val="0"/>
          <w:color w:val="000000"/>
          <w:sz w:val="28"/>
          <w:szCs w:val="28"/>
          <w:lang w:val="ru-RU"/>
        </w:rPr>
        <w:t>або</w:t>
      </w:r>
      <w:proofErr w:type="spellEnd"/>
      <w:r w:rsidRPr="00DE10EF">
        <w:rPr>
          <w:rFonts w:ascii="Times New Roman" w:eastAsiaTheme="minorHAnsi" w:hAnsi="Times New Roman" w:cs="Times New Roman"/>
          <w:snapToGrid w:val="0"/>
          <w:color w:val="000000"/>
          <w:sz w:val="28"/>
          <w:szCs w:val="28"/>
          <w:lang w:val="ru-RU"/>
        </w:rPr>
        <w:t xml:space="preserve"> 12-18 </w:t>
      </w:r>
      <w:proofErr w:type="spellStart"/>
      <w:r w:rsidRPr="00DE10EF">
        <w:rPr>
          <w:rFonts w:ascii="Times New Roman" w:eastAsiaTheme="minorHAnsi" w:hAnsi="Times New Roman" w:cs="Times New Roman"/>
          <w:snapToGrid w:val="0"/>
          <w:color w:val="000000"/>
          <w:sz w:val="28"/>
          <w:szCs w:val="28"/>
          <w:lang w:val="ru-RU"/>
        </w:rPr>
        <w:t>сторінок</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комп'ютерного</w:t>
      </w:r>
      <w:proofErr w:type="spellEnd"/>
      <w:r w:rsidRPr="00DE10EF">
        <w:rPr>
          <w:rFonts w:ascii="Times New Roman" w:eastAsiaTheme="minorHAnsi" w:hAnsi="Times New Roman" w:cs="Times New Roman"/>
          <w:snapToGrid w:val="0"/>
          <w:color w:val="000000"/>
          <w:sz w:val="28"/>
          <w:szCs w:val="28"/>
          <w:lang w:val="ru-RU"/>
        </w:rPr>
        <w:t xml:space="preserve"> </w:t>
      </w:r>
      <w:proofErr w:type="spellStart"/>
      <w:r w:rsidRPr="00DE10EF">
        <w:rPr>
          <w:rFonts w:ascii="Times New Roman" w:eastAsiaTheme="minorHAnsi" w:hAnsi="Times New Roman" w:cs="Times New Roman"/>
          <w:snapToGrid w:val="0"/>
          <w:color w:val="000000"/>
          <w:sz w:val="28"/>
          <w:szCs w:val="28"/>
          <w:lang w:val="ru-RU"/>
        </w:rPr>
        <w:t>виконання</w:t>
      </w:r>
      <w:proofErr w:type="spellEnd"/>
      <w:r w:rsidRPr="00DE10EF">
        <w:rPr>
          <w:rFonts w:ascii="Times New Roman" w:eastAsiaTheme="minorHAnsi" w:hAnsi="Times New Roman" w:cs="Times New Roman"/>
          <w:snapToGrid w:val="0"/>
          <w:color w:val="000000"/>
          <w:sz w:val="28"/>
          <w:szCs w:val="28"/>
          <w:lang w:val="ru-RU"/>
        </w:rPr>
        <w:t xml:space="preserve"> на </w:t>
      </w:r>
      <w:proofErr w:type="spellStart"/>
      <w:r w:rsidRPr="00DE10EF">
        <w:rPr>
          <w:rFonts w:ascii="Times New Roman" w:eastAsiaTheme="minorHAnsi" w:hAnsi="Times New Roman" w:cs="Times New Roman"/>
          <w:snapToGrid w:val="0"/>
          <w:color w:val="000000"/>
          <w:sz w:val="28"/>
          <w:szCs w:val="28"/>
          <w:lang w:val="ru-RU"/>
        </w:rPr>
        <w:t>папері</w:t>
      </w:r>
      <w:proofErr w:type="spellEnd"/>
      <w:r w:rsidRPr="00DE10EF">
        <w:rPr>
          <w:rFonts w:ascii="Times New Roman" w:eastAsiaTheme="minorHAnsi" w:hAnsi="Times New Roman" w:cs="Times New Roman"/>
          <w:snapToGrid w:val="0"/>
          <w:color w:val="000000"/>
          <w:sz w:val="28"/>
          <w:szCs w:val="28"/>
          <w:lang w:val="ru-RU"/>
        </w:rPr>
        <w:t xml:space="preserve"> формату А-4.</w:t>
      </w:r>
    </w:p>
    <w:p w:rsidR="00590A9C" w:rsidRPr="00DE10EF" w:rsidRDefault="00590A9C" w:rsidP="00590A9C">
      <w:pPr>
        <w:keepNext/>
        <w:spacing w:after="0" w:line="240" w:lineRule="auto"/>
        <w:jc w:val="center"/>
        <w:outlineLvl w:val="3"/>
        <w:rPr>
          <w:rFonts w:ascii="Times New Roman" w:eastAsia="Times New Roman" w:hAnsi="Times New Roman" w:cs="Times New Roman"/>
          <w:b/>
          <w:bCs/>
          <w:caps/>
          <w:sz w:val="28"/>
          <w:szCs w:val="28"/>
          <w:lang w:val="ru-RU" w:eastAsia="ru-RU"/>
        </w:rPr>
      </w:pPr>
    </w:p>
    <w:p w:rsidR="00590A9C" w:rsidRPr="00DE10EF" w:rsidRDefault="00590A9C" w:rsidP="00590A9C">
      <w:pPr>
        <w:keepNext/>
        <w:spacing w:after="0" w:line="240" w:lineRule="auto"/>
        <w:outlineLvl w:val="3"/>
        <w:rPr>
          <w:rFonts w:ascii="Times New Roman" w:eastAsia="Times New Roman" w:hAnsi="Times New Roman" w:cs="Times New Roman"/>
          <w:b/>
          <w:bCs/>
          <w:caps/>
          <w:sz w:val="28"/>
          <w:szCs w:val="28"/>
          <w:lang w:eastAsia="ru-RU"/>
        </w:rPr>
      </w:pPr>
    </w:p>
    <w:p w:rsidR="00590A9C" w:rsidRPr="002B1A49" w:rsidRDefault="00590A9C" w:rsidP="00590A9C">
      <w:pPr>
        <w:keepNext/>
        <w:spacing w:after="0"/>
        <w:jc w:val="center"/>
        <w:outlineLvl w:val="1"/>
        <w:rPr>
          <w:rFonts w:ascii="Times New Roman" w:eastAsia="Times New Roman" w:hAnsi="Times New Roman" w:cs="Times New Roman"/>
          <w:b/>
          <w:bCs/>
          <w:iCs/>
          <w:sz w:val="28"/>
          <w:szCs w:val="28"/>
        </w:rPr>
      </w:pPr>
      <w:r w:rsidRPr="002B1A49">
        <w:rPr>
          <w:rFonts w:ascii="Times New Roman" w:eastAsia="Times New Roman" w:hAnsi="Times New Roman" w:cs="Times New Roman"/>
          <w:b/>
          <w:bCs/>
          <w:iCs/>
          <w:sz w:val="28"/>
          <w:szCs w:val="28"/>
        </w:rPr>
        <w:t>4.3.4. Індивідуальна навчально-дослідна робота</w:t>
      </w:r>
    </w:p>
    <w:p w:rsidR="00590A9C" w:rsidRPr="002B1A49" w:rsidRDefault="00590A9C" w:rsidP="00590A9C">
      <w:pPr>
        <w:shd w:val="clear" w:color="auto" w:fill="FFFFFF"/>
        <w:spacing w:after="120"/>
        <w:jc w:val="center"/>
        <w:rPr>
          <w:rFonts w:ascii="Times New Roman" w:hAnsi="Times New Roman" w:cs="Times New Roman"/>
          <w:b/>
          <w:bCs/>
          <w:sz w:val="28"/>
          <w:szCs w:val="28"/>
        </w:rPr>
      </w:pPr>
      <w:r w:rsidRPr="002B1A49">
        <w:rPr>
          <w:rFonts w:ascii="Times New Roman" w:hAnsi="Times New Roman" w:cs="Times New Roman"/>
          <w:b/>
          <w:bCs/>
          <w:sz w:val="28"/>
          <w:szCs w:val="28"/>
        </w:rPr>
        <w:t>(навчальний проект)</w:t>
      </w:r>
    </w:p>
    <w:p w:rsidR="00590A9C" w:rsidRPr="002B1A49" w:rsidRDefault="00590A9C" w:rsidP="00590A9C">
      <w:pPr>
        <w:ind w:firstLine="540"/>
        <w:jc w:val="both"/>
        <w:rPr>
          <w:rFonts w:ascii="Times New Roman" w:hAnsi="Times New Roman" w:cs="Times New Roman"/>
          <w:sz w:val="28"/>
          <w:szCs w:val="28"/>
        </w:rPr>
      </w:pPr>
      <w:r w:rsidRPr="002B1A49">
        <w:rPr>
          <w:rFonts w:ascii="Times New Roman" w:hAnsi="Times New Roman" w:cs="Times New Roman"/>
          <w:b/>
          <w:bCs/>
          <w:i/>
          <w:iCs/>
          <w:sz w:val="28"/>
          <w:szCs w:val="28"/>
        </w:rPr>
        <w:t>Індивідуальна навчально-дослідна робота</w:t>
      </w:r>
      <w:r w:rsidRPr="002B1A49">
        <w:rPr>
          <w:rFonts w:ascii="Times New Roman" w:hAnsi="Times New Roman" w:cs="Times New Roman"/>
          <w:bCs/>
          <w:iCs/>
          <w:sz w:val="28"/>
          <w:szCs w:val="28"/>
        </w:rPr>
        <w:t xml:space="preserve"> </w:t>
      </w:r>
      <w:r w:rsidRPr="002B1A49">
        <w:rPr>
          <w:rFonts w:ascii="Times New Roman" w:hAnsi="Times New Roman" w:cs="Times New Roman"/>
          <w:b/>
          <w:bCs/>
          <w:i/>
          <w:iCs/>
          <w:sz w:val="28"/>
          <w:szCs w:val="28"/>
        </w:rPr>
        <w:t>(ІНДР)</w:t>
      </w:r>
      <w:r w:rsidRPr="002B1A49">
        <w:rPr>
          <w:rFonts w:ascii="Times New Roman" w:hAnsi="Times New Roman" w:cs="Times New Roman"/>
          <w:bCs/>
          <w:iCs/>
          <w:sz w:val="28"/>
          <w:szCs w:val="28"/>
        </w:rPr>
        <w:t xml:space="preserve"> є видом </w:t>
      </w:r>
      <w:proofErr w:type="spellStart"/>
      <w:r w:rsidRPr="002B1A49">
        <w:rPr>
          <w:rFonts w:ascii="Times New Roman" w:hAnsi="Times New Roman" w:cs="Times New Roman"/>
          <w:bCs/>
          <w:iCs/>
          <w:sz w:val="28"/>
          <w:szCs w:val="28"/>
        </w:rPr>
        <w:t>позааудиторної</w:t>
      </w:r>
      <w:proofErr w:type="spellEnd"/>
      <w:r w:rsidRPr="002B1A49">
        <w:rPr>
          <w:rFonts w:ascii="Times New Roman" w:hAnsi="Times New Roman" w:cs="Times New Roman"/>
          <w:bCs/>
          <w:iCs/>
          <w:sz w:val="28"/>
          <w:szCs w:val="28"/>
        </w:rPr>
        <w:t xml:space="preserve"> індивідуальної діяльності студента, результати якої використовуються у процесі вивчення програмового матеріалу навчальної дисципліни.</w:t>
      </w:r>
      <w:r w:rsidRPr="002B1A49">
        <w:rPr>
          <w:rFonts w:ascii="Times New Roman" w:hAnsi="Times New Roman" w:cs="Times New Roman"/>
          <w:sz w:val="28"/>
          <w:szCs w:val="28"/>
        </w:rPr>
        <w:t xml:space="preserve"> Завершується виконання студентами ІНДР прилюдним захистом навчального проекту. </w:t>
      </w:r>
    </w:p>
    <w:p w:rsidR="00590A9C" w:rsidRPr="002B1A49" w:rsidRDefault="00590A9C" w:rsidP="00590A9C">
      <w:pPr>
        <w:shd w:val="clear" w:color="auto" w:fill="FFFFFF"/>
        <w:ind w:firstLine="426"/>
        <w:jc w:val="both"/>
        <w:rPr>
          <w:rFonts w:ascii="Times New Roman" w:hAnsi="Times New Roman" w:cs="Times New Roman"/>
          <w:bCs/>
          <w:iCs/>
          <w:sz w:val="28"/>
          <w:szCs w:val="28"/>
        </w:rPr>
      </w:pPr>
      <w:r w:rsidRPr="002B1A49">
        <w:rPr>
          <w:rFonts w:ascii="Times New Roman" w:hAnsi="Times New Roman" w:cs="Times New Roman"/>
          <w:b/>
          <w:bCs/>
          <w:i/>
          <w:iCs/>
          <w:sz w:val="28"/>
          <w:szCs w:val="28"/>
        </w:rPr>
        <w:t>Індивідуальне навчально-дослідне завдання (ІНДЗ)</w:t>
      </w:r>
      <w:r w:rsidRPr="002B1A49">
        <w:rPr>
          <w:rFonts w:ascii="Times New Roman" w:hAnsi="Times New Roman" w:cs="Times New Roman"/>
          <w:bCs/>
          <w:iCs/>
          <w:sz w:val="28"/>
          <w:szCs w:val="28"/>
        </w:rPr>
        <w:t xml:space="preserve"> з курсу – це вид науково-дослідної роботи студента, яка містить результати дослідницького пошуку, відображає певний рівень його навчальної компетентності.</w:t>
      </w:r>
    </w:p>
    <w:p w:rsidR="00590A9C" w:rsidRPr="002B1A49" w:rsidRDefault="00590A9C" w:rsidP="00590A9C">
      <w:pPr>
        <w:shd w:val="clear" w:color="auto" w:fill="FFFFFF"/>
        <w:ind w:firstLine="426"/>
        <w:jc w:val="both"/>
        <w:rPr>
          <w:rFonts w:ascii="Times New Roman" w:hAnsi="Times New Roman" w:cs="Times New Roman"/>
          <w:bCs/>
          <w:iCs/>
          <w:sz w:val="28"/>
          <w:szCs w:val="28"/>
        </w:rPr>
      </w:pPr>
      <w:r w:rsidRPr="002B1A49">
        <w:rPr>
          <w:rFonts w:ascii="Times New Roman" w:hAnsi="Times New Roman" w:cs="Times New Roman"/>
          <w:b/>
          <w:bCs/>
          <w:i/>
          <w:iCs/>
          <w:sz w:val="28"/>
          <w:szCs w:val="28"/>
        </w:rPr>
        <w:lastRenderedPageBreak/>
        <w:t xml:space="preserve">Мета ІНДЗ: </w:t>
      </w:r>
      <w:r w:rsidRPr="002B1A49">
        <w:rPr>
          <w:rFonts w:ascii="Times New Roman" w:hAnsi="Times New Roman" w:cs="Times New Roman"/>
          <w:bCs/>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590A9C" w:rsidRPr="002B1A49" w:rsidRDefault="00590A9C" w:rsidP="00590A9C">
      <w:pPr>
        <w:shd w:val="clear" w:color="auto" w:fill="FFFFFF"/>
        <w:ind w:firstLine="426"/>
        <w:jc w:val="both"/>
        <w:rPr>
          <w:rFonts w:ascii="Times New Roman" w:hAnsi="Times New Roman" w:cs="Times New Roman"/>
          <w:bCs/>
          <w:iCs/>
          <w:sz w:val="28"/>
          <w:szCs w:val="28"/>
        </w:rPr>
      </w:pPr>
      <w:r w:rsidRPr="002B1A49">
        <w:rPr>
          <w:rFonts w:ascii="Times New Roman" w:hAnsi="Times New Roman" w:cs="Times New Roman"/>
          <w:b/>
          <w:bCs/>
          <w:i/>
          <w:iCs/>
          <w:sz w:val="28"/>
          <w:szCs w:val="28"/>
        </w:rPr>
        <w:t>Зміст ІНДЗ:</w:t>
      </w:r>
      <w:r w:rsidRPr="002B1A49">
        <w:rPr>
          <w:rFonts w:ascii="Times New Roman" w:hAnsi="Times New Roman" w:cs="Times New Roman"/>
          <w:bCs/>
          <w:iCs/>
          <w:sz w:val="28"/>
          <w:szCs w:val="28"/>
        </w:rPr>
        <w:t xml:space="preserve"> завершена теоретична або практична робота у межах навчальної програми курсу, яка виконується на основі знань, умінь та навичок, отриманих під час лекційних, семінарських, практичних та лабораторних занять і охоплює декілька тем або весь зміст навчального курсу. </w:t>
      </w:r>
    </w:p>
    <w:p w:rsidR="00590A9C" w:rsidRPr="002B1A49" w:rsidRDefault="00590A9C" w:rsidP="00590A9C">
      <w:pPr>
        <w:shd w:val="clear" w:color="auto" w:fill="FFFFFF"/>
        <w:ind w:firstLine="426"/>
        <w:jc w:val="both"/>
        <w:rPr>
          <w:rFonts w:ascii="Times New Roman" w:hAnsi="Times New Roman" w:cs="Times New Roman"/>
          <w:b/>
          <w:bCs/>
          <w:i/>
          <w:iCs/>
          <w:sz w:val="28"/>
          <w:szCs w:val="28"/>
        </w:rPr>
      </w:pPr>
      <w:r w:rsidRPr="002B1A49">
        <w:rPr>
          <w:rFonts w:ascii="Times New Roman" w:hAnsi="Times New Roman" w:cs="Times New Roman"/>
          <w:b/>
          <w:bCs/>
          <w:i/>
          <w:iCs/>
          <w:sz w:val="28"/>
          <w:szCs w:val="28"/>
        </w:rPr>
        <w:t xml:space="preserve">Види ІНДЗ, вимоги до них та оцінювання: </w:t>
      </w:r>
    </w:p>
    <w:p w:rsidR="00590A9C" w:rsidRPr="002B1A49" w:rsidRDefault="00590A9C" w:rsidP="00561460">
      <w:pPr>
        <w:widowControl w:val="0"/>
        <w:numPr>
          <w:ilvl w:val="0"/>
          <w:numId w:val="5"/>
        </w:numPr>
        <w:shd w:val="clear" w:color="auto" w:fill="FFFFFF"/>
        <w:tabs>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2B1A49">
        <w:rPr>
          <w:rFonts w:ascii="Times New Roman" w:hAnsi="Times New Roman" w:cs="Times New Roman"/>
          <w:sz w:val="28"/>
          <w:szCs w:val="28"/>
        </w:rPr>
        <w:t>конспект із теми (модуля) за заданим планом (</w:t>
      </w:r>
      <w:r w:rsidRPr="002B1A49">
        <w:rPr>
          <w:rFonts w:ascii="Times New Roman" w:hAnsi="Times New Roman" w:cs="Times New Roman"/>
          <w:b/>
          <w:sz w:val="28"/>
          <w:szCs w:val="28"/>
        </w:rPr>
        <w:t>2 бали</w:t>
      </w:r>
      <w:r w:rsidRPr="002B1A49">
        <w:rPr>
          <w:rFonts w:ascii="Times New Roman" w:hAnsi="Times New Roman" w:cs="Times New Roman"/>
          <w:sz w:val="28"/>
          <w:szCs w:val="28"/>
        </w:rPr>
        <w:t>);</w:t>
      </w:r>
    </w:p>
    <w:p w:rsidR="00590A9C" w:rsidRPr="002B1A49" w:rsidRDefault="00590A9C" w:rsidP="00561460">
      <w:pPr>
        <w:widowControl w:val="0"/>
        <w:numPr>
          <w:ilvl w:val="0"/>
          <w:numId w:val="5"/>
        </w:numPr>
        <w:shd w:val="clear" w:color="auto" w:fill="FFFFFF"/>
        <w:tabs>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2B1A49">
        <w:rPr>
          <w:rFonts w:ascii="Times New Roman" w:hAnsi="Times New Roman" w:cs="Times New Roman"/>
          <w:sz w:val="28"/>
          <w:szCs w:val="28"/>
        </w:rPr>
        <w:t>конспект із теми (модуля) за планом, який студент розробив самостійно (</w:t>
      </w:r>
      <w:r w:rsidRPr="002B1A49">
        <w:rPr>
          <w:rFonts w:ascii="Times New Roman" w:hAnsi="Times New Roman" w:cs="Times New Roman"/>
          <w:b/>
          <w:sz w:val="28"/>
          <w:szCs w:val="28"/>
        </w:rPr>
        <w:t>3</w:t>
      </w:r>
      <w:r w:rsidRPr="002B1A49">
        <w:rPr>
          <w:rFonts w:ascii="Times New Roman" w:hAnsi="Times New Roman" w:cs="Times New Roman"/>
          <w:sz w:val="28"/>
          <w:szCs w:val="28"/>
        </w:rPr>
        <w:t xml:space="preserve"> </w:t>
      </w:r>
      <w:r w:rsidRPr="002B1A49">
        <w:rPr>
          <w:rFonts w:ascii="Times New Roman" w:hAnsi="Times New Roman" w:cs="Times New Roman"/>
          <w:b/>
          <w:bCs/>
          <w:sz w:val="28"/>
          <w:szCs w:val="28"/>
        </w:rPr>
        <w:t>бали</w:t>
      </w:r>
      <w:r w:rsidRPr="002B1A49">
        <w:rPr>
          <w:rFonts w:ascii="Times New Roman" w:hAnsi="Times New Roman" w:cs="Times New Roman"/>
          <w:bCs/>
          <w:sz w:val="28"/>
          <w:szCs w:val="28"/>
        </w:rPr>
        <w:t>);</w:t>
      </w:r>
      <w:r w:rsidRPr="002B1A49">
        <w:rPr>
          <w:rFonts w:ascii="Times New Roman" w:hAnsi="Times New Roman" w:cs="Times New Roman"/>
          <w:b/>
          <w:bCs/>
          <w:sz w:val="28"/>
          <w:szCs w:val="28"/>
        </w:rPr>
        <w:t xml:space="preserve"> </w:t>
      </w:r>
    </w:p>
    <w:p w:rsidR="00590A9C" w:rsidRPr="002B1A49" w:rsidRDefault="00590A9C" w:rsidP="00561460">
      <w:pPr>
        <w:widowControl w:val="0"/>
        <w:numPr>
          <w:ilvl w:val="0"/>
          <w:numId w:val="5"/>
        </w:numPr>
        <w:shd w:val="clear" w:color="auto" w:fill="FFFFFF"/>
        <w:tabs>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2B1A49">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B1A49">
        <w:rPr>
          <w:rFonts w:ascii="Times New Roman" w:hAnsi="Times New Roman" w:cs="Times New Roman"/>
          <w:b/>
          <w:sz w:val="28"/>
          <w:szCs w:val="28"/>
        </w:rPr>
        <w:t>3</w:t>
      </w:r>
      <w:r w:rsidRPr="002B1A49">
        <w:rPr>
          <w:rFonts w:ascii="Times New Roman" w:hAnsi="Times New Roman" w:cs="Times New Roman"/>
          <w:sz w:val="28"/>
          <w:szCs w:val="28"/>
        </w:rPr>
        <w:t xml:space="preserve"> </w:t>
      </w:r>
      <w:r w:rsidRPr="002B1A49">
        <w:rPr>
          <w:rFonts w:ascii="Times New Roman" w:hAnsi="Times New Roman" w:cs="Times New Roman"/>
          <w:b/>
          <w:bCs/>
          <w:sz w:val="28"/>
          <w:szCs w:val="28"/>
        </w:rPr>
        <w:t>бали</w:t>
      </w:r>
      <w:r w:rsidRPr="002B1A49">
        <w:rPr>
          <w:rFonts w:ascii="Times New Roman" w:hAnsi="Times New Roman" w:cs="Times New Roman"/>
          <w:bCs/>
          <w:sz w:val="28"/>
          <w:szCs w:val="28"/>
        </w:rPr>
        <w:t>);</w:t>
      </w:r>
      <w:r w:rsidRPr="002B1A49">
        <w:rPr>
          <w:rFonts w:ascii="Times New Roman" w:hAnsi="Times New Roman" w:cs="Times New Roman"/>
          <w:b/>
          <w:bCs/>
          <w:sz w:val="28"/>
          <w:szCs w:val="28"/>
        </w:rPr>
        <w:t xml:space="preserve"> </w:t>
      </w:r>
    </w:p>
    <w:p w:rsidR="00590A9C" w:rsidRPr="002B1A49" w:rsidRDefault="00590A9C" w:rsidP="00561460">
      <w:pPr>
        <w:widowControl w:val="0"/>
        <w:numPr>
          <w:ilvl w:val="0"/>
          <w:numId w:val="5"/>
        </w:numPr>
        <w:shd w:val="clear" w:color="auto" w:fill="FFFFFF"/>
        <w:tabs>
          <w:tab w:val="num" w:pos="567"/>
        </w:tabs>
        <w:autoSpaceDE w:val="0"/>
        <w:autoSpaceDN w:val="0"/>
        <w:adjustRightInd w:val="0"/>
        <w:spacing w:after="0" w:line="240" w:lineRule="auto"/>
        <w:ind w:left="567" w:hanging="567"/>
        <w:jc w:val="both"/>
        <w:rPr>
          <w:rFonts w:ascii="Times New Roman" w:hAnsi="Times New Roman" w:cs="Times New Roman"/>
          <w:sz w:val="28"/>
          <w:szCs w:val="28"/>
        </w:rPr>
      </w:pPr>
      <w:r w:rsidRPr="002B1A49">
        <w:rPr>
          <w:rFonts w:ascii="Times New Roman" w:hAnsi="Times New Roman" w:cs="Times New Roman"/>
          <w:sz w:val="28"/>
          <w:szCs w:val="28"/>
        </w:rPr>
        <w:t>повідомлення з теми, рекомендованої викладачем (</w:t>
      </w:r>
      <w:r w:rsidRPr="002B1A49">
        <w:rPr>
          <w:rFonts w:ascii="Times New Roman" w:hAnsi="Times New Roman" w:cs="Times New Roman"/>
          <w:b/>
          <w:sz w:val="28"/>
          <w:szCs w:val="28"/>
        </w:rPr>
        <w:t>2 бали</w:t>
      </w:r>
      <w:r w:rsidRPr="002B1A49">
        <w:rPr>
          <w:rFonts w:ascii="Times New Roman" w:hAnsi="Times New Roman" w:cs="Times New Roman"/>
          <w:sz w:val="28"/>
          <w:szCs w:val="28"/>
        </w:rPr>
        <w:t>);</w:t>
      </w:r>
    </w:p>
    <w:p w:rsidR="00590A9C" w:rsidRPr="002B1A49" w:rsidRDefault="00590A9C" w:rsidP="00561460">
      <w:pPr>
        <w:widowControl w:val="0"/>
        <w:numPr>
          <w:ilvl w:val="0"/>
          <w:numId w:val="5"/>
        </w:numPr>
        <w:shd w:val="clear" w:color="auto" w:fill="FFFFFF"/>
        <w:tabs>
          <w:tab w:val="num" w:pos="567"/>
        </w:tabs>
        <w:autoSpaceDE w:val="0"/>
        <w:autoSpaceDN w:val="0"/>
        <w:adjustRightInd w:val="0"/>
        <w:spacing w:after="0" w:line="240" w:lineRule="auto"/>
        <w:ind w:left="567" w:hanging="567"/>
        <w:jc w:val="both"/>
        <w:rPr>
          <w:rFonts w:ascii="Times New Roman" w:hAnsi="Times New Roman" w:cs="Times New Roman"/>
          <w:bCs/>
          <w:sz w:val="28"/>
          <w:szCs w:val="28"/>
        </w:rPr>
      </w:pPr>
      <w:r w:rsidRPr="002B1A49">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B1A49">
        <w:rPr>
          <w:rFonts w:ascii="Times New Roman" w:hAnsi="Times New Roman" w:cs="Times New Roman"/>
          <w:b/>
          <w:sz w:val="28"/>
          <w:szCs w:val="28"/>
        </w:rPr>
        <w:t>3</w:t>
      </w:r>
      <w:r w:rsidRPr="002B1A49">
        <w:rPr>
          <w:rFonts w:ascii="Times New Roman" w:hAnsi="Times New Roman" w:cs="Times New Roman"/>
          <w:sz w:val="28"/>
          <w:szCs w:val="28"/>
        </w:rPr>
        <w:t xml:space="preserve"> </w:t>
      </w:r>
      <w:r w:rsidRPr="002B1A49">
        <w:rPr>
          <w:rFonts w:ascii="Times New Roman" w:hAnsi="Times New Roman" w:cs="Times New Roman"/>
          <w:b/>
          <w:bCs/>
          <w:sz w:val="28"/>
          <w:szCs w:val="28"/>
        </w:rPr>
        <w:t>бали</w:t>
      </w:r>
      <w:r w:rsidRPr="002B1A49">
        <w:rPr>
          <w:rFonts w:ascii="Times New Roman" w:hAnsi="Times New Roman" w:cs="Times New Roman"/>
          <w:bCs/>
          <w:sz w:val="28"/>
          <w:szCs w:val="28"/>
        </w:rPr>
        <w:t xml:space="preserve">); </w:t>
      </w:r>
    </w:p>
    <w:p w:rsidR="00590A9C" w:rsidRPr="002B1A49" w:rsidRDefault="00590A9C" w:rsidP="00561460">
      <w:pPr>
        <w:widowControl w:val="0"/>
        <w:numPr>
          <w:ilvl w:val="0"/>
          <w:numId w:val="5"/>
        </w:numPr>
        <w:shd w:val="clear" w:color="auto" w:fill="FFFFFF"/>
        <w:tabs>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2B1A49">
        <w:rPr>
          <w:rFonts w:ascii="Times New Roman" w:hAnsi="Times New Roman" w:cs="Times New Roman"/>
          <w:sz w:val="28"/>
          <w:szCs w:val="28"/>
        </w:rPr>
        <w:t>дослідження різноманітних питань з тематики дисципліни у вигляді есе (</w:t>
      </w:r>
      <w:r w:rsidRPr="002B1A49">
        <w:rPr>
          <w:rFonts w:ascii="Times New Roman" w:hAnsi="Times New Roman" w:cs="Times New Roman"/>
          <w:b/>
          <w:sz w:val="28"/>
          <w:szCs w:val="28"/>
        </w:rPr>
        <w:t>5</w:t>
      </w:r>
      <w:r w:rsidRPr="002B1A49">
        <w:rPr>
          <w:rFonts w:ascii="Times New Roman" w:hAnsi="Times New Roman" w:cs="Times New Roman"/>
          <w:sz w:val="28"/>
          <w:szCs w:val="28"/>
        </w:rPr>
        <w:t xml:space="preserve"> </w:t>
      </w:r>
      <w:r w:rsidRPr="002B1A49">
        <w:rPr>
          <w:rFonts w:ascii="Times New Roman" w:hAnsi="Times New Roman" w:cs="Times New Roman"/>
          <w:b/>
          <w:bCs/>
          <w:sz w:val="28"/>
          <w:szCs w:val="28"/>
        </w:rPr>
        <w:t>балів</w:t>
      </w:r>
      <w:r w:rsidRPr="002B1A49">
        <w:rPr>
          <w:rFonts w:ascii="Times New Roman" w:hAnsi="Times New Roman" w:cs="Times New Roman"/>
          <w:bCs/>
          <w:sz w:val="28"/>
          <w:szCs w:val="28"/>
        </w:rPr>
        <w:t>).</w:t>
      </w:r>
    </w:p>
    <w:p w:rsidR="00590A9C" w:rsidRPr="002B1A49" w:rsidRDefault="00590A9C" w:rsidP="00561460">
      <w:pPr>
        <w:widowControl w:val="0"/>
        <w:numPr>
          <w:ilvl w:val="0"/>
          <w:numId w:val="5"/>
        </w:numPr>
        <w:shd w:val="clear" w:color="auto" w:fill="FFFFFF"/>
        <w:tabs>
          <w:tab w:val="num" w:pos="567"/>
        </w:tabs>
        <w:autoSpaceDE w:val="0"/>
        <w:autoSpaceDN w:val="0"/>
        <w:adjustRightInd w:val="0"/>
        <w:spacing w:after="0" w:line="240" w:lineRule="auto"/>
        <w:ind w:left="567" w:hanging="567"/>
        <w:jc w:val="both"/>
        <w:rPr>
          <w:rFonts w:ascii="Times New Roman" w:hAnsi="Times New Roman" w:cs="Times New Roman"/>
          <w:b/>
          <w:bCs/>
          <w:sz w:val="28"/>
          <w:szCs w:val="28"/>
        </w:rPr>
      </w:pPr>
      <w:r w:rsidRPr="002B1A49">
        <w:rPr>
          <w:rFonts w:ascii="Times New Roman" w:hAnsi="Times New Roman" w:cs="Times New Roman"/>
          <w:bCs/>
          <w:sz w:val="28"/>
          <w:szCs w:val="28"/>
        </w:rPr>
        <w:t xml:space="preserve">дослідження з тематики дисципліни у вигляді реферату (охоплює </w:t>
      </w:r>
      <w:r w:rsidRPr="002B1A49">
        <w:rPr>
          <w:rFonts w:ascii="Times New Roman" w:hAnsi="Times New Roman" w:cs="Times New Roman"/>
          <w:bCs/>
          <w:iCs/>
          <w:sz w:val="28"/>
          <w:szCs w:val="28"/>
        </w:rPr>
        <w:t xml:space="preserve">весь зміст навчального курсу) – </w:t>
      </w:r>
      <w:r w:rsidRPr="002B1A49">
        <w:rPr>
          <w:rFonts w:ascii="Times New Roman" w:hAnsi="Times New Roman" w:cs="Times New Roman"/>
          <w:b/>
          <w:bCs/>
          <w:iCs/>
          <w:sz w:val="28"/>
          <w:szCs w:val="28"/>
        </w:rPr>
        <w:t>15 балів</w:t>
      </w:r>
      <w:r w:rsidRPr="002B1A49">
        <w:rPr>
          <w:rFonts w:ascii="Times New Roman" w:hAnsi="Times New Roman" w:cs="Times New Roman"/>
          <w:bCs/>
          <w:iCs/>
          <w:sz w:val="28"/>
          <w:szCs w:val="28"/>
        </w:rPr>
        <w:t>.</w:t>
      </w:r>
    </w:p>
    <w:p w:rsidR="00590A9C" w:rsidRPr="002B1A49" w:rsidRDefault="00590A9C" w:rsidP="00590A9C">
      <w:pPr>
        <w:shd w:val="clear" w:color="auto" w:fill="FFFFFF"/>
        <w:ind w:firstLine="426"/>
        <w:jc w:val="both"/>
        <w:rPr>
          <w:rFonts w:ascii="Times New Roman" w:hAnsi="Times New Roman" w:cs="Times New Roman"/>
          <w:bCs/>
          <w:sz w:val="28"/>
          <w:szCs w:val="28"/>
        </w:rPr>
      </w:pPr>
      <w:r w:rsidRPr="002B1A49">
        <w:rPr>
          <w:rFonts w:ascii="Times New Roman" w:hAnsi="Times New Roman" w:cs="Times New Roman"/>
          <w:b/>
          <w:bCs/>
          <w:i/>
          <w:sz w:val="28"/>
          <w:szCs w:val="28"/>
        </w:rPr>
        <w:t>Орієнтовна структура ІНДЗ</w:t>
      </w:r>
      <w:r w:rsidRPr="002B1A49">
        <w:rPr>
          <w:rFonts w:ascii="Times New Roman" w:hAnsi="Times New Roman" w:cs="Times New Roman"/>
          <w:bCs/>
          <w:sz w:val="28"/>
          <w:szCs w:val="28"/>
        </w:rPr>
        <w:t xml:space="preserve"> – науково-педагогічного дослідження у вигляді реферату: вступ, основна частина, висновки, додатки (якщо вони є), список використаних джерел. </w:t>
      </w:r>
    </w:p>
    <w:p w:rsidR="00590A9C" w:rsidRPr="002B1A49" w:rsidRDefault="00590A9C" w:rsidP="00590A9C">
      <w:pPr>
        <w:shd w:val="clear" w:color="auto" w:fill="FFFFFF"/>
        <w:spacing w:after="0"/>
        <w:jc w:val="center"/>
        <w:rPr>
          <w:rFonts w:ascii="Times New Roman" w:hAnsi="Times New Roman" w:cs="Times New Roman"/>
          <w:b/>
          <w:bCs/>
          <w:sz w:val="28"/>
          <w:szCs w:val="28"/>
        </w:rPr>
      </w:pPr>
      <w:r w:rsidRPr="002B1A49">
        <w:rPr>
          <w:rFonts w:ascii="Times New Roman" w:hAnsi="Times New Roman" w:cs="Times New Roman"/>
          <w:b/>
          <w:bCs/>
          <w:sz w:val="28"/>
          <w:szCs w:val="28"/>
        </w:rPr>
        <w:t>Тематика ІНДЗ</w:t>
      </w:r>
    </w:p>
    <w:p w:rsidR="00590A9C" w:rsidRPr="002B1A49" w:rsidRDefault="00590A9C" w:rsidP="00590A9C">
      <w:pPr>
        <w:pStyle w:val="a8"/>
        <w:shd w:val="clear" w:color="auto" w:fill="FFFFFF"/>
        <w:spacing w:before="0" w:beforeAutospacing="0" w:after="0" w:afterAutospacing="0"/>
        <w:ind w:firstLine="450"/>
        <w:jc w:val="both"/>
        <w:rPr>
          <w:rFonts w:ascii="Verdana" w:hAnsi="Verdana"/>
          <w:color w:val="333333"/>
          <w:sz w:val="18"/>
          <w:szCs w:val="18"/>
          <w:lang w:val="uk-UA"/>
        </w:rPr>
      </w:pP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Поняття</w:t>
      </w:r>
      <w:proofErr w:type="spellEnd"/>
      <w:r w:rsidRPr="00DE74DF">
        <w:rPr>
          <w:sz w:val="28"/>
          <w:szCs w:val="28"/>
        </w:rPr>
        <w:t xml:space="preserve">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страхування</w:t>
      </w:r>
      <w:proofErr w:type="spellEnd"/>
      <w:r w:rsidRPr="00DE74DF">
        <w:rPr>
          <w:sz w:val="28"/>
          <w:szCs w:val="28"/>
        </w:rPr>
        <w:t xml:space="preserve"> й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захисту</w:t>
      </w:r>
      <w:proofErr w:type="spellEnd"/>
      <w:r w:rsidRPr="00DE74DF">
        <w:rPr>
          <w:sz w:val="28"/>
          <w:szCs w:val="28"/>
        </w:rPr>
        <w:t xml:space="preserve">. </w:t>
      </w:r>
    </w:p>
    <w:p w:rsidR="00DE74DF" w:rsidRP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Загальнообов’язкове</w:t>
      </w:r>
      <w:proofErr w:type="spellEnd"/>
      <w:r w:rsidRPr="00DE74DF">
        <w:rPr>
          <w:sz w:val="28"/>
          <w:szCs w:val="28"/>
        </w:rPr>
        <w:t xml:space="preserve"> </w:t>
      </w:r>
      <w:proofErr w:type="spellStart"/>
      <w:r w:rsidRPr="00DE74DF">
        <w:rPr>
          <w:sz w:val="28"/>
          <w:szCs w:val="28"/>
        </w:rPr>
        <w:t>державне</w:t>
      </w:r>
      <w:proofErr w:type="spellEnd"/>
      <w:r w:rsidRPr="00DE74DF">
        <w:rPr>
          <w:sz w:val="28"/>
          <w:szCs w:val="28"/>
        </w:rPr>
        <w:t xml:space="preserve"> </w:t>
      </w:r>
      <w:proofErr w:type="spellStart"/>
      <w:r w:rsidRPr="00DE74DF">
        <w:rPr>
          <w:sz w:val="28"/>
          <w:szCs w:val="28"/>
        </w:rPr>
        <w:t>соціаль</w:t>
      </w:r>
      <w:r>
        <w:rPr>
          <w:sz w:val="28"/>
          <w:szCs w:val="28"/>
        </w:rPr>
        <w:t>не</w:t>
      </w:r>
      <w:proofErr w:type="spellEnd"/>
      <w:r>
        <w:rPr>
          <w:sz w:val="28"/>
          <w:szCs w:val="28"/>
        </w:rPr>
        <w:t xml:space="preserve"> </w:t>
      </w:r>
      <w:proofErr w:type="spellStart"/>
      <w:r>
        <w:rPr>
          <w:sz w:val="28"/>
          <w:szCs w:val="28"/>
        </w:rPr>
        <w:t>страхування</w:t>
      </w:r>
      <w:proofErr w:type="spellEnd"/>
      <w:r>
        <w:rPr>
          <w:sz w:val="28"/>
          <w:szCs w:val="28"/>
        </w:rPr>
        <w:t xml:space="preserve"> та </w:t>
      </w:r>
      <w:proofErr w:type="spellStart"/>
      <w:r>
        <w:rPr>
          <w:sz w:val="28"/>
          <w:szCs w:val="28"/>
        </w:rPr>
        <w:t>його</w:t>
      </w:r>
      <w:proofErr w:type="spellEnd"/>
      <w:r>
        <w:rPr>
          <w:sz w:val="28"/>
          <w:szCs w:val="28"/>
        </w:rPr>
        <w:t xml:space="preserve"> </w:t>
      </w:r>
      <w:proofErr w:type="spellStart"/>
      <w:r>
        <w:rPr>
          <w:sz w:val="28"/>
          <w:szCs w:val="28"/>
        </w:rPr>
        <w:t>види</w:t>
      </w:r>
      <w:proofErr w:type="spellEnd"/>
      <w:r>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Функції</w:t>
      </w:r>
      <w:proofErr w:type="spellEnd"/>
      <w:r w:rsidRPr="00DE74DF">
        <w:rPr>
          <w:sz w:val="28"/>
          <w:szCs w:val="28"/>
        </w:rPr>
        <w:t xml:space="preserve">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економічна</w:t>
      </w:r>
      <w:proofErr w:type="spellEnd"/>
      <w:r w:rsidRPr="00DE74DF">
        <w:rPr>
          <w:sz w:val="28"/>
          <w:szCs w:val="28"/>
        </w:rPr>
        <w:t xml:space="preserve">, </w:t>
      </w:r>
      <w:proofErr w:type="spellStart"/>
      <w:r w:rsidRPr="00DE74DF">
        <w:rPr>
          <w:sz w:val="28"/>
          <w:szCs w:val="28"/>
        </w:rPr>
        <w:t>демографічна</w:t>
      </w:r>
      <w:proofErr w:type="spellEnd"/>
      <w:r w:rsidRPr="00DE74DF">
        <w:rPr>
          <w:sz w:val="28"/>
          <w:szCs w:val="28"/>
        </w:rPr>
        <w:t xml:space="preserve">, </w:t>
      </w:r>
      <w:proofErr w:type="spellStart"/>
      <w:r w:rsidRPr="00DE74DF">
        <w:rPr>
          <w:sz w:val="28"/>
          <w:szCs w:val="28"/>
        </w:rPr>
        <w:t>реабілітаційна</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окремих</w:t>
      </w:r>
      <w:proofErr w:type="spellEnd"/>
      <w:r w:rsidRPr="00DE74DF">
        <w:rPr>
          <w:sz w:val="28"/>
          <w:szCs w:val="28"/>
        </w:rPr>
        <w:t xml:space="preserve"> </w:t>
      </w:r>
      <w:proofErr w:type="spellStart"/>
      <w:r w:rsidRPr="00DE74DF">
        <w:rPr>
          <w:sz w:val="28"/>
          <w:szCs w:val="28"/>
        </w:rPr>
        <w:t>категорій</w:t>
      </w:r>
      <w:proofErr w:type="spellEnd"/>
      <w:r w:rsidRPr="00DE74DF">
        <w:rPr>
          <w:sz w:val="28"/>
          <w:szCs w:val="28"/>
        </w:rPr>
        <w:t xml:space="preserve"> </w:t>
      </w:r>
      <w:proofErr w:type="spellStart"/>
      <w:r w:rsidRPr="00DE74DF">
        <w:rPr>
          <w:sz w:val="28"/>
          <w:szCs w:val="28"/>
        </w:rPr>
        <w:t>громадян</w:t>
      </w:r>
      <w:proofErr w:type="spellEnd"/>
      <w:r w:rsidRPr="00DE74DF">
        <w:rPr>
          <w:sz w:val="28"/>
          <w:szCs w:val="28"/>
        </w:rPr>
        <w:t xml:space="preserve"> за </w:t>
      </w:r>
      <w:proofErr w:type="spellStart"/>
      <w:r w:rsidRPr="00DE74DF">
        <w:rPr>
          <w:sz w:val="28"/>
          <w:szCs w:val="28"/>
        </w:rPr>
        <w:t>рахунок</w:t>
      </w:r>
      <w:proofErr w:type="spellEnd"/>
      <w:r w:rsidRPr="00DE74DF">
        <w:rPr>
          <w:sz w:val="28"/>
          <w:szCs w:val="28"/>
        </w:rPr>
        <w:t xml:space="preserve"> </w:t>
      </w:r>
      <w:proofErr w:type="spellStart"/>
      <w:r w:rsidRPr="00DE74DF">
        <w:rPr>
          <w:sz w:val="28"/>
          <w:szCs w:val="28"/>
        </w:rPr>
        <w:t>прямих</w:t>
      </w:r>
      <w:proofErr w:type="spellEnd"/>
      <w:r w:rsidRPr="00DE74DF">
        <w:rPr>
          <w:sz w:val="28"/>
          <w:szCs w:val="28"/>
        </w:rPr>
        <w:t xml:space="preserve"> </w:t>
      </w:r>
      <w:proofErr w:type="spellStart"/>
      <w:r w:rsidRPr="00DE74DF">
        <w:rPr>
          <w:sz w:val="28"/>
          <w:szCs w:val="28"/>
        </w:rPr>
        <w:t>асигнувань</w:t>
      </w:r>
      <w:proofErr w:type="spellEnd"/>
      <w:r w:rsidRPr="00DE74DF">
        <w:rPr>
          <w:sz w:val="28"/>
          <w:szCs w:val="28"/>
        </w:rPr>
        <w:t xml:space="preserve"> з державного бюджету.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Державна</w:t>
      </w:r>
      <w:proofErr w:type="spellEnd"/>
      <w:r w:rsidRPr="00DE74DF">
        <w:rPr>
          <w:sz w:val="28"/>
          <w:szCs w:val="28"/>
        </w:rPr>
        <w:t xml:space="preserve"> </w:t>
      </w:r>
      <w:proofErr w:type="spellStart"/>
      <w:r w:rsidRPr="00DE74DF">
        <w:rPr>
          <w:sz w:val="28"/>
          <w:szCs w:val="28"/>
        </w:rPr>
        <w:t>соціальна</w:t>
      </w:r>
      <w:proofErr w:type="spellEnd"/>
      <w:r w:rsidRPr="00DE74DF">
        <w:rPr>
          <w:sz w:val="28"/>
          <w:szCs w:val="28"/>
        </w:rPr>
        <w:t xml:space="preserve"> </w:t>
      </w:r>
      <w:proofErr w:type="spellStart"/>
      <w:r w:rsidRPr="00DE74DF">
        <w:rPr>
          <w:sz w:val="28"/>
          <w:szCs w:val="28"/>
        </w:rPr>
        <w:t>допомога</w:t>
      </w:r>
      <w:proofErr w:type="spellEnd"/>
      <w:r w:rsidRPr="00DE74DF">
        <w:rPr>
          <w:sz w:val="28"/>
          <w:szCs w:val="28"/>
        </w:rPr>
        <w:t xml:space="preserve"> як форма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малозабезпечених</w:t>
      </w:r>
      <w:proofErr w:type="spellEnd"/>
      <w:r w:rsidRPr="00DE74DF">
        <w:rPr>
          <w:sz w:val="28"/>
          <w:szCs w:val="28"/>
        </w:rPr>
        <w:t xml:space="preserve"> </w:t>
      </w:r>
      <w:proofErr w:type="spellStart"/>
      <w:r w:rsidRPr="00DE74DF">
        <w:rPr>
          <w:sz w:val="28"/>
          <w:szCs w:val="28"/>
        </w:rPr>
        <w:t>громадян</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Поняття</w:t>
      </w:r>
      <w:proofErr w:type="spellEnd"/>
      <w:r w:rsidRPr="00DE74DF">
        <w:rPr>
          <w:sz w:val="28"/>
          <w:szCs w:val="28"/>
        </w:rPr>
        <w:t xml:space="preserve">, </w:t>
      </w:r>
      <w:proofErr w:type="spellStart"/>
      <w:r w:rsidRPr="00DE74DF">
        <w:rPr>
          <w:sz w:val="28"/>
          <w:szCs w:val="28"/>
        </w:rPr>
        <w:t>особливості</w:t>
      </w:r>
      <w:proofErr w:type="spellEnd"/>
      <w:r w:rsidRPr="00DE74DF">
        <w:rPr>
          <w:sz w:val="28"/>
          <w:szCs w:val="28"/>
        </w:rPr>
        <w:t xml:space="preserve"> </w:t>
      </w:r>
      <w:proofErr w:type="spellStart"/>
      <w:r w:rsidRPr="00DE74DF">
        <w:rPr>
          <w:sz w:val="28"/>
          <w:szCs w:val="28"/>
        </w:rPr>
        <w:t>джерел</w:t>
      </w:r>
      <w:proofErr w:type="spellEnd"/>
      <w:r w:rsidRPr="00DE74DF">
        <w:rPr>
          <w:sz w:val="28"/>
          <w:szCs w:val="28"/>
        </w:rPr>
        <w:t xml:space="preserve"> права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форми</w:t>
      </w:r>
      <w:proofErr w:type="spellEnd"/>
      <w:r w:rsidRPr="00DE74DF">
        <w:rPr>
          <w:sz w:val="28"/>
          <w:szCs w:val="28"/>
        </w:rPr>
        <w:t xml:space="preserve"> </w:t>
      </w:r>
      <w:proofErr w:type="spellStart"/>
      <w:r w:rsidRPr="00DE74DF">
        <w:rPr>
          <w:sz w:val="28"/>
          <w:szCs w:val="28"/>
        </w:rPr>
        <w:t>їх</w:t>
      </w:r>
      <w:proofErr w:type="spellEnd"/>
      <w:r w:rsidRPr="00DE74DF">
        <w:rPr>
          <w:sz w:val="28"/>
          <w:szCs w:val="28"/>
        </w:rPr>
        <w:t xml:space="preserve"> </w:t>
      </w:r>
      <w:proofErr w:type="spellStart"/>
      <w:r w:rsidRPr="00DE74DF">
        <w:rPr>
          <w:sz w:val="28"/>
          <w:szCs w:val="28"/>
        </w:rPr>
        <w:t>вираження</w:t>
      </w:r>
      <w:proofErr w:type="spellEnd"/>
      <w:r w:rsidRPr="00DE74DF">
        <w:rPr>
          <w:sz w:val="28"/>
          <w:szCs w:val="28"/>
        </w:rPr>
        <w:t xml:space="preserve"> та </w:t>
      </w:r>
      <w:proofErr w:type="spellStart"/>
      <w:r w:rsidRPr="00DE74DF">
        <w:rPr>
          <w:sz w:val="28"/>
          <w:szCs w:val="28"/>
        </w:rPr>
        <w:t>класифікація</w:t>
      </w:r>
      <w:proofErr w:type="spellEnd"/>
      <w:r w:rsidRPr="00DE74DF">
        <w:rPr>
          <w:sz w:val="28"/>
          <w:szCs w:val="28"/>
        </w:rPr>
        <w:t>.</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Зміст</w:t>
      </w:r>
      <w:proofErr w:type="spellEnd"/>
      <w:r w:rsidRPr="00DE74DF">
        <w:rPr>
          <w:sz w:val="28"/>
          <w:szCs w:val="28"/>
        </w:rPr>
        <w:t xml:space="preserve"> </w:t>
      </w:r>
      <w:proofErr w:type="spellStart"/>
      <w:r w:rsidRPr="00DE74DF">
        <w:rPr>
          <w:sz w:val="28"/>
          <w:szCs w:val="28"/>
        </w:rPr>
        <w:t>принципів</w:t>
      </w:r>
      <w:proofErr w:type="spellEnd"/>
      <w:r w:rsidRPr="00DE74DF">
        <w:rPr>
          <w:sz w:val="28"/>
          <w:szCs w:val="28"/>
        </w:rPr>
        <w:t xml:space="preserve"> права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України</w:t>
      </w:r>
      <w:proofErr w:type="spellEnd"/>
      <w:r w:rsidRPr="00DE74DF">
        <w:rPr>
          <w:sz w:val="28"/>
          <w:szCs w:val="28"/>
        </w:rPr>
        <w:t>.</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Поняття</w:t>
      </w:r>
      <w:proofErr w:type="spellEnd"/>
      <w:r w:rsidRPr="00DE74DF">
        <w:rPr>
          <w:sz w:val="28"/>
          <w:szCs w:val="28"/>
        </w:rPr>
        <w:t xml:space="preserve"> трудового стажу, </w:t>
      </w:r>
      <w:proofErr w:type="spellStart"/>
      <w:r w:rsidRPr="00DE74DF">
        <w:rPr>
          <w:sz w:val="28"/>
          <w:szCs w:val="28"/>
        </w:rPr>
        <w:t>його</w:t>
      </w:r>
      <w:proofErr w:type="spellEnd"/>
      <w:r w:rsidRPr="00DE74DF">
        <w:rPr>
          <w:sz w:val="28"/>
          <w:szCs w:val="28"/>
        </w:rPr>
        <w:t xml:space="preserve"> </w:t>
      </w:r>
      <w:proofErr w:type="spellStart"/>
      <w:r w:rsidRPr="00DE74DF">
        <w:rPr>
          <w:sz w:val="28"/>
          <w:szCs w:val="28"/>
        </w:rPr>
        <w:t>значення</w:t>
      </w:r>
      <w:proofErr w:type="spellEnd"/>
      <w:r w:rsidRPr="00DE74DF">
        <w:rPr>
          <w:sz w:val="28"/>
          <w:szCs w:val="28"/>
        </w:rPr>
        <w:t xml:space="preserve"> й </w:t>
      </w:r>
      <w:proofErr w:type="spellStart"/>
      <w:r w:rsidRPr="00DE74DF">
        <w:rPr>
          <w:sz w:val="28"/>
          <w:szCs w:val="28"/>
        </w:rPr>
        <w:t>зміст</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lastRenderedPageBreak/>
        <w:t>Загальний</w:t>
      </w:r>
      <w:proofErr w:type="spellEnd"/>
      <w:r w:rsidRPr="00DE74DF">
        <w:rPr>
          <w:sz w:val="28"/>
          <w:szCs w:val="28"/>
        </w:rPr>
        <w:t xml:space="preserve"> </w:t>
      </w:r>
      <w:proofErr w:type="spellStart"/>
      <w:r w:rsidRPr="00DE74DF">
        <w:rPr>
          <w:sz w:val="28"/>
          <w:szCs w:val="28"/>
        </w:rPr>
        <w:t>трудовий</w:t>
      </w:r>
      <w:proofErr w:type="spellEnd"/>
      <w:r w:rsidRPr="00DE74DF">
        <w:rPr>
          <w:sz w:val="28"/>
          <w:szCs w:val="28"/>
        </w:rPr>
        <w:t xml:space="preserve"> стаж, </w:t>
      </w:r>
      <w:proofErr w:type="spellStart"/>
      <w:r w:rsidRPr="00DE74DF">
        <w:rPr>
          <w:sz w:val="28"/>
          <w:szCs w:val="28"/>
        </w:rPr>
        <w:t>його</w:t>
      </w:r>
      <w:proofErr w:type="spellEnd"/>
      <w:r w:rsidRPr="00DE74DF">
        <w:rPr>
          <w:sz w:val="28"/>
          <w:szCs w:val="28"/>
        </w:rPr>
        <w:t xml:space="preserve"> </w:t>
      </w:r>
      <w:proofErr w:type="spellStart"/>
      <w:r w:rsidRPr="00DE74DF">
        <w:rPr>
          <w:sz w:val="28"/>
          <w:szCs w:val="28"/>
        </w:rPr>
        <w:t>значення</w:t>
      </w:r>
      <w:proofErr w:type="spellEnd"/>
      <w:r w:rsidRPr="00DE74DF">
        <w:rPr>
          <w:sz w:val="28"/>
          <w:szCs w:val="28"/>
        </w:rPr>
        <w:t xml:space="preserve"> у </w:t>
      </w:r>
      <w:proofErr w:type="spellStart"/>
      <w:r w:rsidRPr="00DE74DF">
        <w:rPr>
          <w:sz w:val="28"/>
          <w:szCs w:val="28"/>
        </w:rPr>
        <w:t>сфері</w:t>
      </w:r>
      <w:proofErr w:type="spellEnd"/>
      <w:r w:rsidRPr="00DE74DF">
        <w:rPr>
          <w:sz w:val="28"/>
          <w:szCs w:val="28"/>
        </w:rPr>
        <w:t xml:space="preserve">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Спеціальний</w:t>
      </w:r>
      <w:proofErr w:type="spellEnd"/>
      <w:r w:rsidRPr="00DE74DF">
        <w:rPr>
          <w:sz w:val="28"/>
          <w:szCs w:val="28"/>
        </w:rPr>
        <w:t xml:space="preserve"> </w:t>
      </w:r>
      <w:proofErr w:type="spellStart"/>
      <w:r w:rsidRPr="00DE74DF">
        <w:rPr>
          <w:sz w:val="28"/>
          <w:szCs w:val="28"/>
        </w:rPr>
        <w:t>трудовий</w:t>
      </w:r>
      <w:proofErr w:type="spellEnd"/>
      <w:r w:rsidRPr="00DE74DF">
        <w:rPr>
          <w:sz w:val="28"/>
          <w:szCs w:val="28"/>
        </w:rPr>
        <w:t xml:space="preserve"> стаж, </w:t>
      </w:r>
      <w:proofErr w:type="spellStart"/>
      <w:r w:rsidRPr="00DE74DF">
        <w:rPr>
          <w:sz w:val="28"/>
          <w:szCs w:val="28"/>
        </w:rPr>
        <w:t>його</w:t>
      </w:r>
      <w:proofErr w:type="spellEnd"/>
      <w:r w:rsidRPr="00DE74DF">
        <w:rPr>
          <w:sz w:val="28"/>
          <w:szCs w:val="28"/>
        </w:rPr>
        <w:t xml:space="preserve"> </w:t>
      </w:r>
      <w:proofErr w:type="spellStart"/>
      <w:r w:rsidRPr="00DE74DF">
        <w:rPr>
          <w:sz w:val="28"/>
          <w:szCs w:val="28"/>
        </w:rPr>
        <w:t>зміст</w:t>
      </w:r>
      <w:proofErr w:type="spellEnd"/>
      <w:r w:rsidRPr="00DE74DF">
        <w:rPr>
          <w:sz w:val="28"/>
          <w:szCs w:val="28"/>
        </w:rPr>
        <w:t xml:space="preserve"> і </w:t>
      </w:r>
      <w:proofErr w:type="spellStart"/>
      <w:r w:rsidRPr="00DE74DF">
        <w:rPr>
          <w:sz w:val="28"/>
          <w:szCs w:val="28"/>
        </w:rPr>
        <w:t>підвиди</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Вислуга</w:t>
      </w:r>
      <w:proofErr w:type="spellEnd"/>
      <w:r w:rsidRPr="00DE74DF">
        <w:rPr>
          <w:sz w:val="28"/>
          <w:szCs w:val="28"/>
        </w:rPr>
        <w:t xml:space="preserve"> </w:t>
      </w:r>
      <w:proofErr w:type="spellStart"/>
      <w:r w:rsidRPr="00DE74DF">
        <w:rPr>
          <w:sz w:val="28"/>
          <w:szCs w:val="28"/>
        </w:rPr>
        <w:t>років</w:t>
      </w:r>
      <w:proofErr w:type="spellEnd"/>
      <w:r w:rsidRPr="00DE74DF">
        <w:rPr>
          <w:sz w:val="28"/>
          <w:szCs w:val="28"/>
        </w:rPr>
        <w:t xml:space="preserve"> як </w:t>
      </w:r>
      <w:proofErr w:type="spellStart"/>
      <w:r w:rsidRPr="00DE74DF">
        <w:rPr>
          <w:sz w:val="28"/>
          <w:szCs w:val="28"/>
        </w:rPr>
        <w:t>особливий</w:t>
      </w:r>
      <w:proofErr w:type="spellEnd"/>
      <w:r w:rsidRPr="00DE74DF">
        <w:rPr>
          <w:sz w:val="28"/>
          <w:szCs w:val="28"/>
        </w:rPr>
        <w:t xml:space="preserve"> вид </w:t>
      </w:r>
      <w:proofErr w:type="spellStart"/>
      <w:r w:rsidRPr="00DE74DF">
        <w:rPr>
          <w:sz w:val="28"/>
          <w:szCs w:val="28"/>
        </w:rPr>
        <w:t>спеціального</w:t>
      </w:r>
      <w:proofErr w:type="spellEnd"/>
      <w:r w:rsidRPr="00DE74DF">
        <w:rPr>
          <w:sz w:val="28"/>
          <w:szCs w:val="28"/>
        </w:rPr>
        <w:t xml:space="preserve"> трудового стажу. 11. </w:t>
      </w:r>
      <w:proofErr w:type="spellStart"/>
      <w:r w:rsidRPr="00DE74DF">
        <w:rPr>
          <w:sz w:val="28"/>
          <w:szCs w:val="28"/>
        </w:rPr>
        <w:t>Страховий</w:t>
      </w:r>
      <w:proofErr w:type="spellEnd"/>
      <w:r w:rsidRPr="00DE74DF">
        <w:rPr>
          <w:sz w:val="28"/>
          <w:szCs w:val="28"/>
        </w:rPr>
        <w:t xml:space="preserve"> </w:t>
      </w:r>
      <w:proofErr w:type="spellStart"/>
      <w:r w:rsidRPr="00DE74DF">
        <w:rPr>
          <w:sz w:val="28"/>
          <w:szCs w:val="28"/>
        </w:rPr>
        <w:t>трудовий</w:t>
      </w:r>
      <w:proofErr w:type="spellEnd"/>
      <w:r w:rsidRPr="00DE74DF">
        <w:rPr>
          <w:sz w:val="28"/>
          <w:szCs w:val="28"/>
        </w:rPr>
        <w:t xml:space="preserve"> стаж, </w:t>
      </w:r>
      <w:proofErr w:type="spellStart"/>
      <w:r w:rsidRPr="00DE74DF">
        <w:rPr>
          <w:sz w:val="28"/>
          <w:szCs w:val="28"/>
        </w:rPr>
        <w:t>його</w:t>
      </w:r>
      <w:proofErr w:type="spellEnd"/>
      <w:r w:rsidRPr="00DE74DF">
        <w:rPr>
          <w:sz w:val="28"/>
          <w:szCs w:val="28"/>
        </w:rPr>
        <w:t xml:space="preserve"> </w:t>
      </w:r>
      <w:proofErr w:type="spellStart"/>
      <w:r w:rsidRPr="00DE74DF">
        <w:rPr>
          <w:sz w:val="28"/>
          <w:szCs w:val="28"/>
        </w:rPr>
        <w:t>значення</w:t>
      </w:r>
      <w:proofErr w:type="spellEnd"/>
      <w:r w:rsidRPr="00DE74DF">
        <w:rPr>
          <w:sz w:val="28"/>
          <w:szCs w:val="28"/>
        </w:rPr>
        <w:t xml:space="preserve"> й </w:t>
      </w:r>
      <w:proofErr w:type="spellStart"/>
      <w:r w:rsidRPr="00DE74DF">
        <w:rPr>
          <w:sz w:val="28"/>
          <w:szCs w:val="28"/>
        </w:rPr>
        <w:t>зміст</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Обчислення</w:t>
      </w:r>
      <w:proofErr w:type="spellEnd"/>
      <w:r w:rsidRPr="00DE74DF">
        <w:rPr>
          <w:sz w:val="28"/>
          <w:szCs w:val="28"/>
        </w:rPr>
        <w:t xml:space="preserve"> трудового стажу за </w:t>
      </w:r>
      <w:proofErr w:type="spellStart"/>
      <w:r w:rsidRPr="00DE74DF">
        <w:rPr>
          <w:sz w:val="28"/>
          <w:szCs w:val="28"/>
        </w:rPr>
        <w:t>загальними</w:t>
      </w:r>
      <w:proofErr w:type="spellEnd"/>
      <w:r w:rsidRPr="00DE74DF">
        <w:rPr>
          <w:sz w:val="28"/>
          <w:szCs w:val="28"/>
        </w:rPr>
        <w:t xml:space="preserve"> правилами.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Випадки</w:t>
      </w:r>
      <w:proofErr w:type="spellEnd"/>
      <w:r w:rsidRPr="00DE74DF">
        <w:rPr>
          <w:sz w:val="28"/>
          <w:szCs w:val="28"/>
        </w:rPr>
        <w:t xml:space="preserve"> </w:t>
      </w:r>
      <w:proofErr w:type="spellStart"/>
      <w:r w:rsidRPr="00DE74DF">
        <w:rPr>
          <w:sz w:val="28"/>
          <w:szCs w:val="28"/>
        </w:rPr>
        <w:t>обчислення</w:t>
      </w:r>
      <w:proofErr w:type="spellEnd"/>
      <w:r w:rsidRPr="00DE74DF">
        <w:rPr>
          <w:sz w:val="28"/>
          <w:szCs w:val="28"/>
        </w:rPr>
        <w:t xml:space="preserve"> трудового стажу у </w:t>
      </w:r>
      <w:proofErr w:type="spellStart"/>
      <w:r w:rsidRPr="00DE74DF">
        <w:rPr>
          <w:sz w:val="28"/>
          <w:szCs w:val="28"/>
        </w:rPr>
        <w:t>пільговому</w:t>
      </w:r>
      <w:proofErr w:type="spellEnd"/>
      <w:r w:rsidRPr="00DE74DF">
        <w:rPr>
          <w:sz w:val="28"/>
          <w:szCs w:val="28"/>
        </w:rPr>
        <w:t xml:space="preserve"> порядку.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DE74DF">
        <w:rPr>
          <w:sz w:val="28"/>
          <w:szCs w:val="28"/>
        </w:rPr>
        <w:t xml:space="preserve">Порядок </w:t>
      </w:r>
      <w:proofErr w:type="spellStart"/>
      <w:r w:rsidRPr="00DE74DF">
        <w:rPr>
          <w:sz w:val="28"/>
          <w:szCs w:val="28"/>
        </w:rPr>
        <w:t>обчислення</w:t>
      </w:r>
      <w:proofErr w:type="spellEnd"/>
      <w:r w:rsidRPr="00DE74DF">
        <w:rPr>
          <w:sz w:val="28"/>
          <w:szCs w:val="28"/>
        </w:rPr>
        <w:t xml:space="preserve"> </w:t>
      </w:r>
      <w:proofErr w:type="spellStart"/>
      <w:r w:rsidRPr="00DE74DF">
        <w:rPr>
          <w:sz w:val="28"/>
          <w:szCs w:val="28"/>
        </w:rPr>
        <w:t>сезонної</w:t>
      </w:r>
      <w:proofErr w:type="spellEnd"/>
      <w:r w:rsidRPr="00DE74DF">
        <w:rPr>
          <w:sz w:val="28"/>
          <w:szCs w:val="28"/>
        </w:rPr>
        <w:t xml:space="preserve"> </w:t>
      </w:r>
      <w:proofErr w:type="spellStart"/>
      <w:r w:rsidRPr="00DE74DF">
        <w:rPr>
          <w:sz w:val="28"/>
          <w:szCs w:val="28"/>
        </w:rPr>
        <w:t>роботи</w:t>
      </w:r>
      <w:proofErr w:type="spellEnd"/>
      <w:r w:rsidRPr="00DE74DF">
        <w:rPr>
          <w:sz w:val="28"/>
          <w:szCs w:val="28"/>
        </w:rPr>
        <w:t xml:space="preserve"> та </w:t>
      </w:r>
      <w:proofErr w:type="spellStart"/>
      <w:r w:rsidRPr="00DE74DF">
        <w:rPr>
          <w:sz w:val="28"/>
          <w:szCs w:val="28"/>
        </w:rPr>
        <w:t>деякої</w:t>
      </w:r>
      <w:proofErr w:type="spellEnd"/>
      <w:r w:rsidRPr="00DE74DF">
        <w:rPr>
          <w:sz w:val="28"/>
          <w:szCs w:val="28"/>
        </w:rPr>
        <w:t xml:space="preserve"> </w:t>
      </w:r>
      <w:proofErr w:type="spellStart"/>
      <w:r w:rsidRPr="00DE74DF">
        <w:rPr>
          <w:sz w:val="28"/>
          <w:szCs w:val="28"/>
        </w:rPr>
        <w:t>іншої</w:t>
      </w:r>
      <w:proofErr w:type="spellEnd"/>
      <w:r w:rsidRPr="00DE74DF">
        <w:rPr>
          <w:sz w:val="28"/>
          <w:szCs w:val="28"/>
        </w:rPr>
        <w:t xml:space="preserve"> </w:t>
      </w:r>
      <w:proofErr w:type="spellStart"/>
      <w:r w:rsidRPr="00DE74DF">
        <w:rPr>
          <w:sz w:val="28"/>
          <w:szCs w:val="28"/>
        </w:rPr>
        <w:t>роботи</w:t>
      </w:r>
      <w:proofErr w:type="spellEnd"/>
      <w:r w:rsidRPr="00DE74DF">
        <w:rPr>
          <w:sz w:val="28"/>
          <w:szCs w:val="28"/>
        </w:rPr>
        <w:t xml:space="preserve">, яка не </w:t>
      </w:r>
      <w:proofErr w:type="spellStart"/>
      <w:r w:rsidRPr="00DE74DF">
        <w:rPr>
          <w:sz w:val="28"/>
          <w:szCs w:val="28"/>
        </w:rPr>
        <w:t>може</w:t>
      </w:r>
      <w:proofErr w:type="spellEnd"/>
      <w:r w:rsidRPr="00DE74DF">
        <w:rPr>
          <w:sz w:val="28"/>
          <w:szCs w:val="28"/>
        </w:rPr>
        <w:t xml:space="preserve"> </w:t>
      </w:r>
      <w:proofErr w:type="spellStart"/>
      <w:r w:rsidRPr="00DE74DF">
        <w:rPr>
          <w:sz w:val="28"/>
          <w:szCs w:val="28"/>
        </w:rPr>
        <w:t>виконуватись</w:t>
      </w:r>
      <w:proofErr w:type="spellEnd"/>
      <w:r w:rsidRPr="00DE74DF">
        <w:rPr>
          <w:sz w:val="28"/>
          <w:szCs w:val="28"/>
        </w:rPr>
        <w:t xml:space="preserve"> </w:t>
      </w:r>
      <w:proofErr w:type="spellStart"/>
      <w:r w:rsidRPr="00DE74DF">
        <w:rPr>
          <w:sz w:val="28"/>
          <w:szCs w:val="28"/>
        </w:rPr>
        <w:t>протягом</w:t>
      </w:r>
      <w:proofErr w:type="spellEnd"/>
      <w:r w:rsidRPr="00DE74DF">
        <w:rPr>
          <w:sz w:val="28"/>
          <w:szCs w:val="28"/>
        </w:rPr>
        <w:t xml:space="preserve"> календарного року.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Міжнародні</w:t>
      </w:r>
      <w:proofErr w:type="spellEnd"/>
      <w:r w:rsidRPr="00DE74DF">
        <w:rPr>
          <w:sz w:val="28"/>
          <w:szCs w:val="28"/>
        </w:rPr>
        <w:t xml:space="preserve"> договори, угоди у </w:t>
      </w:r>
      <w:proofErr w:type="spellStart"/>
      <w:r w:rsidRPr="00DE74DF">
        <w:rPr>
          <w:sz w:val="28"/>
          <w:szCs w:val="28"/>
        </w:rPr>
        <w:t>сфері</w:t>
      </w:r>
      <w:proofErr w:type="spellEnd"/>
      <w:r w:rsidRPr="00DE74DF">
        <w:rPr>
          <w:sz w:val="28"/>
          <w:szCs w:val="28"/>
        </w:rPr>
        <w:t xml:space="preserve">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16. </w:t>
      </w:r>
      <w:proofErr w:type="spellStart"/>
      <w:r w:rsidRPr="00DE74DF">
        <w:rPr>
          <w:sz w:val="28"/>
          <w:szCs w:val="28"/>
        </w:rPr>
        <w:t>Поняття</w:t>
      </w:r>
      <w:proofErr w:type="spellEnd"/>
      <w:r w:rsidRPr="00DE74DF">
        <w:rPr>
          <w:sz w:val="28"/>
          <w:szCs w:val="28"/>
        </w:rPr>
        <w:t xml:space="preserve">, система та </w:t>
      </w:r>
      <w:proofErr w:type="spellStart"/>
      <w:r w:rsidRPr="00DE74DF">
        <w:rPr>
          <w:sz w:val="28"/>
          <w:szCs w:val="28"/>
        </w:rPr>
        <w:t>визначення</w:t>
      </w:r>
      <w:proofErr w:type="spellEnd"/>
      <w:r w:rsidRPr="00DE74DF">
        <w:rPr>
          <w:sz w:val="28"/>
          <w:szCs w:val="28"/>
        </w:rPr>
        <w:t xml:space="preserve"> </w:t>
      </w:r>
      <w:proofErr w:type="spellStart"/>
      <w:r w:rsidRPr="00DE74DF">
        <w:rPr>
          <w:sz w:val="28"/>
          <w:szCs w:val="28"/>
        </w:rPr>
        <w:t>основних</w:t>
      </w:r>
      <w:proofErr w:type="spellEnd"/>
      <w:r w:rsidRPr="00DE74DF">
        <w:rPr>
          <w:sz w:val="28"/>
          <w:szCs w:val="28"/>
        </w:rPr>
        <w:t xml:space="preserve"> </w:t>
      </w:r>
      <w:proofErr w:type="spellStart"/>
      <w:r w:rsidRPr="00DE74DF">
        <w:rPr>
          <w:sz w:val="28"/>
          <w:szCs w:val="28"/>
        </w:rPr>
        <w:t>принципів</w:t>
      </w:r>
      <w:proofErr w:type="spellEnd"/>
      <w:r w:rsidRPr="00DE74DF">
        <w:rPr>
          <w:sz w:val="28"/>
          <w:szCs w:val="28"/>
        </w:rPr>
        <w:t xml:space="preserve"> права </w:t>
      </w:r>
      <w:proofErr w:type="spellStart"/>
      <w:r w:rsidRPr="00DE74DF">
        <w:rPr>
          <w:sz w:val="28"/>
          <w:szCs w:val="28"/>
        </w:rPr>
        <w:t>соціального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roofErr w:type="spellStart"/>
      <w:r w:rsidRPr="00DE74DF">
        <w:rPr>
          <w:sz w:val="28"/>
          <w:szCs w:val="28"/>
        </w:rPr>
        <w:t>України</w:t>
      </w:r>
      <w:proofErr w:type="spellEnd"/>
      <w:r w:rsidRPr="00DE74DF">
        <w:rPr>
          <w:sz w:val="28"/>
          <w:szCs w:val="28"/>
        </w:rPr>
        <w:t>.</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Підтвердження</w:t>
      </w:r>
      <w:proofErr w:type="spellEnd"/>
      <w:r w:rsidRPr="00DE74DF">
        <w:rPr>
          <w:sz w:val="28"/>
          <w:szCs w:val="28"/>
        </w:rPr>
        <w:t xml:space="preserve"> трудового стажу.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Поняття</w:t>
      </w:r>
      <w:proofErr w:type="spellEnd"/>
      <w:r w:rsidRPr="00DE74DF">
        <w:rPr>
          <w:sz w:val="28"/>
          <w:szCs w:val="28"/>
        </w:rPr>
        <w:t xml:space="preserve"> </w:t>
      </w:r>
      <w:proofErr w:type="spellStart"/>
      <w:r w:rsidRPr="00DE74DF">
        <w:rPr>
          <w:sz w:val="28"/>
          <w:szCs w:val="28"/>
        </w:rPr>
        <w:t>пенсій</w:t>
      </w:r>
      <w:proofErr w:type="spellEnd"/>
      <w:r w:rsidRPr="00DE74DF">
        <w:rPr>
          <w:sz w:val="28"/>
          <w:szCs w:val="28"/>
        </w:rPr>
        <w:t xml:space="preserve"> та </w:t>
      </w:r>
      <w:proofErr w:type="spellStart"/>
      <w:r w:rsidRPr="00DE74DF">
        <w:rPr>
          <w:sz w:val="28"/>
          <w:szCs w:val="28"/>
        </w:rPr>
        <w:t>їх</w:t>
      </w:r>
      <w:proofErr w:type="spellEnd"/>
      <w:r w:rsidRPr="00DE74DF">
        <w:rPr>
          <w:sz w:val="28"/>
          <w:szCs w:val="28"/>
        </w:rPr>
        <w:t xml:space="preserve"> </w:t>
      </w:r>
      <w:proofErr w:type="spellStart"/>
      <w:r w:rsidRPr="00DE74DF">
        <w:rPr>
          <w:sz w:val="28"/>
          <w:szCs w:val="28"/>
        </w:rPr>
        <w:t>класифікація</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Пенсійне</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в </w:t>
      </w:r>
      <w:proofErr w:type="spellStart"/>
      <w:r w:rsidRPr="00DE74DF">
        <w:rPr>
          <w:sz w:val="28"/>
          <w:szCs w:val="28"/>
        </w:rPr>
        <w:t>системі</w:t>
      </w:r>
      <w:proofErr w:type="spellEnd"/>
      <w:r w:rsidRPr="00DE74DF">
        <w:rPr>
          <w:sz w:val="28"/>
          <w:szCs w:val="28"/>
        </w:rPr>
        <w:t xml:space="preserve"> </w:t>
      </w:r>
      <w:proofErr w:type="spellStart"/>
      <w:r w:rsidRPr="00DE74DF">
        <w:rPr>
          <w:sz w:val="28"/>
          <w:szCs w:val="28"/>
        </w:rPr>
        <w:t>загальнообов’язкового</w:t>
      </w:r>
      <w:proofErr w:type="spellEnd"/>
      <w:r w:rsidRPr="00DE74DF">
        <w:rPr>
          <w:sz w:val="28"/>
          <w:szCs w:val="28"/>
        </w:rPr>
        <w:t xml:space="preserve"> державного </w:t>
      </w:r>
      <w:proofErr w:type="spellStart"/>
      <w:r w:rsidRPr="00DE74DF">
        <w:rPr>
          <w:sz w:val="28"/>
          <w:szCs w:val="28"/>
        </w:rPr>
        <w:t>пенсійного</w:t>
      </w:r>
      <w:proofErr w:type="spellEnd"/>
      <w:r w:rsidRPr="00DE74DF">
        <w:rPr>
          <w:sz w:val="28"/>
          <w:szCs w:val="28"/>
        </w:rPr>
        <w:t xml:space="preserve"> </w:t>
      </w:r>
      <w:proofErr w:type="spellStart"/>
      <w:r w:rsidRPr="00DE74DF">
        <w:rPr>
          <w:sz w:val="28"/>
          <w:szCs w:val="28"/>
        </w:rPr>
        <w:t>страхування</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Недержавне</w:t>
      </w:r>
      <w:proofErr w:type="spellEnd"/>
      <w:r w:rsidRPr="00DE74DF">
        <w:rPr>
          <w:sz w:val="28"/>
          <w:szCs w:val="28"/>
        </w:rPr>
        <w:t xml:space="preserve"> </w:t>
      </w:r>
      <w:proofErr w:type="spellStart"/>
      <w:r w:rsidRPr="00DE74DF">
        <w:rPr>
          <w:sz w:val="28"/>
          <w:szCs w:val="28"/>
        </w:rPr>
        <w:t>пенсійне</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w:t>
      </w:r>
    </w:p>
    <w:p w:rsidR="00DE74DF" w:rsidRPr="00DE74DF"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DE74DF">
        <w:rPr>
          <w:sz w:val="28"/>
          <w:szCs w:val="28"/>
          <w:lang w:val="uk-UA"/>
        </w:rPr>
        <w:t xml:space="preserve">Поняття пенсії за віком, її відмінність від інших виплат у системі соціального забезпечення.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Пенсія</w:t>
      </w:r>
      <w:proofErr w:type="spellEnd"/>
      <w:r w:rsidRPr="00DE74DF">
        <w:rPr>
          <w:sz w:val="28"/>
          <w:szCs w:val="28"/>
        </w:rPr>
        <w:t xml:space="preserve"> за </w:t>
      </w:r>
      <w:proofErr w:type="spellStart"/>
      <w:r w:rsidRPr="00DE74DF">
        <w:rPr>
          <w:sz w:val="28"/>
          <w:szCs w:val="28"/>
        </w:rPr>
        <w:t>віком</w:t>
      </w:r>
      <w:proofErr w:type="spellEnd"/>
      <w:r w:rsidRPr="00DE74DF">
        <w:rPr>
          <w:sz w:val="28"/>
          <w:szCs w:val="28"/>
        </w:rPr>
        <w:t xml:space="preserve"> на </w:t>
      </w:r>
      <w:proofErr w:type="spellStart"/>
      <w:r w:rsidRPr="00DE74DF">
        <w:rPr>
          <w:sz w:val="28"/>
          <w:szCs w:val="28"/>
        </w:rPr>
        <w:t>загальних</w:t>
      </w:r>
      <w:proofErr w:type="spellEnd"/>
      <w:r w:rsidRPr="00DE74DF">
        <w:rPr>
          <w:sz w:val="28"/>
          <w:szCs w:val="28"/>
        </w:rPr>
        <w:t xml:space="preserve"> </w:t>
      </w:r>
      <w:proofErr w:type="spellStart"/>
      <w:r w:rsidRPr="00DE74DF">
        <w:rPr>
          <w:sz w:val="28"/>
          <w:szCs w:val="28"/>
        </w:rPr>
        <w:t>підставах</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Пенсія</w:t>
      </w:r>
      <w:proofErr w:type="spellEnd"/>
      <w:r w:rsidRPr="00DE74DF">
        <w:rPr>
          <w:sz w:val="28"/>
          <w:szCs w:val="28"/>
        </w:rPr>
        <w:t xml:space="preserve"> за </w:t>
      </w:r>
      <w:proofErr w:type="spellStart"/>
      <w:r w:rsidRPr="00DE74DF">
        <w:rPr>
          <w:sz w:val="28"/>
          <w:szCs w:val="28"/>
        </w:rPr>
        <w:t>віком</w:t>
      </w:r>
      <w:proofErr w:type="spellEnd"/>
      <w:r w:rsidRPr="00DE74DF">
        <w:rPr>
          <w:sz w:val="28"/>
          <w:szCs w:val="28"/>
        </w:rPr>
        <w:t xml:space="preserve"> у </w:t>
      </w:r>
      <w:proofErr w:type="spellStart"/>
      <w:r w:rsidRPr="00DE74DF">
        <w:rPr>
          <w:sz w:val="28"/>
          <w:szCs w:val="28"/>
        </w:rPr>
        <w:t>зв’язку</w:t>
      </w:r>
      <w:proofErr w:type="spellEnd"/>
      <w:r w:rsidRPr="00DE74DF">
        <w:rPr>
          <w:sz w:val="28"/>
          <w:szCs w:val="28"/>
        </w:rPr>
        <w:t xml:space="preserve"> з </w:t>
      </w:r>
      <w:proofErr w:type="spellStart"/>
      <w:r w:rsidRPr="00DE74DF">
        <w:rPr>
          <w:sz w:val="28"/>
          <w:szCs w:val="28"/>
        </w:rPr>
        <w:t>особливими</w:t>
      </w:r>
      <w:proofErr w:type="spellEnd"/>
      <w:r w:rsidRPr="00DE74DF">
        <w:rPr>
          <w:sz w:val="28"/>
          <w:szCs w:val="28"/>
        </w:rPr>
        <w:t xml:space="preserve"> </w:t>
      </w:r>
      <w:proofErr w:type="spellStart"/>
      <w:r w:rsidRPr="00DE74DF">
        <w:rPr>
          <w:sz w:val="28"/>
          <w:szCs w:val="28"/>
        </w:rPr>
        <w:t>умовами</w:t>
      </w:r>
      <w:proofErr w:type="spellEnd"/>
      <w:r w:rsidRPr="00DE74DF">
        <w:rPr>
          <w:sz w:val="28"/>
          <w:szCs w:val="28"/>
        </w:rPr>
        <w:t xml:space="preserve"> </w:t>
      </w:r>
      <w:proofErr w:type="spellStart"/>
      <w:r w:rsidRPr="00DE74DF">
        <w:rPr>
          <w:sz w:val="28"/>
          <w:szCs w:val="28"/>
        </w:rPr>
        <w:t>праці</w:t>
      </w:r>
      <w:proofErr w:type="spellEnd"/>
      <w:r w:rsidRPr="00DE74DF">
        <w:rPr>
          <w:sz w:val="28"/>
          <w:szCs w:val="28"/>
        </w:rPr>
        <w:t xml:space="preserve">. </w:t>
      </w:r>
    </w:p>
    <w:p w:rsidR="00DE74DF"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Поняття</w:t>
      </w:r>
      <w:proofErr w:type="spellEnd"/>
      <w:r w:rsidRPr="00DE74DF">
        <w:rPr>
          <w:sz w:val="28"/>
          <w:szCs w:val="28"/>
        </w:rPr>
        <w:t xml:space="preserve"> </w:t>
      </w:r>
      <w:proofErr w:type="spellStart"/>
      <w:r w:rsidRPr="00DE74DF">
        <w:rPr>
          <w:sz w:val="28"/>
          <w:szCs w:val="28"/>
        </w:rPr>
        <w:t>пенсії</w:t>
      </w:r>
      <w:proofErr w:type="spellEnd"/>
      <w:r w:rsidRPr="00DE74DF">
        <w:rPr>
          <w:sz w:val="28"/>
          <w:szCs w:val="28"/>
        </w:rPr>
        <w:t xml:space="preserve"> з </w:t>
      </w:r>
      <w:proofErr w:type="spellStart"/>
      <w:r w:rsidRPr="00DE74DF">
        <w:rPr>
          <w:sz w:val="28"/>
          <w:szCs w:val="28"/>
        </w:rPr>
        <w:t>інвалідності</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Інвалідність</w:t>
      </w:r>
      <w:proofErr w:type="spellEnd"/>
      <w:r w:rsidRPr="00DE74DF">
        <w:rPr>
          <w:sz w:val="28"/>
          <w:szCs w:val="28"/>
        </w:rPr>
        <w:t xml:space="preserve">,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групи</w:t>
      </w:r>
      <w:proofErr w:type="spellEnd"/>
      <w:r w:rsidRPr="00DE74DF">
        <w:rPr>
          <w:sz w:val="28"/>
          <w:szCs w:val="28"/>
        </w:rPr>
        <w:t xml:space="preserve">, причини, час </w:t>
      </w:r>
      <w:proofErr w:type="spellStart"/>
      <w:r w:rsidRPr="00DE74DF">
        <w:rPr>
          <w:sz w:val="28"/>
          <w:szCs w:val="28"/>
        </w:rPr>
        <w:t>настання</w:t>
      </w:r>
      <w:proofErr w:type="spellEnd"/>
      <w:r w:rsidRPr="00DE74DF">
        <w:rPr>
          <w:sz w:val="28"/>
          <w:szCs w:val="28"/>
        </w:rPr>
        <w:t xml:space="preserve"> та </w:t>
      </w:r>
      <w:proofErr w:type="spellStart"/>
      <w:r w:rsidRPr="00DE74DF">
        <w:rPr>
          <w:sz w:val="28"/>
          <w:szCs w:val="28"/>
        </w:rPr>
        <w:t>їх</w:t>
      </w:r>
      <w:proofErr w:type="spellEnd"/>
      <w:r w:rsidRPr="00DE74DF">
        <w:rPr>
          <w:sz w:val="28"/>
          <w:szCs w:val="28"/>
        </w:rPr>
        <w:t xml:space="preserve"> </w:t>
      </w:r>
      <w:proofErr w:type="spellStart"/>
      <w:r w:rsidRPr="00DE74DF">
        <w:rPr>
          <w:sz w:val="28"/>
          <w:szCs w:val="28"/>
        </w:rPr>
        <w:t>юридичне</w:t>
      </w:r>
      <w:proofErr w:type="spellEnd"/>
      <w:r w:rsidRPr="00DE74DF">
        <w:rPr>
          <w:sz w:val="28"/>
          <w:szCs w:val="28"/>
        </w:rPr>
        <w:t xml:space="preserve"> </w:t>
      </w:r>
      <w:proofErr w:type="spellStart"/>
      <w:r w:rsidRPr="00DE74DF">
        <w:rPr>
          <w:sz w:val="28"/>
          <w:szCs w:val="28"/>
        </w:rPr>
        <w:t>значення</w:t>
      </w:r>
      <w:proofErr w:type="spellEnd"/>
      <w:r w:rsidRPr="00DE74DF">
        <w:rPr>
          <w:sz w:val="28"/>
          <w:szCs w:val="28"/>
        </w:rPr>
        <w:t>.</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Пенсія</w:t>
      </w:r>
      <w:proofErr w:type="spellEnd"/>
      <w:r w:rsidRPr="00DE74DF">
        <w:rPr>
          <w:sz w:val="28"/>
          <w:szCs w:val="28"/>
        </w:rPr>
        <w:t xml:space="preserve"> з </w:t>
      </w:r>
      <w:proofErr w:type="spellStart"/>
      <w:r w:rsidRPr="00DE74DF">
        <w:rPr>
          <w:sz w:val="28"/>
          <w:szCs w:val="28"/>
        </w:rPr>
        <w:t>інвалідності</w:t>
      </w:r>
      <w:proofErr w:type="spellEnd"/>
      <w:r w:rsidRPr="00DE74DF">
        <w:rPr>
          <w:sz w:val="28"/>
          <w:szCs w:val="28"/>
        </w:rPr>
        <w:t xml:space="preserve"> на </w:t>
      </w:r>
      <w:proofErr w:type="spellStart"/>
      <w:r w:rsidRPr="00DE74DF">
        <w:rPr>
          <w:sz w:val="28"/>
          <w:szCs w:val="28"/>
        </w:rPr>
        <w:t>загальних</w:t>
      </w:r>
      <w:proofErr w:type="spellEnd"/>
      <w:r w:rsidRPr="00DE74DF">
        <w:rPr>
          <w:sz w:val="28"/>
          <w:szCs w:val="28"/>
        </w:rPr>
        <w:t xml:space="preserve"> </w:t>
      </w:r>
      <w:proofErr w:type="spellStart"/>
      <w:r w:rsidRPr="00DE74DF">
        <w:rPr>
          <w:sz w:val="28"/>
          <w:szCs w:val="28"/>
        </w:rPr>
        <w:t>підставах</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Пенсія</w:t>
      </w:r>
      <w:proofErr w:type="spellEnd"/>
      <w:r w:rsidRPr="00DE74DF">
        <w:rPr>
          <w:sz w:val="28"/>
          <w:szCs w:val="28"/>
        </w:rPr>
        <w:t xml:space="preserve"> у </w:t>
      </w:r>
      <w:proofErr w:type="spellStart"/>
      <w:r w:rsidRPr="00DE74DF">
        <w:rPr>
          <w:sz w:val="28"/>
          <w:szCs w:val="28"/>
        </w:rPr>
        <w:t>зв’язку</w:t>
      </w:r>
      <w:proofErr w:type="spellEnd"/>
      <w:r w:rsidRPr="00DE74DF">
        <w:rPr>
          <w:sz w:val="28"/>
          <w:szCs w:val="28"/>
        </w:rPr>
        <w:t xml:space="preserve"> з утратою </w:t>
      </w:r>
      <w:proofErr w:type="spellStart"/>
      <w:r w:rsidRPr="00DE74DF">
        <w:rPr>
          <w:sz w:val="28"/>
          <w:szCs w:val="28"/>
        </w:rPr>
        <w:t>годувальника</w:t>
      </w:r>
      <w:proofErr w:type="spellEnd"/>
      <w:r w:rsidRPr="00DE74DF">
        <w:rPr>
          <w:sz w:val="28"/>
          <w:szCs w:val="28"/>
        </w:rPr>
        <w:t xml:space="preserve"> на </w:t>
      </w:r>
      <w:proofErr w:type="spellStart"/>
      <w:r w:rsidRPr="00DE74DF">
        <w:rPr>
          <w:sz w:val="28"/>
          <w:szCs w:val="28"/>
        </w:rPr>
        <w:t>загальних</w:t>
      </w:r>
      <w:proofErr w:type="spellEnd"/>
      <w:r w:rsidRPr="00DE74DF">
        <w:rPr>
          <w:sz w:val="28"/>
          <w:szCs w:val="28"/>
        </w:rPr>
        <w:t xml:space="preserve"> </w:t>
      </w:r>
      <w:proofErr w:type="spellStart"/>
      <w:r w:rsidRPr="00DE74DF">
        <w:rPr>
          <w:sz w:val="28"/>
          <w:szCs w:val="28"/>
        </w:rPr>
        <w:t>підставах</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Категорії</w:t>
      </w:r>
      <w:proofErr w:type="spellEnd"/>
      <w:r w:rsidRPr="00DE74DF">
        <w:rPr>
          <w:sz w:val="28"/>
          <w:szCs w:val="28"/>
        </w:rPr>
        <w:t xml:space="preserve"> </w:t>
      </w:r>
      <w:proofErr w:type="spellStart"/>
      <w:r w:rsidRPr="00DE74DF">
        <w:rPr>
          <w:sz w:val="28"/>
          <w:szCs w:val="28"/>
        </w:rPr>
        <w:t>громадян</w:t>
      </w:r>
      <w:proofErr w:type="spellEnd"/>
      <w:r w:rsidRPr="00DE74DF">
        <w:rPr>
          <w:sz w:val="28"/>
          <w:szCs w:val="28"/>
        </w:rPr>
        <w:t xml:space="preserve">, </w:t>
      </w:r>
      <w:proofErr w:type="spellStart"/>
      <w:r w:rsidRPr="00DE74DF">
        <w:rPr>
          <w:sz w:val="28"/>
          <w:szCs w:val="28"/>
        </w:rPr>
        <w:t>які</w:t>
      </w:r>
      <w:proofErr w:type="spellEnd"/>
      <w:r w:rsidRPr="00DE74DF">
        <w:rPr>
          <w:sz w:val="28"/>
          <w:szCs w:val="28"/>
        </w:rPr>
        <w:t xml:space="preserve"> </w:t>
      </w:r>
      <w:proofErr w:type="spellStart"/>
      <w:r w:rsidRPr="00DE74DF">
        <w:rPr>
          <w:sz w:val="28"/>
          <w:szCs w:val="28"/>
        </w:rPr>
        <w:t>мають</w:t>
      </w:r>
      <w:proofErr w:type="spellEnd"/>
      <w:r w:rsidRPr="00DE74DF">
        <w:rPr>
          <w:sz w:val="28"/>
          <w:szCs w:val="28"/>
        </w:rPr>
        <w:t xml:space="preserve"> право на </w:t>
      </w:r>
      <w:proofErr w:type="spellStart"/>
      <w:r w:rsidRPr="00DE74DF">
        <w:rPr>
          <w:sz w:val="28"/>
          <w:szCs w:val="28"/>
        </w:rPr>
        <w:t>пенсію</w:t>
      </w:r>
      <w:proofErr w:type="spellEnd"/>
      <w:r w:rsidRPr="00DE74DF">
        <w:rPr>
          <w:sz w:val="28"/>
          <w:szCs w:val="28"/>
        </w:rPr>
        <w:t xml:space="preserve"> за </w:t>
      </w:r>
      <w:proofErr w:type="spellStart"/>
      <w:r w:rsidRPr="00DE74DF">
        <w:rPr>
          <w:sz w:val="28"/>
          <w:szCs w:val="28"/>
        </w:rPr>
        <w:t>вислугу</w:t>
      </w:r>
      <w:proofErr w:type="spellEnd"/>
      <w:r w:rsidRPr="00DE74DF">
        <w:rPr>
          <w:sz w:val="28"/>
          <w:szCs w:val="28"/>
        </w:rPr>
        <w:t xml:space="preserve"> </w:t>
      </w:r>
      <w:proofErr w:type="spellStart"/>
      <w:r w:rsidRPr="00DE74DF">
        <w:rPr>
          <w:sz w:val="28"/>
          <w:szCs w:val="28"/>
        </w:rPr>
        <w:t>років</w:t>
      </w:r>
      <w:proofErr w:type="spellEnd"/>
      <w:r w:rsidRPr="00DE74DF">
        <w:rPr>
          <w:sz w:val="28"/>
          <w:szCs w:val="28"/>
        </w:rPr>
        <w:t xml:space="preserve">, й </w:t>
      </w:r>
      <w:proofErr w:type="spellStart"/>
      <w:r w:rsidRPr="00DE74DF">
        <w:rPr>
          <w:sz w:val="28"/>
          <w:szCs w:val="28"/>
        </w:rPr>
        <w:t>умови</w:t>
      </w:r>
      <w:proofErr w:type="spellEnd"/>
      <w:r w:rsidRPr="00DE74DF">
        <w:rPr>
          <w:sz w:val="28"/>
          <w:szCs w:val="28"/>
        </w:rPr>
        <w:t xml:space="preserve">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призначення</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Розмір</w:t>
      </w:r>
      <w:proofErr w:type="spellEnd"/>
      <w:r w:rsidRPr="00DE74DF">
        <w:rPr>
          <w:sz w:val="28"/>
          <w:szCs w:val="28"/>
        </w:rPr>
        <w:t xml:space="preserve"> </w:t>
      </w:r>
      <w:proofErr w:type="spellStart"/>
      <w:r w:rsidRPr="00DE74DF">
        <w:rPr>
          <w:sz w:val="28"/>
          <w:szCs w:val="28"/>
        </w:rPr>
        <w:t>пенсії</w:t>
      </w:r>
      <w:proofErr w:type="spellEnd"/>
      <w:r w:rsidRPr="00DE74DF">
        <w:rPr>
          <w:sz w:val="28"/>
          <w:szCs w:val="28"/>
        </w:rPr>
        <w:t xml:space="preserve"> за </w:t>
      </w:r>
      <w:proofErr w:type="spellStart"/>
      <w:r w:rsidRPr="00DE74DF">
        <w:rPr>
          <w:sz w:val="28"/>
          <w:szCs w:val="28"/>
        </w:rPr>
        <w:t>вислугу</w:t>
      </w:r>
      <w:proofErr w:type="spellEnd"/>
      <w:r w:rsidRPr="00DE74DF">
        <w:rPr>
          <w:sz w:val="28"/>
          <w:szCs w:val="28"/>
        </w:rPr>
        <w:t xml:space="preserve"> </w:t>
      </w:r>
      <w:proofErr w:type="spellStart"/>
      <w:r w:rsidRPr="00DE74DF">
        <w:rPr>
          <w:sz w:val="28"/>
          <w:szCs w:val="28"/>
        </w:rPr>
        <w:t>років</w:t>
      </w:r>
      <w:proofErr w:type="spellEnd"/>
      <w:r w:rsidRPr="00DE74DF">
        <w:rPr>
          <w:sz w:val="28"/>
          <w:szCs w:val="28"/>
        </w:rPr>
        <w:t xml:space="preserve">. Надбавки до </w:t>
      </w:r>
      <w:proofErr w:type="spellStart"/>
      <w:r w:rsidRPr="00DE74DF">
        <w:rPr>
          <w:sz w:val="28"/>
          <w:szCs w:val="28"/>
        </w:rPr>
        <w:t>пенсії</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Розмір</w:t>
      </w:r>
      <w:proofErr w:type="spellEnd"/>
      <w:r w:rsidRPr="00DE74DF">
        <w:rPr>
          <w:sz w:val="28"/>
          <w:szCs w:val="28"/>
        </w:rPr>
        <w:t xml:space="preserve"> </w:t>
      </w:r>
      <w:proofErr w:type="spellStart"/>
      <w:r w:rsidRPr="00DE74DF">
        <w:rPr>
          <w:sz w:val="28"/>
          <w:szCs w:val="28"/>
        </w:rPr>
        <w:t>пенсії</w:t>
      </w:r>
      <w:proofErr w:type="spellEnd"/>
      <w:r w:rsidRPr="00DE74DF">
        <w:rPr>
          <w:sz w:val="28"/>
          <w:szCs w:val="28"/>
        </w:rPr>
        <w:t xml:space="preserve"> у </w:t>
      </w:r>
      <w:proofErr w:type="spellStart"/>
      <w:r w:rsidRPr="00DE74DF">
        <w:rPr>
          <w:sz w:val="28"/>
          <w:szCs w:val="28"/>
        </w:rPr>
        <w:t>зв’язку</w:t>
      </w:r>
      <w:proofErr w:type="spellEnd"/>
      <w:r w:rsidRPr="00DE74DF">
        <w:rPr>
          <w:sz w:val="28"/>
          <w:szCs w:val="28"/>
        </w:rPr>
        <w:t xml:space="preserve"> з утратою </w:t>
      </w:r>
      <w:proofErr w:type="spellStart"/>
      <w:r w:rsidRPr="00DE74DF">
        <w:rPr>
          <w:sz w:val="28"/>
          <w:szCs w:val="28"/>
        </w:rPr>
        <w:t>годувальника</w:t>
      </w:r>
      <w:proofErr w:type="spellEnd"/>
      <w:r w:rsidRPr="00DE74DF">
        <w:rPr>
          <w:sz w:val="28"/>
          <w:szCs w:val="28"/>
        </w:rPr>
        <w:t xml:space="preserve">. Надбавка до </w:t>
      </w:r>
      <w:proofErr w:type="spellStart"/>
      <w:r w:rsidRPr="00DE74DF">
        <w:rPr>
          <w:sz w:val="28"/>
          <w:szCs w:val="28"/>
        </w:rPr>
        <w:t>пенсій</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Поняття</w:t>
      </w:r>
      <w:proofErr w:type="spellEnd"/>
      <w:r w:rsidRPr="00DE74DF">
        <w:rPr>
          <w:sz w:val="28"/>
          <w:szCs w:val="28"/>
        </w:rPr>
        <w:t xml:space="preserve"> </w:t>
      </w:r>
      <w:proofErr w:type="spellStart"/>
      <w:r w:rsidRPr="00DE74DF">
        <w:rPr>
          <w:sz w:val="28"/>
          <w:szCs w:val="28"/>
        </w:rPr>
        <w:t>пенсій</w:t>
      </w:r>
      <w:proofErr w:type="spellEnd"/>
      <w:r w:rsidRPr="00DE74DF">
        <w:rPr>
          <w:sz w:val="28"/>
          <w:szCs w:val="28"/>
        </w:rPr>
        <w:t xml:space="preserve"> за </w:t>
      </w:r>
      <w:proofErr w:type="spellStart"/>
      <w:r w:rsidRPr="00DE74DF">
        <w:rPr>
          <w:sz w:val="28"/>
          <w:szCs w:val="28"/>
        </w:rPr>
        <w:t>вислугу</w:t>
      </w:r>
      <w:proofErr w:type="spellEnd"/>
      <w:r w:rsidRPr="00DE74DF">
        <w:rPr>
          <w:sz w:val="28"/>
          <w:szCs w:val="28"/>
        </w:rPr>
        <w:t xml:space="preserve"> </w:t>
      </w:r>
      <w:proofErr w:type="spellStart"/>
      <w:r w:rsidRPr="00DE74DF">
        <w:rPr>
          <w:sz w:val="28"/>
          <w:szCs w:val="28"/>
        </w:rPr>
        <w:t>років</w:t>
      </w:r>
      <w:proofErr w:type="spellEnd"/>
      <w:r w:rsidRPr="00DE74DF">
        <w:rPr>
          <w:sz w:val="28"/>
          <w:szCs w:val="28"/>
        </w:rPr>
        <w:t xml:space="preserve">. </w:t>
      </w:r>
      <w:proofErr w:type="spellStart"/>
      <w:r w:rsidRPr="00DE74DF">
        <w:rPr>
          <w:sz w:val="28"/>
          <w:szCs w:val="28"/>
        </w:rPr>
        <w:t>Ознаки</w:t>
      </w:r>
      <w:proofErr w:type="spellEnd"/>
      <w:r w:rsidRPr="00DE74DF">
        <w:rPr>
          <w:sz w:val="28"/>
          <w:szCs w:val="28"/>
        </w:rPr>
        <w:t xml:space="preserve">, </w:t>
      </w:r>
      <w:proofErr w:type="spellStart"/>
      <w:r w:rsidRPr="00DE74DF">
        <w:rPr>
          <w:sz w:val="28"/>
          <w:szCs w:val="28"/>
        </w:rPr>
        <w:t>що</w:t>
      </w:r>
      <w:proofErr w:type="spellEnd"/>
      <w:r w:rsidRPr="00DE74DF">
        <w:rPr>
          <w:sz w:val="28"/>
          <w:szCs w:val="28"/>
        </w:rPr>
        <w:t xml:space="preserve"> </w:t>
      </w:r>
      <w:proofErr w:type="spellStart"/>
      <w:r w:rsidRPr="00DE74DF">
        <w:rPr>
          <w:sz w:val="28"/>
          <w:szCs w:val="28"/>
        </w:rPr>
        <w:t>відрізняють</w:t>
      </w:r>
      <w:proofErr w:type="spellEnd"/>
      <w:r w:rsidRPr="00DE74DF">
        <w:rPr>
          <w:sz w:val="28"/>
          <w:szCs w:val="28"/>
        </w:rPr>
        <w:t xml:space="preserve">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від</w:t>
      </w:r>
      <w:proofErr w:type="spellEnd"/>
      <w:r w:rsidRPr="00DE74DF">
        <w:rPr>
          <w:sz w:val="28"/>
          <w:szCs w:val="28"/>
        </w:rPr>
        <w:t xml:space="preserve"> </w:t>
      </w:r>
      <w:proofErr w:type="spellStart"/>
      <w:r w:rsidRPr="00DE74DF">
        <w:rPr>
          <w:sz w:val="28"/>
          <w:szCs w:val="28"/>
        </w:rPr>
        <w:t>пенсій</w:t>
      </w:r>
      <w:proofErr w:type="spellEnd"/>
      <w:r w:rsidRPr="00DE74DF">
        <w:rPr>
          <w:sz w:val="28"/>
          <w:szCs w:val="28"/>
        </w:rPr>
        <w:t xml:space="preserve"> за </w:t>
      </w:r>
      <w:proofErr w:type="spellStart"/>
      <w:r w:rsidRPr="00DE74DF">
        <w:rPr>
          <w:sz w:val="28"/>
          <w:szCs w:val="28"/>
        </w:rPr>
        <w:t>віком</w:t>
      </w:r>
      <w:proofErr w:type="spellEnd"/>
      <w:r w:rsidRPr="00DE74DF">
        <w:rPr>
          <w:sz w:val="28"/>
          <w:szCs w:val="28"/>
        </w:rPr>
        <w:t xml:space="preserve">. </w:t>
      </w:r>
    </w:p>
    <w:p w:rsidR="00A15E94" w:rsidRDefault="00DE74DF" w:rsidP="00561460">
      <w:pPr>
        <w:pStyle w:val="a8"/>
        <w:numPr>
          <w:ilvl w:val="1"/>
          <w:numId w:val="14"/>
        </w:numPr>
        <w:shd w:val="clear" w:color="auto" w:fill="FFFFFF"/>
        <w:spacing w:before="0" w:beforeAutospacing="0" w:after="0" w:afterAutospacing="0"/>
        <w:jc w:val="both"/>
        <w:rPr>
          <w:sz w:val="28"/>
          <w:szCs w:val="28"/>
          <w:lang w:val="uk-UA"/>
        </w:rPr>
      </w:pPr>
      <w:proofErr w:type="spellStart"/>
      <w:r w:rsidRPr="00DE74DF">
        <w:rPr>
          <w:sz w:val="28"/>
          <w:szCs w:val="28"/>
        </w:rPr>
        <w:t>Поняття</w:t>
      </w:r>
      <w:proofErr w:type="spellEnd"/>
      <w:r w:rsidRPr="00DE74DF">
        <w:rPr>
          <w:sz w:val="28"/>
          <w:szCs w:val="28"/>
        </w:rPr>
        <w:t xml:space="preserve"> </w:t>
      </w:r>
      <w:proofErr w:type="spellStart"/>
      <w:r w:rsidRPr="00DE74DF">
        <w:rPr>
          <w:sz w:val="28"/>
          <w:szCs w:val="28"/>
        </w:rPr>
        <w:t>соціальної</w:t>
      </w:r>
      <w:proofErr w:type="spellEnd"/>
      <w:r w:rsidRPr="00DE74DF">
        <w:rPr>
          <w:sz w:val="28"/>
          <w:szCs w:val="28"/>
        </w:rPr>
        <w:t xml:space="preserve"> </w:t>
      </w:r>
      <w:proofErr w:type="spellStart"/>
      <w:r w:rsidRPr="00DE74DF">
        <w:rPr>
          <w:sz w:val="28"/>
          <w:szCs w:val="28"/>
        </w:rPr>
        <w:t>пенсії</w:t>
      </w:r>
      <w:proofErr w:type="spellEnd"/>
      <w:r w:rsidRPr="00DE74DF">
        <w:rPr>
          <w:sz w:val="28"/>
          <w:szCs w:val="28"/>
        </w:rPr>
        <w:t xml:space="preserve"> та </w:t>
      </w:r>
      <w:proofErr w:type="spellStart"/>
      <w:r w:rsidRPr="00DE74DF">
        <w:rPr>
          <w:sz w:val="28"/>
          <w:szCs w:val="28"/>
        </w:rPr>
        <w:t>підстави</w:t>
      </w:r>
      <w:proofErr w:type="spellEnd"/>
      <w:r w:rsidRPr="00DE74DF">
        <w:rPr>
          <w:sz w:val="28"/>
          <w:szCs w:val="28"/>
        </w:rPr>
        <w:t xml:space="preserve"> для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надання</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Механізм</w:t>
      </w:r>
      <w:proofErr w:type="spellEnd"/>
      <w:r w:rsidRPr="00DE74DF">
        <w:rPr>
          <w:sz w:val="28"/>
          <w:szCs w:val="28"/>
        </w:rPr>
        <w:t xml:space="preserve"> </w:t>
      </w:r>
      <w:proofErr w:type="spellStart"/>
      <w:r w:rsidRPr="00DE74DF">
        <w:rPr>
          <w:sz w:val="28"/>
          <w:szCs w:val="28"/>
        </w:rPr>
        <w:t>обчислення</w:t>
      </w:r>
      <w:proofErr w:type="spellEnd"/>
      <w:r w:rsidRPr="00DE74DF">
        <w:rPr>
          <w:sz w:val="28"/>
          <w:szCs w:val="28"/>
        </w:rPr>
        <w:t xml:space="preserve"> </w:t>
      </w:r>
      <w:proofErr w:type="spellStart"/>
      <w:r w:rsidRPr="00DE74DF">
        <w:rPr>
          <w:sz w:val="28"/>
          <w:szCs w:val="28"/>
        </w:rPr>
        <w:t>пенсій</w:t>
      </w:r>
      <w:proofErr w:type="spellEnd"/>
      <w:r w:rsidRPr="00DE74DF">
        <w:rPr>
          <w:sz w:val="28"/>
          <w:szCs w:val="28"/>
        </w:rPr>
        <w:t xml:space="preserve"> і </w:t>
      </w:r>
      <w:proofErr w:type="spellStart"/>
      <w:r w:rsidRPr="00DE74DF">
        <w:rPr>
          <w:sz w:val="28"/>
          <w:szCs w:val="28"/>
        </w:rPr>
        <w:t>заробітку</w:t>
      </w:r>
      <w:proofErr w:type="spellEnd"/>
      <w:r w:rsidRPr="00DE74DF">
        <w:rPr>
          <w:sz w:val="28"/>
          <w:szCs w:val="28"/>
        </w:rPr>
        <w:t xml:space="preserve">, з </w:t>
      </w:r>
      <w:proofErr w:type="spellStart"/>
      <w:r w:rsidRPr="00DE74DF">
        <w:rPr>
          <w:sz w:val="28"/>
          <w:szCs w:val="28"/>
        </w:rPr>
        <w:t>якого</w:t>
      </w:r>
      <w:proofErr w:type="spellEnd"/>
      <w:r w:rsidRPr="00DE74DF">
        <w:rPr>
          <w:sz w:val="28"/>
          <w:szCs w:val="28"/>
        </w:rPr>
        <w:t xml:space="preserve"> вони </w:t>
      </w:r>
      <w:proofErr w:type="spellStart"/>
      <w:r w:rsidRPr="00DE74DF">
        <w:rPr>
          <w:sz w:val="28"/>
          <w:szCs w:val="28"/>
        </w:rPr>
        <w:t>обчислюються</w:t>
      </w:r>
      <w:proofErr w:type="spellEnd"/>
      <w:r w:rsidRPr="00DE74DF">
        <w:rPr>
          <w:sz w:val="28"/>
          <w:szCs w:val="28"/>
        </w:rPr>
        <w:t xml:space="preserve">. </w:t>
      </w:r>
      <w:proofErr w:type="spellStart"/>
      <w:r w:rsidRPr="00DE74DF">
        <w:rPr>
          <w:sz w:val="28"/>
          <w:szCs w:val="28"/>
        </w:rPr>
        <w:t>Випадки</w:t>
      </w:r>
      <w:proofErr w:type="spellEnd"/>
      <w:r w:rsidRPr="00DE74DF">
        <w:rPr>
          <w:sz w:val="28"/>
          <w:szCs w:val="28"/>
        </w:rPr>
        <w:t xml:space="preserve"> </w:t>
      </w:r>
      <w:proofErr w:type="spellStart"/>
      <w:r w:rsidRPr="00DE74DF">
        <w:rPr>
          <w:sz w:val="28"/>
          <w:szCs w:val="28"/>
        </w:rPr>
        <w:t>встановлення</w:t>
      </w:r>
      <w:proofErr w:type="spellEnd"/>
      <w:r w:rsidRPr="00DE74DF">
        <w:rPr>
          <w:sz w:val="28"/>
          <w:szCs w:val="28"/>
        </w:rPr>
        <w:t xml:space="preserve"> </w:t>
      </w:r>
      <w:proofErr w:type="spellStart"/>
      <w:r w:rsidRPr="00DE74DF">
        <w:rPr>
          <w:sz w:val="28"/>
          <w:szCs w:val="28"/>
        </w:rPr>
        <w:t>пенсій</w:t>
      </w:r>
      <w:proofErr w:type="spellEnd"/>
      <w:r w:rsidRPr="00DE74DF">
        <w:rPr>
          <w:sz w:val="28"/>
          <w:szCs w:val="28"/>
        </w:rPr>
        <w:t xml:space="preserve"> у твердому </w:t>
      </w:r>
      <w:proofErr w:type="spellStart"/>
      <w:r w:rsidRPr="00DE74DF">
        <w:rPr>
          <w:sz w:val="28"/>
          <w:szCs w:val="28"/>
        </w:rPr>
        <w:t>розмірі</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980E66">
        <w:rPr>
          <w:sz w:val="28"/>
          <w:szCs w:val="28"/>
          <w:lang w:val="uk-UA"/>
        </w:rPr>
        <w:t xml:space="preserve">Розміри соціальних пенсій. Підстави для диференціації розміру соціальної пенсії.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Методи</w:t>
      </w:r>
      <w:proofErr w:type="spellEnd"/>
      <w:r w:rsidRPr="00DE74DF">
        <w:rPr>
          <w:sz w:val="28"/>
          <w:szCs w:val="28"/>
        </w:rPr>
        <w:t xml:space="preserve"> </w:t>
      </w:r>
      <w:proofErr w:type="spellStart"/>
      <w:r w:rsidRPr="00DE74DF">
        <w:rPr>
          <w:sz w:val="28"/>
          <w:szCs w:val="28"/>
        </w:rPr>
        <w:t>обчислення</w:t>
      </w:r>
      <w:proofErr w:type="spellEnd"/>
      <w:r w:rsidRPr="00DE74DF">
        <w:rPr>
          <w:sz w:val="28"/>
          <w:szCs w:val="28"/>
        </w:rPr>
        <w:t xml:space="preserve"> </w:t>
      </w:r>
      <w:proofErr w:type="spellStart"/>
      <w:r w:rsidRPr="00DE74DF">
        <w:rPr>
          <w:sz w:val="28"/>
          <w:szCs w:val="28"/>
        </w:rPr>
        <w:t>пенсій</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DE74DF">
        <w:rPr>
          <w:sz w:val="28"/>
          <w:szCs w:val="28"/>
        </w:rPr>
        <w:t xml:space="preserve">Правила </w:t>
      </w:r>
      <w:proofErr w:type="spellStart"/>
      <w:r w:rsidRPr="00DE74DF">
        <w:rPr>
          <w:sz w:val="28"/>
          <w:szCs w:val="28"/>
        </w:rPr>
        <w:t>обчислення</w:t>
      </w:r>
      <w:proofErr w:type="spellEnd"/>
      <w:r w:rsidRPr="00DE74DF">
        <w:rPr>
          <w:sz w:val="28"/>
          <w:szCs w:val="28"/>
        </w:rPr>
        <w:t xml:space="preserve"> надбавок до </w:t>
      </w:r>
      <w:proofErr w:type="spellStart"/>
      <w:r w:rsidRPr="00DE74DF">
        <w:rPr>
          <w:sz w:val="28"/>
          <w:szCs w:val="28"/>
        </w:rPr>
        <w:t>пенсій</w:t>
      </w:r>
      <w:proofErr w:type="spellEnd"/>
      <w:r w:rsidRPr="00DE74DF">
        <w:rPr>
          <w:sz w:val="28"/>
          <w:szCs w:val="28"/>
        </w:rPr>
        <w:t xml:space="preserve"> та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підвищення</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Компенсаційні</w:t>
      </w:r>
      <w:proofErr w:type="spellEnd"/>
      <w:r w:rsidRPr="00DE74DF">
        <w:rPr>
          <w:sz w:val="28"/>
          <w:szCs w:val="28"/>
        </w:rPr>
        <w:t xml:space="preserve"> </w:t>
      </w:r>
      <w:proofErr w:type="spellStart"/>
      <w:r w:rsidRPr="00DE74DF">
        <w:rPr>
          <w:sz w:val="28"/>
          <w:szCs w:val="28"/>
        </w:rPr>
        <w:t>виплати</w:t>
      </w:r>
      <w:proofErr w:type="spellEnd"/>
      <w:r w:rsidRPr="00DE74DF">
        <w:rPr>
          <w:sz w:val="28"/>
          <w:szCs w:val="28"/>
        </w:rPr>
        <w:t xml:space="preserve"> і </w:t>
      </w:r>
      <w:proofErr w:type="spellStart"/>
      <w:r w:rsidRPr="00DE74DF">
        <w:rPr>
          <w:sz w:val="28"/>
          <w:szCs w:val="28"/>
        </w:rPr>
        <w:t>визначення</w:t>
      </w:r>
      <w:proofErr w:type="spellEnd"/>
      <w:r w:rsidRPr="00DE74DF">
        <w:rPr>
          <w:sz w:val="28"/>
          <w:szCs w:val="28"/>
        </w:rPr>
        <w:t xml:space="preserve"> </w:t>
      </w:r>
      <w:proofErr w:type="spellStart"/>
      <w:r w:rsidRPr="00DE74DF">
        <w:rPr>
          <w:sz w:val="28"/>
          <w:szCs w:val="28"/>
        </w:rPr>
        <w:t>загальної</w:t>
      </w:r>
      <w:proofErr w:type="spellEnd"/>
      <w:r w:rsidRPr="00DE74DF">
        <w:rPr>
          <w:sz w:val="28"/>
          <w:szCs w:val="28"/>
        </w:rPr>
        <w:t xml:space="preserve"> </w:t>
      </w:r>
      <w:proofErr w:type="spellStart"/>
      <w:r w:rsidRPr="00DE74DF">
        <w:rPr>
          <w:sz w:val="28"/>
          <w:szCs w:val="28"/>
        </w:rPr>
        <w:t>суми</w:t>
      </w:r>
      <w:proofErr w:type="spellEnd"/>
      <w:r w:rsidRPr="00DE74DF">
        <w:rPr>
          <w:sz w:val="28"/>
          <w:szCs w:val="28"/>
        </w:rPr>
        <w:t xml:space="preserve"> </w:t>
      </w:r>
      <w:proofErr w:type="spellStart"/>
      <w:r w:rsidRPr="00DE74DF">
        <w:rPr>
          <w:sz w:val="28"/>
          <w:szCs w:val="28"/>
        </w:rPr>
        <w:t>пенсій</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Перерахунок</w:t>
      </w:r>
      <w:proofErr w:type="spellEnd"/>
      <w:r w:rsidRPr="00DE74DF">
        <w:rPr>
          <w:sz w:val="28"/>
          <w:szCs w:val="28"/>
        </w:rPr>
        <w:t xml:space="preserve"> </w:t>
      </w:r>
      <w:proofErr w:type="spellStart"/>
      <w:r w:rsidRPr="00DE74DF">
        <w:rPr>
          <w:sz w:val="28"/>
          <w:szCs w:val="28"/>
        </w:rPr>
        <w:t>раніше</w:t>
      </w:r>
      <w:proofErr w:type="spellEnd"/>
      <w:r w:rsidRPr="00DE74DF">
        <w:rPr>
          <w:sz w:val="28"/>
          <w:szCs w:val="28"/>
        </w:rPr>
        <w:t xml:space="preserve"> </w:t>
      </w:r>
      <w:proofErr w:type="spellStart"/>
      <w:r w:rsidRPr="00DE74DF">
        <w:rPr>
          <w:sz w:val="28"/>
          <w:szCs w:val="28"/>
        </w:rPr>
        <w:t>призначеної</w:t>
      </w:r>
      <w:proofErr w:type="spellEnd"/>
      <w:r w:rsidRPr="00DE74DF">
        <w:rPr>
          <w:sz w:val="28"/>
          <w:szCs w:val="28"/>
        </w:rPr>
        <w:t xml:space="preserve"> </w:t>
      </w:r>
      <w:proofErr w:type="spellStart"/>
      <w:r w:rsidRPr="00DE74DF">
        <w:rPr>
          <w:sz w:val="28"/>
          <w:szCs w:val="28"/>
        </w:rPr>
        <w:t>пенсії</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DE74DF">
        <w:rPr>
          <w:sz w:val="28"/>
          <w:szCs w:val="28"/>
        </w:rPr>
        <w:t xml:space="preserve">Порядок і </w:t>
      </w:r>
      <w:proofErr w:type="spellStart"/>
      <w:r w:rsidRPr="00DE74DF">
        <w:rPr>
          <w:sz w:val="28"/>
          <w:szCs w:val="28"/>
        </w:rPr>
        <w:t>розмір</w:t>
      </w:r>
      <w:proofErr w:type="spellEnd"/>
      <w:r w:rsidRPr="00DE74DF">
        <w:rPr>
          <w:sz w:val="28"/>
          <w:szCs w:val="28"/>
        </w:rPr>
        <w:t xml:space="preserve"> </w:t>
      </w:r>
      <w:proofErr w:type="spellStart"/>
      <w:r w:rsidRPr="00DE74DF">
        <w:rPr>
          <w:sz w:val="28"/>
          <w:szCs w:val="28"/>
        </w:rPr>
        <w:t>підвищення</w:t>
      </w:r>
      <w:proofErr w:type="spellEnd"/>
      <w:r w:rsidRPr="00DE74DF">
        <w:rPr>
          <w:sz w:val="28"/>
          <w:szCs w:val="28"/>
        </w:rPr>
        <w:t xml:space="preserve"> </w:t>
      </w:r>
      <w:proofErr w:type="spellStart"/>
      <w:r w:rsidRPr="00DE74DF">
        <w:rPr>
          <w:sz w:val="28"/>
          <w:szCs w:val="28"/>
        </w:rPr>
        <w:t>пенсії</w:t>
      </w:r>
      <w:proofErr w:type="spellEnd"/>
      <w:r w:rsidRPr="00DE74DF">
        <w:rPr>
          <w:sz w:val="28"/>
          <w:szCs w:val="28"/>
        </w:rPr>
        <w:t xml:space="preserve">. </w:t>
      </w:r>
      <w:proofErr w:type="spellStart"/>
      <w:r w:rsidRPr="00DE74DF">
        <w:rPr>
          <w:sz w:val="28"/>
          <w:szCs w:val="28"/>
        </w:rPr>
        <w:t>Адаптація</w:t>
      </w:r>
      <w:proofErr w:type="spellEnd"/>
      <w:r w:rsidRPr="00DE74DF">
        <w:rPr>
          <w:sz w:val="28"/>
          <w:szCs w:val="28"/>
        </w:rPr>
        <w:t xml:space="preserve"> </w:t>
      </w:r>
      <w:proofErr w:type="spellStart"/>
      <w:r w:rsidRPr="00DE74DF">
        <w:rPr>
          <w:sz w:val="28"/>
          <w:szCs w:val="28"/>
        </w:rPr>
        <w:t>пенсійних</w:t>
      </w:r>
      <w:proofErr w:type="spellEnd"/>
      <w:r w:rsidRPr="00DE74DF">
        <w:rPr>
          <w:sz w:val="28"/>
          <w:szCs w:val="28"/>
        </w:rPr>
        <w:t xml:space="preserve"> </w:t>
      </w:r>
      <w:proofErr w:type="spellStart"/>
      <w:r w:rsidRPr="00DE74DF">
        <w:rPr>
          <w:sz w:val="28"/>
          <w:szCs w:val="28"/>
        </w:rPr>
        <w:t>виплат</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Звертання</w:t>
      </w:r>
      <w:proofErr w:type="spellEnd"/>
      <w:r w:rsidRPr="00DE74DF">
        <w:rPr>
          <w:sz w:val="28"/>
          <w:szCs w:val="28"/>
        </w:rPr>
        <w:t xml:space="preserve"> за </w:t>
      </w:r>
      <w:proofErr w:type="spellStart"/>
      <w:r w:rsidRPr="00DE74DF">
        <w:rPr>
          <w:sz w:val="28"/>
          <w:szCs w:val="28"/>
        </w:rPr>
        <w:t>пенсією</w:t>
      </w:r>
      <w:proofErr w:type="spellEnd"/>
      <w:r w:rsidRPr="00DE74DF">
        <w:rPr>
          <w:sz w:val="28"/>
          <w:szCs w:val="28"/>
        </w:rPr>
        <w:t xml:space="preserve">, </w:t>
      </w:r>
      <w:proofErr w:type="spellStart"/>
      <w:r w:rsidRPr="00DE74DF">
        <w:rPr>
          <w:sz w:val="28"/>
          <w:szCs w:val="28"/>
        </w:rPr>
        <w:t>документи</w:t>
      </w:r>
      <w:proofErr w:type="spellEnd"/>
      <w:r w:rsidRPr="00DE74DF">
        <w:rPr>
          <w:sz w:val="28"/>
          <w:szCs w:val="28"/>
        </w:rPr>
        <w:t xml:space="preserve">, </w:t>
      </w:r>
      <w:proofErr w:type="spellStart"/>
      <w:r w:rsidRPr="00DE74DF">
        <w:rPr>
          <w:sz w:val="28"/>
          <w:szCs w:val="28"/>
        </w:rPr>
        <w:t>необхідні</w:t>
      </w:r>
      <w:proofErr w:type="spellEnd"/>
      <w:r w:rsidRPr="00DE74DF">
        <w:rPr>
          <w:sz w:val="28"/>
          <w:szCs w:val="28"/>
        </w:rPr>
        <w:t xml:space="preserve"> для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призначення</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Особливості</w:t>
      </w:r>
      <w:proofErr w:type="spellEnd"/>
      <w:r w:rsidRPr="00DE74DF">
        <w:rPr>
          <w:sz w:val="28"/>
          <w:szCs w:val="28"/>
        </w:rPr>
        <w:t xml:space="preserve"> </w:t>
      </w:r>
      <w:proofErr w:type="spellStart"/>
      <w:r w:rsidRPr="00DE74DF">
        <w:rPr>
          <w:sz w:val="28"/>
          <w:szCs w:val="28"/>
        </w:rPr>
        <w:t>пенсійного</w:t>
      </w:r>
      <w:proofErr w:type="spellEnd"/>
      <w:r w:rsidRPr="00DE74DF">
        <w:rPr>
          <w:sz w:val="28"/>
          <w:szCs w:val="28"/>
        </w:rPr>
        <w:t xml:space="preserve"> </w:t>
      </w:r>
      <w:proofErr w:type="spellStart"/>
      <w:r w:rsidRPr="00DE74DF">
        <w:rPr>
          <w:sz w:val="28"/>
          <w:szCs w:val="28"/>
        </w:rPr>
        <w:t>забезпечення</w:t>
      </w:r>
      <w:proofErr w:type="spellEnd"/>
      <w:r w:rsidRPr="00DE74DF">
        <w:rPr>
          <w:sz w:val="28"/>
          <w:szCs w:val="28"/>
        </w:rPr>
        <w:t xml:space="preserve"> за </w:t>
      </w:r>
      <w:proofErr w:type="spellStart"/>
      <w:r w:rsidRPr="00DE74DF">
        <w:rPr>
          <w:sz w:val="28"/>
          <w:szCs w:val="28"/>
        </w:rPr>
        <w:t>вислугу</w:t>
      </w:r>
      <w:proofErr w:type="spellEnd"/>
      <w:r w:rsidRPr="00DE74DF">
        <w:rPr>
          <w:sz w:val="28"/>
          <w:szCs w:val="28"/>
        </w:rPr>
        <w:t xml:space="preserve"> </w:t>
      </w:r>
      <w:proofErr w:type="spellStart"/>
      <w:r w:rsidRPr="00DE74DF">
        <w:rPr>
          <w:sz w:val="28"/>
          <w:szCs w:val="28"/>
        </w:rPr>
        <w:t>років</w:t>
      </w:r>
      <w:proofErr w:type="spellEnd"/>
      <w:r w:rsidRPr="00DE74DF">
        <w:rPr>
          <w:sz w:val="28"/>
          <w:szCs w:val="28"/>
        </w:rPr>
        <w:t xml:space="preserve"> </w:t>
      </w:r>
      <w:proofErr w:type="spellStart"/>
      <w:r w:rsidRPr="00DE74DF">
        <w:rPr>
          <w:sz w:val="28"/>
          <w:szCs w:val="28"/>
        </w:rPr>
        <w:t>державних</w:t>
      </w:r>
      <w:proofErr w:type="spellEnd"/>
      <w:r w:rsidRPr="00DE74DF">
        <w:rPr>
          <w:sz w:val="28"/>
          <w:szCs w:val="28"/>
        </w:rPr>
        <w:t xml:space="preserve"> </w:t>
      </w:r>
      <w:proofErr w:type="spellStart"/>
      <w:r w:rsidRPr="00DE74DF">
        <w:rPr>
          <w:sz w:val="28"/>
          <w:szCs w:val="28"/>
        </w:rPr>
        <w:t>службовців</w:t>
      </w:r>
      <w:proofErr w:type="spellEnd"/>
      <w:r w:rsidRPr="00DE74DF">
        <w:rPr>
          <w:sz w:val="28"/>
          <w:szCs w:val="28"/>
        </w:rPr>
        <w:t xml:space="preserve">, </w:t>
      </w:r>
      <w:proofErr w:type="spellStart"/>
      <w:r w:rsidRPr="00DE74DF">
        <w:rPr>
          <w:sz w:val="28"/>
          <w:szCs w:val="28"/>
        </w:rPr>
        <w:t>суддів</w:t>
      </w:r>
      <w:proofErr w:type="spellEnd"/>
      <w:r w:rsidRPr="00DE74DF">
        <w:rPr>
          <w:sz w:val="28"/>
          <w:szCs w:val="28"/>
        </w:rPr>
        <w:t xml:space="preserve">, </w:t>
      </w:r>
      <w:proofErr w:type="spellStart"/>
      <w:r w:rsidRPr="00DE74DF">
        <w:rPr>
          <w:sz w:val="28"/>
          <w:szCs w:val="28"/>
        </w:rPr>
        <w:t>працівників</w:t>
      </w:r>
      <w:proofErr w:type="spellEnd"/>
      <w:r w:rsidRPr="00DE74DF">
        <w:rPr>
          <w:sz w:val="28"/>
          <w:szCs w:val="28"/>
        </w:rPr>
        <w:t xml:space="preserve"> </w:t>
      </w:r>
      <w:proofErr w:type="spellStart"/>
      <w:r w:rsidRPr="00DE74DF">
        <w:rPr>
          <w:sz w:val="28"/>
          <w:szCs w:val="28"/>
        </w:rPr>
        <w:t>прокуратури</w:t>
      </w:r>
      <w:proofErr w:type="spellEnd"/>
      <w:r w:rsidRPr="00DE74DF">
        <w:rPr>
          <w:sz w:val="28"/>
          <w:szCs w:val="28"/>
        </w:rPr>
        <w:t xml:space="preserve"> і </w:t>
      </w:r>
      <w:proofErr w:type="spellStart"/>
      <w:r w:rsidRPr="00DE74DF">
        <w:rPr>
          <w:sz w:val="28"/>
          <w:szCs w:val="28"/>
        </w:rPr>
        <w:t>митних</w:t>
      </w:r>
      <w:proofErr w:type="spellEnd"/>
      <w:r w:rsidRPr="00DE74DF">
        <w:rPr>
          <w:sz w:val="28"/>
          <w:szCs w:val="28"/>
        </w:rPr>
        <w:t xml:space="preserve"> </w:t>
      </w:r>
      <w:proofErr w:type="spellStart"/>
      <w:r w:rsidRPr="00DE74DF">
        <w:rPr>
          <w:sz w:val="28"/>
          <w:szCs w:val="28"/>
        </w:rPr>
        <w:t>органів</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Класифікація</w:t>
      </w:r>
      <w:proofErr w:type="spellEnd"/>
      <w:r w:rsidRPr="00DE74DF">
        <w:rPr>
          <w:sz w:val="28"/>
          <w:szCs w:val="28"/>
        </w:rPr>
        <w:t xml:space="preserve"> </w:t>
      </w:r>
      <w:proofErr w:type="spellStart"/>
      <w:r w:rsidRPr="00DE74DF">
        <w:rPr>
          <w:sz w:val="28"/>
          <w:szCs w:val="28"/>
        </w:rPr>
        <w:t>допомог</w:t>
      </w:r>
      <w:proofErr w:type="spellEnd"/>
      <w:r w:rsidRPr="00DE74DF">
        <w:rPr>
          <w:sz w:val="28"/>
          <w:szCs w:val="28"/>
        </w:rPr>
        <w:t xml:space="preserve"> і </w:t>
      </w:r>
      <w:proofErr w:type="spellStart"/>
      <w:r w:rsidRPr="00DE74DF">
        <w:rPr>
          <w:sz w:val="28"/>
          <w:szCs w:val="28"/>
        </w:rPr>
        <w:t>методи</w:t>
      </w:r>
      <w:proofErr w:type="spellEnd"/>
      <w:r w:rsidRPr="00DE74DF">
        <w:rPr>
          <w:sz w:val="28"/>
          <w:szCs w:val="28"/>
        </w:rPr>
        <w:t xml:space="preserve"> </w:t>
      </w:r>
      <w:proofErr w:type="spellStart"/>
      <w:r w:rsidRPr="00DE74DF">
        <w:rPr>
          <w:sz w:val="28"/>
          <w:szCs w:val="28"/>
        </w:rPr>
        <w:t>визначення</w:t>
      </w:r>
      <w:proofErr w:type="spellEnd"/>
      <w:r w:rsidRPr="00DE74DF">
        <w:rPr>
          <w:sz w:val="28"/>
          <w:szCs w:val="28"/>
        </w:rPr>
        <w:t xml:space="preserve"> </w:t>
      </w:r>
      <w:proofErr w:type="spellStart"/>
      <w:r w:rsidRPr="00DE74DF">
        <w:rPr>
          <w:sz w:val="28"/>
          <w:szCs w:val="28"/>
        </w:rPr>
        <w:t>їх</w:t>
      </w:r>
      <w:proofErr w:type="spellEnd"/>
      <w:r w:rsidRPr="00DE74DF">
        <w:rPr>
          <w:sz w:val="28"/>
          <w:szCs w:val="28"/>
        </w:rPr>
        <w:t xml:space="preserve"> </w:t>
      </w:r>
      <w:proofErr w:type="spellStart"/>
      <w:r w:rsidRPr="00DE74DF">
        <w:rPr>
          <w:sz w:val="28"/>
          <w:szCs w:val="28"/>
        </w:rPr>
        <w:t>розмірів</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lastRenderedPageBreak/>
        <w:t>Категорії</w:t>
      </w:r>
      <w:proofErr w:type="spellEnd"/>
      <w:r w:rsidRPr="00DE74DF">
        <w:rPr>
          <w:sz w:val="28"/>
          <w:szCs w:val="28"/>
        </w:rPr>
        <w:t xml:space="preserve"> </w:t>
      </w:r>
      <w:proofErr w:type="spellStart"/>
      <w:r w:rsidRPr="00DE74DF">
        <w:rPr>
          <w:sz w:val="28"/>
          <w:szCs w:val="28"/>
        </w:rPr>
        <w:t>громадян</w:t>
      </w:r>
      <w:proofErr w:type="spellEnd"/>
      <w:r w:rsidRPr="00DE74DF">
        <w:rPr>
          <w:sz w:val="28"/>
          <w:szCs w:val="28"/>
        </w:rPr>
        <w:t xml:space="preserve">, </w:t>
      </w:r>
      <w:proofErr w:type="spellStart"/>
      <w:r w:rsidRPr="00DE74DF">
        <w:rPr>
          <w:sz w:val="28"/>
          <w:szCs w:val="28"/>
        </w:rPr>
        <w:t>які</w:t>
      </w:r>
      <w:proofErr w:type="spellEnd"/>
      <w:r w:rsidRPr="00DE74DF">
        <w:rPr>
          <w:sz w:val="28"/>
          <w:szCs w:val="28"/>
        </w:rPr>
        <w:t xml:space="preserve"> </w:t>
      </w:r>
      <w:proofErr w:type="spellStart"/>
      <w:r w:rsidRPr="00DE74DF">
        <w:rPr>
          <w:sz w:val="28"/>
          <w:szCs w:val="28"/>
        </w:rPr>
        <w:t>мають</w:t>
      </w:r>
      <w:proofErr w:type="spellEnd"/>
      <w:r w:rsidRPr="00DE74DF">
        <w:rPr>
          <w:sz w:val="28"/>
          <w:szCs w:val="28"/>
        </w:rPr>
        <w:t xml:space="preserve"> право на </w:t>
      </w:r>
      <w:proofErr w:type="spellStart"/>
      <w:r w:rsidRPr="00DE74DF">
        <w:rPr>
          <w:sz w:val="28"/>
          <w:szCs w:val="28"/>
        </w:rPr>
        <w:t>допомогу</w:t>
      </w:r>
      <w:proofErr w:type="spellEnd"/>
      <w:r w:rsidRPr="00DE74DF">
        <w:rPr>
          <w:sz w:val="28"/>
          <w:szCs w:val="28"/>
        </w:rPr>
        <w:t xml:space="preserve"> у </w:t>
      </w:r>
      <w:proofErr w:type="spellStart"/>
      <w:r w:rsidRPr="00DE74DF">
        <w:rPr>
          <w:sz w:val="28"/>
          <w:szCs w:val="28"/>
        </w:rPr>
        <w:t>зв’язку</w:t>
      </w:r>
      <w:proofErr w:type="spellEnd"/>
      <w:r w:rsidRPr="00DE74DF">
        <w:rPr>
          <w:sz w:val="28"/>
          <w:szCs w:val="28"/>
        </w:rPr>
        <w:t xml:space="preserve"> з </w:t>
      </w:r>
      <w:proofErr w:type="spellStart"/>
      <w:r w:rsidRPr="00DE74DF">
        <w:rPr>
          <w:sz w:val="28"/>
          <w:szCs w:val="28"/>
        </w:rPr>
        <w:t>тимчасовою</w:t>
      </w:r>
      <w:proofErr w:type="spellEnd"/>
      <w:r w:rsidRPr="00DE74DF">
        <w:rPr>
          <w:sz w:val="28"/>
          <w:szCs w:val="28"/>
        </w:rPr>
        <w:t xml:space="preserve"> </w:t>
      </w:r>
      <w:proofErr w:type="spellStart"/>
      <w:r w:rsidRPr="00DE74DF">
        <w:rPr>
          <w:sz w:val="28"/>
          <w:szCs w:val="28"/>
        </w:rPr>
        <w:t>непрацездатністю</w:t>
      </w:r>
      <w:proofErr w:type="spellEnd"/>
      <w:r w:rsidRPr="00DE74DF">
        <w:rPr>
          <w:sz w:val="28"/>
          <w:szCs w:val="28"/>
        </w:rPr>
        <w:t>.</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Підстави</w:t>
      </w:r>
      <w:proofErr w:type="spellEnd"/>
      <w:r w:rsidRPr="00DE74DF">
        <w:rPr>
          <w:sz w:val="28"/>
          <w:szCs w:val="28"/>
        </w:rPr>
        <w:t xml:space="preserve"> для </w:t>
      </w:r>
      <w:proofErr w:type="spellStart"/>
      <w:r w:rsidRPr="00DE74DF">
        <w:rPr>
          <w:sz w:val="28"/>
          <w:szCs w:val="28"/>
        </w:rPr>
        <w:t>виплати</w:t>
      </w:r>
      <w:proofErr w:type="spellEnd"/>
      <w:r w:rsidRPr="00DE74DF">
        <w:rPr>
          <w:sz w:val="28"/>
          <w:szCs w:val="28"/>
        </w:rPr>
        <w:t xml:space="preserve"> </w:t>
      </w:r>
      <w:proofErr w:type="spellStart"/>
      <w:r w:rsidRPr="00DE74DF">
        <w:rPr>
          <w:sz w:val="28"/>
          <w:szCs w:val="28"/>
        </w:rPr>
        <w:t>допомоги</w:t>
      </w:r>
      <w:proofErr w:type="spellEnd"/>
      <w:r w:rsidRPr="00DE74DF">
        <w:rPr>
          <w:sz w:val="28"/>
          <w:szCs w:val="28"/>
        </w:rPr>
        <w:t xml:space="preserve"> у </w:t>
      </w:r>
      <w:proofErr w:type="spellStart"/>
      <w:r w:rsidRPr="00DE74DF">
        <w:rPr>
          <w:sz w:val="28"/>
          <w:szCs w:val="28"/>
        </w:rPr>
        <w:t>зв’язку</w:t>
      </w:r>
      <w:proofErr w:type="spellEnd"/>
      <w:r w:rsidRPr="00DE74DF">
        <w:rPr>
          <w:sz w:val="28"/>
          <w:szCs w:val="28"/>
        </w:rPr>
        <w:t xml:space="preserve"> з </w:t>
      </w:r>
      <w:proofErr w:type="spellStart"/>
      <w:r w:rsidRPr="00DE74DF">
        <w:rPr>
          <w:sz w:val="28"/>
          <w:szCs w:val="28"/>
        </w:rPr>
        <w:t>тимчасовою</w:t>
      </w:r>
      <w:proofErr w:type="spellEnd"/>
      <w:r w:rsidRPr="00DE74DF">
        <w:rPr>
          <w:sz w:val="28"/>
          <w:szCs w:val="28"/>
        </w:rPr>
        <w:t xml:space="preserve"> </w:t>
      </w:r>
      <w:proofErr w:type="spellStart"/>
      <w:r w:rsidRPr="00DE74DF">
        <w:rPr>
          <w:sz w:val="28"/>
          <w:szCs w:val="28"/>
        </w:rPr>
        <w:t>непрацездатністю</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DE74DF">
        <w:rPr>
          <w:sz w:val="28"/>
          <w:szCs w:val="28"/>
        </w:rPr>
        <w:t xml:space="preserve"> </w:t>
      </w:r>
      <w:proofErr w:type="spellStart"/>
      <w:r w:rsidRPr="00DE74DF">
        <w:rPr>
          <w:sz w:val="28"/>
          <w:szCs w:val="28"/>
        </w:rPr>
        <w:t>Категорії</w:t>
      </w:r>
      <w:proofErr w:type="spellEnd"/>
      <w:r w:rsidRPr="00DE74DF">
        <w:rPr>
          <w:sz w:val="28"/>
          <w:szCs w:val="28"/>
        </w:rPr>
        <w:t xml:space="preserve"> </w:t>
      </w:r>
      <w:proofErr w:type="spellStart"/>
      <w:r w:rsidRPr="00DE74DF">
        <w:rPr>
          <w:sz w:val="28"/>
          <w:szCs w:val="28"/>
        </w:rPr>
        <w:t>громадян</w:t>
      </w:r>
      <w:proofErr w:type="spellEnd"/>
      <w:r w:rsidRPr="00DE74DF">
        <w:rPr>
          <w:sz w:val="28"/>
          <w:szCs w:val="28"/>
        </w:rPr>
        <w:t xml:space="preserve">, </w:t>
      </w:r>
      <w:proofErr w:type="spellStart"/>
      <w:r w:rsidRPr="00DE74DF">
        <w:rPr>
          <w:sz w:val="28"/>
          <w:szCs w:val="28"/>
        </w:rPr>
        <w:t>які</w:t>
      </w:r>
      <w:proofErr w:type="spellEnd"/>
      <w:r w:rsidRPr="00DE74DF">
        <w:rPr>
          <w:sz w:val="28"/>
          <w:szCs w:val="28"/>
        </w:rPr>
        <w:t xml:space="preserve"> </w:t>
      </w:r>
      <w:proofErr w:type="spellStart"/>
      <w:r w:rsidRPr="00DE74DF">
        <w:rPr>
          <w:sz w:val="28"/>
          <w:szCs w:val="28"/>
        </w:rPr>
        <w:t>мають</w:t>
      </w:r>
      <w:proofErr w:type="spellEnd"/>
      <w:r w:rsidRPr="00DE74DF">
        <w:rPr>
          <w:sz w:val="28"/>
          <w:szCs w:val="28"/>
        </w:rPr>
        <w:t xml:space="preserve"> право на </w:t>
      </w:r>
      <w:proofErr w:type="spellStart"/>
      <w:r w:rsidRPr="00DE74DF">
        <w:rPr>
          <w:sz w:val="28"/>
          <w:szCs w:val="28"/>
        </w:rPr>
        <w:t>допомогу</w:t>
      </w:r>
      <w:proofErr w:type="spellEnd"/>
      <w:r w:rsidRPr="00DE74DF">
        <w:rPr>
          <w:sz w:val="28"/>
          <w:szCs w:val="28"/>
        </w:rPr>
        <w:t xml:space="preserve"> в </w:t>
      </w:r>
      <w:proofErr w:type="spellStart"/>
      <w:r w:rsidRPr="00DE74DF">
        <w:rPr>
          <w:sz w:val="28"/>
          <w:szCs w:val="28"/>
        </w:rPr>
        <w:t>разі</w:t>
      </w:r>
      <w:proofErr w:type="spellEnd"/>
      <w:r w:rsidRPr="00DE74DF">
        <w:rPr>
          <w:sz w:val="28"/>
          <w:szCs w:val="28"/>
        </w:rPr>
        <w:t xml:space="preserve"> </w:t>
      </w:r>
      <w:proofErr w:type="spellStart"/>
      <w:r w:rsidRPr="00DE74DF">
        <w:rPr>
          <w:sz w:val="28"/>
          <w:szCs w:val="28"/>
        </w:rPr>
        <w:t>безробіття</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Терміни</w:t>
      </w:r>
      <w:proofErr w:type="spellEnd"/>
      <w:r w:rsidRPr="00DE74DF">
        <w:rPr>
          <w:sz w:val="28"/>
          <w:szCs w:val="28"/>
        </w:rPr>
        <w:t xml:space="preserve"> </w:t>
      </w:r>
      <w:proofErr w:type="spellStart"/>
      <w:r w:rsidRPr="00DE74DF">
        <w:rPr>
          <w:sz w:val="28"/>
          <w:szCs w:val="28"/>
        </w:rPr>
        <w:t>виплати</w:t>
      </w:r>
      <w:proofErr w:type="spellEnd"/>
      <w:r w:rsidRPr="00DE74DF">
        <w:rPr>
          <w:sz w:val="28"/>
          <w:szCs w:val="28"/>
        </w:rPr>
        <w:t xml:space="preserve"> </w:t>
      </w:r>
      <w:proofErr w:type="spellStart"/>
      <w:r w:rsidRPr="00DE74DF">
        <w:rPr>
          <w:sz w:val="28"/>
          <w:szCs w:val="28"/>
        </w:rPr>
        <w:t>допомоги</w:t>
      </w:r>
      <w:proofErr w:type="spellEnd"/>
      <w:r w:rsidRPr="00DE74DF">
        <w:rPr>
          <w:sz w:val="28"/>
          <w:szCs w:val="28"/>
        </w:rPr>
        <w:t xml:space="preserve"> в </w:t>
      </w:r>
      <w:proofErr w:type="spellStart"/>
      <w:r w:rsidRPr="00DE74DF">
        <w:rPr>
          <w:sz w:val="28"/>
          <w:szCs w:val="28"/>
        </w:rPr>
        <w:t>разі</w:t>
      </w:r>
      <w:proofErr w:type="spellEnd"/>
      <w:r w:rsidRPr="00DE74DF">
        <w:rPr>
          <w:sz w:val="28"/>
          <w:szCs w:val="28"/>
        </w:rPr>
        <w:t xml:space="preserve"> </w:t>
      </w:r>
      <w:proofErr w:type="spellStart"/>
      <w:r w:rsidRPr="00DE74DF">
        <w:rPr>
          <w:sz w:val="28"/>
          <w:szCs w:val="28"/>
        </w:rPr>
        <w:t>безробіття</w:t>
      </w:r>
      <w:proofErr w:type="spellEnd"/>
      <w:r w:rsidRPr="00DE74DF">
        <w:rPr>
          <w:sz w:val="28"/>
          <w:szCs w:val="28"/>
        </w:rPr>
        <w:t xml:space="preserve">,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розміри</w:t>
      </w:r>
      <w:proofErr w:type="spellEnd"/>
      <w:r w:rsidRPr="00DE74DF">
        <w:rPr>
          <w:sz w:val="28"/>
          <w:szCs w:val="28"/>
        </w:rPr>
        <w:t xml:space="preserve"> й порядок </w:t>
      </w:r>
      <w:proofErr w:type="spellStart"/>
      <w:r w:rsidRPr="00DE74DF">
        <w:rPr>
          <w:sz w:val="28"/>
          <w:szCs w:val="28"/>
        </w:rPr>
        <w:t>обчислення</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Допомога</w:t>
      </w:r>
      <w:proofErr w:type="spellEnd"/>
      <w:r w:rsidRPr="00DE74DF">
        <w:rPr>
          <w:sz w:val="28"/>
          <w:szCs w:val="28"/>
        </w:rPr>
        <w:t xml:space="preserve"> у </w:t>
      </w:r>
      <w:proofErr w:type="spellStart"/>
      <w:r w:rsidRPr="00DE74DF">
        <w:rPr>
          <w:sz w:val="28"/>
          <w:szCs w:val="28"/>
        </w:rPr>
        <w:t>зв’язку</w:t>
      </w:r>
      <w:proofErr w:type="spellEnd"/>
      <w:r w:rsidRPr="00DE74DF">
        <w:rPr>
          <w:sz w:val="28"/>
          <w:szCs w:val="28"/>
        </w:rPr>
        <w:t xml:space="preserve"> з </w:t>
      </w:r>
      <w:proofErr w:type="spellStart"/>
      <w:r w:rsidRPr="00DE74DF">
        <w:rPr>
          <w:sz w:val="28"/>
          <w:szCs w:val="28"/>
        </w:rPr>
        <w:t>вагітністю</w:t>
      </w:r>
      <w:proofErr w:type="spellEnd"/>
      <w:r w:rsidRPr="00DE74DF">
        <w:rPr>
          <w:sz w:val="28"/>
          <w:szCs w:val="28"/>
        </w:rPr>
        <w:t xml:space="preserve"> і пологами. Порядок </w:t>
      </w:r>
      <w:proofErr w:type="spellStart"/>
      <w:r w:rsidRPr="00DE74DF">
        <w:rPr>
          <w:sz w:val="28"/>
          <w:szCs w:val="28"/>
        </w:rPr>
        <w:t>обчислення</w:t>
      </w:r>
      <w:proofErr w:type="spellEnd"/>
      <w:r w:rsidRPr="00DE74DF">
        <w:rPr>
          <w:sz w:val="28"/>
          <w:szCs w:val="28"/>
        </w:rPr>
        <w:t xml:space="preserve"> </w:t>
      </w:r>
      <w:proofErr w:type="spellStart"/>
      <w:r w:rsidRPr="00DE74DF">
        <w:rPr>
          <w:sz w:val="28"/>
          <w:szCs w:val="28"/>
        </w:rPr>
        <w:t>заробітку</w:t>
      </w:r>
      <w:proofErr w:type="spellEnd"/>
      <w:r w:rsidRPr="00DE74DF">
        <w:rPr>
          <w:sz w:val="28"/>
          <w:szCs w:val="28"/>
        </w:rPr>
        <w:t xml:space="preserve">, на </w:t>
      </w:r>
      <w:proofErr w:type="spellStart"/>
      <w:r w:rsidRPr="00DE74DF">
        <w:rPr>
          <w:sz w:val="28"/>
          <w:szCs w:val="28"/>
        </w:rPr>
        <w:t>основі</w:t>
      </w:r>
      <w:proofErr w:type="spellEnd"/>
      <w:r w:rsidRPr="00DE74DF">
        <w:rPr>
          <w:sz w:val="28"/>
          <w:szCs w:val="28"/>
        </w:rPr>
        <w:t xml:space="preserve"> </w:t>
      </w:r>
      <w:proofErr w:type="spellStart"/>
      <w:r w:rsidRPr="00DE74DF">
        <w:rPr>
          <w:sz w:val="28"/>
          <w:szCs w:val="28"/>
        </w:rPr>
        <w:t>якого</w:t>
      </w:r>
      <w:proofErr w:type="spellEnd"/>
      <w:r w:rsidRPr="00DE74DF">
        <w:rPr>
          <w:sz w:val="28"/>
          <w:szCs w:val="28"/>
        </w:rPr>
        <w:t xml:space="preserve"> </w:t>
      </w:r>
      <w:proofErr w:type="spellStart"/>
      <w:r w:rsidRPr="00DE74DF">
        <w:rPr>
          <w:sz w:val="28"/>
          <w:szCs w:val="28"/>
        </w:rPr>
        <w:t>визначається</w:t>
      </w:r>
      <w:proofErr w:type="spellEnd"/>
      <w:r w:rsidRPr="00DE74DF">
        <w:rPr>
          <w:sz w:val="28"/>
          <w:szCs w:val="28"/>
        </w:rPr>
        <w:t xml:space="preserve"> </w:t>
      </w:r>
      <w:proofErr w:type="spellStart"/>
      <w:r w:rsidRPr="00DE74DF">
        <w:rPr>
          <w:sz w:val="28"/>
          <w:szCs w:val="28"/>
        </w:rPr>
        <w:t>розмір</w:t>
      </w:r>
      <w:proofErr w:type="spellEnd"/>
      <w:r w:rsidRPr="00DE74DF">
        <w:rPr>
          <w:sz w:val="28"/>
          <w:szCs w:val="28"/>
        </w:rPr>
        <w:t xml:space="preserve"> </w:t>
      </w:r>
      <w:proofErr w:type="spellStart"/>
      <w:r w:rsidRPr="00DE74DF">
        <w:rPr>
          <w:sz w:val="28"/>
          <w:szCs w:val="28"/>
        </w:rPr>
        <w:t>допомоги</w:t>
      </w:r>
      <w:proofErr w:type="spellEnd"/>
      <w:r w:rsidRPr="00DE74DF">
        <w:rPr>
          <w:sz w:val="28"/>
          <w:szCs w:val="28"/>
        </w:rPr>
        <w:t xml:space="preserve"> у </w:t>
      </w:r>
      <w:proofErr w:type="spellStart"/>
      <w:r w:rsidRPr="00DE74DF">
        <w:rPr>
          <w:sz w:val="28"/>
          <w:szCs w:val="28"/>
        </w:rPr>
        <w:t>зв’язку</w:t>
      </w:r>
      <w:proofErr w:type="spellEnd"/>
      <w:r w:rsidRPr="00DE74DF">
        <w:rPr>
          <w:sz w:val="28"/>
          <w:szCs w:val="28"/>
        </w:rPr>
        <w:t xml:space="preserve"> з </w:t>
      </w:r>
      <w:proofErr w:type="spellStart"/>
      <w:r w:rsidRPr="00DE74DF">
        <w:rPr>
          <w:sz w:val="28"/>
          <w:szCs w:val="28"/>
        </w:rPr>
        <w:t>вагітністю</w:t>
      </w:r>
      <w:proofErr w:type="spellEnd"/>
      <w:r w:rsidRPr="00DE74DF">
        <w:rPr>
          <w:sz w:val="28"/>
          <w:szCs w:val="28"/>
        </w:rPr>
        <w:t xml:space="preserve"> й пологами.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DE74DF">
        <w:rPr>
          <w:sz w:val="28"/>
          <w:szCs w:val="28"/>
        </w:rPr>
        <w:t xml:space="preserve">Одноразова </w:t>
      </w:r>
      <w:proofErr w:type="spellStart"/>
      <w:r w:rsidRPr="00DE74DF">
        <w:rPr>
          <w:sz w:val="28"/>
          <w:szCs w:val="28"/>
        </w:rPr>
        <w:t>допомога</w:t>
      </w:r>
      <w:proofErr w:type="spellEnd"/>
      <w:r w:rsidRPr="00DE74DF">
        <w:rPr>
          <w:sz w:val="28"/>
          <w:szCs w:val="28"/>
        </w:rPr>
        <w:t xml:space="preserve"> в </w:t>
      </w:r>
      <w:proofErr w:type="spellStart"/>
      <w:r w:rsidRPr="00DE74DF">
        <w:rPr>
          <w:sz w:val="28"/>
          <w:szCs w:val="28"/>
        </w:rPr>
        <w:t>разі</w:t>
      </w:r>
      <w:proofErr w:type="spellEnd"/>
      <w:r w:rsidRPr="00DE74DF">
        <w:rPr>
          <w:sz w:val="28"/>
          <w:szCs w:val="28"/>
        </w:rPr>
        <w:t xml:space="preserve"> </w:t>
      </w:r>
      <w:proofErr w:type="spellStart"/>
      <w:r w:rsidRPr="00DE74DF">
        <w:rPr>
          <w:sz w:val="28"/>
          <w:szCs w:val="28"/>
        </w:rPr>
        <w:t>народження</w:t>
      </w:r>
      <w:proofErr w:type="spellEnd"/>
      <w:r w:rsidRPr="00DE74DF">
        <w:rPr>
          <w:sz w:val="28"/>
          <w:szCs w:val="28"/>
        </w:rPr>
        <w:t xml:space="preserve"> </w:t>
      </w:r>
      <w:proofErr w:type="spellStart"/>
      <w:r w:rsidRPr="00DE74DF">
        <w:rPr>
          <w:sz w:val="28"/>
          <w:szCs w:val="28"/>
        </w:rPr>
        <w:t>дитини</w:t>
      </w:r>
      <w:proofErr w:type="spellEnd"/>
      <w:r w:rsidRPr="00DE74DF">
        <w:rPr>
          <w:sz w:val="28"/>
          <w:szCs w:val="28"/>
        </w:rPr>
        <w:t xml:space="preserve">, </w:t>
      </w:r>
      <w:proofErr w:type="spellStart"/>
      <w:r w:rsidRPr="00DE74DF">
        <w:rPr>
          <w:sz w:val="28"/>
          <w:szCs w:val="28"/>
        </w:rPr>
        <w:t>її</w:t>
      </w:r>
      <w:proofErr w:type="spellEnd"/>
      <w:r w:rsidRPr="00DE74DF">
        <w:rPr>
          <w:sz w:val="28"/>
          <w:szCs w:val="28"/>
        </w:rPr>
        <w:t xml:space="preserve"> </w:t>
      </w:r>
      <w:proofErr w:type="spellStart"/>
      <w:r w:rsidRPr="00DE74DF">
        <w:rPr>
          <w:sz w:val="28"/>
          <w:szCs w:val="28"/>
        </w:rPr>
        <w:t>розмір</w:t>
      </w:r>
      <w:proofErr w:type="spellEnd"/>
      <w:r w:rsidRPr="00DE74DF">
        <w:rPr>
          <w:sz w:val="28"/>
          <w:szCs w:val="28"/>
        </w:rPr>
        <w:t xml:space="preserve">, порядок </w:t>
      </w:r>
      <w:proofErr w:type="spellStart"/>
      <w:r w:rsidRPr="00DE74DF">
        <w:rPr>
          <w:sz w:val="28"/>
          <w:szCs w:val="28"/>
        </w:rPr>
        <w:t>призначення</w:t>
      </w:r>
      <w:proofErr w:type="spellEnd"/>
      <w:r w:rsidRPr="00DE74DF">
        <w:rPr>
          <w:sz w:val="28"/>
          <w:szCs w:val="28"/>
        </w:rPr>
        <w:t xml:space="preserve"> й </w:t>
      </w:r>
      <w:proofErr w:type="spellStart"/>
      <w:r w:rsidRPr="00DE74DF">
        <w:rPr>
          <w:sz w:val="28"/>
          <w:szCs w:val="28"/>
        </w:rPr>
        <w:t>виплати</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Допомога</w:t>
      </w:r>
      <w:proofErr w:type="spellEnd"/>
      <w:r w:rsidRPr="00DE74DF">
        <w:rPr>
          <w:sz w:val="28"/>
          <w:szCs w:val="28"/>
        </w:rPr>
        <w:t xml:space="preserve"> по догляду за </w:t>
      </w:r>
      <w:proofErr w:type="spellStart"/>
      <w:r w:rsidRPr="00DE74DF">
        <w:rPr>
          <w:sz w:val="28"/>
          <w:szCs w:val="28"/>
        </w:rPr>
        <w:t>дитиною</w:t>
      </w:r>
      <w:proofErr w:type="spellEnd"/>
      <w:r w:rsidRPr="00DE74DF">
        <w:rPr>
          <w:sz w:val="28"/>
          <w:szCs w:val="28"/>
        </w:rPr>
        <w:t xml:space="preserve"> до </w:t>
      </w:r>
      <w:proofErr w:type="spellStart"/>
      <w:r w:rsidRPr="00DE74DF">
        <w:rPr>
          <w:sz w:val="28"/>
          <w:szCs w:val="28"/>
        </w:rPr>
        <w:t>досягнення</w:t>
      </w:r>
      <w:proofErr w:type="spellEnd"/>
      <w:r w:rsidRPr="00DE74DF">
        <w:rPr>
          <w:sz w:val="28"/>
          <w:szCs w:val="28"/>
        </w:rPr>
        <w:t xml:space="preserve"> нею </w:t>
      </w:r>
      <w:proofErr w:type="spellStart"/>
      <w:r w:rsidRPr="00DE74DF">
        <w:rPr>
          <w:sz w:val="28"/>
          <w:szCs w:val="28"/>
        </w:rPr>
        <w:t>трирічного</w:t>
      </w:r>
      <w:proofErr w:type="spellEnd"/>
      <w:r w:rsidRPr="00DE74DF">
        <w:rPr>
          <w:sz w:val="28"/>
          <w:szCs w:val="28"/>
        </w:rPr>
        <w:t xml:space="preserve"> </w:t>
      </w:r>
      <w:proofErr w:type="spellStart"/>
      <w:r w:rsidRPr="00DE74DF">
        <w:rPr>
          <w:sz w:val="28"/>
          <w:szCs w:val="28"/>
        </w:rPr>
        <w:t>віку</w:t>
      </w:r>
      <w:proofErr w:type="spellEnd"/>
      <w:r w:rsidRPr="00DE74DF">
        <w:rPr>
          <w:sz w:val="28"/>
          <w:szCs w:val="28"/>
        </w:rPr>
        <w:t xml:space="preserve">.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proofErr w:type="spellStart"/>
      <w:r w:rsidRPr="00DE74DF">
        <w:rPr>
          <w:sz w:val="28"/>
          <w:szCs w:val="28"/>
        </w:rPr>
        <w:t>Допомога</w:t>
      </w:r>
      <w:proofErr w:type="spellEnd"/>
      <w:r w:rsidRPr="00DE74DF">
        <w:rPr>
          <w:sz w:val="28"/>
          <w:szCs w:val="28"/>
        </w:rPr>
        <w:t xml:space="preserve"> на </w:t>
      </w:r>
      <w:proofErr w:type="spellStart"/>
      <w:r w:rsidRPr="00DE74DF">
        <w:rPr>
          <w:sz w:val="28"/>
          <w:szCs w:val="28"/>
        </w:rPr>
        <w:t>дітей</w:t>
      </w:r>
      <w:proofErr w:type="spellEnd"/>
      <w:r w:rsidRPr="00DE74DF">
        <w:rPr>
          <w:sz w:val="28"/>
          <w:szCs w:val="28"/>
        </w:rPr>
        <w:t xml:space="preserve">, </w:t>
      </w:r>
      <w:proofErr w:type="spellStart"/>
      <w:r w:rsidRPr="00DE74DF">
        <w:rPr>
          <w:sz w:val="28"/>
          <w:szCs w:val="28"/>
        </w:rPr>
        <w:t>які</w:t>
      </w:r>
      <w:proofErr w:type="spellEnd"/>
      <w:r w:rsidRPr="00DE74DF">
        <w:rPr>
          <w:sz w:val="28"/>
          <w:szCs w:val="28"/>
        </w:rPr>
        <w:t xml:space="preserve"> </w:t>
      </w:r>
      <w:proofErr w:type="spellStart"/>
      <w:r w:rsidRPr="00DE74DF">
        <w:rPr>
          <w:sz w:val="28"/>
          <w:szCs w:val="28"/>
        </w:rPr>
        <w:t>перебувають</w:t>
      </w:r>
      <w:proofErr w:type="spellEnd"/>
      <w:r w:rsidRPr="00DE74DF">
        <w:rPr>
          <w:sz w:val="28"/>
          <w:szCs w:val="28"/>
        </w:rPr>
        <w:t xml:space="preserve"> </w:t>
      </w:r>
      <w:proofErr w:type="spellStart"/>
      <w:r w:rsidRPr="00DE74DF">
        <w:rPr>
          <w:sz w:val="28"/>
          <w:szCs w:val="28"/>
        </w:rPr>
        <w:t>під</w:t>
      </w:r>
      <w:proofErr w:type="spellEnd"/>
      <w:r w:rsidRPr="00DE74DF">
        <w:rPr>
          <w:sz w:val="28"/>
          <w:szCs w:val="28"/>
        </w:rPr>
        <w:t xml:space="preserve"> </w:t>
      </w:r>
      <w:proofErr w:type="spellStart"/>
      <w:r w:rsidRPr="00DE74DF">
        <w:rPr>
          <w:sz w:val="28"/>
          <w:szCs w:val="28"/>
        </w:rPr>
        <w:t>опікою</w:t>
      </w:r>
      <w:proofErr w:type="spellEnd"/>
      <w:r w:rsidRPr="00DE74DF">
        <w:rPr>
          <w:sz w:val="28"/>
          <w:szCs w:val="28"/>
        </w:rPr>
        <w:t xml:space="preserve"> </w:t>
      </w:r>
      <w:proofErr w:type="spellStart"/>
      <w:r w:rsidRPr="00DE74DF">
        <w:rPr>
          <w:sz w:val="28"/>
          <w:szCs w:val="28"/>
        </w:rPr>
        <w:t>чи</w:t>
      </w:r>
      <w:proofErr w:type="spellEnd"/>
      <w:r w:rsidRPr="00DE74DF">
        <w:rPr>
          <w:sz w:val="28"/>
          <w:szCs w:val="28"/>
        </w:rPr>
        <w:t xml:space="preserve"> </w:t>
      </w:r>
      <w:proofErr w:type="spellStart"/>
      <w:r w:rsidRPr="00DE74DF">
        <w:rPr>
          <w:sz w:val="28"/>
          <w:szCs w:val="28"/>
        </w:rPr>
        <w:t>піклуванням</w:t>
      </w:r>
      <w:proofErr w:type="spellEnd"/>
      <w:r w:rsidRPr="00DE74DF">
        <w:rPr>
          <w:sz w:val="28"/>
          <w:szCs w:val="28"/>
        </w:rPr>
        <w:t xml:space="preserve">. </w:t>
      </w:r>
    </w:p>
    <w:p w:rsidR="00A15E94" w:rsidRPr="009E534D"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DE74DF">
        <w:rPr>
          <w:sz w:val="28"/>
          <w:szCs w:val="28"/>
        </w:rPr>
        <w:t xml:space="preserve">Одноразова </w:t>
      </w:r>
      <w:proofErr w:type="spellStart"/>
      <w:r w:rsidRPr="00DE74DF">
        <w:rPr>
          <w:sz w:val="28"/>
          <w:szCs w:val="28"/>
        </w:rPr>
        <w:t>допомога</w:t>
      </w:r>
      <w:proofErr w:type="spellEnd"/>
      <w:r w:rsidRPr="00DE74DF">
        <w:rPr>
          <w:sz w:val="28"/>
          <w:szCs w:val="28"/>
        </w:rPr>
        <w:t xml:space="preserve"> в </w:t>
      </w:r>
      <w:proofErr w:type="spellStart"/>
      <w:r w:rsidRPr="00DE74DF">
        <w:rPr>
          <w:sz w:val="28"/>
          <w:szCs w:val="28"/>
        </w:rPr>
        <w:t>разі</w:t>
      </w:r>
      <w:proofErr w:type="spellEnd"/>
      <w:r w:rsidRPr="00DE74DF">
        <w:rPr>
          <w:sz w:val="28"/>
          <w:szCs w:val="28"/>
        </w:rPr>
        <w:t xml:space="preserve"> </w:t>
      </w:r>
      <w:proofErr w:type="spellStart"/>
      <w:r w:rsidRPr="00DE74DF">
        <w:rPr>
          <w:sz w:val="28"/>
          <w:szCs w:val="28"/>
        </w:rPr>
        <w:t>зараження</w:t>
      </w:r>
      <w:proofErr w:type="spellEnd"/>
      <w:r w:rsidRPr="00DE74DF">
        <w:rPr>
          <w:sz w:val="28"/>
          <w:szCs w:val="28"/>
        </w:rPr>
        <w:t xml:space="preserve"> </w:t>
      </w:r>
      <w:proofErr w:type="spellStart"/>
      <w:r w:rsidRPr="00DE74DF">
        <w:rPr>
          <w:sz w:val="28"/>
          <w:szCs w:val="28"/>
        </w:rPr>
        <w:t>вірусом</w:t>
      </w:r>
      <w:proofErr w:type="spellEnd"/>
      <w:r w:rsidRPr="00DE74DF">
        <w:rPr>
          <w:sz w:val="28"/>
          <w:szCs w:val="28"/>
        </w:rPr>
        <w:t xml:space="preserve"> </w:t>
      </w:r>
      <w:proofErr w:type="spellStart"/>
      <w:r w:rsidRPr="00DE74DF">
        <w:rPr>
          <w:sz w:val="28"/>
          <w:szCs w:val="28"/>
        </w:rPr>
        <w:t>імунодефіциту</w:t>
      </w:r>
      <w:proofErr w:type="spellEnd"/>
      <w:r w:rsidRPr="00DE74DF">
        <w:rPr>
          <w:sz w:val="28"/>
          <w:szCs w:val="28"/>
        </w:rPr>
        <w:t xml:space="preserve"> </w:t>
      </w:r>
      <w:proofErr w:type="spellStart"/>
      <w:r w:rsidRPr="00DE74DF">
        <w:rPr>
          <w:sz w:val="28"/>
          <w:szCs w:val="28"/>
        </w:rPr>
        <w:t>людини</w:t>
      </w:r>
      <w:proofErr w:type="spellEnd"/>
      <w:r w:rsidRPr="00DE74DF">
        <w:rPr>
          <w:sz w:val="28"/>
          <w:szCs w:val="28"/>
        </w:rPr>
        <w:t xml:space="preserve">. </w:t>
      </w:r>
    </w:p>
    <w:p w:rsidR="00A15E94" w:rsidRP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A15E94">
        <w:rPr>
          <w:sz w:val="28"/>
          <w:szCs w:val="28"/>
          <w:lang w:val="uk-UA"/>
        </w:rPr>
        <w:t>О</w:t>
      </w:r>
      <w:r w:rsidR="00A15E94" w:rsidRPr="00A15E94">
        <w:rPr>
          <w:sz w:val="28"/>
          <w:szCs w:val="28"/>
          <w:lang w:val="uk-UA"/>
        </w:rPr>
        <w:t xml:space="preserve">дноразова допомога біженцям.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A15E94">
        <w:rPr>
          <w:sz w:val="28"/>
          <w:szCs w:val="28"/>
          <w:lang w:val="uk-UA"/>
        </w:rPr>
        <w:t xml:space="preserve">Одноразова та щорічна допомоги громадянам, які проходили військову службу, під час звільнення з військової служби. </w:t>
      </w:r>
    </w:p>
    <w:p w:rsidR="00A15E94"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A15E94">
        <w:rPr>
          <w:sz w:val="28"/>
          <w:szCs w:val="28"/>
          <w:lang w:val="uk-UA"/>
        </w:rPr>
        <w:t xml:space="preserve">Допомога на прохання. </w:t>
      </w:r>
    </w:p>
    <w:p w:rsidR="00590A9C" w:rsidRDefault="00DE74DF" w:rsidP="00561460">
      <w:pPr>
        <w:pStyle w:val="a8"/>
        <w:numPr>
          <w:ilvl w:val="0"/>
          <w:numId w:val="14"/>
        </w:numPr>
        <w:shd w:val="clear" w:color="auto" w:fill="FFFFFF"/>
        <w:spacing w:before="0" w:beforeAutospacing="0" w:after="0" w:afterAutospacing="0"/>
        <w:jc w:val="both"/>
        <w:rPr>
          <w:sz w:val="28"/>
          <w:szCs w:val="28"/>
          <w:lang w:val="uk-UA"/>
        </w:rPr>
      </w:pPr>
      <w:r w:rsidRPr="00A15E94">
        <w:rPr>
          <w:sz w:val="28"/>
          <w:szCs w:val="28"/>
          <w:lang w:val="uk-UA"/>
        </w:rPr>
        <w:t>Поняття й види компенсаційних виплат.</w:t>
      </w:r>
    </w:p>
    <w:p w:rsidR="00193A6C" w:rsidRPr="00DE74DF" w:rsidRDefault="00193A6C" w:rsidP="00193A6C">
      <w:pPr>
        <w:pStyle w:val="a8"/>
        <w:shd w:val="clear" w:color="auto" w:fill="FFFFFF"/>
        <w:spacing w:before="0" w:beforeAutospacing="0" w:after="0" w:afterAutospacing="0"/>
        <w:ind w:left="720"/>
        <w:jc w:val="both"/>
        <w:rPr>
          <w:sz w:val="28"/>
          <w:szCs w:val="28"/>
          <w:lang w:val="uk-UA"/>
        </w:rPr>
      </w:pPr>
    </w:p>
    <w:p w:rsidR="00590A9C" w:rsidRPr="002B1A49" w:rsidRDefault="00590A9C" w:rsidP="00590A9C">
      <w:pPr>
        <w:shd w:val="clear" w:color="auto" w:fill="FFFFFF"/>
        <w:spacing w:after="0"/>
        <w:ind w:left="720"/>
        <w:jc w:val="center"/>
        <w:rPr>
          <w:rFonts w:ascii="Times New Roman" w:hAnsi="Times New Roman" w:cs="Times New Roman"/>
          <w:b/>
          <w:bCs/>
          <w:sz w:val="28"/>
          <w:szCs w:val="28"/>
        </w:rPr>
      </w:pPr>
      <w:r w:rsidRPr="002B1A49">
        <w:rPr>
          <w:rFonts w:ascii="Times New Roman" w:hAnsi="Times New Roman" w:cs="Times New Roman"/>
          <w:b/>
          <w:bCs/>
          <w:sz w:val="28"/>
          <w:szCs w:val="28"/>
        </w:rPr>
        <w:t>Критерії оцінювання ІНДЗ</w:t>
      </w:r>
    </w:p>
    <w:p w:rsidR="00590A9C" w:rsidRPr="002B1A49" w:rsidRDefault="00590A9C" w:rsidP="00590A9C">
      <w:pPr>
        <w:shd w:val="clear" w:color="auto" w:fill="FFFFFF"/>
        <w:spacing w:after="0"/>
        <w:ind w:left="720"/>
        <w:jc w:val="center"/>
        <w:rPr>
          <w:rFonts w:ascii="Times New Roman" w:hAnsi="Times New Roman" w:cs="Times New Roman"/>
          <w:b/>
          <w:bCs/>
          <w:sz w:val="16"/>
          <w:szCs w:val="16"/>
        </w:rPr>
      </w:pPr>
      <w:r w:rsidRPr="002B1A49">
        <w:rPr>
          <w:rFonts w:ascii="Times New Roman" w:hAnsi="Times New Roman" w:cs="Times New Roman"/>
          <w:b/>
          <w:bCs/>
          <w:sz w:val="28"/>
          <w:szCs w:val="28"/>
        </w:rPr>
        <w:t>(дослідження у вигляді реферату)</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089"/>
        <w:gridCol w:w="2268"/>
      </w:tblGrid>
      <w:tr w:rsidR="00590A9C" w:rsidRPr="002B1A49" w:rsidTr="00590A9C">
        <w:trPr>
          <w:jc w:val="center"/>
        </w:trPr>
        <w:tc>
          <w:tcPr>
            <w:tcW w:w="568" w:type="dxa"/>
            <w:vAlign w:val="center"/>
          </w:tcPr>
          <w:p w:rsidR="00590A9C" w:rsidRPr="002B1A49" w:rsidRDefault="00590A9C" w:rsidP="00590A9C">
            <w:pPr>
              <w:spacing w:after="0"/>
              <w:jc w:val="center"/>
              <w:rPr>
                <w:rFonts w:ascii="Times New Roman" w:hAnsi="Times New Roman" w:cs="Times New Roman"/>
                <w:b/>
                <w:bCs/>
                <w:iCs/>
                <w:sz w:val="28"/>
                <w:szCs w:val="28"/>
              </w:rPr>
            </w:pPr>
            <w:r w:rsidRPr="002B1A49">
              <w:rPr>
                <w:rFonts w:ascii="Times New Roman" w:hAnsi="Times New Roman" w:cs="Times New Roman"/>
                <w:b/>
                <w:bCs/>
                <w:iCs/>
                <w:sz w:val="28"/>
                <w:szCs w:val="28"/>
              </w:rPr>
              <w:t xml:space="preserve">№ </w:t>
            </w:r>
          </w:p>
          <w:p w:rsidR="00590A9C" w:rsidRPr="002B1A49" w:rsidRDefault="00590A9C" w:rsidP="00590A9C">
            <w:pPr>
              <w:spacing w:after="0"/>
              <w:jc w:val="center"/>
              <w:rPr>
                <w:rFonts w:ascii="Times New Roman" w:hAnsi="Times New Roman" w:cs="Times New Roman"/>
                <w:b/>
                <w:bCs/>
                <w:iCs/>
                <w:sz w:val="28"/>
                <w:szCs w:val="28"/>
              </w:rPr>
            </w:pPr>
            <w:r w:rsidRPr="002B1A49">
              <w:rPr>
                <w:rFonts w:ascii="Times New Roman" w:hAnsi="Times New Roman" w:cs="Times New Roman"/>
                <w:b/>
                <w:bCs/>
                <w:iCs/>
                <w:sz w:val="28"/>
                <w:szCs w:val="28"/>
              </w:rPr>
              <w:t>з/п</w:t>
            </w:r>
          </w:p>
        </w:tc>
        <w:tc>
          <w:tcPr>
            <w:tcW w:w="7089" w:type="dxa"/>
            <w:vAlign w:val="center"/>
          </w:tcPr>
          <w:p w:rsidR="00590A9C" w:rsidRPr="002B1A49" w:rsidRDefault="00590A9C" w:rsidP="00590A9C">
            <w:pPr>
              <w:spacing w:after="0"/>
              <w:jc w:val="center"/>
              <w:rPr>
                <w:rFonts w:ascii="Times New Roman" w:hAnsi="Times New Roman" w:cs="Times New Roman"/>
                <w:b/>
                <w:bCs/>
                <w:iCs/>
                <w:sz w:val="28"/>
                <w:szCs w:val="28"/>
              </w:rPr>
            </w:pPr>
            <w:r w:rsidRPr="002B1A49">
              <w:rPr>
                <w:rFonts w:ascii="Times New Roman" w:hAnsi="Times New Roman" w:cs="Times New Roman"/>
                <w:b/>
                <w:bCs/>
                <w:iCs/>
                <w:sz w:val="28"/>
                <w:szCs w:val="28"/>
              </w:rPr>
              <w:t>Критерії оцінювання роботи</w:t>
            </w:r>
          </w:p>
        </w:tc>
        <w:tc>
          <w:tcPr>
            <w:tcW w:w="2268" w:type="dxa"/>
            <w:vAlign w:val="center"/>
          </w:tcPr>
          <w:p w:rsidR="00590A9C" w:rsidRPr="002B1A49" w:rsidRDefault="00590A9C" w:rsidP="00590A9C">
            <w:pPr>
              <w:spacing w:after="0"/>
              <w:ind w:firstLine="8"/>
              <w:jc w:val="center"/>
              <w:rPr>
                <w:rFonts w:ascii="Times New Roman" w:hAnsi="Times New Roman" w:cs="Times New Roman"/>
                <w:b/>
                <w:bCs/>
                <w:iCs/>
                <w:sz w:val="24"/>
                <w:szCs w:val="24"/>
              </w:rPr>
            </w:pPr>
            <w:r w:rsidRPr="002B1A49">
              <w:rPr>
                <w:rFonts w:ascii="Times New Roman" w:hAnsi="Times New Roman" w:cs="Times New Roman"/>
                <w:b/>
                <w:bCs/>
                <w:iCs/>
                <w:sz w:val="24"/>
                <w:szCs w:val="24"/>
              </w:rPr>
              <w:t>Максимальна кількість балів за кожним критерієм</w:t>
            </w:r>
          </w:p>
        </w:tc>
      </w:tr>
      <w:tr w:rsidR="00590A9C" w:rsidRPr="002B1A49" w:rsidTr="00590A9C">
        <w:trPr>
          <w:jc w:val="center"/>
        </w:trPr>
        <w:tc>
          <w:tcPr>
            <w:tcW w:w="5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1.</w:t>
            </w:r>
          </w:p>
        </w:tc>
        <w:tc>
          <w:tcPr>
            <w:tcW w:w="7089" w:type="dxa"/>
          </w:tcPr>
          <w:p w:rsidR="00590A9C" w:rsidRPr="002B1A49" w:rsidRDefault="00590A9C" w:rsidP="00590A9C">
            <w:pPr>
              <w:spacing w:after="0"/>
              <w:jc w:val="both"/>
              <w:rPr>
                <w:rFonts w:ascii="Times New Roman" w:hAnsi="Times New Roman" w:cs="Times New Roman"/>
                <w:bCs/>
                <w:iCs/>
                <w:sz w:val="28"/>
                <w:szCs w:val="28"/>
              </w:rPr>
            </w:pPr>
            <w:r w:rsidRPr="002B1A49">
              <w:rPr>
                <w:rFonts w:ascii="Times New Roman" w:hAnsi="Times New Roman" w:cs="Times New Roman"/>
                <w:bCs/>
                <w:iCs/>
                <w:sz w:val="28"/>
                <w:szCs w:val="28"/>
              </w:rPr>
              <w:t>Обґрунтування актуальності, формулювання мети, завдань та визначення методів дослідження</w:t>
            </w:r>
          </w:p>
        </w:tc>
        <w:tc>
          <w:tcPr>
            <w:tcW w:w="22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4 бали</w:t>
            </w:r>
          </w:p>
        </w:tc>
      </w:tr>
      <w:tr w:rsidR="00590A9C" w:rsidRPr="002B1A49" w:rsidTr="00590A9C">
        <w:trPr>
          <w:jc w:val="center"/>
        </w:trPr>
        <w:tc>
          <w:tcPr>
            <w:tcW w:w="5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2.</w:t>
            </w:r>
          </w:p>
        </w:tc>
        <w:tc>
          <w:tcPr>
            <w:tcW w:w="7089" w:type="dxa"/>
          </w:tcPr>
          <w:p w:rsidR="00590A9C" w:rsidRPr="002B1A49" w:rsidRDefault="00590A9C" w:rsidP="00590A9C">
            <w:pPr>
              <w:spacing w:after="0"/>
              <w:jc w:val="both"/>
              <w:rPr>
                <w:rFonts w:ascii="Times New Roman" w:hAnsi="Times New Roman" w:cs="Times New Roman"/>
                <w:bCs/>
                <w:iCs/>
                <w:sz w:val="28"/>
                <w:szCs w:val="28"/>
              </w:rPr>
            </w:pPr>
            <w:r w:rsidRPr="002B1A49">
              <w:rPr>
                <w:rFonts w:ascii="Times New Roman" w:hAnsi="Times New Roman" w:cs="Times New Roman"/>
                <w:bCs/>
                <w:iCs/>
                <w:sz w:val="28"/>
                <w:szCs w:val="28"/>
              </w:rPr>
              <w:t>Складання плану реферату</w:t>
            </w:r>
          </w:p>
        </w:tc>
        <w:tc>
          <w:tcPr>
            <w:tcW w:w="22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2 бал</w:t>
            </w:r>
          </w:p>
        </w:tc>
      </w:tr>
      <w:tr w:rsidR="00590A9C" w:rsidRPr="002B1A49" w:rsidTr="00590A9C">
        <w:trPr>
          <w:jc w:val="center"/>
        </w:trPr>
        <w:tc>
          <w:tcPr>
            <w:tcW w:w="5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3.</w:t>
            </w:r>
          </w:p>
        </w:tc>
        <w:tc>
          <w:tcPr>
            <w:tcW w:w="7089" w:type="dxa"/>
          </w:tcPr>
          <w:p w:rsidR="00590A9C" w:rsidRPr="002B1A49" w:rsidRDefault="00590A9C" w:rsidP="00590A9C">
            <w:pPr>
              <w:spacing w:after="0"/>
              <w:jc w:val="both"/>
              <w:rPr>
                <w:rFonts w:ascii="Times New Roman" w:hAnsi="Times New Roman" w:cs="Times New Roman"/>
                <w:bCs/>
                <w:iCs/>
                <w:sz w:val="28"/>
                <w:szCs w:val="28"/>
              </w:rPr>
            </w:pPr>
            <w:r w:rsidRPr="002B1A49">
              <w:rPr>
                <w:rFonts w:ascii="Times New Roman" w:hAnsi="Times New Roman" w:cs="Times New Roman"/>
                <w:sz w:val="28"/>
                <w:szCs w:val="28"/>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22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10 балів</w:t>
            </w:r>
          </w:p>
        </w:tc>
      </w:tr>
      <w:tr w:rsidR="00590A9C" w:rsidRPr="002B1A49" w:rsidTr="00590A9C">
        <w:trPr>
          <w:jc w:val="center"/>
        </w:trPr>
        <w:tc>
          <w:tcPr>
            <w:tcW w:w="5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4.</w:t>
            </w:r>
          </w:p>
        </w:tc>
        <w:tc>
          <w:tcPr>
            <w:tcW w:w="7089" w:type="dxa"/>
          </w:tcPr>
          <w:p w:rsidR="00590A9C" w:rsidRPr="002B1A49" w:rsidRDefault="00590A9C" w:rsidP="00590A9C">
            <w:pPr>
              <w:spacing w:after="0"/>
              <w:jc w:val="both"/>
              <w:rPr>
                <w:rFonts w:ascii="Times New Roman" w:hAnsi="Times New Roman" w:cs="Times New Roman"/>
                <w:bCs/>
                <w:iCs/>
                <w:sz w:val="28"/>
                <w:szCs w:val="28"/>
              </w:rPr>
            </w:pPr>
            <w:r w:rsidRPr="002B1A49">
              <w:rPr>
                <w:rFonts w:ascii="Times New Roman" w:hAnsi="Times New Roman" w:cs="Times New Roman"/>
                <w:bCs/>
                <w:iCs/>
                <w:sz w:val="28"/>
                <w:szCs w:val="28"/>
              </w:rPr>
              <w:t>Дотримання правил реферування наукових публікацій</w:t>
            </w:r>
          </w:p>
        </w:tc>
        <w:tc>
          <w:tcPr>
            <w:tcW w:w="22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4 бали</w:t>
            </w:r>
          </w:p>
        </w:tc>
      </w:tr>
      <w:tr w:rsidR="00590A9C" w:rsidRPr="002B1A49" w:rsidTr="00590A9C">
        <w:trPr>
          <w:jc w:val="center"/>
        </w:trPr>
        <w:tc>
          <w:tcPr>
            <w:tcW w:w="5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5.</w:t>
            </w:r>
          </w:p>
        </w:tc>
        <w:tc>
          <w:tcPr>
            <w:tcW w:w="7089" w:type="dxa"/>
          </w:tcPr>
          <w:p w:rsidR="00590A9C" w:rsidRPr="002B1A49" w:rsidRDefault="00590A9C" w:rsidP="00590A9C">
            <w:pPr>
              <w:spacing w:after="0"/>
              <w:jc w:val="both"/>
              <w:rPr>
                <w:rFonts w:ascii="Times New Roman" w:hAnsi="Times New Roman" w:cs="Times New Roman"/>
                <w:bCs/>
                <w:iCs/>
                <w:sz w:val="28"/>
                <w:szCs w:val="28"/>
              </w:rPr>
            </w:pPr>
            <w:r w:rsidRPr="002B1A49">
              <w:rPr>
                <w:rFonts w:ascii="Times New Roman" w:hAnsi="Times New Roman" w:cs="Times New Roman"/>
                <w:bCs/>
                <w:iCs/>
                <w:sz w:val="28"/>
                <w:szCs w:val="28"/>
              </w:rPr>
              <w:t>Доказовість висновків, обґрунтованість власної позиції, пропозиції щодо розв’язання проблеми, визначення перспектив дослідження</w:t>
            </w:r>
          </w:p>
        </w:tc>
        <w:tc>
          <w:tcPr>
            <w:tcW w:w="22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6 бали</w:t>
            </w:r>
          </w:p>
        </w:tc>
      </w:tr>
      <w:tr w:rsidR="00590A9C" w:rsidRPr="002B1A49" w:rsidTr="00590A9C">
        <w:trPr>
          <w:jc w:val="center"/>
        </w:trPr>
        <w:tc>
          <w:tcPr>
            <w:tcW w:w="5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6.</w:t>
            </w:r>
          </w:p>
        </w:tc>
        <w:tc>
          <w:tcPr>
            <w:tcW w:w="7089" w:type="dxa"/>
          </w:tcPr>
          <w:p w:rsidR="00590A9C" w:rsidRPr="002B1A49" w:rsidRDefault="00590A9C" w:rsidP="00590A9C">
            <w:pPr>
              <w:spacing w:after="0"/>
              <w:jc w:val="both"/>
              <w:rPr>
                <w:rFonts w:ascii="Times New Roman" w:hAnsi="Times New Roman" w:cs="Times New Roman"/>
                <w:bCs/>
                <w:iCs/>
                <w:sz w:val="28"/>
                <w:szCs w:val="28"/>
              </w:rPr>
            </w:pPr>
            <w:r w:rsidRPr="002B1A49">
              <w:rPr>
                <w:rFonts w:ascii="Times New Roman" w:hAnsi="Times New Roman" w:cs="Times New Roman"/>
                <w:bCs/>
                <w:iCs/>
                <w:sz w:val="28"/>
                <w:szCs w:val="28"/>
              </w:rPr>
              <w:t xml:space="preserve">Дотримання вимог щодо технічного оформлення структурних елементів роботи (титульний аркуш, план, вступ, </w:t>
            </w:r>
            <w:r w:rsidRPr="002B1A49">
              <w:rPr>
                <w:rFonts w:ascii="Times New Roman" w:hAnsi="Times New Roman" w:cs="Times New Roman"/>
                <w:bCs/>
                <w:sz w:val="28"/>
                <w:szCs w:val="28"/>
              </w:rPr>
              <w:t>основна частина, висновки, додатки (якщо вони є), список використаних джерел, посилання</w:t>
            </w:r>
          </w:p>
        </w:tc>
        <w:tc>
          <w:tcPr>
            <w:tcW w:w="2268" w:type="dxa"/>
          </w:tcPr>
          <w:p w:rsidR="00590A9C" w:rsidRPr="002B1A49" w:rsidRDefault="00590A9C" w:rsidP="00590A9C">
            <w:pPr>
              <w:spacing w:after="0"/>
              <w:jc w:val="center"/>
              <w:rPr>
                <w:rFonts w:ascii="Times New Roman" w:hAnsi="Times New Roman" w:cs="Times New Roman"/>
                <w:bCs/>
                <w:iCs/>
                <w:sz w:val="28"/>
                <w:szCs w:val="28"/>
              </w:rPr>
            </w:pPr>
            <w:r w:rsidRPr="002B1A49">
              <w:rPr>
                <w:rFonts w:ascii="Times New Roman" w:hAnsi="Times New Roman" w:cs="Times New Roman"/>
                <w:bCs/>
                <w:iCs/>
                <w:sz w:val="28"/>
                <w:szCs w:val="28"/>
              </w:rPr>
              <w:t>4 бали</w:t>
            </w:r>
          </w:p>
        </w:tc>
      </w:tr>
      <w:tr w:rsidR="00590A9C" w:rsidRPr="002B1A49" w:rsidTr="00590A9C">
        <w:trPr>
          <w:jc w:val="center"/>
        </w:trPr>
        <w:tc>
          <w:tcPr>
            <w:tcW w:w="7657" w:type="dxa"/>
            <w:gridSpan w:val="2"/>
          </w:tcPr>
          <w:p w:rsidR="00590A9C" w:rsidRPr="002B1A49" w:rsidRDefault="00590A9C" w:rsidP="00590A9C">
            <w:pPr>
              <w:spacing w:after="0"/>
              <w:jc w:val="right"/>
              <w:rPr>
                <w:rFonts w:ascii="Times New Roman" w:hAnsi="Times New Roman" w:cs="Times New Roman"/>
                <w:b/>
                <w:bCs/>
                <w:iCs/>
                <w:sz w:val="28"/>
                <w:szCs w:val="28"/>
              </w:rPr>
            </w:pPr>
            <w:r w:rsidRPr="002B1A49">
              <w:rPr>
                <w:rFonts w:ascii="Times New Roman" w:hAnsi="Times New Roman" w:cs="Times New Roman"/>
                <w:b/>
                <w:bCs/>
                <w:iCs/>
                <w:sz w:val="28"/>
                <w:szCs w:val="28"/>
              </w:rPr>
              <w:lastRenderedPageBreak/>
              <w:t>Разом</w:t>
            </w:r>
          </w:p>
        </w:tc>
        <w:tc>
          <w:tcPr>
            <w:tcW w:w="2268" w:type="dxa"/>
          </w:tcPr>
          <w:p w:rsidR="00590A9C" w:rsidRPr="002B1A49" w:rsidRDefault="00590A9C" w:rsidP="00590A9C">
            <w:pPr>
              <w:spacing w:after="0"/>
              <w:jc w:val="center"/>
              <w:rPr>
                <w:rFonts w:ascii="Times New Roman" w:hAnsi="Times New Roman" w:cs="Times New Roman"/>
                <w:b/>
                <w:bCs/>
                <w:iCs/>
                <w:sz w:val="28"/>
                <w:szCs w:val="28"/>
              </w:rPr>
            </w:pPr>
            <w:r w:rsidRPr="002B1A49">
              <w:rPr>
                <w:rFonts w:ascii="Times New Roman" w:hAnsi="Times New Roman" w:cs="Times New Roman"/>
                <w:b/>
                <w:bCs/>
                <w:iCs/>
                <w:sz w:val="28"/>
                <w:szCs w:val="28"/>
              </w:rPr>
              <w:t>30 балів</w:t>
            </w:r>
          </w:p>
        </w:tc>
      </w:tr>
    </w:tbl>
    <w:p w:rsidR="00590A9C" w:rsidRPr="002B1A49" w:rsidRDefault="00590A9C" w:rsidP="00590A9C">
      <w:pPr>
        <w:shd w:val="clear" w:color="auto" w:fill="FFFFFF"/>
        <w:spacing w:after="0"/>
        <w:ind w:left="1080"/>
        <w:rPr>
          <w:rFonts w:ascii="Times New Roman" w:hAnsi="Times New Roman" w:cs="Times New Roman"/>
          <w:bCs/>
          <w:iCs/>
          <w:sz w:val="28"/>
          <w:szCs w:val="28"/>
        </w:rPr>
      </w:pPr>
    </w:p>
    <w:p w:rsidR="00590A9C" w:rsidRPr="002B1A49" w:rsidRDefault="00590A9C" w:rsidP="00590A9C">
      <w:pPr>
        <w:spacing w:after="0"/>
        <w:ind w:left="720"/>
        <w:jc w:val="center"/>
        <w:rPr>
          <w:rFonts w:ascii="Times New Roman" w:hAnsi="Times New Roman" w:cs="Times New Roman"/>
          <w:sz w:val="16"/>
          <w:szCs w:val="16"/>
        </w:rPr>
      </w:pPr>
      <w:r w:rsidRPr="002B1A49">
        <w:rPr>
          <w:rFonts w:ascii="Times New Roman" w:hAnsi="Times New Roman" w:cs="Times New Roman"/>
          <w:b/>
          <w:bCs/>
          <w:sz w:val="28"/>
          <w:szCs w:val="28"/>
        </w:rPr>
        <w:t>Оцінка за ІНДЗ у вигляді реферату: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7"/>
        <w:gridCol w:w="1720"/>
        <w:gridCol w:w="1883"/>
        <w:gridCol w:w="732"/>
        <w:gridCol w:w="4063"/>
      </w:tblGrid>
      <w:tr w:rsidR="00590A9C" w:rsidRPr="002B1A49" w:rsidTr="00590A9C">
        <w:trPr>
          <w:trHeight w:val="519"/>
          <w:tblCellSpacing w:w="0" w:type="dxa"/>
        </w:trPr>
        <w:tc>
          <w:tcPr>
            <w:tcW w:w="1474" w:type="pct"/>
            <w:gridSpan w:val="2"/>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b/>
                <w:bCs/>
                <w:sz w:val="28"/>
                <w:szCs w:val="28"/>
              </w:rPr>
              <w:t>Оцінка за 100-бальною системою</w:t>
            </w:r>
          </w:p>
        </w:tc>
        <w:tc>
          <w:tcPr>
            <w:tcW w:w="973"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b/>
                <w:bCs/>
                <w:sz w:val="28"/>
                <w:szCs w:val="28"/>
              </w:rPr>
              <w:t>Оцінка за національною шкалою</w:t>
            </w:r>
          </w:p>
        </w:tc>
        <w:tc>
          <w:tcPr>
            <w:tcW w:w="2553" w:type="pct"/>
            <w:gridSpan w:val="2"/>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b/>
                <w:bCs/>
                <w:sz w:val="28"/>
                <w:szCs w:val="28"/>
              </w:rPr>
              <w:t>Оцінка за шкалою ECTS</w:t>
            </w:r>
          </w:p>
        </w:tc>
      </w:tr>
      <w:tr w:rsidR="00590A9C" w:rsidRPr="002B1A49" w:rsidTr="00590A9C">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24 – 30 та більше</w:t>
            </w:r>
          </w:p>
        </w:tc>
        <w:tc>
          <w:tcPr>
            <w:tcW w:w="918"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відмінно</w:t>
            </w:r>
          </w:p>
        </w:tc>
        <w:tc>
          <w:tcPr>
            <w:tcW w:w="973"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5</w:t>
            </w:r>
          </w:p>
        </w:tc>
        <w:tc>
          <w:tcPr>
            <w:tcW w:w="394"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A</w:t>
            </w:r>
          </w:p>
        </w:tc>
        <w:tc>
          <w:tcPr>
            <w:tcW w:w="2159"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відмінно</w:t>
            </w:r>
          </w:p>
        </w:tc>
      </w:tr>
      <w:tr w:rsidR="00590A9C" w:rsidRPr="002B1A49" w:rsidTr="00590A9C">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16 – 23</w:t>
            </w:r>
          </w:p>
        </w:tc>
        <w:tc>
          <w:tcPr>
            <w:tcW w:w="918"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добре</w:t>
            </w:r>
          </w:p>
        </w:tc>
        <w:tc>
          <w:tcPr>
            <w:tcW w:w="973"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4</w:t>
            </w:r>
          </w:p>
        </w:tc>
        <w:tc>
          <w:tcPr>
            <w:tcW w:w="394"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BС</w:t>
            </w:r>
          </w:p>
        </w:tc>
        <w:tc>
          <w:tcPr>
            <w:tcW w:w="2159"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добре</w:t>
            </w:r>
          </w:p>
        </w:tc>
      </w:tr>
      <w:tr w:rsidR="00590A9C" w:rsidRPr="002B1A49" w:rsidTr="00590A9C">
        <w:trPr>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8 – 15</w:t>
            </w:r>
          </w:p>
        </w:tc>
        <w:tc>
          <w:tcPr>
            <w:tcW w:w="918"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3</w:t>
            </w:r>
          </w:p>
        </w:tc>
        <w:tc>
          <w:tcPr>
            <w:tcW w:w="394"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DЕ</w:t>
            </w:r>
          </w:p>
        </w:tc>
        <w:tc>
          <w:tcPr>
            <w:tcW w:w="2159"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 xml:space="preserve">задовільно </w:t>
            </w:r>
          </w:p>
        </w:tc>
      </w:tr>
      <w:tr w:rsidR="00590A9C" w:rsidRPr="002B1A49" w:rsidTr="00590A9C">
        <w:trPr>
          <w:trHeight w:val="251"/>
          <w:tblCellSpacing w:w="0" w:type="dxa"/>
        </w:trPr>
        <w:tc>
          <w:tcPr>
            <w:tcW w:w="556"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0 – 7</w:t>
            </w:r>
          </w:p>
        </w:tc>
        <w:tc>
          <w:tcPr>
            <w:tcW w:w="918"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незадовільно</w:t>
            </w:r>
          </w:p>
        </w:tc>
        <w:tc>
          <w:tcPr>
            <w:tcW w:w="973"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2</w:t>
            </w:r>
          </w:p>
        </w:tc>
        <w:tc>
          <w:tcPr>
            <w:tcW w:w="394"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FX</w:t>
            </w:r>
          </w:p>
        </w:tc>
        <w:tc>
          <w:tcPr>
            <w:tcW w:w="2159" w:type="pct"/>
            <w:tcBorders>
              <w:top w:val="outset" w:sz="4" w:space="0" w:color="auto"/>
              <w:left w:val="outset" w:sz="4" w:space="0" w:color="auto"/>
              <w:bottom w:val="outset" w:sz="4" w:space="0" w:color="auto"/>
              <w:right w:val="outset" w:sz="4" w:space="0" w:color="auto"/>
            </w:tcBorders>
            <w:vAlign w:val="center"/>
          </w:tcPr>
          <w:p w:rsidR="00590A9C" w:rsidRPr="002B1A49" w:rsidRDefault="00590A9C" w:rsidP="00590A9C">
            <w:pPr>
              <w:spacing w:after="0"/>
              <w:jc w:val="center"/>
              <w:rPr>
                <w:rFonts w:ascii="Times New Roman" w:hAnsi="Times New Roman" w:cs="Times New Roman"/>
                <w:sz w:val="28"/>
                <w:szCs w:val="28"/>
              </w:rPr>
            </w:pPr>
            <w:r w:rsidRPr="002B1A49">
              <w:rPr>
                <w:rFonts w:ascii="Times New Roman" w:hAnsi="Times New Roman" w:cs="Times New Roman"/>
                <w:sz w:val="28"/>
                <w:szCs w:val="28"/>
              </w:rPr>
              <w:t>незадовільно з можливістю повторного виконання</w:t>
            </w:r>
          </w:p>
        </w:tc>
      </w:tr>
    </w:tbl>
    <w:p w:rsidR="00590A9C" w:rsidRDefault="00590A9C" w:rsidP="003C0B5F">
      <w:pPr>
        <w:rPr>
          <w:rFonts w:ascii="Times New Roman" w:hAnsi="Times New Roman" w:cs="Times New Roman"/>
          <w:b/>
          <w:sz w:val="28"/>
          <w:szCs w:val="28"/>
        </w:rPr>
      </w:pPr>
    </w:p>
    <w:p w:rsidR="00590A9C" w:rsidRPr="00C6251C" w:rsidRDefault="00590A9C" w:rsidP="00590A9C">
      <w:pPr>
        <w:ind w:left="720"/>
        <w:jc w:val="center"/>
        <w:rPr>
          <w:rFonts w:ascii="Times New Roman" w:hAnsi="Times New Roman" w:cs="Times New Roman"/>
          <w:b/>
          <w:sz w:val="28"/>
          <w:szCs w:val="28"/>
        </w:rPr>
      </w:pPr>
      <w:r w:rsidRPr="00391A68">
        <w:rPr>
          <w:rFonts w:ascii="Times New Roman" w:hAnsi="Times New Roman" w:cs="Times New Roman"/>
          <w:b/>
          <w:sz w:val="28"/>
          <w:szCs w:val="28"/>
        </w:rPr>
        <w:t>4.3.5. Те</w:t>
      </w:r>
      <w:r>
        <w:rPr>
          <w:rFonts w:ascii="Times New Roman" w:hAnsi="Times New Roman" w:cs="Times New Roman"/>
          <w:b/>
          <w:sz w:val="28"/>
          <w:szCs w:val="28"/>
        </w:rPr>
        <w:t>ми самостійної роботи студентів</w:t>
      </w:r>
    </w:p>
    <w:p w:rsidR="00590A9C" w:rsidRPr="00391A68" w:rsidRDefault="00590A9C" w:rsidP="00590A9C">
      <w:pPr>
        <w:keepNext/>
        <w:spacing w:after="0" w:line="240" w:lineRule="auto"/>
        <w:ind w:firstLine="567"/>
        <w:jc w:val="both"/>
        <w:outlineLvl w:val="3"/>
        <w:rPr>
          <w:rFonts w:ascii="Times New Roman" w:eastAsia="Times New Roman" w:hAnsi="Times New Roman" w:cs="Times New Roman"/>
          <w:bCs/>
          <w:sz w:val="28"/>
          <w:szCs w:val="28"/>
          <w:lang w:eastAsia="ru-RU"/>
        </w:rPr>
      </w:pPr>
      <w:r w:rsidRPr="00391A68">
        <w:rPr>
          <w:rFonts w:ascii="Times New Roman" w:eastAsia="Times New Roman" w:hAnsi="Times New Roman" w:cs="Times New Roman"/>
          <w:bCs/>
          <w:sz w:val="28"/>
          <w:szCs w:val="28"/>
          <w:lang w:eastAsia="ru-RU"/>
        </w:rPr>
        <w:t xml:space="preserve">Самостійна  робота  –  вид  </w:t>
      </w:r>
      <w:proofErr w:type="spellStart"/>
      <w:r w:rsidRPr="00391A68">
        <w:rPr>
          <w:rFonts w:ascii="Times New Roman" w:eastAsia="Times New Roman" w:hAnsi="Times New Roman" w:cs="Times New Roman"/>
          <w:bCs/>
          <w:sz w:val="28"/>
          <w:szCs w:val="28"/>
          <w:lang w:eastAsia="ru-RU"/>
        </w:rPr>
        <w:t>позааудиторної</w:t>
      </w:r>
      <w:proofErr w:type="spellEnd"/>
      <w:r w:rsidRPr="00391A68">
        <w:rPr>
          <w:rFonts w:ascii="Times New Roman" w:eastAsia="Times New Roman" w:hAnsi="Times New Roman" w:cs="Times New Roman"/>
          <w:bCs/>
          <w:sz w:val="28"/>
          <w:szCs w:val="28"/>
          <w:lang w:eastAsia="ru-RU"/>
        </w:rPr>
        <w:t xml:space="preserve">  роботи  студента  навчального характеру. Вона спрямована на вивчення програмного матеріалу навчальної дисципліни. </w:t>
      </w:r>
    </w:p>
    <w:p w:rsidR="00590A9C" w:rsidRPr="00391A68" w:rsidRDefault="00590A9C" w:rsidP="00590A9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1A68">
        <w:rPr>
          <w:rFonts w:ascii="Times New Roman" w:eastAsia="TimesNewRomanPSMT" w:hAnsi="Times New Roman" w:cs="Times New Roman"/>
          <w:sz w:val="28"/>
          <w:szCs w:val="28"/>
        </w:rPr>
        <w:t xml:space="preserve">Основною метою самостійної роботи студентів є не тільки практичне закріплення теоретичних знань, а й розвиток мислення їх у неординарних випадках, які не мають законодавчого регулювання та теоретичного обґрунтування. На запровадження цієї мети спрямовані спеціально розроблені проблемні питання, при висвітлені яких студенти мають обґрунтувати та відстояти власну позицію. Такий підхід допоможе їм реалізувати свої здібності та накопичений багаж знань, мислити не шаблонно, а </w:t>
      </w:r>
      <w:proofErr w:type="spellStart"/>
      <w:r w:rsidRPr="00391A68">
        <w:rPr>
          <w:rFonts w:ascii="Times New Roman" w:eastAsia="TimesNewRomanPSMT" w:hAnsi="Times New Roman" w:cs="Times New Roman"/>
          <w:sz w:val="28"/>
          <w:szCs w:val="28"/>
        </w:rPr>
        <w:t>різноманітно</w:t>
      </w:r>
      <w:proofErr w:type="spellEnd"/>
      <w:r w:rsidRPr="00391A68">
        <w:rPr>
          <w:rFonts w:ascii="Times New Roman" w:eastAsia="TimesNewRomanPSMT" w:hAnsi="Times New Roman" w:cs="Times New Roman"/>
          <w:sz w:val="28"/>
          <w:szCs w:val="28"/>
        </w:rPr>
        <w:t>, аналізуючи те чи інше питання творчо, але в межах, визначених законом.</w:t>
      </w:r>
    </w:p>
    <w:p w:rsidR="00590A9C" w:rsidRPr="00391A68" w:rsidRDefault="00590A9C" w:rsidP="00590A9C">
      <w:pPr>
        <w:keepNext/>
        <w:spacing w:after="0" w:line="240" w:lineRule="auto"/>
        <w:ind w:firstLine="567"/>
        <w:jc w:val="both"/>
        <w:outlineLvl w:val="3"/>
        <w:rPr>
          <w:rFonts w:ascii="Times New Roman" w:eastAsia="Times New Roman" w:hAnsi="Times New Roman" w:cs="Times New Roman"/>
          <w:bCs/>
          <w:sz w:val="28"/>
          <w:szCs w:val="28"/>
          <w:lang w:eastAsia="ru-RU"/>
        </w:rPr>
      </w:pPr>
      <w:r w:rsidRPr="00391A68">
        <w:rPr>
          <w:rFonts w:ascii="Times New Roman" w:eastAsia="Times New Roman" w:hAnsi="Times New Roman" w:cs="Times New Roman"/>
          <w:bCs/>
          <w:sz w:val="28"/>
          <w:szCs w:val="28"/>
          <w:lang w:eastAsia="ru-RU"/>
        </w:rPr>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w:t>
      </w:r>
    </w:p>
    <w:p w:rsidR="00590A9C" w:rsidRPr="00391A68" w:rsidRDefault="00590A9C" w:rsidP="00590A9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1A68">
        <w:rPr>
          <w:rFonts w:ascii="Times New Roman" w:eastAsia="TimesNewRomanPSMT" w:hAnsi="Times New Roman" w:cs="Times New Roman"/>
          <w:sz w:val="28"/>
          <w:szCs w:val="28"/>
        </w:rPr>
        <w:t>При цьому самостійна робота є одним із головних елементів навчального процесу за заочною формою.</w:t>
      </w:r>
    </w:p>
    <w:p w:rsidR="00590A9C" w:rsidRPr="00391A68" w:rsidRDefault="00590A9C" w:rsidP="00590A9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391A68">
        <w:rPr>
          <w:rFonts w:ascii="Times New Roman" w:eastAsia="TimesNewRomanPSMT" w:hAnsi="Times New Roman" w:cs="Times New Roman"/>
          <w:sz w:val="28"/>
          <w:szCs w:val="28"/>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rsidR="00590A9C" w:rsidRDefault="00590A9C" w:rsidP="00590A9C">
      <w:pPr>
        <w:keepNext/>
        <w:spacing w:after="0" w:line="240" w:lineRule="auto"/>
        <w:ind w:firstLine="567"/>
        <w:jc w:val="both"/>
        <w:outlineLvl w:val="3"/>
        <w:rPr>
          <w:rFonts w:ascii="Times New Roman" w:eastAsia="Times New Roman" w:hAnsi="Times New Roman" w:cs="Times New Roman"/>
          <w:bCs/>
          <w:sz w:val="28"/>
          <w:szCs w:val="28"/>
          <w:lang w:eastAsia="ru-RU"/>
        </w:rPr>
      </w:pPr>
      <w:r w:rsidRPr="00391A68">
        <w:rPr>
          <w:rFonts w:ascii="Times New Roman" w:eastAsia="Times New Roman" w:hAnsi="Times New Roman" w:cs="Times New Roman"/>
          <w:bCs/>
          <w:sz w:val="28"/>
          <w:szCs w:val="28"/>
          <w:lang w:eastAsia="ru-RU"/>
        </w:rPr>
        <w:t xml:space="preserve">Формами  самостійної  роботи  є:  (1)  виконання  домашніх  завдань;  (2) доопрацювання  матеріалів  лекції;  (3)  робота  в  інформаційних  мережах;  </w:t>
      </w:r>
      <w:r w:rsidRPr="00391A68">
        <w:rPr>
          <w:rFonts w:ascii="Times New Roman" w:eastAsia="Times New Roman" w:hAnsi="Times New Roman" w:cs="Times New Roman"/>
          <w:bCs/>
          <w:sz w:val="28"/>
          <w:szCs w:val="28"/>
          <w:lang w:eastAsia="ru-RU"/>
        </w:rPr>
        <w:lastRenderedPageBreak/>
        <w:t>(4) опрацювання додаткової літератури; (5) складання конспектів тем, що виносяться для самостійного вивчення; (6) підготовка контрольних навчальних заходів.</w:t>
      </w:r>
    </w:p>
    <w:p w:rsidR="00590A9C" w:rsidRPr="00391A68" w:rsidRDefault="00590A9C" w:rsidP="00590A9C">
      <w:pPr>
        <w:keepNext/>
        <w:spacing w:after="0" w:line="240" w:lineRule="auto"/>
        <w:ind w:firstLine="567"/>
        <w:jc w:val="both"/>
        <w:outlineLvl w:val="3"/>
        <w:rPr>
          <w:rFonts w:ascii="Times New Roman" w:eastAsia="Times New Roman" w:hAnsi="Times New Roman" w:cs="Times New Roman"/>
          <w:bCs/>
          <w:sz w:val="28"/>
          <w:szCs w:val="28"/>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
        <w:gridCol w:w="7380"/>
        <w:gridCol w:w="225"/>
        <w:gridCol w:w="1215"/>
      </w:tblGrid>
      <w:tr w:rsidR="00193A6C" w:rsidRPr="00A442C5" w:rsidTr="002253D8">
        <w:tc>
          <w:tcPr>
            <w:tcW w:w="709" w:type="dxa"/>
            <w:shd w:val="clear" w:color="auto" w:fill="auto"/>
          </w:tcPr>
          <w:p w:rsidR="00193A6C" w:rsidRPr="00C97E7A" w:rsidRDefault="00193A6C" w:rsidP="002253D8">
            <w:pPr>
              <w:spacing w:after="0" w:line="240" w:lineRule="auto"/>
              <w:ind w:left="142" w:hanging="142"/>
              <w:jc w:val="center"/>
              <w:rPr>
                <w:rFonts w:ascii="Times New Roman" w:hAnsi="Times New Roman" w:cs="Times New Roman"/>
                <w:sz w:val="24"/>
                <w:szCs w:val="24"/>
              </w:rPr>
            </w:pPr>
            <w:r w:rsidRPr="00C97E7A">
              <w:rPr>
                <w:rFonts w:ascii="Times New Roman" w:hAnsi="Times New Roman" w:cs="Times New Roman"/>
                <w:sz w:val="24"/>
                <w:szCs w:val="24"/>
              </w:rPr>
              <w:t>№</w:t>
            </w:r>
          </w:p>
          <w:p w:rsidR="00193A6C" w:rsidRPr="00C97E7A" w:rsidRDefault="00193A6C" w:rsidP="002253D8">
            <w:pPr>
              <w:spacing w:after="0" w:line="240" w:lineRule="auto"/>
              <w:ind w:left="142" w:hanging="142"/>
              <w:jc w:val="center"/>
              <w:rPr>
                <w:rFonts w:ascii="Times New Roman" w:hAnsi="Times New Roman" w:cs="Times New Roman"/>
                <w:sz w:val="24"/>
                <w:szCs w:val="24"/>
              </w:rPr>
            </w:pPr>
            <w:r w:rsidRPr="00C97E7A">
              <w:rPr>
                <w:rFonts w:ascii="Times New Roman" w:hAnsi="Times New Roman" w:cs="Times New Roman"/>
                <w:sz w:val="24"/>
                <w:szCs w:val="24"/>
              </w:rPr>
              <w:t>з/п</w:t>
            </w:r>
          </w:p>
        </w:tc>
        <w:tc>
          <w:tcPr>
            <w:tcW w:w="7429" w:type="dxa"/>
            <w:gridSpan w:val="2"/>
            <w:shd w:val="clear" w:color="auto" w:fill="auto"/>
          </w:tcPr>
          <w:p w:rsidR="00193A6C" w:rsidRPr="00C97E7A" w:rsidRDefault="00193A6C" w:rsidP="002253D8">
            <w:pPr>
              <w:spacing w:after="0" w:line="240" w:lineRule="auto"/>
              <w:jc w:val="center"/>
              <w:rPr>
                <w:rFonts w:ascii="Times New Roman" w:hAnsi="Times New Roman" w:cs="Times New Roman"/>
                <w:sz w:val="24"/>
                <w:szCs w:val="24"/>
              </w:rPr>
            </w:pPr>
            <w:r w:rsidRPr="00C97E7A">
              <w:rPr>
                <w:rFonts w:ascii="Times New Roman" w:hAnsi="Times New Roman" w:cs="Times New Roman"/>
                <w:sz w:val="24"/>
                <w:szCs w:val="24"/>
              </w:rPr>
              <w:t>Назва теми</w:t>
            </w:r>
          </w:p>
        </w:tc>
        <w:tc>
          <w:tcPr>
            <w:tcW w:w="1440" w:type="dxa"/>
            <w:gridSpan w:val="2"/>
            <w:shd w:val="clear" w:color="auto" w:fill="auto"/>
          </w:tcPr>
          <w:p w:rsidR="00193A6C" w:rsidRPr="00C97E7A" w:rsidRDefault="00193A6C" w:rsidP="002253D8">
            <w:pPr>
              <w:spacing w:after="0" w:line="240" w:lineRule="auto"/>
              <w:jc w:val="center"/>
              <w:rPr>
                <w:rFonts w:ascii="Times New Roman" w:hAnsi="Times New Roman" w:cs="Times New Roman"/>
                <w:sz w:val="24"/>
                <w:szCs w:val="24"/>
              </w:rPr>
            </w:pPr>
            <w:r w:rsidRPr="00C97E7A">
              <w:rPr>
                <w:rFonts w:ascii="Times New Roman" w:hAnsi="Times New Roman" w:cs="Times New Roman"/>
                <w:sz w:val="24"/>
                <w:szCs w:val="24"/>
              </w:rPr>
              <w:t>Кількість</w:t>
            </w:r>
          </w:p>
          <w:p w:rsidR="00193A6C" w:rsidRPr="00C97E7A" w:rsidRDefault="00193A6C" w:rsidP="002253D8">
            <w:pPr>
              <w:spacing w:after="0" w:line="240" w:lineRule="auto"/>
              <w:jc w:val="center"/>
              <w:rPr>
                <w:rFonts w:ascii="Times New Roman" w:hAnsi="Times New Roman" w:cs="Times New Roman"/>
                <w:sz w:val="24"/>
                <w:szCs w:val="24"/>
              </w:rPr>
            </w:pPr>
            <w:r w:rsidRPr="00C97E7A">
              <w:rPr>
                <w:rFonts w:ascii="Times New Roman" w:hAnsi="Times New Roman" w:cs="Times New Roman"/>
                <w:sz w:val="24"/>
                <w:szCs w:val="24"/>
              </w:rPr>
              <w:t>годин</w:t>
            </w:r>
          </w:p>
        </w:tc>
      </w:tr>
      <w:tr w:rsidR="00193A6C" w:rsidRPr="00A442C5" w:rsidTr="002253D8">
        <w:tc>
          <w:tcPr>
            <w:tcW w:w="9578" w:type="dxa"/>
            <w:gridSpan w:val="5"/>
            <w:shd w:val="clear" w:color="auto" w:fill="auto"/>
          </w:tcPr>
          <w:p w:rsidR="00193A6C" w:rsidRPr="00C97E7A" w:rsidRDefault="00193A6C" w:rsidP="002253D8">
            <w:pPr>
              <w:autoSpaceDE w:val="0"/>
              <w:autoSpaceDN w:val="0"/>
              <w:adjustRightInd w:val="0"/>
              <w:spacing w:after="0" w:line="240" w:lineRule="auto"/>
              <w:ind w:firstLine="567"/>
              <w:jc w:val="center"/>
              <w:rPr>
                <w:rFonts w:ascii="Times New Roman" w:hAnsi="Times New Roman" w:cs="Times New Roman"/>
                <w:sz w:val="24"/>
                <w:szCs w:val="24"/>
              </w:rPr>
            </w:pPr>
            <w:proofErr w:type="spellStart"/>
            <w:r>
              <w:rPr>
                <w:rFonts w:ascii="Times New Roman" w:eastAsia="Times New Roman" w:hAnsi="Times New Roman" w:cs="Times New Roman"/>
                <w:b/>
                <w:sz w:val="28"/>
                <w:szCs w:val="28"/>
                <w:lang w:val="ru-RU" w:eastAsia="uk-UA"/>
              </w:rPr>
              <w:t>Змістовний</w:t>
            </w:r>
            <w:proofErr w:type="spellEnd"/>
            <w:r>
              <w:rPr>
                <w:rFonts w:ascii="Times New Roman" w:eastAsia="Times New Roman" w:hAnsi="Times New Roman" w:cs="Times New Roman"/>
                <w:b/>
                <w:sz w:val="28"/>
                <w:szCs w:val="28"/>
                <w:lang w:val="ru-RU" w:eastAsia="uk-UA"/>
              </w:rPr>
              <w:t xml:space="preserve"> модуль1: </w:t>
            </w:r>
            <w:r w:rsidRPr="006B092B">
              <w:rPr>
                <w:rFonts w:ascii="Times New Roman" w:eastAsia="Times New Roman" w:hAnsi="Times New Roman" w:cs="Times New Roman"/>
                <w:b/>
                <w:sz w:val="28"/>
                <w:szCs w:val="28"/>
                <w:lang w:eastAsia="uk-UA"/>
              </w:rPr>
              <w:t>Поняття та предмет права соціального забезпечення</w:t>
            </w:r>
          </w:p>
        </w:tc>
      </w:tr>
      <w:tr w:rsidR="00193A6C" w:rsidRPr="00A442C5" w:rsidTr="002253D8">
        <w:tc>
          <w:tcPr>
            <w:tcW w:w="758" w:type="dxa"/>
            <w:gridSpan w:val="2"/>
            <w:shd w:val="clear" w:color="auto" w:fill="auto"/>
          </w:tcPr>
          <w:p w:rsidR="00193A6C" w:rsidRPr="00C97E7A" w:rsidRDefault="00193A6C" w:rsidP="00561460">
            <w:pPr>
              <w:numPr>
                <w:ilvl w:val="0"/>
                <w:numId w:val="4"/>
              </w:numPr>
              <w:tabs>
                <w:tab w:val="left" w:pos="34"/>
              </w:tabs>
              <w:spacing w:after="0" w:line="240" w:lineRule="auto"/>
              <w:rPr>
                <w:rFonts w:ascii="Times New Roman" w:hAnsi="Times New Roman" w:cs="Times New Roman"/>
                <w:sz w:val="24"/>
                <w:szCs w:val="24"/>
              </w:rPr>
            </w:pPr>
          </w:p>
        </w:tc>
        <w:tc>
          <w:tcPr>
            <w:tcW w:w="7380" w:type="dxa"/>
            <w:shd w:val="clear" w:color="auto" w:fill="auto"/>
          </w:tcPr>
          <w:p w:rsidR="00193A6C" w:rsidRPr="00C97E7A" w:rsidRDefault="00193A6C" w:rsidP="002253D8">
            <w:pPr>
              <w:spacing w:after="0" w:line="240" w:lineRule="auto"/>
              <w:jc w:val="both"/>
              <w:rPr>
                <w:rFonts w:ascii="Times New Roman" w:hAnsi="Times New Roman" w:cs="Times New Roman"/>
                <w:sz w:val="24"/>
                <w:szCs w:val="24"/>
              </w:rPr>
            </w:pPr>
            <w:r w:rsidRPr="005869AD">
              <w:rPr>
                <w:rFonts w:ascii="Times New Roman" w:eastAsia="Times New Roman" w:hAnsi="Times New Roman" w:cs="Times New Roman"/>
                <w:b/>
                <w:sz w:val="28"/>
                <w:szCs w:val="28"/>
                <w:lang w:eastAsia="uk-UA"/>
              </w:rPr>
              <w:t xml:space="preserve">Тема </w:t>
            </w:r>
            <w:r w:rsidRPr="005869AD">
              <w:rPr>
                <w:rFonts w:ascii="Times New Roman" w:eastAsia="Times New Roman" w:hAnsi="Times New Roman" w:cs="Times New Roman"/>
                <w:b/>
                <w:sz w:val="28"/>
                <w:szCs w:val="28"/>
                <w:lang w:val="ru-RU" w:eastAsia="uk-UA"/>
              </w:rPr>
              <w:t xml:space="preserve">1. </w:t>
            </w:r>
            <w:r w:rsidRPr="005869AD">
              <w:rPr>
                <w:rFonts w:ascii="Times New Roman" w:eastAsia="Times New Roman" w:hAnsi="Times New Roman" w:cs="Times New Roman"/>
                <w:sz w:val="28"/>
                <w:szCs w:val="28"/>
                <w:lang w:val="ru-RU" w:eastAsia="uk-UA"/>
              </w:rPr>
              <w:t xml:space="preserve">Право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 одна з </w:t>
            </w:r>
            <w:proofErr w:type="spellStart"/>
            <w:r w:rsidRPr="005869AD">
              <w:rPr>
                <w:rFonts w:ascii="Times New Roman" w:eastAsia="Times New Roman" w:hAnsi="Times New Roman" w:cs="Times New Roman"/>
                <w:sz w:val="28"/>
                <w:szCs w:val="28"/>
                <w:lang w:val="ru-RU" w:eastAsia="uk-UA"/>
              </w:rPr>
              <w:t>провідних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галузей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національної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регулювання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сучасних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умовах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поява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нових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організаційно-правових</w:t>
            </w:r>
            <w:proofErr w:type="spellEnd"/>
            <w:r w:rsidRPr="005869AD">
              <w:rPr>
                <w:rFonts w:ascii="Times New Roman" w:eastAsia="Times New Roman" w:hAnsi="Times New Roman" w:cs="Times New Roman"/>
                <w:sz w:val="28"/>
                <w:szCs w:val="28"/>
                <w:lang w:val="ru-RU" w:eastAsia="uk-UA"/>
              </w:rPr>
              <w:t xml:space="preserve"> форм та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інститутів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недержавної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системи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забезпечення</w:t>
            </w:r>
            <w:proofErr w:type="spellEnd"/>
            <w:r w:rsidRPr="005869AD">
              <w:rPr>
                <w:rFonts w:ascii="Times New Roman" w:eastAsia="Times New Roman" w:hAnsi="Times New Roman" w:cs="Times New Roman"/>
                <w:sz w:val="28"/>
                <w:szCs w:val="28"/>
                <w:lang w:val="ru-RU" w:eastAsia="ru-RU"/>
              </w:rPr>
              <w:t>.</w:t>
            </w:r>
          </w:p>
        </w:tc>
        <w:tc>
          <w:tcPr>
            <w:tcW w:w="1440" w:type="dxa"/>
            <w:gridSpan w:val="2"/>
            <w:shd w:val="clear" w:color="auto" w:fill="auto"/>
          </w:tcPr>
          <w:p w:rsidR="00193A6C" w:rsidRPr="00C97E7A" w:rsidRDefault="00833F16" w:rsidP="00225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93A6C" w:rsidRPr="00A442C5" w:rsidTr="002253D8">
        <w:tc>
          <w:tcPr>
            <w:tcW w:w="758" w:type="dxa"/>
            <w:gridSpan w:val="2"/>
            <w:shd w:val="clear" w:color="auto" w:fill="auto"/>
          </w:tcPr>
          <w:p w:rsidR="00193A6C" w:rsidRPr="00C97E7A" w:rsidRDefault="00193A6C" w:rsidP="00561460">
            <w:pPr>
              <w:numPr>
                <w:ilvl w:val="0"/>
                <w:numId w:val="4"/>
              </w:numPr>
              <w:tabs>
                <w:tab w:val="left" w:pos="34"/>
              </w:tabs>
              <w:spacing w:after="0" w:line="240" w:lineRule="auto"/>
              <w:ind w:left="290" w:firstLine="70"/>
              <w:rPr>
                <w:rFonts w:ascii="Times New Roman" w:hAnsi="Times New Roman" w:cs="Times New Roman"/>
                <w:sz w:val="24"/>
                <w:szCs w:val="24"/>
              </w:rPr>
            </w:pPr>
          </w:p>
        </w:tc>
        <w:tc>
          <w:tcPr>
            <w:tcW w:w="7380" w:type="dxa"/>
            <w:shd w:val="clear" w:color="auto" w:fill="auto"/>
          </w:tcPr>
          <w:p w:rsidR="00193A6C" w:rsidRPr="005869AD" w:rsidRDefault="00193A6C" w:rsidP="002253D8">
            <w:pPr>
              <w:spacing w:after="120" w:line="240" w:lineRule="auto"/>
              <w:ind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t xml:space="preserve">Тема2.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ru-RU"/>
              </w:rPr>
              <w:t>забезпечення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поняття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функції</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їх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Україні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тісно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пов'язані</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соціально-забезпечувальними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відносинами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процедурні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процесуальні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соціально-страхові</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предмет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Метод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r w:rsidRPr="005869AD">
              <w:rPr>
                <w:rFonts w:ascii="Times New Roman" w:eastAsia="Times New Roman" w:hAnsi="Times New Roman" w:cs="Times New Roman"/>
                <w:sz w:val="28"/>
                <w:szCs w:val="28"/>
                <w:lang w:val="ru-RU" w:eastAsia="uk-UA"/>
              </w:rPr>
              <w:t xml:space="preserve">Система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Функції</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p>
          <w:p w:rsidR="00193A6C" w:rsidRPr="00C97E7A" w:rsidRDefault="00193A6C" w:rsidP="002253D8">
            <w:pPr>
              <w:spacing w:after="0" w:line="240" w:lineRule="auto"/>
              <w:jc w:val="both"/>
              <w:rPr>
                <w:rFonts w:ascii="Times New Roman" w:hAnsi="Times New Roman" w:cs="Times New Roman"/>
                <w:bCs/>
                <w:sz w:val="24"/>
                <w:szCs w:val="24"/>
              </w:rPr>
            </w:pPr>
          </w:p>
        </w:tc>
        <w:tc>
          <w:tcPr>
            <w:tcW w:w="1440" w:type="dxa"/>
            <w:gridSpan w:val="2"/>
            <w:vMerge w:val="restart"/>
            <w:shd w:val="clear" w:color="auto" w:fill="auto"/>
          </w:tcPr>
          <w:p w:rsidR="00193A6C" w:rsidRPr="00C97E7A" w:rsidRDefault="00193A6C" w:rsidP="002253D8">
            <w:pPr>
              <w:spacing w:after="0" w:line="240" w:lineRule="auto"/>
              <w:jc w:val="center"/>
              <w:rPr>
                <w:rFonts w:ascii="Times New Roman" w:hAnsi="Times New Roman" w:cs="Times New Roman"/>
                <w:sz w:val="24"/>
                <w:szCs w:val="24"/>
              </w:rPr>
            </w:pPr>
          </w:p>
          <w:p w:rsidR="00193A6C" w:rsidRPr="00C97E7A" w:rsidRDefault="00833F16" w:rsidP="002253D8">
            <w:pPr>
              <w:jc w:val="center"/>
              <w:rPr>
                <w:rFonts w:ascii="Times New Roman" w:hAnsi="Times New Roman" w:cs="Times New Roman"/>
                <w:sz w:val="24"/>
                <w:szCs w:val="24"/>
              </w:rPr>
            </w:pPr>
            <w:r>
              <w:rPr>
                <w:rFonts w:ascii="Times New Roman" w:hAnsi="Times New Roman" w:cs="Times New Roman"/>
                <w:sz w:val="24"/>
                <w:szCs w:val="24"/>
              </w:rPr>
              <w:t>1</w:t>
            </w:r>
          </w:p>
          <w:p w:rsidR="00193A6C" w:rsidRDefault="00193A6C" w:rsidP="002253D8">
            <w:pPr>
              <w:jc w:val="center"/>
              <w:rPr>
                <w:rFonts w:ascii="Times New Roman" w:hAnsi="Times New Roman" w:cs="Times New Roman"/>
                <w:sz w:val="24"/>
                <w:szCs w:val="24"/>
              </w:rPr>
            </w:pPr>
          </w:p>
          <w:p w:rsidR="00193A6C" w:rsidRDefault="00193A6C" w:rsidP="002253D8">
            <w:pPr>
              <w:jc w:val="center"/>
              <w:rPr>
                <w:rFonts w:ascii="Times New Roman" w:hAnsi="Times New Roman" w:cs="Times New Roman"/>
                <w:sz w:val="24"/>
                <w:szCs w:val="24"/>
              </w:rPr>
            </w:pPr>
          </w:p>
          <w:p w:rsidR="00193A6C" w:rsidRDefault="00193A6C" w:rsidP="002253D8">
            <w:pPr>
              <w:jc w:val="center"/>
              <w:rPr>
                <w:rFonts w:ascii="Times New Roman" w:hAnsi="Times New Roman" w:cs="Times New Roman"/>
                <w:sz w:val="24"/>
                <w:szCs w:val="24"/>
              </w:rPr>
            </w:pPr>
          </w:p>
          <w:p w:rsidR="00193A6C" w:rsidRDefault="00193A6C" w:rsidP="002253D8">
            <w:pPr>
              <w:jc w:val="center"/>
              <w:rPr>
                <w:rFonts w:ascii="Times New Roman" w:hAnsi="Times New Roman" w:cs="Times New Roman"/>
                <w:sz w:val="24"/>
                <w:szCs w:val="24"/>
              </w:rPr>
            </w:pPr>
          </w:p>
          <w:p w:rsidR="00193A6C" w:rsidRDefault="00193A6C" w:rsidP="002253D8">
            <w:pPr>
              <w:jc w:val="center"/>
              <w:rPr>
                <w:rFonts w:ascii="Times New Roman" w:hAnsi="Times New Roman" w:cs="Times New Roman"/>
                <w:sz w:val="24"/>
                <w:szCs w:val="24"/>
              </w:rPr>
            </w:pPr>
          </w:p>
          <w:p w:rsidR="00193A6C" w:rsidRDefault="00193A6C" w:rsidP="002253D8">
            <w:pPr>
              <w:jc w:val="center"/>
              <w:rPr>
                <w:rFonts w:ascii="Times New Roman" w:hAnsi="Times New Roman" w:cs="Times New Roman"/>
                <w:sz w:val="24"/>
                <w:szCs w:val="24"/>
              </w:rPr>
            </w:pPr>
          </w:p>
          <w:p w:rsidR="00193A6C" w:rsidRPr="00C97E7A" w:rsidRDefault="00833F16" w:rsidP="002253D8">
            <w:pPr>
              <w:jc w:val="center"/>
              <w:rPr>
                <w:rFonts w:ascii="Times New Roman" w:hAnsi="Times New Roman" w:cs="Times New Roman"/>
                <w:sz w:val="24"/>
                <w:szCs w:val="24"/>
              </w:rPr>
            </w:pPr>
            <w:r>
              <w:rPr>
                <w:rFonts w:ascii="Times New Roman" w:hAnsi="Times New Roman" w:cs="Times New Roman"/>
                <w:sz w:val="24"/>
                <w:szCs w:val="24"/>
              </w:rPr>
              <w:t>1</w:t>
            </w:r>
          </w:p>
        </w:tc>
      </w:tr>
      <w:tr w:rsidR="00193A6C" w:rsidRPr="00A442C5" w:rsidTr="002253D8">
        <w:tc>
          <w:tcPr>
            <w:tcW w:w="758" w:type="dxa"/>
            <w:gridSpan w:val="2"/>
            <w:shd w:val="clear" w:color="auto" w:fill="auto"/>
          </w:tcPr>
          <w:p w:rsidR="00193A6C" w:rsidRPr="00A442C5" w:rsidRDefault="00193A6C" w:rsidP="00561460">
            <w:pPr>
              <w:numPr>
                <w:ilvl w:val="0"/>
                <w:numId w:val="4"/>
              </w:numPr>
              <w:tabs>
                <w:tab w:val="left" w:pos="34"/>
              </w:tabs>
              <w:spacing w:after="0" w:line="240" w:lineRule="auto"/>
              <w:ind w:left="290" w:firstLine="70"/>
              <w:rPr>
                <w:rFonts w:ascii="Times New Roman" w:hAnsi="Times New Roman" w:cs="Times New Roman"/>
                <w:sz w:val="28"/>
                <w:szCs w:val="28"/>
              </w:rPr>
            </w:pPr>
          </w:p>
        </w:tc>
        <w:tc>
          <w:tcPr>
            <w:tcW w:w="7380" w:type="dxa"/>
            <w:shd w:val="clear" w:color="auto" w:fill="auto"/>
          </w:tcPr>
          <w:p w:rsidR="00193A6C" w:rsidRPr="00F96932" w:rsidRDefault="00193A6C" w:rsidP="002253D8">
            <w:pPr>
              <w:spacing w:after="120" w:line="240" w:lineRule="auto"/>
              <w:ind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Тема 3</w:t>
            </w:r>
            <w:r w:rsidRPr="005869AD">
              <w:rPr>
                <w:rFonts w:ascii="Times New Roman" w:eastAsia="Times New Roman" w:hAnsi="Times New Roman" w:cs="Times New Roman"/>
                <w:sz w:val="28"/>
                <w:szCs w:val="28"/>
                <w:lang w:val="ru-RU" w:eastAsia="ru-RU"/>
              </w:rPr>
              <w:t>.</w:t>
            </w:r>
            <w:r w:rsidRPr="005869AD">
              <w:rPr>
                <w:rFonts w:ascii="Times New Roman" w:eastAsia="Times New Roman" w:hAnsi="Times New Roman" w:cs="Times New Roman"/>
                <w:b/>
                <w:bCs/>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Принципи</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Поширення</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всіх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незалежно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громадянства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форми</w:t>
            </w:r>
            <w:proofErr w:type="spellEnd"/>
            <w:r w:rsidRPr="005869AD">
              <w:rPr>
                <w:rFonts w:ascii="Times New Roman" w:eastAsia="Times New Roman" w:hAnsi="Times New Roman" w:cs="Times New Roman"/>
                <w:sz w:val="28"/>
                <w:szCs w:val="28"/>
                <w:lang w:val="ru-RU" w:eastAsia="uk-UA"/>
              </w:rPr>
              <w:t xml:space="preserve"> та виду </w:t>
            </w:r>
            <w:proofErr w:type="spellStart"/>
            <w:r w:rsidRPr="005869AD">
              <w:rPr>
                <w:rFonts w:ascii="Times New Roman" w:eastAsia="Times New Roman" w:hAnsi="Times New Roman" w:cs="Times New Roman"/>
                <w:sz w:val="28"/>
                <w:szCs w:val="28"/>
                <w:lang w:val="ru-RU" w:eastAsia="uk-UA"/>
              </w:rPr>
              <w:t>суспільно-корисної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діяльності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Здійснення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рівні</w:t>
            </w:r>
            <w:proofErr w:type="spellEnd"/>
            <w:r w:rsidRPr="005869AD">
              <w:rPr>
                <w:rFonts w:ascii="Times New Roman" w:eastAsia="Times New Roman" w:hAnsi="Times New Roman" w:cs="Times New Roman"/>
                <w:sz w:val="28"/>
                <w:szCs w:val="28"/>
                <w:lang w:val="ru-RU" w:eastAsia="uk-UA"/>
              </w:rPr>
              <w:t xml:space="preserve"> не </w:t>
            </w:r>
            <w:proofErr w:type="spellStart"/>
            <w:r w:rsidRPr="005869AD">
              <w:rPr>
                <w:rFonts w:ascii="Times New Roman" w:eastAsia="Times New Roman" w:hAnsi="Times New Roman" w:cs="Times New Roman"/>
                <w:sz w:val="28"/>
                <w:szCs w:val="28"/>
                <w:lang w:val="ru-RU" w:eastAsia="uk-UA"/>
              </w:rPr>
              <w:t>нижче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встановлених</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державі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стандартів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Здійснення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настання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Універсальність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гарантованість</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справедливості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неупередженості</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поєднання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солідарної</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індивідуальної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відповідальності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Диференціація</w:t>
            </w:r>
            <w:proofErr w:type="spellEnd"/>
            <w:r w:rsidRPr="005869AD">
              <w:rPr>
                <w:rFonts w:ascii="Times New Roman" w:eastAsia="Times New Roman" w:hAnsi="Times New Roman" w:cs="Times New Roman"/>
                <w:sz w:val="28"/>
                <w:szCs w:val="28"/>
                <w:lang w:val="ru-RU" w:eastAsia="uk-UA"/>
              </w:rPr>
              <w:t xml:space="preserve"> умов та </w:t>
            </w:r>
            <w:proofErr w:type="spellStart"/>
            <w:r w:rsidRPr="005869AD">
              <w:rPr>
                <w:rFonts w:ascii="Times New Roman" w:eastAsia="Times New Roman" w:hAnsi="Times New Roman" w:cs="Times New Roman"/>
                <w:sz w:val="28"/>
                <w:szCs w:val="28"/>
                <w:lang w:val="ru-RU" w:eastAsia="uk-UA"/>
              </w:rPr>
              <w:t>обсягів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Принцип </w:t>
            </w:r>
            <w:proofErr w:type="spellStart"/>
            <w:r w:rsidRPr="005869AD">
              <w:rPr>
                <w:rFonts w:ascii="Times New Roman" w:eastAsia="Times New Roman" w:hAnsi="Times New Roman" w:cs="Times New Roman"/>
                <w:sz w:val="28"/>
                <w:szCs w:val="28"/>
                <w:lang w:val="ru-RU" w:eastAsia="uk-UA"/>
              </w:rPr>
              <w:t>ефективності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Адресний</w:t>
            </w:r>
            <w:proofErr w:type="spellEnd"/>
            <w:r w:rsidRPr="005869AD">
              <w:rPr>
                <w:rFonts w:ascii="Times New Roman" w:eastAsia="Times New Roman" w:hAnsi="Times New Roman" w:cs="Times New Roman"/>
                <w:sz w:val="28"/>
                <w:szCs w:val="28"/>
                <w:lang w:val="ru-RU" w:eastAsia="uk-UA"/>
              </w:rPr>
              <w:t xml:space="preserve"> характер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
        </w:tc>
        <w:tc>
          <w:tcPr>
            <w:tcW w:w="1440" w:type="dxa"/>
            <w:gridSpan w:val="2"/>
            <w:vMerge/>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tc>
      </w:tr>
      <w:tr w:rsidR="00193A6C" w:rsidRPr="00A442C5" w:rsidTr="002253D8">
        <w:tc>
          <w:tcPr>
            <w:tcW w:w="758" w:type="dxa"/>
            <w:gridSpan w:val="2"/>
            <w:shd w:val="clear" w:color="auto" w:fill="auto"/>
          </w:tcPr>
          <w:p w:rsidR="00193A6C" w:rsidRPr="00A442C5" w:rsidRDefault="00193A6C" w:rsidP="002253D8">
            <w:pPr>
              <w:tabs>
                <w:tab w:val="left" w:pos="34"/>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380" w:type="dxa"/>
            <w:shd w:val="clear" w:color="auto" w:fill="auto"/>
          </w:tcPr>
          <w:p w:rsidR="00193A6C" w:rsidRDefault="00193A6C" w:rsidP="002253D8">
            <w:pPr>
              <w:spacing w:after="120" w:line="240" w:lineRule="auto"/>
              <w:ind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4. </w:t>
            </w:r>
            <w:proofErr w:type="spellStart"/>
            <w:r w:rsidRPr="005869AD">
              <w:rPr>
                <w:rFonts w:ascii="Times New Roman" w:eastAsia="Times New Roman" w:hAnsi="Times New Roman" w:cs="Times New Roman"/>
                <w:sz w:val="28"/>
                <w:szCs w:val="28"/>
                <w:lang w:val="ru-RU" w:eastAsia="uk-UA"/>
              </w:rPr>
              <w:t>Джерела</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загальна</w:t>
            </w:r>
            <w:proofErr w:type="spellEnd"/>
            <w:r w:rsidRPr="005869AD">
              <w:rPr>
                <w:rFonts w:ascii="Times New Roman" w:eastAsia="Times New Roman" w:hAnsi="Times New Roman" w:cs="Times New Roman"/>
                <w:sz w:val="28"/>
                <w:szCs w:val="28"/>
                <w:lang w:val="ru-RU" w:eastAsia="uk-UA"/>
              </w:rPr>
              <w:t xml:space="preserve"> характеристика.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закони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укази</w:t>
            </w:r>
            <w:proofErr w:type="spellEnd"/>
            <w:r w:rsidRPr="005869AD">
              <w:rPr>
                <w:rFonts w:ascii="Times New Roman" w:eastAsia="Times New Roman" w:hAnsi="Times New Roman" w:cs="Times New Roman"/>
                <w:sz w:val="28"/>
                <w:szCs w:val="28"/>
                <w:lang w:val="ru-RU" w:eastAsia="uk-UA"/>
              </w:rPr>
              <w:t xml:space="preserve"> Президента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постанови </w:t>
            </w:r>
            <w:proofErr w:type="spellStart"/>
            <w:r w:rsidRPr="005869AD">
              <w:rPr>
                <w:rFonts w:ascii="Times New Roman" w:eastAsia="Times New Roman" w:hAnsi="Times New Roman" w:cs="Times New Roman"/>
                <w:sz w:val="28"/>
                <w:szCs w:val="28"/>
                <w:lang w:val="ru-RU" w:eastAsia="uk-UA"/>
              </w:rPr>
              <w:t>Кабінету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Міністрів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міністерств</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відомств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місцевого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самоврядування</w:t>
            </w:r>
            <w:proofErr w:type="spellEnd"/>
            <w:r w:rsidRPr="005869AD">
              <w:rPr>
                <w:rFonts w:ascii="Times New Roman" w:eastAsia="Times New Roman" w:hAnsi="Times New Roman" w:cs="Times New Roman"/>
                <w:sz w:val="28"/>
                <w:szCs w:val="28"/>
                <w:lang w:val="ru-RU" w:eastAsia="uk-UA"/>
              </w:rPr>
              <w:t>. Нормативно-</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договори: </w:t>
            </w:r>
            <w:proofErr w:type="spellStart"/>
            <w:r w:rsidRPr="005869AD">
              <w:rPr>
                <w:rFonts w:ascii="Times New Roman" w:eastAsia="Times New Roman" w:hAnsi="Times New Roman" w:cs="Times New Roman"/>
                <w:sz w:val="28"/>
                <w:szCs w:val="28"/>
                <w:lang w:val="ru-RU" w:eastAsia="uk-UA"/>
              </w:rPr>
              <w:t>міжнародні</w:t>
            </w:r>
            <w:proofErr w:type="spellEnd"/>
            <w:r w:rsidRPr="005869AD">
              <w:rPr>
                <w:rFonts w:ascii="Times New Roman" w:eastAsia="Times New Roman" w:hAnsi="Times New Roman" w:cs="Times New Roman"/>
                <w:sz w:val="28"/>
                <w:szCs w:val="28"/>
                <w:lang w:val="ru-RU" w:eastAsia="uk-UA"/>
              </w:rPr>
              <w:t xml:space="preserve"> договори. </w:t>
            </w:r>
            <w:proofErr w:type="spellStart"/>
            <w:r w:rsidRPr="005869AD">
              <w:rPr>
                <w:rFonts w:ascii="Times New Roman" w:eastAsia="Times New Roman" w:hAnsi="Times New Roman" w:cs="Times New Roman"/>
                <w:sz w:val="28"/>
                <w:szCs w:val="28"/>
                <w:lang w:val="ru-RU" w:eastAsia="uk-UA"/>
              </w:rPr>
              <w:t>Генеральні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галузеві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регіональні</w:t>
            </w:r>
            <w:proofErr w:type="spellEnd"/>
            <w:r w:rsidRPr="005869AD">
              <w:rPr>
                <w:rFonts w:ascii="Times New Roman" w:eastAsia="Times New Roman" w:hAnsi="Times New Roman" w:cs="Times New Roman"/>
                <w:sz w:val="28"/>
                <w:szCs w:val="28"/>
                <w:lang w:val="ru-RU" w:eastAsia="uk-UA"/>
              </w:rPr>
              <w:t xml:space="preserve"> угоди та </w:t>
            </w:r>
            <w:proofErr w:type="spellStart"/>
            <w:r w:rsidRPr="005869AD">
              <w:rPr>
                <w:rFonts w:ascii="Times New Roman" w:eastAsia="Times New Roman" w:hAnsi="Times New Roman" w:cs="Times New Roman"/>
                <w:sz w:val="28"/>
                <w:szCs w:val="28"/>
                <w:lang w:val="ru-RU" w:eastAsia="uk-UA"/>
              </w:rPr>
              <w:t>колективні</w:t>
            </w:r>
            <w:proofErr w:type="spellEnd"/>
            <w:r w:rsidRPr="005869AD">
              <w:rPr>
                <w:rFonts w:ascii="Times New Roman" w:eastAsia="Times New Roman" w:hAnsi="Times New Roman" w:cs="Times New Roman"/>
                <w:sz w:val="28"/>
                <w:szCs w:val="28"/>
                <w:lang w:val="ru-RU" w:eastAsia="uk-UA"/>
              </w:rPr>
              <w:t xml:space="preserve"> договори.</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стандарти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lastRenderedPageBreak/>
              <w:t>гарантії</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сфері</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Мета та </w:t>
            </w:r>
            <w:proofErr w:type="spellStart"/>
            <w:r w:rsidRPr="005869AD">
              <w:rPr>
                <w:rFonts w:ascii="Times New Roman" w:eastAsia="Times New Roman" w:hAnsi="Times New Roman" w:cs="Times New Roman"/>
                <w:sz w:val="28"/>
                <w:szCs w:val="28"/>
                <w:lang w:val="ru-RU" w:eastAsia="uk-UA"/>
              </w:rPr>
              <w:t>принципи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нормативів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гарантій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Прожитковий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мінімум</w:t>
            </w:r>
            <w:proofErr w:type="spellEnd"/>
            <w:r w:rsidRPr="005869AD">
              <w:rPr>
                <w:rFonts w:ascii="Times New Roman" w:eastAsia="Times New Roman" w:hAnsi="Times New Roman" w:cs="Times New Roman"/>
                <w:sz w:val="28"/>
                <w:szCs w:val="28"/>
                <w:lang w:val="ru-RU" w:eastAsia="uk-UA"/>
              </w:rPr>
              <w:t xml:space="preserve"> - </w:t>
            </w:r>
            <w:proofErr w:type="spellStart"/>
            <w:r w:rsidRPr="005869AD">
              <w:rPr>
                <w:rFonts w:ascii="Times New Roman" w:eastAsia="Times New Roman" w:hAnsi="Times New Roman" w:cs="Times New Roman"/>
                <w:sz w:val="28"/>
                <w:szCs w:val="28"/>
                <w:lang w:val="ru-RU" w:eastAsia="uk-UA"/>
              </w:rPr>
              <w:t>базовий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стандарт.</w:t>
            </w:r>
          </w:p>
          <w:p w:rsidR="00193A6C" w:rsidRPr="00F96932" w:rsidRDefault="00193A6C" w:rsidP="002253D8">
            <w:pPr>
              <w:spacing w:after="0" w:line="240" w:lineRule="auto"/>
              <w:rPr>
                <w:rFonts w:ascii="Times New Roman" w:hAnsi="Times New Roman" w:cs="Times New Roman"/>
                <w:b/>
                <w:bCs/>
                <w:sz w:val="28"/>
                <w:szCs w:val="28"/>
                <w:lang w:val="ru-RU"/>
              </w:rPr>
            </w:pPr>
          </w:p>
        </w:tc>
        <w:tc>
          <w:tcPr>
            <w:tcW w:w="1440" w:type="dxa"/>
            <w:gridSpan w:val="2"/>
            <w:shd w:val="clear" w:color="auto" w:fill="auto"/>
          </w:tcPr>
          <w:p w:rsidR="00193A6C" w:rsidRPr="00C97E7A"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193A6C" w:rsidRPr="00A442C5" w:rsidTr="002253D8">
        <w:tc>
          <w:tcPr>
            <w:tcW w:w="758" w:type="dxa"/>
            <w:gridSpan w:val="2"/>
            <w:shd w:val="clear" w:color="auto" w:fill="auto"/>
          </w:tcPr>
          <w:p w:rsidR="00193A6C" w:rsidRPr="00A442C5" w:rsidRDefault="00193A6C" w:rsidP="002253D8">
            <w:pPr>
              <w:tabs>
                <w:tab w:val="left" w:pos="34"/>
              </w:tabs>
              <w:spacing w:after="0" w:line="240" w:lineRule="auto"/>
              <w:rPr>
                <w:rFonts w:ascii="Times New Roman" w:hAnsi="Times New Roman" w:cs="Times New Roman"/>
                <w:sz w:val="28"/>
                <w:szCs w:val="28"/>
              </w:rPr>
            </w:pPr>
          </w:p>
        </w:tc>
        <w:tc>
          <w:tcPr>
            <w:tcW w:w="7380" w:type="dxa"/>
            <w:shd w:val="clear" w:color="auto" w:fill="auto"/>
          </w:tcPr>
          <w:p w:rsidR="00193A6C" w:rsidRPr="002F08FF" w:rsidRDefault="00193A6C" w:rsidP="002253D8">
            <w:pPr>
              <w:spacing w:after="0" w:line="240" w:lineRule="auto"/>
              <w:rPr>
                <w:rFonts w:ascii="Times New Roman" w:hAnsi="Times New Roman" w:cs="Times New Roman"/>
                <w:b/>
                <w:bCs/>
                <w:sz w:val="28"/>
                <w:szCs w:val="28"/>
              </w:rPr>
            </w:pPr>
            <w:r w:rsidRPr="002F08FF">
              <w:rPr>
                <w:rFonts w:ascii="Times New Roman" w:hAnsi="Times New Roman" w:cs="Times New Roman"/>
                <w:b/>
                <w:bCs/>
                <w:sz w:val="28"/>
                <w:szCs w:val="28"/>
              </w:rPr>
              <w:t>разом</w:t>
            </w:r>
          </w:p>
        </w:tc>
        <w:tc>
          <w:tcPr>
            <w:tcW w:w="1440" w:type="dxa"/>
            <w:gridSpan w:val="2"/>
            <w:shd w:val="clear" w:color="auto" w:fill="auto"/>
          </w:tcPr>
          <w:p w:rsidR="00193A6C"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93A6C" w:rsidRPr="00A442C5" w:rsidTr="002253D8">
        <w:tc>
          <w:tcPr>
            <w:tcW w:w="9578" w:type="dxa"/>
            <w:gridSpan w:val="5"/>
            <w:shd w:val="clear" w:color="auto" w:fill="auto"/>
          </w:tcPr>
          <w:p w:rsidR="00193A6C" w:rsidRDefault="00193A6C" w:rsidP="002253D8">
            <w:pPr>
              <w:spacing w:after="0" w:line="240" w:lineRule="auto"/>
              <w:ind w:right="20"/>
              <w:jc w:val="both"/>
              <w:rPr>
                <w:rFonts w:ascii="Times New Roman" w:eastAsia="Times New Roman" w:hAnsi="Times New Roman" w:cs="Times New Roman"/>
                <w:b/>
                <w:sz w:val="28"/>
                <w:szCs w:val="28"/>
                <w:lang w:val="ru-RU" w:eastAsia="ru-RU"/>
              </w:rPr>
            </w:pPr>
            <w:proofErr w:type="spellStart"/>
            <w:r w:rsidRPr="005869AD">
              <w:rPr>
                <w:rFonts w:ascii="Times New Roman" w:eastAsia="Times New Roman" w:hAnsi="Times New Roman" w:cs="Times New Roman"/>
                <w:b/>
                <w:sz w:val="28"/>
                <w:szCs w:val="28"/>
                <w:lang w:val="ru-RU" w:eastAsia="ru-RU"/>
              </w:rPr>
              <w:t>Змістовний</w:t>
            </w:r>
            <w:proofErr w:type="spellEnd"/>
            <w:r w:rsidRPr="005869AD">
              <w:rPr>
                <w:rFonts w:ascii="Times New Roman" w:eastAsia="Times New Roman" w:hAnsi="Times New Roman" w:cs="Times New Roman"/>
                <w:b/>
                <w:sz w:val="28"/>
                <w:szCs w:val="28"/>
                <w:lang w:val="ru-RU" w:eastAsia="ru-RU"/>
              </w:rPr>
              <w:t xml:space="preserve"> модуль 2</w:t>
            </w:r>
            <w:r w:rsidR="00070A92">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Правовідносини</w:t>
            </w:r>
            <w:proofErr w:type="spellEnd"/>
            <w:r>
              <w:rPr>
                <w:rFonts w:ascii="Times New Roman" w:eastAsia="Times New Roman" w:hAnsi="Times New Roman" w:cs="Times New Roman"/>
                <w:b/>
                <w:sz w:val="28"/>
                <w:szCs w:val="28"/>
                <w:lang w:val="ru-RU" w:eastAsia="ru-RU"/>
              </w:rPr>
              <w:t xml:space="preserve"> у </w:t>
            </w:r>
            <w:proofErr w:type="spellStart"/>
            <w:r>
              <w:rPr>
                <w:rFonts w:ascii="Times New Roman" w:eastAsia="Times New Roman" w:hAnsi="Times New Roman" w:cs="Times New Roman"/>
                <w:b/>
                <w:sz w:val="28"/>
                <w:szCs w:val="28"/>
                <w:lang w:val="ru-RU" w:eastAsia="ru-RU"/>
              </w:rPr>
              <w:t>сфері</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соціального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забезпечення</w:t>
            </w:r>
            <w:proofErr w:type="spellEnd"/>
          </w:p>
          <w:p w:rsidR="00193A6C" w:rsidRPr="00F96932" w:rsidRDefault="00193A6C" w:rsidP="002253D8">
            <w:pPr>
              <w:spacing w:after="0" w:line="240" w:lineRule="auto"/>
              <w:jc w:val="center"/>
              <w:rPr>
                <w:rFonts w:ascii="Times New Roman" w:hAnsi="Times New Roman" w:cs="Times New Roman"/>
                <w:sz w:val="24"/>
                <w:szCs w:val="24"/>
                <w:lang w:val="ru-RU"/>
              </w:rPr>
            </w:pPr>
          </w:p>
        </w:tc>
      </w:tr>
      <w:tr w:rsidR="00193A6C" w:rsidRPr="00A442C5" w:rsidTr="002253D8">
        <w:tc>
          <w:tcPr>
            <w:tcW w:w="758" w:type="dxa"/>
            <w:gridSpan w:val="2"/>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605" w:type="dxa"/>
            <w:gridSpan w:val="2"/>
            <w:shd w:val="clear" w:color="auto" w:fill="auto"/>
          </w:tcPr>
          <w:p w:rsidR="00193A6C" w:rsidRPr="00A442C5" w:rsidRDefault="00193A6C" w:rsidP="002253D8">
            <w:pPr>
              <w:spacing w:after="0" w:line="240" w:lineRule="auto"/>
              <w:jc w:val="both"/>
              <w:rPr>
                <w:rFonts w:ascii="Times New Roman" w:hAnsi="Times New Roman" w:cs="Times New Roman"/>
                <w:sz w:val="24"/>
                <w:szCs w:val="24"/>
              </w:rPr>
            </w:pPr>
            <w:r w:rsidRPr="005869AD">
              <w:rPr>
                <w:rFonts w:ascii="Times New Roman" w:eastAsia="Times New Roman" w:hAnsi="Times New Roman" w:cs="Times New Roman"/>
                <w:b/>
                <w:bCs/>
                <w:sz w:val="28"/>
                <w:szCs w:val="28"/>
                <w:lang w:val="ru-RU" w:eastAsia="uk-UA"/>
              </w:rPr>
              <w:t>Тема 5.</w:t>
            </w:r>
            <w:r w:rsidRPr="005869AD">
              <w:rPr>
                <w:rFonts w:ascii="Times New Roman" w:eastAsia="Times New Roman" w:hAnsi="Times New Roman" w:cs="Times New Roman"/>
                <w:sz w:val="28"/>
                <w:szCs w:val="28"/>
                <w:lang w:val="ru-RU" w:eastAsia="uk-UA"/>
              </w:rPr>
              <w:t xml:space="preserve">Поняття та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багатоманіття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сфері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Розподільчий</w:t>
            </w:r>
            <w:proofErr w:type="spellEnd"/>
            <w:r w:rsidRPr="005869AD">
              <w:rPr>
                <w:rFonts w:ascii="Times New Roman" w:eastAsia="Times New Roman" w:hAnsi="Times New Roman" w:cs="Times New Roman"/>
                <w:sz w:val="28"/>
                <w:szCs w:val="28"/>
                <w:lang w:val="ru-RU" w:eastAsia="uk-UA"/>
              </w:rPr>
              <w:t xml:space="preserve"> характер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Персоніфікація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Матеріальні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процедурні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правовідносини</w:t>
            </w:r>
            <w:proofErr w:type="spellEnd"/>
          </w:p>
        </w:tc>
        <w:tc>
          <w:tcPr>
            <w:tcW w:w="1215" w:type="dxa"/>
            <w:shd w:val="clear" w:color="auto" w:fill="auto"/>
          </w:tcPr>
          <w:p w:rsidR="00193A6C" w:rsidRPr="0099078B"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93A6C" w:rsidRPr="00A442C5" w:rsidTr="002253D8">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7605" w:type="dxa"/>
            <w:gridSpan w:val="2"/>
            <w:shd w:val="clear" w:color="auto" w:fill="auto"/>
          </w:tcPr>
          <w:p w:rsidR="00193A6C" w:rsidRPr="005869AD" w:rsidRDefault="00193A6C" w:rsidP="002253D8">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6.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а)</w:t>
            </w:r>
            <w:proofErr w:type="spellStart"/>
            <w:r w:rsidRPr="005869AD">
              <w:rPr>
                <w:rFonts w:ascii="Times New Roman" w:eastAsia="Times New Roman" w:hAnsi="Times New Roman" w:cs="Times New Roman"/>
                <w:sz w:val="28"/>
                <w:szCs w:val="28"/>
                <w:lang w:val="ru-RU" w:eastAsia="uk-UA"/>
              </w:rPr>
              <w:t>загальні</w:t>
            </w:r>
            <w:proofErr w:type="spellEnd"/>
            <w:r w:rsidRPr="005869AD">
              <w:rPr>
                <w:rFonts w:ascii="Times New Roman" w:eastAsia="Times New Roman" w:hAnsi="Times New Roman" w:cs="Times New Roman"/>
                <w:sz w:val="28"/>
                <w:szCs w:val="28"/>
                <w:lang w:val="ru-RU" w:eastAsia="uk-UA"/>
              </w:rPr>
              <w:t xml:space="preserve">; б) </w:t>
            </w:r>
            <w:proofErr w:type="spellStart"/>
            <w:r w:rsidRPr="005869AD">
              <w:rPr>
                <w:rFonts w:ascii="Times New Roman" w:eastAsia="Times New Roman" w:hAnsi="Times New Roman" w:cs="Times New Roman"/>
                <w:sz w:val="28"/>
                <w:szCs w:val="28"/>
                <w:lang w:val="ru-RU" w:eastAsia="uk-UA"/>
              </w:rPr>
              <w:t>спеціальні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Правоздатність</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дієздатність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фізичних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осіб</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Уповноважені</w:t>
            </w:r>
            <w:proofErr w:type="spellEnd"/>
            <w:r w:rsidRPr="005869AD">
              <w:rPr>
                <w:rFonts w:ascii="Times New Roman" w:eastAsia="Times New Roman" w:hAnsi="Times New Roman" w:cs="Times New Roman"/>
                <w:sz w:val="28"/>
                <w:szCs w:val="28"/>
                <w:lang w:val="ru-RU" w:eastAsia="uk-UA"/>
              </w:rPr>
              <w:t xml:space="preserve"> державою </w:t>
            </w:r>
            <w:proofErr w:type="spellStart"/>
            <w:r w:rsidRPr="005869AD">
              <w:rPr>
                <w:rFonts w:ascii="Times New Roman" w:eastAsia="Times New Roman" w:hAnsi="Times New Roman" w:cs="Times New Roman"/>
                <w:sz w:val="28"/>
                <w:szCs w:val="28"/>
                <w:lang w:val="ru-RU" w:eastAsia="uk-UA"/>
              </w:rPr>
              <w:t>органи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організації</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суб'єкти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а)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органи</w:t>
            </w:r>
            <w:proofErr w:type="spellEnd"/>
            <w:r w:rsidRPr="005869AD">
              <w:rPr>
                <w:rFonts w:ascii="Times New Roman" w:eastAsia="Times New Roman" w:hAnsi="Times New Roman" w:cs="Times New Roman"/>
                <w:sz w:val="28"/>
                <w:szCs w:val="28"/>
                <w:lang w:val="ru-RU" w:eastAsia="uk-UA"/>
              </w:rPr>
              <w:t xml:space="preserve">; б)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фонди</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інші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підприємства</w:t>
            </w:r>
            <w:proofErr w:type="spellEnd"/>
            <w:r w:rsidRPr="005869AD">
              <w:rPr>
                <w:rFonts w:ascii="Times New Roman" w:eastAsia="Times New Roman" w:hAnsi="Times New Roman" w:cs="Times New Roman"/>
                <w:sz w:val="28"/>
                <w:szCs w:val="28"/>
                <w:lang w:val="ru-RU" w:eastAsia="uk-UA"/>
              </w:rPr>
              <w:t xml:space="preserve"> та установи. </w:t>
            </w:r>
            <w:proofErr w:type="spellStart"/>
            <w:r w:rsidRPr="005869AD">
              <w:rPr>
                <w:rFonts w:ascii="Times New Roman" w:eastAsia="Times New Roman" w:hAnsi="Times New Roman" w:cs="Times New Roman"/>
                <w:sz w:val="28"/>
                <w:szCs w:val="28"/>
                <w:lang w:val="ru-RU" w:eastAsia="uk-UA"/>
              </w:rPr>
              <w:t>Правова</w:t>
            </w:r>
            <w:proofErr w:type="spellEnd"/>
            <w:r w:rsidRPr="005869AD">
              <w:rPr>
                <w:rFonts w:ascii="Times New Roman" w:eastAsia="Times New Roman" w:hAnsi="Times New Roman" w:cs="Times New Roman"/>
                <w:sz w:val="28"/>
                <w:szCs w:val="28"/>
                <w:lang w:val="ru-RU" w:eastAsia="uk-UA"/>
              </w:rPr>
              <w:t xml:space="preserve"> природа </w:t>
            </w:r>
            <w:proofErr w:type="spellStart"/>
            <w:r w:rsidRPr="005869AD">
              <w:rPr>
                <w:rFonts w:ascii="Times New Roman" w:eastAsia="Times New Roman" w:hAnsi="Times New Roman" w:cs="Times New Roman"/>
                <w:sz w:val="28"/>
                <w:szCs w:val="28"/>
                <w:lang w:val="ru-RU" w:eastAsia="uk-UA"/>
              </w:rPr>
              <w:t>страхових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фон</w:t>
            </w:r>
            <w:r>
              <w:rPr>
                <w:rFonts w:ascii="Times New Roman" w:eastAsia="Times New Roman" w:hAnsi="Times New Roman" w:cs="Times New Roman"/>
                <w:sz w:val="28"/>
                <w:szCs w:val="28"/>
                <w:lang w:val="ru-RU" w:eastAsia="uk-UA"/>
              </w:rPr>
              <w:t>дів</w:t>
            </w:r>
            <w:proofErr w:type="spellEnd"/>
            <w:r>
              <w:rPr>
                <w:rFonts w:ascii="Times New Roman" w:eastAsia="Times New Roman" w:hAnsi="Times New Roman" w:cs="Times New Roman"/>
                <w:sz w:val="28"/>
                <w:szCs w:val="28"/>
                <w:lang w:val="ru-RU" w:eastAsia="uk-UA"/>
              </w:rPr>
              <w:t xml:space="preserve">. </w:t>
            </w:r>
          </w:p>
          <w:p w:rsidR="00193A6C" w:rsidRPr="005869AD" w:rsidRDefault="00193A6C" w:rsidP="002253D8">
            <w:pPr>
              <w:spacing w:after="0" w:line="240" w:lineRule="auto"/>
              <w:jc w:val="both"/>
              <w:rPr>
                <w:rFonts w:ascii="Times New Roman" w:eastAsia="Times New Roman" w:hAnsi="Times New Roman" w:cs="Times New Roman"/>
                <w:b/>
                <w:bCs/>
                <w:sz w:val="28"/>
                <w:szCs w:val="28"/>
                <w:lang w:val="ru-RU" w:eastAsia="uk-UA"/>
              </w:rPr>
            </w:pPr>
          </w:p>
        </w:tc>
        <w:tc>
          <w:tcPr>
            <w:tcW w:w="1215" w:type="dxa"/>
            <w:shd w:val="clear" w:color="auto" w:fill="auto"/>
          </w:tcPr>
          <w:p w:rsidR="00193A6C" w:rsidRDefault="00193A6C"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93A6C" w:rsidRPr="00A442C5" w:rsidTr="002253D8">
        <w:tc>
          <w:tcPr>
            <w:tcW w:w="758" w:type="dxa"/>
            <w:gridSpan w:val="2"/>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605" w:type="dxa"/>
            <w:gridSpan w:val="2"/>
            <w:shd w:val="clear" w:color="auto" w:fill="auto"/>
          </w:tcPr>
          <w:p w:rsidR="00193A6C" w:rsidRPr="00DC78C7" w:rsidRDefault="00193A6C" w:rsidP="002253D8">
            <w:pPr>
              <w:spacing w:after="0" w:line="24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7.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виникнення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зміну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чи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припинення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соціально-забезпечувальних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правовідносин</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Обставини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дії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ru-RU"/>
              </w:rPr>
              <w:t xml:space="preserve">стажу, </w:t>
            </w:r>
            <w:r w:rsidRPr="005869AD">
              <w:rPr>
                <w:rFonts w:ascii="Times New Roman" w:eastAsia="Times New Roman" w:hAnsi="Times New Roman" w:cs="Times New Roman"/>
                <w:sz w:val="28"/>
                <w:szCs w:val="28"/>
                <w:lang w:val="ru-RU" w:eastAsia="uk-UA"/>
              </w:rPr>
              <w:t xml:space="preserve">як </w:t>
            </w:r>
            <w:proofErr w:type="spellStart"/>
            <w:r w:rsidRPr="005869AD">
              <w:rPr>
                <w:rFonts w:ascii="Times New Roman" w:eastAsia="Times New Roman" w:hAnsi="Times New Roman" w:cs="Times New Roman"/>
                <w:sz w:val="28"/>
                <w:szCs w:val="28"/>
                <w:lang w:val="ru-RU" w:eastAsia="uk-UA"/>
              </w:rPr>
              <w:t>умови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виникнення</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Кількісні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якісні</w:t>
            </w:r>
            <w:proofErr w:type="spellEnd"/>
            <w:r w:rsidRPr="005869AD">
              <w:rPr>
                <w:rFonts w:ascii="Times New Roman" w:eastAsia="Times New Roman" w:hAnsi="Times New Roman" w:cs="Times New Roman"/>
                <w:sz w:val="28"/>
                <w:szCs w:val="28"/>
                <w:lang w:val="ru-RU" w:eastAsia="uk-UA"/>
              </w:rPr>
              <w:t xml:space="preserve"> характеристики трудового стажу. </w:t>
            </w:r>
            <w:proofErr w:type="spellStart"/>
            <w:r w:rsidRPr="005869AD">
              <w:rPr>
                <w:rFonts w:ascii="Times New Roman" w:eastAsia="Times New Roman" w:hAnsi="Times New Roman" w:cs="Times New Roman"/>
                <w:sz w:val="28"/>
                <w:szCs w:val="28"/>
                <w:lang w:val="ru-RU" w:eastAsia="uk-UA"/>
              </w:rPr>
              <w:t>Загальний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Періоди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зараховуються</w:t>
            </w:r>
            <w:proofErr w:type="spellEnd"/>
            <w:r w:rsidRPr="005869AD">
              <w:rPr>
                <w:rFonts w:ascii="Times New Roman" w:eastAsia="Times New Roman" w:hAnsi="Times New Roman" w:cs="Times New Roman"/>
                <w:sz w:val="28"/>
                <w:szCs w:val="28"/>
                <w:lang w:val="ru-RU" w:eastAsia="uk-UA"/>
              </w:rPr>
              <w:t xml:space="preserve"> до стажу </w:t>
            </w:r>
            <w:proofErr w:type="spellStart"/>
            <w:r w:rsidRPr="005869AD">
              <w:rPr>
                <w:rFonts w:ascii="Times New Roman" w:eastAsia="Times New Roman" w:hAnsi="Times New Roman" w:cs="Times New Roman"/>
                <w:sz w:val="28"/>
                <w:szCs w:val="28"/>
                <w:lang w:val="ru-RU" w:eastAsia="uk-UA"/>
              </w:rPr>
              <w:t>роботи</w:t>
            </w:r>
            <w:proofErr w:type="spellEnd"/>
            <w:r w:rsidRPr="005869AD">
              <w:rPr>
                <w:rFonts w:ascii="Times New Roman" w:eastAsia="Times New Roman" w:hAnsi="Times New Roman" w:cs="Times New Roman"/>
                <w:sz w:val="28"/>
                <w:szCs w:val="28"/>
                <w:lang w:val="ru-RU" w:eastAsia="uk-UA"/>
              </w:rPr>
              <w:t xml:space="preserve">. Час </w:t>
            </w:r>
            <w:proofErr w:type="spellStart"/>
            <w:r w:rsidRPr="005869AD">
              <w:rPr>
                <w:rFonts w:ascii="Times New Roman" w:eastAsia="Times New Roman" w:hAnsi="Times New Roman" w:cs="Times New Roman"/>
                <w:sz w:val="28"/>
                <w:szCs w:val="28"/>
                <w:lang w:val="ru-RU" w:eastAsia="uk-UA"/>
              </w:rPr>
              <w:t>перебування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w:t>
            </w:r>
          </w:p>
        </w:tc>
        <w:tc>
          <w:tcPr>
            <w:tcW w:w="1215" w:type="dxa"/>
            <w:vMerge w:val="restart"/>
            <w:shd w:val="clear" w:color="auto" w:fill="auto"/>
          </w:tcPr>
          <w:p w:rsidR="00193A6C" w:rsidRDefault="00193A6C"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p w:rsidR="00193A6C" w:rsidRDefault="00193A6C" w:rsidP="002253D8">
            <w:pPr>
              <w:spacing w:after="0" w:line="240" w:lineRule="auto"/>
              <w:rPr>
                <w:rFonts w:ascii="Times New Roman" w:hAnsi="Times New Roman" w:cs="Times New Roman"/>
                <w:sz w:val="28"/>
                <w:szCs w:val="28"/>
              </w:rPr>
            </w:pPr>
          </w:p>
          <w:p w:rsidR="00193A6C" w:rsidRDefault="00193A6C" w:rsidP="002253D8">
            <w:pPr>
              <w:spacing w:after="0" w:line="240" w:lineRule="auto"/>
              <w:rPr>
                <w:rFonts w:ascii="Times New Roman" w:hAnsi="Times New Roman" w:cs="Times New Roman"/>
                <w:sz w:val="28"/>
                <w:szCs w:val="28"/>
              </w:rPr>
            </w:pPr>
          </w:p>
          <w:p w:rsidR="00193A6C" w:rsidRDefault="00193A6C" w:rsidP="002253D8">
            <w:pPr>
              <w:spacing w:after="0" w:line="240" w:lineRule="auto"/>
              <w:rPr>
                <w:rFonts w:ascii="Times New Roman" w:hAnsi="Times New Roman" w:cs="Times New Roman"/>
                <w:sz w:val="28"/>
                <w:szCs w:val="28"/>
              </w:rPr>
            </w:pPr>
          </w:p>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r>
      <w:tr w:rsidR="00193A6C" w:rsidRPr="00A442C5" w:rsidTr="002253D8">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p>
        </w:tc>
        <w:tc>
          <w:tcPr>
            <w:tcW w:w="7605" w:type="dxa"/>
            <w:gridSpan w:val="2"/>
            <w:shd w:val="clear" w:color="auto" w:fill="auto"/>
          </w:tcPr>
          <w:p w:rsidR="00193A6C" w:rsidRPr="005869AD" w:rsidRDefault="00193A6C" w:rsidP="002253D8">
            <w:pPr>
              <w:spacing w:after="0" w:line="240" w:lineRule="auto"/>
              <w:ind w:left="20" w:right="20"/>
              <w:jc w:val="both"/>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 xml:space="preserve">Разом </w:t>
            </w:r>
          </w:p>
        </w:tc>
        <w:tc>
          <w:tcPr>
            <w:tcW w:w="1215" w:type="dxa"/>
            <w:vMerge/>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tc>
      </w:tr>
      <w:tr w:rsidR="00193A6C" w:rsidRPr="00A442C5" w:rsidTr="002253D8">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p>
        </w:tc>
        <w:tc>
          <w:tcPr>
            <w:tcW w:w="7605" w:type="dxa"/>
            <w:gridSpan w:val="2"/>
            <w:shd w:val="clear" w:color="auto" w:fill="auto"/>
          </w:tcPr>
          <w:p w:rsidR="00193A6C" w:rsidRDefault="00193A6C" w:rsidP="002253D8">
            <w:pPr>
              <w:spacing w:after="0" w:line="240" w:lineRule="auto"/>
              <w:ind w:left="20" w:right="20"/>
              <w:jc w:val="both"/>
              <w:rPr>
                <w:rFonts w:ascii="Times New Roman" w:eastAsia="Times New Roman" w:hAnsi="Times New Roman" w:cs="Times New Roman"/>
                <w:b/>
                <w:sz w:val="28"/>
                <w:szCs w:val="28"/>
                <w:lang w:eastAsia="ru-RU"/>
              </w:rPr>
            </w:pPr>
            <w:proofErr w:type="spellStart"/>
            <w:r w:rsidRPr="006501BA">
              <w:rPr>
                <w:rFonts w:ascii="Times New Roman" w:eastAsia="Times New Roman" w:hAnsi="Times New Roman" w:cs="Times New Roman"/>
                <w:b/>
                <w:color w:val="000000"/>
                <w:sz w:val="28"/>
                <w:szCs w:val="28"/>
                <w:lang w:val="ru-RU" w:eastAsia="ru-RU"/>
              </w:rPr>
              <w:t>Змістовий</w:t>
            </w:r>
            <w:proofErr w:type="spellEnd"/>
            <w:r w:rsidRPr="006501BA">
              <w:rPr>
                <w:rFonts w:ascii="Times New Roman" w:eastAsia="Times New Roman" w:hAnsi="Times New Roman" w:cs="Times New Roman"/>
                <w:b/>
                <w:color w:val="000000"/>
                <w:sz w:val="28"/>
                <w:szCs w:val="28"/>
                <w:lang w:val="ru-RU" w:eastAsia="ru-RU"/>
              </w:rPr>
              <w:t xml:space="preserve"> модуль </w:t>
            </w:r>
            <w:r>
              <w:rPr>
                <w:rFonts w:ascii="Times New Roman" w:eastAsia="Times New Roman" w:hAnsi="Times New Roman" w:cs="Times New Roman"/>
                <w:b/>
                <w:color w:val="000000"/>
                <w:sz w:val="28"/>
                <w:szCs w:val="28"/>
                <w:lang w:eastAsia="ru-RU"/>
              </w:rPr>
              <w:t>3</w:t>
            </w:r>
            <w:r w:rsidR="00070A92">
              <w:rPr>
                <w:rFonts w:ascii="Times New Roman" w:eastAsia="Times New Roman" w:hAnsi="Times New Roman" w:cs="Times New Roman"/>
                <w:b/>
                <w:color w:val="000000"/>
                <w:sz w:val="28"/>
                <w:szCs w:val="28"/>
                <w:lang w:eastAsia="ru-RU"/>
              </w:rPr>
              <w:t xml:space="preserve">: </w:t>
            </w:r>
            <w:r w:rsidRPr="005869AD">
              <w:rPr>
                <w:rFonts w:ascii="Times New Roman" w:eastAsia="Times New Roman" w:hAnsi="Times New Roman" w:cs="Times New Roman"/>
                <w:b/>
                <w:sz w:val="28"/>
                <w:szCs w:val="28"/>
                <w:lang w:eastAsia="ru-RU"/>
              </w:rPr>
              <w:t xml:space="preserve"> Правові аспекти трудового стажу</w:t>
            </w:r>
          </w:p>
          <w:p w:rsidR="00193A6C" w:rsidRPr="00DC78C7" w:rsidRDefault="00193A6C" w:rsidP="002253D8">
            <w:pPr>
              <w:spacing w:after="0" w:line="240" w:lineRule="auto"/>
              <w:ind w:left="20" w:right="20"/>
              <w:jc w:val="both"/>
              <w:rPr>
                <w:rFonts w:ascii="Times New Roman" w:eastAsia="Times New Roman" w:hAnsi="Times New Roman" w:cs="Times New Roman"/>
                <w:b/>
                <w:bCs/>
                <w:sz w:val="28"/>
                <w:szCs w:val="28"/>
                <w:lang w:eastAsia="uk-UA"/>
              </w:rPr>
            </w:pPr>
          </w:p>
        </w:tc>
        <w:tc>
          <w:tcPr>
            <w:tcW w:w="1215" w:type="dxa"/>
            <w:vMerge/>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tc>
      </w:tr>
      <w:tr w:rsidR="00193A6C" w:rsidRPr="00A442C5" w:rsidTr="002253D8">
        <w:trPr>
          <w:trHeight w:val="1355"/>
        </w:trPr>
        <w:tc>
          <w:tcPr>
            <w:tcW w:w="758" w:type="dxa"/>
            <w:gridSpan w:val="2"/>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605" w:type="dxa"/>
            <w:gridSpan w:val="2"/>
            <w:shd w:val="clear" w:color="auto" w:fill="auto"/>
          </w:tcPr>
          <w:p w:rsidR="00193A6C" w:rsidRDefault="00193A6C" w:rsidP="002253D8">
            <w:pPr>
              <w:spacing w:after="0" w:line="24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8. </w:t>
            </w:r>
            <w:proofErr w:type="spellStart"/>
            <w:r w:rsidRPr="005869AD">
              <w:rPr>
                <w:rFonts w:ascii="Times New Roman" w:eastAsia="Times New Roman" w:hAnsi="Times New Roman" w:cs="Times New Roman"/>
                <w:sz w:val="28"/>
                <w:szCs w:val="28"/>
                <w:lang w:val="ru-RU" w:eastAsia="uk-UA"/>
              </w:rPr>
              <w:t>Спеціальний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Вислуга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років</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її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обчислення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спеціального</w:t>
            </w:r>
            <w:proofErr w:type="spellEnd"/>
            <w:r w:rsidRPr="005869AD">
              <w:rPr>
                <w:rFonts w:ascii="Times New Roman" w:eastAsia="Times New Roman" w:hAnsi="Times New Roman" w:cs="Times New Roman"/>
                <w:sz w:val="28"/>
                <w:szCs w:val="28"/>
                <w:lang w:val="ru-RU" w:eastAsia="uk-UA"/>
              </w:rPr>
              <w:t xml:space="preserve"> трудового стажу.</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Страховий</w:t>
            </w:r>
            <w:proofErr w:type="spellEnd"/>
            <w:r w:rsidRPr="005869AD">
              <w:rPr>
                <w:rFonts w:ascii="Times New Roman" w:eastAsia="Times New Roman" w:hAnsi="Times New Roman" w:cs="Times New Roman"/>
                <w:sz w:val="28"/>
                <w:szCs w:val="28"/>
                <w:lang w:val="ru-RU" w:eastAsia="uk-UA"/>
              </w:rPr>
              <w:t xml:space="preserve"> стаж: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Особливості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обчислення</w:t>
            </w:r>
            <w:proofErr w:type="spellEnd"/>
            <w:r w:rsidRPr="005869AD">
              <w:rPr>
                <w:rFonts w:ascii="Times New Roman" w:eastAsia="Times New Roman" w:hAnsi="Times New Roman" w:cs="Times New Roman"/>
                <w:sz w:val="28"/>
                <w:szCs w:val="28"/>
                <w:lang w:val="ru-RU" w:eastAsia="uk-UA"/>
              </w:rPr>
              <w:t xml:space="preserve"> страхового </w:t>
            </w:r>
            <w:r w:rsidRPr="005869AD">
              <w:rPr>
                <w:rFonts w:ascii="Times New Roman" w:eastAsia="Times New Roman" w:hAnsi="Times New Roman" w:cs="Times New Roman"/>
                <w:sz w:val="28"/>
                <w:szCs w:val="28"/>
                <w:lang w:val="ru-RU" w:eastAsia="ru-RU"/>
              </w:rPr>
              <w:t xml:space="preserve">стажу </w:t>
            </w:r>
            <w:r w:rsidRPr="005869AD">
              <w:rPr>
                <w:rFonts w:ascii="Times New Roman" w:eastAsia="Times New Roman" w:hAnsi="Times New Roman" w:cs="Times New Roman"/>
                <w:sz w:val="28"/>
                <w:szCs w:val="28"/>
                <w:lang w:val="ru-RU" w:eastAsia="uk-UA"/>
              </w:rPr>
              <w:t xml:space="preserve">з </w:t>
            </w:r>
            <w:proofErr w:type="spellStart"/>
            <w:r w:rsidRPr="005869AD">
              <w:rPr>
                <w:rFonts w:ascii="Times New Roman" w:eastAsia="Times New Roman" w:hAnsi="Times New Roman" w:cs="Times New Roman"/>
                <w:sz w:val="28"/>
                <w:szCs w:val="28"/>
                <w:lang w:val="ru-RU" w:eastAsia="uk-UA"/>
              </w:rPr>
              <w:t>окремих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загальнообов'язкового</w:t>
            </w:r>
            <w:proofErr w:type="spellEnd"/>
            <w:r w:rsidRPr="005869AD">
              <w:rPr>
                <w:rFonts w:ascii="Times New Roman" w:eastAsia="Times New Roman" w:hAnsi="Times New Roman" w:cs="Times New Roman"/>
                <w:sz w:val="28"/>
                <w:szCs w:val="28"/>
                <w:lang w:val="ru-RU" w:eastAsia="uk-UA"/>
              </w:rPr>
              <w:t xml:space="preserve"> державного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p w:rsidR="00193A6C" w:rsidRPr="00DC78C7" w:rsidRDefault="00193A6C" w:rsidP="002253D8">
            <w:pPr>
              <w:spacing w:after="0" w:line="240" w:lineRule="auto"/>
              <w:ind w:right="20"/>
              <w:jc w:val="both"/>
              <w:rPr>
                <w:rFonts w:ascii="Times New Roman" w:eastAsia="Times New Roman" w:hAnsi="Times New Roman" w:cs="Times New Roman"/>
                <w:sz w:val="28"/>
                <w:szCs w:val="28"/>
                <w:lang w:val="ru-RU" w:eastAsia="uk-UA"/>
              </w:rPr>
            </w:pPr>
          </w:p>
        </w:tc>
        <w:tc>
          <w:tcPr>
            <w:tcW w:w="1215" w:type="dxa"/>
            <w:vMerge/>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tc>
      </w:tr>
      <w:tr w:rsidR="00193A6C" w:rsidRPr="00A442C5" w:rsidTr="002253D8">
        <w:tc>
          <w:tcPr>
            <w:tcW w:w="758" w:type="dxa"/>
            <w:gridSpan w:val="2"/>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7605" w:type="dxa"/>
            <w:gridSpan w:val="2"/>
            <w:shd w:val="clear" w:color="auto" w:fill="auto"/>
          </w:tcPr>
          <w:p w:rsidR="00193A6C" w:rsidRPr="005869AD" w:rsidRDefault="00193A6C" w:rsidP="002253D8">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w:t>
            </w:r>
            <w:r w:rsidRPr="005869AD">
              <w:rPr>
                <w:rFonts w:ascii="Times New Roman" w:eastAsia="Times New Roman" w:hAnsi="Times New Roman" w:cs="Times New Roman"/>
                <w:b/>
                <w:bCs/>
                <w:sz w:val="28"/>
                <w:szCs w:val="28"/>
                <w:lang w:val="ru-RU" w:eastAsia="ru-RU"/>
              </w:rPr>
              <w:t xml:space="preserve">9.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ризику</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інституту</w:t>
            </w:r>
            <w:proofErr w:type="spellEnd"/>
            <w:r w:rsidRPr="005869AD">
              <w:rPr>
                <w:rFonts w:ascii="Times New Roman" w:eastAsia="Times New Roman" w:hAnsi="Times New Roman" w:cs="Times New Roman"/>
                <w:sz w:val="28"/>
                <w:szCs w:val="28"/>
                <w:lang w:val="ru-RU" w:eastAsia="uk-UA"/>
              </w:rPr>
              <w:t xml:space="preserve"> права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Класифікація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ризиків</w:t>
            </w:r>
            <w:proofErr w:type="spellEnd"/>
            <w:r w:rsidRPr="005869AD">
              <w:rPr>
                <w:rFonts w:ascii="Times New Roman" w:eastAsia="Times New Roman" w:hAnsi="Times New Roman" w:cs="Times New Roman"/>
                <w:sz w:val="28"/>
                <w:szCs w:val="28"/>
                <w:lang w:val="ru-RU" w:eastAsia="uk-UA"/>
              </w:rPr>
              <w:t xml:space="preserve">: за </w:t>
            </w:r>
            <w:proofErr w:type="spellStart"/>
            <w:r w:rsidRPr="005869AD">
              <w:rPr>
                <w:rFonts w:ascii="Times New Roman" w:eastAsia="Times New Roman" w:hAnsi="Times New Roman" w:cs="Times New Roman"/>
                <w:sz w:val="28"/>
                <w:szCs w:val="28"/>
                <w:lang w:val="ru-RU" w:eastAsia="uk-UA"/>
              </w:rPr>
              <w:t>критерієм</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форми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та за </w:t>
            </w:r>
            <w:proofErr w:type="spellStart"/>
            <w:r w:rsidRPr="005869AD">
              <w:rPr>
                <w:rFonts w:ascii="Times New Roman" w:eastAsia="Times New Roman" w:hAnsi="Times New Roman" w:cs="Times New Roman"/>
                <w:sz w:val="28"/>
                <w:szCs w:val="28"/>
                <w:lang w:val="ru-RU" w:eastAsia="uk-UA"/>
              </w:rPr>
              <w:t>змістом</w:t>
            </w:r>
            <w:proofErr w:type="spellEnd"/>
            <w:r w:rsidRPr="005869AD">
              <w:rPr>
                <w:rFonts w:ascii="Times New Roman" w:eastAsia="Times New Roman" w:hAnsi="Times New Roman" w:cs="Times New Roman"/>
                <w:sz w:val="28"/>
                <w:szCs w:val="28"/>
                <w:lang w:val="ru-RU" w:eastAsia="uk-UA"/>
              </w:rPr>
              <w:t>.</w:t>
            </w:r>
          </w:p>
          <w:p w:rsidR="00193A6C" w:rsidRPr="0099641D" w:rsidRDefault="00193A6C" w:rsidP="002253D8">
            <w:pPr>
              <w:spacing w:after="0" w:line="240" w:lineRule="auto"/>
              <w:rPr>
                <w:rFonts w:ascii="Times New Roman" w:hAnsi="Times New Roman" w:cs="Times New Roman"/>
                <w:sz w:val="24"/>
                <w:szCs w:val="24"/>
                <w:lang w:val="ru-RU"/>
              </w:rPr>
            </w:pPr>
          </w:p>
        </w:tc>
        <w:tc>
          <w:tcPr>
            <w:tcW w:w="1215" w:type="dxa"/>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93A6C" w:rsidRPr="00A442C5" w:rsidTr="002253D8">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7605" w:type="dxa"/>
            <w:gridSpan w:val="2"/>
            <w:shd w:val="clear" w:color="auto" w:fill="auto"/>
          </w:tcPr>
          <w:p w:rsidR="00193A6C" w:rsidRPr="005869AD" w:rsidRDefault="00193A6C" w:rsidP="002253D8">
            <w:pPr>
              <w:keepNext/>
              <w:keepLines/>
              <w:spacing w:after="306" w:line="240" w:lineRule="auto"/>
              <w:ind w:left="20"/>
              <w:jc w:val="both"/>
              <w:outlineLvl w:val="2"/>
              <w:rPr>
                <w:rFonts w:ascii="Times New Roman" w:eastAsia="Times New Roman" w:hAnsi="Times New Roman" w:cs="Times New Roman"/>
                <w:b/>
                <w:bCs/>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10.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Об'єктивно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фізіологічна</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об'єктивно-юридична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(реальна та </w:t>
            </w:r>
            <w:proofErr w:type="spellStart"/>
            <w:r w:rsidRPr="005869AD">
              <w:rPr>
                <w:rFonts w:ascii="Times New Roman" w:eastAsia="Times New Roman" w:hAnsi="Times New Roman" w:cs="Times New Roman"/>
                <w:sz w:val="28"/>
                <w:szCs w:val="28"/>
                <w:lang w:val="ru-RU" w:eastAsia="uk-UA"/>
              </w:rPr>
              <w:t>презюмована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постійну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Пенсійний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та причини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Групи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інвалідності</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93A6C" w:rsidRPr="00A442C5" w:rsidTr="002253D8">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7605" w:type="dxa"/>
            <w:gridSpan w:val="2"/>
            <w:shd w:val="clear" w:color="auto" w:fill="auto"/>
          </w:tcPr>
          <w:p w:rsidR="00193A6C" w:rsidRPr="00D82B52" w:rsidRDefault="00193A6C" w:rsidP="002253D8">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11.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розслідування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порядок </w:t>
            </w:r>
            <w:proofErr w:type="spellStart"/>
            <w:r w:rsidRPr="005869AD">
              <w:rPr>
                <w:rFonts w:ascii="Times New Roman" w:eastAsia="Times New Roman" w:hAnsi="Times New Roman" w:cs="Times New Roman"/>
                <w:sz w:val="28"/>
                <w:szCs w:val="28"/>
                <w:lang w:val="ru-RU" w:eastAsia="uk-UA"/>
              </w:rPr>
              <w:t>підтвердження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розслідування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встановлення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підтвердження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тимчасової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Юридичні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зумовлюють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тимчасову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громадянина</w:t>
            </w:r>
            <w:proofErr w:type="spellEnd"/>
            <w:r w:rsidRPr="005869AD">
              <w:rPr>
                <w:rFonts w:ascii="Times New Roman" w:eastAsia="Times New Roman" w:hAnsi="Times New Roman" w:cs="Times New Roman"/>
                <w:sz w:val="28"/>
                <w:szCs w:val="28"/>
                <w:lang w:val="ru-RU" w:eastAsia="uk-UA"/>
              </w:rPr>
              <w:t xml:space="preserve">. Листок </w:t>
            </w:r>
            <w:proofErr w:type="spellStart"/>
            <w:r w:rsidRPr="005869AD">
              <w:rPr>
                <w:rFonts w:ascii="Times New Roman" w:eastAsia="Times New Roman" w:hAnsi="Times New Roman" w:cs="Times New Roman"/>
                <w:sz w:val="28"/>
                <w:szCs w:val="28"/>
                <w:lang w:val="ru-RU" w:eastAsia="uk-UA"/>
              </w:rPr>
              <w:t>непрацездатності</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93A6C" w:rsidRPr="00A442C5" w:rsidTr="002253D8">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7605" w:type="dxa"/>
            <w:gridSpan w:val="2"/>
            <w:shd w:val="clear" w:color="auto" w:fill="auto"/>
          </w:tcPr>
          <w:p w:rsidR="00193A6C" w:rsidRPr="00D82B52" w:rsidRDefault="00193A6C" w:rsidP="002253D8">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12.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часткового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Порядок </w:t>
            </w:r>
            <w:proofErr w:type="spellStart"/>
            <w:r w:rsidRPr="005869AD">
              <w:rPr>
                <w:rFonts w:ascii="Times New Roman" w:eastAsia="Times New Roman" w:hAnsi="Times New Roman" w:cs="Times New Roman"/>
                <w:sz w:val="28"/>
                <w:szCs w:val="28"/>
                <w:lang w:val="ru-RU" w:eastAsia="uk-UA"/>
              </w:rPr>
              <w:t>визнання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громадянина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безробітним</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Повноваження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служби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зайнятості</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93A6C" w:rsidRPr="00A442C5" w:rsidTr="002253D8">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7605" w:type="dxa"/>
            <w:gridSpan w:val="2"/>
            <w:shd w:val="clear" w:color="auto" w:fill="auto"/>
          </w:tcPr>
          <w:p w:rsidR="00193A6C" w:rsidRPr="00D82B52" w:rsidRDefault="00193A6C" w:rsidP="002253D8">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13. </w:t>
            </w:r>
            <w:proofErr w:type="spellStart"/>
            <w:r w:rsidRPr="005869AD">
              <w:rPr>
                <w:rFonts w:ascii="Times New Roman" w:eastAsia="Times New Roman" w:hAnsi="Times New Roman" w:cs="Times New Roman"/>
                <w:sz w:val="28"/>
                <w:szCs w:val="28"/>
                <w:lang w:val="ru-RU" w:eastAsia="uk-UA"/>
              </w:rPr>
              <w:t>Втрата</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годувальника</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ризик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w:t>
            </w:r>
            <w:proofErr w:type="spellEnd"/>
            <w:r w:rsidRPr="005869AD">
              <w:rPr>
                <w:rFonts w:ascii="Times New Roman" w:eastAsia="Times New Roman" w:hAnsi="Times New Roman" w:cs="Times New Roman"/>
                <w:sz w:val="28"/>
                <w:szCs w:val="28"/>
                <w:lang w:val="ru-RU" w:eastAsia="uk-UA"/>
              </w:rPr>
              <w:t xml:space="preserve"> члени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померлого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годувальника</w:t>
            </w:r>
            <w:proofErr w:type="spellEnd"/>
            <w:r w:rsidRPr="005869AD">
              <w:rPr>
                <w:rFonts w:ascii="Times New Roman" w:eastAsia="Times New Roman" w:hAnsi="Times New Roman" w:cs="Times New Roman"/>
                <w:sz w:val="28"/>
                <w:szCs w:val="28"/>
                <w:lang w:val="ru-RU" w:eastAsia="uk-UA"/>
              </w:rPr>
              <w:t>.</w:t>
            </w:r>
          </w:p>
        </w:tc>
        <w:tc>
          <w:tcPr>
            <w:tcW w:w="1215" w:type="dxa"/>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93A6C" w:rsidRPr="00A442C5" w:rsidTr="002253D8">
        <w:trPr>
          <w:trHeight w:val="1042"/>
        </w:trPr>
        <w:tc>
          <w:tcPr>
            <w:tcW w:w="758" w:type="dxa"/>
            <w:gridSpan w:val="2"/>
            <w:shd w:val="clear" w:color="auto" w:fill="auto"/>
          </w:tcPr>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7605" w:type="dxa"/>
            <w:gridSpan w:val="2"/>
            <w:shd w:val="clear" w:color="auto" w:fill="auto"/>
          </w:tcPr>
          <w:p w:rsidR="00193A6C" w:rsidRPr="00D82B52" w:rsidRDefault="00193A6C" w:rsidP="002253D8">
            <w:pPr>
              <w:spacing w:after="341"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14. </w:t>
            </w:r>
            <w:proofErr w:type="spellStart"/>
            <w:r w:rsidRPr="005869AD">
              <w:rPr>
                <w:rFonts w:ascii="Times New Roman" w:eastAsia="Times New Roman" w:hAnsi="Times New Roman" w:cs="Times New Roman"/>
                <w:sz w:val="28"/>
                <w:szCs w:val="28"/>
                <w:lang w:val="ru-RU" w:eastAsia="ru-RU"/>
              </w:rPr>
              <w:t>Поняття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критерії</w:t>
            </w:r>
            <w:proofErr w:type="spellEnd"/>
            <w:r w:rsidRPr="005869AD">
              <w:rPr>
                <w:rFonts w:ascii="Times New Roman" w:eastAsia="Times New Roman" w:hAnsi="Times New Roman" w:cs="Times New Roman"/>
                <w:sz w:val="28"/>
                <w:szCs w:val="28"/>
                <w:lang w:val="ru-RU" w:eastAsia="ru-RU"/>
              </w:rPr>
              <w:t xml:space="preserve"> та порядок </w:t>
            </w:r>
            <w:proofErr w:type="spellStart"/>
            <w:r w:rsidRPr="005869AD">
              <w:rPr>
                <w:rFonts w:ascii="Times New Roman" w:eastAsia="Times New Roman" w:hAnsi="Times New Roman" w:cs="Times New Roman"/>
                <w:sz w:val="28"/>
                <w:szCs w:val="28"/>
                <w:lang w:val="ru-RU" w:eastAsia="ru-RU"/>
              </w:rPr>
              <w:t>підтвердження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малозабезпеченості</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Середньомісячний</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сукупний</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дохід</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сім'ї</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ru-RU"/>
              </w:rPr>
              <w:t>Співвідношення</w:t>
            </w:r>
            <w:proofErr w:type="spellEnd"/>
            <w:r w:rsidRPr="005869AD">
              <w:rPr>
                <w:rFonts w:ascii="Times New Roman" w:eastAsia="Times New Roman" w:hAnsi="Times New Roman" w:cs="Times New Roman"/>
                <w:sz w:val="28"/>
                <w:szCs w:val="28"/>
                <w:lang w:val="ru-RU" w:eastAsia="ru-RU"/>
              </w:rPr>
              <w:t xml:space="preserve"> з </w:t>
            </w:r>
            <w:proofErr w:type="spellStart"/>
            <w:r w:rsidRPr="005869AD">
              <w:rPr>
                <w:rFonts w:ascii="Times New Roman" w:eastAsia="Times New Roman" w:hAnsi="Times New Roman" w:cs="Times New Roman"/>
                <w:sz w:val="28"/>
                <w:szCs w:val="28"/>
                <w:lang w:val="ru-RU" w:eastAsia="ru-RU"/>
              </w:rPr>
              <w:t>бідністю</w:t>
            </w:r>
            <w:proofErr w:type="spellEnd"/>
            <w:r w:rsidRPr="005869AD">
              <w:rPr>
                <w:rFonts w:ascii="Times New Roman" w:eastAsia="Times New Roman" w:hAnsi="Times New Roman" w:cs="Times New Roman"/>
                <w:sz w:val="28"/>
                <w:szCs w:val="28"/>
                <w:lang w:val="ru-RU" w:eastAsia="ru-RU"/>
              </w:rPr>
              <w:t xml:space="preserve">. Межа </w:t>
            </w:r>
            <w:proofErr w:type="spellStart"/>
            <w:r w:rsidRPr="005869AD">
              <w:rPr>
                <w:rFonts w:ascii="Times New Roman" w:eastAsia="Times New Roman" w:hAnsi="Times New Roman" w:cs="Times New Roman"/>
                <w:sz w:val="28"/>
                <w:szCs w:val="28"/>
                <w:lang w:val="ru-RU" w:eastAsia="ru-RU"/>
              </w:rPr>
              <w:t>бідності</w:t>
            </w:r>
            <w:proofErr w:type="spellEnd"/>
            <w:r w:rsidRPr="005869AD">
              <w:rPr>
                <w:rFonts w:ascii="Times New Roman" w:eastAsia="Times New Roman" w:hAnsi="Times New Roman" w:cs="Times New Roman"/>
                <w:sz w:val="28"/>
                <w:szCs w:val="28"/>
                <w:lang w:val="ru-RU" w:eastAsia="ru-RU"/>
              </w:rPr>
              <w:t>.</w:t>
            </w:r>
          </w:p>
        </w:tc>
        <w:tc>
          <w:tcPr>
            <w:tcW w:w="1215" w:type="dxa"/>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93A6C" w:rsidRPr="00A442C5" w:rsidTr="002253D8">
        <w:tc>
          <w:tcPr>
            <w:tcW w:w="758" w:type="dxa"/>
            <w:gridSpan w:val="2"/>
            <w:shd w:val="clear" w:color="auto" w:fill="auto"/>
          </w:tcPr>
          <w:p w:rsidR="00193A6C" w:rsidRPr="00A442C5" w:rsidRDefault="00193A6C" w:rsidP="002253D8">
            <w:pPr>
              <w:spacing w:after="0" w:line="240" w:lineRule="auto"/>
              <w:rPr>
                <w:rFonts w:ascii="Times New Roman" w:hAnsi="Times New Roman" w:cs="Times New Roman"/>
                <w:sz w:val="28"/>
                <w:szCs w:val="28"/>
              </w:rPr>
            </w:pPr>
          </w:p>
        </w:tc>
        <w:tc>
          <w:tcPr>
            <w:tcW w:w="7605" w:type="dxa"/>
            <w:gridSpan w:val="2"/>
            <w:shd w:val="clear" w:color="auto" w:fill="auto"/>
          </w:tcPr>
          <w:p w:rsidR="00193A6C" w:rsidRPr="00C51CD5" w:rsidRDefault="00193A6C" w:rsidP="002253D8">
            <w:pPr>
              <w:spacing w:after="0" w:line="240" w:lineRule="auto"/>
              <w:rPr>
                <w:rFonts w:ascii="Times New Roman" w:hAnsi="Times New Roman" w:cs="Times New Roman"/>
                <w:b/>
                <w:sz w:val="28"/>
                <w:szCs w:val="28"/>
              </w:rPr>
            </w:pPr>
            <w:r>
              <w:rPr>
                <w:rFonts w:ascii="Times New Roman" w:hAnsi="Times New Roman" w:cs="Times New Roman"/>
                <w:b/>
                <w:sz w:val="28"/>
                <w:szCs w:val="28"/>
              </w:rPr>
              <w:t>разом</w:t>
            </w:r>
          </w:p>
        </w:tc>
        <w:tc>
          <w:tcPr>
            <w:tcW w:w="1215" w:type="dxa"/>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193A6C" w:rsidRPr="00A442C5" w:rsidTr="002253D8">
        <w:tc>
          <w:tcPr>
            <w:tcW w:w="9578" w:type="dxa"/>
            <w:gridSpan w:val="5"/>
            <w:shd w:val="clear" w:color="auto" w:fill="auto"/>
          </w:tcPr>
          <w:p w:rsidR="00193A6C" w:rsidRPr="00D82B52" w:rsidRDefault="00193A6C" w:rsidP="002253D8">
            <w:pPr>
              <w:spacing w:after="341"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uk-UA"/>
              </w:rPr>
              <w:t>Змістовний модуль 4</w:t>
            </w:r>
            <w:r w:rsidR="00070A92">
              <w:rPr>
                <w:rFonts w:ascii="Times New Roman" w:eastAsia="Times New Roman" w:hAnsi="Times New Roman" w:cs="Times New Roman"/>
                <w:sz w:val="28"/>
                <w:szCs w:val="28"/>
                <w:lang w:eastAsia="uk-UA"/>
              </w:rPr>
              <w:t xml:space="preserve">: </w:t>
            </w:r>
            <w:proofErr w:type="spellStart"/>
            <w:r w:rsidRPr="00337E73">
              <w:rPr>
                <w:rFonts w:ascii="Times New Roman" w:eastAsia="Times New Roman" w:hAnsi="Times New Roman" w:cs="Times New Roman"/>
                <w:b/>
                <w:sz w:val="28"/>
                <w:szCs w:val="28"/>
                <w:lang w:val="ru-RU" w:eastAsia="uk-UA"/>
              </w:rPr>
              <w:t>Основи</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законодавства</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України</w:t>
            </w:r>
            <w:proofErr w:type="spellEnd"/>
            <w:r w:rsidRPr="00337E73">
              <w:rPr>
                <w:rFonts w:ascii="Times New Roman" w:eastAsia="Times New Roman" w:hAnsi="Times New Roman" w:cs="Times New Roman"/>
                <w:b/>
                <w:sz w:val="28"/>
                <w:szCs w:val="28"/>
                <w:lang w:val="ru-RU" w:eastAsia="uk-UA"/>
              </w:rPr>
              <w:t xml:space="preserve"> про </w:t>
            </w:r>
            <w:proofErr w:type="spellStart"/>
            <w:r w:rsidRPr="00337E73">
              <w:rPr>
                <w:rFonts w:ascii="Times New Roman" w:eastAsia="Times New Roman" w:hAnsi="Times New Roman" w:cs="Times New Roman"/>
                <w:b/>
                <w:sz w:val="28"/>
                <w:szCs w:val="28"/>
                <w:lang w:val="ru-RU" w:eastAsia="uk-UA"/>
              </w:rPr>
              <w:t>загальнообов'язкове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державне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соціальне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r>
      <w:tr w:rsidR="00193A6C" w:rsidRPr="00A442C5" w:rsidTr="002253D8">
        <w:tc>
          <w:tcPr>
            <w:tcW w:w="709" w:type="dxa"/>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7429" w:type="dxa"/>
            <w:gridSpan w:val="2"/>
            <w:shd w:val="clear" w:color="auto" w:fill="auto"/>
          </w:tcPr>
          <w:p w:rsidR="00193A6C" w:rsidRPr="00D82B52" w:rsidRDefault="00193A6C" w:rsidP="002253D8">
            <w:pPr>
              <w:spacing w:after="341"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sz w:val="28"/>
                <w:szCs w:val="28"/>
                <w:lang w:val="ru-RU" w:eastAsia="ru-RU"/>
              </w:rPr>
              <w:t xml:space="preserve">Тема 15.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особливості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організаційно-правових</w:t>
            </w:r>
            <w:proofErr w:type="spellEnd"/>
            <w:r w:rsidRPr="005869AD">
              <w:rPr>
                <w:rFonts w:ascii="Times New Roman" w:eastAsia="Times New Roman" w:hAnsi="Times New Roman" w:cs="Times New Roman"/>
                <w:sz w:val="28"/>
                <w:szCs w:val="28"/>
                <w:lang w:val="ru-RU" w:eastAsia="uk-UA"/>
              </w:rPr>
              <w:t xml:space="preserve"> форм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його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види</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організаційні</w:t>
            </w:r>
            <w:proofErr w:type="spellEnd"/>
            <w:r w:rsidRPr="005869AD">
              <w:rPr>
                <w:rFonts w:ascii="Times New Roman" w:eastAsia="Times New Roman" w:hAnsi="Times New Roman" w:cs="Times New Roman"/>
                <w:sz w:val="28"/>
                <w:szCs w:val="28"/>
                <w:lang w:val="ru-RU" w:eastAsia="uk-UA"/>
              </w:rPr>
              <w:t xml:space="preserve"> </w:t>
            </w:r>
            <w:r w:rsidRPr="005869AD">
              <w:rPr>
                <w:rFonts w:ascii="Times New Roman" w:eastAsia="Times New Roman" w:hAnsi="Times New Roman" w:cs="Times New Roman"/>
                <w:sz w:val="28"/>
                <w:szCs w:val="28"/>
                <w:lang w:val="ru-RU" w:eastAsia="ru-RU"/>
              </w:rPr>
              <w:t xml:space="preserve">засади. </w:t>
            </w:r>
            <w:proofErr w:type="spellStart"/>
            <w:r w:rsidRPr="005869AD">
              <w:rPr>
                <w:rFonts w:ascii="Times New Roman" w:eastAsia="Times New Roman" w:hAnsi="Times New Roman" w:cs="Times New Roman"/>
                <w:sz w:val="28"/>
                <w:szCs w:val="28"/>
                <w:lang w:val="ru-RU" w:eastAsia="uk-UA"/>
              </w:rPr>
              <w:t>Відмінність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ru-RU"/>
              </w:rPr>
              <w:t>страхування</w:t>
            </w:r>
            <w:proofErr w:type="spellEnd"/>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цивільно</w:t>
            </w:r>
            <w:proofErr w:type="spellEnd"/>
            <w:r w:rsidRPr="005869AD">
              <w:rPr>
                <w:rFonts w:ascii="Times New Roman" w:eastAsia="Times New Roman" w:hAnsi="Times New Roman" w:cs="Times New Roman"/>
                <w:sz w:val="28"/>
                <w:szCs w:val="28"/>
                <w:lang w:val="ru-RU" w:eastAsia="uk-UA"/>
              </w:rPr>
              <w:t xml:space="preserve">-правового </w:t>
            </w:r>
            <w:r w:rsidRPr="005869AD">
              <w:rPr>
                <w:rFonts w:ascii="Times New Roman" w:eastAsia="Times New Roman" w:hAnsi="Times New Roman" w:cs="Times New Roman"/>
                <w:sz w:val="28"/>
                <w:szCs w:val="28"/>
                <w:lang w:val="ru-RU" w:eastAsia="ru-RU"/>
              </w:rPr>
              <w:t xml:space="preserve">договору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страховиків</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страхувальників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Страховий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як </w:t>
            </w:r>
            <w:proofErr w:type="spellStart"/>
            <w:r w:rsidRPr="005869AD">
              <w:rPr>
                <w:rFonts w:ascii="Times New Roman" w:eastAsia="Times New Roman" w:hAnsi="Times New Roman" w:cs="Times New Roman"/>
                <w:sz w:val="28"/>
                <w:szCs w:val="28"/>
                <w:lang w:val="ru-RU" w:eastAsia="uk-UA"/>
              </w:rPr>
              <w:t>об'єкт</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загальнообов'язкового</w:t>
            </w:r>
            <w:proofErr w:type="spellEnd"/>
            <w:r w:rsidRPr="005869AD">
              <w:rPr>
                <w:rFonts w:ascii="Times New Roman" w:eastAsia="Times New Roman" w:hAnsi="Times New Roman" w:cs="Times New Roman"/>
                <w:sz w:val="28"/>
                <w:szCs w:val="28"/>
                <w:lang w:val="ru-RU" w:eastAsia="uk-UA"/>
              </w:rPr>
              <w:t xml:space="preserve"> державного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c>
          <w:tcPr>
            <w:tcW w:w="1440" w:type="dxa"/>
            <w:gridSpan w:val="2"/>
            <w:vMerge w:val="restart"/>
            <w:shd w:val="clear" w:color="auto" w:fill="auto"/>
          </w:tcPr>
          <w:p w:rsidR="00193A6C"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0979C1" w:rsidRDefault="000979C1"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Pr="00A442C5" w:rsidRDefault="00193A6C" w:rsidP="002253D8">
            <w:pPr>
              <w:spacing w:after="0" w:line="240" w:lineRule="auto"/>
              <w:rPr>
                <w:rFonts w:ascii="Times New Roman" w:hAnsi="Times New Roman" w:cs="Times New Roman"/>
                <w:sz w:val="28"/>
                <w:szCs w:val="28"/>
              </w:rPr>
            </w:pPr>
          </w:p>
        </w:tc>
      </w:tr>
      <w:tr w:rsidR="00193A6C" w:rsidRPr="00A442C5" w:rsidTr="000979C1">
        <w:trPr>
          <w:trHeight w:val="557"/>
        </w:trPr>
        <w:tc>
          <w:tcPr>
            <w:tcW w:w="709" w:type="dxa"/>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7429" w:type="dxa"/>
            <w:gridSpan w:val="2"/>
            <w:shd w:val="clear" w:color="auto" w:fill="auto"/>
          </w:tcPr>
          <w:p w:rsidR="00193A6C" w:rsidRPr="00D82B52" w:rsidRDefault="00193A6C" w:rsidP="002253D8">
            <w:pPr>
              <w:spacing w:after="341"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16. </w:t>
            </w:r>
            <w:proofErr w:type="spellStart"/>
            <w:r w:rsidRPr="005869AD">
              <w:rPr>
                <w:rFonts w:ascii="Times New Roman" w:eastAsia="Times New Roman" w:hAnsi="Times New Roman" w:cs="Times New Roman"/>
                <w:sz w:val="28"/>
                <w:szCs w:val="28"/>
                <w:lang w:val="ru-RU" w:eastAsia="uk-UA"/>
              </w:rPr>
              <w:t>Організація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пенсійного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Україні</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Організація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обов'язкового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зв'язку</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тимчасовою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непрацездатністю</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витратами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зумовленими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народженням</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похованням</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у </w:t>
            </w:r>
            <w:proofErr w:type="spellStart"/>
            <w:r w:rsidRPr="005869AD">
              <w:rPr>
                <w:rFonts w:ascii="Times New Roman" w:eastAsia="Times New Roman" w:hAnsi="Times New Roman" w:cs="Times New Roman"/>
                <w:sz w:val="28"/>
                <w:szCs w:val="28"/>
                <w:lang w:val="ru-RU" w:eastAsia="uk-UA"/>
              </w:rPr>
              <w:t>зв'язку</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тимчасовою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втратою</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lastRenderedPageBreak/>
              <w:t>витратами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зумовл</w:t>
            </w:r>
            <w:r>
              <w:rPr>
                <w:rFonts w:ascii="Times New Roman" w:eastAsia="Times New Roman" w:hAnsi="Times New Roman" w:cs="Times New Roman"/>
                <w:sz w:val="28"/>
                <w:szCs w:val="28"/>
                <w:lang w:val="ru-RU" w:eastAsia="uk-UA"/>
              </w:rPr>
              <w:t>еними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народженням</w:t>
            </w:r>
            <w:proofErr w:type="spellEnd"/>
            <w:r>
              <w:rPr>
                <w:rFonts w:ascii="Times New Roman" w:eastAsia="Times New Roman" w:hAnsi="Times New Roman" w:cs="Times New Roman"/>
                <w:sz w:val="28"/>
                <w:szCs w:val="28"/>
                <w:lang w:val="ru-RU" w:eastAsia="uk-UA"/>
              </w:rPr>
              <w:t xml:space="preserve"> та </w:t>
            </w:r>
            <w:proofErr w:type="spellStart"/>
            <w:r>
              <w:rPr>
                <w:rFonts w:ascii="Times New Roman" w:eastAsia="Times New Roman" w:hAnsi="Times New Roman" w:cs="Times New Roman"/>
                <w:sz w:val="28"/>
                <w:szCs w:val="28"/>
                <w:lang w:val="ru-RU" w:eastAsia="uk-UA"/>
              </w:rPr>
              <w:t>похованням</w:t>
            </w:r>
            <w:proofErr w:type="spellEnd"/>
          </w:p>
        </w:tc>
        <w:tc>
          <w:tcPr>
            <w:tcW w:w="1440" w:type="dxa"/>
            <w:gridSpan w:val="2"/>
            <w:vMerge/>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tc>
      </w:tr>
      <w:tr w:rsidR="00193A6C" w:rsidRPr="00A442C5" w:rsidTr="002253D8">
        <w:tc>
          <w:tcPr>
            <w:tcW w:w="709" w:type="dxa"/>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429" w:type="dxa"/>
            <w:gridSpan w:val="2"/>
            <w:shd w:val="clear" w:color="auto" w:fill="auto"/>
          </w:tcPr>
          <w:p w:rsidR="00193A6C" w:rsidRPr="00D82B52" w:rsidRDefault="00193A6C" w:rsidP="002253D8">
            <w:pPr>
              <w:spacing w:after="341" w:line="240" w:lineRule="auto"/>
              <w:ind w:left="20" w:right="20"/>
              <w:jc w:val="both"/>
              <w:rPr>
                <w:rFonts w:ascii="Times New Roman" w:eastAsia="Times New Roman" w:hAnsi="Times New Roman" w:cs="Times New Roman"/>
                <w:sz w:val="28"/>
                <w:szCs w:val="28"/>
                <w:lang w:val="ru-RU" w:eastAsia="uk-UA"/>
              </w:rPr>
            </w:pPr>
            <w:r w:rsidRPr="005869AD">
              <w:rPr>
                <w:rFonts w:ascii="Times New Roman" w:eastAsia="Times New Roman" w:hAnsi="Times New Roman" w:cs="Times New Roman"/>
                <w:b/>
                <w:bCs/>
                <w:sz w:val="28"/>
                <w:szCs w:val="28"/>
                <w:lang w:val="ru-RU" w:eastAsia="uk-UA"/>
              </w:rPr>
              <w:t xml:space="preserve">Тема 17.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випадок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безробіття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val="ru-RU" w:eastAsia="ru-RU"/>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спричинили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втрату</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працездатності</w:t>
            </w:r>
            <w:proofErr w:type="spellEnd"/>
            <w:r w:rsidRPr="005869AD">
              <w:rPr>
                <w:rFonts w:ascii="Times New Roman" w:eastAsia="Times New Roman" w:hAnsi="Times New Roman" w:cs="Times New Roman"/>
                <w:sz w:val="28"/>
                <w:szCs w:val="28"/>
                <w:lang w:val="ru-RU" w:eastAsia="uk-UA"/>
              </w:rPr>
              <w:t xml:space="preserve">. Закон </w:t>
            </w:r>
            <w:proofErr w:type="spellStart"/>
            <w:r w:rsidRPr="005869AD">
              <w:rPr>
                <w:rFonts w:ascii="Times New Roman" w:eastAsia="Times New Roman" w:hAnsi="Times New Roman" w:cs="Times New Roman"/>
                <w:sz w:val="28"/>
                <w:szCs w:val="28"/>
                <w:lang w:val="ru-RU" w:eastAsia="uk-UA"/>
              </w:rPr>
              <w:t>України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загальнообов'язкове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державне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нещасного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випадку</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виробництві</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професійного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захворювання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які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сп</w:t>
            </w:r>
            <w:r>
              <w:rPr>
                <w:rFonts w:ascii="Times New Roman" w:eastAsia="Times New Roman" w:hAnsi="Times New Roman" w:cs="Times New Roman"/>
                <w:sz w:val="28"/>
                <w:szCs w:val="28"/>
                <w:lang w:val="ru-RU" w:eastAsia="uk-UA"/>
              </w:rPr>
              <w:t>ричинили</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втрату</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працездатності</w:t>
            </w:r>
            <w:proofErr w:type="spellEnd"/>
            <w:r>
              <w:rPr>
                <w:rFonts w:ascii="Times New Roman" w:eastAsia="Times New Roman" w:hAnsi="Times New Roman" w:cs="Times New Roman"/>
                <w:sz w:val="28"/>
                <w:szCs w:val="28"/>
                <w:lang w:val="ru-RU" w:eastAsia="uk-UA"/>
              </w:rPr>
              <w:t>"</w:t>
            </w:r>
            <w:r w:rsidRPr="00331A40">
              <w:rPr>
                <w:rFonts w:ascii="Times New Roman" w:hAnsi="Times New Roman" w:cs="Times New Roman"/>
                <w:sz w:val="28"/>
                <w:szCs w:val="28"/>
              </w:rPr>
              <w:t>.</w:t>
            </w:r>
          </w:p>
        </w:tc>
        <w:tc>
          <w:tcPr>
            <w:tcW w:w="1440" w:type="dxa"/>
            <w:gridSpan w:val="2"/>
            <w:vMerge w:val="restart"/>
            <w:shd w:val="clear" w:color="auto" w:fill="auto"/>
          </w:tcPr>
          <w:p w:rsidR="00193A6C" w:rsidRPr="00A442C5"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193A6C"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jc w:val="center"/>
              <w:rPr>
                <w:rFonts w:ascii="Times New Roman" w:hAnsi="Times New Roman" w:cs="Times New Roman"/>
                <w:sz w:val="24"/>
                <w:szCs w:val="24"/>
              </w:rPr>
            </w:pPr>
          </w:p>
          <w:p w:rsidR="00193A6C" w:rsidRDefault="00193A6C" w:rsidP="002253D8">
            <w:pPr>
              <w:spacing w:after="0" w:line="240" w:lineRule="auto"/>
              <w:rPr>
                <w:rFonts w:ascii="Times New Roman" w:hAnsi="Times New Roman" w:cs="Times New Roman"/>
                <w:sz w:val="24"/>
                <w:szCs w:val="24"/>
              </w:rPr>
            </w:pPr>
          </w:p>
          <w:p w:rsidR="00193A6C" w:rsidRDefault="00193A6C" w:rsidP="002253D8">
            <w:pPr>
              <w:spacing w:after="0" w:line="240" w:lineRule="auto"/>
              <w:rPr>
                <w:rFonts w:ascii="Times New Roman" w:hAnsi="Times New Roman" w:cs="Times New Roman"/>
                <w:sz w:val="24"/>
                <w:szCs w:val="24"/>
              </w:rPr>
            </w:pPr>
          </w:p>
          <w:p w:rsidR="00193A6C" w:rsidRDefault="00193A6C" w:rsidP="002253D8">
            <w:pPr>
              <w:spacing w:after="0" w:line="240" w:lineRule="auto"/>
              <w:rPr>
                <w:rFonts w:ascii="Times New Roman" w:hAnsi="Times New Roman" w:cs="Times New Roman"/>
                <w:sz w:val="24"/>
                <w:szCs w:val="24"/>
              </w:rPr>
            </w:pPr>
          </w:p>
          <w:p w:rsidR="00193A6C" w:rsidRPr="0084119D"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84119D">
              <w:rPr>
                <w:rFonts w:ascii="Times New Roman" w:hAnsi="Times New Roman" w:cs="Times New Roman"/>
                <w:sz w:val="28"/>
                <w:szCs w:val="28"/>
              </w:rPr>
              <w:t>6</w:t>
            </w:r>
          </w:p>
          <w:p w:rsidR="00193A6C" w:rsidRDefault="00193A6C" w:rsidP="002253D8">
            <w:pPr>
              <w:spacing w:after="0" w:line="240" w:lineRule="auto"/>
              <w:rPr>
                <w:rFonts w:ascii="Times New Roman" w:hAnsi="Times New Roman" w:cs="Times New Roman"/>
                <w:sz w:val="24"/>
                <w:szCs w:val="24"/>
              </w:rPr>
            </w:pPr>
          </w:p>
          <w:p w:rsidR="00193A6C" w:rsidRDefault="00193A6C" w:rsidP="002253D8">
            <w:pPr>
              <w:spacing w:after="0" w:line="240" w:lineRule="auto"/>
              <w:rPr>
                <w:rFonts w:ascii="Times New Roman" w:hAnsi="Times New Roman" w:cs="Times New Roman"/>
                <w:sz w:val="24"/>
                <w:szCs w:val="24"/>
              </w:rPr>
            </w:pPr>
          </w:p>
          <w:p w:rsidR="00193A6C" w:rsidRDefault="00193A6C" w:rsidP="002253D8">
            <w:pPr>
              <w:spacing w:after="0" w:line="240" w:lineRule="auto"/>
              <w:rPr>
                <w:rFonts w:ascii="Times New Roman" w:hAnsi="Times New Roman" w:cs="Times New Roman"/>
                <w:sz w:val="24"/>
                <w:szCs w:val="24"/>
              </w:rPr>
            </w:pPr>
          </w:p>
          <w:p w:rsidR="00193A6C" w:rsidRDefault="00193A6C" w:rsidP="002253D8">
            <w:pPr>
              <w:spacing w:after="0" w:line="240" w:lineRule="auto"/>
              <w:rPr>
                <w:rFonts w:ascii="Times New Roman" w:hAnsi="Times New Roman" w:cs="Times New Roman"/>
                <w:sz w:val="24"/>
                <w:szCs w:val="24"/>
              </w:rPr>
            </w:pPr>
          </w:p>
          <w:p w:rsidR="00193A6C" w:rsidRDefault="00193A6C" w:rsidP="002253D8">
            <w:pPr>
              <w:spacing w:after="0" w:line="240" w:lineRule="auto"/>
              <w:rPr>
                <w:rFonts w:ascii="Times New Roman" w:hAnsi="Times New Roman" w:cs="Times New Roman"/>
                <w:sz w:val="24"/>
                <w:szCs w:val="24"/>
              </w:rPr>
            </w:pPr>
          </w:p>
          <w:p w:rsidR="00193A6C" w:rsidRPr="0084119D" w:rsidRDefault="00193A6C" w:rsidP="002253D8">
            <w:pPr>
              <w:spacing w:after="0" w:line="240" w:lineRule="auto"/>
              <w:rPr>
                <w:rFonts w:ascii="Times New Roman" w:hAnsi="Times New Roman" w:cs="Times New Roman"/>
                <w:sz w:val="28"/>
                <w:szCs w:val="28"/>
              </w:rPr>
            </w:pPr>
            <w:r w:rsidRPr="008411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119D">
              <w:rPr>
                <w:rFonts w:ascii="Times New Roman" w:hAnsi="Times New Roman" w:cs="Times New Roman"/>
                <w:sz w:val="28"/>
                <w:szCs w:val="28"/>
              </w:rPr>
              <w:t>2</w:t>
            </w:r>
          </w:p>
        </w:tc>
      </w:tr>
      <w:tr w:rsidR="00193A6C" w:rsidRPr="00A442C5" w:rsidTr="002253D8">
        <w:trPr>
          <w:trHeight w:val="463"/>
        </w:trPr>
        <w:tc>
          <w:tcPr>
            <w:tcW w:w="709" w:type="dxa"/>
            <w:shd w:val="clear" w:color="auto" w:fill="auto"/>
          </w:tcPr>
          <w:p w:rsidR="00193A6C" w:rsidRDefault="00193A6C" w:rsidP="002253D8">
            <w:pPr>
              <w:spacing w:after="0" w:line="240" w:lineRule="auto"/>
              <w:jc w:val="center"/>
              <w:rPr>
                <w:rFonts w:ascii="Times New Roman" w:hAnsi="Times New Roman" w:cs="Times New Roman"/>
                <w:sz w:val="28"/>
                <w:szCs w:val="28"/>
              </w:rPr>
            </w:pPr>
          </w:p>
        </w:tc>
        <w:tc>
          <w:tcPr>
            <w:tcW w:w="7429" w:type="dxa"/>
            <w:gridSpan w:val="2"/>
            <w:shd w:val="clear" w:color="auto" w:fill="auto"/>
          </w:tcPr>
          <w:p w:rsidR="00193A6C" w:rsidRPr="005869AD" w:rsidRDefault="00193A6C" w:rsidP="002253D8">
            <w:pPr>
              <w:spacing w:after="341" w:line="240" w:lineRule="auto"/>
              <w:ind w:left="20" w:right="20"/>
              <w:jc w:val="both"/>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val="ru-RU" w:eastAsia="uk-UA"/>
              </w:rPr>
              <w:t>разом</w:t>
            </w:r>
          </w:p>
        </w:tc>
        <w:tc>
          <w:tcPr>
            <w:tcW w:w="1440" w:type="dxa"/>
            <w:gridSpan w:val="2"/>
            <w:vMerge/>
            <w:shd w:val="clear" w:color="auto" w:fill="auto"/>
          </w:tcPr>
          <w:p w:rsidR="00193A6C" w:rsidRPr="00A442C5" w:rsidRDefault="00193A6C" w:rsidP="002253D8">
            <w:pPr>
              <w:spacing w:after="0" w:line="240" w:lineRule="auto"/>
              <w:jc w:val="center"/>
              <w:rPr>
                <w:rFonts w:ascii="Times New Roman" w:hAnsi="Times New Roman" w:cs="Times New Roman"/>
                <w:sz w:val="24"/>
                <w:szCs w:val="24"/>
              </w:rPr>
            </w:pPr>
          </w:p>
        </w:tc>
      </w:tr>
      <w:tr w:rsidR="00193A6C" w:rsidRPr="00A442C5" w:rsidTr="002253D8">
        <w:tc>
          <w:tcPr>
            <w:tcW w:w="709" w:type="dxa"/>
            <w:shd w:val="clear" w:color="auto" w:fill="auto"/>
          </w:tcPr>
          <w:p w:rsidR="00193A6C" w:rsidRDefault="00193A6C" w:rsidP="002253D8">
            <w:pPr>
              <w:spacing w:after="0" w:line="240" w:lineRule="auto"/>
              <w:jc w:val="center"/>
              <w:rPr>
                <w:rFonts w:ascii="Times New Roman" w:hAnsi="Times New Roman" w:cs="Times New Roman"/>
                <w:sz w:val="28"/>
                <w:szCs w:val="28"/>
              </w:rPr>
            </w:pPr>
          </w:p>
        </w:tc>
        <w:tc>
          <w:tcPr>
            <w:tcW w:w="7429" w:type="dxa"/>
            <w:gridSpan w:val="2"/>
            <w:shd w:val="clear" w:color="auto" w:fill="auto"/>
          </w:tcPr>
          <w:p w:rsidR="00193A6C" w:rsidRPr="0025114E" w:rsidRDefault="00193A6C" w:rsidP="002253D8">
            <w:pPr>
              <w:spacing w:after="341" w:line="240" w:lineRule="auto"/>
              <w:ind w:left="20"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uk-UA"/>
              </w:rPr>
              <w:t>Змістовний модуль 5</w:t>
            </w:r>
            <w:r w:rsidR="00070A92">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 xml:space="preserve">Норми захисту соціальних прав людини  </w:t>
            </w:r>
          </w:p>
        </w:tc>
        <w:tc>
          <w:tcPr>
            <w:tcW w:w="1440" w:type="dxa"/>
            <w:gridSpan w:val="2"/>
            <w:vMerge/>
            <w:shd w:val="clear" w:color="auto" w:fill="auto"/>
          </w:tcPr>
          <w:p w:rsidR="00193A6C" w:rsidRPr="00A442C5" w:rsidRDefault="00193A6C" w:rsidP="002253D8">
            <w:pPr>
              <w:spacing w:after="0" w:line="240" w:lineRule="auto"/>
              <w:jc w:val="center"/>
              <w:rPr>
                <w:rFonts w:ascii="Times New Roman" w:hAnsi="Times New Roman" w:cs="Times New Roman"/>
                <w:sz w:val="24"/>
                <w:szCs w:val="24"/>
              </w:rPr>
            </w:pPr>
          </w:p>
        </w:tc>
      </w:tr>
      <w:tr w:rsidR="00193A6C" w:rsidRPr="00A442C5" w:rsidTr="002253D8">
        <w:tc>
          <w:tcPr>
            <w:tcW w:w="709" w:type="dxa"/>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429" w:type="dxa"/>
            <w:gridSpan w:val="2"/>
            <w:shd w:val="clear" w:color="auto" w:fill="auto"/>
          </w:tcPr>
          <w:p w:rsidR="00193A6C" w:rsidRPr="005869AD" w:rsidRDefault="00193A6C" w:rsidP="002253D8">
            <w:pPr>
              <w:spacing w:after="0" w:line="240" w:lineRule="auto"/>
              <w:ind w:left="20" w:right="20"/>
              <w:jc w:val="both"/>
              <w:rPr>
                <w:rFonts w:ascii="Times New Roman" w:eastAsia="Times New Roman" w:hAnsi="Times New Roman" w:cs="Times New Roman"/>
                <w:sz w:val="28"/>
                <w:szCs w:val="28"/>
                <w:lang w:eastAsia="ru-RU"/>
              </w:rPr>
            </w:pPr>
            <w:r w:rsidRPr="007C273A">
              <w:rPr>
                <w:rFonts w:ascii="Times New Roman" w:eastAsia="Times New Roman" w:hAnsi="Times New Roman" w:cs="Times New Roman"/>
                <w:b/>
                <w:bCs/>
                <w:sz w:val="28"/>
                <w:szCs w:val="28"/>
                <w:lang w:eastAsia="uk-UA"/>
              </w:rPr>
              <w:t xml:space="preserve">Тема </w:t>
            </w:r>
            <w:r w:rsidRPr="005869AD">
              <w:rPr>
                <w:rFonts w:ascii="Times New Roman" w:eastAsia="Times New Roman" w:hAnsi="Times New Roman" w:cs="Times New Roman"/>
                <w:b/>
                <w:bCs/>
                <w:sz w:val="28"/>
                <w:szCs w:val="28"/>
                <w:lang w:eastAsia="uk-UA"/>
              </w:rPr>
              <w:t>18</w:t>
            </w:r>
            <w:r w:rsidRPr="007C273A">
              <w:rPr>
                <w:rFonts w:ascii="Times New Roman" w:eastAsia="Times New Roman" w:hAnsi="Times New Roman" w:cs="Times New Roman"/>
                <w:b/>
                <w:bCs/>
                <w:sz w:val="28"/>
                <w:szCs w:val="28"/>
                <w:lang w:eastAsia="uk-UA"/>
              </w:rPr>
              <w:t xml:space="preserve">. </w:t>
            </w:r>
            <w:r w:rsidRPr="005869AD">
              <w:rPr>
                <w:rFonts w:ascii="Times New Roman" w:eastAsia="Times New Roman" w:hAnsi="Times New Roman" w:cs="Times New Roman"/>
                <w:sz w:val="28"/>
                <w:szCs w:val="28"/>
                <w:lang w:eastAsia="uk-UA"/>
              </w:rPr>
              <w:t>Відповідальність платників обов'язкових страхових внесків за ухилення від реєстрації і сплати внесків.</w:t>
            </w:r>
            <w:r w:rsidRPr="005869AD">
              <w:rPr>
                <w:rFonts w:ascii="Times New Roman" w:eastAsia="Times New Roman" w:hAnsi="Times New Roman" w:cs="Times New Roman"/>
                <w:sz w:val="28"/>
                <w:szCs w:val="28"/>
                <w:lang w:eastAsia="ru-RU"/>
              </w:rPr>
              <w:t xml:space="preserve"> </w:t>
            </w:r>
            <w:r w:rsidRPr="005869AD">
              <w:rPr>
                <w:rFonts w:ascii="Times New Roman" w:eastAsia="Times New Roman" w:hAnsi="Times New Roman" w:cs="Times New Roman"/>
                <w:sz w:val="28"/>
                <w:szCs w:val="28"/>
                <w:lang w:eastAsia="uk-UA"/>
              </w:rPr>
              <w:t>Асигнування з бюджету як організаційно-правова форма соціального забезпечення.</w:t>
            </w:r>
            <w:r w:rsidRPr="005869AD">
              <w:rPr>
                <w:rFonts w:ascii="Times New Roman" w:eastAsia="Times New Roman" w:hAnsi="Times New Roman" w:cs="Times New Roman"/>
                <w:sz w:val="28"/>
                <w:szCs w:val="28"/>
                <w:lang w:val="ru-RU" w:eastAsia="ru-RU"/>
              </w:rPr>
              <w:t xml:space="preserve"> </w:t>
            </w:r>
            <w:r w:rsidRPr="005869AD">
              <w:rPr>
                <w:rFonts w:ascii="Times New Roman" w:eastAsia="Times New Roman" w:hAnsi="Times New Roman" w:cs="Times New Roman"/>
                <w:sz w:val="28"/>
                <w:szCs w:val="28"/>
                <w:lang w:eastAsia="uk-UA"/>
              </w:rPr>
              <w:t>Недержавні організаційно-правові форми соціально</w:t>
            </w:r>
            <w:proofErr w:type="spellStart"/>
            <w:r w:rsidRPr="005869AD">
              <w:rPr>
                <w:rFonts w:ascii="Times New Roman" w:eastAsia="Times New Roman" w:hAnsi="Times New Roman" w:cs="Times New Roman"/>
                <w:sz w:val="28"/>
                <w:szCs w:val="28"/>
                <w:lang w:val="ru-RU" w:eastAsia="uk-UA"/>
              </w:rPr>
              <w:t>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w:t>
            </w:r>
            <w:r w:rsidRPr="005869AD">
              <w:rPr>
                <w:rFonts w:ascii="Times New Roman" w:eastAsia="Times New Roman" w:hAnsi="Times New Roman" w:cs="Times New Roman"/>
                <w:sz w:val="28"/>
                <w:szCs w:val="28"/>
                <w:lang w:eastAsia="uk-UA"/>
              </w:rPr>
              <w:t xml:space="preserve"> </w:t>
            </w:r>
            <w:proofErr w:type="spellStart"/>
            <w:r w:rsidRPr="005869AD">
              <w:rPr>
                <w:rFonts w:ascii="Times New Roman" w:eastAsia="Times New Roman" w:hAnsi="Times New Roman" w:cs="Times New Roman"/>
                <w:sz w:val="28"/>
                <w:szCs w:val="28"/>
                <w:lang w:val="ru-RU" w:eastAsia="uk-UA"/>
              </w:rPr>
              <w:t>Міжнародні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акти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містять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нормативи</w:t>
            </w:r>
            <w:proofErr w:type="spellEnd"/>
            <w:r w:rsidRPr="005869AD">
              <w:rPr>
                <w:rFonts w:ascii="Times New Roman" w:eastAsia="Times New Roman" w:hAnsi="Times New Roman" w:cs="Times New Roman"/>
                <w:sz w:val="28"/>
                <w:szCs w:val="28"/>
                <w:lang w:val="ru-RU" w:eastAsia="uk-UA"/>
              </w:rPr>
              <w:t xml:space="preserve"> й </w:t>
            </w:r>
            <w:proofErr w:type="spellStart"/>
            <w:r w:rsidRPr="005869AD">
              <w:rPr>
                <w:rFonts w:ascii="Times New Roman" w:eastAsia="Times New Roman" w:hAnsi="Times New Roman" w:cs="Times New Roman"/>
                <w:sz w:val="28"/>
                <w:szCs w:val="28"/>
                <w:lang w:val="ru-RU" w:eastAsia="uk-UA"/>
              </w:rPr>
              <w:t>стандарти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прав </w:t>
            </w:r>
            <w:proofErr w:type="spellStart"/>
            <w:r w:rsidRPr="005869AD">
              <w:rPr>
                <w:rFonts w:ascii="Times New Roman" w:eastAsia="Times New Roman" w:hAnsi="Times New Roman" w:cs="Times New Roman"/>
                <w:sz w:val="28"/>
                <w:szCs w:val="28"/>
                <w:lang w:val="ru-RU" w:eastAsia="uk-UA"/>
              </w:rPr>
              <w:t>людини</w:t>
            </w:r>
            <w:proofErr w:type="spellEnd"/>
            <w:r w:rsidRPr="005869AD">
              <w:rPr>
                <w:rFonts w:ascii="Times New Roman" w:eastAsia="Times New Roman" w:hAnsi="Times New Roman" w:cs="Times New Roman"/>
                <w:sz w:val="28"/>
                <w:szCs w:val="28"/>
                <w:lang w:val="ru-RU" w:eastAsia="uk-UA"/>
              </w:rPr>
              <w:t xml:space="preserve">, у тому </w:t>
            </w:r>
            <w:proofErr w:type="spellStart"/>
            <w:r w:rsidRPr="005869AD">
              <w:rPr>
                <w:rFonts w:ascii="Times New Roman" w:eastAsia="Times New Roman" w:hAnsi="Times New Roman" w:cs="Times New Roman"/>
                <w:sz w:val="28"/>
                <w:szCs w:val="28"/>
                <w:lang w:val="ru-RU" w:eastAsia="uk-UA"/>
              </w:rPr>
              <w:t>числі</w:t>
            </w:r>
            <w:proofErr w:type="spellEnd"/>
            <w:r w:rsidRPr="005869AD">
              <w:rPr>
                <w:rFonts w:ascii="Times New Roman" w:eastAsia="Times New Roman" w:hAnsi="Times New Roman" w:cs="Times New Roman"/>
                <w:sz w:val="28"/>
                <w:szCs w:val="28"/>
                <w:lang w:val="ru-RU" w:eastAsia="uk-UA"/>
              </w:rPr>
              <w:t xml:space="preserve"> права на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w:t>
            </w:r>
          </w:p>
          <w:p w:rsidR="00193A6C" w:rsidRPr="00A442C5" w:rsidRDefault="00193A6C" w:rsidP="002253D8">
            <w:pPr>
              <w:spacing w:after="0" w:line="240" w:lineRule="auto"/>
              <w:jc w:val="both"/>
              <w:rPr>
                <w:rFonts w:ascii="Times New Roman" w:hAnsi="Times New Roman" w:cs="Times New Roman"/>
                <w:bCs/>
                <w:sz w:val="24"/>
                <w:szCs w:val="24"/>
              </w:rPr>
            </w:pPr>
          </w:p>
        </w:tc>
        <w:tc>
          <w:tcPr>
            <w:tcW w:w="1440" w:type="dxa"/>
            <w:gridSpan w:val="2"/>
            <w:vMerge/>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tc>
      </w:tr>
      <w:tr w:rsidR="00193A6C" w:rsidRPr="00A442C5" w:rsidTr="002253D8">
        <w:tc>
          <w:tcPr>
            <w:tcW w:w="709" w:type="dxa"/>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7429" w:type="dxa"/>
            <w:gridSpan w:val="2"/>
            <w:shd w:val="clear" w:color="auto" w:fill="auto"/>
          </w:tcPr>
          <w:p w:rsidR="00193A6C" w:rsidRPr="0025114E" w:rsidRDefault="00193A6C" w:rsidP="002253D8">
            <w:pPr>
              <w:spacing w:after="0" w:line="240" w:lineRule="auto"/>
              <w:ind w:lef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19. </w:t>
            </w:r>
            <w:proofErr w:type="spellStart"/>
            <w:r w:rsidRPr="005869AD">
              <w:rPr>
                <w:rFonts w:ascii="Times New Roman" w:eastAsia="Times New Roman" w:hAnsi="Times New Roman" w:cs="Times New Roman"/>
                <w:sz w:val="28"/>
                <w:szCs w:val="28"/>
                <w:lang w:val="ru-RU" w:eastAsia="uk-UA"/>
              </w:rPr>
              <w:t>Законодавство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містить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норми</w:t>
            </w:r>
            <w:proofErr w:type="spellEnd"/>
            <w:r w:rsidRPr="005869AD">
              <w:rPr>
                <w:rFonts w:ascii="Times New Roman" w:eastAsia="Times New Roman" w:hAnsi="Times New Roman" w:cs="Times New Roman"/>
                <w:sz w:val="28"/>
                <w:szCs w:val="28"/>
                <w:lang w:val="ru-RU" w:eastAsia="uk-UA"/>
              </w:rPr>
              <w:t xml:space="preserve"> про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захист</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літніх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осіб.Правове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обслуговування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Матеріальне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соціально-побутове</w:t>
            </w:r>
            <w:proofErr w:type="spellEnd"/>
            <w:r w:rsidRPr="005869AD">
              <w:rPr>
                <w:rFonts w:ascii="Times New Roman" w:eastAsia="Times New Roman" w:hAnsi="Times New Roman" w:cs="Times New Roman"/>
                <w:sz w:val="28"/>
                <w:szCs w:val="28"/>
                <w:lang w:val="ru-RU" w:eastAsia="uk-UA"/>
              </w:rPr>
              <w:t xml:space="preserve"> й </w:t>
            </w:r>
            <w:proofErr w:type="spellStart"/>
            <w:r w:rsidRPr="005869AD">
              <w:rPr>
                <w:rFonts w:ascii="Times New Roman" w:eastAsia="Times New Roman" w:hAnsi="Times New Roman" w:cs="Times New Roman"/>
                <w:sz w:val="28"/>
                <w:szCs w:val="28"/>
                <w:lang w:val="ru-RU" w:eastAsia="uk-UA"/>
              </w:rPr>
              <w:t>медичне</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забезпечення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інвалідів</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Реабілітаційні</w:t>
            </w:r>
            <w:proofErr w:type="spellEnd"/>
            <w:r w:rsidRPr="005869AD">
              <w:rPr>
                <w:rFonts w:ascii="Times New Roman" w:eastAsia="Times New Roman" w:hAnsi="Times New Roman" w:cs="Times New Roman"/>
                <w:sz w:val="28"/>
                <w:szCs w:val="28"/>
                <w:lang w:val="ru-RU" w:eastAsia="uk-UA"/>
              </w:rPr>
              <w:t xml:space="preserve"> установи </w:t>
            </w:r>
            <w:proofErr w:type="spellStart"/>
            <w:r w:rsidRPr="005869AD">
              <w:rPr>
                <w:rFonts w:ascii="Times New Roman" w:eastAsia="Times New Roman" w:hAnsi="Times New Roman" w:cs="Times New Roman"/>
                <w:sz w:val="28"/>
                <w:szCs w:val="28"/>
                <w:lang w:val="ru-RU" w:eastAsia="uk-UA"/>
              </w:rPr>
              <w:t>медичної</w:t>
            </w:r>
            <w:proofErr w:type="spellEnd"/>
            <w:r w:rsidRPr="005869AD">
              <w:rPr>
                <w:rFonts w:ascii="Times New Roman" w:eastAsia="Times New Roman" w:hAnsi="Times New Roman" w:cs="Times New Roman"/>
                <w:sz w:val="28"/>
                <w:szCs w:val="28"/>
                <w:lang w:val="ru-RU" w:eastAsia="uk-UA"/>
              </w:rPr>
              <w:t>, медико-</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психолого-</w:t>
            </w:r>
            <w:proofErr w:type="spellStart"/>
            <w:r w:rsidRPr="005869AD">
              <w:rPr>
                <w:rFonts w:ascii="Times New Roman" w:eastAsia="Times New Roman" w:hAnsi="Times New Roman" w:cs="Times New Roman"/>
                <w:sz w:val="28"/>
                <w:szCs w:val="28"/>
                <w:lang w:val="ru-RU" w:eastAsia="uk-UA"/>
              </w:rPr>
              <w:t>педагогічної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фізичної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професійної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трудової</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фізкультурно-спортивної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реабілітації</w:t>
            </w:r>
            <w:proofErr w:type="spellEnd"/>
            <w:r w:rsidRPr="005869AD">
              <w:rPr>
                <w:rFonts w:ascii="Times New Roman" w:eastAsia="Times New Roman" w:hAnsi="Times New Roman" w:cs="Times New Roman"/>
                <w:sz w:val="28"/>
                <w:szCs w:val="28"/>
                <w:lang w:val="ru-RU" w:eastAsia="uk-UA"/>
              </w:rPr>
              <w:t>.</w:t>
            </w:r>
          </w:p>
        </w:tc>
        <w:tc>
          <w:tcPr>
            <w:tcW w:w="1440" w:type="dxa"/>
            <w:gridSpan w:val="2"/>
            <w:vMerge w:val="restart"/>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p w:rsidR="00193A6C"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Default="00193A6C" w:rsidP="002253D8">
            <w:pPr>
              <w:spacing w:after="0" w:line="240" w:lineRule="auto"/>
              <w:jc w:val="center"/>
              <w:rPr>
                <w:rFonts w:ascii="Times New Roman" w:hAnsi="Times New Roman" w:cs="Times New Roman"/>
                <w:sz w:val="28"/>
                <w:szCs w:val="28"/>
              </w:rPr>
            </w:pPr>
          </w:p>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93A6C" w:rsidRPr="00A442C5" w:rsidTr="002253D8">
        <w:tc>
          <w:tcPr>
            <w:tcW w:w="709" w:type="dxa"/>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7429" w:type="dxa"/>
            <w:gridSpan w:val="2"/>
            <w:shd w:val="clear" w:color="auto" w:fill="auto"/>
          </w:tcPr>
          <w:p w:rsidR="00193A6C" w:rsidRPr="005869AD" w:rsidRDefault="00193A6C" w:rsidP="002253D8">
            <w:pPr>
              <w:spacing w:after="0" w:line="240" w:lineRule="auto"/>
              <w:ind w:left="20" w:right="20"/>
              <w:jc w:val="both"/>
              <w:rPr>
                <w:rFonts w:ascii="Times New Roman" w:eastAsia="Times New Roman" w:hAnsi="Times New Roman" w:cs="Times New Roman"/>
                <w:sz w:val="28"/>
                <w:szCs w:val="28"/>
                <w:lang w:val="ru-RU" w:eastAsia="ru-RU"/>
              </w:rPr>
            </w:pPr>
            <w:r w:rsidRPr="005869AD">
              <w:rPr>
                <w:rFonts w:ascii="Times New Roman" w:eastAsia="Times New Roman" w:hAnsi="Times New Roman" w:cs="Times New Roman"/>
                <w:b/>
                <w:bCs/>
                <w:sz w:val="28"/>
                <w:szCs w:val="28"/>
                <w:lang w:val="ru-RU" w:eastAsia="uk-UA"/>
              </w:rPr>
              <w:t xml:space="preserve">Тема 20. </w:t>
            </w:r>
            <w:proofErr w:type="spellStart"/>
            <w:r w:rsidRPr="005869AD">
              <w:rPr>
                <w:rFonts w:ascii="Times New Roman" w:eastAsia="Times New Roman" w:hAnsi="Times New Roman" w:cs="Times New Roman"/>
                <w:sz w:val="28"/>
                <w:szCs w:val="28"/>
                <w:lang w:val="ru-RU" w:eastAsia="uk-UA"/>
              </w:rPr>
              <w:t>Законодавство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містить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норми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щодо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роботи</w:t>
            </w:r>
            <w:proofErr w:type="spellEnd"/>
            <w:r w:rsidRPr="005869AD">
              <w:rPr>
                <w:rFonts w:ascii="Times New Roman" w:eastAsia="Times New Roman" w:hAnsi="Times New Roman" w:cs="Times New Roman"/>
                <w:sz w:val="28"/>
                <w:szCs w:val="28"/>
                <w:lang w:val="ru-RU" w:eastAsia="uk-UA"/>
              </w:rPr>
              <w:t xml:space="preserve"> з </w:t>
            </w:r>
            <w:proofErr w:type="spellStart"/>
            <w:r w:rsidRPr="005869AD">
              <w:rPr>
                <w:rFonts w:ascii="Times New Roman" w:eastAsia="Times New Roman" w:hAnsi="Times New Roman" w:cs="Times New Roman"/>
                <w:sz w:val="28"/>
                <w:szCs w:val="28"/>
                <w:lang w:val="ru-RU" w:eastAsia="uk-UA"/>
              </w:rPr>
              <w:t>дітьми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супровід</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Соціальні</w:t>
            </w:r>
            <w:proofErr w:type="spellEnd"/>
            <w:r w:rsidRPr="005869AD">
              <w:rPr>
                <w:rFonts w:ascii="Times New Roman" w:eastAsia="Times New Roman" w:hAnsi="Times New Roman" w:cs="Times New Roman"/>
                <w:sz w:val="28"/>
                <w:szCs w:val="28"/>
                <w:lang w:val="ru-RU" w:eastAsia="uk-UA"/>
              </w:rPr>
              <w:t xml:space="preserve"> установи для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молоді</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соціально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психологічної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допомоги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консультаційні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пункти</w:t>
            </w:r>
            <w:proofErr w:type="spellEnd"/>
            <w:r w:rsidRPr="005869AD">
              <w:rPr>
                <w:rFonts w:ascii="Times New Roman" w:eastAsia="Times New Roman" w:hAnsi="Times New Roman" w:cs="Times New Roman"/>
                <w:sz w:val="28"/>
                <w:szCs w:val="28"/>
                <w:lang w:val="ru-RU" w:eastAsia="uk-UA"/>
              </w:rPr>
              <w:t xml:space="preserve"> центру </w:t>
            </w:r>
            <w:proofErr w:type="spellStart"/>
            <w:r w:rsidRPr="005869AD">
              <w:rPr>
                <w:rFonts w:ascii="Times New Roman" w:eastAsia="Times New Roman" w:hAnsi="Times New Roman" w:cs="Times New Roman"/>
                <w:sz w:val="28"/>
                <w:szCs w:val="28"/>
                <w:lang w:val="ru-RU" w:eastAsia="uk-UA"/>
              </w:rPr>
              <w:t>соціальних</w:t>
            </w:r>
            <w:proofErr w:type="spellEnd"/>
            <w:r w:rsidRPr="005869AD">
              <w:rPr>
                <w:rFonts w:ascii="Times New Roman" w:eastAsia="Times New Roman" w:hAnsi="Times New Roman" w:cs="Times New Roman"/>
                <w:sz w:val="28"/>
                <w:szCs w:val="28"/>
                <w:lang w:val="ru-RU" w:eastAsia="uk-UA"/>
              </w:rPr>
              <w:t xml:space="preserve"> служб для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молоді</w:t>
            </w:r>
            <w:proofErr w:type="spellEnd"/>
            <w:r w:rsidRPr="005869AD">
              <w:rPr>
                <w:rFonts w:ascii="Times New Roman" w:eastAsia="Times New Roman" w:hAnsi="Times New Roman" w:cs="Times New Roman"/>
                <w:sz w:val="28"/>
                <w:szCs w:val="28"/>
                <w:lang w:val="ru-RU" w:eastAsia="uk-UA"/>
              </w:rPr>
              <w:t xml:space="preserve"> в </w:t>
            </w:r>
            <w:proofErr w:type="spellStart"/>
            <w:r w:rsidRPr="005869AD">
              <w:rPr>
                <w:rFonts w:ascii="Times New Roman" w:eastAsia="Times New Roman" w:hAnsi="Times New Roman" w:cs="Times New Roman"/>
                <w:sz w:val="28"/>
                <w:szCs w:val="28"/>
                <w:lang w:val="ru-RU" w:eastAsia="uk-UA"/>
              </w:rPr>
              <w:t>родильних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стаціонарах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жіночих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консультаціях</w:t>
            </w:r>
            <w:proofErr w:type="spellEnd"/>
            <w:r w:rsidRPr="005869AD">
              <w:rPr>
                <w:rFonts w:ascii="Times New Roman" w:eastAsia="Times New Roman" w:hAnsi="Times New Roman" w:cs="Times New Roman"/>
                <w:sz w:val="28"/>
                <w:szCs w:val="28"/>
                <w:lang w:val="ru-RU" w:eastAsia="uk-UA"/>
              </w:rPr>
              <w:t xml:space="preserve"> і </w:t>
            </w:r>
            <w:proofErr w:type="spellStart"/>
            <w:r w:rsidRPr="005869AD">
              <w:rPr>
                <w:rFonts w:ascii="Times New Roman" w:eastAsia="Times New Roman" w:hAnsi="Times New Roman" w:cs="Times New Roman"/>
                <w:sz w:val="28"/>
                <w:szCs w:val="28"/>
                <w:lang w:val="ru-RU" w:eastAsia="uk-UA"/>
              </w:rPr>
              <w:t>будинках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дитини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будинок</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нічного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перебування</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реінтеграції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соціальний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готель</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притулок</w:t>
            </w:r>
            <w:proofErr w:type="spellEnd"/>
            <w:r w:rsidRPr="005869AD">
              <w:rPr>
                <w:rFonts w:ascii="Times New Roman" w:eastAsia="Times New Roman" w:hAnsi="Times New Roman" w:cs="Times New Roman"/>
                <w:sz w:val="28"/>
                <w:szCs w:val="28"/>
                <w:lang w:val="ru-RU" w:eastAsia="uk-UA"/>
              </w:rPr>
              <w:t xml:space="preserve"> для </w:t>
            </w:r>
            <w:proofErr w:type="spellStart"/>
            <w:r w:rsidRPr="005869AD">
              <w:rPr>
                <w:rFonts w:ascii="Times New Roman" w:eastAsia="Times New Roman" w:hAnsi="Times New Roman" w:cs="Times New Roman"/>
                <w:sz w:val="28"/>
                <w:szCs w:val="28"/>
                <w:lang w:val="ru-RU" w:eastAsia="uk-UA"/>
              </w:rPr>
              <w:t>неповнолітніх</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служби</w:t>
            </w:r>
            <w:proofErr w:type="spellEnd"/>
            <w:r w:rsidRPr="005869AD">
              <w:rPr>
                <w:rFonts w:ascii="Times New Roman" w:eastAsia="Times New Roman" w:hAnsi="Times New Roman" w:cs="Times New Roman"/>
                <w:sz w:val="28"/>
                <w:szCs w:val="28"/>
                <w:lang w:val="ru-RU" w:eastAsia="uk-UA"/>
              </w:rPr>
              <w:t xml:space="preserve"> у справах </w:t>
            </w:r>
            <w:proofErr w:type="spellStart"/>
            <w:r w:rsidRPr="005869AD">
              <w:rPr>
                <w:rFonts w:ascii="Times New Roman" w:eastAsia="Times New Roman" w:hAnsi="Times New Roman" w:cs="Times New Roman"/>
                <w:sz w:val="28"/>
                <w:szCs w:val="28"/>
                <w:lang w:val="ru-RU" w:eastAsia="uk-UA"/>
              </w:rPr>
              <w:t>неповнолітніх</w:t>
            </w:r>
            <w:proofErr w:type="spellEnd"/>
            <w:r w:rsidRPr="005869AD">
              <w:rPr>
                <w:rFonts w:ascii="Times New Roman" w:eastAsia="Times New Roman" w:hAnsi="Times New Roman" w:cs="Times New Roman"/>
                <w:sz w:val="28"/>
                <w:szCs w:val="28"/>
                <w:lang w:val="ru-RU" w:eastAsia="uk-UA"/>
              </w:rPr>
              <w:t xml:space="preserve">; центр </w:t>
            </w:r>
            <w:proofErr w:type="spellStart"/>
            <w:r w:rsidRPr="005869AD">
              <w:rPr>
                <w:rFonts w:ascii="Times New Roman" w:eastAsia="Times New Roman" w:hAnsi="Times New Roman" w:cs="Times New Roman"/>
                <w:sz w:val="28"/>
                <w:szCs w:val="28"/>
                <w:lang w:val="ru-RU" w:eastAsia="uk-UA"/>
              </w:rPr>
              <w:t>соціально</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психологічної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реабілітації</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дітей</w:t>
            </w:r>
            <w:proofErr w:type="spellEnd"/>
            <w:r w:rsidRPr="005869AD">
              <w:rPr>
                <w:rFonts w:ascii="Times New Roman" w:eastAsia="Times New Roman" w:hAnsi="Times New Roman" w:cs="Times New Roman"/>
                <w:sz w:val="28"/>
                <w:szCs w:val="28"/>
                <w:lang w:val="ru-RU" w:eastAsia="uk-UA"/>
              </w:rPr>
              <w:t>.</w:t>
            </w:r>
          </w:p>
          <w:p w:rsidR="00193A6C" w:rsidRPr="0025114E" w:rsidRDefault="00193A6C" w:rsidP="002253D8">
            <w:pPr>
              <w:spacing w:after="0" w:line="240" w:lineRule="auto"/>
              <w:jc w:val="both"/>
              <w:rPr>
                <w:rFonts w:ascii="Times New Roman" w:hAnsi="Times New Roman" w:cs="Times New Roman"/>
                <w:sz w:val="24"/>
                <w:szCs w:val="24"/>
                <w:lang w:val="ru-RU"/>
              </w:rPr>
            </w:pPr>
          </w:p>
        </w:tc>
        <w:tc>
          <w:tcPr>
            <w:tcW w:w="1440" w:type="dxa"/>
            <w:gridSpan w:val="2"/>
            <w:vMerge/>
            <w:shd w:val="clear" w:color="auto" w:fill="auto"/>
          </w:tcPr>
          <w:p w:rsidR="00193A6C" w:rsidRPr="00A442C5" w:rsidRDefault="00193A6C" w:rsidP="002253D8">
            <w:pPr>
              <w:spacing w:after="0" w:line="240" w:lineRule="auto"/>
              <w:jc w:val="center"/>
              <w:rPr>
                <w:rFonts w:ascii="Times New Roman" w:hAnsi="Times New Roman" w:cs="Times New Roman"/>
                <w:sz w:val="28"/>
                <w:szCs w:val="28"/>
              </w:rPr>
            </w:pPr>
          </w:p>
        </w:tc>
      </w:tr>
      <w:tr w:rsidR="00193A6C" w:rsidRPr="00A442C5" w:rsidTr="002253D8">
        <w:tc>
          <w:tcPr>
            <w:tcW w:w="709" w:type="dxa"/>
            <w:shd w:val="clear" w:color="auto" w:fill="auto"/>
          </w:tcPr>
          <w:p w:rsidR="00193A6C" w:rsidRPr="00A442C5" w:rsidRDefault="00193A6C" w:rsidP="002253D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w:t>
            </w:r>
          </w:p>
        </w:tc>
        <w:tc>
          <w:tcPr>
            <w:tcW w:w="7429" w:type="dxa"/>
            <w:gridSpan w:val="2"/>
            <w:shd w:val="clear" w:color="auto" w:fill="auto"/>
          </w:tcPr>
          <w:p w:rsidR="00193A6C" w:rsidRPr="0025114E" w:rsidRDefault="00193A6C" w:rsidP="002253D8">
            <w:pPr>
              <w:spacing w:after="341" w:line="240" w:lineRule="auto"/>
              <w:ind w:left="20"/>
              <w:jc w:val="both"/>
              <w:rPr>
                <w:rFonts w:ascii="Times New Roman" w:eastAsia="Times New Roman" w:hAnsi="Times New Roman" w:cs="Times New Roman"/>
                <w:sz w:val="28"/>
                <w:szCs w:val="28"/>
                <w:lang w:eastAsia="uk-UA"/>
              </w:rPr>
            </w:pPr>
            <w:r w:rsidRPr="005869AD">
              <w:rPr>
                <w:rFonts w:ascii="Times New Roman" w:eastAsia="Times New Roman" w:hAnsi="Times New Roman" w:cs="Times New Roman"/>
                <w:b/>
                <w:bCs/>
                <w:sz w:val="28"/>
                <w:szCs w:val="28"/>
                <w:lang w:val="ru-RU" w:eastAsia="uk-UA"/>
              </w:rPr>
              <w:t xml:space="preserve">Тема 21. </w:t>
            </w:r>
            <w:proofErr w:type="spellStart"/>
            <w:r w:rsidRPr="005869AD">
              <w:rPr>
                <w:rFonts w:ascii="Times New Roman" w:eastAsia="Times New Roman" w:hAnsi="Times New Roman" w:cs="Times New Roman"/>
                <w:sz w:val="28"/>
                <w:szCs w:val="28"/>
                <w:lang w:val="ru-RU" w:eastAsia="uk-UA"/>
              </w:rPr>
              <w:t>Субсидії</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житлово-комунальні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Поняття</w:t>
            </w:r>
            <w:proofErr w:type="spellEnd"/>
            <w:r w:rsidRPr="005869AD">
              <w:rPr>
                <w:rFonts w:ascii="Times New Roman" w:eastAsia="Times New Roman" w:hAnsi="Times New Roman" w:cs="Times New Roman"/>
                <w:sz w:val="28"/>
                <w:szCs w:val="28"/>
                <w:lang w:val="ru-RU" w:eastAsia="uk-UA"/>
              </w:rPr>
              <w:t xml:space="preserve"> та </w:t>
            </w:r>
            <w:proofErr w:type="spellStart"/>
            <w:r w:rsidRPr="005869AD">
              <w:rPr>
                <w:rFonts w:ascii="Times New Roman" w:eastAsia="Times New Roman" w:hAnsi="Times New Roman" w:cs="Times New Roman"/>
                <w:sz w:val="28"/>
                <w:szCs w:val="28"/>
                <w:lang w:val="ru-RU" w:eastAsia="uk-UA"/>
              </w:rPr>
              <w:t>правові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ознаки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субсидій</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Умови</w:t>
            </w:r>
            <w:proofErr w:type="spellEnd"/>
            <w:r w:rsidRPr="005869AD">
              <w:rPr>
                <w:rFonts w:ascii="Times New Roman" w:eastAsia="Times New Roman" w:hAnsi="Times New Roman" w:cs="Times New Roman"/>
                <w:sz w:val="28"/>
                <w:szCs w:val="28"/>
                <w:lang w:val="ru-RU" w:eastAsia="uk-UA"/>
              </w:rPr>
              <w:t xml:space="preserve"> та строки </w:t>
            </w:r>
            <w:proofErr w:type="spellStart"/>
            <w:r w:rsidRPr="005869AD">
              <w:rPr>
                <w:rFonts w:ascii="Times New Roman" w:eastAsia="Times New Roman" w:hAnsi="Times New Roman" w:cs="Times New Roman"/>
                <w:sz w:val="28"/>
                <w:szCs w:val="28"/>
                <w:lang w:val="ru-RU" w:eastAsia="uk-UA"/>
              </w:rPr>
              <w:t>призначення</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субсидії</w:t>
            </w:r>
            <w:proofErr w:type="spellEnd"/>
            <w:r w:rsidRPr="005869AD">
              <w:rPr>
                <w:rFonts w:ascii="Times New Roman" w:eastAsia="Times New Roman" w:hAnsi="Times New Roman" w:cs="Times New Roman"/>
                <w:sz w:val="28"/>
                <w:szCs w:val="28"/>
                <w:lang w:val="ru-RU" w:eastAsia="uk-UA"/>
              </w:rPr>
              <w:t xml:space="preserve"> на </w:t>
            </w:r>
            <w:proofErr w:type="spellStart"/>
            <w:r w:rsidRPr="005869AD">
              <w:rPr>
                <w:rFonts w:ascii="Times New Roman" w:eastAsia="Times New Roman" w:hAnsi="Times New Roman" w:cs="Times New Roman"/>
                <w:sz w:val="28"/>
                <w:szCs w:val="28"/>
                <w:lang w:val="ru-RU" w:eastAsia="uk-UA"/>
              </w:rPr>
              <w:t>житлово-комунальні</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послуги</w:t>
            </w:r>
            <w:proofErr w:type="spellEnd"/>
            <w:r w:rsidRPr="005869AD">
              <w:rPr>
                <w:rFonts w:ascii="Times New Roman" w:eastAsia="Times New Roman" w:hAnsi="Times New Roman" w:cs="Times New Roman"/>
                <w:sz w:val="28"/>
                <w:szCs w:val="28"/>
                <w:lang w:val="ru-RU" w:eastAsia="uk-UA"/>
              </w:rPr>
              <w:t xml:space="preserve">. </w:t>
            </w:r>
            <w:proofErr w:type="spellStart"/>
            <w:r w:rsidRPr="005869AD">
              <w:rPr>
                <w:rFonts w:ascii="Times New Roman" w:eastAsia="Times New Roman" w:hAnsi="Times New Roman" w:cs="Times New Roman"/>
                <w:sz w:val="28"/>
                <w:szCs w:val="28"/>
                <w:lang w:val="ru-RU" w:eastAsia="uk-UA"/>
              </w:rPr>
              <w:t>Сукупний</w:t>
            </w:r>
            <w:proofErr w:type="spellEnd"/>
            <w:r w:rsidRPr="005869AD">
              <w:rPr>
                <w:rFonts w:ascii="Times New Roman" w:eastAsia="Times New Roman" w:hAnsi="Times New Roman" w:cs="Times New Roman"/>
                <w:sz w:val="28"/>
                <w:szCs w:val="28"/>
                <w:lang w:val="ru-RU" w:eastAsia="uk-UA"/>
              </w:rPr>
              <w:t xml:space="preserve"> дох</w:t>
            </w:r>
            <w:r w:rsidRPr="005869AD">
              <w:rPr>
                <w:rFonts w:ascii="Times New Roman" w:eastAsia="Times New Roman" w:hAnsi="Times New Roman" w:cs="Times New Roman"/>
                <w:sz w:val="28"/>
                <w:szCs w:val="28"/>
                <w:lang w:eastAsia="uk-UA"/>
              </w:rPr>
              <w:t>і</w:t>
            </w:r>
            <w:r w:rsidRPr="005869AD">
              <w:rPr>
                <w:rFonts w:ascii="Times New Roman" w:eastAsia="Times New Roman" w:hAnsi="Times New Roman" w:cs="Times New Roman"/>
                <w:sz w:val="28"/>
                <w:szCs w:val="28"/>
                <w:lang w:val="ru-RU" w:eastAsia="uk-UA"/>
              </w:rPr>
              <w:t xml:space="preserve">д </w:t>
            </w:r>
            <w:proofErr w:type="spellStart"/>
            <w:r w:rsidRPr="005869AD">
              <w:rPr>
                <w:rFonts w:ascii="Times New Roman" w:eastAsia="Times New Roman" w:hAnsi="Times New Roman" w:cs="Times New Roman"/>
                <w:sz w:val="28"/>
                <w:szCs w:val="28"/>
                <w:lang w:val="ru-RU" w:eastAsia="uk-UA"/>
              </w:rPr>
              <w:t>сім'ї</w:t>
            </w:r>
            <w:proofErr w:type="spellEnd"/>
            <w:r w:rsidRPr="005869AD">
              <w:rPr>
                <w:rFonts w:ascii="Times New Roman" w:eastAsia="Times New Roman" w:hAnsi="Times New Roman" w:cs="Times New Roman"/>
                <w:sz w:val="28"/>
                <w:szCs w:val="28"/>
                <w:lang w:val="ru-RU" w:eastAsia="uk-UA"/>
              </w:rPr>
              <w:t>.</w:t>
            </w:r>
          </w:p>
        </w:tc>
        <w:tc>
          <w:tcPr>
            <w:tcW w:w="1440" w:type="dxa"/>
            <w:gridSpan w:val="2"/>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93A6C" w:rsidRPr="00A442C5" w:rsidTr="002253D8">
        <w:tc>
          <w:tcPr>
            <w:tcW w:w="709" w:type="dxa"/>
            <w:shd w:val="clear" w:color="auto" w:fill="auto"/>
          </w:tcPr>
          <w:p w:rsidR="00193A6C" w:rsidRPr="00A442C5" w:rsidRDefault="00193A6C" w:rsidP="002253D8">
            <w:pPr>
              <w:spacing w:after="0" w:line="240" w:lineRule="auto"/>
              <w:ind w:left="360"/>
              <w:rPr>
                <w:rFonts w:ascii="Times New Roman" w:hAnsi="Times New Roman" w:cs="Times New Roman"/>
                <w:sz w:val="28"/>
                <w:szCs w:val="28"/>
              </w:rPr>
            </w:pPr>
          </w:p>
        </w:tc>
        <w:tc>
          <w:tcPr>
            <w:tcW w:w="7429" w:type="dxa"/>
            <w:gridSpan w:val="2"/>
            <w:shd w:val="clear" w:color="auto" w:fill="auto"/>
          </w:tcPr>
          <w:p w:rsidR="00193A6C" w:rsidRDefault="00193A6C" w:rsidP="002253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разом</w:t>
            </w:r>
          </w:p>
        </w:tc>
        <w:tc>
          <w:tcPr>
            <w:tcW w:w="1440" w:type="dxa"/>
            <w:gridSpan w:val="2"/>
            <w:shd w:val="clear" w:color="auto" w:fill="auto"/>
          </w:tcPr>
          <w:p w:rsidR="00193A6C" w:rsidRPr="00A442C5" w:rsidRDefault="00833F16" w:rsidP="002253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93A6C" w:rsidRPr="00A442C5" w:rsidTr="002253D8">
        <w:tc>
          <w:tcPr>
            <w:tcW w:w="8138" w:type="dxa"/>
            <w:gridSpan w:val="3"/>
            <w:shd w:val="clear" w:color="auto" w:fill="auto"/>
          </w:tcPr>
          <w:p w:rsidR="00193A6C" w:rsidRPr="00A442C5" w:rsidRDefault="00193A6C" w:rsidP="002253D8">
            <w:pPr>
              <w:spacing w:after="0" w:line="240" w:lineRule="auto"/>
              <w:jc w:val="both"/>
              <w:rPr>
                <w:rFonts w:ascii="Times New Roman" w:hAnsi="Times New Roman" w:cs="Times New Roman"/>
                <w:b/>
                <w:sz w:val="28"/>
                <w:szCs w:val="28"/>
              </w:rPr>
            </w:pPr>
            <w:r w:rsidRPr="00A442C5">
              <w:rPr>
                <w:rFonts w:ascii="Times New Roman" w:hAnsi="Times New Roman" w:cs="Times New Roman"/>
                <w:b/>
                <w:sz w:val="28"/>
                <w:szCs w:val="28"/>
              </w:rPr>
              <w:t>Всього годин</w:t>
            </w:r>
          </w:p>
        </w:tc>
        <w:tc>
          <w:tcPr>
            <w:tcW w:w="1440" w:type="dxa"/>
            <w:gridSpan w:val="2"/>
            <w:shd w:val="clear" w:color="auto" w:fill="auto"/>
          </w:tcPr>
          <w:p w:rsidR="00193A6C" w:rsidRPr="00A442C5" w:rsidRDefault="00833F16" w:rsidP="002253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bl>
    <w:p w:rsidR="00590A9C" w:rsidRDefault="00590A9C" w:rsidP="00A3304C">
      <w:pPr>
        <w:spacing w:after="0"/>
        <w:rPr>
          <w:rFonts w:ascii="Times New Roman" w:eastAsia="Times New Roman" w:hAnsi="Times New Roman" w:cs="Times New Roman"/>
          <w:b/>
          <w:sz w:val="24"/>
          <w:szCs w:val="24"/>
        </w:rPr>
      </w:pPr>
    </w:p>
    <w:p w:rsidR="00590A9C" w:rsidRPr="00391A68" w:rsidRDefault="00590A9C" w:rsidP="00590A9C">
      <w:pPr>
        <w:shd w:val="clear" w:color="auto" w:fill="FFFFFF"/>
        <w:spacing w:after="0" w:line="240" w:lineRule="auto"/>
        <w:ind w:firstLine="709"/>
        <w:jc w:val="both"/>
        <w:rPr>
          <w:rFonts w:ascii="Times New Roman" w:hAnsi="Times New Roman" w:cs="Times New Roman"/>
          <w:snapToGrid w:val="0"/>
          <w:color w:val="000000"/>
          <w:sz w:val="28"/>
          <w:szCs w:val="28"/>
        </w:rPr>
      </w:pPr>
    </w:p>
    <w:p w:rsidR="00590A9C" w:rsidRPr="00391A68" w:rsidRDefault="00590A9C" w:rsidP="00A3304C">
      <w:pPr>
        <w:shd w:val="clear" w:color="auto" w:fill="FFFFFF"/>
        <w:spacing w:after="240"/>
        <w:jc w:val="center"/>
        <w:rPr>
          <w:rFonts w:ascii="Times New Roman" w:hAnsi="Times New Roman" w:cs="Times New Roman"/>
          <w:b/>
          <w:bCs/>
          <w:sz w:val="24"/>
          <w:szCs w:val="24"/>
        </w:rPr>
      </w:pPr>
      <w:r w:rsidRPr="00391A68">
        <w:rPr>
          <w:rFonts w:ascii="Times New Roman" w:hAnsi="Times New Roman" w:cs="Times New Roman"/>
          <w:b/>
          <w:bCs/>
          <w:sz w:val="24"/>
          <w:szCs w:val="24"/>
        </w:rPr>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2"/>
        <w:gridCol w:w="3840"/>
        <w:gridCol w:w="63"/>
        <w:gridCol w:w="788"/>
        <w:gridCol w:w="1359"/>
      </w:tblGrid>
      <w:tr w:rsidR="00590A9C" w:rsidRPr="00391A68" w:rsidTr="00590A9C">
        <w:trPr>
          <w:trHeight w:val="1003"/>
          <w:jc w:val="center"/>
        </w:trPr>
        <w:tc>
          <w:tcPr>
            <w:tcW w:w="3502" w:type="dxa"/>
            <w:vAlign w:val="center"/>
          </w:tcPr>
          <w:p w:rsidR="00590A9C" w:rsidRPr="00391A68" w:rsidRDefault="00590A9C" w:rsidP="00590A9C">
            <w:pPr>
              <w:spacing w:after="0"/>
              <w:jc w:val="center"/>
              <w:rPr>
                <w:rFonts w:ascii="Times New Roman" w:hAnsi="Times New Roman" w:cs="Times New Roman"/>
                <w:bCs/>
                <w:sz w:val="24"/>
                <w:szCs w:val="24"/>
              </w:rPr>
            </w:pPr>
            <w:r w:rsidRPr="00391A68">
              <w:rPr>
                <w:rFonts w:ascii="Times New Roman" w:hAnsi="Times New Roman" w:cs="Times New Roman"/>
                <w:bCs/>
                <w:sz w:val="24"/>
                <w:szCs w:val="24"/>
              </w:rPr>
              <w:t>Змістовий модуль та теми курсу</w:t>
            </w:r>
          </w:p>
        </w:tc>
        <w:tc>
          <w:tcPr>
            <w:tcW w:w="3840" w:type="dxa"/>
            <w:vAlign w:val="center"/>
          </w:tcPr>
          <w:p w:rsidR="00590A9C" w:rsidRPr="00391A68" w:rsidRDefault="00590A9C" w:rsidP="00590A9C">
            <w:pPr>
              <w:spacing w:after="0"/>
              <w:jc w:val="center"/>
              <w:rPr>
                <w:rFonts w:ascii="Times New Roman" w:hAnsi="Times New Roman" w:cs="Times New Roman"/>
                <w:bCs/>
                <w:sz w:val="24"/>
                <w:szCs w:val="24"/>
              </w:rPr>
            </w:pPr>
            <w:r w:rsidRPr="00391A68">
              <w:rPr>
                <w:rFonts w:ascii="Times New Roman" w:hAnsi="Times New Roman" w:cs="Times New Roman"/>
                <w:bCs/>
                <w:sz w:val="24"/>
                <w:szCs w:val="24"/>
              </w:rPr>
              <w:t>Академічний контроль</w:t>
            </w:r>
          </w:p>
        </w:tc>
        <w:tc>
          <w:tcPr>
            <w:tcW w:w="851" w:type="dxa"/>
            <w:gridSpan w:val="2"/>
            <w:vAlign w:val="center"/>
          </w:tcPr>
          <w:p w:rsidR="00590A9C" w:rsidRPr="00391A68" w:rsidRDefault="00590A9C" w:rsidP="00590A9C">
            <w:pPr>
              <w:spacing w:after="0"/>
              <w:jc w:val="center"/>
              <w:rPr>
                <w:rFonts w:ascii="Times New Roman" w:hAnsi="Times New Roman" w:cs="Times New Roman"/>
                <w:bCs/>
                <w:sz w:val="24"/>
                <w:szCs w:val="24"/>
              </w:rPr>
            </w:pPr>
            <w:r w:rsidRPr="00391A68">
              <w:rPr>
                <w:rFonts w:ascii="Times New Roman" w:hAnsi="Times New Roman" w:cs="Times New Roman"/>
                <w:bCs/>
                <w:sz w:val="24"/>
                <w:szCs w:val="24"/>
              </w:rPr>
              <w:t>Бали</w:t>
            </w:r>
          </w:p>
        </w:tc>
        <w:tc>
          <w:tcPr>
            <w:tcW w:w="1359" w:type="dxa"/>
            <w:vAlign w:val="center"/>
          </w:tcPr>
          <w:p w:rsidR="00590A9C" w:rsidRPr="00391A68" w:rsidRDefault="00590A9C" w:rsidP="00590A9C">
            <w:pPr>
              <w:spacing w:after="0"/>
              <w:jc w:val="center"/>
              <w:rPr>
                <w:rFonts w:ascii="Times New Roman" w:hAnsi="Times New Roman" w:cs="Times New Roman"/>
                <w:bCs/>
                <w:sz w:val="24"/>
                <w:szCs w:val="24"/>
              </w:rPr>
            </w:pPr>
            <w:r w:rsidRPr="00391A68">
              <w:rPr>
                <w:rFonts w:ascii="Times New Roman" w:hAnsi="Times New Roman" w:cs="Times New Roman"/>
                <w:bCs/>
                <w:sz w:val="24"/>
                <w:szCs w:val="24"/>
              </w:rPr>
              <w:t>Термін</w:t>
            </w:r>
          </w:p>
          <w:p w:rsidR="00590A9C" w:rsidRPr="00391A68" w:rsidRDefault="00590A9C" w:rsidP="00590A9C">
            <w:pPr>
              <w:spacing w:after="0"/>
              <w:jc w:val="center"/>
              <w:rPr>
                <w:rFonts w:ascii="Times New Roman" w:hAnsi="Times New Roman" w:cs="Times New Roman"/>
                <w:bCs/>
                <w:sz w:val="24"/>
                <w:szCs w:val="24"/>
              </w:rPr>
            </w:pPr>
            <w:r w:rsidRPr="00391A68">
              <w:rPr>
                <w:rFonts w:ascii="Times New Roman" w:hAnsi="Times New Roman" w:cs="Times New Roman"/>
                <w:bCs/>
                <w:sz w:val="24"/>
                <w:szCs w:val="24"/>
              </w:rPr>
              <w:t>виконання (тижні)</w:t>
            </w:r>
          </w:p>
        </w:tc>
      </w:tr>
      <w:tr w:rsidR="00590A9C" w:rsidRPr="00391A68" w:rsidTr="00590A9C">
        <w:trPr>
          <w:trHeight w:val="289"/>
          <w:jc w:val="center"/>
        </w:trPr>
        <w:tc>
          <w:tcPr>
            <w:tcW w:w="9552" w:type="dxa"/>
            <w:gridSpan w:val="5"/>
          </w:tcPr>
          <w:p w:rsidR="00590A9C" w:rsidRPr="008F3210" w:rsidRDefault="00590A9C" w:rsidP="00590A9C">
            <w:pPr>
              <w:spacing w:after="0"/>
              <w:ind w:left="-57"/>
              <w:jc w:val="center"/>
              <w:rPr>
                <w:rFonts w:ascii="Times New Roman" w:hAnsi="Times New Roman" w:cs="Times New Roman"/>
                <w:b/>
                <w:sz w:val="24"/>
                <w:szCs w:val="24"/>
              </w:rPr>
            </w:pPr>
          </w:p>
        </w:tc>
      </w:tr>
      <w:tr w:rsidR="00590A9C" w:rsidRPr="00391A68" w:rsidTr="00590A9C">
        <w:trPr>
          <w:trHeight w:val="289"/>
          <w:jc w:val="center"/>
        </w:trPr>
        <w:tc>
          <w:tcPr>
            <w:tcW w:w="9552" w:type="dxa"/>
            <w:gridSpan w:val="5"/>
          </w:tcPr>
          <w:p w:rsidR="00590A9C" w:rsidRPr="00391A68" w:rsidRDefault="006C5457" w:rsidP="00590A9C">
            <w:pPr>
              <w:spacing w:after="0"/>
              <w:ind w:left="-57"/>
              <w:jc w:val="center"/>
              <w:rPr>
                <w:rFonts w:ascii="Times New Roman" w:hAnsi="Times New Roman" w:cs="Times New Roman"/>
                <w:b/>
                <w:bCs/>
                <w:sz w:val="28"/>
                <w:szCs w:val="28"/>
              </w:rPr>
            </w:pPr>
            <w:proofErr w:type="spellStart"/>
            <w:r>
              <w:rPr>
                <w:rFonts w:ascii="Times New Roman" w:eastAsia="Times New Roman" w:hAnsi="Times New Roman" w:cs="Times New Roman"/>
                <w:b/>
                <w:sz w:val="28"/>
                <w:szCs w:val="28"/>
                <w:lang w:val="ru-RU" w:eastAsia="uk-UA"/>
              </w:rPr>
              <w:t>Змістовний</w:t>
            </w:r>
            <w:proofErr w:type="spellEnd"/>
            <w:r>
              <w:rPr>
                <w:rFonts w:ascii="Times New Roman" w:eastAsia="Times New Roman" w:hAnsi="Times New Roman" w:cs="Times New Roman"/>
                <w:b/>
                <w:sz w:val="28"/>
                <w:szCs w:val="28"/>
                <w:lang w:val="ru-RU" w:eastAsia="uk-UA"/>
              </w:rPr>
              <w:t xml:space="preserve"> модуль1: </w:t>
            </w:r>
            <w:r w:rsidRPr="006B092B">
              <w:rPr>
                <w:rFonts w:ascii="Times New Roman" w:eastAsia="Times New Roman" w:hAnsi="Times New Roman" w:cs="Times New Roman"/>
                <w:b/>
                <w:sz w:val="28"/>
                <w:szCs w:val="28"/>
                <w:lang w:eastAsia="uk-UA"/>
              </w:rPr>
              <w:t>Поняття та предмет права соціального забезпечення</w:t>
            </w:r>
          </w:p>
        </w:tc>
      </w:tr>
      <w:tr w:rsidR="00590A9C" w:rsidRPr="00391A68" w:rsidTr="00590A9C">
        <w:trPr>
          <w:trHeight w:val="579"/>
          <w:jc w:val="center"/>
        </w:trPr>
        <w:tc>
          <w:tcPr>
            <w:tcW w:w="3502" w:type="dxa"/>
            <w:vAlign w:val="center"/>
          </w:tcPr>
          <w:p w:rsidR="00590A9C" w:rsidRPr="00391A68" w:rsidRDefault="00590A9C" w:rsidP="00590A9C">
            <w:pPr>
              <w:spacing w:after="0"/>
              <w:ind w:left="-57"/>
              <w:jc w:val="both"/>
              <w:rPr>
                <w:rFonts w:ascii="Times New Roman" w:hAnsi="Times New Roman" w:cs="Times New Roman"/>
                <w:sz w:val="24"/>
                <w:szCs w:val="24"/>
              </w:rPr>
            </w:pPr>
            <w:r w:rsidRPr="00391A68">
              <w:rPr>
                <w:rFonts w:ascii="Times New Roman" w:hAnsi="Times New Roman" w:cs="Times New Roman"/>
                <w:sz w:val="24"/>
                <w:szCs w:val="24"/>
              </w:rPr>
              <w:t xml:space="preserve">Тема 1. </w:t>
            </w:r>
          </w:p>
          <w:p w:rsidR="00590A9C" w:rsidRPr="00391A68" w:rsidRDefault="006C5457"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00590A9C" w:rsidRPr="00391A68">
              <w:rPr>
                <w:rFonts w:ascii="Times New Roman" w:hAnsi="Times New Roman" w:cs="Times New Roman"/>
                <w:sz w:val="24"/>
                <w:szCs w:val="24"/>
              </w:rPr>
              <w:t xml:space="preserve"> год.)</w:t>
            </w:r>
          </w:p>
        </w:tc>
        <w:tc>
          <w:tcPr>
            <w:tcW w:w="3840"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залік</w:t>
            </w:r>
          </w:p>
        </w:tc>
        <w:tc>
          <w:tcPr>
            <w:tcW w:w="851" w:type="dxa"/>
            <w:gridSpan w:val="2"/>
            <w:vMerge w:val="restart"/>
            <w:vAlign w:val="center"/>
          </w:tcPr>
          <w:p w:rsidR="00590A9C" w:rsidRPr="00391A68" w:rsidRDefault="00590A9C" w:rsidP="00590A9C">
            <w:pPr>
              <w:tabs>
                <w:tab w:val="left" w:pos="34"/>
              </w:tabs>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590A9C" w:rsidRPr="00391A68" w:rsidRDefault="00590A9C" w:rsidP="00590A9C">
            <w:pPr>
              <w:tabs>
                <w:tab w:val="left" w:pos="-108"/>
              </w:tabs>
              <w:spacing w:after="0"/>
              <w:ind w:left="-57"/>
              <w:jc w:val="center"/>
              <w:rPr>
                <w:rFonts w:ascii="Times New Roman" w:hAnsi="Times New Roman" w:cs="Times New Roman"/>
                <w:bCs/>
                <w:sz w:val="24"/>
                <w:szCs w:val="24"/>
              </w:rPr>
            </w:pPr>
          </w:p>
        </w:tc>
        <w:tc>
          <w:tcPr>
            <w:tcW w:w="1359" w:type="dxa"/>
            <w:vMerge w:val="restart"/>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І-ІІІ</w:t>
            </w:r>
          </w:p>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trHeight w:val="697"/>
          <w:jc w:val="center"/>
        </w:trPr>
        <w:tc>
          <w:tcPr>
            <w:tcW w:w="3502" w:type="dxa"/>
            <w:vAlign w:val="center"/>
          </w:tcPr>
          <w:p w:rsidR="00590A9C" w:rsidRPr="00391A68" w:rsidRDefault="00590A9C" w:rsidP="00590A9C">
            <w:pPr>
              <w:spacing w:after="0"/>
              <w:ind w:left="-57"/>
              <w:jc w:val="both"/>
              <w:rPr>
                <w:rFonts w:ascii="Times New Roman" w:hAnsi="Times New Roman" w:cs="Times New Roman"/>
                <w:sz w:val="24"/>
                <w:szCs w:val="24"/>
              </w:rPr>
            </w:pPr>
            <w:r w:rsidRPr="00391A68">
              <w:rPr>
                <w:rFonts w:ascii="Times New Roman" w:hAnsi="Times New Roman" w:cs="Times New Roman"/>
                <w:w w:val="105"/>
                <w:sz w:val="24"/>
                <w:szCs w:val="24"/>
              </w:rPr>
              <w:t xml:space="preserve">Тема 2 </w:t>
            </w:r>
          </w:p>
          <w:p w:rsidR="00590A9C" w:rsidRPr="00391A68" w:rsidRDefault="006C5457"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00590A9C" w:rsidRPr="00391A68">
              <w:rPr>
                <w:rFonts w:ascii="Times New Roman" w:hAnsi="Times New Roman" w:cs="Times New Roman"/>
                <w:sz w:val="24"/>
                <w:szCs w:val="24"/>
              </w:rPr>
              <w:t xml:space="preserve"> год.)</w:t>
            </w:r>
          </w:p>
        </w:tc>
        <w:tc>
          <w:tcPr>
            <w:tcW w:w="3840"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851" w:type="dxa"/>
            <w:gridSpan w:val="2"/>
            <w:vMerge/>
            <w:vAlign w:val="center"/>
          </w:tcPr>
          <w:p w:rsidR="00590A9C" w:rsidRPr="00391A68" w:rsidRDefault="00590A9C" w:rsidP="00590A9C">
            <w:pPr>
              <w:tabs>
                <w:tab w:val="left" w:pos="-108"/>
              </w:tabs>
              <w:spacing w:after="0"/>
              <w:ind w:left="-57"/>
              <w:jc w:val="center"/>
              <w:rPr>
                <w:rFonts w:ascii="Times New Roman" w:hAnsi="Times New Roman" w:cs="Times New Roman"/>
                <w:bCs/>
                <w:sz w:val="24"/>
                <w:szCs w:val="24"/>
              </w:rPr>
            </w:pPr>
          </w:p>
        </w:tc>
        <w:tc>
          <w:tcPr>
            <w:tcW w:w="1359" w:type="dxa"/>
            <w:vMerge/>
            <w:vAlign w:val="center"/>
          </w:tcPr>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jc w:val="center"/>
        </w:trPr>
        <w:tc>
          <w:tcPr>
            <w:tcW w:w="3502" w:type="dxa"/>
            <w:vAlign w:val="center"/>
          </w:tcPr>
          <w:p w:rsidR="00590A9C" w:rsidRPr="00391A68" w:rsidRDefault="00590A9C" w:rsidP="00590A9C">
            <w:pPr>
              <w:shd w:val="clear" w:color="auto" w:fill="FFFFFF"/>
              <w:spacing w:after="0"/>
              <w:ind w:left="-57"/>
              <w:jc w:val="both"/>
              <w:rPr>
                <w:rFonts w:ascii="Times New Roman" w:hAnsi="Times New Roman" w:cs="Times New Roman"/>
                <w:sz w:val="24"/>
                <w:szCs w:val="24"/>
              </w:rPr>
            </w:pPr>
            <w:r w:rsidRPr="00391A68">
              <w:rPr>
                <w:rFonts w:ascii="Times New Roman" w:hAnsi="Times New Roman" w:cs="Times New Roman"/>
                <w:sz w:val="24"/>
                <w:szCs w:val="24"/>
              </w:rPr>
              <w:t xml:space="preserve">Тема 3. </w:t>
            </w:r>
          </w:p>
          <w:p w:rsidR="00590A9C" w:rsidRPr="00391A68" w:rsidRDefault="006C5457" w:rsidP="00590A9C">
            <w:pPr>
              <w:shd w:val="clear" w:color="auto" w:fill="FFFFFF"/>
              <w:spacing w:after="0"/>
              <w:ind w:left="-57"/>
              <w:jc w:val="both"/>
              <w:rPr>
                <w:rFonts w:ascii="Times New Roman" w:hAnsi="Times New Roman" w:cs="Times New Roman"/>
                <w:sz w:val="24"/>
                <w:szCs w:val="24"/>
              </w:rPr>
            </w:pPr>
            <w:r>
              <w:rPr>
                <w:rFonts w:ascii="Times New Roman" w:hAnsi="Times New Roman" w:cs="Times New Roman"/>
                <w:sz w:val="24"/>
                <w:szCs w:val="24"/>
              </w:rPr>
              <w:t>(1</w:t>
            </w:r>
            <w:r w:rsidR="00590A9C" w:rsidRPr="00391A68">
              <w:rPr>
                <w:rFonts w:ascii="Times New Roman" w:hAnsi="Times New Roman" w:cs="Times New Roman"/>
                <w:sz w:val="24"/>
                <w:szCs w:val="24"/>
              </w:rPr>
              <w:t xml:space="preserve"> год.)</w:t>
            </w:r>
          </w:p>
        </w:tc>
        <w:tc>
          <w:tcPr>
            <w:tcW w:w="3840"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851" w:type="dxa"/>
            <w:gridSpan w:val="2"/>
            <w:vAlign w:val="center"/>
          </w:tcPr>
          <w:p w:rsidR="00590A9C" w:rsidRPr="00391A68" w:rsidRDefault="00590A9C" w:rsidP="00590A9C">
            <w:pPr>
              <w:tabs>
                <w:tab w:val="left" w:pos="-108"/>
              </w:tabs>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590A9C" w:rsidRPr="00391A68" w:rsidRDefault="00590A9C" w:rsidP="00590A9C">
            <w:pPr>
              <w:tabs>
                <w:tab w:val="left" w:pos="-108"/>
              </w:tabs>
              <w:spacing w:after="0"/>
              <w:ind w:left="-57"/>
              <w:jc w:val="center"/>
              <w:rPr>
                <w:rFonts w:ascii="Times New Roman" w:hAnsi="Times New Roman" w:cs="Times New Roman"/>
                <w:bCs/>
                <w:sz w:val="24"/>
                <w:szCs w:val="24"/>
              </w:rPr>
            </w:pPr>
          </w:p>
        </w:tc>
        <w:tc>
          <w:tcPr>
            <w:tcW w:w="1359"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ІІІ-ІV</w:t>
            </w:r>
          </w:p>
          <w:p w:rsidR="00590A9C" w:rsidRPr="00391A68" w:rsidRDefault="00590A9C" w:rsidP="00590A9C">
            <w:pPr>
              <w:spacing w:after="0"/>
              <w:ind w:left="-57"/>
              <w:jc w:val="center"/>
              <w:rPr>
                <w:rFonts w:ascii="Times New Roman" w:hAnsi="Times New Roman" w:cs="Times New Roman"/>
                <w:bCs/>
                <w:sz w:val="24"/>
                <w:szCs w:val="24"/>
              </w:rPr>
            </w:pPr>
          </w:p>
        </w:tc>
      </w:tr>
      <w:tr w:rsidR="006C5457" w:rsidRPr="00391A68" w:rsidTr="00590A9C">
        <w:trPr>
          <w:jc w:val="center"/>
        </w:trPr>
        <w:tc>
          <w:tcPr>
            <w:tcW w:w="3502" w:type="dxa"/>
            <w:vAlign w:val="center"/>
          </w:tcPr>
          <w:p w:rsidR="006C5457" w:rsidRPr="00391A68" w:rsidRDefault="006C5457" w:rsidP="002253D8">
            <w:pPr>
              <w:shd w:val="clear" w:color="auto" w:fill="FFFFFF"/>
              <w:spacing w:after="0"/>
              <w:ind w:left="-57"/>
              <w:jc w:val="both"/>
              <w:rPr>
                <w:rFonts w:ascii="Times New Roman" w:hAnsi="Times New Roman" w:cs="Times New Roman"/>
                <w:sz w:val="24"/>
                <w:szCs w:val="24"/>
              </w:rPr>
            </w:pPr>
            <w:r>
              <w:rPr>
                <w:rFonts w:ascii="Times New Roman" w:hAnsi="Times New Roman" w:cs="Times New Roman"/>
                <w:sz w:val="24"/>
                <w:szCs w:val="24"/>
              </w:rPr>
              <w:t>Тема 4</w:t>
            </w:r>
            <w:r w:rsidRPr="00391A68">
              <w:rPr>
                <w:rFonts w:ascii="Times New Roman" w:hAnsi="Times New Roman" w:cs="Times New Roman"/>
                <w:sz w:val="24"/>
                <w:szCs w:val="24"/>
              </w:rPr>
              <w:t xml:space="preserve">. </w:t>
            </w:r>
          </w:p>
          <w:p w:rsidR="006C5457" w:rsidRPr="00391A68" w:rsidRDefault="006C5457" w:rsidP="002253D8">
            <w:pPr>
              <w:shd w:val="clear" w:color="auto" w:fill="FFFFFF"/>
              <w:spacing w:after="0"/>
              <w:ind w:left="-57"/>
              <w:jc w:val="both"/>
              <w:rPr>
                <w:rFonts w:ascii="Times New Roman" w:hAnsi="Times New Roman" w:cs="Times New Roman"/>
                <w:sz w:val="24"/>
                <w:szCs w:val="24"/>
              </w:rPr>
            </w:pPr>
            <w:r>
              <w:rPr>
                <w:rFonts w:ascii="Times New Roman" w:hAnsi="Times New Roman" w:cs="Times New Roman"/>
                <w:sz w:val="24"/>
                <w:szCs w:val="24"/>
              </w:rPr>
              <w:t>(1</w:t>
            </w:r>
            <w:r w:rsidRPr="00391A68">
              <w:rPr>
                <w:rFonts w:ascii="Times New Roman" w:hAnsi="Times New Roman" w:cs="Times New Roman"/>
                <w:sz w:val="24"/>
                <w:szCs w:val="24"/>
              </w:rPr>
              <w:t xml:space="preserve"> год.)</w:t>
            </w:r>
          </w:p>
        </w:tc>
        <w:tc>
          <w:tcPr>
            <w:tcW w:w="3840" w:type="dxa"/>
            <w:vAlign w:val="center"/>
          </w:tcPr>
          <w:p w:rsidR="006C5457" w:rsidRPr="00391A68" w:rsidRDefault="006C5457"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851" w:type="dxa"/>
            <w:gridSpan w:val="2"/>
            <w:vAlign w:val="center"/>
          </w:tcPr>
          <w:p w:rsidR="006C5457" w:rsidRPr="00391A68" w:rsidRDefault="006C5457" w:rsidP="002253D8">
            <w:pPr>
              <w:tabs>
                <w:tab w:val="left" w:pos="-108"/>
              </w:tabs>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6C5457" w:rsidRPr="00391A68" w:rsidRDefault="006C5457" w:rsidP="002253D8">
            <w:pPr>
              <w:tabs>
                <w:tab w:val="left" w:pos="-108"/>
              </w:tabs>
              <w:spacing w:after="0"/>
              <w:ind w:left="-57"/>
              <w:jc w:val="center"/>
              <w:rPr>
                <w:rFonts w:ascii="Times New Roman" w:hAnsi="Times New Roman" w:cs="Times New Roman"/>
                <w:bCs/>
                <w:sz w:val="24"/>
                <w:szCs w:val="24"/>
              </w:rPr>
            </w:pPr>
          </w:p>
        </w:tc>
        <w:tc>
          <w:tcPr>
            <w:tcW w:w="1359" w:type="dxa"/>
            <w:vAlign w:val="center"/>
          </w:tcPr>
          <w:p w:rsidR="006C5457" w:rsidRPr="00391A68" w:rsidRDefault="006C5457"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ІІІ-ІV</w:t>
            </w:r>
          </w:p>
          <w:p w:rsidR="006C5457" w:rsidRPr="00391A68" w:rsidRDefault="006C5457" w:rsidP="002253D8">
            <w:pPr>
              <w:spacing w:after="0"/>
              <w:ind w:left="-57"/>
              <w:jc w:val="center"/>
              <w:rPr>
                <w:rFonts w:ascii="Times New Roman" w:hAnsi="Times New Roman" w:cs="Times New Roman"/>
                <w:bCs/>
                <w:sz w:val="24"/>
                <w:szCs w:val="24"/>
              </w:rPr>
            </w:pPr>
          </w:p>
        </w:tc>
      </w:tr>
      <w:tr w:rsidR="00590A9C" w:rsidRPr="00391A68" w:rsidTr="00590A9C">
        <w:trPr>
          <w:trHeight w:val="379"/>
          <w:jc w:val="center"/>
        </w:trPr>
        <w:tc>
          <w:tcPr>
            <w:tcW w:w="3502" w:type="dxa"/>
            <w:vAlign w:val="center"/>
          </w:tcPr>
          <w:p w:rsidR="00590A9C" w:rsidRPr="00391A68" w:rsidRDefault="006C5457" w:rsidP="00590A9C">
            <w:pPr>
              <w:shd w:val="clear" w:color="auto" w:fill="FFFFFF"/>
              <w:spacing w:after="0"/>
              <w:ind w:left="-57"/>
              <w:jc w:val="center"/>
              <w:rPr>
                <w:rFonts w:ascii="Times New Roman" w:hAnsi="Times New Roman" w:cs="Times New Roman"/>
                <w:i/>
                <w:sz w:val="24"/>
                <w:szCs w:val="24"/>
              </w:rPr>
            </w:pPr>
            <w:r>
              <w:rPr>
                <w:rFonts w:ascii="Times New Roman" w:hAnsi="Times New Roman" w:cs="Times New Roman"/>
                <w:i/>
                <w:sz w:val="24"/>
                <w:szCs w:val="24"/>
              </w:rPr>
              <w:t>Всього: 4</w:t>
            </w:r>
            <w:r w:rsidR="00590A9C" w:rsidRPr="00391A68">
              <w:rPr>
                <w:rFonts w:ascii="Times New Roman" w:hAnsi="Times New Roman" w:cs="Times New Roman"/>
                <w:i/>
                <w:sz w:val="24"/>
                <w:szCs w:val="24"/>
              </w:rPr>
              <w:t xml:space="preserve"> год.</w:t>
            </w:r>
          </w:p>
        </w:tc>
        <w:tc>
          <w:tcPr>
            <w:tcW w:w="6050" w:type="dxa"/>
            <w:gridSpan w:val="4"/>
            <w:vAlign w:val="center"/>
          </w:tcPr>
          <w:p w:rsidR="00590A9C" w:rsidRPr="00391A68" w:rsidRDefault="006C5457" w:rsidP="00590A9C">
            <w:pPr>
              <w:spacing w:after="0"/>
              <w:ind w:left="-57"/>
              <w:jc w:val="center"/>
              <w:rPr>
                <w:rFonts w:ascii="Times New Roman" w:hAnsi="Times New Roman" w:cs="Times New Roman"/>
                <w:bCs/>
                <w:i/>
                <w:sz w:val="24"/>
                <w:szCs w:val="24"/>
              </w:rPr>
            </w:pPr>
            <w:r>
              <w:rPr>
                <w:rFonts w:ascii="Times New Roman" w:hAnsi="Times New Roman" w:cs="Times New Roman"/>
                <w:bCs/>
                <w:i/>
                <w:sz w:val="24"/>
                <w:szCs w:val="24"/>
              </w:rPr>
              <w:t>Всього: 15</w:t>
            </w:r>
            <w:r w:rsidR="00590A9C" w:rsidRPr="00391A68">
              <w:rPr>
                <w:rFonts w:ascii="Times New Roman" w:hAnsi="Times New Roman" w:cs="Times New Roman"/>
                <w:bCs/>
                <w:i/>
                <w:sz w:val="24"/>
                <w:szCs w:val="24"/>
              </w:rPr>
              <w:t xml:space="preserve"> балів</w:t>
            </w:r>
          </w:p>
        </w:tc>
      </w:tr>
      <w:tr w:rsidR="00590A9C" w:rsidRPr="00391A68" w:rsidTr="00590A9C">
        <w:trPr>
          <w:jc w:val="center"/>
        </w:trPr>
        <w:tc>
          <w:tcPr>
            <w:tcW w:w="9552" w:type="dxa"/>
            <w:gridSpan w:val="5"/>
            <w:vAlign w:val="center"/>
          </w:tcPr>
          <w:p w:rsidR="006C5457" w:rsidRDefault="006C5457" w:rsidP="006C5457">
            <w:pPr>
              <w:spacing w:after="0" w:line="240" w:lineRule="auto"/>
              <w:ind w:right="20"/>
              <w:jc w:val="both"/>
              <w:rPr>
                <w:rFonts w:ascii="Times New Roman" w:eastAsia="Times New Roman" w:hAnsi="Times New Roman" w:cs="Times New Roman"/>
                <w:b/>
                <w:sz w:val="28"/>
                <w:szCs w:val="28"/>
                <w:lang w:val="ru-RU" w:eastAsia="ru-RU"/>
              </w:rPr>
            </w:pPr>
            <w:proofErr w:type="spellStart"/>
            <w:r w:rsidRPr="005869AD">
              <w:rPr>
                <w:rFonts w:ascii="Times New Roman" w:eastAsia="Times New Roman" w:hAnsi="Times New Roman" w:cs="Times New Roman"/>
                <w:b/>
                <w:sz w:val="28"/>
                <w:szCs w:val="28"/>
                <w:lang w:val="ru-RU" w:eastAsia="ru-RU"/>
              </w:rPr>
              <w:t>Змістовний</w:t>
            </w:r>
            <w:proofErr w:type="spellEnd"/>
            <w:r w:rsidRPr="005869AD">
              <w:rPr>
                <w:rFonts w:ascii="Times New Roman" w:eastAsia="Times New Roman" w:hAnsi="Times New Roman" w:cs="Times New Roman"/>
                <w:b/>
                <w:sz w:val="28"/>
                <w:szCs w:val="28"/>
                <w:lang w:val="ru-RU" w:eastAsia="ru-RU"/>
              </w:rPr>
              <w:t xml:space="preserve"> модуль 2</w:t>
            </w:r>
            <w:r w:rsidR="00070A92">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Правовідносини</w:t>
            </w:r>
            <w:proofErr w:type="spellEnd"/>
            <w:r>
              <w:rPr>
                <w:rFonts w:ascii="Times New Roman" w:eastAsia="Times New Roman" w:hAnsi="Times New Roman" w:cs="Times New Roman"/>
                <w:b/>
                <w:sz w:val="28"/>
                <w:szCs w:val="28"/>
                <w:lang w:val="ru-RU" w:eastAsia="ru-RU"/>
              </w:rPr>
              <w:t xml:space="preserve"> у </w:t>
            </w:r>
            <w:proofErr w:type="spellStart"/>
            <w:r>
              <w:rPr>
                <w:rFonts w:ascii="Times New Roman" w:eastAsia="Times New Roman" w:hAnsi="Times New Roman" w:cs="Times New Roman"/>
                <w:b/>
                <w:sz w:val="28"/>
                <w:szCs w:val="28"/>
                <w:lang w:val="ru-RU" w:eastAsia="ru-RU"/>
              </w:rPr>
              <w:t>сфері</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соціального</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забезпечення</w:t>
            </w:r>
            <w:proofErr w:type="spellEnd"/>
          </w:p>
          <w:p w:rsidR="00590A9C" w:rsidRPr="006C5457" w:rsidRDefault="00590A9C" w:rsidP="00590A9C">
            <w:pPr>
              <w:spacing w:after="0" w:line="264" w:lineRule="auto"/>
              <w:ind w:left="-57"/>
              <w:jc w:val="center"/>
              <w:rPr>
                <w:rFonts w:ascii="Times New Roman" w:hAnsi="Times New Roman" w:cs="Times New Roman"/>
                <w:b/>
                <w:sz w:val="24"/>
                <w:szCs w:val="24"/>
                <w:lang w:val="ru-RU"/>
              </w:rPr>
            </w:pPr>
          </w:p>
        </w:tc>
      </w:tr>
      <w:tr w:rsidR="00590A9C" w:rsidRPr="00391A68" w:rsidTr="00590A9C">
        <w:trPr>
          <w:trHeight w:val="679"/>
          <w:jc w:val="center"/>
        </w:trPr>
        <w:tc>
          <w:tcPr>
            <w:tcW w:w="3502" w:type="dxa"/>
            <w:vAlign w:val="center"/>
          </w:tcPr>
          <w:p w:rsidR="00590A9C" w:rsidRPr="00391A68" w:rsidRDefault="006C5457"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5</w:t>
            </w:r>
            <w:r w:rsidR="00590A9C" w:rsidRPr="00391A68">
              <w:rPr>
                <w:rFonts w:ascii="Times New Roman" w:hAnsi="Times New Roman" w:cs="Times New Roman"/>
                <w:sz w:val="24"/>
                <w:szCs w:val="24"/>
              </w:rPr>
              <w:t xml:space="preserve">. </w:t>
            </w:r>
          </w:p>
          <w:p w:rsidR="00590A9C" w:rsidRPr="00391A68" w:rsidRDefault="00590A9C"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Merge w:val="restart"/>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590A9C" w:rsidRPr="00391A68" w:rsidRDefault="00590A9C" w:rsidP="00590A9C">
            <w:pPr>
              <w:spacing w:after="0"/>
              <w:ind w:left="-57"/>
              <w:jc w:val="center"/>
              <w:rPr>
                <w:rFonts w:ascii="Times New Roman" w:hAnsi="Times New Roman" w:cs="Times New Roman"/>
                <w:bCs/>
                <w:sz w:val="24"/>
                <w:szCs w:val="24"/>
              </w:rPr>
            </w:pPr>
          </w:p>
        </w:tc>
        <w:tc>
          <w:tcPr>
            <w:tcW w:w="1359" w:type="dxa"/>
            <w:vMerge w:val="restart"/>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ІV- VІ</w:t>
            </w:r>
          </w:p>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trHeight w:val="640"/>
          <w:jc w:val="center"/>
        </w:trPr>
        <w:tc>
          <w:tcPr>
            <w:tcW w:w="3502" w:type="dxa"/>
            <w:vAlign w:val="center"/>
          </w:tcPr>
          <w:p w:rsidR="00590A9C" w:rsidRPr="00391A68" w:rsidRDefault="006C5457"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6</w:t>
            </w:r>
            <w:r w:rsidR="00590A9C" w:rsidRPr="00391A68">
              <w:rPr>
                <w:rFonts w:ascii="Times New Roman" w:hAnsi="Times New Roman" w:cs="Times New Roman"/>
                <w:sz w:val="24"/>
                <w:szCs w:val="24"/>
              </w:rPr>
              <w:t xml:space="preserve">. </w:t>
            </w:r>
          </w:p>
          <w:p w:rsidR="00590A9C" w:rsidRPr="00391A68" w:rsidRDefault="00590A9C"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підсумкова модульна контрольна робота, залік</w:t>
            </w:r>
          </w:p>
        </w:tc>
        <w:tc>
          <w:tcPr>
            <w:tcW w:w="788" w:type="dxa"/>
            <w:vMerge/>
            <w:vAlign w:val="center"/>
          </w:tcPr>
          <w:p w:rsidR="00590A9C" w:rsidRPr="00391A68" w:rsidRDefault="00590A9C" w:rsidP="00590A9C">
            <w:pPr>
              <w:spacing w:after="0"/>
              <w:ind w:left="-57"/>
              <w:jc w:val="center"/>
              <w:rPr>
                <w:rFonts w:ascii="Times New Roman" w:hAnsi="Times New Roman" w:cs="Times New Roman"/>
                <w:bCs/>
                <w:sz w:val="24"/>
                <w:szCs w:val="24"/>
              </w:rPr>
            </w:pPr>
          </w:p>
        </w:tc>
        <w:tc>
          <w:tcPr>
            <w:tcW w:w="1359" w:type="dxa"/>
            <w:vMerge/>
            <w:vAlign w:val="center"/>
          </w:tcPr>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trHeight w:val="778"/>
          <w:jc w:val="center"/>
        </w:trPr>
        <w:tc>
          <w:tcPr>
            <w:tcW w:w="3502" w:type="dxa"/>
            <w:vAlign w:val="center"/>
          </w:tcPr>
          <w:p w:rsidR="00590A9C" w:rsidRPr="00391A68" w:rsidRDefault="006C5457"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7</w:t>
            </w:r>
            <w:r w:rsidR="00590A9C" w:rsidRPr="00391A68">
              <w:rPr>
                <w:rFonts w:ascii="Times New Roman" w:hAnsi="Times New Roman" w:cs="Times New Roman"/>
                <w:sz w:val="24"/>
                <w:szCs w:val="24"/>
              </w:rPr>
              <w:t xml:space="preserve">. </w:t>
            </w:r>
          </w:p>
          <w:p w:rsidR="00590A9C" w:rsidRPr="00391A68" w:rsidRDefault="00590A9C"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590A9C"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590A9C" w:rsidRPr="00391A68" w:rsidRDefault="00590A9C" w:rsidP="00590A9C">
            <w:pPr>
              <w:spacing w:after="0"/>
              <w:ind w:left="-57"/>
              <w:jc w:val="center"/>
              <w:rPr>
                <w:rFonts w:ascii="Times New Roman" w:hAnsi="Times New Roman" w:cs="Times New Roman"/>
                <w:bCs/>
                <w:sz w:val="24"/>
                <w:szCs w:val="24"/>
              </w:rPr>
            </w:pPr>
            <w:r>
              <w:rPr>
                <w:rFonts w:ascii="Times New Roman" w:hAnsi="Times New Roman" w:cs="Times New Roman"/>
                <w:bCs/>
                <w:sz w:val="24"/>
                <w:szCs w:val="24"/>
              </w:rPr>
              <w:t>5</w:t>
            </w:r>
          </w:p>
          <w:p w:rsidR="00590A9C" w:rsidRPr="00391A68" w:rsidRDefault="00590A9C" w:rsidP="00590A9C">
            <w:pPr>
              <w:spacing w:after="0"/>
              <w:ind w:left="-57"/>
              <w:jc w:val="center"/>
              <w:rPr>
                <w:rFonts w:ascii="Times New Roman" w:hAnsi="Times New Roman" w:cs="Times New Roman"/>
                <w:bCs/>
                <w:sz w:val="24"/>
                <w:szCs w:val="24"/>
              </w:rPr>
            </w:pPr>
          </w:p>
        </w:tc>
        <w:tc>
          <w:tcPr>
            <w:tcW w:w="1359"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VІ-VІІІ</w:t>
            </w:r>
          </w:p>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trHeight w:val="341"/>
          <w:jc w:val="center"/>
        </w:trPr>
        <w:tc>
          <w:tcPr>
            <w:tcW w:w="3502" w:type="dxa"/>
            <w:vAlign w:val="center"/>
          </w:tcPr>
          <w:p w:rsidR="00590A9C" w:rsidRPr="00391A68" w:rsidRDefault="00590A9C" w:rsidP="00590A9C">
            <w:pPr>
              <w:shd w:val="clear" w:color="auto" w:fill="FFFFFF"/>
              <w:spacing w:after="0"/>
              <w:jc w:val="center"/>
              <w:rPr>
                <w:rFonts w:ascii="Times New Roman" w:hAnsi="Times New Roman" w:cs="Times New Roman"/>
                <w:i/>
                <w:sz w:val="24"/>
                <w:szCs w:val="24"/>
              </w:rPr>
            </w:pPr>
            <w:r>
              <w:rPr>
                <w:rFonts w:ascii="Times New Roman" w:hAnsi="Times New Roman" w:cs="Times New Roman"/>
                <w:i/>
                <w:sz w:val="24"/>
                <w:szCs w:val="24"/>
              </w:rPr>
              <w:t>В</w:t>
            </w:r>
            <w:r w:rsidR="006C5457">
              <w:rPr>
                <w:rFonts w:ascii="Times New Roman" w:hAnsi="Times New Roman" w:cs="Times New Roman"/>
                <w:i/>
                <w:sz w:val="24"/>
                <w:szCs w:val="24"/>
              </w:rPr>
              <w:t>сього: 6</w:t>
            </w:r>
            <w:r w:rsidRPr="00391A68">
              <w:rPr>
                <w:rFonts w:ascii="Times New Roman" w:hAnsi="Times New Roman" w:cs="Times New Roman"/>
                <w:i/>
                <w:sz w:val="24"/>
                <w:szCs w:val="24"/>
              </w:rPr>
              <w:t xml:space="preserve"> год.</w:t>
            </w:r>
          </w:p>
        </w:tc>
        <w:tc>
          <w:tcPr>
            <w:tcW w:w="3903" w:type="dxa"/>
            <w:gridSpan w:val="2"/>
            <w:vAlign w:val="center"/>
          </w:tcPr>
          <w:p w:rsidR="00590A9C" w:rsidRPr="00391A68" w:rsidRDefault="006C5457" w:rsidP="00590A9C">
            <w:pPr>
              <w:spacing w:after="0"/>
              <w:jc w:val="center"/>
              <w:rPr>
                <w:rFonts w:ascii="Times New Roman" w:hAnsi="Times New Roman" w:cs="Times New Roman"/>
                <w:bCs/>
                <w:i/>
                <w:sz w:val="24"/>
                <w:szCs w:val="24"/>
              </w:rPr>
            </w:pPr>
            <w:r>
              <w:rPr>
                <w:rFonts w:ascii="Times New Roman" w:hAnsi="Times New Roman" w:cs="Times New Roman"/>
                <w:bCs/>
                <w:i/>
                <w:sz w:val="24"/>
                <w:szCs w:val="24"/>
              </w:rPr>
              <w:t>Всього: 15</w:t>
            </w:r>
            <w:r w:rsidR="00590A9C" w:rsidRPr="00391A68">
              <w:rPr>
                <w:rFonts w:ascii="Times New Roman" w:hAnsi="Times New Roman" w:cs="Times New Roman"/>
                <w:bCs/>
                <w:i/>
                <w:sz w:val="24"/>
                <w:szCs w:val="24"/>
              </w:rPr>
              <w:t xml:space="preserve"> балів</w:t>
            </w:r>
          </w:p>
        </w:tc>
        <w:tc>
          <w:tcPr>
            <w:tcW w:w="788" w:type="dxa"/>
            <w:vAlign w:val="center"/>
          </w:tcPr>
          <w:p w:rsidR="00590A9C" w:rsidRPr="00391A68" w:rsidRDefault="00590A9C" w:rsidP="00590A9C">
            <w:pPr>
              <w:spacing w:after="0"/>
              <w:jc w:val="center"/>
              <w:rPr>
                <w:rFonts w:ascii="Times New Roman" w:hAnsi="Times New Roman" w:cs="Times New Roman"/>
                <w:bCs/>
                <w:sz w:val="24"/>
                <w:szCs w:val="24"/>
              </w:rPr>
            </w:pPr>
          </w:p>
        </w:tc>
        <w:tc>
          <w:tcPr>
            <w:tcW w:w="1359" w:type="dxa"/>
            <w:vAlign w:val="center"/>
          </w:tcPr>
          <w:p w:rsidR="00590A9C" w:rsidRPr="00391A68" w:rsidRDefault="00590A9C" w:rsidP="00590A9C">
            <w:pPr>
              <w:spacing w:after="0"/>
              <w:jc w:val="center"/>
              <w:rPr>
                <w:rFonts w:ascii="Times New Roman" w:hAnsi="Times New Roman" w:cs="Times New Roman"/>
                <w:bCs/>
                <w:sz w:val="24"/>
                <w:szCs w:val="24"/>
              </w:rPr>
            </w:pPr>
          </w:p>
        </w:tc>
      </w:tr>
      <w:tr w:rsidR="00590A9C" w:rsidRPr="00391A68" w:rsidTr="00590A9C">
        <w:trPr>
          <w:trHeight w:val="778"/>
          <w:jc w:val="center"/>
        </w:trPr>
        <w:tc>
          <w:tcPr>
            <w:tcW w:w="9552" w:type="dxa"/>
            <w:gridSpan w:val="5"/>
            <w:vAlign w:val="center"/>
          </w:tcPr>
          <w:p w:rsidR="006654C1" w:rsidRDefault="006654C1" w:rsidP="006654C1">
            <w:pPr>
              <w:spacing w:after="0" w:line="240" w:lineRule="auto"/>
              <w:ind w:left="20" w:right="20"/>
              <w:jc w:val="both"/>
              <w:rPr>
                <w:rFonts w:ascii="Times New Roman" w:eastAsia="Times New Roman" w:hAnsi="Times New Roman" w:cs="Times New Roman"/>
                <w:b/>
                <w:sz w:val="28"/>
                <w:szCs w:val="28"/>
                <w:lang w:eastAsia="ru-RU"/>
              </w:rPr>
            </w:pPr>
            <w:proofErr w:type="spellStart"/>
            <w:r w:rsidRPr="006501BA">
              <w:rPr>
                <w:rFonts w:ascii="Times New Roman" w:eastAsia="Times New Roman" w:hAnsi="Times New Roman" w:cs="Times New Roman"/>
                <w:b/>
                <w:color w:val="000000"/>
                <w:sz w:val="28"/>
                <w:szCs w:val="28"/>
                <w:lang w:val="ru-RU" w:eastAsia="ru-RU"/>
              </w:rPr>
              <w:t>Змістовий</w:t>
            </w:r>
            <w:proofErr w:type="spellEnd"/>
            <w:r w:rsidRPr="006501BA">
              <w:rPr>
                <w:rFonts w:ascii="Times New Roman" w:eastAsia="Times New Roman" w:hAnsi="Times New Roman" w:cs="Times New Roman"/>
                <w:b/>
                <w:color w:val="000000"/>
                <w:sz w:val="28"/>
                <w:szCs w:val="28"/>
                <w:lang w:val="ru-RU" w:eastAsia="ru-RU"/>
              </w:rPr>
              <w:t xml:space="preserve"> модуль </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val="ru-RU" w:eastAsia="ru-RU"/>
              </w:rPr>
              <w:t xml:space="preserve">. </w:t>
            </w:r>
            <w:r w:rsidRPr="005869AD">
              <w:rPr>
                <w:rFonts w:ascii="Times New Roman" w:eastAsia="Times New Roman" w:hAnsi="Times New Roman" w:cs="Times New Roman"/>
                <w:b/>
                <w:sz w:val="28"/>
                <w:szCs w:val="28"/>
                <w:lang w:eastAsia="ru-RU"/>
              </w:rPr>
              <w:t xml:space="preserve"> Правові аспекти трудового стажу</w:t>
            </w:r>
          </w:p>
          <w:p w:rsidR="00590A9C" w:rsidRPr="00391A68" w:rsidRDefault="00590A9C" w:rsidP="00590A9C">
            <w:pPr>
              <w:spacing w:after="0"/>
              <w:jc w:val="center"/>
              <w:rPr>
                <w:rFonts w:ascii="Times New Roman" w:hAnsi="Times New Roman" w:cs="Times New Roman"/>
                <w:bCs/>
                <w:sz w:val="24"/>
                <w:szCs w:val="24"/>
              </w:rPr>
            </w:pPr>
          </w:p>
        </w:tc>
      </w:tr>
      <w:tr w:rsidR="00590A9C" w:rsidRPr="00391A68" w:rsidTr="00590A9C">
        <w:trPr>
          <w:trHeight w:val="778"/>
          <w:jc w:val="center"/>
        </w:trPr>
        <w:tc>
          <w:tcPr>
            <w:tcW w:w="3502" w:type="dxa"/>
            <w:vAlign w:val="center"/>
          </w:tcPr>
          <w:p w:rsidR="00590A9C" w:rsidRPr="00391A68" w:rsidRDefault="006654C1"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lastRenderedPageBreak/>
              <w:t>Тема 8</w:t>
            </w:r>
            <w:r w:rsidR="00590A9C" w:rsidRPr="00391A68">
              <w:rPr>
                <w:rFonts w:ascii="Times New Roman" w:hAnsi="Times New Roman" w:cs="Times New Roman"/>
                <w:sz w:val="24"/>
                <w:szCs w:val="24"/>
              </w:rPr>
              <w:t xml:space="preserve">. </w:t>
            </w:r>
          </w:p>
          <w:p w:rsidR="00590A9C" w:rsidRPr="00391A68" w:rsidRDefault="00590A9C"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590A9C" w:rsidRPr="00391A68" w:rsidRDefault="00590A9C" w:rsidP="00590A9C">
            <w:pPr>
              <w:spacing w:after="0"/>
              <w:ind w:left="-57"/>
              <w:jc w:val="center"/>
              <w:rPr>
                <w:rFonts w:ascii="Times New Roman" w:hAnsi="Times New Roman" w:cs="Times New Roman"/>
                <w:bCs/>
                <w:sz w:val="24"/>
                <w:szCs w:val="24"/>
              </w:rPr>
            </w:pPr>
          </w:p>
        </w:tc>
        <w:tc>
          <w:tcPr>
            <w:tcW w:w="1359" w:type="dxa"/>
            <w:vMerge w:val="restart"/>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Х- ХІ</w:t>
            </w:r>
          </w:p>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trHeight w:val="651"/>
          <w:jc w:val="center"/>
        </w:trPr>
        <w:tc>
          <w:tcPr>
            <w:tcW w:w="3502" w:type="dxa"/>
            <w:vAlign w:val="center"/>
          </w:tcPr>
          <w:p w:rsidR="00590A9C" w:rsidRPr="00391A68" w:rsidRDefault="006654C1"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9</w:t>
            </w:r>
            <w:r w:rsidR="00590A9C" w:rsidRPr="00391A68">
              <w:rPr>
                <w:rFonts w:ascii="Times New Roman" w:hAnsi="Times New Roman" w:cs="Times New Roman"/>
                <w:sz w:val="24"/>
                <w:szCs w:val="24"/>
              </w:rPr>
              <w:t xml:space="preserve">. </w:t>
            </w:r>
          </w:p>
          <w:p w:rsidR="00590A9C" w:rsidRPr="00391A68" w:rsidRDefault="009F3A20"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00590A9C" w:rsidRPr="00391A68">
              <w:rPr>
                <w:rFonts w:ascii="Times New Roman" w:hAnsi="Times New Roman" w:cs="Times New Roman"/>
                <w:sz w:val="24"/>
                <w:szCs w:val="24"/>
              </w:rPr>
              <w:t xml:space="preserve"> год.)</w:t>
            </w:r>
          </w:p>
        </w:tc>
        <w:tc>
          <w:tcPr>
            <w:tcW w:w="3903" w:type="dxa"/>
            <w:gridSpan w:val="2"/>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підсумкова модульна контрольна робота, залік</w:t>
            </w:r>
          </w:p>
        </w:tc>
        <w:tc>
          <w:tcPr>
            <w:tcW w:w="788"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tc>
        <w:tc>
          <w:tcPr>
            <w:tcW w:w="1359" w:type="dxa"/>
            <w:vMerge/>
            <w:vAlign w:val="center"/>
          </w:tcPr>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trHeight w:val="778"/>
          <w:jc w:val="center"/>
        </w:trPr>
        <w:tc>
          <w:tcPr>
            <w:tcW w:w="3502" w:type="dxa"/>
            <w:vAlign w:val="center"/>
          </w:tcPr>
          <w:p w:rsidR="00590A9C" w:rsidRPr="00391A68" w:rsidRDefault="006654C1"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10</w:t>
            </w:r>
            <w:r w:rsidR="00590A9C" w:rsidRPr="00391A68">
              <w:rPr>
                <w:rFonts w:ascii="Times New Roman" w:hAnsi="Times New Roman" w:cs="Times New Roman"/>
                <w:sz w:val="24"/>
                <w:szCs w:val="24"/>
              </w:rPr>
              <w:t xml:space="preserve">. </w:t>
            </w:r>
          </w:p>
          <w:p w:rsidR="00590A9C" w:rsidRPr="00391A68" w:rsidRDefault="009F3A20"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00590A9C" w:rsidRPr="00391A68">
              <w:rPr>
                <w:rFonts w:ascii="Times New Roman" w:hAnsi="Times New Roman" w:cs="Times New Roman"/>
                <w:sz w:val="24"/>
                <w:szCs w:val="24"/>
              </w:rPr>
              <w:t xml:space="preserve"> год.)</w:t>
            </w:r>
          </w:p>
        </w:tc>
        <w:tc>
          <w:tcPr>
            <w:tcW w:w="3903" w:type="dxa"/>
            <w:gridSpan w:val="2"/>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590A9C" w:rsidRPr="00391A68" w:rsidRDefault="00590A9C" w:rsidP="00590A9C">
            <w:pPr>
              <w:spacing w:after="0"/>
              <w:ind w:left="-57"/>
              <w:jc w:val="center"/>
              <w:rPr>
                <w:rFonts w:ascii="Times New Roman" w:hAnsi="Times New Roman" w:cs="Times New Roman"/>
                <w:bCs/>
                <w:sz w:val="24"/>
                <w:szCs w:val="24"/>
              </w:rPr>
            </w:pPr>
          </w:p>
        </w:tc>
        <w:tc>
          <w:tcPr>
            <w:tcW w:w="1359" w:type="dxa"/>
            <w:vMerge w:val="restart"/>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ХІ-ХІІ</w:t>
            </w:r>
          </w:p>
          <w:p w:rsidR="00590A9C" w:rsidRPr="00391A68" w:rsidRDefault="00590A9C" w:rsidP="00590A9C">
            <w:pPr>
              <w:spacing w:after="0"/>
              <w:ind w:left="-57"/>
              <w:jc w:val="center"/>
              <w:rPr>
                <w:rFonts w:ascii="Times New Roman" w:hAnsi="Times New Roman" w:cs="Times New Roman"/>
                <w:bCs/>
                <w:sz w:val="24"/>
                <w:szCs w:val="24"/>
              </w:rPr>
            </w:pPr>
          </w:p>
        </w:tc>
      </w:tr>
      <w:tr w:rsidR="00590A9C" w:rsidRPr="00391A68" w:rsidTr="00590A9C">
        <w:trPr>
          <w:trHeight w:val="778"/>
          <w:jc w:val="center"/>
        </w:trPr>
        <w:tc>
          <w:tcPr>
            <w:tcW w:w="3502" w:type="dxa"/>
            <w:vAlign w:val="center"/>
          </w:tcPr>
          <w:p w:rsidR="00590A9C" w:rsidRPr="00391A68" w:rsidRDefault="006654C1"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11</w:t>
            </w:r>
            <w:r w:rsidR="00590A9C" w:rsidRPr="00391A68">
              <w:rPr>
                <w:rFonts w:ascii="Times New Roman" w:hAnsi="Times New Roman" w:cs="Times New Roman"/>
                <w:sz w:val="24"/>
                <w:szCs w:val="24"/>
              </w:rPr>
              <w:t xml:space="preserve">. </w:t>
            </w:r>
          </w:p>
          <w:p w:rsidR="00590A9C" w:rsidRPr="00391A68" w:rsidRDefault="00590A9C"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год.)</w:t>
            </w:r>
          </w:p>
        </w:tc>
        <w:tc>
          <w:tcPr>
            <w:tcW w:w="3903" w:type="dxa"/>
            <w:gridSpan w:val="2"/>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590A9C" w:rsidRPr="00391A68" w:rsidRDefault="00590A9C"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tc>
        <w:tc>
          <w:tcPr>
            <w:tcW w:w="1359" w:type="dxa"/>
            <w:vMerge/>
            <w:vAlign w:val="center"/>
          </w:tcPr>
          <w:p w:rsidR="00590A9C" w:rsidRPr="00391A68" w:rsidRDefault="00590A9C" w:rsidP="00590A9C">
            <w:pPr>
              <w:spacing w:after="0"/>
              <w:ind w:left="-57"/>
              <w:jc w:val="center"/>
              <w:rPr>
                <w:rFonts w:ascii="Times New Roman" w:hAnsi="Times New Roman" w:cs="Times New Roman"/>
                <w:bCs/>
                <w:sz w:val="24"/>
                <w:szCs w:val="24"/>
              </w:rPr>
            </w:pPr>
          </w:p>
        </w:tc>
      </w:tr>
      <w:tr w:rsidR="006654C1" w:rsidRPr="00391A68" w:rsidTr="00590A9C">
        <w:trPr>
          <w:trHeight w:val="349"/>
          <w:jc w:val="center"/>
        </w:trPr>
        <w:tc>
          <w:tcPr>
            <w:tcW w:w="3502" w:type="dxa"/>
            <w:vAlign w:val="center"/>
          </w:tcPr>
          <w:p w:rsidR="006654C1" w:rsidRPr="00391A68" w:rsidRDefault="006654C1"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12</w:t>
            </w:r>
            <w:r w:rsidRPr="00391A68">
              <w:rPr>
                <w:rFonts w:ascii="Times New Roman" w:hAnsi="Times New Roman" w:cs="Times New Roman"/>
                <w:sz w:val="24"/>
                <w:szCs w:val="24"/>
              </w:rPr>
              <w:t xml:space="preserve">. </w:t>
            </w:r>
          </w:p>
          <w:p w:rsidR="006654C1" w:rsidRPr="00391A68" w:rsidRDefault="009F3A20"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006654C1" w:rsidRPr="00391A68">
              <w:rPr>
                <w:rFonts w:ascii="Times New Roman" w:hAnsi="Times New Roman" w:cs="Times New Roman"/>
                <w:sz w:val="24"/>
                <w:szCs w:val="24"/>
              </w:rPr>
              <w:t>год.)</w:t>
            </w:r>
          </w:p>
        </w:tc>
        <w:tc>
          <w:tcPr>
            <w:tcW w:w="3903" w:type="dxa"/>
            <w:gridSpan w:val="2"/>
            <w:vAlign w:val="center"/>
          </w:tcPr>
          <w:p w:rsidR="006654C1" w:rsidRPr="00391A68" w:rsidRDefault="006654C1"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6654C1" w:rsidRPr="00391A68" w:rsidRDefault="006654C1"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tc>
        <w:tc>
          <w:tcPr>
            <w:tcW w:w="1359" w:type="dxa"/>
            <w:vAlign w:val="center"/>
          </w:tcPr>
          <w:p w:rsidR="006654C1" w:rsidRPr="00391A68" w:rsidRDefault="006654C1" w:rsidP="002253D8">
            <w:pPr>
              <w:spacing w:after="0"/>
              <w:ind w:left="-57"/>
              <w:jc w:val="both"/>
              <w:rPr>
                <w:rFonts w:ascii="Times New Roman" w:hAnsi="Times New Roman" w:cs="Times New Roman"/>
                <w:bCs/>
                <w:sz w:val="24"/>
                <w:szCs w:val="24"/>
              </w:rPr>
            </w:pPr>
          </w:p>
        </w:tc>
      </w:tr>
      <w:tr w:rsidR="006654C1" w:rsidRPr="00391A68" w:rsidTr="00590A9C">
        <w:trPr>
          <w:trHeight w:val="349"/>
          <w:jc w:val="center"/>
        </w:trPr>
        <w:tc>
          <w:tcPr>
            <w:tcW w:w="3502" w:type="dxa"/>
            <w:vAlign w:val="center"/>
          </w:tcPr>
          <w:p w:rsidR="006654C1" w:rsidRPr="00391A68" w:rsidRDefault="006654C1"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13</w:t>
            </w:r>
            <w:r w:rsidRPr="00391A68">
              <w:rPr>
                <w:rFonts w:ascii="Times New Roman" w:hAnsi="Times New Roman" w:cs="Times New Roman"/>
                <w:sz w:val="24"/>
                <w:szCs w:val="24"/>
              </w:rPr>
              <w:t xml:space="preserve">. </w:t>
            </w:r>
          </w:p>
          <w:p w:rsidR="006654C1" w:rsidRPr="00391A68" w:rsidRDefault="009F3A20"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006654C1" w:rsidRPr="00391A68">
              <w:rPr>
                <w:rFonts w:ascii="Times New Roman" w:hAnsi="Times New Roman" w:cs="Times New Roman"/>
                <w:sz w:val="24"/>
                <w:szCs w:val="24"/>
              </w:rPr>
              <w:t xml:space="preserve"> год.)</w:t>
            </w:r>
          </w:p>
        </w:tc>
        <w:tc>
          <w:tcPr>
            <w:tcW w:w="3903" w:type="dxa"/>
            <w:gridSpan w:val="2"/>
            <w:vAlign w:val="center"/>
          </w:tcPr>
          <w:p w:rsidR="006654C1" w:rsidRPr="00391A68" w:rsidRDefault="006654C1"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6654C1" w:rsidRPr="00391A68" w:rsidRDefault="006654C1"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tc>
        <w:tc>
          <w:tcPr>
            <w:tcW w:w="1359" w:type="dxa"/>
            <w:vAlign w:val="center"/>
          </w:tcPr>
          <w:p w:rsidR="006654C1" w:rsidRPr="00391A68" w:rsidRDefault="006654C1" w:rsidP="00590A9C">
            <w:pPr>
              <w:spacing w:after="0"/>
              <w:jc w:val="center"/>
              <w:rPr>
                <w:rFonts w:ascii="Times New Roman" w:hAnsi="Times New Roman" w:cs="Times New Roman"/>
                <w:bCs/>
                <w:sz w:val="24"/>
                <w:szCs w:val="24"/>
              </w:rPr>
            </w:pPr>
          </w:p>
        </w:tc>
      </w:tr>
      <w:tr w:rsidR="006654C1" w:rsidRPr="00391A68" w:rsidTr="00590A9C">
        <w:trPr>
          <w:trHeight w:val="349"/>
          <w:jc w:val="center"/>
        </w:trPr>
        <w:tc>
          <w:tcPr>
            <w:tcW w:w="3502" w:type="dxa"/>
            <w:vAlign w:val="center"/>
          </w:tcPr>
          <w:p w:rsidR="006654C1" w:rsidRPr="00391A68" w:rsidRDefault="009F3A20"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14</w:t>
            </w:r>
            <w:r w:rsidR="006654C1" w:rsidRPr="00391A68">
              <w:rPr>
                <w:rFonts w:ascii="Times New Roman" w:hAnsi="Times New Roman" w:cs="Times New Roman"/>
                <w:sz w:val="24"/>
                <w:szCs w:val="24"/>
              </w:rPr>
              <w:t xml:space="preserve">. </w:t>
            </w:r>
          </w:p>
          <w:p w:rsidR="006654C1" w:rsidRPr="00391A68" w:rsidRDefault="009F3A20"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006654C1" w:rsidRPr="00391A68">
              <w:rPr>
                <w:rFonts w:ascii="Times New Roman" w:hAnsi="Times New Roman" w:cs="Times New Roman"/>
                <w:sz w:val="24"/>
                <w:szCs w:val="24"/>
              </w:rPr>
              <w:t xml:space="preserve"> год.)</w:t>
            </w:r>
          </w:p>
        </w:tc>
        <w:tc>
          <w:tcPr>
            <w:tcW w:w="3903" w:type="dxa"/>
            <w:gridSpan w:val="2"/>
            <w:vAlign w:val="center"/>
          </w:tcPr>
          <w:p w:rsidR="006654C1" w:rsidRPr="00391A68" w:rsidRDefault="006654C1"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залік</w:t>
            </w:r>
          </w:p>
        </w:tc>
        <w:tc>
          <w:tcPr>
            <w:tcW w:w="788" w:type="dxa"/>
            <w:vAlign w:val="center"/>
          </w:tcPr>
          <w:p w:rsidR="006654C1" w:rsidRPr="00391A68" w:rsidRDefault="006654C1"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tc>
        <w:tc>
          <w:tcPr>
            <w:tcW w:w="1359" w:type="dxa"/>
            <w:vAlign w:val="center"/>
          </w:tcPr>
          <w:p w:rsidR="006654C1" w:rsidRPr="00391A68" w:rsidRDefault="006654C1" w:rsidP="00590A9C">
            <w:pPr>
              <w:spacing w:after="0"/>
              <w:jc w:val="center"/>
              <w:rPr>
                <w:rFonts w:ascii="Times New Roman" w:hAnsi="Times New Roman" w:cs="Times New Roman"/>
                <w:bCs/>
                <w:sz w:val="24"/>
                <w:szCs w:val="24"/>
              </w:rPr>
            </w:pPr>
          </w:p>
        </w:tc>
      </w:tr>
      <w:tr w:rsidR="006654C1" w:rsidRPr="00391A68" w:rsidTr="00590A9C">
        <w:trPr>
          <w:trHeight w:val="349"/>
          <w:jc w:val="center"/>
        </w:trPr>
        <w:tc>
          <w:tcPr>
            <w:tcW w:w="3502" w:type="dxa"/>
            <w:vAlign w:val="center"/>
          </w:tcPr>
          <w:p w:rsidR="006654C1" w:rsidRPr="00391A68" w:rsidRDefault="009F3A20" w:rsidP="00590A9C">
            <w:pPr>
              <w:shd w:val="clear" w:color="auto" w:fill="FFFFFF"/>
              <w:spacing w:after="0"/>
              <w:jc w:val="center"/>
              <w:rPr>
                <w:rFonts w:ascii="Times New Roman" w:hAnsi="Times New Roman" w:cs="Times New Roman"/>
                <w:i/>
                <w:sz w:val="24"/>
                <w:szCs w:val="24"/>
              </w:rPr>
            </w:pPr>
            <w:r>
              <w:rPr>
                <w:rFonts w:ascii="Times New Roman" w:hAnsi="Times New Roman" w:cs="Times New Roman"/>
                <w:i/>
                <w:sz w:val="24"/>
                <w:szCs w:val="24"/>
              </w:rPr>
              <w:t>Всього: 9</w:t>
            </w:r>
            <w:r w:rsidR="006654C1" w:rsidRPr="00391A68">
              <w:rPr>
                <w:rFonts w:ascii="Times New Roman" w:hAnsi="Times New Roman" w:cs="Times New Roman"/>
                <w:i/>
                <w:sz w:val="24"/>
                <w:szCs w:val="24"/>
              </w:rPr>
              <w:t xml:space="preserve"> год.</w:t>
            </w:r>
          </w:p>
        </w:tc>
        <w:tc>
          <w:tcPr>
            <w:tcW w:w="3903" w:type="dxa"/>
            <w:gridSpan w:val="2"/>
            <w:vAlign w:val="center"/>
          </w:tcPr>
          <w:p w:rsidR="006654C1" w:rsidRPr="00391A68" w:rsidRDefault="009F3A20" w:rsidP="00590A9C">
            <w:pPr>
              <w:spacing w:after="0"/>
              <w:jc w:val="center"/>
              <w:rPr>
                <w:rFonts w:ascii="Times New Roman" w:hAnsi="Times New Roman" w:cs="Times New Roman"/>
                <w:bCs/>
                <w:i/>
                <w:sz w:val="24"/>
                <w:szCs w:val="24"/>
              </w:rPr>
            </w:pPr>
            <w:r>
              <w:rPr>
                <w:rFonts w:ascii="Times New Roman" w:hAnsi="Times New Roman" w:cs="Times New Roman"/>
                <w:bCs/>
                <w:i/>
                <w:sz w:val="24"/>
                <w:szCs w:val="24"/>
              </w:rPr>
              <w:t>Всього: 35</w:t>
            </w:r>
            <w:r w:rsidR="006654C1" w:rsidRPr="00391A68">
              <w:rPr>
                <w:rFonts w:ascii="Times New Roman" w:hAnsi="Times New Roman" w:cs="Times New Roman"/>
                <w:bCs/>
                <w:i/>
                <w:sz w:val="24"/>
                <w:szCs w:val="24"/>
              </w:rPr>
              <w:t xml:space="preserve"> балів</w:t>
            </w:r>
          </w:p>
        </w:tc>
        <w:tc>
          <w:tcPr>
            <w:tcW w:w="788" w:type="dxa"/>
            <w:vAlign w:val="center"/>
          </w:tcPr>
          <w:p w:rsidR="006654C1" w:rsidRPr="00391A68" w:rsidRDefault="006654C1" w:rsidP="00590A9C">
            <w:pPr>
              <w:spacing w:after="0"/>
              <w:jc w:val="center"/>
              <w:rPr>
                <w:rFonts w:ascii="Times New Roman" w:hAnsi="Times New Roman" w:cs="Times New Roman"/>
                <w:bCs/>
                <w:sz w:val="24"/>
                <w:szCs w:val="24"/>
              </w:rPr>
            </w:pPr>
          </w:p>
        </w:tc>
        <w:tc>
          <w:tcPr>
            <w:tcW w:w="1359" w:type="dxa"/>
            <w:vAlign w:val="center"/>
          </w:tcPr>
          <w:p w:rsidR="006654C1" w:rsidRPr="00391A68" w:rsidRDefault="006654C1" w:rsidP="00590A9C">
            <w:pPr>
              <w:spacing w:after="0"/>
              <w:jc w:val="center"/>
              <w:rPr>
                <w:rFonts w:ascii="Times New Roman" w:hAnsi="Times New Roman" w:cs="Times New Roman"/>
                <w:bCs/>
                <w:sz w:val="24"/>
                <w:szCs w:val="24"/>
              </w:rPr>
            </w:pPr>
          </w:p>
        </w:tc>
      </w:tr>
      <w:tr w:rsidR="006654C1" w:rsidRPr="00391A68" w:rsidTr="00590A9C">
        <w:trPr>
          <w:trHeight w:val="411"/>
          <w:jc w:val="center"/>
        </w:trPr>
        <w:tc>
          <w:tcPr>
            <w:tcW w:w="9552" w:type="dxa"/>
            <w:gridSpan w:val="5"/>
            <w:vAlign w:val="center"/>
          </w:tcPr>
          <w:p w:rsidR="006654C1" w:rsidRPr="00391A68" w:rsidRDefault="00427192" w:rsidP="00590A9C">
            <w:pPr>
              <w:spacing w:after="0"/>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uk-UA"/>
              </w:rPr>
              <w:t>Змістовний модуль 4</w:t>
            </w:r>
            <w:r w:rsidR="00070A92">
              <w:rPr>
                <w:rFonts w:ascii="Times New Roman" w:eastAsia="Times New Roman" w:hAnsi="Times New Roman" w:cs="Times New Roman"/>
                <w:b/>
                <w:bCs/>
                <w:sz w:val="28"/>
                <w:szCs w:val="28"/>
                <w:lang w:eastAsia="uk-UA"/>
              </w:rPr>
              <w:t>:</w:t>
            </w:r>
            <w:r w:rsidRPr="005869AD">
              <w:rPr>
                <w:rFonts w:ascii="Times New Roman" w:eastAsia="Times New Roman" w:hAnsi="Times New Roman" w:cs="Times New Roman"/>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Основи</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законодавства</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України</w:t>
            </w:r>
            <w:proofErr w:type="spellEnd"/>
            <w:r w:rsidRPr="00337E73">
              <w:rPr>
                <w:rFonts w:ascii="Times New Roman" w:eastAsia="Times New Roman" w:hAnsi="Times New Roman" w:cs="Times New Roman"/>
                <w:b/>
                <w:sz w:val="28"/>
                <w:szCs w:val="28"/>
                <w:lang w:val="ru-RU" w:eastAsia="uk-UA"/>
              </w:rPr>
              <w:t xml:space="preserve"> про </w:t>
            </w:r>
            <w:proofErr w:type="spellStart"/>
            <w:r w:rsidRPr="00337E73">
              <w:rPr>
                <w:rFonts w:ascii="Times New Roman" w:eastAsia="Times New Roman" w:hAnsi="Times New Roman" w:cs="Times New Roman"/>
                <w:b/>
                <w:sz w:val="28"/>
                <w:szCs w:val="28"/>
                <w:lang w:val="ru-RU" w:eastAsia="uk-UA"/>
              </w:rPr>
              <w:t>загальнообов'язкове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державне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соціальне</w:t>
            </w:r>
            <w:proofErr w:type="spellEnd"/>
            <w:r w:rsidRPr="00337E73">
              <w:rPr>
                <w:rFonts w:ascii="Times New Roman" w:eastAsia="Times New Roman" w:hAnsi="Times New Roman" w:cs="Times New Roman"/>
                <w:b/>
                <w:sz w:val="28"/>
                <w:szCs w:val="28"/>
                <w:lang w:val="ru-RU" w:eastAsia="uk-UA"/>
              </w:rPr>
              <w:t xml:space="preserve"> </w:t>
            </w:r>
            <w:proofErr w:type="spellStart"/>
            <w:r w:rsidRPr="00337E73">
              <w:rPr>
                <w:rFonts w:ascii="Times New Roman" w:eastAsia="Times New Roman" w:hAnsi="Times New Roman" w:cs="Times New Roman"/>
                <w:b/>
                <w:sz w:val="28"/>
                <w:szCs w:val="28"/>
                <w:lang w:val="ru-RU" w:eastAsia="uk-UA"/>
              </w:rPr>
              <w:t>страхування</w:t>
            </w:r>
            <w:proofErr w:type="spellEnd"/>
            <w:r w:rsidRPr="005869AD">
              <w:rPr>
                <w:rFonts w:ascii="Times New Roman" w:eastAsia="Times New Roman" w:hAnsi="Times New Roman" w:cs="Times New Roman"/>
                <w:sz w:val="28"/>
                <w:szCs w:val="28"/>
                <w:lang w:val="ru-RU" w:eastAsia="uk-UA"/>
              </w:rPr>
              <w:t>.</w:t>
            </w:r>
          </w:p>
        </w:tc>
      </w:tr>
      <w:tr w:rsidR="006654C1" w:rsidRPr="00391A68" w:rsidTr="00590A9C">
        <w:trPr>
          <w:trHeight w:val="778"/>
          <w:jc w:val="center"/>
        </w:trPr>
        <w:tc>
          <w:tcPr>
            <w:tcW w:w="3502" w:type="dxa"/>
            <w:vAlign w:val="center"/>
          </w:tcPr>
          <w:p w:rsidR="006654C1" w:rsidRPr="00391A68" w:rsidRDefault="00427192"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15</w:t>
            </w:r>
            <w:r w:rsidR="006654C1" w:rsidRPr="00391A68">
              <w:rPr>
                <w:rFonts w:ascii="Times New Roman" w:hAnsi="Times New Roman" w:cs="Times New Roman"/>
                <w:sz w:val="24"/>
                <w:szCs w:val="24"/>
              </w:rPr>
              <w:t xml:space="preserve">. </w:t>
            </w:r>
          </w:p>
          <w:p w:rsidR="006654C1" w:rsidRPr="00391A68" w:rsidRDefault="006654C1"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6654C1" w:rsidRPr="00391A68" w:rsidRDefault="006654C1"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іспит</w:t>
            </w:r>
          </w:p>
        </w:tc>
        <w:tc>
          <w:tcPr>
            <w:tcW w:w="788" w:type="dxa"/>
            <w:vMerge w:val="restart"/>
            <w:vAlign w:val="center"/>
          </w:tcPr>
          <w:p w:rsidR="006654C1" w:rsidRDefault="006654C1"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5</w:t>
            </w:r>
          </w:p>
          <w:p w:rsidR="006654C1" w:rsidRDefault="006654C1" w:rsidP="00590A9C">
            <w:pPr>
              <w:spacing w:after="0"/>
              <w:ind w:left="-57"/>
              <w:jc w:val="center"/>
              <w:rPr>
                <w:rFonts w:ascii="Times New Roman" w:hAnsi="Times New Roman" w:cs="Times New Roman"/>
                <w:bCs/>
                <w:sz w:val="24"/>
                <w:szCs w:val="24"/>
              </w:rPr>
            </w:pPr>
          </w:p>
          <w:p w:rsidR="006654C1" w:rsidRDefault="006654C1" w:rsidP="00590A9C">
            <w:pPr>
              <w:spacing w:after="0"/>
              <w:ind w:left="-57"/>
              <w:jc w:val="center"/>
              <w:rPr>
                <w:rFonts w:ascii="Times New Roman" w:hAnsi="Times New Roman" w:cs="Times New Roman"/>
                <w:bCs/>
                <w:sz w:val="24"/>
                <w:szCs w:val="24"/>
              </w:rPr>
            </w:pPr>
          </w:p>
          <w:p w:rsidR="006654C1" w:rsidRPr="00391A68" w:rsidRDefault="006654C1" w:rsidP="00590A9C">
            <w:pPr>
              <w:spacing w:after="0"/>
              <w:ind w:left="-57"/>
              <w:jc w:val="center"/>
              <w:rPr>
                <w:rFonts w:ascii="Times New Roman" w:hAnsi="Times New Roman" w:cs="Times New Roman"/>
                <w:bCs/>
                <w:sz w:val="24"/>
                <w:szCs w:val="24"/>
              </w:rPr>
            </w:pPr>
            <w:r>
              <w:rPr>
                <w:rFonts w:ascii="Times New Roman" w:hAnsi="Times New Roman" w:cs="Times New Roman"/>
                <w:bCs/>
                <w:sz w:val="24"/>
                <w:szCs w:val="24"/>
              </w:rPr>
              <w:t>5</w:t>
            </w:r>
          </w:p>
          <w:p w:rsidR="006654C1" w:rsidRPr="00391A68" w:rsidRDefault="006654C1" w:rsidP="00590A9C">
            <w:pPr>
              <w:spacing w:after="0"/>
              <w:ind w:left="-57"/>
              <w:jc w:val="center"/>
              <w:rPr>
                <w:rFonts w:ascii="Times New Roman" w:hAnsi="Times New Roman" w:cs="Times New Roman"/>
                <w:bCs/>
                <w:sz w:val="24"/>
                <w:szCs w:val="24"/>
              </w:rPr>
            </w:pPr>
          </w:p>
        </w:tc>
        <w:tc>
          <w:tcPr>
            <w:tcW w:w="1359" w:type="dxa"/>
            <w:vMerge w:val="restart"/>
            <w:vAlign w:val="center"/>
          </w:tcPr>
          <w:p w:rsidR="006654C1" w:rsidRPr="00391A68" w:rsidRDefault="006654C1"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І- ІІ</w:t>
            </w:r>
          </w:p>
          <w:p w:rsidR="006654C1" w:rsidRPr="00391A68" w:rsidRDefault="006654C1" w:rsidP="00590A9C">
            <w:pPr>
              <w:spacing w:after="0"/>
              <w:ind w:left="-57"/>
              <w:jc w:val="center"/>
              <w:rPr>
                <w:rFonts w:ascii="Times New Roman" w:hAnsi="Times New Roman" w:cs="Times New Roman"/>
                <w:bCs/>
                <w:sz w:val="24"/>
                <w:szCs w:val="24"/>
              </w:rPr>
            </w:pPr>
          </w:p>
        </w:tc>
      </w:tr>
      <w:tr w:rsidR="006654C1" w:rsidRPr="00391A68" w:rsidTr="00590A9C">
        <w:trPr>
          <w:trHeight w:val="586"/>
          <w:jc w:val="center"/>
        </w:trPr>
        <w:tc>
          <w:tcPr>
            <w:tcW w:w="3502" w:type="dxa"/>
            <w:vAlign w:val="center"/>
          </w:tcPr>
          <w:p w:rsidR="006654C1" w:rsidRPr="00391A68" w:rsidRDefault="00427192" w:rsidP="00590A9C">
            <w:pPr>
              <w:spacing w:after="0"/>
              <w:ind w:left="-57"/>
              <w:jc w:val="both"/>
              <w:rPr>
                <w:rFonts w:ascii="Times New Roman" w:hAnsi="Times New Roman" w:cs="Times New Roman"/>
                <w:sz w:val="24"/>
                <w:szCs w:val="24"/>
              </w:rPr>
            </w:pPr>
            <w:r>
              <w:rPr>
                <w:rFonts w:ascii="Times New Roman" w:hAnsi="Times New Roman" w:cs="Times New Roman"/>
                <w:sz w:val="24"/>
                <w:szCs w:val="24"/>
              </w:rPr>
              <w:t>Тема 16</w:t>
            </w:r>
            <w:r w:rsidR="006654C1" w:rsidRPr="00391A68">
              <w:rPr>
                <w:rFonts w:ascii="Times New Roman" w:hAnsi="Times New Roman" w:cs="Times New Roman"/>
                <w:sz w:val="24"/>
                <w:szCs w:val="24"/>
              </w:rPr>
              <w:t xml:space="preserve">. </w:t>
            </w:r>
          </w:p>
          <w:p w:rsidR="006654C1" w:rsidRPr="00391A68" w:rsidRDefault="006654C1" w:rsidP="00590A9C">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6654C1" w:rsidRPr="00391A68" w:rsidRDefault="006654C1" w:rsidP="00590A9C">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підсумкова модульна контрольна робота, іспит</w:t>
            </w:r>
          </w:p>
        </w:tc>
        <w:tc>
          <w:tcPr>
            <w:tcW w:w="788" w:type="dxa"/>
            <w:vMerge/>
            <w:vAlign w:val="center"/>
          </w:tcPr>
          <w:p w:rsidR="006654C1" w:rsidRPr="00391A68" w:rsidRDefault="006654C1" w:rsidP="00590A9C">
            <w:pPr>
              <w:spacing w:after="0"/>
              <w:ind w:left="-57"/>
              <w:jc w:val="center"/>
              <w:rPr>
                <w:rFonts w:ascii="Times New Roman" w:hAnsi="Times New Roman" w:cs="Times New Roman"/>
                <w:bCs/>
                <w:sz w:val="24"/>
                <w:szCs w:val="24"/>
              </w:rPr>
            </w:pPr>
          </w:p>
        </w:tc>
        <w:tc>
          <w:tcPr>
            <w:tcW w:w="1359" w:type="dxa"/>
            <w:vMerge/>
            <w:vAlign w:val="center"/>
          </w:tcPr>
          <w:p w:rsidR="006654C1" w:rsidRPr="00391A68" w:rsidRDefault="006654C1" w:rsidP="00590A9C">
            <w:pPr>
              <w:spacing w:after="0"/>
              <w:ind w:left="-57"/>
              <w:jc w:val="center"/>
              <w:rPr>
                <w:rFonts w:ascii="Times New Roman" w:hAnsi="Times New Roman" w:cs="Times New Roman"/>
                <w:bCs/>
                <w:sz w:val="24"/>
                <w:szCs w:val="24"/>
              </w:rPr>
            </w:pPr>
          </w:p>
        </w:tc>
      </w:tr>
      <w:tr w:rsidR="00427192" w:rsidRPr="00391A68" w:rsidTr="00590A9C">
        <w:trPr>
          <w:trHeight w:val="308"/>
          <w:jc w:val="center"/>
        </w:trPr>
        <w:tc>
          <w:tcPr>
            <w:tcW w:w="3502" w:type="dxa"/>
            <w:vAlign w:val="center"/>
          </w:tcPr>
          <w:p w:rsidR="00427192" w:rsidRPr="00391A68" w:rsidRDefault="00427192"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17</w:t>
            </w:r>
            <w:r w:rsidRPr="00391A68">
              <w:rPr>
                <w:rFonts w:ascii="Times New Roman" w:hAnsi="Times New Roman" w:cs="Times New Roman"/>
                <w:sz w:val="24"/>
                <w:szCs w:val="24"/>
              </w:rPr>
              <w:t xml:space="preserve">. </w:t>
            </w:r>
          </w:p>
          <w:p w:rsidR="00427192" w:rsidRPr="00391A68" w:rsidRDefault="00427192"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427192" w:rsidRPr="00391A68" w:rsidRDefault="00427192"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підсумкова модульна контрольна робота, іспит</w:t>
            </w:r>
          </w:p>
        </w:tc>
        <w:tc>
          <w:tcPr>
            <w:tcW w:w="788" w:type="dxa"/>
            <w:vAlign w:val="center"/>
          </w:tcPr>
          <w:p w:rsidR="00427192" w:rsidRPr="00391A68" w:rsidRDefault="00427192" w:rsidP="00590A9C">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359" w:type="dxa"/>
            <w:vAlign w:val="center"/>
          </w:tcPr>
          <w:p w:rsidR="00427192" w:rsidRPr="00391A68" w:rsidRDefault="00427192" w:rsidP="00590A9C">
            <w:pPr>
              <w:spacing w:after="0"/>
              <w:jc w:val="center"/>
              <w:rPr>
                <w:rFonts w:ascii="Times New Roman" w:hAnsi="Times New Roman" w:cs="Times New Roman"/>
                <w:bCs/>
                <w:sz w:val="24"/>
                <w:szCs w:val="24"/>
              </w:rPr>
            </w:pPr>
          </w:p>
        </w:tc>
      </w:tr>
      <w:tr w:rsidR="00427192" w:rsidRPr="00391A68" w:rsidTr="00590A9C">
        <w:trPr>
          <w:trHeight w:val="308"/>
          <w:jc w:val="center"/>
        </w:trPr>
        <w:tc>
          <w:tcPr>
            <w:tcW w:w="3502" w:type="dxa"/>
            <w:vAlign w:val="center"/>
          </w:tcPr>
          <w:p w:rsidR="00427192" w:rsidRPr="00391A68" w:rsidRDefault="00427192" w:rsidP="002253D8">
            <w:pPr>
              <w:spacing w:after="0"/>
              <w:ind w:left="-57"/>
              <w:jc w:val="both"/>
              <w:rPr>
                <w:rFonts w:ascii="Times New Roman" w:hAnsi="Times New Roman" w:cs="Times New Roman"/>
                <w:bCs/>
                <w:sz w:val="24"/>
                <w:szCs w:val="24"/>
              </w:rPr>
            </w:pPr>
            <w:r>
              <w:rPr>
                <w:rFonts w:ascii="Times New Roman" w:hAnsi="Times New Roman" w:cs="Times New Roman"/>
                <w:bCs/>
                <w:i/>
                <w:sz w:val="24"/>
                <w:szCs w:val="24"/>
              </w:rPr>
              <w:t>Всього: 6</w:t>
            </w:r>
            <w:r w:rsidRPr="00427192">
              <w:rPr>
                <w:rFonts w:ascii="Times New Roman" w:hAnsi="Times New Roman" w:cs="Times New Roman"/>
                <w:bCs/>
                <w:i/>
                <w:sz w:val="24"/>
                <w:szCs w:val="24"/>
              </w:rPr>
              <w:t>год.</w:t>
            </w:r>
          </w:p>
        </w:tc>
        <w:tc>
          <w:tcPr>
            <w:tcW w:w="3903" w:type="dxa"/>
            <w:gridSpan w:val="2"/>
            <w:vAlign w:val="center"/>
          </w:tcPr>
          <w:p w:rsidR="00427192" w:rsidRPr="00391A68" w:rsidRDefault="00427192" w:rsidP="002253D8">
            <w:pPr>
              <w:spacing w:after="0"/>
              <w:ind w:left="-57"/>
              <w:jc w:val="center"/>
              <w:rPr>
                <w:rFonts w:ascii="Times New Roman" w:hAnsi="Times New Roman" w:cs="Times New Roman"/>
                <w:bCs/>
                <w:sz w:val="24"/>
                <w:szCs w:val="24"/>
              </w:rPr>
            </w:pPr>
            <w:r>
              <w:rPr>
                <w:rFonts w:ascii="Times New Roman" w:hAnsi="Times New Roman" w:cs="Times New Roman"/>
                <w:bCs/>
                <w:i/>
                <w:sz w:val="24"/>
                <w:szCs w:val="24"/>
              </w:rPr>
              <w:t>Всього: 15</w:t>
            </w:r>
            <w:r w:rsidRPr="00391A68">
              <w:rPr>
                <w:rFonts w:ascii="Times New Roman" w:hAnsi="Times New Roman" w:cs="Times New Roman"/>
                <w:bCs/>
                <w:i/>
                <w:sz w:val="24"/>
                <w:szCs w:val="24"/>
              </w:rPr>
              <w:t xml:space="preserve"> балів</w:t>
            </w:r>
          </w:p>
        </w:tc>
        <w:tc>
          <w:tcPr>
            <w:tcW w:w="788" w:type="dxa"/>
            <w:vAlign w:val="center"/>
          </w:tcPr>
          <w:p w:rsidR="00427192" w:rsidRPr="00391A68" w:rsidRDefault="00427192" w:rsidP="00590A9C">
            <w:pPr>
              <w:spacing w:after="0"/>
              <w:jc w:val="center"/>
              <w:rPr>
                <w:rFonts w:ascii="Times New Roman" w:hAnsi="Times New Roman" w:cs="Times New Roman"/>
                <w:bCs/>
                <w:sz w:val="24"/>
                <w:szCs w:val="24"/>
              </w:rPr>
            </w:pPr>
          </w:p>
        </w:tc>
        <w:tc>
          <w:tcPr>
            <w:tcW w:w="1359" w:type="dxa"/>
            <w:vAlign w:val="center"/>
          </w:tcPr>
          <w:p w:rsidR="00427192" w:rsidRPr="00391A68" w:rsidRDefault="00427192" w:rsidP="00590A9C">
            <w:pPr>
              <w:spacing w:after="0"/>
              <w:jc w:val="center"/>
              <w:rPr>
                <w:rFonts w:ascii="Times New Roman" w:hAnsi="Times New Roman" w:cs="Times New Roman"/>
                <w:bCs/>
                <w:sz w:val="24"/>
                <w:szCs w:val="24"/>
              </w:rPr>
            </w:pPr>
          </w:p>
        </w:tc>
      </w:tr>
      <w:tr w:rsidR="00427192" w:rsidRPr="00391A68" w:rsidTr="002253D8">
        <w:trPr>
          <w:trHeight w:val="308"/>
          <w:jc w:val="center"/>
        </w:trPr>
        <w:tc>
          <w:tcPr>
            <w:tcW w:w="9552" w:type="dxa"/>
            <w:gridSpan w:val="5"/>
            <w:vAlign w:val="center"/>
          </w:tcPr>
          <w:p w:rsidR="00427192" w:rsidRPr="00391A68" w:rsidRDefault="00427192" w:rsidP="00590A9C">
            <w:pPr>
              <w:spacing w:after="0"/>
              <w:jc w:val="center"/>
              <w:rPr>
                <w:rFonts w:ascii="Times New Roman" w:hAnsi="Times New Roman" w:cs="Times New Roman"/>
                <w:bCs/>
                <w:sz w:val="24"/>
                <w:szCs w:val="24"/>
              </w:rPr>
            </w:pPr>
            <w:r>
              <w:rPr>
                <w:rFonts w:ascii="Times New Roman" w:eastAsia="Times New Roman" w:hAnsi="Times New Roman" w:cs="Times New Roman"/>
                <w:b/>
                <w:bCs/>
                <w:sz w:val="28"/>
                <w:szCs w:val="28"/>
                <w:lang w:eastAsia="uk-UA"/>
              </w:rPr>
              <w:t>Змістовний модуль 5</w:t>
            </w:r>
            <w:r w:rsidR="00070A92">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 xml:space="preserve">Норми захисту соціальних прав людини  </w:t>
            </w:r>
          </w:p>
        </w:tc>
      </w:tr>
      <w:tr w:rsidR="00427192" w:rsidRPr="00391A68" w:rsidTr="00590A9C">
        <w:trPr>
          <w:trHeight w:val="308"/>
          <w:jc w:val="center"/>
        </w:trPr>
        <w:tc>
          <w:tcPr>
            <w:tcW w:w="3502" w:type="dxa"/>
            <w:vAlign w:val="center"/>
          </w:tcPr>
          <w:p w:rsidR="00427192" w:rsidRPr="00391A68" w:rsidRDefault="00427192"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18</w:t>
            </w:r>
            <w:r w:rsidRPr="00391A68">
              <w:rPr>
                <w:rFonts w:ascii="Times New Roman" w:hAnsi="Times New Roman" w:cs="Times New Roman"/>
                <w:sz w:val="24"/>
                <w:szCs w:val="24"/>
              </w:rPr>
              <w:t xml:space="preserve">. </w:t>
            </w:r>
          </w:p>
          <w:p w:rsidR="00427192" w:rsidRPr="00391A68" w:rsidRDefault="00427192"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(2</w:t>
            </w:r>
            <w:r w:rsidRPr="00391A68">
              <w:rPr>
                <w:rFonts w:ascii="Times New Roman" w:hAnsi="Times New Roman" w:cs="Times New Roman"/>
                <w:sz w:val="24"/>
                <w:szCs w:val="24"/>
              </w:rPr>
              <w:t xml:space="preserve"> год.)</w:t>
            </w:r>
          </w:p>
        </w:tc>
        <w:tc>
          <w:tcPr>
            <w:tcW w:w="3903" w:type="dxa"/>
            <w:gridSpan w:val="2"/>
            <w:vAlign w:val="center"/>
          </w:tcPr>
          <w:p w:rsidR="00427192" w:rsidRPr="00391A68" w:rsidRDefault="00427192"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іспит</w:t>
            </w:r>
          </w:p>
        </w:tc>
        <w:tc>
          <w:tcPr>
            <w:tcW w:w="788" w:type="dxa"/>
            <w:vAlign w:val="center"/>
          </w:tcPr>
          <w:p w:rsidR="00427192" w:rsidRPr="00391A68" w:rsidRDefault="00427192" w:rsidP="00590A9C">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359" w:type="dxa"/>
            <w:vAlign w:val="center"/>
          </w:tcPr>
          <w:p w:rsidR="00427192" w:rsidRPr="00391A68" w:rsidRDefault="00427192" w:rsidP="00590A9C">
            <w:pPr>
              <w:spacing w:after="0"/>
              <w:jc w:val="center"/>
              <w:rPr>
                <w:rFonts w:ascii="Times New Roman" w:hAnsi="Times New Roman" w:cs="Times New Roman"/>
                <w:bCs/>
                <w:sz w:val="24"/>
                <w:szCs w:val="24"/>
              </w:rPr>
            </w:pPr>
          </w:p>
        </w:tc>
      </w:tr>
      <w:tr w:rsidR="00427192" w:rsidRPr="00391A68" w:rsidTr="00590A9C">
        <w:trPr>
          <w:trHeight w:val="308"/>
          <w:jc w:val="center"/>
        </w:trPr>
        <w:tc>
          <w:tcPr>
            <w:tcW w:w="3502" w:type="dxa"/>
            <w:vAlign w:val="center"/>
          </w:tcPr>
          <w:p w:rsidR="00427192" w:rsidRPr="00391A68" w:rsidRDefault="00427192"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19</w:t>
            </w:r>
            <w:r w:rsidRPr="00391A68">
              <w:rPr>
                <w:rFonts w:ascii="Times New Roman" w:hAnsi="Times New Roman" w:cs="Times New Roman"/>
                <w:sz w:val="24"/>
                <w:szCs w:val="24"/>
              </w:rPr>
              <w:t xml:space="preserve">. </w:t>
            </w:r>
          </w:p>
          <w:p w:rsidR="00427192" w:rsidRPr="00391A68" w:rsidRDefault="00427192"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Pr="00391A68">
              <w:rPr>
                <w:rFonts w:ascii="Times New Roman" w:hAnsi="Times New Roman" w:cs="Times New Roman"/>
                <w:sz w:val="24"/>
                <w:szCs w:val="24"/>
              </w:rPr>
              <w:t xml:space="preserve"> год.)</w:t>
            </w:r>
          </w:p>
        </w:tc>
        <w:tc>
          <w:tcPr>
            <w:tcW w:w="3903" w:type="dxa"/>
            <w:gridSpan w:val="2"/>
            <w:vAlign w:val="center"/>
          </w:tcPr>
          <w:p w:rsidR="00427192" w:rsidRPr="00391A68" w:rsidRDefault="00427192"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підсумкова модульна контрольна робота, іспит</w:t>
            </w:r>
          </w:p>
        </w:tc>
        <w:tc>
          <w:tcPr>
            <w:tcW w:w="788" w:type="dxa"/>
            <w:vAlign w:val="center"/>
          </w:tcPr>
          <w:p w:rsidR="00427192" w:rsidRPr="00391A68" w:rsidRDefault="00427192" w:rsidP="00590A9C">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359" w:type="dxa"/>
            <w:vAlign w:val="center"/>
          </w:tcPr>
          <w:p w:rsidR="00427192" w:rsidRPr="00391A68" w:rsidRDefault="00427192" w:rsidP="00590A9C">
            <w:pPr>
              <w:spacing w:after="0"/>
              <w:jc w:val="center"/>
              <w:rPr>
                <w:rFonts w:ascii="Times New Roman" w:hAnsi="Times New Roman" w:cs="Times New Roman"/>
                <w:bCs/>
                <w:sz w:val="24"/>
                <w:szCs w:val="24"/>
              </w:rPr>
            </w:pPr>
          </w:p>
        </w:tc>
      </w:tr>
      <w:tr w:rsidR="00427192" w:rsidRPr="00391A68" w:rsidTr="00590A9C">
        <w:trPr>
          <w:trHeight w:val="308"/>
          <w:jc w:val="center"/>
        </w:trPr>
        <w:tc>
          <w:tcPr>
            <w:tcW w:w="3502" w:type="dxa"/>
            <w:vAlign w:val="center"/>
          </w:tcPr>
          <w:p w:rsidR="00427192" w:rsidRPr="00391A68" w:rsidRDefault="00427192"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20</w:t>
            </w:r>
            <w:r w:rsidRPr="00391A68">
              <w:rPr>
                <w:rFonts w:ascii="Times New Roman" w:hAnsi="Times New Roman" w:cs="Times New Roman"/>
                <w:sz w:val="24"/>
                <w:szCs w:val="24"/>
              </w:rPr>
              <w:t xml:space="preserve">. </w:t>
            </w:r>
          </w:p>
          <w:p w:rsidR="00427192" w:rsidRPr="00391A68" w:rsidRDefault="00427192"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Pr="00391A68">
              <w:rPr>
                <w:rFonts w:ascii="Times New Roman" w:hAnsi="Times New Roman" w:cs="Times New Roman"/>
                <w:sz w:val="24"/>
                <w:szCs w:val="24"/>
              </w:rPr>
              <w:t xml:space="preserve"> год.)</w:t>
            </w:r>
          </w:p>
        </w:tc>
        <w:tc>
          <w:tcPr>
            <w:tcW w:w="3903" w:type="dxa"/>
            <w:gridSpan w:val="2"/>
            <w:vAlign w:val="center"/>
          </w:tcPr>
          <w:p w:rsidR="00427192" w:rsidRPr="00391A68" w:rsidRDefault="00427192"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підсумкова модульна контрольна робота, іспит</w:t>
            </w:r>
          </w:p>
        </w:tc>
        <w:tc>
          <w:tcPr>
            <w:tcW w:w="788" w:type="dxa"/>
            <w:vAlign w:val="center"/>
          </w:tcPr>
          <w:p w:rsidR="00427192" w:rsidRPr="00391A68" w:rsidRDefault="00427192" w:rsidP="00590A9C">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359" w:type="dxa"/>
            <w:vAlign w:val="center"/>
          </w:tcPr>
          <w:p w:rsidR="00427192" w:rsidRPr="00391A68" w:rsidRDefault="00427192" w:rsidP="00590A9C">
            <w:pPr>
              <w:spacing w:after="0"/>
              <w:jc w:val="center"/>
              <w:rPr>
                <w:rFonts w:ascii="Times New Roman" w:hAnsi="Times New Roman" w:cs="Times New Roman"/>
                <w:bCs/>
                <w:sz w:val="24"/>
                <w:szCs w:val="24"/>
              </w:rPr>
            </w:pPr>
          </w:p>
        </w:tc>
      </w:tr>
      <w:tr w:rsidR="00427192" w:rsidRPr="00391A68" w:rsidTr="00590A9C">
        <w:trPr>
          <w:trHeight w:val="308"/>
          <w:jc w:val="center"/>
        </w:trPr>
        <w:tc>
          <w:tcPr>
            <w:tcW w:w="3502" w:type="dxa"/>
            <w:vAlign w:val="center"/>
          </w:tcPr>
          <w:p w:rsidR="00427192" w:rsidRPr="00391A68" w:rsidRDefault="00427192" w:rsidP="002253D8">
            <w:pPr>
              <w:spacing w:after="0"/>
              <w:ind w:left="-57"/>
              <w:jc w:val="both"/>
              <w:rPr>
                <w:rFonts w:ascii="Times New Roman" w:hAnsi="Times New Roman" w:cs="Times New Roman"/>
                <w:sz w:val="24"/>
                <w:szCs w:val="24"/>
              </w:rPr>
            </w:pPr>
            <w:r>
              <w:rPr>
                <w:rFonts w:ascii="Times New Roman" w:hAnsi="Times New Roman" w:cs="Times New Roman"/>
                <w:sz w:val="24"/>
                <w:szCs w:val="24"/>
              </w:rPr>
              <w:t>Тема 21</w:t>
            </w:r>
            <w:r w:rsidRPr="00391A68">
              <w:rPr>
                <w:rFonts w:ascii="Times New Roman" w:hAnsi="Times New Roman" w:cs="Times New Roman"/>
                <w:sz w:val="24"/>
                <w:szCs w:val="24"/>
              </w:rPr>
              <w:t xml:space="preserve">. </w:t>
            </w:r>
          </w:p>
          <w:p w:rsidR="00427192" w:rsidRPr="00391A68" w:rsidRDefault="00427192" w:rsidP="002253D8">
            <w:pPr>
              <w:spacing w:after="0"/>
              <w:ind w:left="-57"/>
              <w:jc w:val="both"/>
              <w:rPr>
                <w:rFonts w:ascii="Times New Roman" w:hAnsi="Times New Roman" w:cs="Times New Roman"/>
                <w:bCs/>
                <w:sz w:val="24"/>
                <w:szCs w:val="24"/>
              </w:rPr>
            </w:pPr>
            <w:r>
              <w:rPr>
                <w:rFonts w:ascii="Times New Roman" w:hAnsi="Times New Roman" w:cs="Times New Roman"/>
                <w:sz w:val="24"/>
                <w:szCs w:val="24"/>
              </w:rPr>
              <w:t>(1</w:t>
            </w:r>
            <w:r w:rsidRPr="00391A68">
              <w:rPr>
                <w:rFonts w:ascii="Times New Roman" w:hAnsi="Times New Roman" w:cs="Times New Roman"/>
                <w:sz w:val="24"/>
                <w:szCs w:val="24"/>
              </w:rPr>
              <w:t xml:space="preserve"> год.)</w:t>
            </w:r>
          </w:p>
        </w:tc>
        <w:tc>
          <w:tcPr>
            <w:tcW w:w="3903" w:type="dxa"/>
            <w:gridSpan w:val="2"/>
            <w:vAlign w:val="center"/>
          </w:tcPr>
          <w:p w:rsidR="00427192" w:rsidRPr="00391A68" w:rsidRDefault="00427192" w:rsidP="002253D8">
            <w:pPr>
              <w:spacing w:after="0"/>
              <w:ind w:left="-57"/>
              <w:jc w:val="center"/>
              <w:rPr>
                <w:rFonts w:ascii="Times New Roman" w:hAnsi="Times New Roman" w:cs="Times New Roman"/>
                <w:bCs/>
                <w:sz w:val="24"/>
                <w:szCs w:val="24"/>
              </w:rPr>
            </w:pPr>
            <w:r w:rsidRPr="00391A68">
              <w:rPr>
                <w:rFonts w:ascii="Times New Roman" w:hAnsi="Times New Roman" w:cs="Times New Roman"/>
                <w:bCs/>
                <w:sz w:val="24"/>
                <w:szCs w:val="24"/>
              </w:rPr>
              <w:t>Семінарське заняття, індивідуальне заняття, підсумкова модульна контрольна робота, іспит</w:t>
            </w:r>
          </w:p>
        </w:tc>
        <w:tc>
          <w:tcPr>
            <w:tcW w:w="788" w:type="dxa"/>
            <w:vAlign w:val="center"/>
          </w:tcPr>
          <w:p w:rsidR="00427192" w:rsidRPr="00391A68" w:rsidRDefault="00427192" w:rsidP="00590A9C">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1359" w:type="dxa"/>
            <w:vAlign w:val="center"/>
          </w:tcPr>
          <w:p w:rsidR="00427192" w:rsidRPr="00391A68" w:rsidRDefault="00427192" w:rsidP="00590A9C">
            <w:pPr>
              <w:spacing w:after="0"/>
              <w:jc w:val="center"/>
              <w:rPr>
                <w:rFonts w:ascii="Times New Roman" w:hAnsi="Times New Roman" w:cs="Times New Roman"/>
                <w:bCs/>
                <w:sz w:val="24"/>
                <w:szCs w:val="24"/>
              </w:rPr>
            </w:pPr>
          </w:p>
        </w:tc>
      </w:tr>
      <w:tr w:rsidR="00427192" w:rsidRPr="00391A68" w:rsidTr="00590A9C">
        <w:trPr>
          <w:trHeight w:val="308"/>
          <w:jc w:val="center"/>
        </w:trPr>
        <w:tc>
          <w:tcPr>
            <w:tcW w:w="3502" w:type="dxa"/>
            <w:vAlign w:val="center"/>
          </w:tcPr>
          <w:p w:rsidR="00427192" w:rsidRPr="00391A68" w:rsidRDefault="00427192" w:rsidP="00590A9C">
            <w:pPr>
              <w:shd w:val="clear" w:color="auto" w:fill="FFFFFF"/>
              <w:spacing w:after="0"/>
              <w:jc w:val="center"/>
              <w:rPr>
                <w:rFonts w:ascii="Times New Roman" w:hAnsi="Times New Roman" w:cs="Times New Roman"/>
                <w:i/>
                <w:sz w:val="24"/>
                <w:szCs w:val="24"/>
              </w:rPr>
            </w:pPr>
            <w:r>
              <w:rPr>
                <w:rFonts w:ascii="Times New Roman" w:hAnsi="Times New Roman" w:cs="Times New Roman"/>
                <w:i/>
                <w:sz w:val="24"/>
                <w:szCs w:val="24"/>
              </w:rPr>
              <w:t>Всього: 5</w:t>
            </w:r>
            <w:r w:rsidRPr="00391A68">
              <w:rPr>
                <w:rFonts w:ascii="Times New Roman" w:hAnsi="Times New Roman" w:cs="Times New Roman"/>
                <w:i/>
                <w:sz w:val="24"/>
                <w:szCs w:val="24"/>
              </w:rPr>
              <w:t>год.</w:t>
            </w:r>
          </w:p>
        </w:tc>
        <w:tc>
          <w:tcPr>
            <w:tcW w:w="3903" w:type="dxa"/>
            <w:gridSpan w:val="2"/>
            <w:vAlign w:val="center"/>
          </w:tcPr>
          <w:p w:rsidR="00427192" w:rsidRPr="00391A68" w:rsidRDefault="00427192" w:rsidP="00590A9C">
            <w:pPr>
              <w:spacing w:after="0"/>
              <w:jc w:val="center"/>
              <w:rPr>
                <w:rFonts w:ascii="Times New Roman" w:hAnsi="Times New Roman" w:cs="Times New Roman"/>
                <w:bCs/>
                <w:i/>
                <w:sz w:val="24"/>
                <w:szCs w:val="24"/>
              </w:rPr>
            </w:pPr>
            <w:r>
              <w:rPr>
                <w:rFonts w:ascii="Times New Roman" w:hAnsi="Times New Roman" w:cs="Times New Roman"/>
                <w:bCs/>
                <w:i/>
                <w:sz w:val="24"/>
                <w:szCs w:val="24"/>
              </w:rPr>
              <w:t>Всього: 20</w:t>
            </w:r>
            <w:r w:rsidRPr="00391A68">
              <w:rPr>
                <w:rFonts w:ascii="Times New Roman" w:hAnsi="Times New Roman" w:cs="Times New Roman"/>
                <w:bCs/>
                <w:i/>
                <w:sz w:val="24"/>
                <w:szCs w:val="24"/>
              </w:rPr>
              <w:t xml:space="preserve"> балів</w:t>
            </w:r>
          </w:p>
        </w:tc>
        <w:tc>
          <w:tcPr>
            <w:tcW w:w="788" w:type="dxa"/>
            <w:vAlign w:val="center"/>
          </w:tcPr>
          <w:p w:rsidR="00427192" w:rsidRPr="00391A68" w:rsidRDefault="00427192" w:rsidP="00590A9C">
            <w:pPr>
              <w:spacing w:after="0"/>
              <w:jc w:val="center"/>
              <w:rPr>
                <w:rFonts w:ascii="Times New Roman" w:hAnsi="Times New Roman" w:cs="Times New Roman"/>
                <w:bCs/>
                <w:sz w:val="24"/>
                <w:szCs w:val="24"/>
              </w:rPr>
            </w:pPr>
          </w:p>
        </w:tc>
        <w:tc>
          <w:tcPr>
            <w:tcW w:w="1359" w:type="dxa"/>
            <w:vAlign w:val="center"/>
          </w:tcPr>
          <w:p w:rsidR="00427192" w:rsidRPr="00391A68" w:rsidRDefault="00427192" w:rsidP="00590A9C">
            <w:pPr>
              <w:spacing w:after="0"/>
              <w:jc w:val="center"/>
              <w:rPr>
                <w:rFonts w:ascii="Times New Roman" w:hAnsi="Times New Roman" w:cs="Times New Roman"/>
                <w:bCs/>
                <w:sz w:val="24"/>
                <w:szCs w:val="24"/>
              </w:rPr>
            </w:pPr>
          </w:p>
        </w:tc>
      </w:tr>
      <w:tr w:rsidR="00427192" w:rsidRPr="00391A68" w:rsidTr="00590A9C">
        <w:trPr>
          <w:trHeight w:val="291"/>
          <w:jc w:val="center"/>
        </w:trPr>
        <w:tc>
          <w:tcPr>
            <w:tcW w:w="3502" w:type="dxa"/>
            <w:vAlign w:val="center"/>
          </w:tcPr>
          <w:p w:rsidR="00427192" w:rsidRPr="00391A68" w:rsidRDefault="00427192" w:rsidP="00590A9C">
            <w:pPr>
              <w:spacing w:after="0"/>
              <w:jc w:val="center"/>
              <w:rPr>
                <w:rFonts w:ascii="Times New Roman" w:hAnsi="Times New Roman" w:cs="Times New Roman"/>
                <w:b/>
                <w:i/>
                <w:sz w:val="24"/>
                <w:szCs w:val="24"/>
              </w:rPr>
            </w:pPr>
            <w:r>
              <w:rPr>
                <w:rFonts w:ascii="Times New Roman" w:hAnsi="Times New Roman" w:cs="Times New Roman"/>
                <w:b/>
                <w:i/>
                <w:sz w:val="24"/>
                <w:szCs w:val="24"/>
              </w:rPr>
              <w:t>Разом: 3</w:t>
            </w:r>
            <w:r w:rsidRPr="00391A68">
              <w:rPr>
                <w:rFonts w:ascii="Times New Roman" w:hAnsi="Times New Roman" w:cs="Times New Roman"/>
                <w:b/>
                <w:i/>
                <w:sz w:val="24"/>
                <w:szCs w:val="24"/>
              </w:rPr>
              <w:t>0 год.</w:t>
            </w:r>
          </w:p>
        </w:tc>
        <w:tc>
          <w:tcPr>
            <w:tcW w:w="6050" w:type="dxa"/>
            <w:gridSpan w:val="4"/>
            <w:vAlign w:val="center"/>
          </w:tcPr>
          <w:p w:rsidR="00427192" w:rsidRPr="00391A68" w:rsidRDefault="00427192" w:rsidP="00590A9C">
            <w:pPr>
              <w:spacing w:after="0"/>
              <w:jc w:val="center"/>
              <w:rPr>
                <w:rFonts w:ascii="Times New Roman" w:hAnsi="Times New Roman" w:cs="Times New Roman"/>
                <w:b/>
                <w:bCs/>
                <w:i/>
                <w:sz w:val="24"/>
                <w:szCs w:val="24"/>
              </w:rPr>
            </w:pPr>
            <w:r>
              <w:rPr>
                <w:rFonts w:ascii="Times New Roman" w:hAnsi="Times New Roman" w:cs="Times New Roman"/>
                <w:b/>
                <w:bCs/>
                <w:i/>
                <w:sz w:val="24"/>
                <w:szCs w:val="24"/>
              </w:rPr>
              <w:t>Разом: 10</w:t>
            </w:r>
            <w:r w:rsidRPr="00391A68">
              <w:rPr>
                <w:rFonts w:ascii="Times New Roman" w:hAnsi="Times New Roman" w:cs="Times New Roman"/>
                <w:b/>
                <w:bCs/>
                <w:i/>
                <w:sz w:val="24"/>
                <w:szCs w:val="24"/>
              </w:rPr>
              <w:t>0 балів</w:t>
            </w:r>
          </w:p>
        </w:tc>
      </w:tr>
    </w:tbl>
    <w:p w:rsidR="00590A9C" w:rsidRDefault="00590A9C" w:rsidP="00590A9C">
      <w:pPr>
        <w:keepNext/>
        <w:spacing w:after="240"/>
        <w:outlineLvl w:val="0"/>
        <w:rPr>
          <w:rFonts w:ascii="Times New Roman" w:eastAsia="Times New Roman" w:hAnsi="Times New Roman" w:cs="Times New Roman"/>
          <w:b/>
          <w:bCs/>
          <w:kern w:val="32"/>
          <w:sz w:val="28"/>
          <w:szCs w:val="28"/>
        </w:rPr>
      </w:pPr>
    </w:p>
    <w:p w:rsidR="00590A9C" w:rsidRPr="00553BA9" w:rsidRDefault="00590A9C" w:rsidP="00590A9C">
      <w:pPr>
        <w:keepNext/>
        <w:spacing w:after="240"/>
        <w:jc w:val="center"/>
        <w:outlineLvl w:val="0"/>
        <w:rPr>
          <w:rFonts w:ascii="Times New Roman" w:eastAsia="Times New Roman" w:hAnsi="Times New Roman" w:cs="Times New Roman"/>
          <w:b/>
          <w:bCs/>
          <w:kern w:val="32"/>
          <w:sz w:val="28"/>
          <w:szCs w:val="28"/>
        </w:rPr>
      </w:pPr>
      <w:r w:rsidRPr="00553BA9">
        <w:rPr>
          <w:rFonts w:ascii="Times New Roman" w:eastAsia="Times New Roman" w:hAnsi="Times New Roman" w:cs="Times New Roman"/>
          <w:b/>
          <w:bCs/>
          <w:kern w:val="32"/>
          <w:sz w:val="28"/>
          <w:szCs w:val="28"/>
        </w:rPr>
        <w:t>5. МЕТОДИ НАВЧАННЯ</w:t>
      </w:r>
    </w:p>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b/>
          <w:bCs/>
          <w:sz w:val="28"/>
          <w:szCs w:val="28"/>
        </w:rPr>
        <w:t>5.1. Методи організації та здійснення навчально-пізнавальної діяльності</w:t>
      </w:r>
    </w:p>
    <w:p w:rsidR="00590A9C" w:rsidRPr="00553BA9" w:rsidRDefault="00590A9C" w:rsidP="00590A9C">
      <w:pPr>
        <w:widowControl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З метою більш ефективної активізації навчально-пізнавальної діяльності студентів при вивченні навчальної дисципліни «</w:t>
      </w:r>
      <w:r w:rsidR="00E84025">
        <w:rPr>
          <w:rFonts w:ascii="Times New Roman" w:hAnsi="Times New Roman" w:cs="Times New Roman"/>
          <w:sz w:val="28"/>
          <w:szCs w:val="28"/>
        </w:rPr>
        <w:t>Право соціального забезпечення</w:t>
      </w:r>
      <w:r w:rsidRPr="00553BA9">
        <w:rPr>
          <w:rFonts w:ascii="Times New Roman" w:hAnsi="Times New Roman" w:cs="Times New Roman"/>
          <w:sz w:val="28"/>
          <w:szCs w:val="28"/>
        </w:rPr>
        <w:t>» можуть використовуватись: лекції з проблемних питань, робота в малих групах, семінари-дискусії, презентації тощо.</w:t>
      </w:r>
    </w:p>
    <w:p w:rsidR="00590A9C" w:rsidRPr="00553BA9" w:rsidRDefault="00590A9C" w:rsidP="00590A9C">
      <w:pPr>
        <w:widowControl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процесу навчання, а також особливості конкретної дисципліни.</w:t>
      </w:r>
    </w:p>
    <w:p w:rsidR="00590A9C" w:rsidRPr="00553BA9" w:rsidRDefault="00590A9C" w:rsidP="00590A9C">
      <w:pPr>
        <w:jc w:val="both"/>
        <w:rPr>
          <w:rFonts w:ascii="Times New Roman" w:hAnsi="Times New Roman" w:cs="Times New Roman"/>
          <w:b/>
          <w:bCs/>
          <w:sz w:val="28"/>
          <w:szCs w:val="28"/>
        </w:rPr>
      </w:pPr>
      <w:r w:rsidRPr="00553BA9">
        <w:rPr>
          <w:rFonts w:ascii="Times New Roman" w:hAnsi="Times New Roman" w:cs="Times New Roman"/>
          <w:b/>
          <w:bCs/>
          <w:sz w:val="28"/>
          <w:szCs w:val="28"/>
        </w:rPr>
        <w:t xml:space="preserve"> За джерелом інформації: </w:t>
      </w:r>
    </w:p>
    <w:p w:rsidR="00590A9C" w:rsidRPr="00553BA9" w:rsidRDefault="00590A9C" w:rsidP="00561460">
      <w:pPr>
        <w:widowControl w:val="0"/>
        <w:numPr>
          <w:ilvl w:val="0"/>
          <w:numId w:val="6"/>
        </w:numPr>
        <w:tabs>
          <w:tab w:val="left" w:pos="993"/>
        </w:tabs>
        <w:autoSpaceDE w:val="0"/>
        <w:autoSpaceDN w:val="0"/>
        <w:adjustRightInd w:val="0"/>
        <w:spacing w:after="0"/>
        <w:contextualSpacing/>
        <w:jc w:val="both"/>
        <w:rPr>
          <w:rFonts w:ascii="Times New Roman" w:eastAsia="Times New Roman" w:hAnsi="Times New Roman" w:cs="Times New Roman"/>
          <w:sz w:val="28"/>
          <w:szCs w:val="28"/>
          <w:lang w:eastAsia="ru-RU"/>
        </w:rPr>
      </w:pPr>
      <w:r w:rsidRPr="00553BA9">
        <w:rPr>
          <w:rFonts w:ascii="Times New Roman" w:eastAsia="Times New Roman" w:hAnsi="Times New Roman" w:cs="Times New Roman"/>
          <w:bCs/>
          <w:i/>
          <w:sz w:val="28"/>
          <w:szCs w:val="28"/>
          <w:lang w:eastAsia="ru-RU"/>
        </w:rPr>
        <w:t>словесні:</w:t>
      </w:r>
      <w:r w:rsidRPr="00553BA9">
        <w:rPr>
          <w:rFonts w:ascii="Times New Roman" w:eastAsia="Times New Roman" w:hAnsi="Times New Roman" w:cs="Times New Roman"/>
          <w:b/>
          <w:bCs/>
          <w:sz w:val="28"/>
          <w:szCs w:val="28"/>
          <w:lang w:eastAsia="ru-RU"/>
        </w:rPr>
        <w:t xml:space="preserve"> </w:t>
      </w:r>
      <w:r w:rsidRPr="00553BA9">
        <w:rPr>
          <w:rFonts w:ascii="Times New Roman" w:eastAsia="Times New Roman" w:hAnsi="Times New Roman" w:cs="Times New Roman"/>
          <w:sz w:val="28"/>
          <w:szCs w:val="28"/>
          <w:lang w:eastAsia="ru-RU"/>
        </w:rPr>
        <w:t xml:space="preserve">лекція </w:t>
      </w:r>
      <w:r w:rsidRPr="00553BA9">
        <w:rPr>
          <w:rFonts w:ascii="Times New Roman" w:eastAsia="Times New Roman" w:hAnsi="Times New Roman" w:cs="Times New Roman"/>
          <w:bCs/>
          <w:sz w:val="28"/>
          <w:szCs w:val="28"/>
          <w:lang w:eastAsia="ru-RU"/>
        </w:rPr>
        <w:t xml:space="preserve">(традиційна, </w:t>
      </w:r>
      <w:r w:rsidRPr="00553BA9">
        <w:rPr>
          <w:rFonts w:ascii="Times New Roman" w:eastAsia="Times New Roman"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590A9C" w:rsidRPr="00553BA9" w:rsidRDefault="00590A9C" w:rsidP="00561460">
      <w:pPr>
        <w:widowControl w:val="0"/>
        <w:numPr>
          <w:ilvl w:val="0"/>
          <w:numId w:val="6"/>
        </w:numPr>
        <w:tabs>
          <w:tab w:val="left" w:pos="993"/>
        </w:tabs>
        <w:autoSpaceDE w:val="0"/>
        <w:autoSpaceDN w:val="0"/>
        <w:adjustRightInd w:val="0"/>
        <w:spacing w:after="0"/>
        <w:contextualSpacing/>
        <w:jc w:val="both"/>
        <w:rPr>
          <w:rFonts w:ascii="Times New Roman" w:eastAsia="Times New Roman" w:hAnsi="Times New Roman" w:cs="Times New Roman"/>
          <w:sz w:val="28"/>
          <w:szCs w:val="28"/>
          <w:lang w:eastAsia="ru-RU"/>
        </w:rPr>
      </w:pPr>
      <w:r w:rsidRPr="00553BA9">
        <w:rPr>
          <w:rFonts w:ascii="Times New Roman" w:eastAsia="Times New Roman" w:hAnsi="Times New Roman" w:cs="Times New Roman"/>
          <w:bCs/>
          <w:i/>
          <w:sz w:val="28"/>
          <w:szCs w:val="28"/>
          <w:lang w:eastAsia="ru-RU"/>
        </w:rPr>
        <w:t>наочні:</w:t>
      </w:r>
      <w:r w:rsidRPr="00553BA9">
        <w:rPr>
          <w:rFonts w:ascii="Times New Roman" w:eastAsia="Times New Roman" w:hAnsi="Times New Roman" w:cs="Times New Roman"/>
          <w:b/>
          <w:bCs/>
          <w:sz w:val="28"/>
          <w:szCs w:val="28"/>
          <w:lang w:eastAsia="ru-RU"/>
        </w:rPr>
        <w:t xml:space="preserve"> </w:t>
      </w:r>
      <w:r w:rsidRPr="00553BA9">
        <w:rPr>
          <w:rFonts w:ascii="Times New Roman" w:eastAsia="Times New Roman" w:hAnsi="Times New Roman" w:cs="Times New Roman"/>
          <w:sz w:val="28"/>
          <w:szCs w:val="28"/>
          <w:lang w:eastAsia="ru-RU"/>
        </w:rPr>
        <w:t xml:space="preserve">спостереження, ілюстрація, демонстрація; </w:t>
      </w:r>
    </w:p>
    <w:p w:rsidR="00590A9C" w:rsidRPr="00553BA9" w:rsidRDefault="00590A9C" w:rsidP="00561460">
      <w:pPr>
        <w:widowControl w:val="0"/>
        <w:numPr>
          <w:ilvl w:val="0"/>
          <w:numId w:val="6"/>
        </w:numPr>
        <w:tabs>
          <w:tab w:val="left" w:pos="993"/>
        </w:tabs>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553BA9">
        <w:rPr>
          <w:rFonts w:ascii="Times New Roman" w:eastAsia="Times New Roman" w:hAnsi="Times New Roman" w:cs="Times New Roman"/>
          <w:bCs/>
          <w:i/>
          <w:sz w:val="28"/>
          <w:szCs w:val="28"/>
          <w:lang w:eastAsia="ru-RU"/>
        </w:rPr>
        <w:t>практичні</w:t>
      </w:r>
      <w:r w:rsidRPr="00553BA9">
        <w:rPr>
          <w:rFonts w:ascii="Times New Roman" w:eastAsia="Times New Roman" w:hAnsi="Times New Roman" w:cs="Times New Roman"/>
          <w:i/>
          <w:sz w:val="28"/>
          <w:szCs w:val="28"/>
          <w:lang w:eastAsia="ru-RU"/>
        </w:rPr>
        <w:t>:</w:t>
      </w:r>
      <w:r w:rsidRPr="00553BA9">
        <w:rPr>
          <w:rFonts w:ascii="Times New Roman" w:eastAsia="Times New Roman" w:hAnsi="Times New Roman" w:cs="Times New Roman"/>
          <w:sz w:val="28"/>
          <w:szCs w:val="28"/>
          <w:lang w:eastAsia="ru-RU"/>
        </w:rPr>
        <w:t xml:space="preserve"> </w:t>
      </w:r>
      <w:r w:rsidRPr="00553BA9">
        <w:rPr>
          <w:rFonts w:ascii="Times New Roman" w:eastAsia="Times New Roman" w:hAnsi="Times New Roman" w:cs="Times New Roman"/>
          <w:bCs/>
          <w:sz w:val="28"/>
          <w:szCs w:val="28"/>
          <w:lang w:eastAsia="ru-RU"/>
        </w:rPr>
        <w:t>вправи.</w:t>
      </w:r>
    </w:p>
    <w:p w:rsidR="00590A9C" w:rsidRPr="00553BA9" w:rsidRDefault="00590A9C" w:rsidP="00590A9C">
      <w:pPr>
        <w:widowControl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 xml:space="preserve">Наприклад, 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proofErr w:type="spellStart"/>
      <w:r w:rsidRPr="00553BA9">
        <w:rPr>
          <w:rFonts w:ascii="Times New Roman" w:hAnsi="Times New Roman" w:cs="Times New Roman"/>
          <w:sz w:val="28"/>
          <w:szCs w:val="28"/>
        </w:rPr>
        <w:t>роздачею</w:t>
      </w:r>
      <w:proofErr w:type="spellEnd"/>
      <w:r w:rsidRPr="00553BA9">
        <w:rPr>
          <w:rFonts w:ascii="Times New Roman" w:hAnsi="Times New Roman" w:cs="Times New Roman"/>
          <w:sz w:val="28"/>
          <w:szCs w:val="28"/>
        </w:rPr>
        <w:t xml:space="preserve">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590A9C" w:rsidRPr="00553BA9" w:rsidRDefault="00590A9C" w:rsidP="00590A9C">
      <w:pPr>
        <w:widowControl w:val="0"/>
        <w:tabs>
          <w:tab w:val="left" w:pos="993"/>
        </w:tabs>
        <w:autoSpaceDE w:val="0"/>
        <w:autoSpaceDN w:val="0"/>
        <w:adjustRightInd w:val="0"/>
        <w:spacing w:after="0"/>
        <w:ind w:left="567"/>
        <w:contextualSpacing/>
        <w:jc w:val="both"/>
        <w:rPr>
          <w:rFonts w:ascii="Times New Roman" w:eastAsia="Times New Roman" w:hAnsi="Times New Roman" w:cs="Times New Roman"/>
          <w:bCs/>
          <w:sz w:val="28"/>
          <w:szCs w:val="28"/>
          <w:lang w:eastAsia="ru-RU"/>
        </w:rPr>
      </w:pPr>
    </w:p>
    <w:p w:rsidR="00590A9C" w:rsidRPr="00553BA9" w:rsidRDefault="00590A9C" w:rsidP="00590A9C">
      <w:pPr>
        <w:tabs>
          <w:tab w:val="left" w:pos="284"/>
        </w:tabs>
        <w:jc w:val="both"/>
        <w:rPr>
          <w:rFonts w:ascii="Times New Roman" w:hAnsi="Times New Roman" w:cs="Times New Roman"/>
          <w:bCs/>
          <w:sz w:val="28"/>
          <w:szCs w:val="28"/>
        </w:rPr>
      </w:pPr>
      <w:r w:rsidRPr="00553BA9">
        <w:rPr>
          <w:rFonts w:ascii="Times New Roman" w:hAnsi="Times New Roman" w:cs="Times New Roman"/>
          <w:b/>
          <w:bCs/>
          <w:sz w:val="28"/>
          <w:szCs w:val="28"/>
        </w:rPr>
        <w:t xml:space="preserve">2. За логікою передачі і сприйняття навчальної інформації: </w:t>
      </w:r>
      <w:r w:rsidRPr="00553BA9">
        <w:rPr>
          <w:rFonts w:ascii="Times New Roman" w:hAnsi="Times New Roman" w:cs="Times New Roman"/>
          <w:bCs/>
          <w:sz w:val="28"/>
          <w:szCs w:val="28"/>
        </w:rPr>
        <w:t>індуктивні, дедуктивні, аналітичні, синтетичні.</w:t>
      </w:r>
    </w:p>
    <w:p w:rsidR="00590A9C" w:rsidRDefault="00590A9C" w:rsidP="00590A9C">
      <w:pPr>
        <w:widowControl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 xml:space="preserve">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w:t>
      </w:r>
      <w:r w:rsidRPr="00553BA9">
        <w:rPr>
          <w:rFonts w:ascii="Times New Roman" w:hAnsi="Times New Roman" w:cs="Times New Roman"/>
          <w:sz w:val="28"/>
          <w:szCs w:val="28"/>
        </w:rPr>
        <w:lastRenderedPageBreak/>
        <w:t>особливо важливих аспектах, що містять в собі винесені на розгляд проблемні питання.</w:t>
      </w:r>
    </w:p>
    <w:p w:rsidR="00E84025" w:rsidRPr="00553BA9" w:rsidRDefault="00E84025" w:rsidP="00590A9C">
      <w:pPr>
        <w:widowControl w:val="0"/>
        <w:spacing w:after="0" w:line="240" w:lineRule="auto"/>
        <w:ind w:firstLine="567"/>
        <w:jc w:val="both"/>
        <w:rPr>
          <w:rFonts w:ascii="Times New Roman" w:hAnsi="Times New Roman" w:cs="Times New Roman"/>
          <w:sz w:val="28"/>
          <w:szCs w:val="28"/>
        </w:rPr>
      </w:pPr>
    </w:p>
    <w:p w:rsidR="00590A9C" w:rsidRPr="00553BA9" w:rsidRDefault="00590A9C" w:rsidP="00590A9C">
      <w:pPr>
        <w:jc w:val="both"/>
        <w:rPr>
          <w:rFonts w:ascii="Times New Roman" w:hAnsi="Times New Roman" w:cs="Times New Roman"/>
          <w:bCs/>
          <w:sz w:val="28"/>
          <w:szCs w:val="28"/>
        </w:rPr>
      </w:pPr>
      <w:r w:rsidRPr="00553BA9">
        <w:rPr>
          <w:rFonts w:ascii="Times New Roman" w:hAnsi="Times New Roman" w:cs="Times New Roman"/>
          <w:b/>
          <w:bCs/>
          <w:sz w:val="28"/>
          <w:szCs w:val="28"/>
        </w:rPr>
        <w:t xml:space="preserve">3. За ступенем самостійності мислення: </w:t>
      </w:r>
      <w:r w:rsidRPr="00553BA9">
        <w:rPr>
          <w:rFonts w:ascii="Times New Roman" w:hAnsi="Times New Roman" w:cs="Times New Roman"/>
          <w:bCs/>
          <w:sz w:val="28"/>
          <w:szCs w:val="28"/>
        </w:rPr>
        <w:t>репродуктивні, пошукові, дослідницькі.</w:t>
      </w:r>
    </w:p>
    <w:p w:rsidR="00590A9C" w:rsidRPr="00553BA9" w:rsidRDefault="00590A9C" w:rsidP="00590A9C">
      <w:pPr>
        <w:jc w:val="both"/>
        <w:rPr>
          <w:rFonts w:ascii="Times New Roman" w:hAnsi="Times New Roman" w:cs="Times New Roman"/>
          <w:bCs/>
          <w:sz w:val="28"/>
          <w:szCs w:val="28"/>
        </w:rPr>
      </w:pPr>
      <w:r w:rsidRPr="00553BA9">
        <w:rPr>
          <w:rFonts w:ascii="Times New Roman" w:hAnsi="Times New Roman" w:cs="Times New Roman"/>
          <w:b/>
          <w:bCs/>
          <w:sz w:val="28"/>
          <w:szCs w:val="28"/>
        </w:rPr>
        <w:t>4. За ступенем керування навчальною діяльністю</w:t>
      </w:r>
      <w:r w:rsidRPr="00553BA9">
        <w:rPr>
          <w:rFonts w:ascii="Times New Roman" w:hAnsi="Times New Roman" w:cs="Times New Roman"/>
          <w:b/>
          <w:bCs/>
          <w:i/>
          <w:sz w:val="28"/>
          <w:szCs w:val="28"/>
        </w:rPr>
        <w:t>:</w:t>
      </w:r>
      <w:r w:rsidRPr="00553BA9">
        <w:rPr>
          <w:rFonts w:ascii="Times New Roman" w:hAnsi="Times New Roman" w:cs="Times New Roman"/>
          <w:b/>
          <w:bCs/>
          <w:sz w:val="28"/>
          <w:szCs w:val="28"/>
        </w:rPr>
        <w:t xml:space="preserve"> </w:t>
      </w:r>
      <w:r w:rsidRPr="00553BA9">
        <w:rPr>
          <w:rFonts w:ascii="Times New Roman" w:hAnsi="Times New Roman" w:cs="Times New Roman"/>
          <w:bCs/>
          <w:sz w:val="28"/>
          <w:szCs w:val="28"/>
        </w:rPr>
        <w:t>під керівництвом викладача; самостійна робота студентів із книгою; виконання індивідуальних навчальних проектів, презентацій.</w:t>
      </w:r>
    </w:p>
    <w:p w:rsidR="00590A9C" w:rsidRPr="00553BA9" w:rsidRDefault="00590A9C" w:rsidP="00590A9C">
      <w:pPr>
        <w:widowControl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rsidR="00590A9C" w:rsidRPr="00553BA9" w:rsidRDefault="00590A9C" w:rsidP="00590A9C">
      <w:pPr>
        <w:spacing w:line="360" w:lineRule="auto"/>
        <w:jc w:val="both"/>
        <w:rPr>
          <w:caps/>
        </w:rPr>
      </w:pPr>
    </w:p>
    <w:p w:rsidR="00590A9C" w:rsidRDefault="00590A9C" w:rsidP="00590A9C">
      <w:pPr>
        <w:spacing w:after="0" w:line="240" w:lineRule="auto"/>
        <w:jc w:val="center"/>
        <w:rPr>
          <w:rFonts w:ascii="Times New Roman" w:hAnsi="Times New Roman" w:cs="Times New Roman"/>
          <w:b/>
          <w:bCs/>
          <w:sz w:val="28"/>
          <w:szCs w:val="28"/>
        </w:rPr>
      </w:pPr>
      <w:r w:rsidRPr="00553BA9">
        <w:rPr>
          <w:rFonts w:ascii="Times New Roman" w:hAnsi="Times New Roman" w:cs="Times New Roman"/>
          <w:b/>
          <w:bCs/>
          <w:sz w:val="28"/>
          <w:szCs w:val="28"/>
        </w:rPr>
        <w:t>5.2. Методи стимулювання інтересу до навчання і мотивації навчально-пізнавальної діяльності:</w:t>
      </w:r>
    </w:p>
    <w:p w:rsidR="00E84025" w:rsidRPr="00553BA9" w:rsidRDefault="00E84025" w:rsidP="00590A9C">
      <w:pPr>
        <w:spacing w:after="0" w:line="240" w:lineRule="auto"/>
        <w:jc w:val="center"/>
        <w:rPr>
          <w:rFonts w:ascii="Times New Roman" w:hAnsi="Times New Roman" w:cs="Times New Roman"/>
          <w:b/>
          <w:bCs/>
          <w:sz w:val="28"/>
          <w:szCs w:val="28"/>
        </w:rPr>
      </w:pPr>
    </w:p>
    <w:p w:rsidR="00590A9C" w:rsidRPr="00553BA9" w:rsidRDefault="00590A9C" w:rsidP="00590A9C">
      <w:pPr>
        <w:ind w:firstLine="567"/>
        <w:jc w:val="both"/>
        <w:rPr>
          <w:rFonts w:ascii="Times New Roman" w:hAnsi="Times New Roman" w:cs="Times New Roman"/>
          <w:bCs/>
          <w:sz w:val="28"/>
          <w:szCs w:val="28"/>
        </w:rPr>
      </w:pPr>
      <w:r w:rsidRPr="00553BA9">
        <w:rPr>
          <w:rFonts w:ascii="Times New Roman" w:hAnsi="Times New Roman" w:cs="Times New Roman"/>
          <w:b/>
          <w:bCs/>
          <w:sz w:val="28"/>
          <w:szCs w:val="28"/>
        </w:rPr>
        <w:t>Методи стимулювання інтересу до навчання:</w:t>
      </w:r>
      <w:r w:rsidRPr="00553BA9">
        <w:rPr>
          <w:rFonts w:ascii="Times New Roman" w:hAnsi="Times New Roman" w:cs="Times New Roman"/>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590A9C" w:rsidRPr="00553BA9" w:rsidRDefault="00590A9C" w:rsidP="00590A9C">
      <w:pPr>
        <w:ind w:firstLine="567"/>
        <w:jc w:val="both"/>
        <w:rPr>
          <w:rFonts w:ascii="Times New Roman" w:hAnsi="Times New Roman" w:cs="Times New Roman"/>
          <w:bCs/>
          <w:sz w:val="28"/>
          <w:szCs w:val="28"/>
        </w:rPr>
      </w:pPr>
      <w:r w:rsidRPr="00553BA9">
        <w:rPr>
          <w:rFonts w:ascii="Times New Roman" w:hAnsi="Times New Roman" w:cs="Times New Roman"/>
          <w:sz w:val="28"/>
          <w:szCs w:val="28"/>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590A9C" w:rsidRPr="00553BA9" w:rsidRDefault="00590A9C" w:rsidP="00590A9C">
      <w:pPr>
        <w:spacing w:after="0" w:line="240" w:lineRule="auto"/>
        <w:jc w:val="center"/>
        <w:rPr>
          <w:rFonts w:ascii="Times New Roman" w:hAnsi="Times New Roman" w:cs="Times New Roman"/>
          <w:b/>
          <w:bCs/>
          <w:sz w:val="28"/>
          <w:szCs w:val="28"/>
        </w:rPr>
      </w:pPr>
      <w:r w:rsidRPr="00553BA9">
        <w:rPr>
          <w:rFonts w:ascii="Times New Roman" w:hAnsi="Times New Roman" w:cs="Times New Roman"/>
          <w:b/>
          <w:bCs/>
          <w:sz w:val="28"/>
          <w:szCs w:val="28"/>
        </w:rPr>
        <w:t>5.3. Інклюзивні методи навчання</w:t>
      </w:r>
    </w:p>
    <w:p w:rsidR="00590A9C" w:rsidRPr="00553BA9" w:rsidRDefault="00590A9C" w:rsidP="00561460">
      <w:pPr>
        <w:numPr>
          <w:ilvl w:val="0"/>
          <w:numId w:val="9"/>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Методи формування свідомості: бесіда, диспут, лекція, приклад, пояснення, переконання.</w:t>
      </w:r>
    </w:p>
    <w:p w:rsidR="00590A9C" w:rsidRPr="00553BA9" w:rsidRDefault="00590A9C" w:rsidP="00561460">
      <w:pPr>
        <w:numPr>
          <w:ilvl w:val="0"/>
          <w:numId w:val="9"/>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Метод організації діяльності та формування суспільної поведінки особистості: вправи, привчання, виховні ситуації, приклад.</w:t>
      </w:r>
    </w:p>
    <w:p w:rsidR="00590A9C" w:rsidRPr="00553BA9" w:rsidRDefault="00590A9C" w:rsidP="00561460">
      <w:pPr>
        <w:numPr>
          <w:ilvl w:val="0"/>
          <w:numId w:val="9"/>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590A9C" w:rsidRPr="00553BA9" w:rsidRDefault="00590A9C" w:rsidP="00561460">
      <w:pPr>
        <w:numPr>
          <w:ilvl w:val="0"/>
          <w:numId w:val="8"/>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 xml:space="preserve">Метод самовиховання: самопізнання, </w:t>
      </w:r>
      <w:proofErr w:type="spellStart"/>
      <w:r w:rsidRPr="00553BA9">
        <w:rPr>
          <w:rFonts w:ascii="Times New Roman" w:hAnsi="Times New Roman" w:cs="Times New Roman"/>
          <w:sz w:val="28"/>
          <w:szCs w:val="28"/>
        </w:rPr>
        <w:t>самооцінювання</w:t>
      </w:r>
      <w:proofErr w:type="spellEnd"/>
      <w:r w:rsidRPr="00553BA9">
        <w:rPr>
          <w:rFonts w:ascii="Times New Roman" w:hAnsi="Times New Roman" w:cs="Times New Roman"/>
          <w:sz w:val="28"/>
          <w:szCs w:val="28"/>
        </w:rPr>
        <w:t>, саморегуляція.</w:t>
      </w:r>
    </w:p>
    <w:p w:rsidR="00590A9C" w:rsidRPr="00553BA9" w:rsidRDefault="00590A9C" w:rsidP="00561460">
      <w:pPr>
        <w:numPr>
          <w:ilvl w:val="0"/>
          <w:numId w:val="8"/>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Методи соціально-психологічної допомоги: психологічне консультування, аутотренінг, стимуляційні ігри.</w:t>
      </w:r>
    </w:p>
    <w:p w:rsidR="00590A9C" w:rsidRPr="00553BA9" w:rsidRDefault="00590A9C" w:rsidP="00561460">
      <w:pPr>
        <w:numPr>
          <w:ilvl w:val="0"/>
          <w:numId w:val="8"/>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lastRenderedPageBreak/>
        <w:t>Спеціальні методи: патронат, супровід, тренінг, медіація.</w:t>
      </w:r>
    </w:p>
    <w:p w:rsidR="00590A9C" w:rsidRPr="00553BA9" w:rsidRDefault="00590A9C" w:rsidP="00561460">
      <w:pPr>
        <w:numPr>
          <w:ilvl w:val="0"/>
          <w:numId w:val="8"/>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590A9C" w:rsidRPr="00553BA9" w:rsidRDefault="00590A9C" w:rsidP="00590A9C">
      <w:pPr>
        <w:spacing w:after="0" w:line="240" w:lineRule="auto"/>
        <w:ind w:firstLine="709"/>
        <w:jc w:val="both"/>
        <w:rPr>
          <w:rFonts w:ascii="Times New Roman" w:hAnsi="Times New Roman" w:cs="Times New Roman"/>
          <w:sz w:val="28"/>
          <w:szCs w:val="28"/>
        </w:rPr>
      </w:pPr>
    </w:p>
    <w:p w:rsidR="00590A9C" w:rsidRPr="003C0B5F" w:rsidRDefault="00590A9C" w:rsidP="003C0B5F">
      <w:pPr>
        <w:keepNext/>
        <w:spacing w:after="0"/>
        <w:jc w:val="center"/>
        <w:outlineLvl w:val="0"/>
        <w:rPr>
          <w:rFonts w:ascii="Times New Roman" w:eastAsia="Times New Roman" w:hAnsi="Times New Roman" w:cs="Times New Roman"/>
          <w:b/>
          <w:bCs/>
          <w:kern w:val="32"/>
          <w:sz w:val="24"/>
          <w:szCs w:val="24"/>
        </w:rPr>
      </w:pPr>
      <w:r w:rsidRPr="00553BA9">
        <w:rPr>
          <w:rFonts w:ascii="Times New Roman" w:eastAsia="Times New Roman" w:hAnsi="Times New Roman" w:cs="Times New Roman"/>
          <w:b/>
          <w:kern w:val="32"/>
          <w:sz w:val="24"/>
          <w:szCs w:val="24"/>
        </w:rPr>
        <w:t xml:space="preserve">6. </w:t>
      </w:r>
      <w:r w:rsidRPr="00553BA9">
        <w:rPr>
          <w:rFonts w:ascii="Times New Roman" w:eastAsia="Times New Roman" w:hAnsi="Times New Roman" w:cs="Times New Roman"/>
          <w:b/>
          <w:bCs/>
          <w:kern w:val="32"/>
          <w:sz w:val="24"/>
          <w:szCs w:val="24"/>
        </w:rPr>
        <w:t>СИСТЕМА ОЦІНЮВАННЯ НАВЧАЛЬНИХ ДОСЯГНЕНЬ ЗДОБУВАЧІВ ВИЩОЇ ОСВІТИ</w:t>
      </w:r>
    </w:p>
    <w:p w:rsidR="00590A9C" w:rsidRPr="00553BA9" w:rsidRDefault="00590A9C" w:rsidP="00561460">
      <w:pPr>
        <w:numPr>
          <w:ilvl w:val="0"/>
          <w:numId w:val="11"/>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 xml:space="preserve">Навчальна дисципліна оцінюється за </w:t>
      </w:r>
      <w:proofErr w:type="spellStart"/>
      <w:r w:rsidRPr="00553BA9">
        <w:rPr>
          <w:rFonts w:ascii="Times New Roman" w:hAnsi="Times New Roman" w:cs="Times New Roman"/>
          <w:sz w:val="28"/>
          <w:szCs w:val="28"/>
        </w:rPr>
        <w:t>модульно</w:t>
      </w:r>
      <w:proofErr w:type="spellEnd"/>
      <w:r w:rsidRPr="00553BA9">
        <w:rPr>
          <w:rFonts w:ascii="Times New Roman" w:hAnsi="Times New Roman" w:cs="Times New Roman"/>
          <w:sz w:val="28"/>
          <w:szCs w:val="28"/>
        </w:rPr>
        <w:t xml:space="preserve">-рейтинговою системою. Вона складається </w:t>
      </w:r>
      <w:r>
        <w:rPr>
          <w:rFonts w:ascii="Times New Roman" w:hAnsi="Times New Roman" w:cs="Times New Roman"/>
          <w:sz w:val="28"/>
          <w:szCs w:val="28"/>
        </w:rPr>
        <w:t xml:space="preserve">з двох модулів, які включають 4 </w:t>
      </w:r>
      <w:r w:rsidRPr="00553BA9">
        <w:rPr>
          <w:rFonts w:ascii="Times New Roman" w:hAnsi="Times New Roman" w:cs="Times New Roman"/>
          <w:sz w:val="28"/>
          <w:szCs w:val="28"/>
        </w:rPr>
        <w:t>змістовних модулів.</w:t>
      </w:r>
    </w:p>
    <w:p w:rsidR="00590A9C" w:rsidRPr="00553BA9" w:rsidRDefault="00590A9C" w:rsidP="00561460">
      <w:pPr>
        <w:numPr>
          <w:ilvl w:val="0"/>
          <w:numId w:val="11"/>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Результати навчальної діяльності студентів оцінюються за 100 бальною шкалою в кожному семестрі окремо.</w:t>
      </w:r>
    </w:p>
    <w:p w:rsidR="00590A9C" w:rsidRPr="00553BA9" w:rsidRDefault="00590A9C" w:rsidP="00561460">
      <w:pPr>
        <w:numPr>
          <w:ilvl w:val="0"/>
          <w:numId w:val="11"/>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590A9C" w:rsidRPr="00553BA9" w:rsidRDefault="00590A9C" w:rsidP="00561460">
      <w:pPr>
        <w:numPr>
          <w:ilvl w:val="0"/>
          <w:numId w:val="11"/>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590A9C" w:rsidRPr="00553BA9" w:rsidRDefault="00590A9C" w:rsidP="00561460">
      <w:pPr>
        <w:numPr>
          <w:ilvl w:val="0"/>
          <w:numId w:val="10"/>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590A9C" w:rsidRPr="00553BA9" w:rsidRDefault="00590A9C" w:rsidP="00561460">
      <w:pPr>
        <w:numPr>
          <w:ilvl w:val="0"/>
          <w:numId w:val="10"/>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590A9C" w:rsidRPr="00553BA9" w:rsidRDefault="00590A9C" w:rsidP="00561460">
      <w:pPr>
        <w:numPr>
          <w:ilvl w:val="0"/>
          <w:numId w:val="10"/>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590A9C" w:rsidRPr="00553BA9" w:rsidRDefault="00590A9C" w:rsidP="00561460">
      <w:pPr>
        <w:numPr>
          <w:ilvl w:val="0"/>
          <w:numId w:val="10"/>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590A9C" w:rsidRPr="00553BA9" w:rsidRDefault="00590A9C" w:rsidP="00561460">
      <w:pPr>
        <w:numPr>
          <w:ilvl w:val="0"/>
          <w:numId w:val="10"/>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590A9C" w:rsidRPr="00553BA9" w:rsidRDefault="00590A9C" w:rsidP="00561460">
      <w:pPr>
        <w:numPr>
          <w:ilvl w:val="0"/>
          <w:numId w:val="10"/>
        </w:numPr>
        <w:spacing w:after="0" w:line="240" w:lineRule="auto"/>
        <w:contextualSpacing/>
        <w:jc w:val="both"/>
        <w:rPr>
          <w:rFonts w:ascii="Times New Roman" w:hAnsi="Times New Roman" w:cs="Times New Roman"/>
          <w:sz w:val="28"/>
          <w:szCs w:val="28"/>
        </w:rPr>
      </w:pPr>
      <w:r w:rsidRPr="00553BA9">
        <w:rPr>
          <w:rFonts w:ascii="Times New Roman" w:hAnsi="Times New Roman" w:cs="Times New Roman"/>
          <w:sz w:val="28"/>
          <w:szCs w:val="28"/>
        </w:rPr>
        <w:t>Модульний контроль знань студентів здійснюється після завершення вивчення навчального матеріалу модуля.</w:t>
      </w:r>
    </w:p>
    <w:p w:rsidR="00590A9C" w:rsidRPr="00553BA9" w:rsidRDefault="00590A9C" w:rsidP="00590A9C">
      <w:pPr>
        <w:spacing w:after="0" w:line="240" w:lineRule="auto"/>
        <w:ind w:firstLine="709"/>
        <w:jc w:val="both"/>
        <w:rPr>
          <w:rFonts w:ascii="Times New Roman" w:hAnsi="Times New Roman" w:cs="Times New Roman"/>
          <w:sz w:val="28"/>
          <w:szCs w:val="28"/>
        </w:rPr>
      </w:pPr>
    </w:p>
    <w:p w:rsidR="00590A9C" w:rsidRPr="00553BA9" w:rsidRDefault="00590A9C" w:rsidP="00590A9C">
      <w:pPr>
        <w:spacing w:after="0" w:line="240" w:lineRule="auto"/>
        <w:ind w:firstLine="709"/>
        <w:jc w:val="both"/>
        <w:rPr>
          <w:rFonts w:ascii="Times New Roman" w:hAnsi="Times New Roman" w:cs="Times New Roman"/>
          <w:b/>
          <w:sz w:val="28"/>
          <w:szCs w:val="28"/>
        </w:rPr>
      </w:pPr>
      <w:r w:rsidRPr="00553BA9">
        <w:rPr>
          <w:rFonts w:ascii="Times New Roman" w:hAnsi="Times New Roman" w:cs="Times New Roman"/>
          <w:b/>
          <w:sz w:val="28"/>
          <w:szCs w:val="28"/>
        </w:rPr>
        <w:t>6.1. Загальні критерії оцінювання навчальних досягнень студентів</w:t>
      </w:r>
    </w:p>
    <w:p w:rsidR="00590A9C" w:rsidRPr="00553BA9" w:rsidRDefault="00590A9C" w:rsidP="00590A9C">
      <w:pPr>
        <w:spacing w:after="0" w:line="240" w:lineRule="auto"/>
        <w:ind w:firstLine="709"/>
        <w:jc w:val="both"/>
        <w:rPr>
          <w:rFonts w:ascii="Times New Roman" w:hAnsi="Times New Roman" w:cs="Times New Roman"/>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90A9C" w:rsidRPr="00553BA9" w:rsidTr="00590A9C">
        <w:trPr>
          <w:jc w:val="center"/>
        </w:trPr>
        <w:tc>
          <w:tcPr>
            <w:tcW w:w="2092" w:type="dxa"/>
          </w:tcPr>
          <w:p w:rsidR="00590A9C" w:rsidRPr="00553BA9" w:rsidRDefault="00590A9C" w:rsidP="00590A9C">
            <w:pPr>
              <w:tabs>
                <w:tab w:val="num" w:pos="426"/>
              </w:tabs>
              <w:spacing w:after="0"/>
              <w:jc w:val="center"/>
              <w:rPr>
                <w:rFonts w:ascii="Times New Roman" w:hAnsi="Times New Roman" w:cs="Times New Roman"/>
                <w:b/>
                <w:sz w:val="28"/>
                <w:szCs w:val="28"/>
              </w:rPr>
            </w:pPr>
            <w:r w:rsidRPr="00553BA9">
              <w:rPr>
                <w:rFonts w:ascii="Times New Roman" w:hAnsi="Times New Roman" w:cs="Times New Roman"/>
                <w:b/>
                <w:sz w:val="28"/>
                <w:szCs w:val="28"/>
              </w:rPr>
              <w:t>Оцінка</w:t>
            </w:r>
          </w:p>
        </w:tc>
        <w:tc>
          <w:tcPr>
            <w:tcW w:w="7628" w:type="dxa"/>
          </w:tcPr>
          <w:p w:rsidR="00590A9C" w:rsidRPr="00553BA9" w:rsidRDefault="00590A9C" w:rsidP="00590A9C">
            <w:pPr>
              <w:tabs>
                <w:tab w:val="num" w:pos="426"/>
              </w:tabs>
              <w:spacing w:after="0"/>
              <w:jc w:val="center"/>
              <w:rPr>
                <w:rFonts w:ascii="Times New Roman" w:hAnsi="Times New Roman" w:cs="Times New Roman"/>
                <w:b/>
                <w:sz w:val="28"/>
                <w:szCs w:val="28"/>
              </w:rPr>
            </w:pPr>
            <w:r w:rsidRPr="00553BA9">
              <w:rPr>
                <w:rFonts w:ascii="Times New Roman" w:hAnsi="Times New Roman" w:cs="Times New Roman"/>
                <w:b/>
                <w:sz w:val="28"/>
                <w:szCs w:val="28"/>
              </w:rPr>
              <w:t>Критерії оцінювання</w:t>
            </w:r>
          </w:p>
        </w:tc>
      </w:tr>
      <w:tr w:rsidR="00590A9C" w:rsidRPr="00553BA9" w:rsidTr="00590A9C">
        <w:trPr>
          <w:jc w:val="center"/>
        </w:trPr>
        <w:tc>
          <w:tcPr>
            <w:tcW w:w="2092" w:type="dxa"/>
            <w:vAlign w:val="center"/>
          </w:tcPr>
          <w:p w:rsidR="00590A9C" w:rsidRPr="00553BA9" w:rsidRDefault="00590A9C" w:rsidP="00590A9C">
            <w:pPr>
              <w:tabs>
                <w:tab w:val="num" w:pos="426"/>
              </w:tabs>
              <w:spacing w:after="0"/>
              <w:jc w:val="center"/>
              <w:rPr>
                <w:rFonts w:ascii="Times New Roman" w:hAnsi="Times New Roman" w:cs="Times New Roman"/>
                <w:b/>
                <w:i/>
                <w:sz w:val="28"/>
                <w:szCs w:val="28"/>
              </w:rPr>
            </w:pPr>
            <w:r w:rsidRPr="00553BA9">
              <w:rPr>
                <w:rFonts w:ascii="Times New Roman" w:hAnsi="Times New Roman" w:cs="Times New Roman"/>
                <w:b/>
                <w:i/>
                <w:sz w:val="28"/>
                <w:szCs w:val="28"/>
              </w:rPr>
              <w:t>«відмінно»</w:t>
            </w:r>
          </w:p>
        </w:tc>
        <w:tc>
          <w:tcPr>
            <w:tcW w:w="7628" w:type="dxa"/>
          </w:tcPr>
          <w:p w:rsidR="00590A9C" w:rsidRPr="00553BA9" w:rsidRDefault="00590A9C" w:rsidP="00590A9C">
            <w:pPr>
              <w:tabs>
                <w:tab w:val="num" w:pos="426"/>
              </w:tabs>
              <w:spacing w:after="0"/>
              <w:jc w:val="both"/>
              <w:rPr>
                <w:rFonts w:ascii="Times New Roman" w:hAnsi="Times New Roman" w:cs="Times New Roman"/>
                <w:sz w:val="26"/>
                <w:szCs w:val="26"/>
              </w:rPr>
            </w:pPr>
            <w:r w:rsidRPr="00553BA9">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90A9C" w:rsidRPr="00553BA9" w:rsidTr="00590A9C">
        <w:trPr>
          <w:jc w:val="center"/>
        </w:trPr>
        <w:tc>
          <w:tcPr>
            <w:tcW w:w="2092" w:type="dxa"/>
            <w:vAlign w:val="center"/>
          </w:tcPr>
          <w:p w:rsidR="00590A9C" w:rsidRPr="00553BA9" w:rsidRDefault="00590A9C" w:rsidP="00590A9C">
            <w:pPr>
              <w:tabs>
                <w:tab w:val="num" w:pos="426"/>
              </w:tabs>
              <w:spacing w:after="0"/>
              <w:jc w:val="center"/>
              <w:rPr>
                <w:rFonts w:ascii="Times New Roman" w:hAnsi="Times New Roman" w:cs="Times New Roman"/>
                <w:b/>
                <w:i/>
                <w:sz w:val="28"/>
                <w:szCs w:val="28"/>
              </w:rPr>
            </w:pPr>
            <w:r w:rsidRPr="00553BA9">
              <w:rPr>
                <w:rFonts w:ascii="Times New Roman" w:hAnsi="Times New Roman" w:cs="Times New Roman"/>
                <w:b/>
                <w:i/>
                <w:sz w:val="28"/>
                <w:szCs w:val="28"/>
              </w:rPr>
              <w:lastRenderedPageBreak/>
              <w:t>«добре»</w:t>
            </w:r>
          </w:p>
        </w:tc>
        <w:tc>
          <w:tcPr>
            <w:tcW w:w="7628" w:type="dxa"/>
          </w:tcPr>
          <w:p w:rsidR="00590A9C" w:rsidRPr="00553BA9" w:rsidRDefault="00590A9C" w:rsidP="00590A9C">
            <w:pPr>
              <w:tabs>
                <w:tab w:val="num" w:pos="426"/>
              </w:tabs>
              <w:spacing w:after="0"/>
              <w:jc w:val="both"/>
              <w:rPr>
                <w:rFonts w:ascii="Times New Roman" w:hAnsi="Times New Roman" w:cs="Times New Roman"/>
                <w:sz w:val="26"/>
                <w:szCs w:val="26"/>
              </w:rPr>
            </w:pPr>
            <w:r w:rsidRPr="00553BA9">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90A9C" w:rsidRPr="00553BA9" w:rsidTr="00590A9C">
        <w:trPr>
          <w:jc w:val="center"/>
        </w:trPr>
        <w:tc>
          <w:tcPr>
            <w:tcW w:w="2092" w:type="dxa"/>
            <w:vAlign w:val="center"/>
          </w:tcPr>
          <w:p w:rsidR="00590A9C" w:rsidRPr="00553BA9" w:rsidRDefault="00590A9C" w:rsidP="00590A9C">
            <w:pPr>
              <w:tabs>
                <w:tab w:val="num" w:pos="426"/>
              </w:tabs>
              <w:spacing w:after="0"/>
              <w:jc w:val="center"/>
              <w:rPr>
                <w:rFonts w:ascii="Times New Roman" w:hAnsi="Times New Roman" w:cs="Times New Roman"/>
                <w:b/>
                <w:i/>
                <w:sz w:val="28"/>
                <w:szCs w:val="28"/>
              </w:rPr>
            </w:pPr>
            <w:r w:rsidRPr="00553BA9">
              <w:rPr>
                <w:rFonts w:ascii="Times New Roman" w:hAnsi="Times New Roman" w:cs="Times New Roman"/>
                <w:b/>
                <w:i/>
                <w:sz w:val="28"/>
                <w:szCs w:val="28"/>
              </w:rPr>
              <w:t>«задовільно»</w:t>
            </w:r>
          </w:p>
        </w:tc>
        <w:tc>
          <w:tcPr>
            <w:tcW w:w="7628" w:type="dxa"/>
          </w:tcPr>
          <w:p w:rsidR="00590A9C" w:rsidRPr="00553BA9" w:rsidRDefault="00590A9C" w:rsidP="00590A9C">
            <w:pPr>
              <w:tabs>
                <w:tab w:val="num" w:pos="426"/>
              </w:tabs>
              <w:spacing w:after="0"/>
              <w:jc w:val="both"/>
              <w:rPr>
                <w:rFonts w:ascii="Times New Roman" w:hAnsi="Times New Roman" w:cs="Times New Roman"/>
                <w:sz w:val="26"/>
                <w:szCs w:val="26"/>
              </w:rPr>
            </w:pPr>
            <w:r w:rsidRPr="00553BA9">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90A9C" w:rsidRPr="00553BA9" w:rsidTr="00590A9C">
        <w:trPr>
          <w:jc w:val="center"/>
        </w:trPr>
        <w:tc>
          <w:tcPr>
            <w:tcW w:w="2092" w:type="dxa"/>
            <w:vAlign w:val="center"/>
          </w:tcPr>
          <w:p w:rsidR="00590A9C" w:rsidRPr="00553BA9" w:rsidRDefault="00590A9C" w:rsidP="00590A9C">
            <w:pPr>
              <w:spacing w:after="0"/>
              <w:jc w:val="right"/>
              <w:rPr>
                <w:rFonts w:ascii="Times New Roman" w:hAnsi="Times New Roman" w:cs="Times New Roman"/>
                <w:b/>
                <w:i/>
                <w:sz w:val="28"/>
                <w:szCs w:val="28"/>
              </w:rPr>
            </w:pPr>
            <w:r w:rsidRPr="00553BA9">
              <w:rPr>
                <w:rFonts w:ascii="Times New Roman" w:hAnsi="Times New Roman" w:cs="Times New Roman"/>
                <w:b/>
                <w:i/>
                <w:sz w:val="28"/>
                <w:szCs w:val="28"/>
              </w:rPr>
              <w:t>«незадовільно»</w:t>
            </w:r>
          </w:p>
        </w:tc>
        <w:tc>
          <w:tcPr>
            <w:tcW w:w="7628" w:type="dxa"/>
          </w:tcPr>
          <w:p w:rsidR="00590A9C" w:rsidRPr="00553BA9" w:rsidRDefault="00590A9C" w:rsidP="00590A9C">
            <w:pPr>
              <w:tabs>
                <w:tab w:val="num" w:pos="426"/>
              </w:tabs>
              <w:spacing w:after="0"/>
              <w:jc w:val="both"/>
              <w:rPr>
                <w:rFonts w:ascii="Times New Roman" w:hAnsi="Times New Roman" w:cs="Times New Roman"/>
                <w:sz w:val="26"/>
                <w:szCs w:val="26"/>
              </w:rPr>
            </w:pPr>
            <w:r w:rsidRPr="00553BA9">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590A9C" w:rsidRPr="00553BA9" w:rsidRDefault="00590A9C" w:rsidP="00590A9C">
      <w:pPr>
        <w:tabs>
          <w:tab w:val="left" w:pos="2030"/>
          <w:tab w:val="left" w:pos="10065"/>
        </w:tabs>
        <w:spacing w:after="0"/>
        <w:jc w:val="center"/>
        <w:rPr>
          <w:rFonts w:ascii="Times New Roman" w:hAnsi="Times New Roman" w:cs="Times New Roman"/>
          <w:b/>
          <w:sz w:val="16"/>
          <w:szCs w:val="16"/>
        </w:rPr>
      </w:pPr>
    </w:p>
    <w:p w:rsidR="00590A9C" w:rsidRPr="00553BA9" w:rsidRDefault="00590A9C" w:rsidP="00590A9C">
      <w:pPr>
        <w:spacing w:before="240" w:after="240"/>
        <w:jc w:val="center"/>
        <w:rPr>
          <w:rFonts w:ascii="Times New Roman" w:hAnsi="Times New Roman" w:cs="Times New Roman"/>
          <w:b/>
          <w:sz w:val="28"/>
        </w:rPr>
      </w:pPr>
      <w:r w:rsidRPr="00553BA9">
        <w:rPr>
          <w:rFonts w:ascii="Times New Roman" w:hAnsi="Times New Roman" w:cs="Times New Roman"/>
          <w:b/>
          <w:sz w:val="28"/>
        </w:rPr>
        <w:t>6.2. Система оцінювання роботи студентів упродовж семестру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590A9C" w:rsidRPr="00553BA9" w:rsidTr="00590A9C">
        <w:trPr>
          <w:cantSplit/>
          <w:trHeight w:val="518"/>
        </w:trPr>
        <w:tc>
          <w:tcPr>
            <w:tcW w:w="4911" w:type="dxa"/>
            <w:vMerge w:val="restart"/>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r w:rsidRPr="00553BA9">
              <w:rPr>
                <w:rFonts w:ascii="Times New Roman" w:hAnsi="Times New Roman" w:cs="Times New Roman"/>
                <w:b/>
              </w:rPr>
              <w:t>Вид діяльності студента / аспіранта</w:t>
            </w:r>
          </w:p>
        </w:tc>
        <w:tc>
          <w:tcPr>
            <w:tcW w:w="993" w:type="dxa"/>
            <w:vMerge w:val="restart"/>
            <w:shd w:val="clear" w:color="auto" w:fill="auto"/>
            <w:textDirection w:val="btLr"/>
            <w:vAlign w:val="center"/>
          </w:tcPr>
          <w:p w:rsidR="00590A9C" w:rsidRPr="00553BA9" w:rsidRDefault="00590A9C" w:rsidP="00590A9C">
            <w:pPr>
              <w:tabs>
                <w:tab w:val="left" w:pos="2030"/>
                <w:tab w:val="left" w:pos="10065"/>
              </w:tabs>
              <w:spacing w:after="0"/>
              <w:ind w:left="113" w:right="113"/>
              <w:jc w:val="center"/>
              <w:rPr>
                <w:rFonts w:ascii="Times New Roman" w:hAnsi="Times New Roman" w:cs="Times New Roman"/>
                <w:b/>
              </w:rPr>
            </w:pPr>
            <w:r w:rsidRPr="00553BA9">
              <w:rPr>
                <w:rFonts w:ascii="Times New Roman" w:hAnsi="Times New Roman" w:cs="Times New Roman"/>
                <w:b/>
              </w:rPr>
              <w:t>Максимальна кількість балів за одиницю</w:t>
            </w:r>
          </w:p>
        </w:tc>
        <w:tc>
          <w:tcPr>
            <w:tcW w:w="1289" w:type="dxa"/>
            <w:gridSpan w:val="5"/>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r w:rsidRPr="00553BA9">
              <w:rPr>
                <w:rFonts w:ascii="Times New Roman" w:hAnsi="Times New Roman" w:cs="Times New Roman"/>
                <w:b/>
              </w:rPr>
              <w:t>Модуль 1</w:t>
            </w:r>
          </w:p>
        </w:tc>
        <w:tc>
          <w:tcPr>
            <w:tcW w:w="1337"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r w:rsidRPr="00553BA9">
              <w:rPr>
                <w:rFonts w:ascii="Times New Roman" w:hAnsi="Times New Roman" w:cs="Times New Roman"/>
                <w:b/>
              </w:rPr>
              <w:t>Модуль 2</w:t>
            </w:r>
          </w:p>
        </w:tc>
        <w:tc>
          <w:tcPr>
            <w:tcW w:w="1217"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r w:rsidRPr="00553BA9">
              <w:rPr>
                <w:rFonts w:ascii="Times New Roman" w:hAnsi="Times New Roman" w:cs="Times New Roman"/>
                <w:b/>
              </w:rPr>
              <w:t>Модуль 3</w:t>
            </w:r>
          </w:p>
        </w:tc>
      </w:tr>
      <w:tr w:rsidR="00590A9C" w:rsidRPr="00553BA9" w:rsidTr="00590A9C">
        <w:trPr>
          <w:cantSplit/>
          <w:trHeight w:val="1751"/>
        </w:trPr>
        <w:tc>
          <w:tcPr>
            <w:tcW w:w="4911" w:type="dxa"/>
            <w:vMerge/>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993" w:type="dxa"/>
            <w:vMerge/>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692" w:type="dxa"/>
            <w:gridSpan w:val="2"/>
            <w:tcBorders>
              <w:bottom w:val="single" w:sz="4" w:space="0" w:color="auto"/>
            </w:tcBorders>
            <w:shd w:val="clear" w:color="auto" w:fill="auto"/>
            <w:textDirection w:val="btLr"/>
            <w:vAlign w:val="center"/>
          </w:tcPr>
          <w:p w:rsidR="00590A9C" w:rsidRPr="00553BA9" w:rsidRDefault="00590A9C" w:rsidP="00590A9C">
            <w:pPr>
              <w:tabs>
                <w:tab w:val="left" w:pos="2030"/>
                <w:tab w:val="left" w:pos="10065"/>
              </w:tabs>
              <w:spacing w:after="0"/>
              <w:ind w:left="113" w:right="113"/>
              <w:jc w:val="center"/>
              <w:rPr>
                <w:rFonts w:ascii="Times New Roman" w:hAnsi="Times New Roman" w:cs="Times New Roman"/>
                <w:b/>
              </w:rPr>
            </w:pPr>
            <w:r w:rsidRPr="00553BA9">
              <w:rPr>
                <w:rFonts w:ascii="Times New Roman" w:hAnsi="Times New Roman" w:cs="Times New Roman"/>
                <w:b/>
              </w:rPr>
              <w:t>кількість одиниць</w:t>
            </w:r>
          </w:p>
        </w:tc>
        <w:tc>
          <w:tcPr>
            <w:tcW w:w="597" w:type="dxa"/>
            <w:gridSpan w:val="3"/>
            <w:tcBorders>
              <w:bottom w:val="single" w:sz="4" w:space="0" w:color="auto"/>
            </w:tcBorders>
            <w:shd w:val="clear" w:color="auto" w:fill="auto"/>
            <w:textDirection w:val="btLr"/>
            <w:vAlign w:val="center"/>
          </w:tcPr>
          <w:p w:rsidR="00590A9C" w:rsidRPr="00553BA9" w:rsidRDefault="00590A9C" w:rsidP="00590A9C">
            <w:pPr>
              <w:tabs>
                <w:tab w:val="left" w:pos="2030"/>
                <w:tab w:val="left" w:pos="10065"/>
              </w:tabs>
              <w:spacing w:after="0"/>
              <w:ind w:left="113" w:right="113"/>
              <w:jc w:val="center"/>
              <w:rPr>
                <w:rFonts w:ascii="Times New Roman" w:hAnsi="Times New Roman" w:cs="Times New Roman"/>
                <w:b/>
              </w:rPr>
            </w:pPr>
            <w:r w:rsidRPr="00553BA9">
              <w:rPr>
                <w:rFonts w:ascii="Times New Roman" w:hAnsi="Times New Roman" w:cs="Times New Roman"/>
                <w:b/>
              </w:rPr>
              <w:t>максимальна кількість балів</w:t>
            </w:r>
          </w:p>
        </w:tc>
        <w:tc>
          <w:tcPr>
            <w:tcW w:w="630" w:type="dxa"/>
            <w:tcBorders>
              <w:bottom w:val="single" w:sz="4" w:space="0" w:color="auto"/>
            </w:tcBorders>
            <w:shd w:val="clear" w:color="auto" w:fill="auto"/>
            <w:textDirection w:val="btLr"/>
            <w:vAlign w:val="center"/>
          </w:tcPr>
          <w:p w:rsidR="00590A9C" w:rsidRPr="00553BA9" w:rsidRDefault="00590A9C" w:rsidP="00590A9C">
            <w:pPr>
              <w:tabs>
                <w:tab w:val="left" w:pos="2030"/>
                <w:tab w:val="left" w:pos="10065"/>
              </w:tabs>
              <w:spacing w:after="0"/>
              <w:ind w:left="113" w:right="113"/>
              <w:jc w:val="center"/>
              <w:rPr>
                <w:rFonts w:ascii="Times New Roman" w:hAnsi="Times New Roman" w:cs="Times New Roman"/>
                <w:b/>
              </w:rPr>
            </w:pPr>
            <w:r w:rsidRPr="00553BA9">
              <w:rPr>
                <w:rFonts w:ascii="Times New Roman" w:hAnsi="Times New Roman" w:cs="Times New Roman"/>
                <w:b/>
              </w:rPr>
              <w:t>кількість одиниць</w:t>
            </w:r>
          </w:p>
        </w:tc>
        <w:tc>
          <w:tcPr>
            <w:tcW w:w="707" w:type="dxa"/>
            <w:tcBorders>
              <w:bottom w:val="single" w:sz="4" w:space="0" w:color="auto"/>
            </w:tcBorders>
            <w:shd w:val="clear" w:color="auto" w:fill="auto"/>
            <w:textDirection w:val="btLr"/>
            <w:vAlign w:val="center"/>
          </w:tcPr>
          <w:p w:rsidR="00590A9C" w:rsidRPr="00553BA9" w:rsidRDefault="00590A9C" w:rsidP="00590A9C">
            <w:pPr>
              <w:tabs>
                <w:tab w:val="left" w:pos="2030"/>
                <w:tab w:val="left" w:pos="10065"/>
              </w:tabs>
              <w:spacing w:after="0"/>
              <w:ind w:left="113" w:right="113"/>
              <w:jc w:val="center"/>
              <w:rPr>
                <w:rFonts w:ascii="Times New Roman" w:hAnsi="Times New Roman" w:cs="Times New Roman"/>
                <w:b/>
              </w:rPr>
            </w:pPr>
            <w:r w:rsidRPr="00553BA9">
              <w:rPr>
                <w:rFonts w:ascii="Times New Roman" w:hAnsi="Times New Roman" w:cs="Times New Roman"/>
                <w:b/>
              </w:rPr>
              <w:t>максимальна кількість балів</w:t>
            </w:r>
          </w:p>
        </w:tc>
        <w:tc>
          <w:tcPr>
            <w:tcW w:w="573" w:type="dxa"/>
            <w:tcBorders>
              <w:bottom w:val="single" w:sz="4" w:space="0" w:color="auto"/>
            </w:tcBorders>
            <w:shd w:val="clear" w:color="auto" w:fill="auto"/>
            <w:textDirection w:val="btLr"/>
            <w:vAlign w:val="center"/>
          </w:tcPr>
          <w:p w:rsidR="00590A9C" w:rsidRPr="00553BA9" w:rsidRDefault="00590A9C" w:rsidP="00590A9C">
            <w:pPr>
              <w:tabs>
                <w:tab w:val="left" w:pos="2030"/>
                <w:tab w:val="left" w:pos="10065"/>
              </w:tabs>
              <w:spacing w:after="0"/>
              <w:ind w:left="113" w:right="113"/>
              <w:jc w:val="center"/>
              <w:rPr>
                <w:rFonts w:ascii="Times New Roman" w:hAnsi="Times New Roman" w:cs="Times New Roman"/>
                <w:b/>
              </w:rPr>
            </w:pPr>
            <w:r w:rsidRPr="00553BA9">
              <w:rPr>
                <w:rFonts w:ascii="Times New Roman" w:hAnsi="Times New Roman" w:cs="Times New Roman"/>
                <w:b/>
              </w:rPr>
              <w:t>кількість одиниць</w:t>
            </w:r>
          </w:p>
        </w:tc>
        <w:tc>
          <w:tcPr>
            <w:tcW w:w="644" w:type="dxa"/>
            <w:gridSpan w:val="2"/>
            <w:tcBorders>
              <w:bottom w:val="single" w:sz="4" w:space="0" w:color="auto"/>
            </w:tcBorders>
            <w:shd w:val="clear" w:color="auto" w:fill="auto"/>
            <w:textDirection w:val="btLr"/>
            <w:vAlign w:val="center"/>
          </w:tcPr>
          <w:p w:rsidR="00590A9C" w:rsidRPr="00553BA9" w:rsidRDefault="00590A9C" w:rsidP="00590A9C">
            <w:pPr>
              <w:tabs>
                <w:tab w:val="left" w:pos="2030"/>
                <w:tab w:val="left" w:pos="10065"/>
              </w:tabs>
              <w:spacing w:after="0"/>
              <w:ind w:left="113" w:right="113"/>
              <w:jc w:val="center"/>
              <w:rPr>
                <w:rFonts w:ascii="Times New Roman" w:hAnsi="Times New Roman" w:cs="Times New Roman"/>
                <w:b/>
              </w:rPr>
            </w:pPr>
            <w:r w:rsidRPr="00553BA9">
              <w:rPr>
                <w:rFonts w:ascii="Times New Roman" w:hAnsi="Times New Roman" w:cs="Times New Roman"/>
                <w:b/>
              </w:rPr>
              <w:t>максимальна кількість балів</w:t>
            </w:r>
          </w:p>
        </w:tc>
      </w:tr>
      <w:tr w:rsidR="00590A9C" w:rsidRPr="00553BA9" w:rsidTr="00590A9C">
        <w:tc>
          <w:tcPr>
            <w:tcW w:w="9747" w:type="dxa"/>
            <w:gridSpan w:val="1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sz w:val="28"/>
              </w:rPr>
            </w:pPr>
            <w:r w:rsidRPr="00553BA9">
              <w:rPr>
                <w:rFonts w:ascii="Times New Roman" w:hAnsi="Times New Roman" w:cs="Times New Roman"/>
                <w:b/>
                <w:sz w:val="28"/>
              </w:rPr>
              <w:t>І. Обов’язкові</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1.1. Відвідування лекцій</w:t>
            </w:r>
          </w:p>
        </w:tc>
        <w:tc>
          <w:tcPr>
            <w:tcW w:w="1009"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c>
          <w:tcPr>
            <w:tcW w:w="709"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1.2. Відвідування семінарських і практичних занять</w:t>
            </w:r>
          </w:p>
        </w:tc>
        <w:tc>
          <w:tcPr>
            <w:tcW w:w="1009"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c>
          <w:tcPr>
            <w:tcW w:w="709"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1.3. Робота на семінарському і практичному занятті</w:t>
            </w:r>
          </w:p>
        </w:tc>
        <w:tc>
          <w:tcPr>
            <w:tcW w:w="1009"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10</w:t>
            </w:r>
          </w:p>
        </w:tc>
        <w:tc>
          <w:tcPr>
            <w:tcW w:w="709"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3</w:t>
            </w: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4</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3</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1.4. Виконання завдань для самостійної роботи</w:t>
            </w:r>
          </w:p>
        </w:tc>
        <w:tc>
          <w:tcPr>
            <w:tcW w:w="1009"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10</w:t>
            </w:r>
          </w:p>
        </w:tc>
        <w:tc>
          <w:tcPr>
            <w:tcW w:w="709"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1.5. Виконання модульної роботи</w:t>
            </w:r>
          </w:p>
        </w:tc>
        <w:tc>
          <w:tcPr>
            <w:tcW w:w="1009"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25</w:t>
            </w:r>
          </w:p>
        </w:tc>
        <w:tc>
          <w:tcPr>
            <w:tcW w:w="709"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4"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5</w:t>
            </w: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15</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5</w:t>
            </w:r>
          </w:p>
        </w:tc>
      </w:tr>
      <w:tr w:rsidR="00590A9C" w:rsidRPr="00553BA9" w:rsidTr="00590A9C">
        <w:tc>
          <w:tcPr>
            <w:tcW w:w="4911"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1.6. Виконання індивідуальних завдань (ІНДЗ)</w:t>
            </w:r>
          </w:p>
        </w:tc>
        <w:tc>
          <w:tcPr>
            <w:tcW w:w="1009"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30</w:t>
            </w:r>
          </w:p>
        </w:tc>
        <w:tc>
          <w:tcPr>
            <w:tcW w:w="709" w:type="dxa"/>
            <w:gridSpan w:val="3"/>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4"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10</w:t>
            </w:r>
          </w:p>
        </w:tc>
        <w:tc>
          <w:tcPr>
            <w:tcW w:w="630"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10</w:t>
            </w:r>
          </w:p>
        </w:tc>
        <w:tc>
          <w:tcPr>
            <w:tcW w:w="650"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10</w:t>
            </w:r>
          </w:p>
        </w:tc>
      </w:tr>
      <w:tr w:rsidR="00590A9C" w:rsidRPr="00553BA9" w:rsidTr="00590A9C">
        <w:tc>
          <w:tcPr>
            <w:tcW w:w="5920" w:type="dxa"/>
            <w:gridSpan w:val="3"/>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right"/>
              <w:rPr>
                <w:rFonts w:ascii="Times New Roman" w:hAnsi="Times New Roman" w:cs="Times New Roman"/>
                <w:b/>
                <w:sz w:val="28"/>
              </w:rPr>
            </w:pPr>
            <w:r w:rsidRPr="00553BA9">
              <w:rPr>
                <w:rFonts w:ascii="Times New Roman" w:hAnsi="Times New Roman" w:cs="Times New Roman"/>
                <w:b/>
                <w:sz w:val="28"/>
              </w:rPr>
              <w:t>Разом</w:t>
            </w:r>
          </w:p>
        </w:tc>
        <w:tc>
          <w:tcPr>
            <w:tcW w:w="709" w:type="dxa"/>
            <w:gridSpan w:val="3"/>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4"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630"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sz w:val="28"/>
              </w:rPr>
            </w:pPr>
          </w:p>
        </w:tc>
        <w:tc>
          <w:tcPr>
            <w:tcW w:w="650"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r>
      <w:tr w:rsidR="00590A9C" w:rsidRPr="00553BA9" w:rsidTr="00590A9C">
        <w:tc>
          <w:tcPr>
            <w:tcW w:w="9747" w:type="dxa"/>
            <w:gridSpan w:val="1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Максимальна кількість балів за обов’язкові види роботи: 50</w:t>
            </w:r>
          </w:p>
        </w:tc>
      </w:tr>
      <w:tr w:rsidR="00590A9C" w:rsidRPr="00553BA9" w:rsidTr="00590A9C">
        <w:tc>
          <w:tcPr>
            <w:tcW w:w="9747" w:type="dxa"/>
            <w:gridSpan w:val="1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sz w:val="28"/>
              </w:rPr>
            </w:pPr>
            <w:r w:rsidRPr="00553BA9">
              <w:rPr>
                <w:rFonts w:ascii="Times New Roman" w:hAnsi="Times New Roman" w:cs="Times New Roman"/>
                <w:b/>
                <w:sz w:val="28"/>
              </w:rPr>
              <w:t>ІІ. Вибіркові</w:t>
            </w:r>
          </w:p>
        </w:tc>
      </w:tr>
      <w:tr w:rsidR="00590A9C" w:rsidRPr="00553BA9" w:rsidTr="00590A9C">
        <w:tc>
          <w:tcPr>
            <w:tcW w:w="9747" w:type="dxa"/>
            <w:gridSpan w:val="1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Виконання завдань для самостійного опрацювання</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lastRenderedPageBreak/>
              <w:t>2.1. Складання ситуаційних завдань із різних тем курсу</w:t>
            </w:r>
          </w:p>
        </w:tc>
        <w:tc>
          <w:tcPr>
            <w:tcW w:w="993"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5</w:t>
            </w:r>
          </w:p>
        </w:tc>
        <w:tc>
          <w:tcPr>
            <w:tcW w:w="717"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2</w:t>
            </w: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2</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1</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2.2. Огляд літератури з конкретної тематики</w:t>
            </w:r>
          </w:p>
        </w:tc>
        <w:tc>
          <w:tcPr>
            <w:tcW w:w="993"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5</w:t>
            </w:r>
          </w:p>
        </w:tc>
        <w:tc>
          <w:tcPr>
            <w:tcW w:w="717"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1</w:t>
            </w: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2</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2</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2.3. Складання ділової гри з конкретним прикладним матеріалом з будь-якої теми курсу</w:t>
            </w:r>
          </w:p>
        </w:tc>
        <w:tc>
          <w:tcPr>
            <w:tcW w:w="993"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5</w:t>
            </w:r>
          </w:p>
        </w:tc>
        <w:tc>
          <w:tcPr>
            <w:tcW w:w="717"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2.4. Підготовка наукової статті з будь-якої теми курсу</w:t>
            </w:r>
          </w:p>
        </w:tc>
        <w:tc>
          <w:tcPr>
            <w:tcW w:w="993"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10</w:t>
            </w:r>
          </w:p>
        </w:tc>
        <w:tc>
          <w:tcPr>
            <w:tcW w:w="717"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5</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5</w:t>
            </w:r>
          </w:p>
        </w:tc>
      </w:tr>
      <w:tr w:rsidR="00590A9C" w:rsidRPr="00553BA9" w:rsidTr="00590A9C">
        <w:tc>
          <w:tcPr>
            <w:tcW w:w="4911" w:type="dxa"/>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2.5. Участь у науковій студентській конференції</w:t>
            </w:r>
          </w:p>
        </w:tc>
        <w:tc>
          <w:tcPr>
            <w:tcW w:w="993"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5</w:t>
            </w:r>
          </w:p>
        </w:tc>
        <w:tc>
          <w:tcPr>
            <w:tcW w:w="717" w:type="dxa"/>
            <w:gridSpan w:val="3"/>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p>
        </w:tc>
        <w:tc>
          <w:tcPr>
            <w:tcW w:w="572"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630"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70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2</w:t>
            </w:r>
          </w:p>
        </w:tc>
        <w:tc>
          <w:tcPr>
            <w:tcW w:w="650" w:type="dxa"/>
            <w:gridSpan w:val="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567" w:type="dxa"/>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3</w:t>
            </w:r>
          </w:p>
        </w:tc>
      </w:tr>
      <w:tr w:rsidR="00590A9C" w:rsidRPr="00553BA9" w:rsidTr="00590A9C">
        <w:tc>
          <w:tcPr>
            <w:tcW w:w="4911"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rPr>
                <w:rFonts w:ascii="Times New Roman" w:hAnsi="Times New Roman" w:cs="Times New Roman"/>
              </w:rPr>
            </w:pPr>
            <w:r w:rsidRPr="00553BA9">
              <w:rPr>
                <w:rFonts w:ascii="Times New Roman" w:hAnsi="Times New Roman" w:cs="Times New Roman"/>
              </w:rPr>
              <w:t>2.6. Дослідження українського чи закордонного досвіду</w:t>
            </w:r>
          </w:p>
        </w:tc>
        <w:tc>
          <w:tcPr>
            <w:tcW w:w="993"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5</w:t>
            </w:r>
          </w:p>
        </w:tc>
        <w:tc>
          <w:tcPr>
            <w:tcW w:w="717" w:type="dxa"/>
            <w:gridSpan w:val="3"/>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rPr>
            </w:pPr>
          </w:p>
        </w:tc>
        <w:tc>
          <w:tcPr>
            <w:tcW w:w="572"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2</w:t>
            </w:r>
          </w:p>
        </w:tc>
        <w:tc>
          <w:tcPr>
            <w:tcW w:w="630"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70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r w:rsidRPr="00553BA9">
              <w:rPr>
                <w:rFonts w:ascii="Times New Roman" w:hAnsi="Times New Roman" w:cs="Times New Roman"/>
              </w:rPr>
              <w:t>2</w:t>
            </w:r>
          </w:p>
        </w:tc>
        <w:tc>
          <w:tcPr>
            <w:tcW w:w="650"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c>
          <w:tcPr>
            <w:tcW w:w="56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rPr>
            </w:pPr>
          </w:p>
        </w:tc>
      </w:tr>
      <w:tr w:rsidR="00590A9C" w:rsidRPr="00553BA9" w:rsidTr="00590A9C">
        <w:tc>
          <w:tcPr>
            <w:tcW w:w="5904"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right"/>
              <w:rPr>
                <w:rFonts w:ascii="Times New Roman" w:hAnsi="Times New Roman" w:cs="Times New Roman"/>
                <w:b/>
                <w:sz w:val="28"/>
              </w:rPr>
            </w:pPr>
            <w:r w:rsidRPr="00553BA9">
              <w:rPr>
                <w:rFonts w:ascii="Times New Roman" w:hAnsi="Times New Roman" w:cs="Times New Roman"/>
                <w:b/>
                <w:sz w:val="28"/>
              </w:rPr>
              <w:t>Разом</w:t>
            </w:r>
          </w:p>
        </w:tc>
        <w:tc>
          <w:tcPr>
            <w:tcW w:w="717" w:type="dxa"/>
            <w:gridSpan w:val="3"/>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b/>
                <w:sz w:val="28"/>
              </w:rPr>
            </w:pPr>
          </w:p>
        </w:tc>
        <w:tc>
          <w:tcPr>
            <w:tcW w:w="572"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630"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70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650" w:type="dxa"/>
            <w:gridSpan w:val="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c>
          <w:tcPr>
            <w:tcW w:w="567" w:type="dxa"/>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p>
        </w:tc>
      </w:tr>
      <w:tr w:rsidR="00590A9C" w:rsidRPr="00553BA9" w:rsidTr="00590A9C">
        <w:tc>
          <w:tcPr>
            <w:tcW w:w="9747" w:type="dxa"/>
            <w:gridSpan w:val="12"/>
            <w:tcBorders>
              <w:bottom w:val="single" w:sz="4" w:space="0" w:color="auto"/>
            </w:tcBorders>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Максимальна кількість балів за вибіркові види роботи: 10</w:t>
            </w:r>
          </w:p>
        </w:tc>
      </w:tr>
      <w:tr w:rsidR="00590A9C" w:rsidRPr="00553BA9" w:rsidTr="00590A9C">
        <w:trPr>
          <w:trHeight w:val="70"/>
        </w:trPr>
        <w:tc>
          <w:tcPr>
            <w:tcW w:w="9747" w:type="dxa"/>
            <w:gridSpan w:val="12"/>
            <w:shd w:val="clear" w:color="auto" w:fill="auto"/>
            <w:vAlign w:val="center"/>
          </w:tcPr>
          <w:p w:rsidR="00590A9C" w:rsidRPr="00553BA9" w:rsidRDefault="00590A9C" w:rsidP="00590A9C">
            <w:pPr>
              <w:tabs>
                <w:tab w:val="left" w:pos="2030"/>
                <w:tab w:val="left" w:pos="10065"/>
              </w:tabs>
              <w:spacing w:after="0"/>
              <w:jc w:val="center"/>
              <w:rPr>
                <w:rFonts w:ascii="Times New Roman" w:hAnsi="Times New Roman" w:cs="Times New Roman"/>
                <w:sz w:val="28"/>
              </w:rPr>
            </w:pPr>
            <w:r w:rsidRPr="00553BA9">
              <w:rPr>
                <w:rFonts w:ascii="Times New Roman" w:hAnsi="Times New Roman" w:cs="Times New Roman"/>
                <w:sz w:val="28"/>
              </w:rPr>
              <w:t>Всього балів за теоретичний і практичний курс: 60</w:t>
            </w:r>
          </w:p>
        </w:tc>
      </w:tr>
    </w:tbl>
    <w:p w:rsidR="00590A9C" w:rsidRPr="00553BA9" w:rsidRDefault="00590A9C" w:rsidP="00590A9C">
      <w:pPr>
        <w:tabs>
          <w:tab w:val="num" w:pos="426"/>
        </w:tabs>
        <w:ind w:right="-284" w:firstLine="567"/>
        <w:jc w:val="both"/>
        <w:rPr>
          <w:rFonts w:ascii="Times New Roman" w:hAnsi="Times New Roman" w:cs="Times New Roman"/>
          <w:sz w:val="28"/>
          <w:szCs w:val="28"/>
        </w:rPr>
      </w:pPr>
      <w:r w:rsidRPr="00553BA9">
        <w:rPr>
          <w:rFonts w:ascii="Times New Roman" w:hAnsi="Times New Roman" w:cs="Times New Roman"/>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90A9C" w:rsidRPr="00553BA9" w:rsidRDefault="00590A9C" w:rsidP="00561460">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своєчасність виконання навчальних завдань;</w:t>
      </w:r>
    </w:p>
    <w:p w:rsidR="00590A9C" w:rsidRPr="00553BA9" w:rsidRDefault="00590A9C" w:rsidP="00561460">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повний обсяг їх виконання;</w:t>
      </w:r>
    </w:p>
    <w:p w:rsidR="00590A9C" w:rsidRPr="00553BA9" w:rsidRDefault="00590A9C" w:rsidP="00561460">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якість виконання навчальних завдань;</w:t>
      </w:r>
    </w:p>
    <w:p w:rsidR="00590A9C" w:rsidRPr="00553BA9" w:rsidRDefault="00590A9C" w:rsidP="00561460">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самостійність виконання;</w:t>
      </w:r>
    </w:p>
    <w:p w:rsidR="00590A9C" w:rsidRPr="00553BA9" w:rsidRDefault="00590A9C" w:rsidP="00561460">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творчий підхід у виконанні завдань;</w:t>
      </w:r>
    </w:p>
    <w:p w:rsidR="00590A9C" w:rsidRPr="00553BA9" w:rsidRDefault="00590A9C" w:rsidP="00561460">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553BA9">
        <w:rPr>
          <w:rFonts w:ascii="Times New Roman" w:hAnsi="Times New Roman" w:cs="Times New Roman"/>
          <w:sz w:val="28"/>
          <w:szCs w:val="28"/>
        </w:rPr>
        <w:t>ініціативність у навчальній діяльності.</w:t>
      </w:r>
    </w:p>
    <w:p w:rsidR="00590A9C" w:rsidRPr="00553BA9" w:rsidRDefault="00590A9C" w:rsidP="00590A9C">
      <w:pPr>
        <w:widowControl w:val="0"/>
        <w:autoSpaceDE w:val="0"/>
        <w:autoSpaceDN w:val="0"/>
        <w:adjustRightInd w:val="0"/>
        <w:jc w:val="both"/>
        <w:rPr>
          <w:rFonts w:ascii="Times New Roman" w:hAnsi="Times New Roman" w:cs="Times New Roman"/>
          <w:sz w:val="28"/>
          <w:szCs w:val="28"/>
        </w:rPr>
      </w:pPr>
    </w:p>
    <w:p w:rsidR="00590A9C" w:rsidRPr="00553BA9" w:rsidRDefault="00590A9C" w:rsidP="00590A9C">
      <w:pPr>
        <w:spacing w:before="240" w:after="240"/>
        <w:jc w:val="center"/>
        <w:rPr>
          <w:rFonts w:ascii="Times New Roman" w:hAnsi="Times New Roman" w:cs="Times New Roman"/>
          <w:b/>
          <w:bCs/>
          <w:sz w:val="28"/>
          <w:szCs w:val="28"/>
        </w:rPr>
      </w:pPr>
      <w:r w:rsidRPr="00553BA9">
        <w:rPr>
          <w:rFonts w:ascii="Times New Roman" w:hAnsi="Times New Roman" w:cs="Times New Roman"/>
          <w:b/>
          <w:bCs/>
          <w:sz w:val="28"/>
          <w:szCs w:val="28"/>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590A9C" w:rsidRPr="00553BA9" w:rsidTr="00590A9C">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rPr>
            </w:pPr>
            <w:r w:rsidRPr="00553BA9">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rPr>
            </w:pPr>
            <w:r w:rsidRPr="00553BA9">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rPr>
            </w:pPr>
            <w:r w:rsidRPr="00553BA9">
              <w:rPr>
                <w:rFonts w:ascii="Times New Roman" w:hAnsi="Times New Roman" w:cs="Times New Roman"/>
                <w:b/>
                <w:bCs/>
              </w:rPr>
              <w:t>Оцінка за шкалою ECTS</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відмінно</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45 – 53</w:t>
            </w:r>
          </w:p>
        </w:tc>
        <w:tc>
          <w:tcPr>
            <w:tcW w:w="86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добре</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36 – 44</w:t>
            </w:r>
          </w:p>
        </w:tc>
        <w:tc>
          <w:tcPr>
            <w:tcW w:w="86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 xml:space="preserve">задовільно </w:t>
            </w:r>
          </w:p>
        </w:tc>
      </w:tr>
      <w:tr w:rsidR="00590A9C" w:rsidRPr="00553BA9" w:rsidTr="00590A9C">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21 – 35</w:t>
            </w:r>
          </w:p>
        </w:tc>
        <w:tc>
          <w:tcPr>
            <w:tcW w:w="864" w:type="pct"/>
            <w:vMerge w:val="restart"/>
            <w:tcBorders>
              <w:top w:val="outset" w:sz="6" w:space="0" w:color="auto"/>
              <w:left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 з можливістю повторного складання</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lastRenderedPageBreak/>
              <w:t>1 – 20</w:t>
            </w:r>
          </w:p>
        </w:tc>
        <w:tc>
          <w:tcPr>
            <w:tcW w:w="864" w:type="pct"/>
            <w:vMerge/>
            <w:tcBorders>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b/>
                <w:sz w:val="28"/>
                <w:szCs w:val="28"/>
              </w:rPr>
            </w:pPr>
            <w:r w:rsidRPr="00553BA9">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 з обов’язковим повторним вивченням дисципліни</w:t>
            </w:r>
          </w:p>
        </w:tc>
      </w:tr>
    </w:tbl>
    <w:p w:rsidR="00590A9C" w:rsidRPr="00553BA9" w:rsidRDefault="00590A9C" w:rsidP="00590A9C">
      <w:pPr>
        <w:jc w:val="center"/>
        <w:rPr>
          <w:rFonts w:ascii="Times New Roman" w:hAnsi="Times New Roman" w:cs="Times New Roman"/>
          <w:b/>
          <w:bCs/>
          <w:sz w:val="28"/>
          <w:szCs w:val="28"/>
        </w:rPr>
      </w:pPr>
    </w:p>
    <w:p w:rsidR="00590A9C" w:rsidRPr="00553BA9" w:rsidRDefault="00590A9C" w:rsidP="00590A9C">
      <w:pPr>
        <w:spacing w:after="0"/>
        <w:jc w:val="center"/>
        <w:rPr>
          <w:rFonts w:ascii="Times New Roman" w:hAnsi="Times New Roman" w:cs="Times New Roman"/>
          <w:b/>
          <w:bCs/>
          <w:sz w:val="28"/>
          <w:szCs w:val="28"/>
        </w:rPr>
      </w:pPr>
      <w:r w:rsidRPr="00553BA9">
        <w:rPr>
          <w:rFonts w:ascii="Times New Roman" w:hAnsi="Times New Roman" w:cs="Times New Roman"/>
          <w:b/>
          <w:bCs/>
          <w:sz w:val="28"/>
          <w:szCs w:val="28"/>
        </w:rPr>
        <w:t>6.4. Оцінка за екзамен: шкала оцінювання національна та ECTS</w:t>
      </w:r>
    </w:p>
    <w:p w:rsidR="00590A9C" w:rsidRPr="00553BA9" w:rsidRDefault="00590A9C" w:rsidP="00590A9C">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9"/>
        <w:gridCol w:w="1782"/>
        <w:gridCol w:w="1649"/>
        <w:gridCol w:w="791"/>
        <w:gridCol w:w="4124"/>
      </w:tblGrid>
      <w:tr w:rsidR="00590A9C" w:rsidRPr="00553BA9" w:rsidTr="00590A9C">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rPr>
            </w:pPr>
            <w:r w:rsidRPr="00553BA9">
              <w:rPr>
                <w:rFonts w:ascii="Times New Roman" w:hAnsi="Times New Roman" w:cs="Times New Roman"/>
                <w:b/>
                <w:bCs/>
              </w:rPr>
              <w:t>Оцінка за 100-бальною системою</w:t>
            </w:r>
          </w:p>
        </w:tc>
        <w:tc>
          <w:tcPr>
            <w:tcW w:w="800" w:type="pct"/>
            <w:tcBorders>
              <w:top w:val="outset" w:sz="6" w:space="0" w:color="auto"/>
              <w:left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rPr>
            </w:pPr>
            <w:r w:rsidRPr="00553BA9">
              <w:rPr>
                <w:rFonts w:ascii="Times New Roman" w:hAnsi="Times New Roman" w:cs="Times New Roman"/>
                <w:b/>
                <w:bCs/>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rPr>
            </w:pPr>
            <w:r w:rsidRPr="00553BA9">
              <w:rPr>
                <w:rFonts w:ascii="Times New Roman" w:hAnsi="Times New Roman" w:cs="Times New Roman"/>
                <w:b/>
                <w:bCs/>
              </w:rPr>
              <w:t>Оцінка за шкалою ECTS</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5</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A</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відмінно</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30 – 35</w:t>
            </w:r>
          </w:p>
        </w:tc>
        <w:tc>
          <w:tcPr>
            <w:tcW w:w="86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4</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BС</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добре</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24 – 29</w:t>
            </w:r>
          </w:p>
        </w:tc>
        <w:tc>
          <w:tcPr>
            <w:tcW w:w="86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3</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DЕ</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задовільно</w:t>
            </w:r>
          </w:p>
        </w:tc>
      </w:tr>
      <w:tr w:rsidR="00590A9C" w:rsidRPr="00553BA9" w:rsidTr="00590A9C">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14 – 23</w:t>
            </w:r>
          </w:p>
        </w:tc>
        <w:tc>
          <w:tcPr>
            <w:tcW w:w="864" w:type="pct"/>
            <w:vMerge w:val="restart"/>
            <w:tcBorders>
              <w:top w:val="outset" w:sz="6" w:space="0" w:color="auto"/>
              <w:left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FX</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 з можливістю повторного складання</w:t>
            </w:r>
          </w:p>
        </w:tc>
      </w:tr>
      <w:tr w:rsidR="00590A9C" w:rsidRPr="00553BA9" w:rsidTr="00590A9C">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1 – 13</w:t>
            </w:r>
          </w:p>
        </w:tc>
        <w:tc>
          <w:tcPr>
            <w:tcW w:w="864" w:type="pct"/>
            <w:vMerge/>
            <w:tcBorders>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sz w:val="28"/>
                <w:szCs w:val="28"/>
              </w:rPr>
            </w:pPr>
          </w:p>
        </w:tc>
        <w:tc>
          <w:tcPr>
            <w:tcW w:w="8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2</w:t>
            </w:r>
          </w:p>
        </w:tc>
        <w:tc>
          <w:tcPr>
            <w:tcW w:w="384"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F</w:t>
            </w:r>
          </w:p>
        </w:tc>
        <w:tc>
          <w:tcPr>
            <w:tcW w:w="200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 з обов’язковим повторним вивченням дисципліни</w:t>
            </w:r>
          </w:p>
        </w:tc>
      </w:tr>
    </w:tbl>
    <w:p w:rsidR="00590A9C" w:rsidRPr="00553BA9" w:rsidRDefault="00590A9C" w:rsidP="00590A9C">
      <w:pPr>
        <w:tabs>
          <w:tab w:val="left" w:pos="2030"/>
          <w:tab w:val="left" w:pos="10065"/>
        </w:tabs>
        <w:spacing w:after="0"/>
        <w:jc w:val="center"/>
        <w:rPr>
          <w:rFonts w:ascii="Times New Roman" w:hAnsi="Times New Roman" w:cs="Times New Roman"/>
          <w:b/>
          <w:sz w:val="28"/>
          <w:szCs w:val="28"/>
        </w:rPr>
      </w:pPr>
    </w:p>
    <w:p w:rsidR="00590A9C" w:rsidRPr="00553BA9" w:rsidRDefault="00590A9C" w:rsidP="00590A9C">
      <w:pPr>
        <w:tabs>
          <w:tab w:val="left" w:pos="2030"/>
          <w:tab w:val="left" w:pos="10065"/>
        </w:tabs>
        <w:spacing w:after="0"/>
        <w:jc w:val="center"/>
        <w:rPr>
          <w:rFonts w:ascii="Times New Roman" w:hAnsi="Times New Roman" w:cs="Times New Roman"/>
          <w:b/>
          <w:sz w:val="28"/>
          <w:szCs w:val="28"/>
        </w:rPr>
      </w:pPr>
    </w:p>
    <w:p w:rsidR="00590A9C" w:rsidRPr="00553BA9" w:rsidRDefault="00590A9C" w:rsidP="00590A9C">
      <w:pPr>
        <w:spacing w:after="0"/>
        <w:jc w:val="center"/>
        <w:rPr>
          <w:rFonts w:ascii="Times New Roman" w:hAnsi="Times New Roman" w:cs="Times New Roman"/>
          <w:b/>
          <w:bCs/>
          <w:sz w:val="28"/>
          <w:szCs w:val="28"/>
        </w:rPr>
      </w:pPr>
      <w:r w:rsidRPr="00553BA9">
        <w:rPr>
          <w:rFonts w:ascii="Times New Roman" w:hAnsi="Times New Roman" w:cs="Times New Roman"/>
          <w:b/>
          <w:bCs/>
          <w:sz w:val="28"/>
          <w:szCs w:val="28"/>
        </w:rPr>
        <w:t>6.5. Загальна оцінка з дисципліни: шкала оцінювання національна та ECTS</w:t>
      </w:r>
    </w:p>
    <w:p w:rsidR="00590A9C" w:rsidRPr="00553BA9" w:rsidRDefault="00590A9C" w:rsidP="00590A9C">
      <w:pPr>
        <w:spacing w:after="0"/>
        <w:jc w:val="center"/>
        <w:rPr>
          <w:rFonts w:ascii="Times New Roman" w:hAnsi="Times New Roman" w:cs="Times New Roman"/>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590A9C" w:rsidRPr="00553BA9" w:rsidTr="00590A9C">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rPr>
            </w:pPr>
            <w:r w:rsidRPr="00553BA9">
              <w:rPr>
                <w:rFonts w:ascii="Times New Roman" w:hAnsi="Times New Roman" w:cs="Times New Roman"/>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rPr>
            </w:pPr>
            <w:r w:rsidRPr="00553BA9">
              <w:rPr>
                <w:rFonts w:ascii="Times New Roman" w:hAnsi="Times New Roman" w:cs="Times New Roman"/>
                <w:b/>
                <w:bCs/>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rPr>
            </w:pPr>
            <w:r w:rsidRPr="00553BA9">
              <w:rPr>
                <w:rFonts w:ascii="Times New Roman" w:hAnsi="Times New Roman" w:cs="Times New Roman"/>
                <w:b/>
                <w:bCs/>
              </w:rPr>
              <w:t>Оцінка за шкалою ECTS</w:t>
            </w:r>
          </w:p>
        </w:tc>
      </w:tr>
      <w:tr w:rsidR="00590A9C" w:rsidRPr="00553BA9" w:rsidTr="00590A9C">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rPr>
                <w:rFonts w:ascii="Times New Roman" w:hAnsi="Times New Roman" w:cs="Times New Roman"/>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sz w:val="28"/>
                <w:szCs w:val="28"/>
              </w:rPr>
            </w:pPr>
            <w:r w:rsidRPr="00553BA9">
              <w:rPr>
                <w:rFonts w:ascii="Times New Roman" w:hAnsi="Times New Roman" w:cs="Times New Roman"/>
                <w:b/>
                <w:bCs/>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sz w:val="28"/>
                <w:szCs w:val="28"/>
              </w:rPr>
            </w:pPr>
            <w:r w:rsidRPr="00553BA9">
              <w:rPr>
                <w:rFonts w:ascii="Times New Roman" w:hAnsi="Times New Roman" w:cs="Times New Roman"/>
                <w:b/>
                <w:bCs/>
                <w:sz w:val="28"/>
                <w:szCs w:val="28"/>
              </w:rPr>
              <w:t>залік</w:t>
            </w:r>
          </w:p>
        </w:tc>
        <w:tc>
          <w:tcPr>
            <w:tcW w:w="2211" w:type="pct"/>
            <w:gridSpan w:val="2"/>
            <w:vMerge/>
            <w:tcBorders>
              <w:left w:val="outset" w:sz="6" w:space="0" w:color="auto"/>
              <w:right w:val="outset" w:sz="6" w:space="0" w:color="auto"/>
            </w:tcBorders>
            <w:vAlign w:val="center"/>
          </w:tcPr>
          <w:p w:rsidR="00590A9C" w:rsidRPr="00553BA9" w:rsidRDefault="00590A9C" w:rsidP="00590A9C">
            <w:pPr>
              <w:spacing w:after="0"/>
              <w:rPr>
                <w:rFonts w:ascii="Times New Roman" w:hAnsi="Times New Roman" w:cs="Times New Roman"/>
                <w:sz w:val="28"/>
                <w:szCs w:val="28"/>
              </w:rPr>
            </w:pPr>
          </w:p>
        </w:tc>
      </w:tr>
      <w:tr w:rsidR="00590A9C" w:rsidRPr="00553BA9" w:rsidTr="00590A9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відмінно</w:t>
            </w:r>
          </w:p>
        </w:tc>
      </w:tr>
      <w:tr w:rsidR="00590A9C" w:rsidRPr="00553BA9" w:rsidTr="00590A9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добре (дуже добре)</w:t>
            </w:r>
          </w:p>
        </w:tc>
      </w:tr>
      <w:tr w:rsidR="00590A9C" w:rsidRPr="00553BA9" w:rsidTr="00590A9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 xml:space="preserve">добре </w:t>
            </w:r>
          </w:p>
        </w:tc>
      </w:tr>
      <w:tr w:rsidR="00590A9C" w:rsidRPr="00553BA9" w:rsidTr="00590A9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 xml:space="preserve">задовільно </w:t>
            </w:r>
          </w:p>
        </w:tc>
      </w:tr>
      <w:tr w:rsidR="00590A9C" w:rsidRPr="00553BA9" w:rsidTr="00590A9C">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rPr>
                <w:rFonts w:ascii="Times New Roman" w:hAnsi="Times New Roman" w:cs="Times New Roman"/>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 xml:space="preserve">задовільно (достатньо) </w:t>
            </w:r>
          </w:p>
        </w:tc>
      </w:tr>
      <w:tr w:rsidR="00590A9C" w:rsidRPr="00553BA9" w:rsidTr="00590A9C">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 з можливістю повторного складання</w:t>
            </w:r>
          </w:p>
        </w:tc>
      </w:tr>
      <w:tr w:rsidR="00590A9C" w:rsidRPr="00553BA9" w:rsidTr="00590A9C">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lastRenderedPageBreak/>
              <w:t>1 – 34</w:t>
            </w:r>
          </w:p>
        </w:tc>
        <w:tc>
          <w:tcPr>
            <w:tcW w:w="86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rPr>
                <w:rFonts w:ascii="Times New Roman" w:hAnsi="Times New Roman" w:cs="Times New Roman"/>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b/>
                <w:sz w:val="28"/>
                <w:szCs w:val="28"/>
              </w:rPr>
            </w:pPr>
            <w:r w:rsidRPr="00553BA9">
              <w:rPr>
                <w:rFonts w:ascii="Times New Roman" w:hAnsi="Times New Roman" w:cs="Times New Roman"/>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tcPr>
          <w:p w:rsidR="00590A9C" w:rsidRPr="00553BA9" w:rsidRDefault="00590A9C" w:rsidP="00590A9C">
            <w:pPr>
              <w:spacing w:after="0"/>
              <w:jc w:val="center"/>
              <w:rPr>
                <w:rFonts w:ascii="Times New Roman" w:hAnsi="Times New Roman" w:cs="Times New Roman"/>
                <w:i/>
                <w:sz w:val="28"/>
                <w:szCs w:val="28"/>
              </w:rPr>
            </w:pPr>
            <w:r w:rsidRPr="00553BA9">
              <w:rPr>
                <w:rFonts w:ascii="Times New Roman" w:hAnsi="Times New Roman" w:cs="Times New Roman"/>
                <w:i/>
                <w:sz w:val="28"/>
                <w:szCs w:val="28"/>
              </w:rPr>
              <w:t>незадовільно з обов’язковим повторним вивченням дисципліни</w:t>
            </w:r>
          </w:p>
        </w:tc>
      </w:tr>
    </w:tbl>
    <w:p w:rsidR="00590A9C" w:rsidRPr="00553BA9" w:rsidRDefault="00590A9C" w:rsidP="00590A9C">
      <w:pPr>
        <w:jc w:val="center"/>
        <w:rPr>
          <w:rFonts w:ascii="Times New Roman" w:hAnsi="Times New Roman" w:cs="Times New Roman"/>
          <w:b/>
          <w:sz w:val="28"/>
          <w:szCs w:val="28"/>
        </w:rPr>
      </w:pPr>
    </w:p>
    <w:p w:rsidR="00590A9C" w:rsidRPr="00553BA9" w:rsidRDefault="00590A9C" w:rsidP="00590A9C">
      <w:pPr>
        <w:jc w:val="center"/>
        <w:rPr>
          <w:rFonts w:ascii="Times New Roman" w:hAnsi="Times New Roman"/>
          <w:b/>
          <w:caps/>
          <w:szCs w:val="28"/>
        </w:rPr>
      </w:pPr>
      <w:r w:rsidRPr="00553BA9">
        <w:rPr>
          <w:rFonts w:ascii="Times New Roman" w:hAnsi="Times New Roman" w:cs="Times New Roman"/>
          <w:b/>
          <w:sz w:val="28"/>
          <w:szCs w:val="28"/>
        </w:rPr>
        <w:t>6.6. Розподіл балів, які отримують студенти</w:t>
      </w:r>
    </w:p>
    <w:p w:rsidR="00590A9C" w:rsidRPr="00553BA9" w:rsidRDefault="00590A9C" w:rsidP="00590A9C">
      <w:pPr>
        <w:spacing w:before="240" w:after="60"/>
        <w:jc w:val="right"/>
        <w:outlineLvl w:val="6"/>
        <w:rPr>
          <w:rFonts w:ascii="Times New Roman" w:eastAsia="Times New Roman" w:hAnsi="Times New Roman" w:cs="Times New Roman"/>
          <w:b/>
          <w:caps/>
          <w:sz w:val="24"/>
          <w:szCs w:val="28"/>
        </w:rPr>
      </w:pPr>
      <w:r>
        <w:rPr>
          <w:rFonts w:ascii="Times New Roman" w:eastAsia="Times New Roman" w:hAnsi="Times New Roman" w:cs="Times New Roman"/>
          <w:b/>
          <w:caps/>
          <w:sz w:val="24"/>
          <w:szCs w:val="28"/>
        </w:rPr>
        <w:t>для ЗАЛІКУ</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425"/>
        <w:gridCol w:w="425"/>
        <w:gridCol w:w="425"/>
        <w:gridCol w:w="426"/>
        <w:gridCol w:w="425"/>
        <w:gridCol w:w="425"/>
        <w:gridCol w:w="425"/>
        <w:gridCol w:w="567"/>
        <w:gridCol w:w="567"/>
        <w:gridCol w:w="567"/>
        <w:gridCol w:w="567"/>
        <w:gridCol w:w="567"/>
        <w:gridCol w:w="1134"/>
        <w:gridCol w:w="993"/>
        <w:gridCol w:w="992"/>
      </w:tblGrid>
      <w:tr w:rsidR="00590A9C" w:rsidRPr="00553BA9" w:rsidTr="00590A9C">
        <w:tc>
          <w:tcPr>
            <w:tcW w:w="6662" w:type="dxa"/>
            <w:gridSpan w:val="14"/>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Поточне тестування та самостійна робота</w:t>
            </w:r>
          </w:p>
        </w:tc>
        <w:tc>
          <w:tcPr>
            <w:tcW w:w="1134" w:type="dxa"/>
            <w:vMerge w:val="restart"/>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Разом</w:t>
            </w:r>
          </w:p>
        </w:tc>
        <w:tc>
          <w:tcPr>
            <w:tcW w:w="993" w:type="dxa"/>
            <w:vMerge w:val="restart"/>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Залік</w:t>
            </w:r>
          </w:p>
        </w:tc>
        <w:tc>
          <w:tcPr>
            <w:tcW w:w="992" w:type="dxa"/>
            <w:vMerge w:val="restart"/>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Сума</w:t>
            </w:r>
          </w:p>
        </w:tc>
      </w:tr>
      <w:tr w:rsidR="00590A9C" w:rsidRPr="00553BA9" w:rsidTr="00590A9C">
        <w:tc>
          <w:tcPr>
            <w:tcW w:w="1701" w:type="dxa"/>
            <w:gridSpan w:val="4"/>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Змістовий модуль №1</w:t>
            </w:r>
          </w:p>
        </w:tc>
        <w:tc>
          <w:tcPr>
            <w:tcW w:w="2693" w:type="dxa"/>
            <w:gridSpan w:val="6"/>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Змістовий модуль № 2</w:t>
            </w:r>
          </w:p>
        </w:tc>
        <w:tc>
          <w:tcPr>
            <w:tcW w:w="2268" w:type="dxa"/>
            <w:gridSpan w:val="4"/>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Змістовий модуль № 3</w:t>
            </w:r>
          </w:p>
        </w:tc>
        <w:tc>
          <w:tcPr>
            <w:tcW w:w="1134" w:type="dxa"/>
            <w:vMerge/>
            <w:vAlign w:val="center"/>
          </w:tcPr>
          <w:p w:rsidR="00590A9C" w:rsidRPr="00553BA9" w:rsidRDefault="00590A9C" w:rsidP="00590A9C">
            <w:pPr>
              <w:jc w:val="right"/>
              <w:rPr>
                <w:rFonts w:ascii="Times New Roman" w:hAnsi="Times New Roman" w:cs="Times New Roman"/>
                <w:sz w:val="28"/>
                <w:szCs w:val="28"/>
              </w:rPr>
            </w:pPr>
          </w:p>
        </w:tc>
        <w:tc>
          <w:tcPr>
            <w:tcW w:w="993" w:type="dxa"/>
            <w:vMerge/>
            <w:vAlign w:val="center"/>
          </w:tcPr>
          <w:p w:rsidR="00590A9C" w:rsidRPr="00553BA9" w:rsidRDefault="00590A9C" w:rsidP="00590A9C">
            <w:pPr>
              <w:jc w:val="right"/>
              <w:rPr>
                <w:rFonts w:ascii="Times New Roman" w:hAnsi="Times New Roman" w:cs="Times New Roman"/>
                <w:sz w:val="28"/>
                <w:szCs w:val="28"/>
              </w:rPr>
            </w:pPr>
          </w:p>
        </w:tc>
        <w:tc>
          <w:tcPr>
            <w:tcW w:w="992" w:type="dxa"/>
            <w:vMerge/>
            <w:shd w:val="clear" w:color="auto" w:fill="auto"/>
            <w:vAlign w:val="center"/>
          </w:tcPr>
          <w:p w:rsidR="00590A9C" w:rsidRPr="00553BA9" w:rsidRDefault="00590A9C" w:rsidP="00590A9C">
            <w:pPr>
              <w:jc w:val="right"/>
              <w:rPr>
                <w:rFonts w:ascii="Times New Roman" w:hAnsi="Times New Roman" w:cs="Times New Roman"/>
                <w:sz w:val="28"/>
                <w:szCs w:val="28"/>
              </w:rPr>
            </w:pPr>
          </w:p>
        </w:tc>
      </w:tr>
      <w:tr w:rsidR="00590A9C" w:rsidRPr="00553BA9" w:rsidTr="00590A9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Т1</w:t>
            </w:r>
          </w:p>
        </w:tc>
        <w:tc>
          <w:tcPr>
            <w:tcW w:w="426"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Т2</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Т3</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Т4</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Т5</w:t>
            </w:r>
          </w:p>
        </w:tc>
        <w:tc>
          <w:tcPr>
            <w:tcW w:w="426"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Т6</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Т7</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Т8</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Т9</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Т10</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Т11</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Т12</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Т13</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Т14</w:t>
            </w:r>
          </w:p>
        </w:tc>
        <w:tc>
          <w:tcPr>
            <w:tcW w:w="1134" w:type="dxa"/>
            <w:vMerge w:val="restart"/>
            <w:vAlign w:val="center"/>
          </w:tcPr>
          <w:p w:rsidR="00590A9C" w:rsidRPr="00553BA9" w:rsidRDefault="00590A9C" w:rsidP="00590A9C">
            <w:pPr>
              <w:ind w:left="-113" w:right="-57"/>
              <w:jc w:val="center"/>
              <w:rPr>
                <w:rFonts w:ascii="Times New Roman" w:hAnsi="Times New Roman" w:cs="Times New Roman"/>
                <w:sz w:val="28"/>
                <w:szCs w:val="28"/>
                <w:lang w:val="en-US"/>
              </w:rPr>
            </w:pPr>
            <w:r w:rsidRPr="00553BA9">
              <w:rPr>
                <w:rFonts w:ascii="Times New Roman" w:hAnsi="Times New Roman" w:cs="Times New Roman"/>
                <w:sz w:val="28"/>
                <w:szCs w:val="28"/>
              </w:rPr>
              <w:t xml:space="preserve">не більше </w:t>
            </w:r>
            <w:r w:rsidRPr="00553BA9">
              <w:rPr>
                <w:rFonts w:ascii="Times New Roman" w:hAnsi="Times New Roman" w:cs="Times New Roman"/>
                <w:sz w:val="28"/>
                <w:szCs w:val="28"/>
                <w:lang w:val="en-US"/>
              </w:rPr>
              <w:t>60</w:t>
            </w:r>
          </w:p>
        </w:tc>
        <w:tc>
          <w:tcPr>
            <w:tcW w:w="993" w:type="dxa"/>
            <w:vMerge w:val="restart"/>
            <w:vAlign w:val="center"/>
          </w:tcPr>
          <w:p w:rsidR="00590A9C" w:rsidRPr="00553BA9" w:rsidRDefault="00590A9C" w:rsidP="00590A9C">
            <w:pPr>
              <w:ind w:left="-113" w:right="-57"/>
              <w:jc w:val="center"/>
              <w:rPr>
                <w:rFonts w:ascii="Times New Roman" w:hAnsi="Times New Roman" w:cs="Times New Roman"/>
                <w:sz w:val="28"/>
                <w:szCs w:val="28"/>
                <w:lang w:val="en-US"/>
              </w:rPr>
            </w:pPr>
            <w:r w:rsidRPr="00553BA9">
              <w:rPr>
                <w:rFonts w:ascii="Times New Roman" w:hAnsi="Times New Roman" w:cs="Times New Roman"/>
                <w:sz w:val="28"/>
                <w:szCs w:val="28"/>
              </w:rPr>
              <w:t xml:space="preserve">не більше </w:t>
            </w:r>
            <w:r w:rsidRPr="00553BA9">
              <w:rPr>
                <w:rFonts w:ascii="Times New Roman" w:hAnsi="Times New Roman" w:cs="Times New Roman"/>
                <w:sz w:val="28"/>
                <w:szCs w:val="28"/>
                <w:lang w:val="en-US"/>
              </w:rPr>
              <w:t>40</w:t>
            </w:r>
          </w:p>
        </w:tc>
        <w:tc>
          <w:tcPr>
            <w:tcW w:w="992" w:type="dxa"/>
            <w:vMerge w:val="restart"/>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не більше 100</w:t>
            </w:r>
          </w:p>
        </w:tc>
      </w:tr>
      <w:tr w:rsidR="00590A9C" w:rsidRPr="00553BA9" w:rsidTr="00590A9C">
        <w:tc>
          <w:tcPr>
            <w:tcW w:w="851" w:type="dxa"/>
            <w:gridSpan w:val="2"/>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425"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4</w:t>
            </w:r>
          </w:p>
        </w:tc>
        <w:tc>
          <w:tcPr>
            <w:tcW w:w="425" w:type="dxa"/>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426" w:type="dxa"/>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425" w:type="dxa"/>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4</w:t>
            </w:r>
          </w:p>
        </w:tc>
        <w:tc>
          <w:tcPr>
            <w:tcW w:w="425" w:type="dxa"/>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425" w:type="dxa"/>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4</w:t>
            </w:r>
          </w:p>
        </w:tc>
        <w:tc>
          <w:tcPr>
            <w:tcW w:w="567" w:type="dxa"/>
            <w:shd w:val="clear" w:color="auto" w:fill="auto"/>
            <w:vAlign w:val="center"/>
          </w:tcPr>
          <w:p w:rsidR="00590A9C" w:rsidRPr="00553BA9" w:rsidRDefault="00590A9C" w:rsidP="00590A9C">
            <w:pPr>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4</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5</w:t>
            </w:r>
          </w:p>
        </w:tc>
        <w:tc>
          <w:tcPr>
            <w:tcW w:w="567" w:type="dxa"/>
            <w:shd w:val="clear" w:color="auto" w:fill="auto"/>
            <w:vAlign w:val="center"/>
          </w:tcPr>
          <w:p w:rsidR="00590A9C" w:rsidRPr="00553BA9" w:rsidRDefault="00590A9C" w:rsidP="00590A9C">
            <w:pPr>
              <w:ind w:left="-113" w:right="-57"/>
              <w:jc w:val="center"/>
              <w:rPr>
                <w:rFonts w:ascii="Times New Roman" w:hAnsi="Times New Roman" w:cs="Times New Roman"/>
                <w:sz w:val="28"/>
                <w:szCs w:val="28"/>
              </w:rPr>
            </w:pPr>
            <w:r w:rsidRPr="00553BA9">
              <w:rPr>
                <w:rFonts w:ascii="Times New Roman" w:hAnsi="Times New Roman" w:cs="Times New Roman"/>
                <w:sz w:val="28"/>
                <w:szCs w:val="28"/>
              </w:rPr>
              <w:t>4</w:t>
            </w:r>
          </w:p>
        </w:tc>
        <w:tc>
          <w:tcPr>
            <w:tcW w:w="1134" w:type="dxa"/>
            <w:vMerge/>
          </w:tcPr>
          <w:p w:rsidR="00590A9C" w:rsidRPr="00553BA9" w:rsidRDefault="00590A9C" w:rsidP="00590A9C">
            <w:pPr>
              <w:jc w:val="right"/>
              <w:rPr>
                <w:rFonts w:ascii="Times New Roman" w:hAnsi="Times New Roman" w:cs="Times New Roman"/>
                <w:sz w:val="28"/>
                <w:szCs w:val="28"/>
              </w:rPr>
            </w:pPr>
          </w:p>
        </w:tc>
        <w:tc>
          <w:tcPr>
            <w:tcW w:w="993" w:type="dxa"/>
            <w:vMerge/>
          </w:tcPr>
          <w:p w:rsidR="00590A9C" w:rsidRPr="00553BA9" w:rsidRDefault="00590A9C" w:rsidP="00590A9C">
            <w:pPr>
              <w:jc w:val="right"/>
              <w:rPr>
                <w:rFonts w:ascii="Times New Roman" w:hAnsi="Times New Roman" w:cs="Times New Roman"/>
                <w:sz w:val="28"/>
                <w:szCs w:val="28"/>
              </w:rPr>
            </w:pPr>
          </w:p>
        </w:tc>
        <w:tc>
          <w:tcPr>
            <w:tcW w:w="992" w:type="dxa"/>
            <w:vMerge/>
            <w:shd w:val="clear" w:color="auto" w:fill="auto"/>
            <w:vAlign w:val="center"/>
          </w:tcPr>
          <w:p w:rsidR="00590A9C" w:rsidRPr="00553BA9" w:rsidRDefault="00590A9C" w:rsidP="00590A9C">
            <w:pPr>
              <w:jc w:val="right"/>
              <w:rPr>
                <w:rFonts w:ascii="Times New Roman" w:hAnsi="Times New Roman" w:cs="Times New Roman"/>
                <w:sz w:val="28"/>
                <w:szCs w:val="28"/>
              </w:rPr>
            </w:pPr>
          </w:p>
        </w:tc>
      </w:tr>
    </w:tbl>
    <w:p w:rsidR="00590A9C" w:rsidRPr="00553BA9" w:rsidRDefault="00590A9C" w:rsidP="00590A9C">
      <w:pPr>
        <w:ind w:firstLine="600"/>
        <w:rPr>
          <w:rFonts w:ascii="Times New Roman" w:hAnsi="Times New Roman" w:cs="Times New Roman"/>
          <w:sz w:val="28"/>
          <w:szCs w:val="28"/>
        </w:rPr>
      </w:pPr>
      <w:r w:rsidRPr="00553BA9">
        <w:rPr>
          <w:rFonts w:ascii="Times New Roman" w:hAnsi="Times New Roman" w:cs="Times New Roman"/>
          <w:sz w:val="28"/>
          <w:szCs w:val="28"/>
        </w:rPr>
        <w:t>Т1, Т2 ... Т14 – теми змістових модулів.</w:t>
      </w:r>
    </w:p>
    <w:p w:rsidR="00590A9C" w:rsidRPr="00553BA9" w:rsidRDefault="00590A9C" w:rsidP="00590A9C">
      <w:pPr>
        <w:jc w:val="center"/>
        <w:rPr>
          <w:rFonts w:ascii="Times New Roman" w:hAnsi="Times New Roman" w:cs="Times New Roman"/>
          <w:b/>
          <w:sz w:val="28"/>
          <w:szCs w:val="28"/>
        </w:rPr>
      </w:pPr>
    </w:p>
    <w:p w:rsidR="00590A9C" w:rsidRPr="00553BA9" w:rsidRDefault="00590A9C" w:rsidP="00590A9C">
      <w:pPr>
        <w:ind w:firstLine="708"/>
        <w:jc w:val="center"/>
        <w:rPr>
          <w:rFonts w:ascii="Times New Roman" w:hAnsi="Times New Roman" w:cs="Times New Roman"/>
          <w:b/>
          <w:sz w:val="28"/>
          <w:szCs w:val="28"/>
        </w:rPr>
      </w:pPr>
      <w:r w:rsidRPr="00553BA9">
        <w:rPr>
          <w:rFonts w:ascii="Times New Roman" w:hAnsi="Times New Roman" w:cs="Times New Roman"/>
          <w:b/>
          <w:sz w:val="28"/>
          <w:szCs w:val="28"/>
        </w:rPr>
        <w:t xml:space="preserve">6.7. </w:t>
      </w:r>
      <w:r w:rsidR="00070A92" w:rsidRPr="00553BA9">
        <w:rPr>
          <w:rFonts w:ascii="Times New Roman" w:hAnsi="Times New Roman" w:cs="Times New Roman"/>
          <w:b/>
          <w:sz w:val="28"/>
          <w:szCs w:val="28"/>
        </w:rPr>
        <w:t>Орієнтовний перелік питань до заліку</w:t>
      </w:r>
    </w:p>
    <w:p w:rsidR="00E84025" w:rsidRPr="00D2193C" w:rsidRDefault="00E84025" w:rsidP="00561460">
      <w:pPr>
        <w:pStyle w:val="a3"/>
        <w:numPr>
          <w:ilvl w:val="1"/>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Соціальне забезпечення та його місце у системі соціального захисту.</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та види організаційно-правових форм соціальне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Відмінність загальнообов'язкового державного соціального страхування від </w:t>
      </w:r>
      <w:proofErr w:type="spellStart"/>
      <w:r w:rsidRPr="00D2193C">
        <w:rPr>
          <w:rFonts w:ascii="Times New Roman" w:hAnsi="Times New Roman" w:cs="Times New Roman"/>
          <w:sz w:val="28"/>
          <w:szCs w:val="28"/>
        </w:rPr>
        <w:t>цивільноправового</w:t>
      </w:r>
      <w:proofErr w:type="spellEnd"/>
      <w:r w:rsidRPr="00D2193C">
        <w:rPr>
          <w:rFonts w:ascii="Times New Roman" w:hAnsi="Times New Roman" w:cs="Times New Roman"/>
          <w:sz w:val="28"/>
          <w:szCs w:val="28"/>
        </w:rPr>
        <w:t xml:space="preserve"> договору страхування.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Поняття загальнообов'язкового державного соціального страхування та його види.</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Інші (додаткові) соціального забезпечення: місцеві бюджети, соціальні фонди підприємств, недержавні пенсійні фонди, благодійні організації.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Предмет права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Матеріальні відносини з приводу призначення та виплати пенсій, призначення та виплати допомог, надання натуральних видів утримання та різних соціальних послуг.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Процедурні відносини з приводу встановлення юридичних фактів, порядку призначення різних видів соціального забезпечення, прийняття рішення із надання різних видів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Свобода вибору громадянами конкретних видів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Особливості методів права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Система права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lastRenderedPageBreak/>
        <w:t xml:space="preserve">Співвідношення між правом соціального забезпечення та законодавством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Поняття та загальна характеристика принципів права соціального забезпечення.</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Загальність соціального забезпечення, диференціація умов і рівня соціального забезпечення, фінансування та цільове використання коштів.</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та види джерел права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Право на добровільне внесення страхових внесків до накопичувальних державних фондів і недержавних страхових фондів.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Право на судове оспорювання умов надання соціального забезпечення та його розмірів.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види та докази трудового стажу.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Значення трудового стажу для соціального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Загальний трудовий стаж.</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Трудовий страховий стаж.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спеціального стажу і вислуги років.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Порядок обчислення спеціального стажу трудового стажу.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Пенсії, їх поняття. Відмінність пенсійних виплат від інших виплат громадянам.</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Класифікація пенсій: трудові та соціальні, пенсії за особливі заслуги.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Види трудових пенсій.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Джерела пенсійного забезпечення.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Особливості пільгового забезпечення окремих категорій громадян.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proofErr w:type="spellStart"/>
      <w:r w:rsidRPr="00D2193C">
        <w:rPr>
          <w:rFonts w:ascii="Times New Roman" w:hAnsi="Times New Roman" w:cs="Times New Roman"/>
          <w:sz w:val="28"/>
          <w:szCs w:val="28"/>
        </w:rPr>
        <w:t>Пекнсії</w:t>
      </w:r>
      <w:proofErr w:type="spellEnd"/>
      <w:r w:rsidRPr="00D2193C">
        <w:rPr>
          <w:rFonts w:ascii="Times New Roman" w:hAnsi="Times New Roman" w:cs="Times New Roman"/>
          <w:sz w:val="28"/>
          <w:szCs w:val="28"/>
        </w:rPr>
        <w:t xml:space="preserve"> за особливі заслуги перед Україною.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Пенсія за віком: поняття і її відмінність від інших пенсій.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Підстави </w:t>
      </w:r>
      <w:proofErr w:type="spellStart"/>
      <w:r w:rsidRPr="00D2193C">
        <w:rPr>
          <w:rFonts w:ascii="Times New Roman" w:hAnsi="Times New Roman" w:cs="Times New Roman"/>
          <w:sz w:val="28"/>
          <w:szCs w:val="28"/>
        </w:rPr>
        <w:t>винекнення</w:t>
      </w:r>
      <w:proofErr w:type="spellEnd"/>
      <w:r w:rsidRPr="00D2193C">
        <w:rPr>
          <w:rFonts w:ascii="Times New Roman" w:hAnsi="Times New Roman" w:cs="Times New Roman"/>
          <w:sz w:val="28"/>
          <w:szCs w:val="28"/>
        </w:rPr>
        <w:t xml:space="preserve"> права на пенсію за віком. </w:t>
      </w:r>
    </w:p>
    <w:p w:rsidR="00E84025"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Порядок нарахування пенсії за віком.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Особливості пенсійного забезпечення окремих категорій сімей у разі втрати годувальника.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пенсії за інвалідністю. Підстави </w:t>
      </w:r>
      <w:proofErr w:type="spellStart"/>
      <w:r w:rsidRPr="00D2193C">
        <w:rPr>
          <w:rFonts w:ascii="Times New Roman" w:hAnsi="Times New Roman" w:cs="Times New Roman"/>
          <w:sz w:val="28"/>
          <w:szCs w:val="28"/>
        </w:rPr>
        <w:t>винекнення</w:t>
      </w:r>
      <w:proofErr w:type="spellEnd"/>
      <w:r w:rsidRPr="00D2193C">
        <w:rPr>
          <w:rFonts w:ascii="Times New Roman" w:hAnsi="Times New Roman" w:cs="Times New Roman"/>
          <w:sz w:val="28"/>
          <w:szCs w:val="28"/>
        </w:rPr>
        <w:t xml:space="preserve"> права на пенсію.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Види пенсій по інвалідності, розміри.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Пенсія у зв'язку з втратою годувальника. Підстави </w:t>
      </w:r>
      <w:proofErr w:type="spellStart"/>
      <w:r w:rsidRPr="00D2193C">
        <w:rPr>
          <w:rFonts w:ascii="Times New Roman" w:hAnsi="Times New Roman" w:cs="Times New Roman"/>
          <w:sz w:val="28"/>
          <w:szCs w:val="28"/>
        </w:rPr>
        <w:t>винекнення</w:t>
      </w:r>
      <w:proofErr w:type="spellEnd"/>
      <w:r w:rsidRPr="00D2193C">
        <w:rPr>
          <w:rFonts w:ascii="Times New Roman" w:hAnsi="Times New Roman" w:cs="Times New Roman"/>
          <w:sz w:val="28"/>
          <w:szCs w:val="28"/>
        </w:rPr>
        <w:t xml:space="preserve"> та розмір пенсії.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Поняття пенсії у втраті годувальника, її відмінність від інших пенсій.</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Підстави виникнення права на пенсію в разі втрати годувальника.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пенсій за вислугу років та їх відмінність від інших пенсій. Підстави їх виникнення.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та підстави виникнення права на соціальну пенсію.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Порядок призначення та виплата соціальної пенсії.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Пенсії за вислугу років державним службовцям, суддям працівникам прокуратури та митних органів.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соціальної пенсії, її </w:t>
      </w:r>
      <w:proofErr w:type="spellStart"/>
      <w:r w:rsidRPr="00D2193C">
        <w:rPr>
          <w:rFonts w:ascii="Times New Roman" w:hAnsi="Times New Roman" w:cs="Times New Roman"/>
          <w:sz w:val="28"/>
          <w:szCs w:val="28"/>
        </w:rPr>
        <w:t>віфдмінність</w:t>
      </w:r>
      <w:proofErr w:type="spellEnd"/>
      <w:r w:rsidRPr="00D2193C">
        <w:rPr>
          <w:rFonts w:ascii="Times New Roman" w:hAnsi="Times New Roman" w:cs="Times New Roman"/>
          <w:sz w:val="28"/>
          <w:szCs w:val="28"/>
        </w:rPr>
        <w:t xml:space="preserve"> від інших пенсій.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Допомога сім'ям із дітьми.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lastRenderedPageBreak/>
        <w:t xml:space="preserve">Право сімей із дітьми на допомогу.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Умови призначення державної допомоги.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Допомога на дітей, що перебувають під опікою або піклуванням.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Допомога малозабезпеченим сім’ям із дітьми.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Поняття тимчасової непрацездатності </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Розміри допомоги з тимчасової непрацездатності і порядок виплати.</w:t>
      </w:r>
    </w:p>
    <w:p w:rsidR="00D2193C" w:rsidRPr="00D2193C" w:rsidRDefault="00E84025" w:rsidP="00561460">
      <w:pPr>
        <w:pStyle w:val="a3"/>
        <w:numPr>
          <w:ilvl w:val="0"/>
          <w:numId w:val="13"/>
        </w:numPr>
        <w:spacing w:before="100" w:beforeAutospacing="1" w:after="100" w:afterAutospacing="1" w:line="240" w:lineRule="auto"/>
        <w:rPr>
          <w:rFonts w:ascii="Times New Roman" w:hAnsi="Times New Roman" w:cs="Times New Roman"/>
          <w:sz w:val="28"/>
          <w:szCs w:val="28"/>
        </w:rPr>
      </w:pPr>
      <w:r w:rsidRPr="00D2193C">
        <w:rPr>
          <w:rFonts w:ascii="Times New Roman" w:hAnsi="Times New Roman" w:cs="Times New Roman"/>
          <w:sz w:val="28"/>
          <w:szCs w:val="28"/>
        </w:rPr>
        <w:t xml:space="preserve">Допомога у зв'язку з похованням. </w:t>
      </w:r>
    </w:p>
    <w:p w:rsidR="00590A9C" w:rsidRPr="00D2193C" w:rsidRDefault="00E84025" w:rsidP="00561460">
      <w:pPr>
        <w:pStyle w:val="a3"/>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D2193C">
        <w:rPr>
          <w:rFonts w:ascii="Times New Roman" w:hAnsi="Times New Roman" w:cs="Times New Roman"/>
          <w:sz w:val="28"/>
          <w:szCs w:val="28"/>
        </w:rPr>
        <w:t>Умови призначення допомоги та розмір виплати допомоги по безро</w:t>
      </w:r>
      <w:r w:rsidR="00D2193C" w:rsidRPr="00D2193C">
        <w:rPr>
          <w:rFonts w:ascii="Times New Roman" w:hAnsi="Times New Roman" w:cs="Times New Roman"/>
          <w:sz w:val="28"/>
          <w:szCs w:val="28"/>
        </w:rPr>
        <w:t>біттю та допомоги на поховання</w:t>
      </w:r>
      <w:r w:rsidR="00590A9C" w:rsidRPr="00D2193C">
        <w:rPr>
          <w:rFonts w:ascii="Times New Roman" w:eastAsia="Times New Roman" w:hAnsi="Times New Roman" w:cs="Times New Roman"/>
          <w:color w:val="000000"/>
          <w:sz w:val="28"/>
          <w:szCs w:val="28"/>
          <w:lang w:val="ru-RU" w:eastAsia="ru-RU"/>
        </w:rPr>
        <w:t>.</w:t>
      </w:r>
    </w:p>
    <w:p w:rsidR="00590A9C" w:rsidRPr="00553BA9" w:rsidRDefault="00590A9C" w:rsidP="00590A9C">
      <w:pPr>
        <w:keepNext/>
        <w:spacing w:after="240"/>
        <w:jc w:val="center"/>
        <w:outlineLvl w:val="0"/>
        <w:rPr>
          <w:rFonts w:ascii="Times New Roman" w:eastAsia="Times New Roman" w:hAnsi="Times New Roman" w:cs="Times New Roman"/>
          <w:b/>
          <w:bCs/>
          <w:kern w:val="32"/>
          <w:sz w:val="28"/>
          <w:szCs w:val="28"/>
        </w:rPr>
      </w:pPr>
      <w:r w:rsidRPr="00553BA9">
        <w:rPr>
          <w:rFonts w:ascii="Times New Roman" w:eastAsia="Times New Roman" w:hAnsi="Times New Roman" w:cs="Times New Roman"/>
          <w:b/>
          <w:bCs/>
          <w:kern w:val="32"/>
          <w:sz w:val="28"/>
          <w:szCs w:val="28"/>
        </w:rPr>
        <w:t>7. МЕТОДИЧНЕ ЗАБЕЗПЕЧЕННЯ</w:t>
      </w:r>
    </w:p>
    <w:p w:rsidR="00590A9C" w:rsidRPr="00D41010" w:rsidRDefault="00590A9C" w:rsidP="00590A9C">
      <w:pPr>
        <w:spacing w:line="360" w:lineRule="auto"/>
        <w:jc w:val="both"/>
        <w:rPr>
          <w:rFonts w:ascii="Times New Roman" w:eastAsiaTheme="minorHAnsi" w:hAnsi="Times New Roman" w:cs="Times New Roman"/>
          <w:b/>
          <w:sz w:val="28"/>
          <w:szCs w:val="28"/>
        </w:rPr>
      </w:pPr>
      <w:r w:rsidRPr="00D41010">
        <w:rPr>
          <w:rFonts w:ascii="Times New Roman" w:eastAsiaTheme="minorHAnsi" w:hAnsi="Times New Roman" w:cs="Times New Roman"/>
          <w:b/>
          <w:sz w:val="28"/>
          <w:szCs w:val="28"/>
        </w:rPr>
        <w:t>7</w:t>
      </w:r>
      <w:r w:rsidRPr="00D41010">
        <w:rPr>
          <w:rFonts w:ascii="Times New Roman" w:eastAsiaTheme="minorHAnsi" w:hAnsi="Times New Roman" w:cs="Times New Roman"/>
          <w:b/>
          <w:sz w:val="28"/>
          <w:szCs w:val="28"/>
          <w:lang w:val="ru-RU"/>
        </w:rPr>
        <w:t xml:space="preserve">.1. </w:t>
      </w:r>
      <w:proofErr w:type="spellStart"/>
      <w:r w:rsidRPr="00D41010">
        <w:rPr>
          <w:rFonts w:ascii="Times New Roman" w:eastAsiaTheme="minorHAnsi" w:hAnsi="Times New Roman" w:cs="Times New Roman"/>
          <w:b/>
          <w:sz w:val="28"/>
          <w:szCs w:val="28"/>
          <w:lang w:val="ru-RU"/>
        </w:rPr>
        <w:t>Перелік</w:t>
      </w:r>
      <w:proofErr w:type="spellEnd"/>
      <w:r w:rsidRPr="00D41010">
        <w:rPr>
          <w:rFonts w:ascii="Times New Roman" w:eastAsiaTheme="minorHAnsi" w:hAnsi="Times New Roman" w:cs="Times New Roman"/>
          <w:b/>
          <w:sz w:val="28"/>
          <w:szCs w:val="28"/>
          <w:lang w:val="ru-RU"/>
        </w:rPr>
        <w:t xml:space="preserve"> </w:t>
      </w:r>
      <w:proofErr w:type="spellStart"/>
      <w:r w:rsidRPr="00D41010">
        <w:rPr>
          <w:rFonts w:ascii="Times New Roman" w:eastAsiaTheme="minorHAnsi" w:hAnsi="Times New Roman" w:cs="Times New Roman"/>
          <w:b/>
          <w:sz w:val="28"/>
          <w:szCs w:val="28"/>
          <w:lang w:val="ru-RU"/>
        </w:rPr>
        <w:t>складових</w:t>
      </w:r>
      <w:proofErr w:type="spellEnd"/>
      <w:r w:rsidRPr="00D41010">
        <w:rPr>
          <w:rFonts w:ascii="Times New Roman" w:eastAsiaTheme="minorHAnsi" w:hAnsi="Times New Roman" w:cs="Times New Roman"/>
          <w:b/>
          <w:sz w:val="28"/>
          <w:szCs w:val="28"/>
          <w:lang w:val="ru-RU"/>
        </w:rPr>
        <w:t xml:space="preserve"> </w:t>
      </w:r>
      <w:proofErr w:type="spellStart"/>
      <w:r w:rsidRPr="00D41010">
        <w:rPr>
          <w:rFonts w:ascii="Times New Roman" w:eastAsiaTheme="minorHAnsi" w:hAnsi="Times New Roman" w:cs="Times New Roman"/>
          <w:b/>
          <w:sz w:val="28"/>
          <w:szCs w:val="28"/>
          <w:lang w:val="ru-RU"/>
        </w:rPr>
        <w:t>навчально</w:t>
      </w:r>
      <w:proofErr w:type="spellEnd"/>
      <w:r w:rsidRPr="00D41010">
        <w:rPr>
          <w:rFonts w:ascii="Times New Roman" w:eastAsiaTheme="minorHAnsi" w:hAnsi="Times New Roman" w:cs="Times New Roman"/>
          <w:b/>
          <w:sz w:val="28"/>
          <w:szCs w:val="28"/>
          <w:lang w:val="ru-RU"/>
        </w:rPr>
        <w:t xml:space="preserve">-методичного комплексу з </w:t>
      </w:r>
      <w:proofErr w:type="spellStart"/>
      <w:r w:rsidRPr="00D41010">
        <w:rPr>
          <w:rFonts w:ascii="Times New Roman" w:eastAsiaTheme="minorHAnsi" w:hAnsi="Times New Roman" w:cs="Times New Roman"/>
          <w:b/>
          <w:sz w:val="28"/>
          <w:szCs w:val="28"/>
          <w:lang w:val="ru-RU"/>
        </w:rPr>
        <w:t>навч</w:t>
      </w:r>
      <w:r w:rsidR="00A03109">
        <w:rPr>
          <w:rFonts w:ascii="Times New Roman" w:eastAsiaTheme="minorHAnsi" w:hAnsi="Times New Roman" w:cs="Times New Roman"/>
          <w:b/>
          <w:sz w:val="28"/>
          <w:szCs w:val="28"/>
          <w:lang w:val="ru-RU"/>
        </w:rPr>
        <w:t>альної</w:t>
      </w:r>
      <w:proofErr w:type="spellEnd"/>
      <w:r w:rsidR="00A03109">
        <w:rPr>
          <w:rFonts w:ascii="Times New Roman" w:eastAsiaTheme="minorHAnsi" w:hAnsi="Times New Roman" w:cs="Times New Roman"/>
          <w:b/>
          <w:sz w:val="28"/>
          <w:szCs w:val="28"/>
          <w:lang w:val="ru-RU"/>
        </w:rPr>
        <w:t xml:space="preserve"> </w:t>
      </w:r>
      <w:proofErr w:type="spellStart"/>
      <w:r w:rsidR="00A03109">
        <w:rPr>
          <w:rFonts w:ascii="Times New Roman" w:eastAsiaTheme="minorHAnsi" w:hAnsi="Times New Roman" w:cs="Times New Roman"/>
          <w:b/>
          <w:sz w:val="28"/>
          <w:szCs w:val="28"/>
          <w:lang w:val="ru-RU"/>
        </w:rPr>
        <w:t>дисципліни</w:t>
      </w:r>
      <w:proofErr w:type="spellEnd"/>
      <w:r w:rsidR="00A03109">
        <w:rPr>
          <w:rFonts w:ascii="Times New Roman" w:eastAsiaTheme="minorHAnsi" w:hAnsi="Times New Roman" w:cs="Times New Roman"/>
          <w:b/>
          <w:sz w:val="28"/>
          <w:szCs w:val="28"/>
          <w:lang w:val="ru-RU"/>
        </w:rPr>
        <w:t xml:space="preserve"> «Право </w:t>
      </w:r>
      <w:proofErr w:type="spellStart"/>
      <w:r w:rsidR="00A03109">
        <w:rPr>
          <w:rFonts w:ascii="Times New Roman" w:eastAsiaTheme="minorHAnsi" w:hAnsi="Times New Roman" w:cs="Times New Roman"/>
          <w:b/>
          <w:sz w:val="28"/>
          <w:szCs w:val="28"/>
          <w:lang w:val="ru-RU"/>
        </w:rPr>
        <w:t>соціального</w:t>
      </w:r>
      <w:proofErr w:type="spellEnd"/>
      <w:r w:rsidR="00A03109">
        <w:rPr>
          <w:rFonts w:ascii="Times New Roman" w:eastAsiaTheme="minorHAnsi" w:hAnsi="Times New Roman" w:cs="Times New Roman"/>
          <w:b/>
          <w:sz w:val="28"/>
          <w:szCs w:val="28"/>
          <w:lang w:val="ru-RU"/>
        </w:rPr>
        <w:t xml:space="preserve"> </w:t>
      </w:r>
      <w:proofErr w:type="spellStart"/>
      <w:r w:rsidR="00A03109">
        <w:rPr>
          <w:rFonts w:ascii="Times New Roman" w:eastAsiaTheme="minorHAnsi" w:hAnsi="Times New Roman" w:cs="Times New Roman"/>
          <w:b/>
          <w:sz w:val="28"/>
          <w:szCs w:val="28"/>
          <w:lang w:val="ru-RU"/>
        </w:rPr>
        <w:t>забезпечення</w:t>
      </w:r>
      <w:proofErr w:type="spellEnd"/>
      <w:r w:rsidRPr="00D41010">
        <w:rPr>
          <w:rFonts w:ascii="Times New Roman" w:eastAsiaTheme="minorHAnsi" w:hAnsi="Times New Roman" w:cs="Times New Roman"/>
          <w:b/>
          <w:sz w:val="28"/>
          <w:szCs w:val="28"/>
          <w:lang w:val="ru-RU"/>
        </w:rPr>
        <w:t xml:space="preserve">» </w:t>
      </w:r>
    </w:p>
    <w:p w:rsidR="00590A9C" w:rsidRPr="002E6D72" w:rsidRDefault="00590A9C" w:rsidP="003B2C39">
      <w:pPr>
        <w:pStyle w:val="a3"/>
        <w:numPr>
          <w:ilvl w:val="0"/>
          <w:numId w:val="12"/>
        </w:numPr>
        <w:jc w:val="both"/>
        <w:rPr>
          <w:rFonts w:ascii="Times New Roman" w:eastAsiaTheme="minorHAnsi" w:hAnsi="Times New Roman" w:cs="Times New Roman"/>
          <w:sz w:val="28"/>
          <w:szCs w:val="28"/>
        </w:rPr>
      </w:pPr>
      <w:proofErr w:type="spellStart"/>
      <w:r w:rsidRPr="002E6D72">
        <w:rPr>
          <w:rFonts w:ascii="Times New Roman" w:eastAsiaTheme="minorHAnsi" w:hAnsi="Times New Roman" w:cs="Times New Roman"/>
          <w:sz w:val="28"/>
          <w:szCs w:val="28"/>
          <w:lang w:val="ru-RU"/>
        </w:rPr>
        <w:t>Програма</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навчальної</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дисципліни</w:t>
      </w:r>
      <w:proofErr w:type="spellEnd"/>
      <w:r w:rsidRPr="002E6D72">
        <w:rPr>
          <w:rFonts w:ascii="Times New Roman" w:eastAsiaTheme="minorHAnsi" w:hAnsi="Times New Roman" w:cs="Times New Roman"/>
          <w:sz w:val="28"/>
          <w:szCs w:val="28"/>
          <w:lang w:val="ru-RU"/>
        </w:rPr>
        <w:t xml:space="preserve"> </w:t>
      </w:r>
    </w:p>
    <w:p w:rsidR="00590A9C" w:rsidRPr="002E6D72" w:rsidRDefault="00590A9C" w:rsidP="003B2C39">
      <w:pPr>
        <w:pStyle w:val="a3"/>
        <w:numPr>
          <w:ilvl w:val="0"/>
          <w:numId w:val="12"/>
        </w:numPr>
        <w:jc w:val="both"/>
        <w:rPr>
          <w:rFonts w:ascii="Times New Roman" w:eastAsiaTheme="minorHAnsi" w:hAnsi="Times New Roman" w:cs="Times New Roman"/>
          <w:sz w:val="28"/>
          <w:szCs w:val="28"/>
        </w:rPr>
      </w:pPr>
      <w:proofErr w:type="spellStart"/>
      <w:r w:rsidRPr="002E6D72">
        <w:rPr>
          <w:rFonts w:ascii="Times New Roman" w:eastAsiaTheme="minorHAnsi" w:hAnsi="Times New Roman" w:cs="Times New Roman"/>
          <w:sz w:val="28"/>
          <w:szCs w:val="28"/>
          <w:lang w:val="ru-RU"/>
        </w:rPr>
        <w:t>Робоча</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навчальна</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програма</w:t>
      </w:r>
      <w:proofErr w:type="spellEnd"/>
      <w:r w:rsidRPr="002E6D72">
        <w:rPr>
          <w:rFonts w:ascii="Times New Roman" w:eastAsiaTheme="minorHAnsi" w:hAnsi="Times New Roman" w:cs="Times New Roman"/>
          <w:sz w:val="28"/>
          <w:szCs w:val="28"/>
          <w:lang w:val="ru-RU"/>
        </w:rPr>
        <w:t xml:space="preserve"> </w:t>
      </w:r>
    </w:p>
    <w:p w:rsidR="00590A9C" w:rsidRPr="002E6D72" w:rsidRDefault="00590A9C" w:rsidP="003B2C39">
      <w:pPr>
        <w:pStyle w:val="a3"/>
        <w:numPr>
          <w:ilvl w:val="0"/>
          <w:numId w:val="12"/>
        </w:numPr>
        <w:jc w:val="both"/>
        <w:rPr>
          <w:rFonts w:ascii="Times New Roman" w:eastAsiaTheme="minorHAnsi" w:hAnsi="Times New Roman" w:cs="Times New Roman"/>
          <w:sz w:val="28"/>
          <w:szCs w:val="28"/>
        </w:rPr>
      </w:pPr>
      <w:proofErr w:type="spellStart"/>
      <w:r w:rsidRPr="002E6D72">
        <w:rPr>
          <w:rFonts w:ascii="Times New Roman" w:eastAsiaTheme="minorHAnsi" w:hAnsi="Times New Roman" w:cs="Times New Roman"/>
          <w:sz w:val="28"/>
          <w:szCs w:val="28"/>
          <w:lang w:val="ru-RU"/>
        </w:rPr>
        <w:t>Навчально-методичний</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посібник</w:t>
      </w:r>
      <w:proofErr w:type="spellEnd"/>
      <w:r w:rsidRPr="002E6D72">
        <w:rPr>
          <w:rFonts w:ascii="Times New Roman" w:eastAsiaTheme="minorHAnsi" w:hAnsi="Times New Roman" w:cs="Times New Roman"/>
          <w:sz w:val="28"/>
          <w:szCs w:val="28"/>
          <w:lang w:val="ru-RU"/>
        </w:rPr>
        <w:t xml:space="preserve"> </w:t>
      </w:r>
    </w:p>
    <w:p w:rsidR="00590A9C" w:rsidRPr="002E6D72" w:rsidRDefault="00590A9C" w:rsidP="003B2C39">
      <w:pPr>
        <w:pStyle w:val="a3"/>
        <w:numPr>
          <w:ilvl w:val="0"/>
          <w:numId w:val="12"/>
        </w:numPr>
        <w:jc w:val="both"/>
        <w:rPr>
          <w:rFonts w:ascii="Times New Roman" w:eastAsiaTheme="minorHAnsi" w:hAnsi="Times New Roman" w:cs="Times New Roman"/>
          <w:sz w:val="28"/>
          <w:szCs w:val="28"/>
        </w:rPr>
      </w:pPr>
      <w:proofErr w:type="spellStart"/>
      <w:r w:rsidRPr="002E6D72">
        <w:rPr>
          <w:rFonts w:ascii="Times New Roman" w:eastAsiaTheme="minorHAnsi" w:hAnsi="Times New Roman" w:cs="Times New Roman"/>
          <w:sz w:val="28"/>
          <w:szCs w:val="28"/>
          <w:lang w:val="ru-RU"/>
        </w:rPr>
        <w:t>Плани</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семінарських</w:t>
      </w:r>
      <w:proofErr w:type="spellEnd"/>
      <w:r w:rsidRPr="002E6D72">
        <w:rPr>
          <w:rFonts w:ascii="Times New Roman" w:eastAsiaTheme="minorHAnsi" w:hAnsi="Times New Roman" w:cs="Times New Roman"/>
          <w:sz w:val="28"/>
          <w:szCs w:val="28"/>
          <w:lang w:val="ru-RU"/>
        </w:rPr>
        <w:t xml:space="preserve"> занять </w:t>
      </w:r>
    </w:p>
    <w:p w:rsidR="00590A9C" w:rsidRPr="002E6D72" w:rsidRDefault="00590A9C" w:rsidP="003B2C39">
      <w:pPr>
        <w:pStyle w:val="a3"/>
        <w:numPr>
          <w:ilvl w:val="0"/>
          <w:numId w:val="12"/>
        </w:numPr>
        <w:jc w:val="both"/>
        <w:rPr>
          <w:rFonts w:ascii="Times New Roman" w:eastAsiaTheme="minorHAnsi" w:hAnsi="Times New Roman" w:cs="Times New Roman"/>
          <w:sz w:val="28"/>
          <w:szCs w:val="28"/>
        </w:rPr>
      </w:pPr>
      <w:proofErr w:type="spellStart"/>
      <w:r w:rsidRPr="002E6D72">
        <w:rPr>
          <w:rFonts w:ascii="Times New Roman" w:eastAsiaTheme="minorHAnsi" w:hAnsi="Times New Roman" w:cs="Times New Roman"/>
          <w:sz w:val="28"/>
          <w:szCs w:val="28"/>
          <w:lang w:val="ru-RU"/>
        </w:rPr>
        <w:t>Завдання</w:t>
      </w:r>
      <w:proofErr w:type="spellEnd"/>
      <w:r w:rsidRPr="002E6D72">
        <w:rPr>
          <w:rFonts w:ascii="Times New Roman" w:eastAsiaTheme="minorHAnsi" w:hAnsi="Times New Roman" w:cs="Times New Roman"/>
          <w:sz w:val="28"/>
          <w:szCs w:val="28"/>
          <w:lang w:val="ru-RU"/>
        </w:rPr>
        <w:t xml:space="preserve"> для </w:t>
      </w:r>
      <w:proofErr w:type="spellStart"/>
      <w:r w:rsidRPr="002E6D72">
        <w:rPr>
          <w:rFonts w:ascii="Times New Roman" w:eastAsiaTheme="minorHAnsi" w:hAnsi="Times New Roman" w:cs="Times New Roman"/>
          <w:sz w:val="28"/>
          <w:szCs w:val="28"/>
          <w:lang w:val="ru-RU"/>
        </w:rPr>
        <w:t>самостійної</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роботи</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студентів</w:t>
      </w:r>
      <w:proofErr w:type="spellEnd"/>
    </w:p>
    <w:p w:rsidR="00590A9C" w:rsidRPr="002E6D72" w:rsidRDefault="00590A9C" w:rsidP="003B2C39">
      <w:pPr>
        <w:pStyle w:val="a3"/>
        <w:numPr>
          <w:ilvl w:val="0"/>
          <w:numId w:val="12"/>
        </w:numPr>
        <w:jc w:val="both"/>
        <w:rPr>
          <w:rFonts w:ascii="Times New Roman" w:eastAsiaTheme="minorHAnsi" w:hAnsi="Times New Roman" w:cs="Times New Roman"/>
          <w:sz w:val="28"/>
          <w:szCs w:val="28"/>
        </w:rPr>
      </w:pPr>
      <w:proofErr w:type="spellStart"/>
      <w:r w:rsidRPr="002E6D72">
        <w:rPr>
          <w:rFonts w:ascii="Times New Roman" w:eastAsiaTheme="minorHAnsi" w:hAnsi="Times New Roman" w:cs="Times New Roman"/>
          <w:sz w:val="28"/>
          <w:szCs w:val="28"/>
          <w:lang w:val="ru-RU"/>
        </w:rPr>
        <w:t>Завдання</w:t>
      </w:r>
      <w:proofErr w:type="spellEnd"/>
      <w:r w:rsidRPr="002E6D72">
        <w:rPr>
          <w:rFonts w:ascii="Times New Roman" w:eastAsiaTheme="minorHAnsi" w:hAnsi="Times New Roman" w:cs="Times New Roman"/>
          <w:sz w:val="28"/>
          <w:szCs w:val="28"/>
          <w:lang w:val="ru-RU"/>
        </w:rPr>
        <w:t xml:space="preserve"> для </w:t>
      </w:r>
      <w:proofErr w:type="spellStart"/>
      <w:r w:rsidRPr="002E6D72">
        <w:rPr>
          <w:rFonts w:ascii="Times New Roman" w:eastAsiaTheme="minorHAnsi" w:hAnsi="Times New Roman" w:cs="Times New Roman"/>
          <w:sz w:val="28"/>
          <w:szCs w:val="28"/>
          <w:lang w:val="ru-RU"/>
        </w:rPr>
        <w:t>поточних</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контрольних</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робіт</w:t>
      </w:r>
      <w:proofErr w:type="spellEnd"/>
      <w:r w:rsidRPr="002E6D72">
        <w:rPr>
          <w:rFonts w:ascii="Times New Roman" w:eastAsiaTheme="minorHAnsi" w:hAnsi="Times New Roman" w:cs="Times New Roman"/>
          <w:sz w:val="28"/>
          <w:szCs w:val="28"/>
          <w:lang w:val="ru-RU"/>
        </w:rPr>
        <w:t xml:space="preserve"> </w:t>
      </w:r>
    </w:p>
    <w:p w:rsidR="00590A9C" w:rsidRPr="002E6D72" w:rsidRDefault="00590A9C" w:rsidP="003B2C39">
      <w:pPr>
        <w:pStyle w:val="a3"/>
        <w:numPr>
          <w:ilvl w:val="0"/>
          <w:numId w:val="12"/>
        </w:numPr>
        <w:jc w:val="both"/>
        <w:rPr>
          <w:rFonts w:ascii="Times New Roman" w:eastAsiaTheme="minorHAnsi" w:hAnsi="Times New Roman" w:cs="Times New Roman"/>
          <w:sz w:val="28"/>
          <w:szCs w:val="28"/>
        </w:rPr>
      </w:pPr>
      <w:proofErr w:type="spellStart"/>
      <w:r w:rsidRPr="002E6D72">
        <w:rPr>
          <w:rFonts w:ascii="Times New Roman" w:eastAsiaTheme="minorHAnsi" w:hAnsi="Times New Roman" w:cs="Times New Roman"/>
          <w:sz w:val="28"/>
          <w:szCs w:val="28"/>
          <w:lang w:val="ru-RU"/>
        </w:rPr>
        <w:t>Питання</w:t>
      </w:r>
      <w:proofErr w:type="spellEnd"/>
      <w:r w:rsidRPr="002E6D72">
        <w:rPr>
          <w:rFonts w:ascii="Times New Roman" w:eastAsiaTheme="minorHAnsi" w:hAnsi="Times New Roman" w:cs="Times New Roman"/>
          <w:sz w:val="28"/>
          <w:szCs w:val="28"/>
          <w:lang w:val="ru-RU"/>
        </w:rPr>
        <w:t xml:space="preserve"> для </w:t>
      </w:r>
      <w:proofErr w:type="spellStart"/>
      <w:r w:rsidRPr="002E6D72">
        <w:rPr>
          <w:rFonts w:ascii="Times New Roman" w:eastAsiaTheme="minorHAnsi" w:hAnsi="Times New Roman" w:cs="Times New Roman"/>
          <w:sz w:val="28"/>
          <w:szCs w:val="28"/>
          <w:lang w:val="ru-RU"/>
        </w:rPr>
        <w:t>підготовки</w:t>
      </w:r>
      <w:proofErr w:type="spellEnd"/>
      <w:r w:rsidRPr="002E6D72">
        <w:rPr>
          <w:rFonts w:ascii="Times New Roman" w:eastAsiaTheme="minorHAnsi" w:hAnsi="Times New Roman" w:cs="Times New Roman"/>
          <w:sz w:val="28"/>
          <w:szCs w:val="28"/>
          <w:lang w:val="ru-RU"/>
        </w:rPr>
        <w:t xml:space="preserve"> до </w:t>
      </w:r>
      <w:proofErr w:type="spellStart"/>
      <w:r w:rsidRPr="002E6D72">
        <w:rPr>
          <w:rFonts w:ascii="Times New Roman" w:eastAsiaTheme="minorHAnsi" w:hAnsi="Times New Roman" w:cs="Times New Roman"/>
          <w:sz w:val="28"/>
          <w:szCs w:val="28"/>
          <w:lang w:val="ru-RU"/>
        </w:rPr>
        <w:t>екзамену</w:t>
      </w:r>
      <w:proofErr w:type="spellEnd"/>
      <w:r w:rsidRPr="002E6D72">
        <w:rPr>
          <w:rFonts w:ascii="Times New Roman" w:eastAsiaTheme="minorHAnsi" w:hAnsi="Times New Roman" w:cs="Times New Roman"/>
          <w:sz w:val="28"/>
          <w:szCs w:val="28"/>
          <w:lang w:val="ru-RU"/>
        </w:rPr>
        <w:t xml:space="preserve"> </w:t>
      </w:r>
    </w:p>
    <w:p w:rsidR="00590A9C" w:rsidRDefault="00590A9C" w:rsidP="003B2C39">
      <w:pPr>
        <w:pStyle w:val="a3"/>
        <w:numPr>
          <w:ilvl w:val="0"/>
          <w:numId w:val="12"/>
        </w:numPr>
        <w:jc w:val="both"/>
        <w:rPr>
          <w:rFonts w:ascii="Times New Roman" w:eastAsiaTheme="minorHAnsi" w:hAnsi="Times New Roman" w:cs="Times New Roman"/>
          <w:sz w:val="28"/>
          <w:szCs w:val="28"/>
        </w:rPr>
      </w:pPr>
      <w:r w:rsidRPr="002E6D72">
        <w:rPr>
          <w:rFonts w:ascii="Times New Roman" w:eastAsiaTheme="minorHAnsi" w:hAnsi="Times New Roman" w:cs="Times New Roman"/>
          <w:sz w:val="28"/>
          <w:szCs w:val="28"/>
          <w:lang w:val="ru-RU"/>
        </w:rPr>
        <w:t xml:space="preserve">Пакет </w:t>
      </w:r>
      <w:proofErr w:type="spellStart"/>
      <w:r w:rsidRPr="002E6D72">
        <w:rPr>
          <w:rFonts w:ascii="Times New Roman" w:eastAsiaTheme="minorHAnsi" w:hAnsi="Times New Roman" w:cs="Times New Roman"/>
          <w:sz w:val="28"/>
          <w:szCs w:val="28"/>
          <w:lang w:val="ru-RU"/>
        </w:rPr>
        <w:t>комплексних</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контрольних</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завдань</w:t>
      </w:r>
      <w:proofErr w:type="spellEnd"/>
      <w:r w:rsidRPr="002E6D72">
        <w:rPr>
          <w:rFonts w:ascii="Times New Roman" w:eastAsiaTheme="minorHAnsi" w:hAnsi="Times New Roman" w:cs="Times New Roman"/>
          <w:sz w:val="28"/>
          <w:szCs w:val="28"/>
          <w:lang w:val="ru-RU"/>
        </w:rPr>
        <w:t xml:space="preserve"> (</w:t>
      </w:r>
      <w:proofErr w:type="spellStart"/>
      <w:r w:rsidRPr="002E6D72">
        <w:rPr>
          <w:rFonts w:ascii="Times New Roman" w:eastAsiaTheme="minorHAnsi" w:hAnsi="Times New Roman" w:cs="Times New Roman"/>
          <w:sz w:val="28"/>
          <w:szCs w:val="28"/>
          <w:lang w:val="ru-RU"/>
        </w:rPr>
        <w:t>робіт</w:t>
      </w:r>
      <w:proofErr w:type="spellEnd"/>
      <w:r w:rsidRPr="002E6D72">
        <w:rPr>
          <w:rFonts w:ascii="Times New Roman" w:eastAsiaTheme="minorHAnsi" w:hAnsi="Times New Roman" w:cs="Times New Roman"/>
          <w:sz w:val="28"/>
          <w:szCs w:val="28"/>
          <w:lang w:val="ru-RU"/>
        </w:rPr>
        <w:t xml:space="preserve">) </w:t>
      </w:r>
    </w:p>
    <w:p w:rsidR="003B2C39" w:rsidRPr="00A3304C" w:rsidRDefault="003B2C39" w:rsidP="003B2C39">
      <w:pPr>
        <w:pStyle w:val="a3"/>
        <w:jc w:val="both"/>
        <w:rPr>
          <w:rFonts w:ascii="Times New Roman" w:eastAsiaTheme="minorHAnsi" w:hAnsi="Times New Roman" w:cs="Times New Roman"/>
          <w:sz w:val="28"/>
          <w:szCs w:val="28"/>
        </w:rPr>
      </w:pPr>
    </w:p>
    <w:p w:rsidR="00590A9C" w:rsidRPr="00A03109" w:rsidRDefault="00590A9C" w:rsidP="00A03109">
      <w:pPr>
        <w:spacing w:line="360" w:lineRule="auto"/>
        <w:jc w:val="center"/>
        <w:rPr>
          <w:rFonts w:ascii="Times New Roman" w:eastAsiaTheme="minorHAnsi" w:hAnsi="Times New Roman" w:cs="Times New Roman"/>
          <w:b/>
          <w:sz w:val="28"/>
          <w:szCs w:val="28"/>
        </w:rPr>
      </w:pPr>
      <w:r w:rsidRPr="00A03109">
        <w:rPr>
          <w:rFonts w:ascii="Times New Roman" w:eastAsiaTheme="minorHAnsi" w:hAnsi="Times New Roman" w:cs="Times New Roman"/>
          <w:b/>
          <w:sz w:val="28"/>
          <w:szCs w:val="28"/>
        </w:rPr>
        <w:t>7.</w:t>
      </w:r>
      <w:r w:rsidRPr="00A03109">
        <w:rPr>
          <w:rFonts w:ascii="Times New Roman" w:eastAsiaTheme="minorHAnsi" w:hAnsi="Times New Roman" w:cs="Times New Roman"/>
          <w:b/>
          <w:sz w:val="28"/>
          <w:szCs w:val="28"/>
          <w:lang w:val="ru-RU"/>
        </w:rPr>
        <w:t xml:space="preserve">2. </w:t>
      </w:r>
      <w:proofErr w:type="spellStart"/>
      <w:r w:rsidRPr="00A03109">
        <w:rPr>
          <w:rFonts w:ascii="Times New Roman" w:eastAsiaTheme="minorHAnsi" w:hAnsi="Times New Roman" w:cs="Times New Roman"/>
          <w:b/>
          <w:sz w:val="28"/>
          <w:szCs w:val="28"/>
          <w:lang w:val="ru-RU"/>
        </w:rPr>
        <w:t>Перелік</w:t>
      </w:r>
      <w:proofErr w:type="spellEnd"/>
      <w:r w:rsidRPr="00A03109">
        <w:rPr>
          <w:rFonts w:ascii="Times New Roman" w:eastAsiaTheme="minorHAnsi" w:hAnsi="Times New Roman" w:cs="Times New Roman"/>
          <w:b/>
          <w:sz w:val="28"/>
          <w:szCs w:val="28"/>
          <w:lang w:val="ru-RU"/>
        </w:rPr>
        <w:t xml:space="preserve"> </w:t>
      </w:r>
      <w:proofErr w:type="spellStart"/>
      <w:r w:rsidRPr="00A03109">
        <w:rPr>
          <w:rFonts w:ascii="Times New Roman" w:eastAsiaTheme="minorHAnsi" w:hAnsi="Times New Roman" w:cs="Times New Roman"/>
          <w:b/>
          <w:sz w:val="28"/>
          <w:szCs w:val="28"/>
          <w:lang w:val="ru-RU"/>
        </w:rPr>
        <w:t>інформаційних</w:t>
      </w:r>
      <w:proofErr w:type="spellEnd"/>
      <w:r w:rsidRPr="00A03109">
        <w:rPr>
          <w:rFonts w:ascii="Times New Roman" w:eastAsiaTheme="minorHAnsi" w:hAnsi="Times New Roman" w:cs="Times New Roman"/>
          <w:b/>
          <w:sz w:val="28"/>
          <w:szCs w:val="28"/>
          <w:lang w:val="ru-RU"/>
        </w:rPr>
        <w:t xml:space="preserve"> </w:t>
      </w:r>
      <w:proofErr w:type="spellStart"/>
      <w:r w:rsidRPr="00A03109">
        <w:rPr>
          <w:rFonts w:ascii="Times New Roman" w:eastAsiaTheme="minorHAnsi" w:hAnsi="Times New Roman" w:cs="Times New Roman"/>
          <w:b/>
          <w:sz w:val="28"/>
          <w:szCs w:val="28"/>
          <w:lang w:val="ru-RU"/>
        </w:rPr>
        <w:t>джерел</w:t>
      </w:r>
      <w:proofErr w:type="spellEnd"/>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Конституція України: прийнята на п’ятій сесії Верховної Ради України 28 червня 1996 року // Відомості Верховної Ради України. – 1996. – № 30. – Ст. 141.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Основи законодавства країни про загальнообов’язкове державне соціальне страхування : Закон України від 14 січня 1998 р. № 16/98-ВР // Відомості Верховної Ради України. – 1998. – № 23. – Ст. 121.</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Основи законодавства України про охорону здоров’я : Закон України від 19 листопада 1992 № 2801-XII // Відомості Верховної Ради України. – 1993. – № 4. – Ст. 19.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допомогу сім’ям з дітьми : Закон України від 21.11.1992 р. № 2811-ХІІ // Відомості Верховної Ради України. – 1993. – № 5. – Ст. 21.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соціальну допомогу інвалідам з дитинства та </w:t>
      </w:r>
      <w:proofErr w:type="spellStart"/>
      <w:r w:rsidRPr="00C92ABE">
        <w:rPr>
          <w:rFonts w:ascii="Times New Roman" w:hAnsi="Times New Roman" w:cs="Times New Roman"/>
          <w:sz w:val="28"/>
          <w:szCs w:val="28"/>
        </w:rPr>
        <w:t>дітямінвалідам</w:t>
      </w:r>
      <w:proofErr w:type="spellEnd"/>
      <w:r w:rsidRPr="00C92ABE">
        <w:rPr>
          <w:rFonts w:ascii="Times New Roman" w:hAnsi="Times New Roman" w:cs="Times New Roman"/>
          <w:sz w:val="28"/>
          <w:szCs w:val="28"/>
        </w:rPr>
        <w:t xml:space="preserve">: Закон України від 16.11.2000 р. № 2109-III // Відомості Верховної Ради України. – № 1. – Ст. 2.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lastRenderedPageBreak/>
        <w:t xml:space="preserve">Про державну соціальну допомогу малозабезпеченим сім’ям: Закон України від 01.06.2000 р. № 1768-ІІІ // Відомості Верховної Ради України. – 2000 – № 35. – Ст. 290.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соціальну допомогу особам, які не мають права на пенсію, та інвалідам: Закон України від 18.05.2004 р. № 1727-IV // Відомості Верховної Ради України. – 2004. – № 33-34. – Ст. 404.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загальнообов’язкове державне пенсійне страхування: Закон України від 09.07.2003 р. № 1058-IV // Відомості Верховної Ради України. – 2003. – № 49-51. – Ст. 376.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загальнообов’язкове державне соціальне страхування : Закон України від 23.09.1999 p. № 1105–XIV (в редакції Закону № 77- VІІІ від 28.12.2014 р.) // Офіційний вісник України. – 2015. – № 11. – Ст. 75.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загальнообов’язкове державне соціальне страхування на випадок безробіття: Закон України від 02.03.2000 р. № 1533-ІІI // Відомості Верховної Ради України. – 2000. – № 22. – Ст. 171.</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заходи щодо законодавчого забезпечення реформування пенсійної системи: Закон України від 8.07.2011 р. № 3668-VI // Відомості Верховної Ради України. – 2012. – № 12-13. – Ст. 82.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збір на обов’язкове державне пенсійне страхування: Закон України від 26.06.1997 року № 400 // Відомості Верховної Ради України . – 1997. – № 37. – Ст. 237. 35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збір та облік єдиного внеску на загальнообов’язкове державне соціальне страхування: Закон України від 08.07.2010 р. № 2464-VI // Відомості Верховної Ради України. – 2011. – № 2-3. – Ст. 11.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основні засади соціального захисту ветеранів праці та інших громадян похилого віку в Україні : Закон України від 16.12.1993 р. № 3721-ХІІ // Відомості Верховної Ради України. – 1994. – № 4. – Ст. 18.</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пенсії за особливі заслуги перед Україною: Закон України від 01.06.2000 р. № 1767-111 // Відомості Верховної Ради України. – 2000. – № 35. – Ст. 289.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пенсійне забезпечення осіб, звільнених з військової служби, та деяких інших осіб: Закон України від 09.04.1992 р. № 2262-ХІI // Відомості Верховної Ради України. – 1992. – № 9. – Ст. 399.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пенсійне забезпечення: Закон України від 5 листопада 1991 р. № 1788-ХІІ // Відомості Верховної Ради України. – 1992. – № 3. – Ст. 10.</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статус і соціальний захист осіб, які постраждали внаслідок Чорнобильської катастрофи : Закон України від 28. 02. 1991 р. № 796–XII // Відомості Верховної Ради України. – 1991. – № 16. – Ст. 200.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недержавне пенсійне забезпечення: Закон України від 09.07.2003 р. № 1057-IV // Відомості Верховної Ради України. – 2003. – № 47. – Ст. 372.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прокуратуру: Закон України від 14.10.2014 р. № 1697-VІІ // Відомості Верховної Ради України. – 2015. – № 2-3. – Ст. 12.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lastRenderedPageBreak/>
        <w:t xml:space="preserve">Про охорону праці: Закон України від 14.10.1992 р. № 2694-ХІ (у ред. Закону України від 21.11.2002 р № 229-IV) // Відомості Верховної Ради України. – 1992. – № 49. – Ст. 668; 2003. – № 2. – Ст. 10.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соціальні послуги: Закон України від 19.06.2003 р. № 966-IV // Відомості Верховної Ради України. – 2003. – № 45. – Ст. 358. </w:t>
      </w:r>
    </w:p>
    <w:p w:rsidR="00A03109"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міжнародні договори України: Закон України від 29.06.2004 р. № 1906-IV // Відомості Верховної Ради України. – 2004. – № 50. – Ст. 540.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судоустрій і статус суддів: Закон України від 07.07.2010 р. № 2453-VІ // Відомості Верховної Ради України. – 2010. – № 41-42, № 43, № 44-45. – Ст. 529.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державну службу: Закон України від 17.11.2011 р. № 4050-VІ // Відомості Верховної Ради України. – 2011. – № 10. – Ст. 63. 36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зайнятість населення: Закон України від 05.07.2012 р. № 5067- VI // Офіційний вісник України. – 2012. – № 63. – Ст. 2565.</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наукову і науково-технічну діяльність: Закон України від 26.11.2015 р. № 848-VІІІ // Відомості Верховної Ради України. – 2016. – № 3. – Ст. 25. 28. Про порядок тимчасової дії на території України окремих актів законодавства Союзу PCP : Постанова Верховної Ради України від 12.09.1991 р. № 1545-XII // Відомості Верховної Ради України. – 1991. – № 46. – Ст. 621. 29. Положення про Державну службу зайнятості : затверджено Указом Президента України від 16.01.2013 р. № 19/2013 // Офіційний вісник України. – 2013. – № 5. – Ст. 153.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заходи щодо впровадження персоніфікованого обліку відомостей у системі обов’язкового державного пенсійного страхування: Указ Президента України від 4 травня 1998 року №401 // Урядовий кур’єр. – 1998. – № 89-90. 31. Перелік професійних захворювань: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Постановою Кабінету Міністрів України від 08.11.2000 р. № 1662 // Офіційний вісник України. – 2000. – № 45. – Ст. 1940.</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Положення про медико-соціальну експертизу: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Кабінету Міністрів України від 03.12.2009 р. № 1317 // Офіційний вісник України. – 2009. – № 95. – Ст. 3265.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обчислення стажу державної служби: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Кабінету Міністрів України від 20.06.2012 р. № 559 // Офіційний вісник України. – 2012. – № 47. – Ст. 1844.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проведення розслідування та ведення обліку нещасних випадків, професійних захворювань і аварій на виробництві :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Кабінету Міністрів України від 30.11.2011 р. № 1232 // Офіційний вісник України. – 2011. – № 94. – Ст. 3426.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реєстрації, перереєстрації безробітних та ведення обліку осіб, які шукають роботу: Постанова Кабінету Міністрів від 20.03.2013 р. № 198 // Офіційний вісник України. – 2013. – № 6. – Ст. 859.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lastRenderedPageBreak/>
        <w:t xml:space="preserve">Про затвердження переліку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 Постанова Кабінету Міністрів України від 22.12.2010 р. № 1170 // Урядовий кур’єр. – 2010. – №247.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Положення про організацію персоніфікованого обліку відомостей у системі загальнообов’язкового державного 37 пенсійного страхування: Постанова Кабінету Міністрів України від 4.06.1998р. №794 // Офіційний вісник України. – 1998. – №22. – Ст. 809.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обчислення середньої заробітної плати: Постанова Кабінету Міністрів України від 8.02.1995 р. № 100 // Урядовий кур’єр. – 1995. – № 27.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підтвердження наявного трудового стажу для призначення пенсій за відсутності трудової книжки або відповідних записів у ній: Постанова Кабінету Міністрів України від 12.08.1993 р. № 637 // Зібрання постанов Уряду України. – 1993. – № 12. – Ст. 273.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заходи щодо поетапного впровадження у Пенсійному фонді автоматизованого персоніфікованого обліку відомостей у системі загальнообов’язкового державного пенсійного страхування: Постанова Кабінету Міністрів України від 8.06.1998 р. № 832 [Електронний ресурс]. – Режим доступу: http://zakon4.rada.gov.ua/laws/show/832-98-%D0%BF/card6#Public. – Назва з екрана.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порядок підтвердження наявного трудового стажу для призначення пенсій за відсутності трудової книжки або відповідних записів у ній: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Кабінету Міністрів України від 12.08.1993 р. № 637 // Збірник постанов України. – 1993. – № 12. – Ст. 273.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Програма сприяння зайнятості населення та стимулювання створення нових робочих місць на період до 2017 р.: Постанова Кабінету Міністрів України від 15.10.2012 р. № 1008 // Офіційний вісник України. – 2012. – № 83. – Ст. 3363.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Інструкція про встановлення груп інвалідності: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наказом Міністерства охорони здоров’я України від 05.09.2011 р. № 561 // Офіційний вісник України. – 2011. – № 91. – Ст. 331.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Інструкція про порядок видачі документів, що засвідчують тимчасову непрацездатність громадян: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наказом Міністерства охорони здоров’я України від 13.11.2001 р. № 455 // Офіційний вісник України. – 2001. – № 49. – Ст. 2216.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Положення про комісію (уповноваженого) підприємства, установи, організації із загальнообов’язкового державного соціального страхування у зв’язку з тимчасовою втратою працездатності та витратами, зумовленими похованням: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правління </w:t>
      </w:r>
      <w:r w:rsidRPr="00C92ABE">
        <w:rPr>
          <w:rFonts w:ascii="Times New Roman" w:hAnsi="Times New Roman" w:cs="Times New Roman"/>
          <w:sz w:val="28"/>
          <w:szCs w:val="28"/>
        </w:rPr>
        <w:lastRenderedPageBreak/>
        <w:t xml:space="preserve">Фонду соціального страхування з 38 тимчасової втрати працездатності від 23.06.2008 р. № 25 // Офіційний вісник України. – 2008. – № 53. – Ст. 1794.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встановлення медико-соціальними експертними комісіями ступеня стійкої втрати професійної працездатності у відсотках працівникам, яким заподіяно ушкодження здоров’я, пов’язане з виконанням трудових обов’язків: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наказом Міністерства охорони здоров’я України від 05.06.2012 р. № 420 // Офіційний вісник України. – 2012. – № 71. – Ст. 2887. 47. Про затвердження Порядку надання допомоги по безробіттю, у тому числі одноразової її виплати для організації безробітним підприємницької діяльності: наказ Міністерства соціальної політики України від 15.06.2015 р. № 613 // Офіційний вісник України. – 2015. – № 58. – Ст. 1901.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Порядок отримання застрахованими особами і членами їх сімей санаторно-курортного лікування, що сплачується за рахунок коштів Фонду соціального страхування з тимчасової втрати працездатності: </w:t>
      </w:r>
      <w:proofErr w:type="spellStart"/>
      <w:r w:rsidRPr="00C92ABE">
        <w:rPr>
          <w:rFonts w:ascii="Times New Roman" w:hAnsi="Times New Roman" w:cs="Times New Roman"/>
          <w:sz w:val="28"/>
          <w:szCs w:val="28"/>
        </w:rPr>
        <w:t>затв</w:t>
      </w:r>
      <w:proofErr w:type="spellEnd"/>
      <w:r w:rsidRPr="00C92ABE">
        <w:rPr>
          <w:rFonts w:ascii="Times New Roman" w:hAnsi="Times New Roman" w:cs="Times New Roman"/>
          <w:sz w:val="28"/>
          <w:szCs w:val="28"/>
        </w:rPr>
        <w:t xml:space="preserve">. Постановою правління Фонду соціального страхування з тимчасової втрати працездатності 25.11.2009 р. № 12 // Офіційний вісник України. – 2009. – № 30. – Ст. 1023.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Інструкції про порядок обчислення і сплати страхувальниками та застрахованими особами внесків на загальнообов’язкове державне пенсійне страхування до Пенсійного фонду України: Постанова правління Пенсійного фонду України від 19.12.2003 р. № 21-1 // Офіційний вісник України. – 2004. – № 3. – Ст. 148.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Положення про реєстр застрахованих осіб Державного реєстру загальнообов’язкового державного соціального страхування: Постанова правління Пенсійного фонду України від 18.06.2014 р. № 10-1 // Офіційний вісник України. – 2014. – № 57. – Ст. 1568.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наказ Міністерства фінансів України від 24.11.2014 р. № 1162 // Офіційний вісник України. – 2014. – № 99. – Ст. 2937.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Положення про порядок і умови виплати надбавки за вислугу років та порядок обчислення стажу державної служби (роботи) державним службовцям і службовцям Адміністрації та регіональних управлінь Державної прикордонної служби України: Наказ Адміністрації Державної прикордонної 39 служби України від 20 травня 2005 року №381 // Офіційний вісник України. – 2005. – №23. – Ст. 1319.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 xml:space="preserve">Про затвердження Порядку визначення показників середньої заробітної плати (доходу) в середньому на одну застраховану особу в цілому по </w:t>
      </w:r>
      <w:r w:rsidRPr="00C92ABE">
        <w:rPr>
          <w:rFonts w:ascii="Times New Roman" w:hAnsi="Times New Roman" w:cs="Times New Roman"/>
          <w:sz w:val="28"/>
          <w:szCs w:val="28"/>
        </w:rPr>
        <w:lastRenderedPageBreak/>
        <w:t xml:space="preserve">Україні, з якої сплачено страхові внески та яка відповідно до Закону України «Про загальнообов’язкове державне пенсійне страхування» враховується для обчислення пенсії: Постанова правління Пенсійного фонду України від 1.02.2008 р. №4-4 // Офіційний вісник України. – 2008. – № 16. – Ст. 426. </w:t>
      </w:r>
    </w:p>
    <w:p w:rsidR="00217EFE" w:rsidRPr="00C92ABE" w:rsidRDefault="00A03109" w:rsidP="00561460">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затвердження Порядку підтвердження періодів роботи, що зараховуються до трудового стажу для призначення пенсії на пільгових умовах або за вислугу років: Постанова правління Пенсійного фонду України від 10.11.2006 р. №18-1 // Офіційний вісник України. – 2006. – №48. – Ст. 3212.</w:t>
      </w:r>
    </w:p>
    <w:p w:rsidR="00217EFE" w:rsidRPr="00C92ABE" w:rsidRDefault="00A03109" w:rsidP="00980E66">
      <w:pPr>
        <w:pStyle w:val="a3"/>
        <w:numPr>
          <w:ilvl w:val="0"/>
          <w:numId w:val="15"/>
        </w:numPr>
        <w:shd w:val="clear" w:color="auto" w:fill="FFFFFF"/>
        <w:spacing w:after="0" w:line="240" w:lineRule="auto"/>
        <w:jc w:val="both"/>
        <w:rPr>
          <w:rFonts w:ascii="Times New Roman" w:hAnsi="Times New Roman" w:cs="Times New Roman"/>
          <w:sz w:val="28"/>
          <w:szCs w:val="28"/>
        </w:rPr>
      </w:pPr>
      <w:r w:rsidRPr="00C92ABE">
        <w:rPr>
          <w:rFonts w:ascii="Times New Roman" w:hAnsi="Times New Roman" w:cs="Times New Roman"/>
          <w:sz w:val="28"/>
          <w:szCs w:val="28"/>
        </w:rPr>
        <w:t>Про сприяння зайнятості та захист від безробіття: Конвенція № 168, ухвалена Генеральною конференцією МОП 21.06.</w:t>
      </w:r>
      <w:r w:rsidR="00980E66">
        <w:rPr>
          <w:rFonts w:ascii="Times New Roman" w:hAnsi="Times New Roman" w:cs="Times New Roman"/>
          <w:sz w:val="28"/>
          <w:szCs w:val="28"/>
        </w:rPr>
        <w:t>1988 р. [Електронний ресурс].</w:t>
      </w:r>
      <w:proofErr w:type="spellStart"/>
      <w:r w:rsidR="00980E66">
        <w:rPr>
          <w:rFonts w:ascii="Times New Roman" w:hAnsi="Times New Roman" w:cs="Times New Roman"/>
          <w:sz w:val="28"/>
          <w:szCs w:val="28"/>
        </w:rPr>
        <w:t>Режимдоступу</w:t>
      </w:r>
      <w:proofErr w:type="spellEnd"/>
      <w:r w:rsidR="00980E66">
        <w:rPr>
          <w:rFonts w:ascii="Times New Roman" w:hAnsi="Times New Roman" w:cs="Times New Roman"/>
          <w:sz w:val="28"/>
          <w:szCs w:val="28"/>
        </w:rPr>
        <w:t xml:space="preserve">: </w:t>
      </w:r>
      <w:r w:rsidRPr="00C92ABE">
        <w:rPr>
          <w:rFonts w:ascii="Times New Roman" w:hAnsi="Times New Roman" w:cs="Times New Roman"/>
          <w:sz w:val="28"/>
          <w:szCs w:val="28"/>
        </w:rPr>
        <w:t xml:space="preserve">http://zakon4.rada.gov.ua/laws/show/993_182/card6#Public. – Назва з екрана. </w:t>
      </w:r>
    </w:p>
    <w:p w:rsidR="00217EFE" w:rsidRDefault="00217EFE" w:rsidP="00A03109">
      <w:pPr>
        <w:shd w:val="clear" w:color="auto" w:fill="FFFFFF"/>
        <w:spacing w:after="0" w:line="240" w:lineRule="auto"/>
        <w:jc w:val="both"/>
        <w:rPr>
          <w:rFonts w:ascii="Times New Roman" w:hAnsi="Times New Roman" w:cs="Times New Roman"/>
          <w:sz w:val="28"/>
          <w:szCs w:val="28"/>
        </w:rPr>
      </w:pPr>
    </w:p>
    <w:p w:rsidR="00217EFE" w:rsidRDefault="00A03109" w:rsidP="00217EFE">
      <w:pPr>
        <w:shd w:val="clear" w:color="auto" w:fill="FFFFFF"/>
        <w:spacing w:after="0" w:line="240" w:lineRule="auto"/>
        <w:jc w:val="center"/>
        <w:rPr>
          <w:rFonts w:ascii="Times New Roman" w:hAnsi="Times New Roman" w:cs="Times New Roman"/>
          <w:b/>
          <w:sz w:val="28"/>
          <w:szCs w:val="28"/>
        </w:rPr>
      </w:pPr>
      <w:r w:rsidRPr="00217EFE">
        <w:rPr>
          <w:rFonts w:ascii="Times New Roman" w:hAnsi="Times New Roman" w:cs="Times New Roman"/>
          <w:b/>
          <w:sz w:val="28"/>
          <w:szCs w:val="28"/>
        </w:rPr>
        <w:t>Література</w:t>
      </w:r>
      <w:r w:rsidR="00217EFE">
        <w:rPr>
          <w:rFonts w:ascii="Times New Roman" w:hAnsi="Times New Roman" w:cs="Times New Roman"/>
          <w:b/>
          <w:sz w:val="28"/>
          <w:szCs w:val="28"/>
        </w:rPr>
        <w:t>:</w:t>
      </w:r>
    </w:p>
    <w:p w:rsidR="00217EFE" w:rsidRDefault="00217EFE" w:rsidP="00217EFE">
      <w:pPr>
        <w:shd w:val="clear" w:color="auto" w:fill="FFFFFF"/>
        <w:spacing w:after="0" w:line="240" w:lineRule="auto"/>
        <w:jc w:val="center"/>
        <w:rPr>
          <w:rFonts w:ascii="Times New Roman" w:hAnsi="Times New Roman" w:cs="Times New Roman"/>
          <w:b/>
          <w:sz w:val="28"/>
          <w:szCs w:val="28"/>
        </w:rPr>
      </w:pPr>
    </w:p>
    <w:p w:rsidR="00217EFE" w:rsidRPr="00217EFE" w:rsidRDefault="00217EFE" w:rsidP="00A03109">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Основна:</w:t>
      </w:r>
    </w:p>
    <w:p w:rsidR="00217EFE" w:rsidRPr="00217EFE" w:rsidRDefault="00217EFE" w:rsidP="00A03109">
      <w:pPr>
        <w:shd w:val="clear" w:color="auto" w:fill="FFFFFF"/>
        <w:spacing w:after="0" w:line="240" w:lineRule="auto"/>
        <w:jc w:val="both"/>
        <w:rPr>
          <w:rFonts w:ascii="Times New Roman" w:hAnsi="Times New Roman" w:cs="Times New Roman"/>
          <w:b/>
          <w:sz w:val="28"/>
          <w:szCs w:val="28"/>
        </w:rPr>
      </w:pP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України [Текст] : підручник / [Пилипенко П. Д. та ін.] ; за ред. д-ра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проф. П. Д. Пилипенка ; Львів.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xml:space="preserve">. ун-т ім. Івана Франка. – 4-те вид., перероб. і </w:t>
      </w:r>
      <w:proofErr w:type="spellStart"/>
      <w:r w:rsidRPr="00924AA0">
        <w:rPr>
          <w:rFonts w:ascii="Times New Roman" w:hAnsi="Times New Roman" w:cs="Times New Roman"/>
          <w:sz w:val="28"/>
          <w:szCs w:val="28"/>
        </w:rPr>
        <w:t>допов</w:t>
      </w:r>
      <w:proofErr w:type="spellEnd"/>
      <w:r w:rsidRPr="00924AA0">
        <w:rPr>
          <w:rFonts w:ascii="Times New Roman" w:hAnsi="Times New Roman" w:cs="Times New Roman"/>
          <w:sz w:val="28"/>
          <w:szCs w:val="28"/>
        </w:rPr>
        <w:t xml:space="preserve">. – Київ : Ін Юре, 2014. – 476 с. 2. Право соціального забезпечення в Україні: підручник / Т. А. </w:t>
      </w:r>
      <w:proofErr w:type="spellStart"/>
      <w:r w:rsidRPr="00924AA0">
        <w:rPr>
          <w:rFonts w:ascii="Times New Roman" w:hAnsi="Times New Roman" w:cs="Times New Roman"/>
          <w:sz w:val="28"/>
          <w:szCs w:val="28"/>
        </w:rPr>
        <w:t>Занфірова</w:t>
      </w:r>
      <w:proofErr w:type="spellEnd"/>
      <w:r w:rsidRPr="00924AA0">
        <w:rPr>
          <w:rFonts w:ascii="Times New Roman" w:hAnsi="Times New Roman" w:cs="Times New Roman"/>
          <w:sz w:val="28"/>
          <w:szCs w:val="28"/>
        </w:rPr>
        <w:t xml:space="preserve">, М. І. </w:t>
      </w:r>
      <w:proofErr w:type="spellStart"/>
      <w:r w:rsidRPr="00924AA0">
        <w:rPr>
          <w:rFonts w:ascii="Times New Roman" w:hAnsi="Times New Roman" w:cs="Times New Roman"/>
          <w:sz w:val="28"/>
          <w:szCs w:val="28"/>
        </w:rPr>
        <w:t>Іншин</w:t>
      </w:r>
      <w:proofErr w:type="spellEnd"/>
      <w:r w:rsidRPr="00924AA0">
        <w:rPr>
          <w:rFonts w:ascii="Times New Roman" w:hAnsi="Times New Roman" w:cs="Times New Roman"/>
          <w:sz w:val="28"/>
          <w:szCs w:val="28"/>
        </w:rPr>
        <w:t xml:space="preserve">, С. М. </w:t>
      </w:r>
      <w:proofErr w:type="spellStart"/>
      <w:r w:rsidRPr="00924AA0">
        <w:rPr>
          <w:rFonts w:ascii="Times New Roman" w:hAnsi="Times New Roman" w:cs="Times New Roman"/>
          <w:sz w:val="28"/>
          <w:szCs w:val="28"/>
        </w:rPr>
        <w:t>Прилипко</w:t>
      </w:r>
      <w:proofErr w:type="spellEnd"/>
      <w:r w:rsidRPr="00924AA0">
        <w:rPr>
          <w:rFonts w:ascii="Times New Roman" w:hAnsi="Times New Roman" w:cs="Times New Roman"/>
          <w:sz w:val="28"/>
          <w:szCs w:val="28"/>
        </w:rPr>
        <w:t xml:space="preserve"> та ін.;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Т. А. </w:t>
      </w:r>
      <w:proofErr w:type="spellStart"/>
      <w:r w:rsidRPr="00924AA0">
        <w:rPr>
          <w:rFonts w:ascii="Times New Roman" w:hAnsi="Times New Roman" w:cs="Times New Roman"/>
          <w:sz w:val="28"/>
          <w:szCs w:val="28"/>
        </w:rPr>
        <w:t>Занфірової</w:t>
      </w:r>
      <w:proofErr w:type="spellEnd"/>
      <w:r w:rsidRPr="00924AA0">
        <w:rPr>
          <w:rFonts w:ascii="Times New Roman" w:hAnsi="Times New Roman" w:cs="Times New Roman"/>
          <w:sz w:val="28"/>
          <w:szCs w:val="28"/>
        </w:rPr>
        <w:t xml:space="preserve">, С. М. </w:t>
      </w:r>
      <w:proofErr w:type="spellStart"/>
      <w:r w:rsidRPr="00924AA0">
        <w:rPr>
          <w:rFonts w:ascii="Times New Roman" w:hAnsi="Times New Roman" w:cs="Times New Roman"/>
          <w:sz w:val="28"/>
          <w:szCs w:val="28"/>
        </w:rPr>
        <w:t>Прилипка</w:t>
      </w:r>
      <w:proofErr w:type="spellEnd"/>
      <w:r w:rsidRPr="00924AA0">
        <w:rPr>
          <w:rFonts w:ascii="Times New Roman" w:hAnsi="Times New Roman" w:cs="Times New Roman"/>
          <w:sz w:val="28"/>
          <w:szCs w:val="28"/>
        </w:rPr>
        <w:t xml:space="preserve">, О. М. Ярошенка. – 2-ге вид. перероб. і </w:t>
      </w:r>
      <w:proofErr w:type="spellStart"/>
      <w:r w:rsidRPr="00924AA0">
        <w:rPr>
          <w:rFonts w:ascii="Times New Roman" w:hAnsi="Times New Roman" w:cs="Times New Roman"/>
          <w:sz w:val="28"/>
          <w:szCs w:val="28"/>
        </w:rPr>
        <w:t>доповн</w:t>
      </w:r>
      <w:proofErr w:type="spellEnd"/>
      <w:r w:rsidRPr="00924AA0">
        <w:rPr>
          <w:rFonts w:ascii="Times New Roman" w:hAnsi="Times New Roman" w:cs="Times New Roman"/>
          <w:sz w:val="28"/>
          <w:szCs w:val="28"/>
        </w:rPr>
        <w:t xml:space="preserve">. – Х. : ФІНН, 2012. – 640 с. </w:t>
      </w: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в Україні [Текст] : підручник / [О. М. Ярошенко та ін.] ; за ред. д-ра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О. М. Ярошенка ;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ун-т ім. Ярослава Мудрого. – 4-те вид., перероб. і </w:t>
      </w:r>
      <w:proofErr w:type="spellStart"/>
      <w:r w:rsidRPr="00924AA0">
        <w:rPr>
          <w:rFonts w:ascii="Times New Roman" w:hAnsi="Times New Roman" w:cs="Times New Roman"/>
          <w:sz w:val="28"/>
          <w:szCs w:val="28"/>
        </w:rPr>
        <w:t>допов</w:t>
      </w:r>
      <w:proofErr w:type="spellEnd"/>
      <w:r w:rsidRPr="00924AA0">
        <w:rPr>
          <w:rFonts w:ascii="Times New Roman" w:hAnsi="Times New Roman" w:cs="Times New Roman"/>
          <w:sz w:val="28"/>
          <w:szCs w:val="28"/>
        </w:rPr>
        <w:t xml:space="preserve">. – Харків : Право, 2015. – 455 с. </w:t>
      </w: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України: Навчальний посібник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П.Д. Пилипенка. – Вид. 3-є, змін. і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 К. : Істина, 2012. – 232 с. Додаткова </w:t>
      </w: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Актуальні проблеми теорії трудового права та права соціального забезпечення [Текст] : монографія / [</w:t>
      </w:r>
      <w:proofErr w:type="spellStart"/>
      <w:r w:rsidRPr="00924AA0">
        <w:rPr>
          <w:rFonts w:ascii="Times New Roman" w:hAnsi="Times New Roman" w:cs="Times New Roman"/>
          <w:sz w:val="28"/>
          <w:szCs w:val="28"/>
        </w:rPr>
        <w:t>Чанишева</w:t>
      </w:r>
      <w:proofErr w:type="spellEnd"/>
      <w:r w:rsidRPr="00924AA0">
        <w:rPr>
          <w:rFonts w:ascii="Times New Roman" w:hAnsi="Times New Roman" w:cs="Times New Roman"/>
          <w:sz w:val="28"/>
          <w:szCs w:val="28"/>
        </w:rPr>
        <w:t xml:space="preserve"> Г. І. та ін.]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д-ра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проф., </w:t>
      </w:r>
      <w:proofErr w:type="spellStart"/>
      <w:r w:rsidRPr="00924AA0">
        <w:rPr>
          <w:rFonts w:ascii="Times New Roman" w:hAnsi="Times New Roman" w:cs="Times New Roman"/>
          <w:sz w:val="28"/>
          <w:szCs w:val="28"/>
        </w:rPr>
        <w:t>чл</w:t>
      </w:r>
      <w:proofErr w:type="spellEnd"/>
      <w:r w:rsidRPr="00924AA0">
        <w:rPr>
          <w:rFonts w:ascii="Times New Roman" w:hAnsi="Times New Roman" w:cs="Times New Roman"/>
          <w:sz w:val="28"/>
          <w:szCs w:val="28"/>
        </w:rPr>
        <w:t>.-</w:t>
      </w:r>
      <w:proofErr w:type="spellStart"/>
      <w:r w:rsidRPr="00924AA0">
        <w:rPr>
          <w:rFonts w:ascii="Times New Roman" w:hAnsi="Times New Roman" w:cs="Times New Roman"/>
          <w:sz w:val="28"/>
          <w:szCs w:val="28"/>
        </w:rPr>
        <w:t>кор</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НАПрН</w:t>
      </w:r>
      <w:proofErr w:type="spellEnd"/>
      <w:r w:rsidRPr="00924AA0">
        <w:rPr>
          <w:rFonts w:ascii="Times New Roman" w:hAnsi="Times New Roman" w:cs="Times New Roman"/>
          <w:sz w:val="28"/>
          <w:szCs w:val="28"/>
        </w:rPr>
        <w:t xml:space="preserve"> України Г. І. 40 </w:t>
      </w:r>
      <w:proofErr w:type="spellStart"/>
      <w:r w:rsidRPr="00924AA0">
        <w:rPr>
          <w:rFonts w:ascii="Times New Roman" w:hAnsi="Times New Roman" w:cs="Times New Roman"/>
          <w:sz w:val="28"/>
          <w:szCs w:val="28"/>
        </w:rPr>
        <w:t>Чанишевої</w:t>
      </w:r>
      <w:proofErr w:type="spellEnd"/>
      <w:r w:rsidRPr="00924AA0">
        <w:rPr>
          <w:rFonts w:ascii="Times New Roman" w:hAnsi="Times New Roman" w:cs="Times New Roman"/>
          <w:sz w:val="28"/>
          <w:szCs w:val="28"/>
        </w:rPr>
        <w:t xml:space="preserve"> ;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ун-т «</w:t>
      </w:r>
      <w:proofErr w:type="spellStart"/>
      <w:r w:rsidRPr="00924AA0">
        <w:rPr>
          <w:rFonts w:ascii="Times New Roman" w:hAnsi="Times New Roman" w:cs="Times New Roman"/>
          <w:sz w:val="28"/>
          <w:szCs w:val="28"/>
        </w:rPr>
        <w:t>Одес</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акад.». – Одеса : Фенікс, 2015. – 328 с. </w:t>
      </w: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АндріївВ.В</w:t>
      </w:r>
      <w:proofErr w:type="spellEnd"/>
      <w:r w:rsidRPr="00924AA0">
        <w:rPr>
          <w:rFonts w:ascii="Times New Roman" w:hAnsi="Times New Roman" w:cs="Times New Roman"/>
          <w:sz w:val="28"/>
          <w:szCs w:val="28"/>
        </w:rPr>
        <w:t xml:space="preserve">. Правовідносини із загальнообов’язкового державного соціального страхування: теоретичний аспект / </w:t>
      </w:r>
      <w:proofErr w:type="spellStart"/>
      <w:r w:rsidRPr="00924AA0">
        <w:rPr>
          <w:rFonts w:ascii="Times New Roman" w:hAnsi="Times New Roman" w:cs="Times New Roman"/>
          <w:sz w:val="28"/>
          <w:szCs w:val="28"/>
        </w:rPr>
        <w:t>В.В.Андріїв</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О.В.Москаленко</w:t>
      </w:r>
      <w:proofErr w:type="spellEnd"/>
      <w:r w:rsidRPr="00924AA0">
        <w:rPr>
          <w:rFonts w:ascii="Times New Roman" w:hAnsi="Times New Roman" w:cs="Times New Roman"/>
          <w:sz w:val="28"/>
          <w:szCs w:val="28"/>
        </w:rPr>
        <w:t xml:space="preserve">, С. М. </w:t>
      </w:r>
      <w:proofErr w:type="spellStart"/>
      <w:r w:rsidRPr="00924AA0">
        <w:rPr>
          <w:rFonts w:ascii="Times New Roman" w:hAnsi="Times New Roman" w:cs="Times New Roman"/>
          <w:sz w:val="28"/>
          <w:szCs w:val="28"/>
        </w:rPr>
        <w:t>Прилипко</w:t>
      </w:r>
      <w:proofErr w:type="spellEnd"/>
      <w:r w:rsidRPr="00924AA0">
        <w:rPr>
          <w:rFonts w:ascii="Times New Roman" w:hAnsi="Times New Roman" w:cs="Times New Roman"/>
          <w:sz w:val="28"/>
          <w:szCs w:val="28"/>
        </w:rPr>
        <w:t xml:space="preserve">, О. М. Ярошенко. – Х.: ФІНН, 2011. – 280 с. </w:t>
      </w: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Бойко М. Д. Право соціального забезпечення України: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посібник / М.Д. Бойко. – 4-е вид.,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та перероб. – Київ: </w:t>
      </w:r>
      <w:proofErr w:type="spellStart"/>
      <w:r w:rsidRPr="00924AA0">
        <w:rPr>
          <w:rFonts w:ascii="Times New Roman" w:hAnsi="Times New Roman" w:cs="Times New Roman"/>
          <w:sz w:val="28"/>
          <w:szCs w:val="28"/>
        </w:rPr>
        <w:t>Атіка</w:t>
      </w:r>
      <w:proofErr w:type="spellEnd"/>
      <w:r w:rsidRPr="00924AA0">
        <w:rPr>
          <w:rFonts w:ascii="Times New Roman" w:hAnsi="Times New Roman" w:cs="Times New Roman"/>
          <w:sz w:val="28"/>
          <w:szCs w:val="28"/>
        </w:rPr>
        <w:t xml:space="preserve">, 2007. – 400 с. </w:t>
      </w: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lastRenderedPageBreak/>
        <w:t>Болотіна</w:t>
      </w:r>
      <w:proofErr w:type="spellEnd"/>
      <w:r w:rsidRPr="00924AA0">
        <w:rPr>
          <w:rFonts w:ascii="Times New Roman" w:hAnsi="Times New Roman" w:cs="Times New Roman"/>
          <w:sz w:val="28"/>
          <w:szCs w:val="28"/>
        </w:rPr>
        <w:t xml:space="preserve"> Н. Б. Право соціального захисту України: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2-ге вид., перероб. і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 К.: Знання, 2008. – 663 с. </w:t>
      </w:r>
    </w:p>
    <w:p w:rsidR="00217EFE"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Болотіна</w:t>
      </w:r>
      <w:proofErr w:type="spellEnd"/>
      <w:r w:rsidRPr="00924AA0">
        <w:rPr>
          <w:rFonts w:ascii="Times New Roman" w:hAnsi="Times New Roman" w:cs="Times New Roman"/>
          <w:sz w:val="28"/>
          <w:szCs w:val="28"/>
        </w:rPr>
        <w:t xml:space="preserve"> Н. Б. Соціальне законодавство України. Гендерна експертиза / Відп. ред. Т. М. Мельник. – К.: Логос, 2001. – 82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Вишновецька</w:t>
      </w:r>
      <w:proofErr w:type="spellEnd"/>
      <w:r w:rsidRPr="00924AA0">
        <w:rPr>
          <w:rFonts w:ascii="Times New Roman" w:hAnsi="Times New Roman" w:cs="Times New Roman"/>
          <w:sz w:val="28"/>
          <w:szCs w:val="28"/>
        </w:rPr>
        <w:t xml:space="preserve"> С. В. Право соціального забезпечення України [Текст] :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.-метод.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С. В. </w:t>
      </w:r>
      <w:proofErr w:type="spellStart"/>
      <w:r w:rsidRPr="00924AA0">
        <w:rPr>
          <w:rFonts w:ascii="Times New Roman" w:hAnsi="Times New Roman" w:cs="Times New Roman"/>
          <w:sz w:val="28"/>
          <w:szCs w:val="28"/>
        </w:rPr>
        <w:t>Вишновецька</w:t>
      </w:r>
      <w:proofErr w:type="spellEnd"/>
      <w:r w:rsidRPr="00924AA0">
        <w:rPr>
          <w:rFonts w:ascii="Times New Roman" w:hAnsi="Times New Roman" w:cs="Times New Roman"/>
          <w:sz w:val="28"/>
          <w:szCs w:val="28"/>
        </w:rPr>
        <w:t xml:space="preserve">, І. В. </w:t>
      </w:r>
      <w:proofErr w:type="spellStart"/>
      <w:r w:rsidRPr="00924AA0">
        <w:rPr>
          <w:rFonts w:ascii="Times New Roman" w:hAnsi="Times New Roman" w:cs="Times New Roman"/>
          <w:sz w:val="28"/>
          <w:szCs w:val="28"/>
        </w:rPr>
        <w:t>Новосельська</w:t>
      </w:r>
      <w:proofErr w:type="spellEnd"/>
      <w:r w:rsidRPr="00924AA0">
        <w:rPr>
          <w:rFonts w:ascii="Times New Roman" w:hAnsi="Times New Roman" w:cs="Times New Roman"/>
          <w:sz w:val="28"/>
          <w:szCs w:val="28"/>
        </w:rPr>
        <w:t xml:space="preserve"> ; </w:t>
      </w:r>
      <w:proofErr w:type="spellStart"/>
      <w:r w:rsidRPr="00924AA0">
        <w:rPr>
          <w:rFonts w:ascii="Times New Roman" w:hAnsi="Times New Roman" w:cs="Times New Roman"/>
          <w:sz w:val="28"/>
          <w:szCs w:val="28"/>
        </w:rPr>
        <w:t>Міжрегіон</w:t>
      </w:r>
      <w:proofErr w:type="spellEnd"/>
      <w:r w:rsidRPr="00924AA0">
        <w:rPr>
          <w:rFonts w:ascii="Times New Roman" w:hAnsi="Times New Roman" w:cs="Times New Roman"/>
          <w:sz w:val="28"/>
          <w:szCs w:val="28"/>
        </w:rPr>
        <w:t xml:space="preserve">. акад. </w:t>
      </w:r>
      <w:proofErr w:type="spellStart"/>
      <w:r w:rsidRPr="00924AA0">
        <w:rPr>
          <w:rFonts w:ascii="Times New Roman" w:hAnsi="Times New Roman" w:cs="Times New Roman"/>
          <w:sz w:val="28"/>
          <w:szCs w:val="28"/>
        </w:rPr>
        <w:t>упр</w:t>
      </w:r>
      <w:proofErr w:type="spellEnd"/>
      <w:r w:rsidRPr="00924AA0">
        <w:rPr>
          <w:rFonts w:ascii="Times New Roman" w:hAnsi="Times New Roman" w:cs="Times New Roman"/>
          <w:sz w:val="28"/>
          <w:szCs w:val="28"/>
        </w:rPr>
        <w:t xml:space="preserve">. персоналом. – К. : Вид. дім «Персонал», 2009. – 320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Гарасимів Т. З. Словник термінів до навчальних курсів «Трудове право» та «Право соціального забезпечення України» [Текст] / Т. З. Гарасимів. – Дрогобич : Видавнича фірма «Відродження», 2003. – 176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Гарасимів Т. З. Право соціального забезпечення України (Загальна частина). – Дрогобич: Видавнича фірма «Відродження», 2004. – 240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ГарасимівТ</w:t>
      </w:r>
      <w:proofErr w:type="spellEnd"/>
      <w:r w:rsidRPr="00924AA0">
        <w:rPr>
          <w:rFonts w:ascii="Times New Roman" w:hAnsi="Times New Roman" w:cs="Times New Roman"/>
          <w:sz w:val="28"/>
          <w:szCs w:val="28"/>
        </w:rPr>
        <w:t xml:space="preserve">. З. Принципи права соціального забезпечення України / Т. </w:t>
      </w:r>
      <w:proofErr w:type="spellStart"/>
      <w:r w:rsidRPr="00924AA0">
        <w:rPr>
          <w:rFonts w:ascii="Times New Roman" w:hAnsi="Times New Roman" w:cs="Times New Roman"/>
          <w:sz w:val="28"/>
          <w:szCs w:val="28"/>
        </w:rPr>
        <w:t>З.Гарасимів</w:t>
      </w:r>
      <w:proofErr w:type="spellEnd"/>
      <w:r w:rsidRPr="00924AA0">
        <w:rPr>
          <w:rFonts w:ascii="Times New Roman" w:hAnsi="Times New Roman" w:cs="Times New Roman"/>
          <w:sz w:val="28"/>
          <w:szCs w:val="28"/>
        </w:rPr>
        <w:t>. –Дрогобич: Відродження, 2002. – 128 с.</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Загальнообов’язкове соціальне страхування. Нормативні акти. Зразки документів [Текст] : загальні положення. Втрата працездатності на виробництві. Народження та поховання. Безробіття. Довідковий матеріал / </w:t>
      </w:r>
      <w:proofErr w:type="spellStart"/>
      <w:r w:rsidRPr="00924AA0">
        <w:rPr>
          <w:rFonts w:ascii="Times New Roman" w:hAnsi="Times New Roman" w:cs="Times New Roman"/>
          <w:sz w:val="28"/>
          <w:szCs w:val="28"/>
        </w:rPr>
        <w:t>упоряд</w:t>
      </w:r>
      <w:proofErr w:type="spellEnd"/>
      <w:r w:rsidRPr="00924AA0">
        <w:rPr>
          <w:rFonts w:ascii="Times New Roman" w:hAnsi="Times New Roman" w:cs="Times New Roman"/>
          <w:sz w:val="28"/>
          <w:szCs w:val="28"/>
        </w:rPr>
        <w:t xml:space="preserve">. В. С. </w:t>
      </w:r>
      <w:proofErr w:type="spellStart"/>
      <w:r w:rsidRPr="00924AA0">
        <w:rPr>
          <w:rFonts w:ascii="Times New Roman" w:hAnsi="Times New Roman" w:cs="Times New Roman"/>
          <w:sz w:val="28"/>
          <w:szCs w:val="28"/>
        </w:rPr>
        <w:t>Перепічай</w:t>
      </w:r>
      <w:proofErr w:type="spellEnd"/>
      <w:r w:rsidRPr="00924AA0">
        <w:rPr>
          <w:rFonts w:ascii="Times New Roman" w:hAnsi="Times New Roman" w:cs="Times New Roman"/>
          <w:sz w:val="28"/>
          <w:szCs w:val="28"/>
        </w:rPr>
        <w:t xml:space="preserve"> [та ін.] ; ред. В. С. Ковальський. – К. : Юрінком Інтер, 2003. – 456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Зайчук Б. О. Система пенсійного забезпечення : сьогодні і завтра [Текст] : коментар застосування Закону України «Про загальнообов’язкове державне пенсійне страхування» / Б. О. Зайчук [и </w:t>
      </w:r>
      <w:proofErr w:type="spellStart"/>
      <w:r w:rsidRPr="00924AA0">
        <w:rPr>
          <w:rFonts w:ascii="Times New Roman" w:hAnsi="Times New Roman" w:cs="Times New Roman"/>
          <w:sz w:val="28"/>
          <w:szCs w:val="28"/>
        </w:rPr>
        <w:t>др</w:t>
      </w:r>
      <w:proofErr w:type="spellEnd"/>
      <w:r w:rsidRPr="00924AA0">
        <w:rPr>
          <w:rFonts w:ascii="Times New Roman" w:hAnsi="Times New Roman" w:cs="Times New Roman"/>
          <w:sz w:val="28"/>
          <w:szCs w:val="28"/>
        </w:rPr>
        <w:t xml:space="preserve">.] ; Пенсійний фонд України. – К. : Формат, 2004. – 346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Коробенко</w:t>
      </w:r>
      <w:proofErr w:type="spellEnd"/>
      <w:r w:rsidRPr="00924AA0">
        <w:rPr>
          <w:rFonts w:ascii="Times New Roman" w:hAnsi="Times New Roman" w:cs="Times New Roman"/>
          <w:sz w:val="28"/>
          <w:szCs w:val="28"/>
        </w:rPr>
        <w:t xml:space="preserve"> Н. П. Пенсійне забезпечення по інвалідності в солідарній пенсійній системі України [Текст] : монографія / 41 </w:t>
      </w:r>
      <w:proofErr w:type="spellStart"/>
      <w:r w:rsidRPr="00924AA0">
        <w:rPr>
          <w:rFonts w:ascii="Times New Roman" w:hAnsi="Times New Roman" w:cs="Times New Roman"/>
          <w:sz w:val="28"/>
          <w:szCs w:val="28"/>
        </w:rPr>
        <w:t>Коробенко</w:t>
      </w:r>
      <w:proofErr w:type="spellEnd"/>
      <w:r w:rsidRPr="00924AA0">
        <w:rPr>
          <w:rFonts w:ascii="Times New Roman" w:hAnsi="Times New Roman" w:cs="Times New Roman"/>
          <w:sz w:val="28"/>
          <w:szCs w:val="28"/>
        </w:rPr>
        <w:t xml:space="preserve"> Н. П. ; Акад. праці і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xml:space="preserve">. відносин </w:t>
      </w:r>
      <w:proofErr w:type="spellStart"/>
      <w:r w:rsidRPr="00924AA0">
        <w:rPr>
          <w:rFonts w:ascii="Times New Roman" w:hAnsi="Times New Roman" w:cs="Times New Roman"/>
          <w:sz w:val="28"/>
          <w:szCs w:val="28"/>
        </w:rPr>
        <w:t>Федер</w:t>
      </w:r>
      <w:proofErr w:type="spellEnd"/>
      <w:r w:rsidRPr="00924AA0">
        <w:rPr>
          <w:rFonts w:ascii="Times New Roman" w:hAnsi="Times New Roman" w:cs="Times New Roman"/>
          <w:sz w:val="28"/>
          <w:szCs w:val="28"/>
        </w:rPr>
        <w:t xml:space="preserve">. профспілок України. – К. : [Вид-во Акад. праці і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xml:space="preserve">. відносин ФПУ], 2011. – 172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Кучма О. Л. Страховий стаж як категорія трудового права і права соціального забезпечення України [Текст] : монографія / О. Л. Кучма ; Київ.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xml:space="preserve">. ун-т ім. Тараса Шевченка. – К. : [б. в.], 2013. – 202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Лавріненко</w:t>
      </w:r>
      <w:proofErr w:type="spellEnd"/>
      <w:r w:rsidRPr="00924AA0">
        <w:rPr>
          <w:rFonts w:ascii="Times New Roman" w:hAnsi="Times New Roman" w:cs="Times New Roman"/>
          <w:sz w:val="28"/>
          <w:szCs w:val="28"/>
        </w:rPr>
        <w:t xml:space="preserve"> О. В. Право соціального забезпечення України [Текст] : курс лекцій: у 2-х ч. / О. В. </w:t>
      </w:r>
      <w:proofErr w:type="spellStart"/>
      <w:r w:rsidRPr="00924AA0">
        <w:rPr>
          <w:rFonts w:ascii="Times New Roman" w:hAnsi="Times New Roman" w:cs="Times New Roman"/>
          <w:sz w:val="28"/>
          <w:szCs w:val="28"/>
        </w:rPr>
        <w:t>Лавріненко</w:t>
      </w:r>
      <w:proofErr w:type="spellEnd"/>
      <w:r w:rsidRPr="00924AA0">
        <w:rPr>
          <w:rFonts w:ascii="Times New Roman" w:hAnsi="Times New Roman" w:cs="Times New Roman"/>
          <w:sz w:val="28"/>
          <w:szCs w:val="28"/>
        </w:rPr>
        <w:t xml:space="preserve">. – Донецьк : Донецький юридичний ін-т Луганського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ун-ту внутрішніх справ, 2007 . – Ч.1. – 450 с.; Ч.2. – 412 с. 19. Лата Н. Ф. Право соціального забезпечення України [Текст] :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Н. Ф. Лата, О. С. Андреєва ; Київ.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торг.-</w:t>
      </w:r>
      <w:proofErr w:type="spellStart"/>
      <w:r w:rsidRPr="00924AA0">
        <w:rPr>
          <w:rFonts w:ascii="Times New Roman" w:hAnsi="Times New Roman" w:cs="Times New Roman"/>
          <w:sz w:val="28"/>
          <w:szCs w:val="28"/>
        </w:rPr>
        <w:t>екон</w:t>
      </w:r>
      <w:proofErr w:type="spellEnd"/>
      <w:r w:rsidRPr="00924AA0">
        <w:rPr>
          <w:rFonts w:ascii="Times New Roman" w:hAnsi="Times New Roman" w:cs="Times New Roman"/>
          <w:sz w:val="28"/>
          <w:szCs w:val="28"/>
        </w:rPr>
        <w:t xml:space="preserve">. ун-т. – К. : Київ.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торг.-</w:t>
      </w:r>
      <w:proofErr w:type="spellStart"/>
      <w:r w:rsidRPr="00924AA0">
        <w:rPr>
          <w:rFonts w:ascii="Times New Roman" w:hAnsi="Times New Roman" w:cs="Times New Roman"/>
          <w:sz w:val="28"/>
          <w:szCs w:val="28"/>
        </w:rPr>
        <w:t>екон</w:t>
      </w:r>
      <w:proofErr w:type="spellEnd"/>
      <w:r w:rsidRPr="00924AA0">
        <w:rPr>
          <w:rFonts w:ascii="Times New Roman" w:hAnsi="Times New Roman" w:cs="Times New Roman"/>
          <w:sz w:val="28"/>
          <w:szCs w:val="28"/>
        </w:rPr>
        <w:t xml:space="preserve">. ун-т, 2011. – 147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Москаленко О.В. Основні засади загальнообов’язкового державного соціального страхування в умовах ринкової економіки: монографія / О. В. Москаленко. – Х. : </w:t>
      </w:r>
      <w:proofErr w:type="spellStart"/>
      <w:r w:rsidRPr="00924AA0">
        <w:rPr>
          <w:rFonts w:ascii="Times New Roman" w:hAnsi="Times New Roman" w:cs="Times New Roman"/>
          <w:sz w:val="28"/>
          <w:szCs w:val="28"/>
        </w:rPr>
        <w:t>Юрайт</w:t>
      </w:r>
      <w:proofErr w:type="spellEnd"/>
      <w:r w:rsidRPr="00924AA0">
        <w:rPr>
          <w:rFonts w:ascii="Times New Roman" w:hAnsi="Times New Roman" w:cs="Times New Roman"/>
          <w:sz w:val="28"/>
          <w:szCs w:val="28"/>
        </w:rPr>
        <w:t xml:space="preserve">, 2012. – 400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Науково-практичний коментар Закону України «Про пенсійну реформу» / за </w:t>
      </w:r>
      <w:proofErr w:type="spellStart"/>
      <w:r w:rsidRPr="00924AA0">
        <w:rPr>
          <w:rFonts w:ascii="Times New Roman" w:hAnsi="Times New Roman" w:cs="Times New Roman"/>
          <w:sz w:val="28"/>
          <w:szCs w:val="28"/>
        </w:rPr>
        <w:t>ред.Ю</w:t>
      </w:r>
      <w:proofErr w:type="spellEnd"/>
      <w:r w:rsidRPr="00924AA0">
        <w:rPr>
          <w:rFonts w:ascii="Times New Roman" w:hAnsi="Times New Roman" w:cs="Times New Roman"/>
          <w:sz w:val="28"/>
          <w:szCs w:val="28"/>
        </w:rPr>
        <w:t>. І. Руснака. –К.: Центр учбової л-ри, 2012. – 158 с.</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lastRenderedPageBreak/>
        <w:t xml:space="preserve">Пенсійне та соціальне забезпечення військовослужбовців, осіб рядового і начальницького складу органів внутрішніх справ та членів їх сімей [Текст] : [довідник] / [В. І. Маценко та ін.]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w:t>
      </w:r>
      <w:proofErr w:type="spellStart"/>
      <w:r w:rsidRPr="00924AA0">
        <w:rPr>
          <w:rFonts w:ascii="Times New Roman" w:hAnsi="Times New Roman" w:cs="Times New Roman"/>
          <w:sz w:val="28"/>
          <w:szCs w:val="28"/>
        </w:rPr>
        <w:t>канд</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екон</w:t>
      </w:r>
      <w:proofErr w:type="spellEnd"/>
      <w:r w:rsidRPr="00924AA0">
        <w:rPr>
          <w:rFonts w:ascii="Times New Roman" w:hAnsi="Times New Roman" w:cs="Times New Roman"/>
          <w:sz w:val="28"/>
          <w:szCs w:val="28"/>
        </w:rPr>
        <w:t xml:space="preserve">. наук Є. М. Польського, </w:t>
      </w:r>
      <w:proofErr w:type="spellStart"/>
      <w:r w:rsidRPr="00924AA0">
        <w:rPr>
          <w:rFonts w:ascii="Times New Roman" w:hAnsi="Times New Roman" w:cs="Times New Roman"/>
          <w:sz w:val="28"/>
          <w:szCs w:val="28"/>
        </w:rPr>
        <w:t>канд</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наук, доц. В. М. Комарницького ; </w:t>
      </w:r>
      <w:proofErr w:type="spellStart"/>
      <w:r w:rsidRPr="00924AA0">
        <w:rPr>
          <w:rFonts w:ascii="Times New Roman" w:hAnsi="Times New Roman" w:cs="Times New Roman"/>
          <w:sz w:val="28"/>
          <w:szCs w:val="28"/>
        </w:rPr>
        <w:t>Упр</w:t>
      </w:r>
      <w:proofErr w:type="spellEnd"/>
      <w:r w:rsidRPr="00924AA0">
        <w:rPr>
          <w:rFonts w:ascii="Times New Roman" w:hAnsi="Times New Roman" w:cs="Times New Roman"/>
          <w:sz w:val="28"/>
          <w:szCs w:val="28"/>
        </w:rPr>
        <w:t xml:space="preserve">. МВС України в </w:t>
      </w:r>
      <w:proofErr w:type="spellStart"/>
      <w:r w:rsidRPr="00924AA0">
        <w:rPr>
          <w:rFonts w:ascii="Times New Roman" w:hAnsi="Times New Roman" w:cs="Times New Roman"/>
          <w:sz w:val="28"/>
          <w:szCs w:val="28"/>
        </w:rPr>
        <w:t>Луган</w:t>
      </w:r>
      <w:proofErr w:type="spellEnd"/>
      <w:r w:rsidRPr="00924AA0">
        <w:rPr>
          <w:rFonts w:ascii="Times New Roman" w:hAnsi="Times New Roman" w:cs="Times New Roman"/>
          <w:sz w:val="28"/>
          <w:szCs w:val="28"/>
        </w:rPr>
        <w:t xml:space="preserve">. обл., </w:t>
      </w:r>
      <w:proofErr w:type="spellStart"/>
      <w:r w:rsidRPr="00924AA0">
        <w:rPr>
          <w:rFonts w:ascii="Times New Roman" w:hAnsi="Times New Roman" w:cs="Times New Roman"/>
          <w:sz w:val="28"/>
          <w:szCs w:val="28"/>
        </w:rPr>
        <w:t>Луган</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ун-т </w:t>
      </w:r>
      <w:proofErr w:type="spellStart"/>
      <w:r w:rsidRPr="00924AA0">
        <w:rPr>
          <w:rFonts w:ascii="Times New Roman" w:hAnsi="Times New Roman" w:cs="Times New Roman"/>
          <w:sz w:val="28"/>
          <w:szCs w:val="28"/>
        </w:rPr>
        <w:t>внутр</w:t>
      </w:r>
      <w:proofErr w:type="spellEnd"/>
      <w:r w:rsidRPr="00924AA0">
        <w:rPr>
          <w:rFonts w:ascii="Times New Roman" w:hAnsi="Times New Roman" w:cs="Times New Roman"/>
          <w:sz w:val="28"/>
          <w:szCs w:val="28"/>
        </w:rPr>
        <w:t xml:space="preserve">. справ ім. Е. О. </w:t>
      </w:r>
      <w:proofErr w:type="spellStart"/>
      <w:r w:rsidRPr="00924AA0">
        <w:rPr>
          <w:rFonts w:ascii="Times New Roman" w:hAnsi="Times New Roman" w:cs="Times New Roman"/>
          <w:sz w:val="28"/>
          <w:szCs w:val="28"/>
        </w:rPr>
        <w:t>Дідоренка</w:t>
      </w:r>
      <w:proofErr w:type="spellEnd"/>
      <w:r w:rsidRPr="00924AA0">
        <w:rPr>
          <w:rFonts w:ascii="Times New Roman" w:hAnsi="Times New Roman" w:cs="Times New Roman"/>
          <w:sz w:val="28"/>
          <w:szCs w:val="28"/>
        </w:rPr>
        <w:t xml:space="preserve">. – Луганськ : РВВ ЛДУВС ім. Е. О. </w:t>
      </w:r>
      <w:proofErr w:type="spellStart"/>
      <w:r w:rsidRPr="00924AA0">
        <w:rPr>
          <w:rFonts w:ascii="Times New Roman" w:hAnsi="Times New Roman" w:cs="Times New Roman"/>
          <w:sz w:val="28"/>
          <w:szCs w:val="28"/>
        </w:rPr>
        <w:t>Дідоренка</w:t>
      </w:r>
      <w:proofErr w:type="spellEnd"/>
      <w:r w:rsidRPr="00924AA0">
        <w:rPr>
          <w:rFonts w:ascii="Times New Roman" w:hAnsi="Times New Roman" w:cs="Times New Roman"/>
          <w:sz w:val="28"/>
          <w:szCs w:val="28"/>
        </w:rPr>
        <w:t xml:space="preserve">, 2011. – 479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Пенсійні правовідносини в Україні: монографія / Н.М. Хуторян, Я. В. </w:t>
      </w:r>
      <w:proofErr w:type="spellStart"/>
      <w:r w:rsidRPr="00924AA0">
        <w:rPr>
          <w:rFonts w:ascii="Times New Roman" w:hAnsi="Times New Roman" w:cs="Times New Roman"/>
          <w:sz w:val="28"/>
          <w:szCs w:val="28"/>
        </w:rPr>
        <w:t>Сімутіна</w:t>
      </w:r>
      <w:proofErr w:type="spellEnd"/>
      <w:r w:rsidRPr="00924AA0">
        <w:rPr>
          <w:rFonts w:ascii="Times New Roman" w:hAnsi="Times New Roman" w:cs="Times New Roman"/>
          <w:sz w:val="28"/>
          <w:szCs w:val="28"/>
        </w:rPr>
        <w:t xml:space="preserve">, М.П. Стадник, А.А. </w:t>
      </w:r>
      <w:proofErr w:type="spellStart"/>
      <w:r w:rsidRPr="00924AA0">
        <w:rPr>
          <w:rFonts w:ascii="Times New Roman" w:hAnsi="Times New Roman" w:cs="Times New Roman"/>
          <w:sz w:val="28"/>
          <w:szCs w:val="28"/>
        </w:rPr>
        <w:t>Ширант</w:t>
      </w:r>
      <w:proofErr w:type="spellEnd"/>
      <w:r w:rsidRPr="00924AA0">
        <w:rPr>
          <w:rFonts w:ascii="Times New Roman" w:hAnsi="Times New Roman" w:cs="Times New Roman"/>
          <w:sz w:val="28"/>
          <w:szCs w:val="28"/>
        </w:rPr>
        <w:t xml:space="preserve">, М.М. Шумило; відп. ред. Н. М. Хуторян, Я. В. </w:t>
      </w:r>
      <w:proofErr w:type="spellStart"/>
      <w:r w:rsidRPr="00924AA0">
        <w:rPr>
          <w:rFonts w:ascii="Times New Roman" w:hAnsi="Times New Roman" w:cs="Times New Roman"/>
          <w:sz w:val="28"/>
          <w:szCs w:val="28"/>
        </w:rPr>
        <w:t>Сімутіна</w:t>
      </w:r>
      <w:proofErr w:type="spellEnd"/>
      <w:r w:rsidRPr="00924AA0">
        <w:rPr>
          <w:rFonts w:ascii="Times New Roman" w:hAnsi="Times New Roman" w:cs="Times New Roman"/>
          <w:sz w:val="28"/>
          <w:szCs w:val="28"/>
        </w:rPr>
        <w:t>. – К. : Вид-во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Думка», 2013. – 276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Понікаров</w:t>
      </w:r>
      <w:proofErr w:type="spellEnd"/>
      <w:r w:rsidRPr="00924AA0">
        <w:rPr>
          <w:rFonts w:ascii="Times New Roman" w:hAnsi="Times New Roman" w:cs="Times New Roman"/>
          <w:sz w:val="28"/>
          <w:szCs w:val="28"/>
        </w:rPr>
        <w:t xml:space="preserve"> В. Д. Пенсійне та соціальне забезпечення [Текст] : підручник для </w:t>
      </w:r>
      <w:proofErr w:type="spellStart"/>
      <w:r w:rsidRPr="00924AA0">
        <w:rPr>
          <w:rFonts w:ascii="Times New Roman" w:hAnsi="Times New Roman" w:cs="Times New Roman"/>
          <w:sz w:val="28"/>
          <w:szCs w:val="28"/>
        </w:rPr>
        <w:t>студ</w:t>
      </w:r>
      <w:proofErr w:type="spellEnd"/>
      <w:r w:rsidRPr="00924AA0">
        <w:rPr>
          <w:rFonts w:ascii="Times New Roman" w:hAnsi="Times New Roman" w:cs="Times New Roman"/>
          <w:sz w:val="28"/>
          <w:szCs w:val="28"/>
        </w:rPr>
        <w:t xml:space="preserve">. вищих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закл</w:t>
      </w:r>
      <w:proofErr w:type="spellEnd"/>
      <w:r w:rsidRPr="00924AA0">
        <w:rPr>
          <w:rFonts w:ascii="Times New Roman" w:hAnsi="Times New Roman" w:cs="Times New Roman"/>
          <w:sz w:val="28"/>
          <w:szCs w:val="28"/>
        </w:rPr>
        <w:t xml:space="preserve">. / В. Д. </w:t>
      </w:r>
      <w:proofErr w:type="spellStart"/>
      <w:r w:rsidRPr="00924AA0">
        <w:rPr>
          <w:rFonts w:ascii="Times New Roman" w:hAnsi="Times New Roman" w:cs="Times New Roman"/>
          <w:sz w:val="28"/>
          <w:szCs w:val="28"/>
        </w:rPr>
        <w:t>Понікаров</w:t>
      </w:r>
      <w:proofErr w:type="spellEnd"/>
      <w:r w:rsidRPr="00924AA0">
        <w:rPr>
          <w:rFonts w:ascii="Times New Roman" w:hAnsi="Times New Roman" w:cs="Times New Roman"/>
          <w:sz w:val="28"/>
          <w:szCs w:val="28"/>
        </w:rPr>
        <w:t xml:space="preserve">, М. М. </w:t>
      </w:r>
      <w:proofErr w:type="spellStart"/>
      <w:r w:rsidRPr="00924AA0">
        <w:rPr>
          <w:rFonts w:ascii="Times New Roman" w:hAnsi="Times New Roman" w:cs="Times New Roman"/>
          <w:sz w:val="28"/>
          <w:szCs w:val="28"/>
        </w:rPr>
        <w:t>Топоркова</w:t>
      </w:r>
      <w:proofErr w:type="spellEnd"/>
      <w:r w:rsidRPr="00924AA0">
        <w:rPr>
          <w:rFonts w:ascii="Times New Roman" w:hAnsi="Times New Roman" w:cs="Times New Roman"/>
          <w:sz w:val="28"/>
          <w:szCs w:val="28"/>
        </w:rPr>
        <w:t xml:space="preserve"> ; Харківський національний економічний ун-т. – Х. : ВД «ІНЖЕК», 2006. – 400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на пенсію та його реалізація за сучасним законодавством України: Довідник / Н. М. Хуторян, М. М. Шумило, Я. В. </w:t>
      </w:r>
      <w:proofErr w:type="spellStart"/>
      <w:r w:rsidRPr="00924AA0">
        <w:rPr>
          <w:rFonts w:ascii="Times New Roman" w:hAnsi="Times New Roman" w:cs="Times New Roman"/>
          <w:sz w:val="28"/>
          <w:szCs w:val="28"/>
        </w:rPr>
        <w:t>Сімутіна</w:t>
      </w:r>
      <w:proofErr w:type="spellEnd"/>
      <w:r w:rsidRPr="00924AA0">
        <w:rPr>
          <w:rFonts w:ascii="Times New Roman" w:hAnsi="Times New Roman" w:cs="Times New Roman"/>
          <w:sz w:val="28"/>
          <w:szCs w:val="28"/>
        </w:rPr>
        <w:t xml:space="preserve"> (та ін.); наук. ред. </w:t>
      </w:r>
      <w:proofErr w:type="spellStart"/>
      <w:r w:rsidRPr="00924AA0">
        <w:rPr>
          <w:rFonts w:ascii="Times New Roman" w:hAnsi="Times New Roman" w:cs="Times New Roman"/>
          <w:sz w:val="28"/>
          <w:szCs w:val="28"/>
        </w:rPr>
        <w:t>Н.М.Хуторян</w:t>
      </w:r>
      <w:proofErr w:type="spellEnd"/>
      <w:r w:rsidRPr="00924AA0">
        <w:rPr>
          <w:rFonts w:ascii="Times New Roman" w:hAnsi="Times New Roman" w:cs="Times New Roman"/>
          <w:sz w:val="28"/>
          <w:szCs w:val="28"/>
        </w:rPr>
        <w:t xml:space="preserve">, М. М. Шумило. –К. :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думка, 2012. – 208 с. 42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Право соціального забезпечення в Україні [Текст] : </w:t>
      </w:r>
      <w:proofErr w:type="spellStart"/>
      <w:r w:rsidRPr="00924AA0">
        <w:rPr>
          <w:rFonts w:ascii="Times New Roman" w:hAnsi="Times New Roman" w:cs="Times New Roman"/>
          <w:sz w:val="28"/>
          <w:szCs w:val="28"/>
        </w:rPr>
        <w:t>підруч</w:t>
      </w:r>
      <w:proofErr w:type="spellEnd"/>
      <w:r w:rsidRPr="00924AA0">
        <w:rPr>
          <w:rFonts w:ascii="Times New Roman" w:hAnsi="Times New Roman" w:cs="Times New Roman"/>
          <w:sz w:val="28"/>
          <w:szCs w:val="28"/>
        </w:rPr>
        <w:t xml:space="preserve">. для </w:t>
      </w:r>
      <w:proofErr w:type="spellStart"/>
      <w:r w:rsidRPr="00924AA0">
        <w:rPr>
          <w:rFonts w:ascii="Times New Roman" w:hAnsi="Times New Roman" w:cs="Times New Roman"/>
          <w:sz w:val="28"/>
          <w:szCs w:val="28"/>
        </w:rPr>
        <w:t>студ</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юрид</w:t>
      </w:r>
      <w:proofErr w:type="spellEnd"/>
      <w:r w:rsidRPr="00924AA0">
        <w:rPr>
          <w:rFonts w:ascii="Times New Roman" w:hAnsi="Times New Roman" w:cs="Times New Roman"/>
          <w:sz w:val="28"/>
          <w:szCs w:val="28"/>
        </w:rPr>
        <w:t xml:space="preserve">. спец. </w:t>
      </w:r>
      <w:proofErr w:type="spellStart"/>
      <w:r w:rsidRPr="00924AA0">
        <w:rPr>
          <w:rFonts w:ascii="Times New Roman" w:hAnsi="Times New Roman" w:cs="Times New Roman"/>
          <w:sz w:val="28"/>
          <w:szCs w:val="28"/>
        </w:rPr>
        <w:t>вищ</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закл</w:t>
      </w:r>
      <w:proofErr w:type="spellEnd"/>
      <w:r w:rsidRPr="00924AA0">
        <w:rPr>
          <w:rFonts w:ascii="Times New Roman" w:hAnsi="Times New Roman" w:cs="Times New Roman"/>
          <w:sz w:val="28"/>
          <w:szCs w:val="28"/>
        </w:rPr>
        <w:t xml:space="preserve">. / [М. І. </w:t>
      </w:r>
      <w:proofErr w:type="spellStart"/>
      <w:r w:rsidRPr="00924AA0">
        <w:rPr>
          <w:rFonts w:ascii="Times New Roman" w:hAnsi="Times New Roman" w:cs="Times New Roman"/>
          <w:sz w:val="28"/>
          <w:szCs w:val="28"/>
        </w:rPr>
        <w:t>Іншин</w:t>
      </w:r>
      <w:proofErr w:type="spellEnd"/>
      <w:r w:rsidRPr="00924AA0">
        <w:rPr>
          <w:rFonts w:ascii="Times New Roman" w:hAnsi="Times New Roman" w:cs="Times New Roman"/>
          <w:sz w:val="28"/>
          <w:szCs w:val="28"/>
        </w:rPr>
        <w:t xml:space="preserve"> та ін. ; за </w:t>
      </w:r>
      <w:proofErr w:type="spellStart"/>
      <w:r w:rsidRPr="00924AA0">
        <w:rPr>
          <w:rFonts w:ascii="Times New Roman" w:hAnsi="Times New Roman" w:cs="Times New Roman"/>
          <w:sz w:val="28"/>
          <w:szCs w:val="28"/>
        </w:rPr>
        <w:t>заг</w:t>
      </w:r>
      <w:proofErr w:type="spellEnd"/>
      <w:r w:rsidRPr="00924AA0">
        <w:rPr>
          <w:rFonts w:ascii="Times New Roman" w:hAnsi="Times New Roman" w:cs="Times New Roman"/>
          <w:sz w:val="28"/>
          <w:szCs w:val="28"/>
        </w:rPr>
        <w:t xml:space="preserve">. ред. С. М. </w:t>
      </w:r>
      <w:proofErr w:type="spellStart"/>
      <w:r w:rsidRPr="00924AA0">
        <w:rPr>
          <w:rFonts w:ascii="Times New Roman" w:hAnsi="Times New Roman" w:cs="Times New Roman"/>
          <w:sz w:val="28"/>
          <w:szCs w:val="28"/>
        </w:rPr>
        <w:t>Прилипка</w:t>
      </w:r>
      <w:proofErr w:type="spellEnd"/>
      <w:r w:rsidRPr="00924AA0">
        <w:rPr>
          <w:rFonts w:ascii="Times New Roman" w:hAnsi="Times New Roman" w:cs="Times New Roman"/>
          <w:sz w:val="28"/>
          <w:szCs w:val="28"/>
        </w:rPr>
        <w:t xml:space="preserve">, О. М. Ярошенка] ;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НДІ МВС України. – Х. : ФІНН, 2009. – 433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Прилипко</w:t>
      </w:r>
      <w:proofErr w:type="spellEnd"/>
      <w:r w:rsidRPr="00924AA0">
        <w:rPr>
          <w:rFonts w:ascii="Times New Roman" w:hAnsi="Times New Roman" w:cs="Times New Roman"/>
          <w:sz w:val="28"/>
          <w:szCs w:val="28"/>
        </w:rPr>
        <w:t xml:space="preserve"> С.М. Проблеми теорії права соціального забезпечення / </w:t>
      </w:r>
      <w:proofErr w:type="spellStart"/>
      <w:r w:rsidRPr="00924AA0">
        <w:rPr>
          <w:rFonts w:ascii="Times New Roman" w:hAnsi="Times New Roman" w:cs="Times New Roman"/>
          <w:sz w:val="28"/>
          <w:szCs w:val="28"/>
        </w:rPr>
        <w:t>С.М.Прилипко</w:t>
      </w:r>
      <w:proofErr w:type="spellEnd"/>
      <w:r w:rsidRPr="00924AA0">
        <w:rPr>
          <w:rFonts w:ascii="Times New Roman" w:hAnsi="Times New Roman" w:cs="Times New Roman"/>
          <w:sz w:val="28"/>
          <w:szCs w:val="28"/>
        </w:rPr>
        <w:t>. –Х.: ПП «Берека-Нова», 2006. – 264 c.</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Синчук</w:t>
      </w:r>
      <w:proofErr w:type="spellEnd"/>
      <w:r w:rsidRPr="00924AA0">
        <w:rPr>
          <w:rFonts w:ascii="Times New Roman" w:hAnsi="Times New Roman" w:cs="Times New Roman"/>
          <w:sz w:val="28"/>
          <w:szCs w:val="28"/>
        </w:rPr>
        <w:t xml:space="preserve"> С. М. Правовідносини соціального забезпечення: суб’єкти, зміст, об’єкти [Текст] : монографія / С. М. </w:t>
      </w:r>
      <w:proofErr w:type="spellStart"/>
      <w:r w:rsidRPr="00924AA0">
        <w:rPr>
          <w:rFonts w:ascii="Times New Roman" w:hAnsi="Times New Roman" w:cs="Times New Roman"/>
          <w:sz w:val="28"/>
          <w:szCs w:val="28"/>
        </w:rPr>
        <w:t>Синчук</w:t>
      </w:r>
      <w:proofErr w:type="spellEnd"/>
      <w:r w:rsidRPr="00924AA0">
        <w:rPr>
          <w:rFonts w:ascii="Times New Roman" w:hAnsi="Times New Roman" w:cs="Times New Roman"/>
          <w:sz w:val="28"/>
          <w:szCs w:val="28"/>
        </w:rPr>
        <w:t xml:space="preserve"> ; Львів. </w:t>
      </w:r>
      <w:proofErr w:type="spellStart"/>
      <w:r w:rsidRPr="00924AA0">
        <w:rPr>
          <w:rFonts w:ascii="Times New Roman" w:hAnsi="Times New Roman" w:cs="Times New Roman"/>
          <w:sz w:val="28"/>
          <w:szCs w:val="28"/>
        </w:rPr>
        <w:t>нац</w:t>
      </w:r>
      <w:proofErr w:type="spellEnd"/>
      <w:r w:rsidRPr="00924AA0">
        <w:rPr>
          <w:rFonts w:ascii="Times New Roman" w:hAnsi="Times New Roman" w:cs="Times New Roman"/>
          <w:sz w:val="28"/>
          <w:szCs w:val="28"/>
        </w:rPr>
        <w:t>. унт ім. Івана Франка. – Львів : ЛНУ ім. І. Франка, 2015. – 421 с.</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Сирота І. М. Право соціального забезпечення в Україні : підручник студентів вищих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закладів / І. М. Сирота; МОНУ; Одеська національна юридична академія. – 7-е вид., </w:t>
      </w:r>
      <w:proofErr w:type="spellStart"/>
      <w:r w:rsidRPr="00924AA0">
        <w:rPr>
          <w:rFonts w:ascii="Times New Roman" w:hAnsi="Times New Roman" w:cs="Times New Roman"/>
          <w:sz w:val="28"/>
          <w:szCs w:val="28"/>
        </w:rPr>
        <w:t>переробл</w:t>
      </w:r>
      <w:proofErr w:type="spellEnd"/>
      <w:r w:rsidRPr="00924AA0">
        <w:rPr>
          <w:rFonts w:ascii="Times New Roman" w:hAnsi="Times New Roman" w:cs="Times New Roman"/>
          <w:sz w:val="28"/>
          <w:szCs w:val="28"/>
        </w:rPr>
        <w:t xml:space="preserve">. й </w:t>
      </w:r>
      <w:proofErr w:type="spellStart"/>
      <w:r w:rsidRPr="00924AA0">
        <w:rPr>
          <w:rFonts w:ascii="Times New Roman" w:hAnsi="Times New Roman" w:cs="Times New Roman"/>
          <w:sz w:val="28"/>
          <w:szCs w:val="28"/>
        </w:rPr>
        <w:t>доп</w:t>
      </w:r>
      <w:proofErr w:type="spellEnd"/>
      <w:r w:rsidRPr="00924AA0">
        <w:rPr>
          <w:rFonts w:ascii="Times New Roman" w:hAnsi="Times New Roman" w:cs="Times New Roman"/>
          <w:sz w:val="28"/>
          <w:szCs w:val="28"/>
        </w:rPr>
        <w:t xml:space="preserve">. – Харків : Одіссей, 2007. – 408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Соціальне та пенсійне забезпечення військовослужбовців і працівників правоохоронних органів [Текст] : [</w:t>
      </w:r>
      <w:proofErr w:type="spellStart"/>
      <w:r w:rsidRPr="00924AA0">
        <w:rPr>
          <w:rFonts w:ascii="Times New Roman" w:hAnsi="Times New Roman" w:cs="Times New Roman"/>
          <w:sz w:val="28"/>
          <w:szCs w:val="28"/>
        </w:rPr>
        <w:t>Зб</w:t>
      </w:r>
      <w:proofErr w:type="spellEnd"/>
      <w:r w:rsidRPr="00924AA0">
        <w:rPr>
          <w:rFonts w:ascii="Times New Roman" w:hAnsi="Times New Roman" w:cs="Times New Roman"/>
          <w:sz w:val="28"/>
          <w:szCs w:val="28"/>
        </w:rPr>
        <w:t xml:space="preserve">. норматив. актів] / </w:t>
      </w:r>
      <w:proofErr w:type="spellStart"/>
      <w:r w:rsidRPr="00924AA0">
        <w:rPr>
          <w:rFonts w:ascii="Times New Roman" w:hAnsi="Times New Roman" w:cs="Times New Roman"/>
          <w:sz w:val="28"/>
          <w:szCs w:val="28"/>
        </w:rPr>
        <w:t>упорядкув</w:t>
      </w:r>
      <w:proofErr w:type="spellEnd"/>
      <w:r w:rsidRPr="00924AA0">
        <w:rPr>
          <w:rFonts w:ascii="Times New Roman" w:hAnsi="Times New Roman" w:cs="Times New Roman"/>
          <w:sz w:val="28"/>
          <w:szCs w:val="28"/>
        </w:rPr>
        <w:t xml:space="preserve">. О. М. </w:t>
      </w:r>
      <w:proofErr w:type="spellStart"/>
      <w:r w:rsidRPr="00924AA0">
        <w:rPr>
          <w:rFonts w:ascii="Times New Roman" w:hAnsi="Times New Roman" w:cs="Times New Roman"/>
          <w:sz w:val="28"/>
          <w:szCs w:val="28"/>
        </w:rPr>
        <w:t>Роїна</w:t>
      </w:r>
      <w:proofErr w:type="spellEnd"/>
      <w:r w:rsidRPr="00924AA0">
        <w:rPr>
          <w:rFonts w:ascii="Times New Roman" w:hAnsi="Times New Roman" w:cs="Times New Roman"/>
          <w:sz w:val="28"/>
          <w:szCs w:val="28"/>
        </w:rPr>
        <w:t xml:space="preserve"> ; ред. О. А. Кривенко. – К. : КНТ; К. : </w:t>
      </w:r>
      <w:proofErr w:type="spellStart"/>
      <w:r w:rsidRPr="00924AA0">
        <w:rPr>
          <w:rFonts w:ascii="Times New Roman" w:hAnsi="Times New Roman" w:cs="Times New Roman"/>
          <w:sz w:val="28"/>
          <w:szCs w:val="28"/>
        </w:rPr>
        <w:t>Атіка</w:t>
      </w:r>
      <w:proofErr w:type="spellEnd"/>
      <w:r w:rsidRPr="00924AA0">
        <w:rPr>
          <w:rFonts w:ascii="Times New Roman" w:hAnsi="Times New Roman" w:cs="Times New Roman"/>
          <w:sz w:val="28"/>
          <w:szCs w:val="28"/>
        </w:rPr>
        <w:t xml:space="preserve">, 2004. – 162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Б. І. Теорія права соціального забезпечення: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посібник / Б. 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 Київ: Знання, 2005. – 405с.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Б.І. Юридичні факти в праві соціального забезпечення / Б. 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 Чернігів: Ред.-видав. комплекс «Деснянська правда», 2008. – 260 с.</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Б.І.Гарантії</w:t>
      </w:r>
      <w:proofErr w:type="spellEnd"/>
      <w:r w:rsidRPr="00924AA0">
        <w:rPr>
          <w:rFonts w:ascii="Times New Roman" w:hAnsi="Times New Roman" w:cs="Times New Roman"/>
          <w:sz w:val="28"/>
          <w:szCs w:val="28"/>
        </w:rPr>
        <w:t xml:space="preserve"> права на соціальне забезпечення / Б.І.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 Чернігів: Чернігів. </w:t>
      </w:r>
      <w:proofErr w:type="spellStart"/>
      <w:r w:rsidRPr="00924AA0">
        <w:rPr>
          <w:rFonts w:ascii="Times New Roman" w:hAnsi="Times New Roman" w:cs="Times New Roman"/>
          <w:sz w:val="28"/>
          <w:szCs w:val="28"/>
        </w:rPr>
        <w:t>держ</w:t>
      </w:r>
      <w:proofErr w:type="spellEnd"/>
      <w:r w:rsidRPr="00924AA0">
        <w:rPr>
          <w:rFonts w:ascii="Times New Roman" w:hAnsi="Times New Roman" w:cs="Times New Roman"/>
          <w:sz w:val="28"/>
          <w:szCs w:val="28"/>
        </w:rPr>
        <w:t xml:space="preserve">. ін-т права, соціальних технологій та праці, 2011. – 100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Б.І.Право</w:t>
      </w:r>
      <w:proofErr w:type="spellEnd"/>
      <w:r w:rsidRPr="00924AA0">
        <w:rPr>
          <w:rFonts w:ascii="Times New Roman" w:hAnsi="Times New Roman" w:cs="Times New Roman"/>
          <w:sz w:val="28"/>
          <w:szCs w:val="28"/>
        </w:rPr>
        <w:t xml:space="preserve"> соціального обслуговування: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xml:space="preserve">. </w:t>
      </w:r>
      <w:proofErr w:type="spellStart"/>
      <w:r w:rsidRPr="00924AA0">
        <w:rPr>
          <w:rFonts w:ascii="Times New Roman" w:hAnsi="Times New Roman" w:cs="Times New Roman"/>
          <w:sz w:val="28"/>
          <w:szCs w:val="28"/>
        </w:rPr>
        <w:t>посіб</w:t>
      </w:r>
      <w:proofErr w:type="spellEnd"/>
      <w:r w:rsidRPr="00924AA0">
        <w:rPr>
          <w:rFonts w:ascii="Times New Roman" w:hAnsi="Times New Roman" w:cs="Times New Roman"/>
          <w:sz w:val="28"/>
          <w:szCs w:val="28"/>
        </w:rPr>
        <w:t xml:space="preserve">. / Б. І. </w:t>
      </w:r>
      <w:proofErr w:type="spellStart"/>
      <w:r w:rsidRPr="00924AA0">
        <w:rPr>
          <w:rFonts w:ascii="Times New Roman" w:hAnsi="Times New Roman" w:cs="Times New Roman"/>
          <w:sz w:val="28"/>
          <w:szCs w:val="28"/>
        </w:rPr>
        <w:t>Сташків</w:t>
      </w:r>
      <w:proofErr w:type="spellEnd"/>
      <w:r w:rsidRPr="00924AA0">
        <w:rPr>
          <w:rFonts w:ascii="Times New Roman" w:hAnsi="Times New Roman" w:cs="Times New Roman"/>
          <w:sz w:val="28"/>
          <w:szCs w:val="28"/>
        </w:rPr>
        <w:t xml:space="preserve">. –К.: Знання, 2007. – 567 c.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proofErr w:type="spellStart"/>
      <w:r w:rsidRPr="00924AA0">
        <w:rPr>
          <w:rFonts w:ascii="Times New Roman" w:hAnsi="Times New Roman" w:cs="Times New Roman"/>
          <w:sz w:val="28"/>
          <w:szCs w:val="28"/>
        </w:rPr>
        <w:lastRenderedPageBreak/>
        <w:t>Ткаліч</w:t>
      </w:r>
      <w:proofErr w:type="spellEnd"/>
      <w:r w:rsidRPr="00924AA0">
        <w:rPr>
          <w:rFonts w:ascii="Times New Roman" w:hAnsi="Times New Roman" w:cs="Times New Roman"/>
          <w:sz w:val="28"/>
          <w:szCs w:val="28"/>
        </w:rPr>
        <w:t xml:space="preserve"> І. О. Правове регулювання діяльності недержавних пенсійних фондів у системі недержавного пенсійного забезпечення України [Текст] : монографія / </w:t>
      </w:r>
      <w:proofErr w:type="spellStart"/>
      <w:r w:rsidRPr="00924AA0">
        <w:rPr>
          <w:rFonts w:ascii="Times New Roman" w:hAnsi="Times New Roman" w:cs="Times New Roman"/>
          <w:sz w:val="28"/>
          <w:szCs w:val="28"/>
        </w:rPr>
        <w:t>Ткаліч</w:t>
      </w:r>
      <w:proofErr w:type="spellEnd"/>
      <w:r w:rsidRPr="00924AA0">
        <w:rPr>
          <w:rFonts w:ascii="Times New Roman" w:hAnsi="Times New Roman" w:cs="Times New Roman"/>
          <w:sz w:val="28"/>
          <w:szCs w:val="28"/>
        </w:rPr>
        <w:t xml:space="preserve"> І. О. ; Акад. праці і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xml:space="preserve">. відносин </w:t>
      </w:r>
      <w:proofErr w:type="spellStart"/>
      <w:r w:rsidRPr="00924AA0">
        <w:rPr>
          <w:rFonts w:ascii="Times New Roman" w:hAnsi="Times New Roman" w:cs="Times New Roman"/>
          <w:sz w:val="28"/>
          <w:szCs w:val="28"/>
        </w:rPr>
        <w:t>Федер</w:t>
      </w:r>
      <w:proofErr w:type="spellEnd"/>
      <w:r w:rsidRPr="00924AA0">
        <w:rPr>
          <w:rFonts w:ascii="Times New Roman" w:hAnsi="Times New Roman" w:cs="Times New Roman"/>
          <w:sz w:val="28"/>
          <w:szCs w:val="28"/>
        </w:rPr>
        <w:t xml:space="preserve">. профспілок України. – К. : Сталь, 2012. – 159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Ткаченко Н. М. Пенсійна реформа та пенсійне забезпечення наукових (науково-педагогічних) працівників та державних службовців України. Пенсійні реформи: світовий досвід / Н. М. Ткаченко. –К.: </w:t>
      </w:r>
      <w:proofErr w:type="spellStart"/>
      <w:r w:rsidRPr="00924AA0">
        <w:rPr>
          <w:rFonts w:ascii="Times New Roman" w:hAnsi="Times New Roman" w:cs="Times New Roman"/>
          <w:sz w:val="28"/>
          <w:szCs w:val="28"/>
        </w:rPr>
        <w:t>Алерта</w:t>
      </w:r>
      <w:proofErr w:type="spellEnd"/>
      <w:r w:rsidRPr="00924AA0">
        <w:rPr>
          <w:rFonts w:ascii="Times New Roman" w:hAnsi="Times New Roman" w:cs="Times New Roman"/>
          <w:sz w:val="28"/>
          <w:szCs w:val="28"/>
        </w:rPr>
        <w:t xml:space="preserve">, 2012. – 84 с. </w:t>
      </w:r>
    </w:p>
    <w:p w:rsidR="002B3A5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Україна: європейські та міжнародні норми у галузі соціального забезпечення: Порівняльний аналіз: Рада Європи, Міжнародна організація праці [Текст] / М-во праці та </w:t>
      </w:r>
      <w:proofErr w:type="spellStart"/>
      <w:r w:rsidRPr="00924AA0">
        <w:rPr>
          <w:rFonts w:ascii="Times New Roman" w:hAnsi="Times New Roman" w:cs="Times New Roman"/>
          <w:sz w:val="28"/>
          <w:szCs w:val="28"/>
        </w:rPr>
        <w:t>соц</w:t>
      </w:r>
      <w:proofErr w:type="spellEnd"/>
      <w:r w:rsidRPr="00924AA0">
        <w:rPr>
          <w:rFonts w:ascii="Times New Roman" w:hAnsi="Times New Roman" w:cs="Times New Roman"/>
          <w:sz w:val="28"/>
          <w:szCs w:val="28"/>
        </w:rPr>
        <w:t>. політики України, 43 Ін-т законодавства Верховної Ради України. – К. : [</w:t>
      </w:r>
      <w:proofErr w:type="spellStart"/>
      <w:r w:rsidRPr="00924AA0">
        <w:rPr>
          <w:rFonts w:ascii="Times New Roman" w:hAnsi="Times New Roman" w:cs="Times New Roman"/>
          <w:sz w:val="28"/>
          <w:szCs w:val="28"/>
        </w:rPr>
        <w:t>б.в</w:t>
      </w:r>
      <w:proofErr w:type="spellEnd"/>
      <w:r w:rsidRPr="00924AA0">
        <w:rPr>
          <w:rFonts w:ascii="Times New Roman" w:hAnsi="Times New Roman" w:cs="Times New Roman"/>
          <w:sz w:val="28"/>
          <w:szCs w:val="28"/>
        </w:rPr>
        <w:t xml:space="preserve">.], 2007. – 403 с. </w:t>
      </w:r>
    </w:p>
    <w:p w:rsidR="00027E81" w:rsidRPr="00924AA0" w:rsidRDefault="00A03109" w:rsidP="00561460">
      <w:pPr>
        <w:pStyle w:val="a3"/>
        <w:numPr>
          <w:ilvl w:val="0"/>
          <w:numId w:val="16"/>
        </w:numPr>
        <w:shd w:val="clear" w:color="auto" w:fill="FFFFFF"/>
        <w:spacing w:after="0" w:line="240" w:lineRule="auto"/>
        <w:jc w:val="both"/>
        <w:rPr>
          <w:rFonts w:ascii="Times New Roman" w:hAnsi="Times New Roman" w:cs="Times New Roman"/>
          <w:sz w:val="28"/>
          <w:szCs w:val="28"/>
        </w:rPr>
      </w:pPr>
      <w:r w:rsidRPr="00924AA0">
        <w:rPr>
          <w:rFonts w:ascii="Times New Roman" w:hAnsi="Times New Roman" w:cs="Times New Roman"/>
          <w:sz w:val="28"/>
          <w:szCs w:val="28"/>
        </w:rPr>
        <w:t xml:space="preserve">Ярошенко І. С. Право соціального забезпечення: </w:t>
      </w:r>
      <w:proofErr w:type="spellStart"/>
      <w:r w:rsidRPr="00924AA0">
        <w:rPr>
          <w:rFonts w:ascii="Times New Roman" w:hAnsi="Times New Roman" w:cs="Times New Roman"/>
          <w:sz w:val="28"/>
          <w:szCs w:val="28"/>
        </w:rPr>
        <w:t>навч</w:t>
      </w:r>
      <w:proofErr w:type="spellEnd"/>
      <w:r w:rsidRPr="00924AA0">
        <w:rPr>
          <w:rFonts w:ascii="Times New Roman" w:hAnsi="Times New Roman" w:cs="Times New Roman"/>
          <w:sz w:val="28"/>
          <w:szCs w:val="28"/>
        </w:rPr>
        <w:t>. посібник /</w:t>
      </w:r>
    </w:p>
    <w:sectPr w:rsidR="00027E81" w:rsidRPr="00924A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688" w:rsidRDefault="00817688" w:rsidP="00980E66">
      <w:pPr>
        <w:spacing w:after="0" w:line="240" w:lineRule="auto"/>
      </w:pPr>
      <w:r>
        <w:separator/>
      </w:r>
    </w:p>
  </w:endnote>
  <w:endnote w:type="continuationSeparator" w:id="0">
    <w:p w:rsidR="00817688" w:rsidRDefault="00817688" w:rsidP="0098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860008"/>
      <w:docPartObj>
        <w:docPartGallery w:val="Page Numbers (Bottom of Page)"/>
        <w:docPartUnique/>
      </w:docPartObj>
    </w:sdtPr>
    <w:sdtContent>
      <w:p w:rsidR="003C0B5F" w:rsidRDefault="003C0B5F">
        <w:pPr>
          <w:pStyle w:val="a6"/>
          <w:jc w:val="right"/>
        </w:pPr>
        <w:r>
          <w:fldChar w:fldCharType="begin"/>
        </w:r>
        <w:r>
          <w:instrText>PAGE   \* MERGEFORMAT</w:instrText>
        </w:r>
        <w:r>
          <w:fldChar w:fldCharType="separate"/>
        </w:r>
        <w:r w:rsidRPr="00304218">
          <w:rPr>
            <w:noProof/>
            <w:lang w:val="ru-RU"/>
          </w:rPr>
          <w:t>10</w:t>
        </w:r>
        <w:r>
          <w:fldChar w:fldCharType="end"/>
        </w:r>
      </w:p>
    </w:sdtContent>
  </w:sdt>
  <w:p w:rsidR="003C0B5F" w:rsidRDefault="003C0B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688" w:rsidRDefault="00817688" w:rsidP="00980E66">
      <w:pPr>
        <w:spacing w:after="0" w:line="240" w:lineRule="auto"/>
      </w:pPr>
      <w:r>
        <w:separator/>
      </w:r>
    </w:p>
  </w:footnote>
  <w:footnote w:type="continuationSeparator" w:id="0">
    <w:p w:rsidR="00817688" w:rsidRDefault="00817688" w:rsidP="00980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D78F4"/>
    <w:multiLevelType w:val="hybridMultilevel"/>
    <w:tmpl w:val="F984F1A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17F714C7"/>
    <w:multiLevelType w:val="multilevel"/>
    <w:tmpl w:val="117AC72E"/>
    <w:lvl w:ilvl="0">
      <w:start w:val="4"/>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E7128B"/>
    <w:multiLevelType w:val="hybridMultilevel"/>
    <w:tmpl w:val="6C208F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5C3340D"/>
    <w:multiLevelType w:val="multilevel"/>
    <w:tmpl w:val="4830BAA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37DD5874"/>
    <w:multiLevelType w:val="hybridMultilevel"/>
    <w:tmpl w:val="567C2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96B27"/>
    <w:multiLevelType w:val="hybridMultilevel"/>
    <w:tmpl w:val="AF76E9FE"/>
    <w:lvl w:ilvl="0" w:tplc="0419000F">
      <w:start w:val="1"/>
      <w:numFmt w:val="decimal"/>
      <w:lvlText w:val="%1."/>
      <w:lvlJc w:val="left"/>
      <w:pPr>
        <w:ind w:left="720" w:hanging="360"/>
      </w:pPr>
      <w:rPr>
        <w:rFonts w:hint="default"/>
      </w:rPr>
    </w:lvl>
    <w:lvl w:ilvl="1" w:tplc="356033DA">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F37498"/>
    <w:multiLevelType w:val="hybridMultilevel"/>
    <w:tmpl w:val="680C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A636BE"/>
    <w:multiLevelType w:val="hybridMultilevel"/>
    <w:tmpl w:val="5C86F476"/>
    <w:lvl w:ilvl="0" w:tplc="0422000F">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78E7086"/>
    <w:multiLevelType w:val="hybridMultilevel"/>
    <w:tmpl w:val="D5D4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912A28"/>
    <w:multiLevelType w:val="hybridMultilevel"/>
    <w:tmpl w:val="A342C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210F3F"/>
    <w:multiLevelType w:val="hybridMultilevel"/>
    <w:tmpl w:val="B1E4E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5964274"/>
    <w:multiLevelType w:val="hybridMultilevel"/>
    <w:tmpl w:val="38046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0246CF"/>
    <w:multiLevelType w:val="hybridMultilevel"/>
    <w:tmpl w:val="538441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3"/>
  </w:num>
  <w:num w:numId="6">
    <w:abstractNumId w:val="1"/>
  </w:num>
  <w:num w:numId="7">
    <w:abstractNumId w:val="16"/>
  </w:num>
  <w:num w:numId="8">
    <w:abstractNumId w:val="6"/>
  </w:num>
  <w:num w:numId="9">
    <w:abstractNumId w:val="8"/>
  </w:num>
  <w:num w:numId="10">
    <w:abstractNumId w:val="9"/>
  </w:num>
  <w:num w:numId="11">
    <w:abstractNumId w:val="0"/>
  </w:num>
  <w:num w:numId="12">
    <w:abstractNumId w:val="12"/>
  </w:num>
  <w:num w:numId="13">
    <w:abstractNumId w:val="7"/>
  </w:num>
  <w:num w:numId="14">
    <w:abstractNumId w:val="15"/>
  </w:num>
  <w:num w:numId="15">
    <w:abstractNumId w:val="11"/>
  </w:num>
  <w:num w:numId="16">
    <w:abstractNumId w:val="1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1EB"/>
    <w:rsid w:val="00005F74"/>
    <w:rsid w:val="00012E87"/>
    <w:rsid w:val="00027E81"/>
    <w:rsid w:val="00037D28"/>
    <w:rsid w:val="00070A92"/>
    <w:rsid w:val="000979C1"/>
    <w:rsid w:val="00114B19"/>
    <w:rsid w:val="00193A6C"/>
    <w:rsid w:val="001B6A1E"/>
    <w:rsid w:val="001E0276"/>
    <w:rsid w:val="00202AFD"/>
    <w:rsid w:val="00217EFE"/>
    <w:rsid w:val="002253D8"/>
    <w:rsid w:val="002253FB"/>
    <w:rsid w:val="00227D2C"/>
    <w:rsid w:val="0025114E"/>
    <w:rsid w:val="0028613A"/>
    <w:rsid w:val="00292F03"/>
    <w:rsid w:val="002B3A51"/>
    <w:rsid w:val="002D4BC4"/>
    <w:rsid w:val="00304218"/>
    <w:rsid w:val="00332673"/>
    <w:rsid w:val="00337E73"/>
    <w:rsid w:val="003B2C39"/>
    <w:rsid w:val="003C0B5F"/>
    <w:rsid w:val="003D46DF"/>
    <w:rsid w:val="00412026"/>
    <w:rsid w:val="00427192"/>
    <w:rsid w:val="004778D6"/>
    <w:rsid w:val="00561460"/>
    <w:rsid w:val="00570BB1"/>
    <w:rsid w:val="00571046"/>
    <w:rsid w:val="005869AD"/>
    <w:rsid w:val="00590A9C"/>
    <w:rsid w:val="005F2DAF"/>
    <w:rsid w:val="006654C1"/>
    <w:rsid w:val="006856F4"/>
    <w:rsid w:val="006917E2"/>
    <w:rsid w:val="00695216"/>
    <w:rsid w:val="006B092B"/>
    <w:rsid w:val="006C5457"/>
    <w:rsid w:val="006D0424"/>
    <w:rsid w:val="00710E8A"/>
    <w:rsid w:val="00791DF3"/>
    <w:rsid w:val="007C273A"/>
    <w:rsid w:val="007D1FF3"/>
    <w:rsid w:val="00800ECB"/>
    <w:rsid w:val="00817688"/>
    <w:rsid w:val="00827F53"/>
    <w:rsid w:val="00833F16"/>
    <w:rsid w:val="0084119D"/>
    <w:rsid w:val="00846095"/>
    <w:rsid w:val="008A7E09"/>
    <w:rsid w:val="00924AA0"/>
    <w:rsid w:val="00971455"/>
    <w:rsid w:val="00980E66"/>
    <w:rsid w:val="0099641D"/>
    <w:rsid w:val="009E534D"/>
    <w:rsid w:val="009F3A20"/>
    <w:rsid w:val="00A03109"/>
    <w:rsid w:val="00A15E94"/>
    <w:rsid w:val="00A24193"/>
    <w:rsid w:val="00A3304C"/>
    <w:rsid w:val="00A344D3"/>
    <w:rsid w:val="00A521EB"/>
    <w:rsid w:val="00A6350F"/>
    <w:rsid w:val="00A71330"/>
    <w:rsid w:val="00AC2F06"/>
    <w:rsid w:val="00AF4C7F"/>
    <w:rsid w:val="00B04F30"/>
    <w:rsid w:val="00B2026F"/>
    <w:rsid w:val="00B400AE"/>
    <w:rsid w:val="00B93756"/>
    <w:rsid w:val="00C92ABE"/>
    <w:rsid w:val="00CB0EDA"/>
    <w:rsid w:val="00CE6A35"/>
    <w:rsid w:val="00D2159C"/>
    <w:rsid w:val="00D2193C"/>
    <w:rsid w:val="00D43627"/>
    <w:rsid w:val="00D734BB"/>
    <w:rsid w:val="00D77FFC"/>
    <w:rsid w:val="00D82B52"/>
    <w:rsid w:val="00DA787A"/>
    <w:rsid w:val="00DC78C7"/>
    <w:rsid w:val="00DE74DF"/>
    <w:rsid w:val="00E1119C"/>
    <w:rsid w:val="00E27585"/>
    <w:rsid w:val="00E74D24"/>
    <w:rsid w:val="00E84025"/>
    <w:rsid w:val="00E970F6"/>
    <w:rsid w:val="00F04BA8"/>
    <w:rsid w:val="00F44CEC"/>
    <w:rsid w:val="00F54255"/>
    <w:rsid w:val="00F96932"/>
    <w:rsid w:val="00FB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D4E4"/>
  <w15:docId w15:val="{F26BD65A-807A-454D-BABA-903C4B8E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7104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521EB"/>
    <w:rPr>
      <w:b/>
      <w:bCs/>
      <w:sz w:val="18"/>
      <w:szCs w:val="18"/>
      <w:shd w:val="clear" w:color="auto" w:fill="FFFFFF"/>
    </w:rPr>
  </w:style>
  <w:style w:type="paragraph" w:customStyle="1" w:styleId="20">
    <w:name w:val="Основной текст (2)"/>
    <w:basedOn w:val="a"/>
    <w:link w:val="2"/>
    <w:rsid w:val="00A521EB"/>
    <w:pPr>
      <w:widowControl w:val="0"/>
      <w:shd w:val="clear" w:color="auto" w:fill="FFFFFF"/>
      <w:spacing w:after="480" w:line="216" w:lineRule="exact"/>
      <w:ind w:hanging="1600"/>
    </w:pPr>
    <w:rPr>
      <w:rFonts w:asciiTheme="minorHAnsi" w:eastAsiaTheme="minorHAnsi" w:hAnsiTheme="minorHAnsi" w:cstheme="minorBidi"/>
      <w:b/>
      <w:bCs/>
      <w:sz w:val="18"/>
      <w:szCs w:val="18"/>
      <w:shd w:val="clear" w:color="auto" w:fill="FFFFFF"/>
      <w:lang w:val="ru-RU"/>
    </w:rPr>
  </w:style>
  <w:style w:type="paragraph" w:customStyle="1" w:styleId="CharChar">
    <w:name w:val="Char Char Знак Знак Знак Знак"/>
    <w:basedOn w:val="a"/>
    <w:rsid w:val="00A71330"/>
    <w:pPr>
      <w:spacing w:after="0" w:line="240" w:lineRule="auto"/>
    </w:pPr>
    <w:rPr>
      <w:rFonts w:ascii="Verdana" w:eastAsia="Times New Roman" w:hAnsi="Verdana" w:cs="Verdana"/>
      <w:sz w:val="20"/>
      <w:szCs w:val="20"/>
      <w:lang w:val="en-US"/>
    </w:rPr>
  </w:style>
  <w:style w:type="paragraph" w:styleId="a3">
    <w:name w:val="List Paragraph"/>
    <w:basedOn w:val="a"/>
    <w:uiPriority w:val="34"/>
    <w:qFormat/>
    <w:rsid w:val="00292F03"/>
    <w:pPr>
      <w:ind w:left="720"/>
      <w:contextualSpacing/>
    </w:pPr>
  </w:style>
  <w:style w:type="paragraph" w:styleId="a4">
    <w:name w:val="header"/>
    <w:basedOn w:val="a"/>
    <w:link w:val="a5"/>
    <w:uiPriority w:val="99"/>
    <w:unhideWhenUsed/>
    <w:rsid w:val="00590A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0A9C"/>
    <w:rPr>
      <w:rFonts w:ascii="Calibri" w:eastAsia="Calibri" w:hAnsi="Calibri" w:cs="Calibri"/>
      <w:lang w:val="uk-UA"/>
    </w:rPr>
  </w:style>
  <w:style w:type="paragraph" w:styleId="a6">
    <w:name w:val="footer"/>
    <w:basedOn w:val="a"/>
    <w:link w:val="a7"/>
    <w:uiPriority w:val="99"/>
    <w:unhideWhenUsed/>
    <w:rsid w:val="00590A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0A9C"/>
    <w:rPr>
      <w:rFonts w:ascii="Calibri" w:eastAsia="Calibri" w:hAnsi="Calibri" w:cs="Calibri"/>
      <w:lang w:val="uk-UA"/>
    </w:rPr>
  </w:style>
  <w:style w:type="paragraph" w:styleId="a8">
    <w:name w:val="Normal (Web)"/>
    <w:basedOn w:val="a"/>
    <w:uiPriority w:val="99"/>
    <w:semiHidden/>
    <w:unhideWhenUsed/>
    <w:rsid w:val="00590A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5F2DA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2DAF"/>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C68E-73A1-4394-936F-CE590FBF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63</Pages>
  <Words>67118</Words>
  <Characters>38258</Characters>
  <Application>Microsoft Office Word</Application>
  <DocSecurity>0</DocSecurity>
  <Lines>318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Дарья</cp:lastModifiedBy>
  <cp:revision>64</cp:revision>
  <cp:lastPrinted>2019-09-24T09:21:00Z</cp:lastPrinted>
  <dcterms:created xsi:type="dcterms:W3CDTF">2019-09-22T20:34:00Z</dcterms:created>
  <dcterms:modified xsi:type="dcterms:W3CDTF">2019-09-24T09:31:00Z</dcterms:modified>
</cp:coreProperties>
</file>