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71" w:rsidRPr="00093071" w:rsidRDefault="00093071" w:rsidP="000930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3071">
        <w:rPr>
          <w:rFonts w:ascii="Times New Roman" w:hAnsi="Times New Roman" w:cs="Times New Roman"/>
          <w:b/>
          <w:sz w:val="28"/>
          <w:szCs w:val="28"/>
        </w:rPr>
        <w:t xml:space="preserve">3. Система управління охороною праці на підприємстві </w:t>
      </w:r>
    </w:p>
    <w:bookmarkEnd w:id="0"/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1. Поняття про охорону праці на підприємстві, її завдання, та значення.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2. Система управління охороною праці на підприємстві: складові, принципи організації.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3. Нормативні акти про охорону праці, що діють у межах підприємства.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4. Колективний договір в системі нормативного регулювання відносин між власником і працівником.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>5. Відповідальність за порушення вимог охорони праці (дисциплінарна, адміністративна, матеріальна та кримінальна).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 6. Сучасні підходи до управління охороною праці в організації.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 7. Сучасні підходи до організації навчання і перевірки знань з питань охорони праці в організації.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8. Організація медичних оглядів працівників.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9. Комплексні плани підприємств щодо поліпшення стану охорони праці.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10. Сучасні принципи та методи системи контролю та аудиту охорони праці на підприємстві.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>11. Відповідальність за порушення</w:t>
      </w:r>
      <w:r w:rsidRPr="00093071">
        <w:rPr>
          <w:rFonts w:ascii="Times New Roman" w:hAnsi="Times New Roman" w:cs="Times New Roman"/>
          <w:sz w:val="28"/>
          <w:szCs w:val="28"/>
        </w:rPr>
        <w:t xml:space="preserve"> законодавства з охорони праці.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12. Організація роботи з охорони праці на підприємствах, в організаціях.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13. Уповноважені трудових колективів з питань охорони праці. Повноваження профспілок з питань охорони праці.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14. Методика оцінки стану охорони праці на підприємстві.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15. Проблеми охорони праці на підприємстві.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16. Назвіть методи, за якими здійснюється управління охороною праці на виробництві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17. Яка періодичність навчання і перевірки знань з питань охорони праці? </w:t>
      </w:r>
    </w:p>
    <w:p w:rsidR="00093071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 xml:space="preserve">18. Види та сутність проведення інструктажів з питань безпеки праці. </w:t>
      </w:r>
    </w:p>
    <w:p w:rsidR="00613768" w:rsidRPr="00093071" w:rsidRDefault="00093071" w:rsidP="00093071">
      <w:pPr>
        <w:rPr>
          <w:rFonts w:ascii="Times New Roman" w:hAnsi="Times New Roman" w:cs="Times New Roman"/>
          <w:sz w:val="28"/>
          <w:szCs w:val="28"/>
        </w:rPr>
      </w:pPr>
      <w:r w:rsidRPr="00093071">
        <w:rPr>
          <w:rFonts w:ascii="Times New Roman" w:hAnsi="Times New Roman" w:cs="Times New Roman"/>
          <w:sz w:val="28"/>
          <w:szCs w:val="28"/>
        </w:rPr>
        <w:t>19. Організація навчання і перевірка знань з питань охорони праці в організації. Види інструктажів.</w:t>
      </w:r>
    </w:p>
    <w:sectPr w:rsidR="00613768" w:rsidRPr="00093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093071"/>
    <w:rsid w:val="00594CE6"/>
    <w:rsid w:val="009E1E85"/>
    <w:rsid w:val="00A64284"/>
    <w:rsid w:val="00C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2020-04-16T14:17:00Z</dcterms:created>
  <dcterms:modified xsi:type="dcterms:W3CDTF">2020-04-16T14:17:00Z</dcterms:modified>
</cp:coreProperties>
</file>