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55" w:rsidRDefault="00FC6755" w:rsidP="00FC675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«Роль </w:t>
      </w:r>
      <w:proofErr w:type="spellStart"/>
      <w:r>
        <w:rPr>
          <w:lang w:val="uk-UA"/>
        </w:rPr>
        <w:t>стенічних</w:t>
      </w:r>
      <w:proofErr w:type="spellEnd"/>
      <w:r>
        <w:rPr>
          <w:lang w:val="uk-UA"/>
        </w:rPr>
        <w:t xml:space="preserve"> емоцій в житті людини.» </w:t>
      </w: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«Роль астенічних емоцій в житті людини»</w:t>
      </w: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  <w:r w:rsidRPr="00446888">
        <w:rPr>
          <w:lang w:val="uk-UA"/>
        </w:rPr>
        <w:t xml:space="preserve"> </w:t>
      </w:r>
      <w:r>
        <w:rPr>
          <w:lang w:val="uk-UA"/>
        </w:rPr>
        <w:t>«Розвиток вольових якостей»</w:t>
      </w: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  <w:r w:rsidRPr="00446888">
        <w:rPr>
          <w:lang w:val="uk-UA"/>
        </w:rPr>
        <w:t xml:space="preserve"> </w:t>
      </w:r>
      <w:r>
        <w:rPr>
          <w:lang w:val="uk-UA"/>
        </w:rPr>
        <w:t>«</w:t>
      </w:r>
      <w:proofErr w:type="spellStart"/>
      <w:r>
        <w:rPr>
          <w:lang w:val="uk-UA"/>
        </w:rPr>
        <w:t>Взаємозв’язокк</w:t>
      </w:r>
      <w:proofErr w:type="spellEnd"/>
      <w:r>
        <w:rPr>
          <w:lang w:val="uk-UA"/>
        </w:rPr>
        <w:t xml:space="preserve"> емоційної сфери із вольовою»</w:t>
      </w: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«Взаємозв’язок емоційної сфери із когнітивною сферою»</w:t>
      </w: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«Моральні риси характеру. Їх формування»</w:t>
      </w: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  <w:r w:rsidRPr="00C37BCE">
        <w:rPr>
          <w:lang w:val="uk-UA"/>
        </w:rPr>
        <w:t xml:space="preserve"> </w:t>
      </w:r>
      <w:r>
        <w:rPr>
          <w:lang w:val="uk-UA"/>
        </w:rPr>
        <w:t>«Взаємозв’язок темпераменту і характеру. Подібність та різниця між ними»</w:t>
      </w: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Pr="00C37BCE">
        <w:rPr>
          <w:lang w:val="uk-UA"/>
        </w:rPr>
        <w:t xml:space="preserve"> </w:t>
      </w:r>
      <w:r>
        <w:rPr>
          <w:lang w:val="uk-UA"/>
        </w:rPr>
        <w:t>«Роль середовища у розвитку здібностей людини»</w:t>
      </w:r>
    </w:p>
    <w:p w:rsidR="00FC6755" w:rsidRDefault="00FC6755" w:rsidP="00FC6755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p w:rsidR="00FC6755" w:rsidRPr="004103DA" w:rsidRDefault="00FC6755" w:rsidP="00FC6755">
      <w:pPr>
        <w:spacing w:after="0"/>
        <w:ind w:firstLine="709"/>
        <w:jc w:val="both"/>
      </w:pPr>
      <w:r w:rsidRPr="00C37BCE">
        <w:rPr>
          <w:lang w:val="uk-UA"/>
        </w:rPr>
        <w:t xml:space="preserve"> </w:t>
      </w:r>
      <w:r>
        <w:rPr>
          <w:lang w:val="uk-UA"/>
        </w:rPr>
        <w:t>«Поняття емоційного інтелекту. Його розвиток»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9A"/>
    <w:rsid w:val="00182A9A"/>
    <w:rsid w:val="006C0B77"/>
    <w:rsid w:val="008242FF"/>
    <w:rsid w:val="00870751"/>
    <w:rsid w:val="00922C48"/>
    <w:rsid w:val="00B915B7"/>
    <w:rsid w:val="00EA59DF"/>
    <w:rsid w:val="00EE4070"/>
    <w:rsid w:val="00F12C76"/>
    <w:rsid w:val="00F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42CAA-F0EE-4A0B-B9F7-F227F6D9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5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2020-04-23T11:26:00Z</dcterms:created>
  <dcterms:modified xsi:type="dcterms:W3CDTF">2020-04-23T11:27:00Z</dcterms:modified>
</cp:coreProperties>
</file>