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6031" w:rsidRDefault="00146031" w:rsidP="00F87614">
      <w:pPr>
        <w:jc w:val="center"/>
        <w:rPr>
          <w:sz w:val="28"/>
          <w:szCs w:val="28"/>
        </w:rPr>
      </w:pPr>
      <w:r w:rsidRPr="00532E88">
        <w:rPr>
          <w:sz w:val="28"/>
          <w:szCs w:val="28"/>
        </w:rPr>
        <w:t>Перелік рекомендован</w:t>
      </w:r>
      <w:r>
        <w:rPr>
          <w:sz w:val="28"/>
          <w:szCs w:val="28"/>
        </w:rPr>
        <w:t>их</w:t>
      </w:r>
      <w:r w:rsidRPr="00532E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джерел  для вивчення дисципліни </w:t>
      </w:r>
    </w:p>
    <w:p w:rsidR="00F87614" w:rsidRPr="00532E88" w:rsidRDefault="00146031" w:rsidP="00F876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«СОЦІАЛЬНО-ПРАВОВИЙ ЗАХИСТ І </w:t>
      </w:r>
      <w:proofErr w:type="spellStart"/>
      <w:r>
        <w:rPr>
          <w:sz w:val="28"/>
          <w:szCs w:val="28"/>
        </w:rPr>
        <w:t>АДВОКАЦІЯ</w:t>
      </w:r>
      <w:proofErr w:type="spellEnd"/>
      <w:r>
        <w:rPr>
          <w:sz w:val="28"/>
          <w:szCs w:val="28"/>
        </w:rPr>
        <w:t>»</w:t>
      </w:r>
      <w:r w:rsidRPr="00532E88">
        <w:rPr>
          <w:sz w:val="28"/>
          <w:szCs w:val="28"/>
        </w:rPr>
        <w:t xml:space="preserve"> </w:t>
      </w:r>
    </w:p>
    <w:p w:rsidR="00F87614" w:rsidRPr="00532E88" w:rsidRDefault="00F87614" w:rsidP="00F87614">
      <w:pPr>
        <w:jc w:val="center"/>
        <w:rPr>
          <w:b/>
          <w:sz w:val="28"/>
          <w:szCs w:val="28"/>
        </w:rPr>
      </w:pPr>
    </w:p>
    <w:p w:rsidR="00146031" w:rsidRPr="00146031" w:rsidRDefault="00146031" w:rsidP="00146031">
      <w:pPr>
        <w:jc w:val="center"/>
        <w:rPr>
          <w:caps/>
          <w:sz w:val="28"/>
          <w:szCs w:val="28"/>
        </w:rPr>
      </w:pPr>
      <w:r w:rsidRPr="00146031">
        <w:rPr>
          <w:caps/>
          <w:sz w:val="28"/>
          <w:szCs w:val="28"/>
        </w:rPr>
        <w:t>Нормативна (базова):</w:t>
      </w:r>
    </w:p>
    <w:p w:rsidR="00146031" w:rsidRPr="00146031" w:rsidRDefault="00146031" w:rsidP="00146031">
      <w:pPr>
        <w:pStyle w:val="ae"/>
        <w:numPr>
          <w:ilvl w:val="0"/>
          <w:numId w:val="21"/>
        </w:numPr>
        <w:shd w:val="clear" w:color="auto" w:fill="FFFFFF"/>
        <w:tabs>
          <w:tab w:val="left" w:pos="567"/>
        </w:tabs>
        <w:ind w:left="567"/>
        <w:jc w:val="both"/>
        <w:rPr>
          <w:sz w:val="28"/>
          <w:szCs w:val="28"/>
        </w:rPr>
      </w:pPr>
      <w:r w:rsidRPr="00146031">
        <w:rPr>
          <w:sz w:val="28"/>
          <w:szCs w:val="28"/>
        </w:rPr>
        <w:t xml:space="preserve">Конституція України від 28 червня 1996 року // Відомості Верховної Ради України. — 1996. — № </w:t>
      </w:r>
      <w:proofErr w:type="spellStart"/>
      <w:r w:rsidRPr="00146031">
        <w:rPr>
          <w:sz w:val="28"/>
          <w:szCs w:val="28"/>
        </w:rPr>
        <w:t>З0</w:t>
      </w:r>
      <w:proofErr w:type="spellEnd"/>
      <w:r w:rsidRPr="00146031">
        <w:rPr>
          <w:sz w:val="28"/>
          <w:szCs w:val="28"/>
        </w:rPr>
        <w:t>. — ст. 141.</w:t>
      </w:r>
    </w:p>
    <w:p w:rsidR="00146031" w:rsidRPr="00146031" w:rsidRDefault="00146031" w:rsidP="00146031">
      <w:pPr>
        <w:pStyle w:val="ae"/>
        <w:numPr>
          <w:ilvl w:val="0"/>
          <w:numId w:val="21"/>
        </w:numPr>
        <w:shd w:val="clear" w:color="auto" w:fill="FFFFFF"/>
        <w:tabs>
          <w:tab w:val="left" w:pos="567"/>
        </w:tabs>
        <w:ind w:left="567"/>
        <w:jc w:val="both"/>
        <w:rPr>
          <w:sz w:val="28"/>
          <w:szCs w:val="28"/>
        </w:rPr>
      </w:pPr>
      <w:r w:rsidRPr="00146031">
        <w:rPr>
          <w:sz w:val="28"/>
          <w:szCs w:val="28"/>
        </w:rPr>
        <w:t>Конвенція про захист прав людини і основоположних свобод від 4 листопада 1950 року // Офіційний Вісник України. — 1998. — №13, № 32. — ст. 270.</w:t>
      </w:r>
    </w:p>
    <w:p w:rsidR="00146031" w:rsidRPr="00146031" w:rsidRDefault="00146031" w:rsidP="00146031">
      <w:pPr>
        <w:pStyle w:val="ae"/>
        <w:numPr>
          <w:ilvl w:val="0"/>
          <w:numId w:val="21"/>
        </w:numPr>
        <w:shd w:val="clear" w:color="auto" w:fill="FFFFFF"/>
        <w:tabs>
          <w:tab w:val="left" w:pos="567"/>
        </w:tabs>
        <w:ind w:left="567" w:right="225"/>
        <w:jc w:val="both"/>
        <w:rPr>
          <w:sz w:val="28"/>
          <w:szCs w:val="28"/>
        </w:rPr>
      </w:pPr>
      <w:r w:rsidRPr="00146031">
        <w:rPr>
          <w:sz w:val="28"/>
          <w:szCs w:val="28"/>
        </w:rPr>
        <w:t xml:space="preserve">Загальна декларація прав людини від 10 грудня 1948 року // Права людини. Міжнародні договори України, декларації, документи. – К., 1992. – </w:t>
      </w:r>
      <w:proofErr w:type="spellStart"/>
      <w:r w:rsidRPr="00146031">
        <w:rPr>
          <w:sz w:val="28"/>
          <w:szCs w:val="28"/>
        </w:rPr>
        <w:t>С.18</w:t>
      </w:r>
      <w:proofErr w:type="spellEnd"/>
      <w:r w:rsidRPr="00146031">
        <w:rPr>
          <w:sz w:val="28"/>
          <w:szCs w:val="28"/>
        </w:rPr>
        <w:t>-24.</w:t>
      </w:r>
    </w:p>
    <w:p w:rsidR="00146031" w:rsidRPr="00146031" w:rsidRDefault="00146031" w:rsidP="00146031">
      <w:pPr>
        <w:pStyle w:val="ae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567"/>
        <w:jc w:val="both"/>
        <w:rPr>
          <w:rStyle w:val="490pt"/>
          <w:rFonts w:ascii="Times New Roman" w:hAnsi="Times New Roman" w:cs="Times New Roman"/>
          <w:sz w:val="28"/>
          <w:szCs w:val="28"/>
        </w:rPr>
      </w:pPr>
      <w:r w:rsidRPr="00146031">
        <w:rPr>
          <w:rStyle w:val="490pt"/>
          <w:rFonts w:ascii="Times New Roman" w:hAnsi="Times New Roman" w:cs="Times New Roman"/>
          <w:sz w:val="28"/>
          <w:szCs w:val="28"/>
        </w:rPr>
        <w:t xml:space="preserve">Про зайнятість населення: Закон України від </w:t>
      </w:r>
      <w:r w:rsidRPr="00146031">
        <w:rPr>
          <w:rStyle w:val="4912pt8"/>
          <w:rFonts w:ascii="Times New Roman" w:hAnsi="Times New Roman" w:cs="Times New Roman"/>
          <w:sz w:val="28"/>
          <w:szCs w:val="28"/>
        </w:rPr>
        <w:t>1</w:t>
      </w:r>
      <w:r w:rsidRPr="00146031">
        <w:rPr>
          <w:rStyle w:val="490pt"/>
          <w:rFonts w:ascii="Times New Roman" w:hAnsi="Times New Roman" w:cs="Times New Roman"/>
          <w:sz w:val="28"/>
          <w:szCs w:val="28"/>
        </w:rPr>
        <w:t xml:space="preserve"> березня 1991 р. // Відомості Верховної Ради України. — 1991. — № 14. — Ст. 181.</w:t>
      </w:r>
    </w:p>
    <w:p w:rsidR="00146031" w:rsidRPr="00146031" w:rsidRDefault="00146031" w:rsidP="00146031">
      <w:pPr>
        <w:pStyle w:val="ae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567"/>
        <w:jc w:val="both"/>
        <w:rPr>
          <w:sz w:val="28"/>
          <w:szCs w:val="28"/>
          <w:shd w:val="clear" w:color="auto" w:fill="FFFFFF"/>
        </w:rPr>
      </w:pPr>
      <w:r w:rsidRPr="00146031">
        <w:rPr>
          <w:sz w:val="28"/>
          <w:szCs w:val="28"/>
        </w:rPr>
        <w:t>Основи законодавства України про загальнообов’язкове державне про соціальне страхування: Закон України від 14 січня 1998 р. // Офіційний вісник України. — 1998. — №6. — Ст. 219.</w:t>
      </w:r>
    </w:p>
    <w:p w:rsidR="00146031" w:rsidRPr="00146031" w:rsidRDefault="00146031" w:rsidP="00146031">
      <w:pPr>
        <w:pStyle w:val="ae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567"/>
        <w:jc w:val="both"/>
        <w:rPr>
          <w:rStyle w:val="490pt"/>
          <w:rFonts w:ascii="Times New Roman" w:hAnsi="Times New Roman" w:cs="Times New Roman"/>
          <w:sz w:val="28"/>
          <w:szCs w:val="28"/>
        </w:rPr>
      </w:pPr>
      <w:r w:rsidRPr="00146031">
        <w:rPr>
          <w:sz w:val="28"/>
          <w:szCs w:val="28"/>
        </w:rPr>
        <w:t>Про загальнообов’язкове державне соціальне страхування від нещасного випадку на виробництві та професійного захворювання</w:t>
      </w:r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які спричинили </w:t>
      </w:r>
      <w:r w:rsidRPr="00146031">
        <w:rPr>
          <w:rStyle w:val="490pt"/>
          <w:rFonts w:ascii="Times New Roman" w:hAnsi="Times New Roman" w:cs="Times New Roman"/>
          <w:sz w:val="28"/>
          <w:szCs w:val="28"/>
        </w:rPr>
        <w:t>трату працездатності: Закон України від 23 вересня 1999 р. № 1105 // Офі</w:t>
      </w:r>
      <w:r w:rsidRPr="00146031">
        <w:rPr>
          <w:rStyle w:val="4912pt7"/>
          <w:rFonts w:ascii="Times New Roman" w:hAnsi="Times New Roman" w:cs="Times New Roman"/>
          <w:sz w:val="28"/>
          <w:szCs w:val="28"/>
        </w:rPr>
        <w:t xml:space="preserve">ційний </w:t>
      </w:r>
      <w:r w:rsidRPr="00146031">
        <w:rPr>
          <w:rStyle w:val="490pt"/>
          <w:rFonts w:ascii="Times New Roman" w:hAnsi="Times New Roman" w:cs="Times New Roman"/>
          <w:sz w:val="28"/>
          <w:szCs w:val="28"/>
        </w:rPr>
        <w:t>вісник України. — 1999. — № 42. — Ст. 2080.</w:t>
      </w:r>
    </w:p>
    <w:p w:rsidR="00146031" w:rsidRPr="00146031" w:rsidRDefault="00146031" w:rsidP="00146031">
      <w:pPr>
        <w:pStyle w:val="ae"/>
        <w:numPr>
          <w:ilvl w:val="0"/>
          <w:numId w:val="21"/>
        </w:numPr>
        <w:ind w:left="567"/>
        <w:jc w:val="both"/>
        <w:rPr>
          <w:sz w:val="28"/>
          <w:szCs w:val="28"/>
        </w:rPr>
      </w:pPr>
      <w:r w:rsidRPr="00146031">
        <w:rPr>
          <w:sz w:val="28"/>
          <w:szCs w:val="28"/>
        </w:rPr>
        <w:t>Про пенсійне забезпечення: Закон України від 5 листопада 1991 р. № 1788-</w:t>
      </w:r>
      <w:proofErr w:type="spellStart"/>
      <w:r w:rsidRPr="00146031">
        <w:rPr>
          <w:sz w:val="28"/>
          <w:szCs w:val="28"/>
        </w:rPr>
        <w:t>ХІІ</w:t>
      </w:r>
      <w:proofErr w:type="spellEnd"/>
      <w:r w:rsidRPr="00146031">
        <w:rPr>
          <w:sz w:val="28"/>
          <w:szCs w:val="28"/>
        </w:rPr>
        <w:t xml:space="preserve"> // Відомості Верховної Ради України. — 1992. — № 3. — Ст. 10.</w:t>
      </w:r>
    </w:p>
    <w:p w:rsidR="00146031" w:rsidRPr="00146031" w:rsidRDefault="00146031" w:rsidP="00146031">
      <w:pPr>
        <w:pStyle w:val="ae"/>
        <w:numPr>
          <w:ilvl w:val="0"/>
          <w:numId w:val="21"/>
        </w:numPr>
        <w:ind w:left="567"/>
        <w:jc w:val="both"/>
        <w:rPr>
          <w:sz w:val="28"/>
          <w:szCs w:val="28"/>
        </w:rPr>
      </w:pPr>
      <w:r w:rsidRPr="00146031">
        <w:rPr>
          <w:sz w:val="28"/>
          <w:szCs w:val="28"/>
        </w:rPr>
        <w:t>Про загальнообов’язкове державне пенсійне страхування: Закон України від 9 липня 2003 p. № 1058-IV // Відомості Верховної Ради України. — № 49-51. — Ст. 376.</w:t>
      </w:r>
    </w:p>
    <w:p w:rsidR="00146031" w:rsidRPr="00146031" w:rsidRDefault="00146031" w:rsidP="00146031">
      <w:pPr>
        <w:pStyle w:val="ae"/>
        <w:numPr>
          <w:ilvl w:val="0"/>
          <w:numId w:val="21"/>
        </w:numPr>
        <w:ind w:left="567"/>
        <w:jc w:val="both"/>
        <w:rPr>
          <w:sz w:val="28"/>
          <w:szCs w:val="28"/>
        </w:rPr>
      </w:pPr>
      <w:r w:rsidRPr="00146031">
        <w:rPr>
          <w:sz w:val="28"/>
          <w:szCs w:val="28"/>
        </w:rPr>
        <w:t>Про недержавне пенсійне забезпечення: Закон України від 9 липня 2003 р. № 1057-IV // Відомості Верховної Ради України. — 2003. — № 47—48. — Ст. 376.</w:t>
      </w:r>
    </w:p>
    <w:p w:rsidR="00146031" w:rsidRPr="00146031" w:rsidRDefault="00146031" w:rsidP="00146031">
      <w:pPr>
        <w:pStyle w:val="ae"/>
        <w:numPr>
          <w:ilvl w:val="0"/>
          <w:numId w:val="21"/>
        </w:numPr>
        <w:ind w:left="567"/>
        <w:jc w:val="both"/>
        <w:rPr>
          <w:sz w:val="28"/>
          <w:szCs w:val="28"/>
        </w:rPr>
      </w:pPr>
      <w:r w:rsidRPr="00146031">
        <w:rPr>
          <w:sz w:val="28"/>
          <w:szCs w:val="28"/>
        </w:rPr>
        <w:t>Про пенсійне забезпечення осіб, звільнених з військової служби, та деяких інших осіб: Закон України від 9 квітня 1992 р. // Відомості Верховної Ради України. — 1992. — № 29. — Ст. 399.</w:t>
      </w:r>
    </w:p>
    <w:p w:rsidR="00146031" w:rsidRPr="00146031" w:rsidRDefault="00146031" w:rsidP="00146031">
      <w:pPr>
        <w:pStyle w:val="ae"/>
        <w:numPr>
          <w:ilvl w:val="0"/>
          <w:numId w:val="21"/>
        </w:numPr>
        <w:ind w:left="567"/>
        <w:jc w:val="both"/>
        <w:rPr>
          <w:sz w:val="28"/>
          <w:szCs w:val="28"/>
        </w:rPr>
      </w:pPr>
      <w:r w:rsidRPr="00146031">
        <w:rPr>
          <w:sz w:val="28"/>
          <w:szCs w:val="28"/>
        </w:rPr>
        <w:t>Про пенсії за особливі заслуги перед Україною: Закон України від 1 червня 2000 р. № 1767-</w:t>
      </w:r>
      <w:proofErr w:type="spellStart"/>
      <w:r w:rsidRPr="00146031">
        <w:rPr>
          <w:sz w:val="28"/>
          <w:szCs w:val="28"/>
        </w:rPr>
        <w:t>ІІІ</w:t>
      </w:r>
      <w:proofErr w:type="spellEnd"/>
      <w:r w:rsidRPr="00146031">
        <w:rPr>
          <w:sz w:val="28"/>
          <w:szCs w:val="28"/>
        </w:rPr>
        <w:t xml:space="preserve"> // Відомості Верховної Ради України. — 2000. — № 35. — Ст. 289.</w:t>
      </w:r>
    </w:p>
    <w:p w:rsidR="00146031" w:rsidRPr="00146031" w:rsidRDefault="00146031" w:rsidP="00146031">
      <w:pPr>
        <w:pStyle w:val="ae"/>
        <w:numPr>
          <w:ilvl w:val="0"/>
          <w:numId w:val="21"/>
        </w:numPr>
        <w:ind w:left="567"/>
        <w:jc w:val="both"/>
        <w:rPr>
          <w:sz w:val="28"/>
          <w:szCs w:val="28"/>
        </w:rPr>
      </w:pPr>
      <w:r w:rsidRPr="00146031">
        <w:rPr>
          <w:sz w:val="28"/>
          <w:szCs w:val="28"/>
        </w:rPr>
        <w:t>Про збір на обов’язкове державне пенсійне страхування: Закон України від 26 червня 1997 р. № 400/97-</w:t>
      </w:r>
      <w:proofErr w:type="spellStart"/>
      <w:r w:rsidRPr="00146031">
        <w:rPr>
          <w:sz w:val="28"/>
          <w:szCs w:val="28"/>
        </w:rPr>
        <w:t>ВР</w:t>
      </w:r>
      <w:proofErr w:type="spellEnd"/>
      <w:r w:rsidRPr="00146031">
        <w:rPr>
          <w:sz w:val="28"/>
          <w:szCs w:val="28"/>
        </w:rPr>
        <w:t xml:space="preserve"> // Відомості Верховної Ради України. — 1997. — № 37. — Ст. 237.</w:t>
      </w:r>
    </w:p>
    <w:p w:rsidR="00146031" w:rsidRPr="00146031" w:rsidRDefault="00146031" w:rsidP="00146031">
      <w:pPr>
        <w:pStyle w:val="ae"/>
        <w:numPr>
          <w:ilvl w:val="0"/>
          <w:numId w:val="21"/>
        </w:numPr>
        <w:ind w:left="567"/>
        <w:jc w:val="both"/>
        <w:rPr>
          <w:sz w:val="28"/>
          <w:szCs w:val="28"/>
        </w:rPr>
      </w:pPr>
      <w:r w:rsidRPr="00146031">
        <w:rPr>
          <w:sz w:val="28"/>
          <w:szCs w:val="28"/>
        </w:rPr>
        <w:t>Про розмір внесків на деякі види загальнообов’язкового державного соціального страхування: Закон України від 11 січня 2001 р. // Відомості Верховної Ради України. — 2001. — № 11. — Ст. 47</w:t>
      </w:r>
    </w:p>
    <w:p w:rsidR="00146031" w:rsidRPr="00146031" w:rsidRDefault="00146031" w:rsidP="00146031">
      <w:pPr>
        <w:pStyle w:val="ae"/>
        <w:numPr>
          <w:ilvl w:val="0"/>
          <w:numId w:val="21"/>
        </w:numPr>
        <w:ind w:left="567"/>
        <w:jc w:val="both"/>
        <w:rPr>
          <w:sz w:val="28"/>
          <w:szCs w:val="28"/>
        </w:rPr>
      </w:pPr>
      <w:r w:rsidRPr="00146031">
        <w:rPr>
          <w:sz w:val="28"/>
          <w:szCs w:val="28"/>
        </w:rPr>
        <w:t>Про прожитковий мінімум: Закон України від 15 липня 1999 р. № 966-XIV // Відомості Верховної Ради.</w:t>
      </w:r>
    </w:p>
    <w:p w:rsidR="00146031" w:rsidRPr="00146031" w:rsidRDefault="00146031" w:rsidP="00146031">
      <w:pPr>
        <w:pStyle w:val="ae"/>
        <w:numPr>
          <w:ilvl w:val="0"/>
          <w:numId w:val="21"/>
        </w:numPr>
        <w:ind w:left="567"/>
        <w:jc w:val="both"/>
        <w:rPr>
          <w:sz w:val="28"/>
          <w:szCs w:val="28"/>
        </w:rPr>
      </w:pPr>
      <w:r w:rsidRPr="00146031">
        <w:rPr>
          <w:sz w:val="28"/>
          <w:szCs w:val="28"/>
        </w:rPr>
        <w:t>Про соціальні послуги: Закон України від 19 березня 2003 p. № 966-IV // Урядовий кур'єр. - 2003.</w:t>
      </w:r>
    </w:p>
    <w:p w:rsidR="00146031" w:rsidRPr="00146031" w:rsidRDefault="00146031" w:rsidP="00146031">
      <w:pPr>
        <w:pStyle w:val="ae"/>
        <w:numPr>
          <w:ilvl w:val="0"/>
          <w:numId w:val="21"/>
        </w:numPr>
        <w:ind w:left="567"/>
        <w:jc w:val="both"/>
        <w:rPr>
          <w:sz w:val="28"/>
          <w:szCs w:val="28"/>
        </w:rPr>
      </w:pPr>
      <w:r w:rsidRPr="00146031">
        <w:rPr>
          <w:sz w:val="28"/>
          <w:szCs w:val="28"/>
        </w:rPr>
        <w:t>Про державну соціальну допомогу малозабезпеченим сім’ям: Закон України від 1 червня 2000 р. // Офіційний вісник України. - 2000. - № 26. - Ст. 1078.</w:t>
      </w:r>
    </w:p>
    <w:p w:rsidR="00146031" w:rsidRPr="00146031" w:rsidRDefault="00146031" w:rsidP="00146031">
      <w:pPr>
        <w:pStyle w:val="ae"/>
        <w:numPr>
          <w:ilvl w:val="0"/>
          <w:numId w:val="21"/>
        </w:numPr>
        <w:ind w:left="567"/>
        <w:jc w:val="both"/>
        <w:rPr>
          <w:sz w:val="28"/>
          <w:szCs w:val="28"/>
        </w:rPr>
      </w:pPr>
      <w:r w:rsidRPr="00146031">
        <w:rPr>
          <w:sz w:val="28"/>
          <w:szCs w:val="28"/>
        </w:rPr>
        <w:t>Про соціальну роботу з дітьми та молоддю: Закон України від 21 червня 2001 p. № 2558-</w:t>
      </w:r>
      <w:proofErr w:type="spellStart"/>
      <w:r w:rsidRPr="00146031">
        <w:rPr>
          <w:sz w:val="28"/>
          <w:szCs w:val="28"/>
        </w:rPr>
        <w:t>ІІІ</w:t>
      </w:r>
      <w:proofErr w:type="spellEnd"/>
      <w:r w:rsidRPr="00146031">
        <w:rPr>
          <w:sz w:val="28"/>
          <w:szCs w:val="28"/>
        </w:rPr>
        <w:t xml:space="preserve"> // Відомості Верховної Ради України.</w:t>
      </w:r>
      <w:r w:rsidRPr="00146031">
        <w:rPr>
          <w:sz w:val="28"/>
          <w:szCs w:val="28"/>
        </w:rPr>
        <w:tab/>
        <w:t>2001.</w:t>
      </w:r>
      <w:r w:rsidRPr="00146031">
        <w:rPr>
          <w:sz w:val="28"/>
          <w:szCs w:val="28"/>
        </w:rPr>
        <w:tab/>
        <w:t>№ 42. - Ст. 213.</w:t>
      </w:r>
    </w:p>
    <w:p w:rsidR="00146031" w:rsidRPr="00146031" w:rsidRDefault="00146031" w:rsidP="00146031">
      <w:pPr>
        <w:pStyle w:val="ae"/>
        <w:numPr>
          <w:ilvl w:val="0"/>
          <w:numId w:val="21"/>
        </w:numPr>
        <w:ind w:left="567"/>
        <w:jc w:val="both"/>
        <w:rPr>
          <w:sz w:val="28"/>
          <w:szCs w:val="28"/>
        </w:rPr>
      </w:pPr>
      <w:r w:rsidRPr="00146031">
        <w:rPr>
          <w:sz w:val="28"/>
          <w:szCs w:val="28"/>
        </w:rPr>
        <w:t>Про державну допомогу сім’ям з дітьми: Закон України від 21 листопада 1992 p.: в ред. Закону від 22 березня 2001 р. // Відомості Верховної Ради України. — 2001. — № 20. Ст. 102.</w:t>
      </w:r>
    </w:p>
    <w:p w:rsidR="00146031" w:rsidRPr="00146031" w:rsidRDefault="00146031" w:rsidP="00146031">
      <w:pPr>
        <w:pStyle w:val="ae"/>
        <w:numPr>
          <w:ilvl w:val="0"/>
          <w:numId w:val="21"/>
        </w:numPr>
        <w:ind w:left="567"/>
        <w:jc w:val="both"/>
        <w:rPr>
          <w:sz w:val="28"/>
          <w:szCs w:val="28"/>
        </w:rPr>
      </w:pPr>
      <w:r w:rsidRPr="00146031">
        <w:rPr>
          <w:sz w:val="28"/>
          <w:szCs w:val="28"/>
        </w:rPr>
        <w:lastRenderedPageBreak/>
        <w:t>Про забезпечення організаційно-правових умов соціального захисту дітей-сиріт та дітей, позбавлених батьківського піклування. Закон України від 13 січня 2005 р. // Голос України. — 2005. — 8 лютого.</w:t>
      </w:r>
    </w:p>
    <w:p w:rsidR="00146031" w:rsidRPr="00146031" w:rsidRDefault="00146031" w:rsidP="00146031">
      <w:pPr>
        <w:pStyle w:val="ae"/>
        <w:numPr>
          <w:ilvl w:val="0"/>
          <w:numId w:val="21"/>
        </w:numPr>
        <w:ind w:left="567"/>
        <w:jc w:val="both"/>
        <w:rPr>
          <w:sz w:val="28"/>
          <w:szCs w:val="28"/>
        </w:rPr>
      </w:pPr>
      <w:r w:rsidRPr="00146031">
        <w:rPr>
          <w:sz w:val="28"/>
          <w:szCs w:val="28"/>
        </w:rPr>
        <w:t>Про державну соціальну допомогу інвалідам з дитинства та дітям-інвалідам: Закон України від 16 листопада 2000 р. № 2109-</w:t>
      </w:r>
      <w:proofErr w:type="spellStart"/>
      <w:r w:rsidRPr="00146031">
        <w:rPr>
          <w:sz w:val="28"/>
          <w:szCs w:val="28"/>
        </w:rPr>
        <w:t>ІІІ</w:t>
      </w:r>
      <w:proofErr w:type="spellEnd"/>
      <w:r w:rsidRPr="00146031">
        <w:rPr>
          <w:sz w:val="28"/>
          <w:szCs w:val="28"/>
        </w:rPr>
        <w:t xml:space="preserve"> // Відомості Верховної Ради України. — 2001. — № 1. — Ст. 2.</w:t>
      </w:r>
    </w:p>
    <w:p w:rsidR="00146031" w:rsidRPr="00146031" w:rsidRDefault="00146031" w:rsidP="00146031">
      <w:pPr>
        <w:pStyle w:val="ae"/>
        <w:numPr>
          <w:ilvl w:val="0"/>
          <w:numId w:val="21"/>
        </w:numPr>
        <w:ind w:left="567"/>
        <w:jc w:val="both"/>
        <w:rPr>
          <w:sz w:val="28"/>
          <w:szCs w:val="28"/>
        </w:rPr>
      </w:pPr>
      <w:r w:rsidRPr="00146031">
        <w:rPr>
          <w:sz w:val="28"/>
          <w:szCs w:val="28"/>
        </w:rPr>
        <w:t>Про основи соціальної захищеності інвалідів в Україні: Закон України від 21 березня 1991 р. № 875-</w:t>
      </w:r>
      <w:proofErr w:type="spellStart"/>
      <w:r w:rsidRPr="00146031">
        <w:rPr>
          <w:sz w:val="28"/>
          <w:szCs w:val="28"/>
        </w:rPr>
        <w:t>ХІІ</w:t>
      </w:r>
      <w:proofErr w:type="spellEnd"/>
      <w:r w:rsidRPr="00146031">
        <w:rPr>
          <w:sz w:val="28"/>
          <w:szCs w:val="28"/>
        </w:rPr>
        <w:t xml:space="preserve"> // Відомості Верховної Ради України. — 1991. — № 21. — Ст. 252.</w:t>
      </w:r>
    </w:p>
    <w:p w:rsidR="00146031" w:rsidRPr="00146031" w:rsidRDefault="00146031" w:rsidP="00146031">
      <w:pPr>
        <w:pStyle w:val="ae"/>
        <w:numPr>
          <w:ilvl w:val="0"/>
          <w:numId w:val="21"/>
        </w:numPr>
        <w:ind w:left="567"/>
        <w:jc w:val="both"/>
        <w:rPr>
          <w:sz w:val="28"/>
          <w:szCs w:val="28"/>
        </w:rPr>
      </w:pPr>
      <w:r w:rsidRPr="00146031">
        <w:rPr>
          <w:sz w:val="28"/>
          <w:szCs w:val="28"/>
        </w:rPr>
        <w:t>Про основні засади соціального захисту ветеранів праці та інших громадян похилого віку в Україні: Закон України від 16 грудня 1993 p. № 3721-</w:t>
      </w:r>
      <w:proofErr w:type="spellStart"/>
      <w:r w:rsidRPr="00146031">
        <w:rPr>
          <w:sz w:val="28"/>
          <w:szCs w:val="28"/>
        </w:rPr>
        <w:t>ХІІ</w:t>
      </w:r>
      <w:proofErr w:type="spellEnd"/>
      <w:r w:rsidRPr="00146031">
        <w:rPr>
          <w:sz w:val="28"/>
          <w:szCs w:val="28"/>
        </w:rPr>
        <w:t xml:space="preserve"> // Відомості Верховної Ради України. — 1994. — № 4. — Ст. 18.</w:t>
      </w:r>
    </w:p>
    <w:p w:rsidR="00146031" w:rsidRPr="00146031" w:rsidRDefault="00146031" w:rsidP="00146031">
      <w:pPr>
        <w:pStyle w:val="ae"/>
        <w:numPr>
          <w:ilvl w:val="0"/>
          <w:numId w:val="21"/>
        </w:numPr>
        <w:ind w:left="567"/>
        <w:jc w:val="both"/>
        <w:rPr>
          <w:sz w:val="28"/>
          <w:szCs w:val="28"/>
        </w:rPr>
      </w:pPr>
      <w:r w:rsidRPr="00146031">
        <w:rPr>
          <w:sz w:val="28"/>
          <w:szCs w:val="28"/>
        </w:rPr>
        <w:t>Про статус ветеранів війни, гарантії їх соціального захисту: Закон України від 22 жовтня 1993 р. № 3551-</w:t>
      </w:r>
      <w:proofErr w:type="spellStart"/>
      <w:r w:rsidRPr="00146031">
        <w:rPr>
          <w:sz w:val="28"/>
          <w:szCs w:val="28"/>
        </w:rPr>
        <w:t>ХІІ</w:t>
      </w:r>
      <w:proofErr w:type="spellEnd"/>
      <w:r w:rsidRPr="00146031">
        <w:rPr>
          <w:sz w:val="28"/>
          <w:szCs w:val="28"/>
        </w:rPr>
        <w:t xml:space="preserve"> // Відомості Верховної Ради України. — 1993. — № 45. _ ст. 425.</w:t>
      </w:r>
    </w:p>
    <w:p w:rsidR="00146031" w:rsidRPr="00146031" w:rsidRDefault="00146031" w:rsidP="00146031">
      <w:pPr>
        <w:pStyle w:val="ae"/>
        <w:numPr>
          <w:ilvl w:val="0"/>
          <w:numId w:val="21"/>
        </w:numPr>
        <w:ind w:left="567"/>
        <w:jc w:val="both"/>
        <w:rPr>
          <w:sz w:val="28"/>
          <w:szCs w:val="28"/>
        </w:rPr>
      </w:pPr>
      <w:r w:rsidRPr="00146031">
        <w:rPr>
          <w:sz w:val="28"/>
          <w:szCs w:val="28"/>
        </w:rPr>
        <w:t>Про жертви нацистських переслідувань: Закон України від 23 березня 2000 р. № 1584-</w:t>
      </w:r>
      <w:proofErr w:type="spellStart"/>
      <w:r w:rsidRPr="00146031">
        <w:rPr>
          <w:sz w:val="28"/>
          <w:szCs w:val="28"/>
        </w:rPr>
        <w:t>ІІІ</w:t>
      </w:r>
      <w:proofErr w:type="spellEnd"/>
      <w:r w:rsidRPr="00146031">
        <w:rPr>
          <w:sz w:val="28"/>
          <w:szCs w:val="28"/>
        </w:rPr>
        <w:t xml:space="preserve"> // Відомості Верховної Ради України. — 2000. — № 24. — Ст. 182.</w:t>
      </w:r>
    </w:p>
    <w:p w:rsidR="00146031" w:rsidRPr="00146031" w:rsidRDefault="00146031" w:rsidP="00146031">
      <w:pPr>
        <w:pStyle w:val="ae"/>
        <w:numPr>
          <w:ilvl w:val="0"/>
          <w:numId w:val="21"/>
        </w:numPr>
        <w:ind w:left="567"/>
        <w:jc w:val="both"/>
        <w:rPr>
          <w:sz w:val="28"/>
          <w:szCs w:val="28"/>
        </w:rPr>
      </w:pPr>
      <w:r w:rsidRPr="00146031">
        <w:rPr>
          <w:sz w:val="28"/>
          <w:szCs w:val="28"/>
        </w:rPr>
        <w:t>Про індексацію доходів населення: Закон України в ред. від 6 лютого 2003 р. № 491-IV // Урядовий кур’єр. — 2003. — 5 березня.</w:t>
      </w:r>
    </w:p>
    <w:p w:rsidR="00146031" w:rsidRPr="00146031" w:rsidRDefault="00146031" w:rsidP="00146031">
      <w:pPr>
        <w:pStyle w:val="ae"/>
        <w:numPr>
          <w:ilvl w:val="0"/>
          <w:numId w:val="21"/>
        </w:numPr>
        <w:ind w:left="567"/>
        <w:jc w:val="both"/>
        <w:rPr>
          <w:sz w:val="28"/>
          <w:szCs w:val="28"/>
        </w:rPr>
      </w:pPr>
      <w:r w:rsidRPr="00146031">
        <w:rPr>
          <w:sz w:val="28"/>
          <w:szCs w:val="28"/>
        </w:rPr>
        <w:t>Про компенсацію громадянам частини доходів у зв’язку з порушенням строків їх виплати: Закон України від 19 жовтня 2000 p. № 2050-</w:t>
      </w:r>
      <w:proofErr w:type="spellStart"/>
      <w:r w:rsidRPr="00146031">
        <w:rPr>
          <w:sz w:val="28"/>
          <w:szCs w:val="28"/>
        </w:rPr>
        <w:t>ІІІ</w:t>
      </w:r>
      <w:proofErr w:type="spellEnd"/>
      <w:r w:rsidRPr="00146031">
        <w:rPr>
          <w:sz w:val="28"/>
          <w:szCs w:val="28"/>
        </w:rPr>
        <w:t xml:space="preserve"> // Відомості Верховної Ради України. — 2000. — № 42. — Ст. 411.</w:t>
      </w:r>
    </w:p>
    <w:p w:rsidR="00146031" w:rsidRPr="00146031" w:rsidRDefault="00146031" w:rsidP="00146031">
      <w:pPr>
        <w:pStyle w:val="ae"/>
        <w:numPr>
          <w:ilvl w:val="0"/>
          <w:numId w:val="21"/>
        </w:numPr>
        <w:ind w:left="567"/>
        <w:jc w:val="both"/>
        <w:rPr>
          <w:sz w:val="28"/>
          <w:szCs w:val="28"/>
        </w:rPr>
      </w:pPr>
      <w:r w:rsidRPr="00146031">
        <w:rPr>
          <w:sz w:val="28"/>
          <w:szCs w:val="28"/>
        </w:rPr>
        <w:t>Про поховання та похоронну справу Закон України від 10 липня 2003 р. № 1102-IV // Голос України. — 2003. — 4 вересня.</w:t>
      </w:r>
    </w:p>
    <w:p w:rsidR="00146031" w:rsidRPr="00146031" w:rsidRDefault="00146031" w:rsidP="00146031">
      <w:pPr>
        <w:pStyle w:val="ae"/>
        <w:numPr>
          <w:ilvl w:val="0"/>
          <w:numId w:val="21"/>
        </w:numPr>
        <w:ind w:left="567"/>
        <w:jc w:val="both"/>
        <w:rPr>
          <w:sz w:val="28"/>
          <w:szCs w:val="28"/>
        </w:rPr>
      </w:pPr>
      <w:r w:rsidRPr="00146031">
        <w:rPr>
          <w:sz w:val="28"/>
          <w:szCs w:val="28"/>
        </w:rPr>
        <w:t>Основи законодавства України про охорону здоров’я: Закон України від 19 листопада 1992 р. № 2801-XII // Відомості Верховної Ради України. — 1993. — № 4. — Ст. 19.</w:t>
      </w:r>
    </w:p>
    <w:p w:rsidR="00146031" w:rsidRPr="00146031" w:rsidRDefault="00146031" w:rsidP="00146031">
      <w:pPr>
        <w:pStyle w:val="ae"/>
        <w:numPr>
          <w:ilvl w:val="0"/>
          <w:numId w:val="21"/>
        </w:numPr>
        <w:ind w:left="567"/>
        <w:jc w:val="both"/>
        <w:rPr>
          <w:sz w:val="28"/>
          <w:szCs w:val="28"/>
        </w:rPr>
      </w:pPr>
      <w:r w:rsidRPr="00146031">
        <w:rPr>
          <w:sz w:val="28"/>
          <w:szCs w:val="28"/>
        </w:rPr>
        <w:t>Про запобігання захворюванню на синдром набутого імунодефіциту (СНІД) та соціальний захист населення: Закон України від 12 грудня 1991 р. № 1972-</w:t>
      </w:r>
      <w:proofErr w:type="spellStart"/>
      <w:r w:rsidRPr="00146031">
        <w:rPr>
          <w:sz w:val="28"/>
          <w:szCs w:val="28"/>
        </w:rPr>
        <w:t>ХІІ</w:t>
      </w:r>
      <w:proofErr w:type="spellEnd"/>
      <w:r w:rsidRPr="00146031">
        <w:rPr>
          <w:sz w:val="28"/>
          <w:szCs w:val="28"/>
        </w:rPr>
        <w:t>: в ред. Закону № 155/98-</w:t>
      </w:r>
      <w:proofErr w:type="spellStart"/>
      <w:r w:rsidRPr="00146031">
        <w:rPr>
          <w:sz w:val="28"/>
          <w:szCs w:val="28"/>
        </w:rPr>
        <w:t>ВР</w:t>
      </w:r>
      <w:proofErr w:type="spellEnd"/>
      <w:r w:rsidRPr="00146031">
        <w:rPr>
          <w:sz w:val="28"/>
          <w:szCs w:val="28"/>
        </w:rPr>
        <w:t xml:space="preserve"> від 3 березня 1998 р. // Відомості Верховної Ради України. — 1998. — № 35. — Ст. 235.</w:t>
      </w:r>
    </w:p>
    <w:p w:rsidR="00146031" w:rsidRPr="00146031" w:rsidRDefault="00146031" w:rsidP="00146031">
      <w:pPr>
        <w:pStyle w:val="ae"/>
        <w:numPr>
          <w:ilvl w:val="0"/>
          <w:numId w:val="21"/>
        </w:numPr>
        <w:ind w:left="567"/>
        <w:jc w:val="both"/>
        <w:rPr>
          <w:sz w:val="28"/>
          <w:szCs w:val="28"/>
        </w:rPr>
      </w:pPr>
      <w:r w:rsidRPr="00146031">
        <w:rPr>
          <w:sz w:val="28"/>
          <w:szCs w:val="28"/>
        </w:rPr>
        <w:t>Про трансплантацію органів та інших анатомічних матеріалів людині: Закон України від 16 липня 1999 p. № 1007-XIV // Відомості Верховної Ради України. — 1999. — № 41. — Ст. 377.</w:t>
      </w:r>
    </w:p>
    <w:p w:rsidR="00146031" w:rsidRPr="00146031" w:rsidRDefault="00146031" w:rsidP="00146031">
      <w:pPr>
        <w:pStyle w:val="ae"/>
        <w:numPr>
          <w:ilvl w:val="0"/>
          <w:numId w:val="21"/>
        </w:numPr>
        <w:ind w:left="567"/>
        <w:jc w:val="both"/>
        <w:rPr>
          <w:sz w:val="28"/>
          <w:szCs w:val="28"/>
        </w:rPr>
      </w:pPr>
      <w:r w:rsidRPr="00146031">
        <w:rPr>
          <w:sz w:val="28"/>
          <w:szCs w:val="28"/>
        </w:rPr>
        <w:t xml:space="preserve">Про захист населення від інфекційних </w:t>
      </w:r>
      <w:proofErr w:type="spellStart"/>
      <w:r w:rsidRPr="00146031">
        <w:rPr>
          <w:sz w:val="28"/>
          <w:szCs w:val="28"/>
        </w:rPr>
        <w:t>хвороб</w:t>
      </w:r>
      <w:proofErr w:type="spellEnd"/>
      <w:r w:rsidRPr="00146031">
        <w:rPr>
          <w:sz w:val="28"/>
          <w:szCs w:val="28"/>
        </w:rPr>
        <w:t>: Закон України від 6 квітня 2000 р. № 1645-</w:t>
      </w:r>
      <w:proofErr w:type="spellStart"/>
      <w:r w:rsidRPr="00146031">
        <w:rPr>
          <w:sz w:val="28"/>
          <w:szCs w:val="28"/>
        </w:rPr>
        <w:t>ІІІ</w:t>
      </w:r>
      <w:proofErr w:type="spellEnd"/>
      <w:r w:rsidRPr="00146031">
        <w:rPr>
          <w:sz w:val="28"/>
          <w:szCs w:val="28"/>
        </w:rPr>
        <w:t xml:space="preserve"> // Відомості Верховної Ради України. — 2000. — № 29. — Ст. 228.</w:t>
      </w:r>
    </w:p>
    <w:p w:rsidR="00146031" w:rsidRPr="00146031" w:rsidRDefault="00146031" w:rsidP="00146031">
      <w:pPr>
        <w:pStyle w:val="ae"/>
        <w:numPr>
          <w:ilvl w:val="0"/>
          <w:numId w:val="21"/>
        </w:numPr>
        <w:ind w:left="567"/>
        <w:jc w:val="both"/>
        <w:rPr>
          <w:sz w:val="28"/>
          <w:szCs w:val="28"/>
        </w:rPr>
      </w:pPr>
      <w:r w:rsidRPr="00146031">
        <w:rPr>
          <w:sz w:val="28"/>
          <w:szCs w:val="28"/>
        </w:rPr>
        <w:t>Про психіатричну допомогу: Закон України від 22 лютого 2000 р. 1489-111 // Відомості Верховної Ради України. — 2000. — № 19. — Ст. 143.</w:t>
      </w:r>
    </w:p>
    <w:p w:rsidR="00146031" w:rsidRPr="00146031" w:rsidRDefault="00146031" w:rsidP="00146031">
      <w:pPr>
        <w:pStyle w:val="ae"/>
        <w:numPr>
          <w:ilvl w:val="0"/>
          <w:numId w:val="21"/>
        </w:numPr>
        <w:ind w:left="567"/>
        <w:jc w:val="both"/>
        <w:rPr>
          <w:sz w:val="28"/>
          <w:szCs w:val="28"/>
        </w:rPr>
      </w:pPr>
      <w:r w:rsidRPr="00146031">
        <w:rPr>
          <w:sz w:val="28"/>
          <w:szCs w:val="28"/>
        </w:rPr>
        <w:t xml:space="preserve">Положення про Пенсійний фонд України: </w:t>
      </w:r>
      <w:proofErr w:type="spellStart"/>
      <w:r w:rsidRPr="00146031">
        <w:rPr>
          <w:sz w:val="28"/>
          <w:szCs w:val="28"/>
        </w:rPr>
        <w:t>Затв</w:t>
      </w:r>
      <w:proofErr w:type="spellEnd"/>
      <w:r w:rsidRPr="00146031">
        <w:rPr>
          <w:sz w:val="28"/>
          <w:szCs w:val="28"/>
        </w:rPr>
        <w:t>. Указом Президента України від 1 березня 2001 р. № 121/2001.</w:t>
      </w:r>
    </w:p>
    <w:p w:rsidR="00146031" w:rsidRPr="00146031" w:rsidRDefault="00146031" w:rsidP="00146031">
      <w:pPr>
        <w:pStyle w:val="ae"/>
        <w:numPr>
          <w:ilvl w:val="0"/>
          <w:numId w:val="21"/>
        </w:numPr>
        <w:ind w:left="567"/>
        <w:jc w:val="both"/>
        <w:rPr>
          <w:sz w:val="28"/>
          <w:szCs w:val="28"/>
        </w:rPr>
      </w:pPr>
      <w:r w:rsidRPr="00146031">
        <w:rPr>
          <w:sz w:val="28"/>
          <w:szCs w:val="28"/>
        </w:rPr>
        <w:t xml:space="preserve">Перелік посад наукових (науково-педагогічних) працівників підприємств, установ, організацій, вищих навчальних закладів III—IV рівнів акредитації, перебування на яких дає право на призначення пенсії та виплату грошової допомоги у разі виходу на пенсію відповідно до статті 24 Закону України “Про наукову і науково-технічну діяльність”: </w:t>
      </w:r>
      <w:proofErr w:type="spellStart"/>
      <w:r w:rsidRPr="00146031">
        <w:rPr>
          <w:sz w:val="28"/>
          <w:szCs w:val="28"/>
        </w:rPr>
        <w:t>Затв</w:t>
      </w:r>
      <w:proofErr w:type="spellEnd"/>
      <w:r w:rsidRPr="00146031">
        <w:rPr>
          <w:sz w:val="28"/>
          <w:szCs w:val="28"/>
        </w:rPr>
        <w:t>. пост. Кабінету Міністрів України від 4 березня 2004 р. № 257.</w:t>
      </w:r>
    </w:p>
    <w:p w:rsidR="00146031" w:rsidRPr="00146031" w:rsidRDefault="00146031" w:rsidP="00146031">
      <w:pPr>
        <w:pStyle w:val="ae"/>
        <w:numPr>
          <w:ilvl w:val="0"/>
          <w:numId w:val="21"/>
        </w:numPr>
        <w:ind w:left="567"/>
        <w:jc w:val="both"/>
        <w:rPr>
          <w:sz w:val="28"/>
          <w:szCs w:val="28"/>
        </w:rPr>
      </w:pPr>
      <w:r w:rsidRPr="00146031">
        <w:rPr>
          <w:sz w:val="28"/>
          <w:szCs w:val="28"/>
        </w:rPr>
        <w:t xml:space="preserve">Порядок розслідування та ведення обліку нещасних випадків, професійних захворювань і аварій на виробництві: </w:t>
      </w:r>
      <w:proofErr w:type="spellStart"/>
      <w:r w:rsidRPr="00146031">
        <w:rPr>
          <w:sz w:val="28"/>
          <w:szCs w:val="28"/>
        </w:rPr>
        <w:t>Затв</w:t>
      </w:r>
      <w:proofErr w:type="spellEnd"/>
      <w:r w:rsidRPr="00146031">
        <w:rPr>
          <w:sz w:val="28"/>
          <w:szCs w:val="28"/>
        </w:rPr>
        <w:t>. пост. Кабінету Міністрів України від 25 серпня 2004 р. № 1112.</w:t>
      </w:r>
    </w:p>
    <w:p w:rsidR="00146031" w:rsidRPr="00146031" w:rsidRDefault="00146031" w:rsidP="00146031">
      <w:pPr>
        <w:pStyle w:val="ae"/>
        <w:numPr>
          <w:ilvl w:val="0"/>
          <w:numId w:val="21"/>
        </w:numPr>
        <w:ind w:left="567"/>
        <w:jc w:val="both"/>
        <w:rPr>
          <w:sz w:val="28"/>
          <w:szCs w:val="28"/>
        </w:rPr>
      </w:pPr>
      <w:r w:rsidRPr="00146031">
        <w:rPr>
          <w:sz w:val="28"/>
          <w:szCs w:val="28"/>
        </w:rPr>
        <w:lastRenderedPageBreak/>
        <w:t xml:space="preserve">Порядок підтвердження наявного трудового стажу для призначення пенсій за відсутності трудової книжки або відповідних записів у ній: </w:t>
      </w:r>
      <w:proofErr w:type="spellStart"/>
      <w:r w:rsidRPr="00146031">
        <w:rPr>
          <w:sz w:val="28"/>
          <w:szCs w:val="28"/>
        </w:rPr>
        <w:t>Затв</w:t>
      </w:r>
      <w:proofErr w:type="spellEnd"/>
      <w:r w:rsidRPr="00146031">
        <w:rPr>
          <w:sz w:val="28"/>
          <w:szCs w:val="28"/>
        </w:rPr>
        <w:t>. пост. Кабінету Міністрів України від 12 серпня 1993 р. № 637.</w:t>
      </w:r>
    </w:p>
    <w:p w:rsidR="00146031" w:rsidRPr="00146031" w:rsidRDefault="00146031" w:rsidP="00146031">
      <w:pPr>
        <w:pStyle w:val="ae"/>
        <w:numPr>
          <w:ilvl w:val="0"/>
          <w:numId w:val="21"/>
        </w:numPr>
        <w:ind w:left="567"/>
        <w:jc w:val="both"/>
        <w:rPr>
          <w:sz w:val="28"/>
          <w:szCs w:val="28"/>
        </w:rPr>
      </w:pPr>
      <w:r w:rsidRPr="00146031">
        <w:rPr>
          <w:sz w:val="28"/>
          <w:szCs w:val="28"/>
        </w:rPr>
        <w:t xml:space="preserve">Список № 1 виробництв, робіт, професій, посад і показників на підземних роботах, на роботах з особливо шкідливими і особливо важкими умовами праці, зайнятість в яких повний робочий день дає право на пенсію за віком на пільгових умовах: </w:t>
      </w:r>
      <w:proofErr w:type="spellStart"/>
      <w:r w:rsidRPr="00146031">
        <w:rPr>
          <w:sz w:val="28"/>
          <w:szCs w:val="28"/>
        </w:rPr>
        <w:t>Затв</w:t>
      </w:r>
      <w:proofErr w:type="spellEnd"/>
      <w:r w:rsidRPr="00146031">
        <w:rPr>
          <w:sz w:val="28"/>
          <w:szCs w:val="28"/>
        </w:rPr>
        <w:t>. пост. Кабінету Міністрів України від 16 січня 2003 р. № 36.</w:t>
      </w:r>
    </w:p>
    <w:p w:rsidR="00146031" w:rsidRPr="00146031" w:rsidRDefault="00146031" w:rsidP="00146031">
      <w:pPr>
        <w:pStyle w:val="ae"/>
        <w:numPr>
          <w:ilvl w:val="0"/>
          <w:numId w:val="21"/>
        </w:numPr>
        <w:ind w:left="567"/>
        <w:jc w:val="both"/>
        <w:rPr>
          <w:sz w:val="28"/>
          <w:szCs w:val="28"/>
        </w:rPr>
      </w:pPr>
      <w:r w:rsidRPr="00146031">
        <w:rPr>
          <w:sz w:val="28"/>
          <w:szCs w:val="28"/>
        </w:rPr>
        <w:t xml:space="preserve">Список № 2 виробництв, робіт, професій, посад і показників на роботах із шкідливими і важкими умовами праці, зайнятість в яких повний робочий день дає право на пенсію за віком на пільгових умовах: </w:t>
      </w:r>
      <w:proofErr w:type="spellStart"/>
      <w:r w:rsidRPr="00146031">
        <w:rPr>
          <w:sz w:val="28"/>
          <w:szCs w:val="28"/>
        </w:rPr>
        <w:t>Затв</w:t>
      </w:r>
      <w:proofErr w:type="spellEnd"/>
      <w:r w:rsidRPr="00146031">
        <w:rPr>
          <w:sz w:val="28"/>
          <w:szCs w:val="28"/>
        </w:rPr>
        <w:t>. пост. Кабінету Міністрів України від 16 січня 2003 р. № 36.</w:t>
      </w:r>
    </w:p>
    <w:p w:rsidR="00146031" w:rsidRPr="00146031" w:rsidRDefault="00146031" w:rsidP="00146031">
      <w:pPr>
        <w:pStyle w:val="ae"/>
        <w:numPr>
          <w:ilvl w:val="0"/>
          <w:numId w:val="21"/>
        </w:numPr>
        <w:ind w:left="567"/>
        <w:jc w:val="both"/>
        <w:rPr>
          <w:sz w:val="28"/>
          <w:szCs w:val="28"/>
        </w:rPr>
      </w:pPr>
      <w:r w:rsidRPr="00146031">
        <w:rPr>
          <w:sz w:val="28"/>
          <w:szCs w:val="28"/>
        </w:rPr>
        <w:t xml:space="preserve">Положення про медико-соціальну експертизу: </w:t>
      </w:r>
      <w:proofErr w:type="spellStart"/>
      <w:r w:rsidRPr="00146031">
        <w:rPr>
          <w:sz w:val="28"/>
          <w:szCs w:val="28"/>
        </w:rPr>
        <w:t>Затв</w:t>
      </w:r>
      <w:proofErr w:type="spellEnd"/>
      <w:r w:rsidRPr="00146031">
        <w:rPr>
          <w:sz w:val="28"/>
          <w:szCs w:val="28"/>
        </w:rPr>
        <w:t>. пост. Кабінету Міністрів України від 22 лютого 1992 р. № 83.</w:t>
      </w:r>
    </w:p>
    <w:p w:rsidR="00146031" w:rsidRPr="00146031" w:rsidRDefault="00146031" w:rsidP="00146031">
      <w:pPr>
        <w:pStyle w:val="ae"/>
        <w:numPr>
          <w:ilvl w:val="0"/>
          <w:numId w:val="21"/>
        </w:numPr>
        <w:ind w:left="567"/>
        <w:jc w:val="both"/>
        <w:rPr>
          <w:sz w:val="28"/>
          <w:szCs w:val="28"/>
        </w:rPr>
      </w:pPr>
      <w:r w:rsidRPr="00146031">
        <w:rPr>
          <w:sz w:val="28"/>
          <w:szCs w:val="28"/>
        </w:rPr>
        <w:t xml:space="preserve">Порядок організації та проведення медико-соціальної експертизи втрати працездатності: </w:t>
      </w:r>
      <w:proofErr w:type="spellStart"/>
      <w:r w:rsidRPr="00146031">
        <w:rPr>
          <w:sz w:val="28"/>
          <w:szCs w:val="28"/>
        </w:rPr>
        <w:t>Затв</w:t>
      </w:r>
      <w:proofErr w:type="spellEnd"/>
      <w:r w:rsidRPr="00146031">
        <w:rPr>
          <w:sz w:val="28"/>
          <w:szCs w:val="28"/>
        </w:rPr>
        <w:t>. пост. Кабінету Міністрів України від 4 квітня 1994 р.</w:t>
      </w:r>
    </w:p>
    <w:p w:rsidR="00146031" w:rsidRPr="00146031" w:rsidRDefault="00146031" w:rsidP="00146031">
      <w:pPr>
        <w:pStyle w:val="ae"/>
        <w:numPr>
          <w:ilvl w:val="0"/>
          <w:numId w:val="21"/>
        </w:numPr>
        <w:ind w:left="567"/>
        <w:jc w:val="both"/>
        <w:rPr>
          <w:sz w:val="28"/>
          <w:szCs w:val="28"/>
        </w:rPr>
      </w:pPr>
      <w:r w:rsidRPr="00146031">
        <w:rPr>
          <w:sz w:val="28"/>
          <w:szCs w:val="28"/>
        </w:rPr>
        <w:t xml:space="preserve">Правила медичного огляду з метою виявлення ВІЛ-інфекції, обліку ВІЛ- інфікованих і хворих на СНІД та медичний нагляд за ними: </w:t>
      </w:r>
      <w:proofErr w:type="spellStart"/>
      <w:r w:rsidRPr="00146031">
        <w:rPr>
          <w:sz w:val="28"/>
          <w:szCs w:val="28"/>
        </w:rPr>
        <w:t>Затв</w:t>
      </w:r>
      <w:proofErr w:type="spellEnd"/>
      <w:r w:rsidRPr="00146031">
        <w:rPr>
          <w:sz w:val="28"/>
          <w:szCs w:val="28"/>
        </w:rPr>
        <w:t>. пост. Кабінету Міністрів України від 18 грудня 1998 р. № 2026.</w:t>
      </w:r>
    </w:p>
    <w:p w:rsidR="00146031" w:rsidRPr="00146031" w:rsidRDefault="00146031" w:rsidP="00146031">
      <w:pPr>
        <w:pStyle w:val="ae"/>
        <w:numPr>
          <w:ilvl w:val="0"/>
          <w:numId w:val="21"/>
        </w:numPr>
        <w:shd w:val="clear" w:color="auto" w:fill="FFFFFF"/>
        <w:tabs>
          <w:tab w:val="left" w:pos="567"/>
        </w:tabs>
        <w:ind w:left="567" w:right="225"/>
        <w:jc w:val="both"/>
        <w:rPr>
          <w:sz w:val="28"/>
          <w:szCs w:val="28"/>
        </w:rPr>
      </w:pPr>
      <w:r w:rsidRPr="00146031">
        <w:rPr>
          <w:sz w:val="28"/>
          <w:szCs w:val="28"/>
        </w:rPr>
        <w:t>Про впорядкування безоплатного та пільгового відпуску лікарських засобів: Пост. Кабінету Міністрів України від 17 серпня 1998 р. № 1303..</w:t>
      </w:r>
    </w:p>
    <w:p w:rsidR="00146031" w:rsidRPr="00B55269" w:rsidRDefault="00146031" w:rsidP="00146031">
      <w:pPr>
        <w:shd w:val="clear" w:color="auto" w:fill="FFFFFF"/>
        <w:ind w:firstLine="709"/>
        <w:jc w:val="both"/>
        <w:rPr>
          <w:b/>
          <w:szCs w:val="28"/>
        </w:rPr>
      </w:pPr>
    </w:p>
    <w:p w:rsidR="00146031" w:rsidRPr="00146031" w:rsidRDefault="00146031" w:rsidP="00146031">
      <w:pPr>
        <w:shd w:val="clear" w:color="auto" w:fill="FFFFFF"/>
        <w:jc w:val="center"/>
        <w:rPr>
          <w:sz w:val="28"/>
          <w:szCs w:val="28"/>
        </w:rPr>
      </w:pPr>
      <w:r w:rsidRPr="00146031">
        <w:rPr>
          <w:sz w:val="28"/>
          <w:szCs w:val="28"/>
        </w:rPr>
        <w:t>МЕТОДИЧНА ЛІТЕРАТУРА</w:t>
      </w:r>
    </w:p>
    <w:p w:rsidR="00146031" w:rsidRPr="00146031" w:rsidRDefault="00146031" w:rsidP="00146031">
      <w:pPr>
        <w:pStyle w:val="ae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567" w:hanging="425"/>
        <w:jc w:val="both"/>
        <w:rPr>
          <w:rStyle w:val="490pt"/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Hlk130034445"/>
      <w:proofErr w:type="spellStart"/>
      <w:r w:rsidRPr="00146031">
        <w:rPr>
          <w:rStyle w:val="49101"/>
          <w:rFonts w:ascii="Times New Roman" w:hAnsi="Times New Roman" w:cs="Times New Roman"/>
          <w:color w:val="000000"/>
          <w:sz w:val="28"/>
          <w:szCs w:val="28"/>
          <w:lang w:eastAsia="uk-UA"/>
        </w:rPr>
        <w:t>Болотіна</w:t>
      </w:r>
      <w:proofErr w:type="spellEnd"/>
      <w:r w:rsidRPr="00146031">
        <w:rPr>
          <w:rStyle w:val="49101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46031">
        <w:rPr>
          <w:rStyle w:val="4912pt5"/>
          <w:rFonts w:ascii="Times New Roman" w:hAnsi="Times New Roman" w:cs="Times New Roman"/>
          <w:color w:val="000000"/>
          <w:sz w:val="28"/>
          <w:szCs w:val="28"/>
          <w:lang w:eastAsia="uk-UA"/>
        </w:rPr>
        <w:t>Н.Б</w:t>
      </w:r>
      <w:proofErr w:type="spellEnd"/>
      <w:r w:rsidRPr="00146031">
        <w:rPr>
          <w:rStyle w:val="4912pt5"/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До питання про структуру системи права соціального забезпечення // Проблеми державотворення і захисту прав людини в Україні: Мат. І регіон, наук.-</w:t>
      </w:r>
      <w:proofErr w:type="spellStart"/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  <w:lang w:eastAsia="uk-UA"/>
        </w:rPr>
        <w:t>практ</w:t>
      </w:r>
      <w:proofErr w:type="spellEnd"/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  <w:lang w:eastAsia="uk-UA"/>
        </w:rPr>
        <w:t>конф</w:t>
      </w:r>
      <w:proofErr w:type="spellEnd"/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  <w:lang w:eastAsia="uk-UA"/>
        </w:rPr>
        <w:t>. Лютий 1995 р. — Л., 1995. — С. 77—79.</w:t>
      </w:r>
    </w:p>
    <w:p w:rsidR="00146031" w:rsidRPr="00146031" w:rsidRDefault="00146031" w:rsidP="00146031">
      <w:pPr>
        <w:pStyle w:val="ae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567" w:hanging="425"/>
        <w:jc w:val="both"/>
        <w:rPr>
          <w:szCs w:val="28"/>
          <w:shd w:val="clear" w:color="auto" w:fill="FFFFFF"/>
        </w:rPr>
      </w:pPr>
      <w:proofErr w:type="spellStart"/>
      <w:r w:rsidRPr="00146031">
        <w:rPr>
          <w:rStyle w:val="4913pt3"/>
          <w:rFonts w:ascii="Times New Roman" w:hAnsi="Times New Roman" w:cs="Times New Roman"/>
          <w:color w:val="000000"/>
          <w:sz w:val="28"/>
          <w:szCs w:val="28"/>
          <w:lang w:eastAsia="uk-UA"/>
        </w:rPr>
        <w:t>Болотіна</w:t>
      </w:r>
      <w:proofErr w:type="spellEnd"/>
      <w:r w:rsidRPr="00146031">
        <w:rPr>
          <w:rStyle w:val="4913pt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46031">
        <w:rPr>
          <w:rStyle w:val="4913pt3"/>
          <w:rFonts w:ascii="Times New Roman" w:hAnsi="Times New Roman" w:cs="Times New Roman"/>
          <w:color w:val="000000"/>
          <w:sz w:val="28"/>
          <w:szCs w:val="28"/>
          <w:lang w:eastAsia="uk-UA"/>
        </w:rPr>
        <w:t>Н.Б</w:t>
      </w:r>
      <w:proofErr w:type="spellEnd"/>
      <w:r w:rsidRPr="00146031">
        <w:rPr>
          <w:rStyle w:val="4913pt3"/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146031">
        <w:rPr>
          <w:rStyle w:val="49TimesNewRoman"/>
          <w:color w:val="000000"/>
          <w:lang w:eastAsia="uk-UA"/>
        </w:rPr>
        <w:t xml:space="preserve"> </w:t>
      </w:r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Недержавне пенсійне забезпечення в Україні: окремі правові питання запровадження // Актуальні проблеми держави та права: 36. наук. </w:t>
      </w:r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</w:rPr>
        <w:t xml:space="preserve">пр. </w:t>
      </w:r>
      <w:proofErr w:type="spellStart"/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  <w:lang w:eastAsia="uk-UA"/>
        </w:rPr>
        <w:t>ОНЮА</w:t>
      </w:r>
      <w:proofErr w:type="spellEnd"/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— </w:t>
      </w:r>
      <w:proofErr w:type="spellStart"/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  <w:lang w:eastAsia="uk-UA"/>
        </w:rPr>
        <w:t>Вип</w:t>
      </w:r>
      <w:proofErr w:type="spellEnd"/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7. — О., 2000. — </w:t>
      </w:r>
      <w:r w:rsidRPr="00146031">
        <w:rPr>
          <w:rStyle w:val="4910pt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С. </w:t>
      </w:r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  <w:lang w:eastAsia="uk-UA"/>
        </w:rPr>
        <w:t>94—101.</w:t>
      </w:r>
    </w:p>
    <w:p w:rsidR="00146031" w:rsidRPr="00146031" w:rsidRDefault="00146031" w:rsidP="00146031">
      <w:pPr>
        <w:pStyle w:val="ae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567" w:hanging="425"/>
        <w:jc w:val="both"/>
        <w:rPr>
          <w:szCs w:val="28"/>
          <w:shd w:val="clear" w:color="auto" w:fill="FFFFFF"/>
        </w:rPr>
      </w:pPr>
      <w:proofErr w:type="spellStart"/>
      <w:r w:rsidRPr="00146031">
        <w:rPr>
          <w:rStyle w:val="4912pt5"/>
          <w:rFonts w:ascii="Times New Roman" w:hAnsi="Times New Roman" w:cs="Times New Roman"/>
          <w:color w:val="000000"/>
          <w:sz w:val="28"/>
          <w:szCs w:val="28"/>
          <w:lang w:eastAsia="uk-UA"/>
        </w:rPr>
        <w:t>Болотіна</w:t>
      </w:r>
      <w:proofErr w:type="spellEnd"/>
      <w:r w:rsidRPr="00146031">
        <w:rPr>
          <w:rStyle w:val="4912pt5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46031">
        <w:rPr>
          <w:rStyle w:val="4913pt3"/>
          <w:rFonts w:ascii="Times New Roman" w:hAnsi="Times New Roman" w:cs="Times New Roman"/>
          <w:color w:val="000000"/>
          <w:sz w:val="28"/>
          <w:szCs w:val="28"/>
          <w:lang w:eastAsia="uk-UA"/>
        </w:rPr>
        <w:t>Н.Б</w:t>
      </w:r>
      <w:proofErr w:type="spellEnd"/>
      <w:r w:rsidRPr="00146031">
        <w:rPr>
          <w:rStyle w:val="4913pt3"/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146031">
        <w:rPr>
          <w:rStyle w:val="49TimesNewRoman"/>
          <w:color w:val="000000"/>
          <w:lang w:eastAsia="uk-UA"/>
        </w:rPr>
        <w:t xml:space="preserve"> </w:t>
      </w:r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  <w:lang w:eastAsia="uk-UA"/>
        </w:rPr>
        <w:t>Соціальне право України: окремі теоретичні проблеми формування та розвитку // Право України. — 2000. — № 12. — С. 24—28.</w:t>
      </w:r>
    </w:p>
    <w:p w:rsidR="00146031" w:rsidRPr="00146031" w:rsidRDefault="00146031" w:rsidP="00146031">
      <w:pPr>
        <w:pStyle w:val="ae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567" w:hanging="425"/>
        <w:jc w:val="both"/>
        <w:rPr>
          <w:szCs w:val="28"/>
          <w:shd w:val="clear" w:color="auto" w:fill="FFFFFF"/>
        </w:rPr>
      </w:pPr>
      <w:proofErr w:type="spellStart"/>
      <w:r w:rsidRPr="00146031">
        <w:rPr>
          <w:rStyle w:val="4912pt5"/>
          <w:rFonts w:ascii="Times New Roman" w:hAnsi="Times New Roman" w:cs="Times New Roman"/>
          <w:color w:val="000000"/>
          <w:sz w:val="28"/>
          <w:szCs w:val="28"/>
          <w:lang w:eastAsia="uk-UA"/>
        </w:rPr>
        <w:t>Болотіна</w:t>
      </w:r>
      <w:proofErr w:type="spellEnd"/>
      <w:r w:rsidRPr="00146031">
        <w:rPr>
          <w:rStyle w:val="4912pt5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46031">
        <w:rPr>
          <w:rStyle w:val="4912pt5"/>
          <w:rFonts w:ascii="Times New Roman" w:hAnsi="Times New Roman" w:cs="Times New Roman"/>
          <w:color w:val="000000"/>
          <w:sz w:val="28"/>
          <w:szCs w:val="28"/>
          <w:lang w:eastAsia="uk-UA"/>
        </w:rPr>
        <w:t>Н.Б</w:t>
      </w:r>
      <w:proofErr w:type="spellEnd"/>
      <w:r w:rsidRPr="00146031">
        <w:rPr>
          <w:rStyle w:val="4912pt5"/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Міжнародний контроль за забезпеченням соціальних прав людини // Актуальні проблеми вдосконалення чинного законодавства України: 36. наук. </w:t>
      </w:r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</w:rPr>
        <w:t xml:space="preserve">ст. </w:t>
      </w:r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/ </w:t>
      </w:r>
      <w:proofErr w:type="spellStart"/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  <w:lang w:eastAsia="uk-UA"/>
        </w:rPr>
        <w:t>Прикарп</w:t>
      </w:r>
      <w:proofErr w:type="spellEnd"/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ун-т ім. В. Стефаника. — </w:t>
      </w:r>
      <w:proofErr w:type="spellStart"/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  <w:lang w:eastAsia="uk-UA"/>
        </w:rPr>
        <w:t>Вип</w:t>
      </w:r>
      <w:proofErr w:type="spellEnd"/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  <w:lang w:eastAsia="uk-UA"/>
        </w:rPr>
        <w:t>. IV. — Івано- Франківськ, 2000. — С. 67—73.</w:t>
      </w:r>
    </w:p>
    <w:p w:rsidR="00146031" w:rsidRPr="00146031" w:rsidRDefault="00146031" w:rsidP="00146031">
      <w:pPr>
        <w:pStyle w:val="ae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567" w:hanging="425"/>
        <w:jc w:val="both"/>
        <w:rPr>
          <w:rStyle w:val="490pt"/>
          <w:rFonts w:ascii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146031">
        <w:rPr>
          <w:rStyle w:val="4912pt5"/>
          <w:rFonts w:ascii="Times New Roman" w:hAnsi="Times New Roman" w:cs="Times New Roman"/>
          <w:color w:val="000000"/>
          <w:sz w:val="28"/>
          <w:szCs w:val="28"/>
          <w:lang w:eastAsia="uk-UA"/>
        </w:rPr>
        <w:t>Болотіна</w:t>
      </w:r>
      <w:proofErr w:type="spellEnd"/>
      <w:r w:rsidRPr="00146031">
        <w:rPr>
          <w:rStyle w:val="4912pt5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46031">
        <w:rPr>
          <w:rStyle w:val="4912pt5"/>
          <w:rFonts w:ascii="Times New Roman" w:hAnsi="Times New Roman" w:cs="Times New Roman"/>
          <w:color w:val="000000"/>
          <w:sz w:val="28"/>
          <w:szCs w:val="28"/>
          <w:lang w:eastAsia="uk-UA"/>
        </w:rPr>
        <w:t>Н.Б</w:t>
      </w:r>
      <w:proofErr w:type="spellEnd"/>
      <w:r w:rsidRPr="00146031">
        <w:rPr>
          <w:rStyle w:val="4912pt5"/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Соціальне страхування від нещасного випадку на виробництві та професійного захворювання забезпечення // Юридична енциклопедія. — </w:t>
      </w:r>
      <w:r w:rsidRPr="00146031">
        <w:rPr>
          <w:rStyle w:val="49TimesNewRoman"/>
          <w:color w:val="000000"/>
          <w:lang w:eastAsia="uk-UA"/>
        </w:rPr>
        <w:t xml:space="preserve">Т. </w:t>
      </w:r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  <w:lang w:eastAsia="uk-UA"/>
        </w:rPr>
        <w:t>5. — К.: Вид-во “</w:t>
      </w:r>
      <w:proofErr w:type="spellStart"/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  <w:lang w:eastAsia="uk-UA"/>
        </w:rPr>
        <w:t>Укр</w:t>
      </w:r>
      <w:proofErr w:type="spellEnd"/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енциклопедія” ім. </w:t>
      </w:r>
      <w:proofErr w:type="spellStart"/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  <w:lang w:eastAsia="uk-UA"/>
        </w:rPr>
        <w:t>М.П</w:t>
      </w:r>
      <w:proofErr w:type="spellEnd"/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  <w:lang w:eastAsia="uk-UA"/>
        </w:rPr>
        <w:t>. Бажана, 2003. — С. 555—556.</w:t>
      </w:r>
    </w:p>
    <w:p w:rsidR="00146031" w:rsidRPr="00146031" w:rsidRDefault="00146031" w:rsidP="00146031">
      <w:pPr>
        <w:pStyle w:val="490"/>
        <w:numPr>
          <w:ilvl w:val="0"/>
          <w:numId w:val="20"/>
        </w:numPr>
        <w:shd w:val="clear" w:color="auto" w:fill="auto"/>
        <w:spacing w:after="0" w:line="240" w:lineRule="auto"/>
        <w:ind w:left="567" w:right="60" w:hanging="425"/>
        <w:jc w:val="both"/>
        <w:rPr>
          <w:rFonts w:ascii="Times New Roman" w:hAnsi="Times New Roman" w:cs="Times New Roman"/>
          <w:sz w:val="28"/>
          <w:szCs w:val="28"/>
        </w:rPr>
      </w:pPr>
      <w:r w:rsidRPr="00146031">
        <w:rPr>
          <w:rStyle w:val="4912pt5"/>
          <w:rFonts w:ascii="Times New Roman" w:hAnsi="Times New Roman" w:cs="Times New Roman"/>
          <w:color w:val="000000"/>
          <w:sz w:val="28"/>
          <w:szCs w:val="28"/>
          <w:lang w:eastAsia="uk-UA"/>
        </w:rPr>
        <w:t>Гавриленко</w:t>
      </w:r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gramStart"/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</w:rPr>
        <w:t>/.М.</w:t>
      </w:r>
      <w:proofErr w:type="gramEnd"/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46031">
        <w:rPr>
          <w:rStyle w:val="4912pt5"/>
          <w:rFonts w:ascii="Times New Roman" w:hAnsi="Times New Roman" w:cs="Times New Roman"/>
          <w:color w:val="000000"/>
          <w:sz w:val="28"/>
          <w:szCs w:val="28"/>
        </w:rPr>
        <w:t xml:space="preserve">Мельник </w:t>
      </w:r>
      <w:proofErr w:type="spellStart"/>
      <w:r w:rsidRPr="00146031">
        <w:rPr>
          <w:rStyle w:val="4912pt5"/>
          <w:rFonts w:ascii="Times New Roman" w:hAnsi="Times New Roman" w:cs="Times New Roman"/>
          <w:color w:val="000000"/>
          <w:sz w:val="28"/>
          <w:szCs w:val="28"/>
        </w:rPr>
        <w:t>П.В</w:t>
      </w:r>
      <w:proofErr w:type="spellEnd"/>
      <w:r w:rsidRPr="00146031">
        <w:rPr>
          <w:rStyle w:val="4912pt5"/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146031">
        <w:rPr>
          <w:rStyle w:val="4912pt5"/>
          <w:rFonts w:ascii="Times New Roman" w:hAnsi="Times New Roman" w:cs="Times New Roman"/>
          <w:color w:val="000000"/>
          <w:sz w:val="28"/>
          <w:szCs w:val="28"/>
          <w:lang w:eastAsia="uk-UA"/>
        </w:rPr>
        <w:t>Недюха</w:t>
      </w:r>
      <w:proofErr w:type="spellEnd"/>
      <w:r w:rsidRPr="00146031">
        <w:rPr>
          <w:rStyle w:val="4912pt5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46031">
        <w:rPr>
          <w:rStyle w:val="4912pt5"/>
          <w:rFonts w:ascii="Times New Roman" w:hAnsi="Times New Roman" w:cs="Times New Roman"/>
          <w:color w:val="000000"/>
          <w:sz w:val="28"/>
          <w:szCs w:val="28"/>
        </w:rPr>
        <w:t>М.П</w:t>
      </w:r>
      <w:proofErr w:type="spellEnd"/>
      <w:r w:rsidRPr="00146031">
        <w:rPr>
          <w:rStyle w:val="4912pt5"/>
          <w:rFonts w:ascii="Times New Roman" w:hAnsi="Times New Roman" w:cs="Times New Roman"/>
          <w:color w:val="000000"/>
          <w:sz w:val="28"/>
          <w:szCs w:val="28"/>
        </w:rPr>
        <w:t>.</w:t>
      </w:r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  <w:lang w:eastAsia="uk-UA"/>
        </w:rPr>
        <w:t>Соціальний</w:t>
      </w:r>
      <w:proofErr w:type="spellEnd"/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  <w:lang w:eastAsia="uk-UA"/>
        </w:rPr>
        <w:t>розвиток</w:t>
      </w:r>
      <w:proofErr w:type="spellEnd"/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proofErr w:type="spellStart"/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</w:rPr>
        <w:t>Навч</w:t>
      </w:r>
      <w:proofErr w:type="spellEnd"/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  <w:lang w:eastAsia="uk-UA"/>
        </w:rPr>
        <w:t>посіб</w:t>
      </w:r>
      <w:proofErr w:type="spellEnd"/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</w:rPr>
        <w:t>ВНЗ</w:t>
      </w:r>
      <w:proofErr w:type="spellEnd"/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</w:rPr>
        <w:t xml:space="preserve">. — </w:t>
      </w:r>
      <w:proofErr w:type="spellStart"/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  <w:lang w:eastAsia="uk-UA"/>
        </w:rPr>
        <w:t>Ірпінь</w:t>
      </w:r>
      <w:proofErr w:type="spellEnd"/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</w:rPr>
        <w:t>2001. — 483 с.</w:t>
      </w:r>
    </w:p>
    <w:p w:rsidR="00146031" w:rsidRPr="00146031" w:rsidRDefault="00146031" w:rsidP="00146031">
      <w:pPr>
        <w:pStyle w:val="490"/>
        <w:numPr>
          <w:ilvl w:val="0"/>
          <w:numId w:val="20"/>
        </w:numPr>
        <w:shd w:val="clear" w:color="auto" w:fill="auto"/>
        <w:spacing w:after="0" w:line="240" w:lineRule="auto"/>
        <w:ind w:left="567" w:right="60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6031">
        <w:rPr>
          <w:rStyle w:val="4912pt5"/>
          <w:rFonts w:ascii="Times New Roman" w:hAnsi="Times New Roman" w:cs="Times New Roman"/>
          <w:color w:val="000000"/>
          <w:sz w:val="28"/>
          <w:szCs w:val="28"/>
          <w:lang w:eastAsia="uk-UA"/>
        </w:rPr>
        <w:t>Гарасимів</w:t>
      </w:r>
      <w:proofErr w:type="spellEnd"/>
      <w:r w:rsidRPr="00146031">
        <w:rPr>
          <w:rStyle w:val="4912pt5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46031">
        <w:rPr>
          <w:rStyle w:val="4912pt5"/>
          <w:rFonts w:ascii="Times New Roman" w:hAnsi="Times New Roman" w:cs="Times New Roman"/>
          <w:color w:val="000000"/>
          <w:sz w:val="28"/>
          <w:szCs w:val="28"/>
        </w:rPr>
        <w:t>Т.З</w:t>
      </w:r>
      <w:proofErr w:type="spellEnd"/>
      <w:r w:rsidRPr="00146031">
        <w:rPr>
          <w:rStyle w:val="4912pt5"/>
          <w:rFonts w:ascii="Times New Roman" w:hAnsi="Times New Roman" w:cs="Times New Roman"/>
          <w:color w:val="000000"/>
          <w:sz w:val="28"/>
          <w:szCs w:val="28"/>
        </w:rPr>
        <w:t>.</w:t>
      </w:r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  <w:lang w:eastAsia="uk-UA"/>
        </w:rPr>
        <w:t>Принципи</w:t>
      </w:r>
      <w:proofErr w:type="spellEnd"/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</w:rPr>
        <w:t xml:space="preserve">права </w:t>
      </w:r>
      <w:proofErr w:type="spellStart"/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  <w:lang w:eastAsia="uk-UA"/>
        </w:rPr>
        <w:t>соціального</w:t>
      </w:r>
      <w:proofErr w:type="spellEnd"/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  <w:lang w:eastAsia="uk-UA"/>
        </w:rPr>
        <w:t>забезпечення</w:t>
      </w:r>
      <w:proofErr w:type="spellEnd"/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  <w:lang w:eastAsia="uk-UA"/>
        </w:rPr>
        <w:t>Дрогобич</w:t>
      </w:r>
      <w:proofErr w:type="spellEnd"/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146031">
        <w:rPr>
          <w:rStyle w:val="4912pt8"/>
          <w:rFonts w:ascii="Times New Roman" w:hAnsi="Times New Roman" w:cs="Times New Roman"/>
          <w:color w:val="000000"/>
          <w:sz w:val="28"/>
          <w:szCs w:val="28"/>
        </w:rPr>
        <w:t>2002</w:t>
      </w:r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</w:rPr>
        <w:t>. — 128 с.</w:t>
      </w:r>
    </w:p>
    <w:p w:rsidR="00146031" w:rsidRPr="00146031" w:rsidRDefault="00146031" w:rsidP="00146031">
      <w:pPr>
        <w:pStyle w:val="490"/>
        <w:numPr>
          <w:ilvl w:val="0"/>
          <w:numId w:val="20"/>
        </w:numPr>
        <w:shd w:val="clear" w:color="auto" w:fill="auto"/>
        <w:spacing w:after="0" w:line="240" w:lineRule="auto"/>
        <w:ind w:left="567" w:right="60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6031">
        <w:rPr>
          <w:rStyle w:val="4912pt5"/>
          <w:rFonts w:ascii="Times New Roman" w:hAnsi="Times New Roman" w:cs="Times New Roman"/>
          <w:color w:val="000000"/>
          <w:sz w:val="28"/>
          <w:szCs w:val="28"/>
          <w:lang w:eastAsia="uk-UA"/>
        </w:rPr>
        <w:t>Гладун</w:t>
      </w:r>
      <w:proofErr w:type="spellEnd"/>
      <w:r w:rsidRPr="00146031">
        <w:rPr>
          <w:rStyle w:val="4912pt5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46031">
        <w:rPr>
          <w:rStyle w:val="4912pt5"/>
          <w:rFonts w:ascii="Times New Roman" w:hAnsi="Times New Roman" w:cs="Times New Roman"/>
          <w:color w:val="000000"/>
          <w:sz w:val="28"/>
          <w:szCs w:val="28"/>
        </w:rPr>
        <w:t>З.С</w:t>
      </w:r>
      <w:proofErr w:type="spellEnd"/>
      <w:r w:rsidRPr="00146031">
        <w:rPr>
          <w:rStyle w:val="4912pt5"/>
          <w:rFonts w:ascii="Times New Roman" w:hAnsi="Times New Roman" w:cs="Times New Roman"/>
          <w:color w:val="000000"/>
          <w:sz w:val="28"/>
          <w:szCs w:val="28"/>
        </w:rPr>
        <w:t>.</w:t>
      </w:r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  <w:lang w:eastAsia="uk-UA"/>
        </w:rPr>
        <w:t>Правове</w:t>
      </w:r>
      <w:proofErr w:type="spellEnd"/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</w:rPr>
        <w:t xml:space="preserve">становище </w:t>
      </w:r>
      <w:proofErr w:type="spellStart"/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  <w:lang w:eastAsia="uk-UA"/>
        </w:rPr>
        <w:t>громадян</w:t>
      </w:r>
      <w:proofErr w:type="spellEnd"/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  <w:lang w:eastAsia="uk-UA"/>
        </w:rPr>
        <w:t>галузі</w:t>
      </w:r>
      <w:proofErr w:type="spellEnd"/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  <w:lang w:eastAsia="uk-UA"/>
        </w:rPr>
        <w:t>охорони</w:t>
      </w:r>
      <w:proofErr w:type="spellEnd"/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  <w:lang w:eastAsia="uk-UA"/>
        </w:rPr>
        <w:t>здоров’я</w:t>
      </w:r>
      <w:proofErr w:type="spellEnd"/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</w:rPr>
        <w:t xml:space="preserve">// Право </w:t>
      </w:r>
      <w:proofErr w:type="spellStart"/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  <w:lang w:eastAsia="uk-UA"/>
        </w:rPr>
        <w:t>України</w:t>
      </w:r>
      <w:proofErr w:type="spellEnd"/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</w:rPr>
        <w:t>— 1994. — № 10.</w:t>
      </w:r>
    </w:p>
    <w:p w:rsidR="00146031" w:rsidRPr="00146031" w:rsidRDefault="00146031" w:rsidP="00146031">
      <w:pPr>
        <w:pStyle w:val="490"/>
        <w:numPr>
          <w:ilvl w:val="0"/>
          <w:numId w:val="20"/>
        </w:numPr>
        <w:shd w:val="clear" w:color="auto" w:fill="auto"/>
        <w:spacing w:after="0" w:line="240" w:lineRule="auto"/>
        <w:ind w:left="567" w:right="60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6031">
        <w:rPr>
          <w:rStyle w:val="4912pt5"/>
          <w:rFonts w:ascii="Times New Roman" w:hAnsi="Times New Roman" w:cs="Times New Roman"/>
          <w:color w:val="000000"/>
          <w:sz w:val="28"/>
          <w:szCs w:val="28"/>
        </w:rPr>
        <w:t>Гомьен</w:t>
      </w:r>
      <w:proofErr w:type="spellEnd"/>
      <w:r w:rsidRPr="00146031">
        <w:rPr>
          <w:rStyle w:val="4912pt5"/>
          <w:rFonts w:ascii="Times New Roman" w:hAnsi="Times New Roman" w:cs="Times New Roman"/>
          <w:color w:val="000000"/>
          <w:sz w:val="28"/>
          <w:szCs w:val="28"/>
        </w:rPr>
        <w:t xml:space="preserve"> Д., Харрис Д., </w:t>
      </w:r>
      <w:proofErr w:type="spellStart"/>
      <w:r w:rsidRPr="00146031">
        <w:rPr>
          <w:rStyle w:val="4912pt5"/>
          <w:rFonts w:ascii="Times New Roman" w:hAnsi="Times New Roman" w:cs="Times New Roman"/>
          <w:color w:val="000000"/>
          <w:sz w:val="28"/>
          <w:szCs w:val="28"/>
        </w:rPr>
        <w:t>Зваак</w:t>
      </w:r>
      <w:proofErr w:type="spellEnd"/>
      <w:r w:rsidRPr="00146031">
        <w:rPr>
          <w:rStyle w:val="4912pt5"/>
          <w:rFonts w:ascii="Times New Roman" w:hAnsi="Times New Roman" w:cs="Times New Roman"/>
          <w:color w:val="000000"/>
          <w:sz w:val="28"/>
          <w:szCs w:val="28"/>
        </w:rPr>
        <w:t xml:space="preserve"> Л.</w:t>
      </w:r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</w:rPr>
        <w:t xml:space="preserve"> Европейская конвенция о правах человека и Европейская Социальная Хартия: право и практика: Пер. с англ. — М.: Изд-во </w:t>
      </w:r>
      <w:proofErr w:type="spellStart"/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</w:rPr>
        <w:t>Моск</w:t>
      </w:r>
      <w:proofErr w:type="spellEnd"/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</w:rPr>
        <w:t xml:space="preserve">. ин-та независимого </w:t>
      </w:r>
      <w:proofErr w:type="spellStart"/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</w:rPr>
        <w:t>междунар</w:t>
      </w:r>
      <w:proofErr w:type="spellEnd"/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</w:rPr>
        <w:t>. права, 1998.</w:t>
      </w:r>
    </w:p>
    <w:p w:rsidR="00146031" w:rsidRPr="00146031" w:rsidRDefault="00146031" w:rsidP="00146031">
      <w:pPr>
        <w:pStyle w:val="490"/>
        <w:numPr>
          <w:ilvl w:val="0"/>
          <w:numId w:val="20"/>
        </w:numPr>
        <w:shd w:val="clear" w:color="auto" w:fill="auto"/>
        <w:spacing w:after="0" w:line="240" w:lineRule="auto"/>
        <w:ind w:left="567" w:right="60" w:hanging="425"/>
        <w:jc w:val="both"/>
        <w:rPr>
          <w:rFonts w:ascii="Times New Roman" w:hAnsi="Times New Roman" w:cs="Times New Roman"/>
          <w:sz w:val="28"/>
          <w:szCs w:val="28"/>
        </w:rPr>
      </w:pPr>
      <w:r w:rsidRPr="00146031">
        <w:rPr>
          <w:rStyle w:val="4912pt5"/>
          <w:rFonts w:ascii="Times New Roman" w:hAnsi="Times New Roman" w:cs="Times New Roman"/>
          <w:color w:val="000000"/>
          <w:sz w:val="28"/>
          <w:szCs w:val="28"/>
        </w:rPr>
        <w:t xml:space="preserve">Захаров </w:t>
      </w:r>
      <w:proofErr w:type="spellStart"/>
      <w:r w:rsidRPr="00146031">
        <w:rPr>
          <w:rStyle w:val="4912pt5"/>
          <w:rFonts w:ascii="Times New Roman" w:hAnsi="Times New Roman" w:cs="Times New Roman"/>
          <w:color w:val="000000"/>
          <w:sz w:val="28"/>
          <w:szCs w:val="28"/>
        </w:rPr>
        <w:t>М.Л</w:t>
      </w:r>
      <w:proofErr w:type="spellEnd"/>
      <w:r w:rsidRPr="00146031">
        <w:rPr>
          <w:rStyle w:val="4912pt5"/>
          <w:rFonts w:ascii="Times New Roman" w:hAnsi="Times New Roman" w:cs="Times New Roman"/>
          <w:color w:val="000000"/>
          <w:sz w:val="28"/>
          <w:szCs w:val="28"/>
        </w:rPr>
        <w:t xml:space="preserve">., Савостьянова </w:t>
      </w:r>
      <w:proofErr w:type="spellStart"/>
      <w:r w:rsidRPr="00146031">
        <w:rPr>
          <w:rStyle w:val="4912pt5"/>
          <w:rFonts w:ascii="Times New Roman" w:hAnsi="Times New Roman" w:cs="Times New Roman"/>
          <w:color w:val="000000"/>
          <w:sz w:val="28"/>
          <w:szCs w:val="28"/>
          <w:lang w:eastAsia="uk-UA"/>
        </w:rPr>
        <w:t>В.Б</w:t>
      </w:r>
      <w:proofErr w:type="spellEnd"/>
      <w:r w:rsidRPr="00146031">
        <w:rPr>
          <w:rStyle w:val="4912pt5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., </w:t>
      </w:r>
      <w:r w:rsidRPr="00146031">
        <w:rPr>
          <w:rStyle w:val="4912pt5"/>
          <w:rFonts w:ascii="Times New Roman" w:hAnsi="Times New Roman" w:cs="Times New Roman"/>
          <w:color w:val="000000"/>
          <w:sz w:val="28"/>
          <w:szCs w:val="28"/>
        </w:rPr>
        <w:t xml:space="preserve">Тучкова </w:t>
      </w:r>
      <w:proofErr w:type="spellStart"/>
      <w:r w:rsidRPr="00146031">
        <w:rPr>
          <w:rStyle w:val="4912pt5"/>
          <w:rFonts w:ascii="Times New Roman" w:hAnsi="Times New Roman" w:cs="Times New Roman"/>
          <w:color w:val="000000"/>
          <w:sz w:val="28"/>
          <w:szCs w:val="28"/>
        </w:rPr>
        <w:t>Э.Г</w:t>
      </w:r>
      <w:proofErr w:type="spellEnd"/>
      <w:r w:rsidRPr="00146031">
        <w:rPr>
          <w:rStyle w:val="4912pt5"/>
          <w:rFonts w:ascii="Times New Roman" w:hAnsi="Times New Roman" w:cs="Times New Roman"/>
          <w:color w:val="000000"/>
          <w:sz w:val="28"/>
          <w:szCs w:val="28"/>
        </w:rPr>
        <w:t>.</w:t>
      </w:r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</w:rPr>
        <w:t xml:space="preserve"> Комментарий к новому пенсионному законодательству. — М.: ООО “</w:t>
      </w:r>
      <w:proofErr w:type="spellStart"/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</w:rPr>
        <w:t>ТК</w:t>
      </w:r>
      <w:proofErr w:type="spellEnd"/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</w:rPr>
        <w:t>Велби</w:t>
      </w:r>
      <w:proofErr w:type="spellEnd"/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</w:rPr>
        <w:t>”, 2003. — 336 с.</w:t>
      </w:r>
    </w:p>
    <w:p w:rsidR="00146031" w:rsidRPr="00146031" w:rsidRDefault="00146031" w:rsidP="00146031">
      <w:pPr>
        <w:pStyle w:val="ae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567" w:hanging="425"/>
        <w:jc w:val="both"/>
        <w:rPr>
          <w:rStyle w:val="490pt"/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146031">
        <w:rPr>
          <w:rStyle w:val="4912pt5"/>
          <w:rFonts w:ascii="Times New Roman" w:hAnsi="Times New Roman" w:cs="Times New Roman"/>
          <w:color w:val="000000"/>
          <w:sz w:val="28"/>
          <w:szCs w:val="28"/>
        </w:rPr>
        <w:t>Семашко НА.</w:t>
      </w:r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</w:rPr>
        <w:t xml:space="preserve"> Право на </w:t>
      </w:r>
      <w:proofErr w:type="spellStart"/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</w:rPr>
        <w:t>социальное</w:t>
      </w:r>
      <w:proofErr w:type="spellEnd"/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</w:rPr>
        <w:t>обеспечение</w:t>
      </w:r>
      <w:proofErr w:type="spellEnd"/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</w:rPr>
        <w:t>. — М., 1938</w:t>
      </w:r>
    </w:p>
    <w:p w:rsidR="00146031" w:rsidRPr="00146031" w:rsidRDefault="00146031" w:rsidP="00146031">
      <w:pPr>
        <w:pStyle w:val="ae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567" w:hanging="425"/>
        <w:jc w:val="both"/>
        <w:rPr>
          <w:rStyle w:val="490pt"/>
          <w:rFonts w:ascii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146031">
        <w:rPr>
          <w:rStyle w:val="4912pt5"/>
          <w:rFonts w:ascii="Times New Roman" w:hAnsi="Times New Roman" w:cs="Times New Roman"/>
          <w:color w:val="000000"/>
          <w:sz w:val="28"/>
          <w:szCs w:val="28"/>
          <w:lang w:eastAsia="uk-UA"/>
        </w:rPr>
        <w:lastRenderedPageBreak/>
        <w:t>Синчук</w:t>
      </w:r>
      <w:proofErr w:type="spellEnd"/>
      <w:r w:rsidRPr="00146031">
        <w:rPr>
          <w:rStyle w:val="4912pt5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46031">
        <w:rPr>
          <w:rStyle w:val="4912pt5"/>
          <w:rFonts w:ascii="Times New Roman" w:hAnsi="Times New Roman" w:cs="Times New Roman"/>
          <w:color w:val="000000"/>
          <w:sz w:val="28"/>
          <w:szCs w:val="28"/>
          <w:lang w:eastAsia="uk-UA"/>
        </w:rPr>
        <w:t>С.М</w:t>
      </w:r>
      <w:proofErr w:type="spellEnd"/>
      <w:r w:rsidRPr="00146031">
        <w:rPr>
          <w:rStyle w:val="4912pt5"/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146031">
        <w:rPr>
          <w:rStyle w:val="4912pt5"/>
          <w:rFonts w:ascii="Times New Roman" w:hAnsi="Times New Roman" w:cs="Times New Roman"/>
          <w:color w:val="000000"/>
          <w:sz w:val="28"/>
          <w:szCs w:val="28"/>
        </w:rPr>
        <w:t>Бурак</w:t>
      </w:r>
      <w:proofErr w:type="spellEnd"/>
      <w:r w:rsidRPr="00146031">
        <w:rPr>
          <w:rStyle w:val="4912pt5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46031">
        <w:rPr>
          <w:rStyle w:val="4912pt5"/>
          <w:rFonts w:ascii="Times New Roman" w:hAnsi="Times New Roman" w:cs="Times New Roman"/>
          <w:color w:val="000000"/>
          <w:sz w:val="28"/>
          <w:szCs w:val="28"/>
          <w:lang w:eastAsia="uk-UA"/>
        </w:rPr>
        <w:t>В.Я</w:t>
      </w:r>
      <w:proofErr w:type="spellEnd"/>
      <w:r w:rsidRPr="00146031">
        <w:rPr>
          <w:rStyle w:val="4912pt5"/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Право соціального забезпечення України: </w:t>
      </w:r>
      <w:proofErr w:type="spellStart"/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  <w:lang w:eastAsia="uk-UA"/>
        </w:rPr>
        <w:t>Навч</w:t>
      </w:r>
      <w:proofErr w:type="spellEnd"/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  <w:lang w:eastAsia="uk-UA"/>
        </w:rPr>
        <w:t>посіб</w:t>
      </w:r>
      <w:proofErr w:type="spellEnd"/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  <w:lang w:eastAsia="uk-UA"/>
        </w:rPr>
        <w:t>. — К.: Т-во “Знання”, КОО, 2003. — 306 с.</w:t>
      </w:r>
    </w:p>
    <w:p w:rsidR="00146031" w:rsidRPr="00146031" w:rsidRDefault="00146031" w:rsidP="00146031">
      <w:pPr>
        <w:pStyle w:val="ae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567" w:hanging="425"/>
        <w:jc w:val="both"/>
        <w:rPr>
          <w:rStyle w:val="490pt"/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146031">
        <w:rPr>
          <w:rStyle w:val="4912pt5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Сирота </w:t>
      </w:r>
      <w:proofErr w:type="spellStart"/>
      <w:r w:rsidRPr="00146031">
        <w:rPr>
          <w:rStyle w:val="4912pt5"/>
          <w:rFonts w:ascii="Times New Roman" w:hAnsi="Times New Roman" w:cs="Times New Roman"/>
          <w:color w:val="000000"/>
          <w:sz w:val="28"/>
          <w:szCs w:val="28"/>
          <w:lang w:eastAsia="uk-UA"/>
        </w:rPr>
        <w:t>І.М</w:t>
      </w:r>
      <w:proofErr w:type="spellEnd"/>
      <w:r w:rsidRPr="00146031">
        <w:rPr>
          <w:rStyle w:val="4912pt5"/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Право пенсійного забезпечення в Україні: Курс лекцій. — К.: Юрінком Інтер, 1998.</w:t>
      </w:r>
    </w:p>
    <w:p w:rsidR="00146031" w:rsidRPr="00146031" w:rsidRDefault="00146031" w:rsidP="00146031">
      <w:pPr>
        <w:pStyle w:val="ae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567" w:hanging="425"/>
        <w:jc w:val="both"/>
        <w:rPr>
          <w:rStyle w:val="490pt"/>
          <w:rFonts w:ascii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146031">
        <w:rPr>
          <w:rStyle w:val="4912pt5"/>
          <w:rFonts w:ascii="Times New Roman" w:hAnsi="Times New Roman" w:cs="Times New Roman"/>
          <w:color w:val="000000"/>
          <w:sz w:val="28"/>
          <w:szCs w:val="28"/>
          <w:lang w:eastAsia="uk-UA"/>
        </w:rPr>
        <w:t>Сташків</w:t>
      </w:r>
      <w:proofErr w:type="spellEnd"/>
      <w:r w:rsidRPr="00146031">
        <w:rPr>
          <w:rStyle w:val="4912pt5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46031">
        <w:rPr>
          <w:rStyle w:val="4912pt5"/>
          <w:rFonts w:ascii="Times New Roman" w:hAnsi="Times New Roman" w:cs="Times New Roman"/>
          <w:color w:val="000000"/>
          <w:sz w:val="28"/>
          <w:szCs w:val="28"/>
          <w:lang w:eastAsia="uk-UA"/>
        </w:rPr>
        <w:t>Б.І</w:t>
      </w:r>
      <w:proofErr w:type="spellEnd"/>
      <w:r w:rsidRPr="00146031">
        <w:rPr>
          <w:rStyle w:val="4912pt5"/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Функції права соціального забезпечення: вимоги сьогодення // Право України. — 2001. — № </w:t>
      </w:r>
      <w:r w:rsidRPr="00146031">
        <w:rPr>
          <w:rStyle w:val="4912pt8"/>
          <w:rFonts w:ascii="Times New Roman" w:hAnsi="Times New Roman" w:cs="Times New Roman"/>
          <w:color w:val="000000"/>
          <w:sz w:val="28"/>
          <w:szCs w:val="28"/>
          <w:lang w:eastAsia="uk-UA"/>
        </w:rPr>
        <w:t>7</w:t>
      </w:r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. — С. </w:t>
      </w:r>
      <w:r w:rsidRPr="00146031">
        <w:rPr>
          <w:rStyle w:val="4912pt8"/>
          <w:rFonts w:ascii="Times New Roman" w:hAnsi="Times New Roman" w:cs="Times New Roman"/>
          <w:color w:val="000000"/>
          <w:sz w:val="28"/>
          <w:szCs w:val="28"/>
          <w:lang w:eastAsia="uk-UA"/>
        </w:rPr>
        <w:t>66</w:t>
      </w:r>
      <w:r w:rsidRPr="00146031">
        <w:rPr>
          <w:rStyle w:val="490pt"/>
          <w:rFonts w:ascii="Times New Roman" w:hAnsi="Times New Roman" w:cs="Times New Roman"/>
          <w:color w:val="000000"/>
          <w:sz w:val="28"/>
          <w:szCs w:val="28"/>
          <w:lang w:eastAsia="uk-UA"/>
        </w:rPr>
        <w:t>—69.</w:t>
      </w:r>
    </w:p>
    <w:bookmarkEnd w:id="0"/>
    <w:p w:rsidR="00146031" w:rsidRPr="00B55269" w:rsidRDefault="00146031" w:rsidP="0014603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  <w:shd w:val="clear" w:color="auto" w:fill="FFFFFF"/>
        </w:rPr>
      </w:pPr>
    </w:p>
    <w:p w:rsidR="00146031" w:rsidRPr="00B55269" w:rsidRDefault="00146031" w:rsidP="00146031">
      <w:pPr>
        <w:ind w:firstLine="709"/>
        <w:jc w:val="both"/>
        <w:rPr>
          <w:szCs w:val="28"/>
        </w:rPr>
      </w:pPr>
    </w:p>
    <w:p w:rsidR="00AA1853" w:rsidRPr="00532E88" w:rsidRDefault="00AA1853" w:rsidP="00642835">
      <w:pPr>
        <w:ind w:firstLine="567"/>
        <w:jc w:val="both"/>
        <w:rPr>
          <w:sz w:val="28"/>
          <w:szCs w:val="28"/>
        </w:rPr>
      </w:pPr>
    </w:p>
    <w:p w:rsidR="00F2372F" w:rsidRPr="00532E88" w:rsidRDefault="00377C93" w:rsidP="00642835">
      <w:pPr>
        <w:ind w:firstLine="567"/>
        <w:jc w:val="both"/>
        <w:rPr>
          <w:sz w:val="28"/>
          <w:szCs w:val="28"/>
        </w:rPr>
      </w:pPr>
      <w:r w:rsidRPr="00532E88">
        <w:rPr>
          <w:sz w:val="28"/>
          <w:szCs w:val="28"/>
        </w:rPr>
        <w:t xml:space="preserve"> </w:t>
      </w:r>
      <w:r w:rsidR="00F2372F" w:rsidRPr="00532E88">
        <w:rPr>
          <w:sz w:val="28"/>
          <w:szCs w:val="28"/>
        </w:rPr>
        <w:t>ВИКЛАДАЧ</w:t>
      </w:r>
      <w:r w:rsidR="00F87614" w:rsidRPr="00532E88">
        <w:rPr>
          <w:sz w:val="28"/>
          <w:szCs w:val="28"/>
        </w:rPr>
        <w:t>:</w:t>
      </w:r>
      <w:r w:rsidR="00642835" w:rsidRPr="00532E88">
        <w:rPr>
          <w:sz w:val="28"/>
          <w:szCs w:val="28"/>
        </w:rPr>
        <w:tab/>
      </w:r>
      <w:r w:rsidR="00642835" w:rsidRPr="00532E88">
        <w:rPr>
          <w:sz w:val="28"/>
          <w:szCs w:val="28"/>
        </w:rPr>
        <w:tab/>
      </w:r>
      <w:proofErr w:type="spellStart"/>
      <w:r w:rsidR="002C1603" w:rsidRPr="00532E88">
        <w:rPr>
          <w:sz w:val="28"/>
          <w:szCs w:val="28"/>
        </w:rPr>
        <w:t>В.А</w:t>
      </w:r>
      <w:proofErr w:type="spellEnd"/>
      <w:r w:rsidR="002C1603" w:rsidRPr="00532E88">
        <w:rPr>
          <w:sz w:val="28"/>
          <w:szCs w:val="28"/>
        </w:rPr>
        <w:t>. </w:t>
      </w:r>
      <w:proofErr w:type="spellStart"/>
      <w:r w:rsidR="002C1603" w:rsidRPr="00532E88">
        <w:rPr>
          <w:sz w:val="28"/>
          <w:szCs w:val="28"/>
        </w:rPr>
        <w:t>Пригоцький</w:t>
      </w:r>
      <w:proofErr w:type="spellEnd"/>
      <w:r w:rsidR="002C1603" w:rsidRPr="00532E88">
        <w:rPr>
          <w:sz w:val="28"/>
          <w:szCs w:val="28"/>
        </w:rPr>
        <w:t>_______________</w:t>
      </w:r>
      <w:bookmarkStart w:id="1" w:name="_GoBack"/>
      <w:bookmarkEnd w:id="1"/>
    </w:p>
    <w:sectPr w:rsidR="00F2372F" w:rsidRPr="00532E88" w:rsidSect="00556D47">
      <w:headerReference w:type="default" r:id="rId7"/>
      <w:pgSz w:w="11906" w:h="16838"/>
      <w:pgMar w:top="539" w:right="510" w:bottom="567" w:left="851" w:header="284" w:footer="31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E1A37" w:rsidRDefault="009E1A37" w:rsidP="00642835">
      <w:r>
        <w:separator/>
      </w:r>
    </w:p>
  </w:endnote>
  <w:endnote w:type="continuationSeparator" w:id="0">
    <w:p w:rsidR="009E1A37" w:rsidRDefault="009E1A37" w:rsidP="0064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E1A37" w:rsidRDefault="009E1A37" w:rsidP="00642835">
      <w:r>
        <w:separator/>
      </w:r>
    </w:p>
  </w:footnote>
  <w:footnote w:type="continuationSeparator" w:id="0">
    <w:p w:rsidR="009E1A37" w:rsidRDefault="009E1A37" w:rsidP="00642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2835" w:rsidRDefault="00642835" w:rsidP="00642835">
    <w:pPr>
      <w:pStyle w:val="a6"/>
      <w:ind w:right="-228"/>
      <w:jc w:val="right"/>
    </w:pPr>
    <w:r>
      <w:fldChar w:fldCharType="begin"/>
    </w:r>
    <w:r>
      <w:instrText>PAGE   \* MERGEFORMAT</w:instrText>
    </w:r>
    <w:r>
      <w:fldChar w:fldCharType="separate"/>
    </w:r>
    <w:r w:rsidR="00E96FE0" w:rsidRPr="00E96FE0">
      <w:rPr>
        <w:noProof/>
        <w:lang w:val="ru-RU"/>
      </w:rPr>
      <w:t>-</w:t>
    </w:r>
    <w:r w:rsidR="00E96FE0">
      <w:rPr>
        <w:noProof/>
      </w:rPr>
      <w:t xml:space="preserve"> 1 -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24194"/>
    <w:multiLevelType w:val="hybridMultilevel"/>
    <w:tmpl w:val="EA7299BC"/>
    <w:lvl w:ilvl="0" w:tplc="95D0DE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553A6"/>
    <w:multiLevelType w:val="hybridMultilevel"/>
    <w:tmpl w:val="928685F6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0DBE74AD"/>
    <w:multiLevelType w:val="hybridMultilevel"/>
    <w:tmpl w:val="CF44D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C57A2"/>
    <w:multiLevelType w:val="hybridMultilevel"/>
    <w:tmpl w:val="422260A6"/>
    <w:lvl w:ilvl="0" w:tplc="0FB4BD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E3462"/>
    <w:multiLevelType w:val="hybridMultilevel"/>
    <w:tmpl w:val="7FDCBB94"/>
    <w:lvl w:ilvl="0" w:tplc="0D4C644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B127D"/>
    <w:multiLevelType w:val="hybridMultilevel"/>
    <w:tmpl w:val="D4D6B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0628F8"/>
    <w:multiLevelType w:val="hybridMultilevel"/>
    <w:tmpl w:val="DCB25994"/>
    <w:lvl w:ilvl="0" w:tplc="0D4C644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D4464"/>
    <w:multiLevelType w:val="hybridMultilevel"/>
    <w:tmpl w:val="DF242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A4B76"/>
    <w:multiLevelType w:val="multilevel"/>
    <w:tmpl w:val="727ED7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A54E96"/>
    <w:multiLevelType w:val="multilevel"/>
    <w:tmpl w:val="C506F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262583"/>
    <w:multiLevelType w:val="hybridMultilevel"/>
    <w:tmpl w:val="FB6881D6"/>
    <w:lvl w:ilvl="0" w:tplc="833AD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C905E9"/>
    <w:multiLevelType w:val="hybridMultilevel"/>
    <w:tmpl w:val="BEA8A73C"/>
    <w:lvl w:ilvl="0" w:tplc="1794D6C2">
      <w:start w:val="1"/>
      <w:numFmt w:val="decimal"/>
      <w:lvlText w:val="%1."/>
      <w:lvlJc w:val="left"/>
      <w:pPr>
        <w:ind w:left="156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FFE55E6"/>
    <w:multiLevelType w:val="hybridMultilevel"/>
    <w:tmpl w:val="80DE4E74"/>
    <w:lvl w:ilvl="0" w:tplc="61047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F2F8E"/>
    <w:multiLevelType w:val="hybridMultilevel"/>
    <w:tmpl w:val="B23297B8"/>
    <w:lvl w:ilvl="0" w:tplc="1794D6C2">
      <w:start w:val="1"/>
      <w:numFmt w:val="decimal"/>
      <w:lvlText w:val="%1."/>
      <w:lvlJc w:val="left"/>
      <w:pPr>
        <w:ind w:left="1706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0FB2F12"/>
    <w:multiLevelType w:val="hybridMultilevel"/>
    <w:tmpl w:val="0658B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D69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26B2063"/>
    <w:multiLevelType w:val="hybridMultilevel"/>
    <w:tmpl w:val="CFB6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82A0D"/>
    <w:multiLevelType w:val="hybridMultilevel"/>
    <w:tmpl w:val="C4B27302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 w15:restartNumberingAfterBreak="0">
    <w:nsid w:val="598F06C5"/>
    <w:multiLevelType w:val="hybridMultilevel"/>
    <w:tmpl w:val="E166A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62D23"/>
    <w:multiLevelType w:val="hybridMultilevel"/>
    <w:tmpl w:val="80DE4E74"/>
    <w:lvl w:ilvl="0" w:tplc="61047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97975"/>
    <w:multiLevelType w:val="hybridMultilevel"/>
    <w:tmpl w:val="EE9689D4"/>
    <w:lvl w:ilvl="0" w:tplc="0FB4BD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5"/>
  </w:num>
  <w:num w:numId="5">
    <w:abstractNumId w:val="0"/>
  </w:num>
  <w:num w:numId="6">
    <w:abstractNumId w:val="16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9"/>
  </w:num>
  <w:num w:numId="11">
    <w:abstractNumId w:val="12"/>
  </w:num>
  <w:num w:numId="12">
    <w:abstractNumId w:val="4"/>
  </w:num>
  <w:num w:numId="13">
    <w:abstractNumId w:val="20"/>
  </w:num>
  <w:num w:numId="14">
    <w:abstractNumId w:val="3"/>
  </w:num>
  <w:num w:numId="15">
    <w:abstractNumId w:val="11"/>
  </w:num>
  <w:num w:numId="16">
    <w:abstractNumId w:val="18"/>
  </w:num>
  <w:num w:numId="17">
    <w:abstractNumId w:val="7"/>
  </w:num>
  <w:num w:numId="18">
    <w:abstractNumId w:val="13"/>
  </w:num>
  <w:num w:numId="19">
    <w:abstractNumId w:val="14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58E"/>
    <w:rsid w:val="00013294"/>
    <w:rsid w:val="00030EFA"/>
    <w:rsid w:val="000564C1"/>
    <w:rsid w:val="00064E79"/>
    <w:rsid w:val="000876A4"/>
    <w:rsid w:val="000A3385"/>
    <w:rsid w:val="000A68E1"/>
    <w:rsid w:val="000C1C74"/>
    <w:rsid w:val="000C5FB4"/>
    <w:rsid w:val="000D649B"/>
    <w:rsid w:val="001024CE"/>
    <w:rsid w:val="00121227"/>
    <w:rsid w:val="00143080"/>
    <w:rsid w:val="00146031"/>
    <w:rsid w:val="001A2EDB"/>
    <w:rsid w:val="001C5F55"/>
    <w:rsid w:val="001D527A"/>
    <w:rsid w:val="001F5A17"/>
    <w:rsid w:val="002004A1"/>
    <w:rsid w:val="00201D6A"/>
    <w:rsid w:val="00210AE7"/>
    <w:rsid w:val="002243DB"/>
    <w:rsid w:val="00274A7B"/>
    <w:rsid w:val="002755F5"/>
    <w:rsid w:val="0029257B"/>
    <w:rsid w:val="00296566"/>
    <w:rsid w:val="002C1603"/>
    <w:rsid w:val="002C6B7B"/>
    <w:rsid w:val="002D38AD"/>
    <w:rsid w:val="002E0C26"/>
    <w:rsid w:val="00304FB1"/>
    <w:rsid w:val="00307D0A"/>
    <w:rsid w:val="00312386"/>
    <w:rsid w:val="00330DCF"/>
    <w:rsid w:val="003579AE"/>
    <w:rsid w:val="00370256"/>
    <w:rsid w:val="00375F96"/>
    <w:rsid w:val="00377C93"/>
    <w:rsid w:val="003A4889"/>
    <w:rsid w:val="003A59BD"/>
    <w:rsid w:val="003B4742"/>
    <w:rsid w:val="003E74DE"/>
    <w:rsid w:val="0040117C"/>
    <w:rsid w:val="00412109"/>
    <w:rsid w:val="00452F7C"/>
    <w:rsid w:val="004536DE"/>
    <w:rsid w:val="00456793"/>
    <w:rsid w:val="004C1BE9"/>
    <w:rsid w:val="004C5C3A"/>
    <w:rsid w:val="00532E88"/>
    <w:rsid w:val="00556D47"/>
    <w:rsid w:val="005A5903"/>
    <w:rsid w:val="005A5FD3"/>
    <w:rsid w:val="005A76AF"/>
    <w:rsid w:val="006060E4"/>
    <w:rsid w:val="00642835"/>
    <w:rsid w:val="006543E4"/>
    <w:rsid w:val="00655ED3"/>
    <w:rsid w:val="00681D5F"/>
    <w:rsid w:val="006B07FE"/>
    <w:rsid w:val="006C02B8"/>
    <w:rsid w:val="006F3F94"/>
    <w:rsid w:val="00734099"/>
    <w:rsid w:val="007B7C0D"/>
    <w:rsid w:val="007C5526"/>
    <w:rsid w:val="007D66F1"/>
    <w:rsid w:val="007F0EEF"/>
    <w:rsid w:val="00801D78"/>
    <w:rsid w:val="00856644"/>
    <w:rsid w:val="0087274B"/>
    <w:rsid w:val="008A039E"/>
    <w:rsid w:val="008C62FB"/>
    <w:rsid w:val="00901A53"/>
    <w:rsid w:val="00911614"/>
    <w:rsid w:val="00914017"/>
    <w:rsid w:val="00971261"/>
    <w:rsid w:val="009D293F"/>
    <w:rsid w:val="009E1A37"/>
    <w:rsid w:val="009F77D5"/>
    <w:rsid w:val="00A54154"/>
    <w:rsid w:val="00A56E2F"/>
    <w:rsid w:val="00A6098D"/>
    <w:rsid w:val="00AA1853"/>
    <w:rsid w:val="00AB3AAA"/>
    <w:rsid w:val="00AF4D89"/>
    <w:rsid w:val="00AF6980"/>
    <w:rsid w:val="00B15A7D"/>
    <w:rsid w:val="00B25C9D"/>
    <w:rsid w:val="00B727F8"/>
    <w:rsid w:val="00BA7D36"/>
    <w:rsid w:val="00BE43FB"/>
    <w:rsid w:val="00C032A1"/>
    <w:rsid w:val="00C25CC2"/>
    <w:rsid w:val="00C3258E"/>
    <w:rsid w:val="00D23992"/>
    <w:rsid w:val="00D257A8"/>
    <w:rsid w:val="00D522F6"/>
    <w:rsid w:val="00D570DB"/>
    <w:rsid w:val="00D6611D"/>
    <w:rsid w:val="00DC086A"/>
    <w:rsid w:val="00DE6D03"/>
    <w:rsid w:val="00E10329"/>
    <w:rsid w:val="00E3510A"/>
    <w:rsid w:val="00E4791A"/>
    <w:rsid w:val="00E66753"/>
    <w:rsid w:val="00E71134"/>
    <w:rsid w:val="00E8614E"/>
    <w:rsid w:val="00E96FE0"/>
    <w:rsid w:val="00ED4572"/>
    <w:rsid w:val="00F03C0B"/>
    <w:rsid w:val="00F17064"/>
    <w:rsid w:val="00F171BC"/>
    <w:rsid w:val="00F2372F"/>
    <w:rsid w:val="00F34264"/>
    <w:rsid w:val="00F435CA"/>
    <w:rsid w:val="00F5521E"/>
    <w:rsid w:val="00F8026C"/>
    <w:rsid w:val="00F87614"/>
    <w:rsid w:val="00F90A75"/>
    <w:rsid w:val="00FA1E16"/>
    <w:rsid w:val="00FA58A6"/>
    <w:rsid w:val="00FD3AB0"/>
    <w:rsid w:val="00FE1A16"/>
    <w:rsid w:val="00FE45D7"/>
    <w:rsid w:val="00F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E1A4BD"/>
  <w15:docId w15:val="{D1F75866-843C-4442-AD1B-B286B16F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72F"/>
    <w:rPr>
      <w:lang w:val="uk-UA"/>
    </w:rPr>
  </w:style>
  <w:style w:type="paragraph" w:styleId="1">
    <w:name w:val="heading 1"/>
    <w:basedOn w:val="a"/>
    <w:next w:val="a"/>
    <w:qFormat/>
    <w:rsid w:val="00F2372F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F237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2372F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372F"/>
    <w:pPr>
      <w:jc w:val="center"/>
    </w:pPr>
  </w:style>
  <w:style w:type="paragraph" w:styleId="20">
    <w:name w:val="Body Text 2"/>
    <w:basedOn w:val="a"/>
    <w:rsid w:val="00F2372F"/>
  </w:style>
  <w:style w:type="table" w:styleId="a4">
    <w:name w:val="Table Grid"/>
    <w:basedOn w:val="a1"/>
    <w:rsid w:val="00F23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F2372F"/>
    <w:pPr>
      <w:widowControl w:val="0"/>
      <w:spacing w:line="340" w:lineRule="auto"/>
      <w:ind w:firstLine="520"/>
      <w:jc w:val="both"/>
    </w:pPr>
    <w:rPr>
      <w:snapToGrid w:val="0"/>
      <w:sz w:val="22"/>
      <w:lang w:val="uk-UA"/>
    </w:rPr>
  </w:style>
  <w:style w:type="paragraph" w:customStyle="1" w:styleId="Default">
    <w:name w:val="Default"/>
    <w:rsid w:val="004536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5">
    <w:name w:val="Hyperlink"/>
    <w:rsid w:val="00F876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7614"/>
  </w:style>
  <w:style w:type="character" w:customStyle="1" w:styleId="rvts44">
    <w:name w:val="rvts44"/>
    <w:basedOn w:val="a0"/>
    <w:rsid w:val="00F87614"/>
  </w:style>
  <w:style w:type="paragraph" w:styleId="a6">
    <w:name w:val="header"/>
    <w:basedOn w:val="a"/>
    <w:link w:val="a7"/>
    <w:uiPriority w:val="99"/>
    <w:unhideWhenUsed/>
    <w:rsid w:val="006428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42835"/>
    <w:rPr>
      <w:lang w:val="uk-UA"/>
    </w:rPr>
  </w:style>
  <w:style w:type="paragraph" w:styleId="a8">
    <w:name w:val="footer"/>
    <w:basedOn w:val="a"/>
    <w:link w:val="a9"/>
    <w:uiPriority w:val="99"/>
    <w:unhideWhenUsed/>
    <w:rsid w:val="006428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42835"/>
    <w:rPr>
      <w:lang w:val="uk-UA"/>
    </w:rPr>
  </w:style>
  <w:style w:type="paragraph" w:styleId="aa">
    <w:name w:val="Body Text Indent"/>
    <w:basedOn w:val="a"/>
    <w:link w:val="ab"/>
    <w:uiPriority w:val="99"/>
    <w:unhideWhenUsed/>
    <w:rsid w:val="00AA1853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A1853"/>
    <w:rPr>
      <w:lang w:val="uk-UA"/>
    </w:rPr>
  </w:style>
  <w:style w:type="paragraph" w:styleId="ac">
    <w:name w:val="Normal (Web)"/>
    <w:basedOn w:val="a"/>
    <w:uiPriority w:val="99"/>
    <w:unhideWhenUsed/>
    <w:rsid w:val="00AA1853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d">
    <w:name w:val="Strong"/>
    <w:uiPriority w:val="22"/>
    <w:qFormat/>
    <w:rsid w:val="00AA1853"/>
    <w:rPr>
      <w:b/>
      <w:bCs/>
    </w:rPr>
  </w:style>
  <w:style w:type="character" w:customStyle="1" w:styleId="FontStyle68">
    <w:name w:val="Font Style68"/>
    <w:rsid w:val="00AA1853"/>
    <w:rPr>
      <w:rFonts w:ascii="Times New Roman" w:hAnsi="Times New Roman"/>
      <w:sz w:val="20"/>
    </w:rPr>
  </w:style>
  <w:style w:type="paragraph" w:customStyle="1" w:styleId="Style29">
    <w:name w:val="Style29"/>
    <w:basedOn w:val="a"/>
    <w:rsid w:val="00AA1853"/>
    <w:pPr>
      <w:widowControl w:val="0"/>
      <w:autoSpaceDE w:val="0"/>
      <w:autoSpaceDN w:val="0"/>
      <w:adjustRightInd w:val="0"/>
      <w:spacing w:line="254" w:lineRule="exact"/>
      <w:jc w:val="both"/>
    </w:pPr>
    <w:rPr>
      <w:rFonts w:eastAsia="Calibri"/>
      <w:sz w:val="24"/>
      <w:szCs w:val="24"/>
    </w:rPr>
  </w:style>
  <w:style w:type="paragraph" w:customStyle="1" w:styleId="Style52">
    <w:name w:val="Style52"/>
    <w:basedOn w:val="a"/>
    <w:rsid w:val="00AA1853"/>
    <w:pPr>
      <w:widowControl w:val="0"/>
      <w:autoSpaceDE w:val="0"/>
      <w:autoSpaceDN w:val="0"/>
      <w:adjustRightInd w:val="0"/>
      <w:spacing w:line="240" w:lineRule="exact"/>
      <w:ind w:firstLine="398"/>
      <w:jc w:val="both"/>
    </w:pPr>
    <w:rPr>
      <w:sz w:val="24"/>
      <w:szCs w:val="24"/>
    </w:rPr>
  </w:style>
  <w:style w:type="character" w:customStyle="1" w:styleId="490pt">
    <w:name w:val="Основной текст (49) + Интервал 0 pt"/>
    <w:uiPriority w:val="99"/>
    <w:rsid w:val="00532E88"/>
    <w:rPr>
      <w:rFonts w:ascii="Sylfaen" w:hAnsi="Sylfaen" w:cs="Sylfaen" w:hint="default"/>
      <w:strike w:val="0"/>
      <w:dstrike w:val="0"/>
      <w:spacing w:val="7"/>
      <w:sz w:val="19"/>
      <w:szCs w:val="19"/>
      <w:u w:val="none"/>
      <w:effect w:val="none"/>
    </w:rPr>
  </w:style>
  <w:style w:type="character" w:customStyle="1" w:styleId="4912pt8">
    <w:name w:val="Основной текст (49) + 12 pt8"/>
    <w:aliases w:val="Интервал 0 pt76"/>
    <w:uiPriority w:val="99"/>
    <w:rsid w:val="00532E88"/>
    <w:rPr>
      <w:rFonts w:ascii="Sylfaen" w:hAnsi="Sylfaen" w:cs="Sylfaen" w:hint="default"/>
      <w:strike w:val="0"/>
      <w:dstrike w:val="0"/>
      <w:spacing w:val="2"/>
      <w:sz w:val="24"/>
      <w:szCs w:val="24"/>
      <w:u w:val="none"/>
      <w:effect w:val="none"/>
    </w:rPr>
  </w:style>
  <w:style w:type="character" w:customStyle="1" w:styleId="4912pt7">
    <w:name w:val="Основной текст (49) + 12 pt7"/>
    <w:uiPriority w:val="99"/>
    <w:rsid w:val="00532E88"/>
    <w:rPr>
      <w:rFonts w:ascii="Sylfaen" w:hAnsi="Sylfaen" w:cs="Sylfaen"/>
      <w:spacing w:val="3"/>
      <w:sz w:val="24"/>
      <w:szCs w:val="24"/>
      <w:shd w:val="clear" w:color="auto" w:fill="FFFFFF"/>
    </w:rPr>
  </w:style>
  <w:style w:type="character" w:customStyle="1" w:styleId="49">
    <w:name w:val="Основной текст (49)_"/>
    <w:link w:val="490"/>
    <w:uiPriority w:val="99"/>
    <w:rsid w:val="00146031"/>
    <w:rPr>
      <w:rFonts w:ascii="Sylfaen" w:hAnsi="Sylfaen" w:cs="Sylfaen"/>
      <w:spacing w:val="3"/>
      <w:sz w:val="19"/>
      <w:szCs w:val="19"/>
      <w:shd w:val="clear" w:color="auto" w:fill="FFFFFF"/>
    </w:rPr>
  </w:style>
  <w:style w:type="character" w:customStyle="1" w:styleId="4912pt5">
    <w:name w:val="Основной текст (49) + 12 pt5"/>
    <w:aliases w:val="Курсив11,Интервал 0 pt67"/>
    <w:uiPriority w:val="99"/>
    <w:rsid w:val="00146031"/>
    <w:rPr>
      <w:rFonts w:ascii="Sylfaen" w:hAnsi="Sylfaen" w:cs="Sylfaen"/>
      <w:i/>
      <w:iCs/>
      <w:spacing w:val="2"/>
      <w:sz w:val="24"/>
      <w:szCs w:val="24"/>
      <w:shd w:val="clear" w:color="auto" w:fill="FFFFFF"/>
    </w:rPr>
  </w:style>
  <w:style w:type="character" w:customStyle="1" w:styleId="4913pt3">
    <w:name w:val="Основной текст (49) + 13 pt3"/>
    <w:aliases w:val="Курсив8,Интервал 0 pt46"/>
    <w:uiPriority w:val="99"/>
    <w:rsid w:val="00146031"/>
    <w:rPr>
      <w:rFonts w:ascii="Sylfaen" w:hAnsi="Sylfaen" w:cs="Sylfaen"/>
      <w:i/>
      <w:iCs/>
      <w:spacing w:val="2"/>
      <w:sz w:val="26"/>
      <w:szCs w:val="26"/>
      <w:shd w:val="clear" w:color="auto" w:fill="FFFFFF"/>
    </w:rPr>
  </w:style>
  <w:style w:type="paragraph" w:customStyle="1" w:styleId="490">
    <w:name w:val="Основной текст (49)"/>
    <w:basedOn w:val="a"/>
    <w:link w:val="49"/>
    <w:uiPriority w:val="99"/>
    <w:rsid w:val="00146031"/>
    <w:pPr>
      <w:widowControl w:val="0"/>
      <w:shd w:val="clear" w:color="auto" w:fill="FFFFFF"/>
      <w:spacing w:after="60" w:line="322" w:lineRule="exact"/>
      <w:jc w:val="right"/>
    </w:pPr>
    <w:rPr>
      <w:rFonts w:ascii="Sylfaen" w:hAnsi="Sylfaen" w:cs="Sylfaen"/>
      <w:spacing w:val="3"/>
      <w:sz w:val="19"/>
      <w:szCs w:val="19"/>
      <w:lang w:val="ru-RU"/>
    </w:rPr>
  </w:style>
  <w:style w:type="character" w:customStyle="1" w:styleId="49101">
    <w:name w:val="Основной текст (49) + 101"/>
    <w:aliases w:val="5 pt3,Курсив4,Интервал 0 pt13"/>
    <w:uiPriority w:val="99"/>
    <w:rsid w:val="00146031"/>
    <w:rPr>
      <w:rFonts w:ascii="Sylfaen" w:hAnsi="Sylfaen" w:cs="Sylfaen"/>
      <w:i/>
      <w:iCs/>
      <w:spacing w:val="8"/>
      <w:sz w:val="21"/>
      <w:szCs w:val="21"/>
      <w:u w:val="none"/>
      <w:shd w:val="clear" w:color="auto" w:fill="FFFFFF"/>
    </w:rPr>
  </w:style>
  <w:style w:type="character" w:customStyle="1" w:styleId="4910pt3">
    <w:name w:val="Основной текст (49) + 10 pt3"/>
    <w:aliases w:val="Интервал 0 pt69"/>
    <w:uiPriority w:val="99"/>
    <w:rsid w:val="00146031"/>
    <w:rPr>
      <w:rFonts w:ascii="Sylfaen" w:hAnsi="Sylfaen" w:cs="Sylfaen"/>
      <w:spacing w:val="10"/>
      <w:sz w:val="20"/>
      <w:szCs w:val="20"/>
      <w:u w:val="none"/>
      <w:shd w:val="clear" w:color="auto" w:fill="FFFFFF"/>
    </w:rPr>
  </w:style>
  <w:style w:type="character" w:customStyle="1" w:styleId="49TimesNewRoman">
    <w:name w:val="Основной текст (49) + Times New Roman"/>
    <w:aliases w:val="14 pt3,Полужирный12,Интервал 0 pt47"/>
    <w:uiPriority w:val="99"/>
    <w:rsid w:val="00146031"/>
    <w:rPr>
      <w:rFonts w:ascii="Times New Roman" w:hAnsi="Times New Roman" w:cs="Times New Roman"/>
      <w:b/>
      <w:bCs/>
      <w:spacing w:val="1"/>
      <w:sz w:val="28"/>
      <w:szCs w:val="28"/>
      <w:u w:val="none"/>
      <w:shd w:val="clear" w:color="auto" w:fill="FFFFFF"/>
    </w:rPr>
  </w:style>
  <w:style w:type="paragraph" w:styleId="ae">
    <w:name w:val="List Paragraph"/>
    <w:basedOn w:val="a"/>
    <w:uiPriority w:val="34"/>
    <w:qFormat/>
    <w:rsid w:val="00146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1405</Words>
  <Characters>8011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Декан  факультету</vt:lpstr>
      <vt:lpstr>РОБОЧИЙ  ПЛАН</vt:lpstr>
      <vt:lpstr>        Загальний обсяг навантаження здобувачів вищої освіти затверджено на засіданні ка</vt:lpstr>
      <vt:lpstr>        2. План та зміст основних навчальних заходів</vt:lpstr>
    </vt:vector>
  </TitlesOfParts>
  <Company>Дом</Company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  факультету</dc:title>
  <dc:creator>Татьяна</dc:creator>
  <cp:lastModifiedBy>Laptop</cp:lastModifiedBy>
  <cp:revision>8</cp:revision>
  <dcterms:created xsi:type="dcterms:W3CDTF">2020-05-03T10:53:00Z</dcterms:created>
  <dcterms:modified xsi:type="dcterms:W3CDTF">2023-09-19T04:53:00Z</dcterms:modified>
</cp:coreProperties>
</file>