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4F08" w:rsidRDefault="007A4F08" w:rsidP="007A4F08">
      <w:pPr>
        <w:widowControl/>
        <w:shd w:val="clear" w:color="auto" w:fill="FFFFFF"/>
        <w:jc w:val="center"/>
        <w:rPr>
          <w:rFonts w:eastAsia="Times New Roman"/>
          <w:b/>
          <w:lang w:val="uk-UA"/>
        </w:rPr>
      </w:pPr>
      <w:r>
        <w:rPr>
          <w:rFonts w:eastAsia="Times New Roman"/>
          <w:b/>
          <w:lang w:val="uk-UA"/>
        </w:rPr>
        <w:t xml:space="preserve">Тема </w:t>
      </w:r>
      <w:r>
        <w:rPr>
          <w:rFonts w:eastAsia="Times New Roman"/>
          <w:b/>
        </w:rPr>
        <w:t>3</w:t>
      </w:r>
      <w:r>
        <w:rPr>
          <w:rFonts w:eastAsia="Times New Roman"/>
          <w:b/>
          <w:lang w:val="uk-UA"/>
        </w:rPr>
        <w:t xml:space="preserve">. </w:t>
      </w:r>
      <w:proofErr w:type="spellStart"/>
      <w:r>
        <w:rPr>
          <w:b/>
          <w:bCs/>
        </w:rPr>
        <w:t>Патентне</w:t>
      </w:r>
      <w:proofErr w:type="spellEnd"/>
      <w:r>
        <w:rPr>
          <w:b/>
          <w:bCs/>
        </w:rPr>
        <w:t xml:space="preserve"> право</w:t>
      </w:r>
    </w:p>
    <w:p w:rsidR="007A4F08" w:rsidRDefault="007A4F08" w:rsidP="007A4F08">
      <w:pPr>
        <w:widowControl/>
        <w:shd w:val="clear" w:color="auto" w:fill="FFFFFF"/>
        <w:jc w:val="center"/>
        <w:rPr>
          <w:rFonts w:eastAsia="Times New Roman"/>
          <w:b/>
          <w:i/>
          <w:sz w:val="16"/>
          <w:szCs w:val="16"/>
          <w:lang w:val="uk-UA"/>
        </w:rPr>
      </w:pPr>
    </w:p>
    <w:p w:rsidR="007A4F08" w:rsidRDefault="007A4F08" w:rsidP="007A4F08">
      <w:pPr>
        <w:widowControl/>
        <w:shd w:val="clear" w:color="auto" w:fill="FFFFFF"/>
        <w:jc w:val="center"/>
        <w:rPr>
          <w:rFonts w:eastAsia="Times New Roman"/>
          <w:lang w:val="uk-UA"/>
        </w:rPr>
      </w:pPr>
      <w:r>
        <w:rPr>
          <w:rFonts w:eastAsia="Times New Roman"/>
          <w:lang w:val="uk-UA"/>
        </w:rPr>
        <w:t>План лекції</w:t>
      </w:r>
    </w:p>
    <w:p w:rsidR="007A4F08" w:rsidRDefault="007A4F08" w:rsidP="007A4F08">
      <w:pPr>
        <w:pStyle w:val="a4"/>
        <w:widowControl/>
        <w:numPr>
          <w:ilvl w:val="0"/>
          <w:numId w:val="2"/>
        </w:numPr>
        <w:shd w:val="clear" w:color="auto" w:fill="FFFFFF"/>
        <w:tabs>
          <w:tab w:val="left" w:pos="567"/>
        </w:tabs>
        <w:rPr>
          <w:rFonts w:eastAsia="Times New Roman"/>
          <w:i/>
          <w:lang w:val="uk-UA"/>
        </w:rPr>
      </w:pPr>
      <w:r>
        <w:rPr>
          <w:rFonts w:eastAsia="Times New Roman"/>
          <w:i/>
          <w:lang w:val="uk-UA"/>
        </w:rPr>
        <w:t>Поняття винаходу та корисної моделі.</w:t>
      </w:r>
    </w:p>
    <w:p w:rsidR="007A4F08" w:rsidRDefault="007A4F08" w:rsidP="007A4F08">
      <w:pPr>
        <w:pStyle w:val="a4"/>
        <w:widowControl/>
        <w:numPr>
          <w:ilvl w:val="0"/>
          <w:numId w:val="2"/>
        </w:numPr>
        <w:shd w:val="clear" w:color="auto" w:fill="FFFFFF"/>
        <w:tabs>
          <w:tab w:val="left" w:pos="567"/>
        </w:tabs>
        <w:rPr>
          <w:rFonts w:eastAsia="Times New Roman"/>
          <w:i/>
          <w:lang w:val="uk-UA"/>
        </w:rPr>
      </w:pPr>
      <w:r>
        <w:rPr>
          <w:rFonts w:eastAsia="Times New Roman"/>
          <w:i/>
          <w:lang w:val="uk-UA"/>
        </w:rPr>
        <w:t>Критерії патентоспроможності винаходу (корисної моделі).</w:t>
      </w:r>
      <w:bookmarkStart w:id="0" w:name="_GoBack"/>
      <w:bookmarkEnd w:id="0"/>
    </w:p>
    <w:p w:rsidR="007A4F08" w:rsidRDefault="007A4F08" w:rsidP="007A4F08">
      <w:pPr>
        <w:pStyle w:val="a4"/>
        <w:widowControl/>
        <w:numPr>
          <w:ilvl w:val="0"/>
          <w:numId w:val="2"/>
        </w:numPr>
        <w:shd w:val="clear" w:color="auto" w:fill="FFFFFF"/>
        <w:tabs>
          <w:tab w:val="left" w:pos="567"/>
        </w:tabs>
        <w:rPr>
          <w:rFonts w:eastAsia="Times New Roman"/>
          <w:i/>
          <w:lang w:val="uk-UA"/>
        </w:rPr>
      </w:pPr>
      <w:r>
        <w:rPr>
          <w:rFonts w:eastAsia="Times New Roman"/>
          <w:i/>
          <w:lang w:val="uk-UA"/>
        </w:rPr>
        <w:t>Об’єкти винаходів (корисних моделей).</w:t>
      </w:r>
    </w:p>
    <w:p w:rsidR="007A4F08" w:rsidRDefault="007A4F08" w:rsidP="007A4F08">
      <w:pPr>
        <w:pStyle w:val="a4"/>
        <w:widowControl/>
        <w:numPr>
          <w:ilvl w:val="0"/>
          <w:numId w:val="2"/>
        </w:numPr>
        <w:shd w:val="clear" w:color="auto" w:fill="FFFFFF"/>
        <w:tabs>
          <w:tab w:val="left" w:pos="567"/>
        </w:tabs>
        <w:rPr>
          <w:rFonts w:eastAsia="Times New Roman"/>
          <w:i/>
          <w:lang w:val="uk-UA"/>
        </w:rPr>
      </w:pPr>
      <w:r>
        <w:rPr>
          <w:rFonts w:eastAsia="Times New Roman"/>
          <w:i/>
          <w:lang w:val="uk-UA"/>
        </w:rPr>
        <w:t>Заявка на винахід (корисну модель).</w:t>
      </w:r>
    </w:p>
    <w:p w:rsidR="007A4F08" w:rsidRDefault="007A4F08" w:rsidP="007A4F08">
      <w:pPr>
        <w:pStyle w:val="a4"/>
        <w:widowControl/>
        <w:numPr>
          <w:ilvl w:val="0"/>
          <w:numId w:val="2"/>
        </w:numPr>
        <w:shd w:val="clear" w:color="auto" w:fill="FFFFFF"/>
        <w:tabs>
          <w:tab w:val="left" w:pos="567"/>
        </w:tabs>
        <w:ind w:left="567" w:hanging="207"/>
        <w:rPr>
          <w:rFonts w:eastAsia="Times New Roman"/>
          <w:i/>
          <w:lang w:val="uk-UA"/>
        </w:rPr>
      </w:pPr>
      <w:r>
        <w:rPr>
          <w:rFonts w:eastAsia="Times New Roman"/>
          <w:i/>
          <w:lang w:val="uk-UA"/>
        </w:rPr>
        <w:t>Проведення державної експертизи заявок на винаходи (корисні моделі).</w:t>
      </w:r>
    </w:p>
    <w:p w:rsidR="007A4F08" w:rsidRDefault="007A4F08" w:rsidP="007A4F08">
      <w:pPr>
        <w:pStyle w:val="a4"/>
        <w:widowControl/>
        <w:numPr>
          <w:ilvl w:val="0"/>
          <w:numId w:val="2"/>
        </w:numPr>
        <w:shd w:val="clear" w:color="auto" w:fill="FFFFFF"/>
        <w:tabs>
          <w:tab w:val="left" w:pos="567"/>
        </w:tabs>
        <w:rPr>
          <w:rFonts w:eastAsia="Times New Roman"/>
          <w:i/>
          <w:lang w:val="uk-UA"/>
        </w:rPr>
      </w:pPr>
      <w:r>
        <w:rPr>
          <w:rFonts w:eastAsia="Times New Roman"/>
          <w:i/>
          <w:lang w:val="uk-UA"/>
        </w:rPr>
        <w:t>Патентна інформація і патентні дослідження.</w:t>
      </w:r>
    </w:p>
    <w:p w:rsidR="007A4F08" w:rsidRDefault="007A4F08" w:rsidP="007A4F08">
      <w:pPr>
        <w:pStyle w:val="a4"/>
        <w:widowControl/>
        <w:numPr>
          <w:ilvl w:val="0"/>
          <w:numId w:val="2"/>
        </w:numPr>
        <w:shd w:val="clear" w:color="auto" w:fill="FFFFFF"/>
        <w:tabs>
          <w:tab w:val="left" w:pos="567"/>
        </w:tabs>
        <w:rPr>
          <w:rFonts w:eastAsia="Times New Roman"/>
          <w:i/>
          <w:lang w:val="uk-UA"/>
        </w:rPr>
      </w:pPr>
      <w:r>
        <w:rPr>
          <w:rFonts w:eastAsia="Times New Roman"/>
          <w:i/>
          <w:lang w:val="uk-UA"/>
        </w:rPr>
        <w:t>Правова охорона промислових зразків.</w:t>
      </w:r>
    </w:p>
    <w:p w:rsidR="007A4F08" w:rsidRDefault="007A4F08" w:rsidP="007A4F08">
      <w:pPr>
        <w:widowControl/>
        <w:shd w:val="clear" w:color="auto" w:fill="FFFFFF"/>
        <w:jc w:val="center"/>
        <w:rPr>
          <w:rFonts w:eastAsia="Times New Roman"/>
        </w:rPr>
      </w:pPr>
    </w:p>
    <w:p w:rsidR="007A4F08" w:rsidRDefault="007A4F08" w:rsidP="007A4F08">
      <w:pPr>
        <w:widowControl/>
        <w:shd w:val="clear" w:color="auto" w:fill="FFFFFF"/>
        <w:ind w:firstLine="284"/>
        <w:jc w:val="both"/>
        <w:rPr>
          <w:rFonts w:eastAsia="Times New Roman"/>
          <w:lang w:val="uk-UA"/>
        </w:rPr>
      </w:pPr>
      <w:r>
        <w:rPr>
          <w:rFonts w:eastAsia="Times New Roman"/>
          <w:lang w:val="uk-UA"/>
        </w:rPr>
        <w:t xml:space="preserve">Нормами </w:t>
      </w:r>
      <w:r>
        <w:rPr>
          <w:rFonts w:eastAsia="Times New Roman"/>
          <w:i/>
          <w:lang w:val="uk-UA"/>
        </w:rPr>
        <w:t>патентного права</w:t>
      </w:r>
      <w:r>
        <w:rPr>
          <w:rFonts w:eastAsia="Times New Roman"/>
          <w:lang w:val="uk-UA"/>
        </w:rPr>
        <w:t xml:space="preserve"> охороняються винаходи, корисні моделі та промислові зразки, які відносяться до об’єктів промислової власності.</w:t>
      </w:r>
    </w:p>
    <w:p w:rsidR="007A4F08" w:rsidRDefault="007A4F08" w:rsidP="007A4F08">
      <w:pPr>
        <w:widowControl/>
        <w:shd w:val="clear" w:color="auto" w:fill="FFFFFF"/>
        <w:ind w:firstLine="284"/>
        <w:jc w:val="both"/>
        <w:rPr>
          <w:rFonts w:eastAsia="Times New Roman"/>
          <w:lang w:val="uk-UA"/>
        </w:rPr>
      </w:pPr>
    </w:p>
    <w:p w:rsidR="007A4F08" w:rsidRDefault="007A4F08" w:rsidP="007A4F08">
      <w:pPr>
        <w:widowControl/>
        <w:shd w:val="clear" w:color="auto" w:fill="FFFFFF"/>
        <w:ind w:firstLine="284"/>
        <w:jc w:val="both"/>
        <w:rPr>
          <w:rFonts w:eastAsia="Times New Roman"/>
          <w:b/>
          <w:i/>
          <w:lang w:val="uk-UA"/>
        </w:rPr>
      </w:pPr>
      <w:r>
        <w:rPr>
          <w:rFonts w:eastAsia="Times New Roman"/>
          <w:b/>
          <w:i/>
          <w:lang w:val="uk-UA"/>
        </w:rPr>
        <w:t>1. Поняття винаходу та корисної моделі</w:t>
      </w:r>
    </w:p>
    <w:p w:rsidR="007A4F08" w:rsidRDefault="007A4F08" w:rsidP="007A4F08">
      <w:pPr>
        <w:widowControl/>
        <w:shd w:val="clear" w:color="auto" w:fill="FFFFFF"/>
        <w:ind w:firstLine="284"/>
        <w:jc w:val="both"/>
        <w:rPr>
          <w:lang w:val="uk-UA"/>
        </w:rPr>
      </w:pPr>
      <w:r>
        <w:rPr>
          <w:rFonts w:eastAsia="Times New Roman"/>
          <w:bCs/>
          <w:i/>
          <w:u w:val="dash"/>
          <w:lang w:val="uk-UA"/>
        </w:rPr>
        <w:t>Винахід</w:t>
      </w:r>
      <w:r>
        <w:rPr>
          <w:rFonts w:eastAsia="Times New Roman"/>
          <w:bCs/>
          <w:lang w:val="uk-UA"/>
        </w:rPr>
        <w:t xml:space="preserve"> </w:t>
      </w:r>
      <w:r>
        <w:rPr>
          <w:rFonts w:eastAsia="Times New Roman"/>
          <w:bCs/>
          <w:lang w:val="uk-UA"/>
        </w:rPr>
        <w:noBreakHyphen/>
        <w:t xml:space="preserve"> це технічне або технологічне рішення, яке відповідає умовам патентоспроможності, тобто є новим, має винахідницький рівень і промислово придатне, а також не суперечить суспільним інтересам, принципам; гуманності і моралі та законам природи.</w:t>
      </w:r>
    </w:p>
    <w:p w:rsidR="007A4F08" w:rsidRDefault="007A4F08" w:rsidP="007A4F08">
      <w:pPr>
        <w:widowControl/>
        <w:shd w:val="clear" w:color="auto" w:fill="FFFFFF"/>
        <w:ind w:firstLine="284"/>
        <w:jc w:val="both"/>
      </w:pPr>
      <w:r>
        <w:rPr>
          <w:rFonts w:eastAsia="Times New Roman"/>
          <w:i/>
          <w:lang w:val="uk-UA"/>
        </w:rPr>
        <w:t>Винахід захищається патентом</w:t>
      </w:r>
      <w:r>
        <w:rPr>
          <w:rFonts w:eastAsia="Times New Roman"/>
          <w:lang w:val="uk-UA"/>
        </w:rPr>
        <w:t>, який є чинним на території країни, яка його видала протягом обумовленого терміну. На території інших країн дія патенту не розповсюджується.</w:t>
      </w:r>
    </w:p>
    <w:p w:rsidR="007A4F08" w:rsidRDefault="007A4F08" w:rsidP="007A4F08">
      <w:pPr>
        <w:widowControl/>
        <w:shd w:val="clear" w:color="auto" w:fill="FFFFFF"/>
        <w:ind w:firstLine="284"/>
        <w:jc w:val="both"/>
        <w:rPr>
          <w:rFonts w:eastAsia="Times New Roman"/>
          <w:i/>
          <w:lang w:val="uk-UA"/>
        </w:rPr>
      </w:pPr>
      <w:r>
        <w:rPr>
          <w:rFonts w:eastAsia="Times New Roman"/>
          <w:lang w:val="uk-UA"/>
        </w:rPr>
        <w:t>Визначення винаходу в повній мірі стосується і корисної моделі.</w:t>
      </w:r>
      <w:r>
        <w:rPr>
          <w:rFonts w:eastAsia="Times New Roman"/>
          <w:b/>
          <w:bCs/>
          <w:lang w:val="uk-UA"/>
        </w:rPr>
        <w:t xml:space="preserve"> </w:t>
      </w:r>
      <w:r>
        <w:rPr>
          <w:rFonts w:eastAsia="Times New Roman"/>
          <w:bCs/>
          <w:i/>
          <w:u w:val="dash"/>
          <w:lang w:val="uk-UA"/>
        </w:rPr>
        <w:t xml:space="preserve">Корисна модель </w:t>
      </w:r>
      <w:r>
        <w:rPr>
          <w:rFonts w:eastAsia="Times New Roman"/>
          <w:lang w:val="uk-UA"/>
        </w:rPr>
        <w:t xml:space="preserve">є, так </w:t>
      </w:r>
      <w:r>
        <w:rPr>
          <w:rFonts w:eastAsia="Times New Roman"/>
          <w:bCs/>
          <w:lang w:val="uk-UA"/>
        </w:rPr>
        <w:t>би</w:t>
      </w:r>
      <w:r>
        <w:rPr>
          <w:rFonts w:eastAsia="Times New Roman"/>
          <w:b/>
          <w:bCs/>
          <w:lang w:val="uk-UA"/>
        </w:rPr>
        <w:t xml:space="preserve"> </w:t>
      </w:r>
      <w:r>
        <w:rPr>
          <w:rFonts w:eastAsia="Times New Roman"/>
          <w:lang w:val="uk-UA"/>
        </w:rPr>
        <w:t xml:space="preserve">мовити, «полегшеним» варіантом винаходу і відрізняється від нього тільки тим, що </w:t>
      </w:r>
      <w:r>
        <w:rPr>
          <w:rFonts w:eastAsia="Times New Roman"/>
          <w:bCs/>
          <w:i/>
          <w:lang w:val="uk-UA"/>
        </w:rPr>
        <w:t>не повинна відповідати винахідницькому рівню.</w:t>
      </w:r>
    </w:p>
    <w:p w:rsidR="007A4F08" w:rsidRDefault="007A4F08" w:rsidP="007A4F08">
      <w:pPr>
        <w:widowControl/>
        <w:shd w:val="clear" w:color="auto" w:fill="FFFFFF"/>
        <w:ind w:firstLine="284"/>
        <w:jc w:val="both"/>
      </w:pPr>
      <w:r>
        <w:rPr>
          <w:rFonts w:eastAsia="Times New Roman"/>
          <w:lang w:val="uk-UA"/>
        </w:rPr>
        <w:t xml:space="preserve">Вимоги до оформлення та розгляду заявок на </w:t>
      </w:r>
      <w:r>
        <w:rPr>
          <w:rFonts w:eastAsia="Times New Roman"/>
          <w:bCs/>
          <w:lang w:val="uk-UA"/>
        </w:rPr>
        <w:t>винаходи</w:t>
      </w:r>
      <w:r>
        <w:rPr>
          <w:rFonts w:eastAsia="Times New Roman"/>
          <w:b/>
          <w:bCs/>
          <w:lang w:val="uk-UA"/>
        </w:rPr>
        <w:t xml:space="preserve"> </w:t>
      </w:r>
      <w:r>
        <w:rPr>
          <w:rFonts w:eastAsia="Times New Roman"/>
          <w:lang w:val="uk-UA"/>
        </w:rPr>
        <w:t xml:space="preserve">в рівній мірі стосуються і заявок на корисні моделі. Ідентичними також є процедури видачі та підтримання чинності патентів, а також продажу ліцензій. </w:t>
      </w:r>
    </w:p>
    <w:p w:rsidR="007A4F08" w:rsidRDefault="007A4F08" w:rsidP="007A4F08">
      <w:pPr>
        <w:widowControl/>
        <w:shd w:val="clear" w:color="auto" w:fill="FFFFFF"/>
        <w:ind w:firstLine="284"/>
        <w:jc w:val="both"/>
        <w:rPr>
          <w:rFonts w:eastAsia="Times New Roman"/>
          <w:lang w:val="uk-UA"/>
        </w:rPr>
      </w:pPr>
      <w:r>
        <w:rPr>
          <w:rFonts w:eastAsia="Times New Roman"/>
          <w:lang w:val="uk-UA"/>
        </w:rPr>
        <w:t xml:space="preserve">Щорічно в Україні подається </w:t>
      </w:r>
      <w:r>
        <w:rPr>
          <w:rFonts w:eastAsia="Times New Roman"/>
        </w:rPr>
        <w:t xml:space="preserve">3-4 </w:t>
      </w:r>
      <w:r>
        <w:rPr>
          <w:rFonts w:eastAsia="Times New Roman"/>
          <w:lang w:val="uk-UA"/>
        </w:rPr>
        <w:t xml:space="preserve">тисячі заявок на передбачувані винаходи і близько </w:t>
      </w:r>
      <w:r>
        <w:rPr>
          <w:rFonts w:eastAsia="Times New Roman"/>
        </w:rPr>
        <w:t xml:space="preserve">10 </w:t>
      </w:r>
      <w:r>
        <w:rPr>
          <w:rFonts w:eastAsia="Times New Roman"/>
          <w:lang w:val="uk-UA"/>
        </w:rPr>
        <w:t>тисяч заявок на корисні моделі, значна частина з яких отримують правову охорону.</w:t>
      </w:r>
    </w:p>
    <w:p w:rsidR="007A4F08" w:rsidRDefault="007A4F08" w:rsidP="007A4F08">
      <w:pPr>
        <w:widowControl/>
        <w:shd w:val="clear" w:color="auto" w:fill="FFFFFF"/>
        <w:ind w:firstLine="284"/>
        <w:jc w:val="both"/>
      </w:pPr>
    </w:p>
    <w:p w:rsidR="007A4F08" w:rsidRDefault="007A4F08" w:rsidP="007A4F08">
      <w:pPr>
        <w:widowControl/>
        <w:shd w:val="clear" w:color="auto" w:fill="FFFFFF"/>
        <w:ind w:firstLine="284"/>
        <w:jc w:val="both"/>
        <w:rPr>
          <w:rFonts w:eastAsia="Times New Roman"/>
          <w:b/>
          <w:i/>
          <w:lang w:val="uk-UA"/>
        </w:rPr>
      </w:pPr>
      <w:r>
        <w:rPr>
          <w:rFonts w:eastAsia="Times New Roman"/>
          <w:b/>
          <w:i/>
          <w:lang w:val="uk-UA"/>
        </w:rPr>
        <w:t>2. Критерії патентоспроможності винаходу (корисної моделі)</w:t>
      </w:r>
    </w:p>
    <w:p w:rsidR="007A4F08" w:rsidRDefault="007A4F08" w:rsidP="007A4F08">
      <w:pPr>
        <w:widowControl/>
        <w:shd w:val="clear" w:color="auto" w:fill="FFFFFF"/>
        <w:ind w:firstLine="284"/>
        <w:jc w:val="both"/>
        <w:rPr>
          <w:lang w:val="uk-UA"/>
        </w:rPr>
      </w:pPr>
      <w:r>
        <w:rPr>
          <w:rFonts w:eastAsia="Times New Roman"/>
          <w:bCs/>
          <w:i/>
          <w:lang w:val="uk-UA"/>
        </w:rPr>
        <w:t>Новим</w:t>
      </w:r>
      <w:r>
        <w:rPr>
          <w:rFonts w:eastAsia="Times New Roman"/>
          <w:b/>
          <w:bCs/>
          <w:i/>
          <w:lang w:val="uk-UA"/>
        </w:rPr>
        <w:t xml:space="preserve"> </w:t>
      </w:r>
      <w:r>
        <w:rPr>
          <w:rFonts w:eastAsia="Times New Roman"/>
          <w:i/>
          <w:lang w:val="uk-UA"/>
        </w:rPr>
        <w:t>винахід визнається, якщо він</w:t>
      </w:r>
      <w:r>
        <w:rPr>
          <w:rFonts w:eastAsia="Times New Roman"/>
          <w:lang w:val="uk-UA"/>
        </w:rPr>
        <w:t xml:space="preserve"> не є частиною існуючого рівня техніки, а простіше кажучи, </w:t>
      </w:r>
      <w:r>
        <w:rPr>
          <w:rFonts w:eastAsia="Times New Roman"/>
          <w:i/>
          <w:lang w:val="uk-UA"/>
        </w:rPr>
        <w:t>є невідомим у тій чи іншій країні або групі країн</w:t>
      </w:r>
      <w:r>
        <w:rPr>
          <w:rFonts w:eastAsia="Times New Roman"/>
          <w:lang w:val="uk-UA"/>
        </w:rPr>
        <w:t>.</w:t>
      </w:r>
    </w:p>
    <w:p w:rsidR="007A4F08" w:rsidRDefault="007A4F08" w:rsidP="007A4F08">
      <w:pPr>
        <w:widowControl/>
        <w:shd w:val="clear" w:color="auto" w:fill="FFFFFF"/>
        <w:ind w:firstLine="284"/>
        <w:jc w:val="both"/>
      </w:pPr>
      <w:r>
        <w:rPr>
          <w:rFonts w:eastAsia="Times New Roman"/>
          <w:lang w:val="uk-UA"/>
        </w:rPr>
        <w:t>При цьому, рівень техніки містить в собі інформацію, яка стала відомою у світі до дати подання заявки. Іншими словами, щоб отримати патент, винахідник має придумати і додати щось нове і до цього часу невідоме у світовий рівень техніки.</w:t>
      </w:r>
    </w:p>
    <w:p w:rsidR="007A4F08" w:rsidRDefault="007A4F08" w:rsidP="007A4F08">
      <w:pPr>
        <w:widowControl/>
        <w:shd w:val="clear" w:color="auto" w:fill="FFFFFF"/>
        <w:ind w:firstLine="284"/>
        <w:jc w:val="both"/>
        <w:rPr>
          <w:i/>
          <w:lang w:val="uk-UA"/>
        </w:rPr>
      </w:pPr>
      <w:r>
        <w:rPr>
          <w:rFonts w:eastAsia="Times New Roman"/>
          <w:i/>
          <w:lang w:val="uk-UA"/>
        </w:rPr>
        <w:t>Новизна буває:</w:t>
      </w:r>
    </w:p>
    <w:p w:rsidR="007A4F08" w:rsidRDefault="007A4F08" w:rsidP="007A4F08">
      <w:pPr>
        <w:widowControl/>
        <w:numPr>
          <w:ilvl w:val="0"/>
          <w:numId w:val="3"/>
        </w:numPr>
        <w:shd w:val="clear" w:color="auto" w:fill="FFFFFF"/>
        <w:tabs>
          <w:tab w:val="left" w:pos="567"/>
        </w:tabs>
        <w:ind w:left="567" w:hanging="283"/>
        <w:jc w:val="both"/>
        <w:rPr>
          <w:rFonts w:eastAsia="Times New Roman"/>
        </w:rPr>
      </w:pPr>
      <w:r>
        <w:rPr>
          <w:rFonts w:eastAsia="Times New Roman"/>
          <w:lang w:val="uk-UA"/>
        </w:rPr>
        <w:t>світовою, коли винахід є невідомим, тобто новим для всіх країн світу;</w:t>
      </w:r>
    </w:p>
    <w:p w:rsidR="007A4F08" w:rsidRDefault="007A4F08" w:rsidP="007A4F08">
      <w:pPr>
        <w:widowControl/>
        <w:numPr>
          <w:ilvl w:val="0"/>
          <w:numId w:val="3"/>
        </w:numPr>
        <w:shd w:val="clear" w:color="auto" w:fill="FFFFFF"/>
        <w:tabs>
          <w:tab w:val="left" w:pos="567"/>
        </w:tabs>
        <w:ind w:left="567" w:hanging="283"/>
        <w:jc w:val="both"/>
        <w:rPr>
          <w:rFonts w:eastAsia="Times New Roman"/>
        </w:rPr>
      </w:pPr>
      <w:r>
        <w:rPr>
          <w:rFonts w:eastAsia="Times New Roman"/>
          <w:lang w:val="uk-UA"/>
        </w:rPr>
        <w:t>локальною (місцевою), коли винахід є новим тільки для однієї або кількох країн.</w:t>
      </w:r>
    </w:p>
    <w:p w:rsidR="007A4F08" w:rsidRDefault="007A4F08" w:rsidP="007A4F08">
      <w:pPr>
        <w:widowControl/>
        <w:shd w:val="clear" w:color="auto" w:fill="FFFFFF"/>
        <w:ind w:firstLine="284"/>
        <w:jc w:val="both"/>
      </w:pPr>
      <w:r>
        <w:rPr>
          <w:rFonts w:eastAsia="Times New Roman"/>
          <w:lang w:val="uk-UA"/>
        </w:rPr>
        <w:t xml:space="preserve">Новизну винаходу порушують публікації, доступні невизначеному колу осіб, описи патентів та заявок на винаходи, відкрите застосування винаходу, усне розголошення відомостей про нього тощо. </w:t>
      </w:r>
    </w:p>
    <w:p w:rsidR="007A4F08" w:rsidRDefault="007A4F08" w:rsidP="007A4F08">
      <w:pPr>
        <w:widowControl/>
        <w:shd w:val="clear" w:color="auto" w:fill="FFFFFF"/>
        <w:ind w:firstLine="284"/>
        <w:jc w:val="both"/>
      </w:pPr>
      <w:r>
        <w:rPr>
          <w:rFonts w:eastAsia="Times New Roman"/>
          <w:lang w:val="uk-UA"/>
        </w:rPr>
        <w:t xml:space="preserve">Історія винахідництва знає чимало прикладів запеклої боротьби між фірмами і компаніями за новизну, яка ототожнюється з пріоритетами в тій чи іншій галузі діяльності та дає монопольне право на використання винаходів і, як наслідок, </w:t>
      </w:r>
      <w:r>
        <w:rPr>
          <w:rFonts w:eastAsia="Times New Roman"/>
          <w:lang w:val="uk-UA"/>
        </w:rPr>
        <w:noBreakHyphen/>
      </w:r>
      <w:r>
        <w:rPr>
          <w:rFonts w:eastAsia="Times New Roman"/>
        </w:rPr>
        <w:t xml:space="preserve"> </w:t>
      </w:r>
      <w:r>
        <w:rPr>
          <w:rFonts w:eastAsia="Times New Roman"/>
          <w:lang w:val="uk-UA"/>
        </w:rPr>
        <w:t>отримання великих додаткових прибутків.</w:t>
      </w:r>
    </w:p>
    <w:p w:rsidR="007A4F08" w:rsidRDefault="007A4F08" w:rsidP="007A4F08">
      <w:pPr>
        <w:widowControl/>
        <w:shd w:val="clear" w:color="auto" w:fill="FFFFFF"/>
        <w:ind w:firstLine="284"/>
        <w:jc w:val="both"/>
        <w:rPr>
          <w:sz w:val="18"/>
        </w:rPr>
      </w:pPr>
      <w:r>
        <w:rPr>
          <w:rFonts w:eastAsia="Times New Roman"/>
          <w:i/>
          <w:iCs/>
          <w:sz w:val="18"/>
          <w:lang w:val="uk-UA"/>
        </w:rPr>
        <w:t xml:space="preserve">Для прикладу, однієї неділі у патентному відомстві Німеччини розбили вікно і через отвір закинули пакет, який містив заявку на винахід. Поліцейський протокол, що зафіксував цей факт, дозволив порушнику разом зі сплатою незначного штрафу закріпити свій пріоритет на винахід. Суть випадку була в тому, що незвичний правопорушник дізнався </w:t>
      </w:r>
      <w:r>
        <w:rPr>
          <w:rFonts w:eastAsia="Times New Roman"/>
          <w:i/>
          <w:iCs/>
          <w:sz w:val="18"/>
          <w:lang w:val="uk-UA"/>
        </w:rPr>
        <w:noBreakHyphen/>
      </w:r>
      <w:r>
        <w:rPr>
          <w:rFonts w:eastAsia="Times New Roman"/>
          <w:i/>
          <w:iCs/>
          <w:sz w:val="18"/>
        </w:rPr>
        <w:t xml:space="preserve"> </w:t>
      </w:r>
      <w:r>
        <w:rPr>
          <w:rFonts w:eastAsia="Times New Roman"/>
          <w:i/>
          <w:iCs/>
          <w:sz w:val="18"/>
          <w:lang w:val="uk-UA"/>
        </w:rPr>
        <w:t>на подібну ідею у понеділок з відкриттям патентного відомства буде подана заявка його конкурентом.</w:t>
      </w:r>
    </w:p>
    <w:p w:rsidR="007A4F08" w:rsidRDefault="007A4F08" w:rsidP="007A4F08">
      <w:pPr>
        <w:widowControl/>
        <w:shd w:val="clear" w:color="auto" w:fill="FFFFFF"/>
        <w:ind w:firstLine="284"/>
        <w:jc w:val="both"/>
        <w:rPr>
          <w:rFonts w:eastAsia="Times New Roman"/>
          <w:lang w:val="uk-UA"/>
        </w:rPr>
      </w:pPr>
      <w:r>
        <w:rPr>
          <w:rFonts w:eastAsia="Times New Roman"/>
          <w:i/>
          <w:lang w:val="uk-UA"/>
        </w:rPr>
        <w:t>Винахід повинен мати винахідницькій рівень</w:t>
      </w:r>
      <w:r>
        <w:rPr>
          <w:rFonts w:eastAsia="Times New Roman"/>
          <w:lang w:val="uk-UA"/>
        </w:rPr>
        <w:t xml:space="preserve">, який для фахівця є очевидним, тобто ясно випливає з існуючого рівня техніки. </w:t>
      </w:r>
    </w:p>
    <w:p w:rsidR="007A4F08" w:rsidRDefault="007A4F08" w:rsidP="007A4F08">
      <w:pPr>
        <w:widowControl/>
        <w:shd w:val="clear" w:color="auto" w:fill="FFFFFF"/>
        <w:ind w:firstLine="284"/>
        <w:jc w:val="both"/>
      </w:pPr>
      <w:r>
        <w:rPr>
          <w:rFonts w:eastAsia="Times New Roman"/>
          <w:lang w:val="uk-UA"/>
        </w:rPr>
        <w:t xml:space="preserve">У патентному законодавстві поняття винахідницького рівня трактується наступним чином: різниця між заявленим винаходом і сучасним рівнем техніки має бути неочевидною, а впровадження </w:t>
      </w:r>
      <w:r>
        <w:rPr>
          <w:rFonts w:eastAsia="Times New Roman"/>
          <w:lang w:val="uk-UA"/>
        </w:rPr>
        <w:noBreakHyphen/>
      </w:r>
      <w:r>
        <w:rPr>
          <w:rFonts w:eastAsia="Times New Roman"/>
        </w:rPr>
        <w:t xml:space="preserve"> </w:t>
      </w:r>
      <w:r>
        <w:rPr>
          <w:rFonts w:eastAsia="Times New Roman"/>
          <w:lang w:val="uk-UA"/>
        </w:rPr>
        <w:t>забезпечувати несподіваний технічний результат.</w:t>
      </w:r>
    </w:p>
    <w:p w:rsidR="007A4F08" w:rsidRDefault="007A4F08" w:rsidP="007A4F08">
      <w:pPr>
        <w:widowControl/>
        <w:shd w:val="clear" w:color="auto" w:fill="FFFFFF"/>
        <w:ind w:firstLine="284"/>
        <w:jc w:val="both"/>
      </w:pPr>
      <w:r>
        <w:rPr>
          <w:rFonts w:eastAsia="Times New Roman"/>
          <w:lang w:val="uk-UA"/>
        </w:rPr>
        <w:t xml:space="preserve">Винахід визнається </w:t>
      </w:r>
      <w:r>
        <w:rPr>
          <w:rFonts w:eastAsia="Times New Roman"/>
          <w:bCs/>
          <w:i/>
          <w:lang w:val="uk-UA"/>
        </w:rPr>
        <w:t>промислово придатним,</w:t>
      </w:r>
      <w:r>
        <w:rPr>
          <w:rFonts w:eastAsia="Times New Roman"/>
          <w:b/>
          <w:bCs/>
          <w:lang w:val="uk-UA"/>
        </w:rPr>
        <w:t xml:space="preserve"> </w:t>
      </w:r>
      <w:r>
        <w:rPr>
          <w:rFonts w:eastAsia="Times New Roman"/>
          <w:lang w:val="uk-UA"/>
        </w:rPr>
        <w:t>якщо його можна виготовити та використати.</w:t>
      </w:r>
    </w:p>
    <w:p w:rsidR="007A4F08" w:rsidRDefault="007A4F08" w:rsidP="007A4F08">
      <w:pPr>
        <w:widowControl/>
        <w:shd w:val="clear" w:color="auto" w:fill="FFFFFF"/>
        <w:ind w:firstLine="284"/>
        <w:jc w:val="both"/>
      </w:pPr>
      <w:r>
        <w:rPr>
          <w:rFonts w:eastAsia="Times New Roman"/>
          <w:lang w:val="uk-UA"/>
        </w:rPr>
        <w:t xml:space="preserve">Винахід </w:t>
      </w:r>
      <w:r>
        <w:rPr>
          <w:rFonts w:eastAsia="Times New Roman"/>
          <w:lang w:val="uk-UA"/>
        </w:rPr>
        <w:noBreakHyphen/>
      </w:r>
      <w:r>
        <w:rPr>
          <w:rFonts w:eastAsia="Times New Roman"/>
        </w:rPr>
        <w:t xml:space="preserve"> </w:t>
      </w:r>
      <w:r>
        <w:rPr>
          <w:rFonts w:eastAsia="Times New Roman"/>
          <w:lang w:val="uk-UA"/>
        </w:rPr>
        <w:t>це завжди спосіб розв’язання певного протиріччя, а отже, для того, щоб претендувати на винахід, рішення обов’язково повинно:</w:t>
      </w:r>
    </w:p>
    <w:p w:rsidR="007A4F08" w:rsidRDefault="007A4F08" w:rsidP="007A4F08">
      <w:pPr>
        <w:widowControl/>
        <w:numPr>
          <w:ilvl w:val="0"/>
          <w:numId w:val="4"/>
        </w:numPr>
        <w:shd w:val="clear" w:color="auto" w:fill="FFFFFF"/>
        <w:tabs>
          <w:tab w:val="left" w:pos="567"/>
        </w:tabs>
        <w:ind w:left="567" w:hanging="283"/>
        <w:jc w:val="both"/>
        <w:rPr>
          <w:rFonts w:eastAsia="Times New Roman"/>
        </w:rPr>
      </w:pPr>
      <w:r>
        <w:rPr>
          <w:rFonts w:eastAsia="Times New Roman"/>
          <w:lang w:val="uk-UA"/>
        </w:rPr>
        <w:t>вирішувати конкретну винахідницьку задачу на рівні, що перевищує існуючий рівень техніки;</w:t>
      </w:r>
    </w:p>
    <w:p w:rsidR="007A4F08" w:rsidRDefault="007A4F08" w:rsidP="007A4F08">
      <w:pPr>
        <w:widowControl/>
        <w:numPr>
          <w:ilvl w:val="0"/>
          <w:numId w:val="4"/>
        </w:numPr>
        <w:shd w:val="clear" w:color="auto" w:fill="FFFFFF"/>
        <w:tabs>
          <w:tab w:val="left" w:pos="567"/>
        </w:tabs>
        <w:ind w:left="567" w:hanging="283"/>
        <w:jc w:val="both"/>
        <w:rPr>
          <w:rFonts w:eastAsia="Times New Roman"/>
        </w:rPr>
      </w:pPr>
      <w:r>
        <w:rPr>
          <w:rFonts w:eastAsia="Times New Roman"/>
          <w:lang w:val="uk-UA"/>
        </w:rPr>
        <w:t>містити сукупність суттєвих відмінностей від існуючих рішень;</w:t>
      </w:r>
    </w:p>
    <w:p w:rsidR="007A4F08" w:rsidRDefault="007A4F08" w:rsidP="007A4F08">
      <w:pPr>
        <w:widowControl/>
        <w:numPr>
          <w:ilvl w:val="0"/>
          <w:numId w:val="4"/>
        </w:numPr>
        <w:shd w:val="clear" w:color="auto" w:fill="FFFFFF"/>
        <w:tabs>
          <w:tab w:val="left" w:pos="567"/>
        </w:tabs>
        <w:ind w:left="567" w:hanging="283"/>
        <w:jc w:val="both"/>
        <w:rPr>
          <w:rFonts w:eastAsia="Times New Roman"/>
        </w:rPr>
      </w:pPr>
      <w:r>
        <w:rPr>
          <w:rFonts w:eastAsia="Times New Roman"/>
          <w:lang w:val="uk-UA"/>
        </w:rPr>
        <w:t>бути таким, що відтворюється та давати при реалізації і використанні очікуваний позитивний ефект.</w:t>
      </w:r>
    </w:p>
    <w:p w:rsidR="007A4F08" w:rsidRDefault="007A4F08" w:rsidP="007A4F08">
      <w:pPr>
        <w:widowControl/>
        <w:shd w:val="clear" w:color="auto" w:fill="FFFFFF"/>
        <w:ind w:firstLine="284"/>
        <w:jc w:val="both"/>
        <w:rPr>
          <w:b/>
          <w:bCs/>
          <w:lang w:val="uk-UA"/>
        </w:rPr>
      </w:pPr>
    </w:p>
    <w:p w:rsidR="007A4F08" w:rsidRDefault="007A4F08" w:rsidP="007A4F08">
      <w:pPr>
        <w:widowControl/>
        <w:shd w:val="clear" w:color="auto" w:fill="FFFFFF"/>
        <w:ind w:firstLine="284"/>
        <w:jc w:val="both"/>
        <w:rPr>
          <w:b/>
          <w:bCs/>
          <w:i/>
          <w:lang w:val="uk-UA"/>
        </w:rPr>
      </w:pPr>
      <w:r>
        <w:rPr>
          <w:b/>
          <w:bCs/>
          <w:i/>
          <w:lang w:val="uk-UA"/>
        </w:rPr>
        <w:t>3. Об’єкти винаходів (корисних моделей)</w:t>
      </w:r>
    </w:p>
    <w:p w:rsidR="007A4F08" w:rsidRDefault="007A4F08" w:rsidP="007A4F08">
      <w:pPr>
        <w:widowControl/>
        <w:shd w:val="clear" w:color="auto" w:fill="FFFFFF"/>
        <w:ind w:firstLine="284"/>
        <w:jc w:val="both"/>
      </w:pPr>
      <w:r>
        <w:rPr>
          <w:rFonts w:eastAsia="Times New Roman"/>
          <w:bCs/>
          <w:i/>
          <w:u w:val="dash"/>
          <w:lang w:val="uk-UA"/>
        </w:rPr>
        <w:t>Об’єктами винаходів</w:t>
      </w:r>
      <w:r>
        <w:rPr>
          <w:rFonts w:eastAsia="Times New Roman"/>
          <w:b/>
          <w:bCs/>
          <w:lang w:val="uk-UA"/>
        </w:rPr>
        <w:t xml:space="preserve"> </w:t>
      </w:r>
      <w:r>
        <w:rPr>
          <w:rFonts w:eastAsia="Times New Roman"/>
          <w:lang w:val="uk-UA"/>
        </w:rPr>
        <w:t xml:space="preserve">можуть ставати </w:t>
      </w:r>
      <w:r>
        <w:rPr>
          <w:rFonts w:eastAsia="Times New Roman"/>
          <w:i/>
          <w:lang w:val="uk-UA"/>
        </w:rPr>
        <w:t xml:space="preserve">нові </w:t>
      </w:r>
      <w:r>
        <w:rPr>
          <w:rFonts w:eastAsia="Times New Roman"/>
          <w:bCs/>
          <w:i/>
          <w:lang w:val="uk-UA"/>
        </w:rPr>
        <w:t>продукти і с</w:t>
      </w:r>
      <w:r>
        <w:rPr>
          <w:rFonts w:eastAsia="Times New Roman"/>
          <w:bCs/>
          <w:i/>
        </w:rPr>
        <w:t>пособи,</w:t>
      </w:r>
      <w:r>
        <w:rPr>
          <w:rFonts w:eastAsia="Times New Roman"/>
          <w:b/>
          <w:bCs/>
        </w:rPr>
        <w:t xml:space="preserve"> </w:t>
      </w:r>
      <w:r>
        <w:rPr>
          <w:rFonts w:eastAsia="Times New Roman"/>
          <w:lang w:val="uk-UA"/>
        </w:rPr>
        <w:t xml:space="preserve">а також </w:t>
      </w:r>
      <w:r>
        <w:rPr>
          <w:rFonts w:eastAsia="Times New Roman"/>
          <w:bCs/>
          <w:i/>
          <w:lang w:val="uk-UA"/>
        </w:rPr>
        <w:t xml:space="preserve">застосування </w:t>
      </w:r>
      <w:r>
        <w:rPr>
          <w:rFonts w:eastAsia="Times New Roman"/>
          <w:i/>
          <w:lang w:val="uk-UA"/>
        </w:rPr>
        <w:t>відомих продуктів або способів за новим призначенням</w:t>
      </w:r>
      <w:r>
        <w:rPr>
          <w:rFonts w:eastAsia="Times New Roman"/>
          <w:lang w:val="uk-UA"/>
        </w:rPr>
        <w:t>.</w:t>
      </w:r>
    </w:p>
    <w:p w:rsidR="007A4F08" w:rsidRDefault="007A4F08" w:rsidP="007A4F08">
      <w:pPr>
        <w:widowControl/>
        <w:shd w:val="clear" w:color="auto" w:fill="FFFFFF"/>
        <w:ind w:firstLine="284"/>
        <w:jc w:val="both"/>
      </w:pPr>
      <w:r>
        <w:rPr>
          <w:rFonts w:eastAsia="Times New Roman"/>
          <w:lang w:val="uk-UA"/>
        </w:rPr>
        <w:t xml:space="preserve">До </w:t>
      </w:r>
      <w:r>
        <w:rPr>
          <w:rFonts w:eastAsia="Times New Roman"/>
          <w:bCs/>
          <w:i/>
          <w:u w:val="dash"/>
          <w:lang w:val="uk-UA"/>
        </w:rPr>
        <w:t>продуктів</w:t>
      </w:r>
      <w:r>
        <w:rPr>
          <w:rFonts w:eastAsia="Times New Roman"/>
          <w:bCs/>
          <w:lang w:val="uk-UA"/>
        </w:rPr>
        <w:t xml:space="preserve"> </w:t>
      </w:r>
      <w:r>
        <w:rPr>
          <w:rFonts w:eastAsia="Times New Roman"/>
          <w:lang w:val="uk-UA"/>
        </w:rPr>
        <w:t xml:space="preserve">належать: </w:t>
      </w:r>
      <w:r>
        <w:rPr>
          <w:rFonts w:eastAsia="Times New Roman"/>
          <w:bCs/>
          <w:lang w:val="uk-UA"/>
        </w:rPr>
        <w:t>1) пристрої; 2) речовини.</w:t>
      </w:r>
    </w:p>
    <w:p w:rsidR="007A4F08" w:rsidRDefault="007A4F08" w:rsidP="007A4F08">
      <w:pPr>
        <w:widowControl/>
        <w:shd w:val="clear" w:color="auto" w:fill="FFFFFF"/>
        <w:tabs>
          <w:tab w:val="left" w:pos="2971"/>
          <w:tab w:val="left" w:pos="5909"/>
        </w:tabs>
        <w:ind w:firstLine="284"/>
        <w:jc w:val="both"/>
      </w:pPr>
      <w:r>
        <w:rPr>
          <w:rFonts w:eastAsia="Times New Roman"/>
          <w:bCs/>
          <w:i/>
          <w:lang w:val="uk-UA"/>
        </w:rPr>
        <w:t xml:space="preserve">(1) Пристрої </w:t>
      </w:r>
      <w:r>
        <w:rPr>
          <w:rFonts w:eastAsia="Times New Roman"/>
          <w:i/>
          <w:lang w:val="uk-UA"/>
        </w:rPr>
        <w:noBreakHyphen/>
      </w:r>
      <w:r>
        <w:rPr>
          <w:rFonts w:eastAsia="Times New Roman"/>
        </w:rPr>
        <w:t xml:space="preserve"> </w:t>
      </w:r>
      <w:r>
        <w:rPr>
          <w:rFonts w:eastAsia="Times New Roman"/>
          <w:lang w:val="uk-UA"/>
        </w:rPr>
        <w:t xml:space="preserve">найбільш поширені об’єкти винаходів, характеризуються конструктивними ознаками: </w:t>
      </w:r>
      <w:proofErr w:type="spellStart"/>
      <w:r>
        <w:rPr>
          <w:rFonts w:eastAsia="Times New Roman"/>
          <w:lang w:val="uk-UA"/>
        </w:rPr>
        <w:t>взаєморозташуванням</w:t>
      </w:r>
      <w:proofErr w:type="spellEnd"/>
      <w:r>
        <w:rPr>
          <w:rFonts w:eastAsia="Times New Roman"/>
          <w:lang w:val="uk-UA"/>
        </w:rPr>
        <w:t xml:space="preserve"> і взаємозв’язком елементів, їх </w:t>
      </w:r>
      <w:r>
        <w:rPr>
          <w:rFonts w:eastAsia="Times New Roman"/>
        </w:rPr>
        <w:t xml:space="preserve">формою, </w:t>
      </w:r>
      <w:r>
        <w:rPr>
          <w:rFonts w:eastAsia="Times New Roman"/>
          <w:lang w:val="uk-UA"/>
        </w:rPr>
        <w:t>співвідношенням розмірів, матеріалами, з яких вони виконані. До цього класу продуктів належать агрегати, машини, механізми, прилади, інструменти тощо.</w:t>
      </w:r>
    </w:p>
    <w:p w:rsidR="007A4F08" w:rsidRDefault="007A4F08" w:rsidP="007A4F08">
      <w:pPr>
        <w:widowControl/>
        <w:shd w:val="clear" w:color="auto" w:fill="FFFFFF"/>
        <w:ind w:firstLine="284"/>
        <w:jc w:val="both"/>
        <w:rPr>
          <w:lang w:val="uk-UA"/>
        </w:rPr>
      </w:pPr>
      <w:r>
        <w:rPr>
          <w:rFonts w:eastAsia="Times New Roman"/>
          <w:bCs/>
          <w:i/>
          <w:lang w:val="uk-UA"/>
        </w:rPr>
        <w:lastRenderedPageBreak/>
        <w:t>(2) Речовини</w:t>
      </w:r>
      <w:r>
        <w:rPr>
          <w:rFonts w:eastAsia="Times New Roman"/>
          <w:b/>
          <w:bCs/>
          <w:lang w:val="uk-UA"/>
        </w:rPr>
        <w:t xml:space="preserve"> </w:t>
      </w:r>
      <w:r>
        <w:rPr>
          <w:rFonts w:eastAsia="Times New Roman"/>
          <w:lang w:val="uk-UA"/>
        </w:rPr>
        <w:t>характеризуються компонентами та хімічною будовою. Вони можуть бути отримані хімічним (хімічні сполуки) або нехімічним способом (суміші, сплави, скло, кераміка тощо).</w:t>
      </w:r>
    </w:p>
    <w:p w:rsidR="007A4F08" w:rsidRDefault="007A4F08" w:rsidP="007A4F08">
      <w:pPr>
        <w:widowControl/>
        <w:shd w:val="clear" w:color="auto" w:fill="FFFFFF"/>
        <w:ind w:firstLine="284"/>
        <w:jc w:val="both"/>
        <w:rPr>
          <w:lang w:val="uk-UA"/>
        </w:rPr>
      </w:pPr>
      <w:r>
        <w:rPr>
          <w:rFonts w:eastAsia="Times New Roman"/>
          <w:bCs/>
          <w:i/>
          <w:u w:val="dash"/>
          <w:lang w:val="uk-UA"/>
        </w:rPr>
        <w:t>Способи</w:t>
      </w:r>
      <w:r>
        <w:rPr>
          <w:rFonts w:eastAsia="Times New Roman"/>
          <w:b/>
          <w:bCs/>
          <w:lang w:val="uk-UA"/>
        </w:rPr>
        <w:t xml:space="preserve"> </w:t>
      </w:r>
      <w:r>
        <w:rPr>
          <w:rFonts w:eastAsia="Times New Roman"/>
          <w:lang w:val="uk-UA"/>
        </w:rPr>
        <w:t xml:space="preserve">характеризується сукупністю послідових операцій та режимами їх здійснення. До способів відносяться різноманітні технологічні процеси </w:t>
      </w:r>
      <w:r>
        <w:rPr>
          <w:rFonts w:eastAsia="Times New Roman"/>
          <w:lang w:val="uk-UA"/>
        </w:rPr>
        <w:noBreakHyphen/>
        <w:t xml:space="preserve"> обробка, переробка, видобуток, заготівля, вимірювання, контроль, монтаж, складання, збирання, профілактика, діагностика, лікування тощо.</w:t>
      </w:r>
    </w:p>
    <w:p w:rsidR="007A4F08" w:rsidRDefault="007A4F08" w:rsidP="007A4F08">
      <w:pPr>
        <w:widowControl/>
        <w:shd w:val="clear" w:color="auto" w:fill="FFFFFF"/>
        <w:ind w:firstLine="284"/>
        <w:jc w:val="both"/>
      </w:pPr>
      <w:r>
        <w:rPr>
          <w:rFonts w:eastAsia="Times New Roman"/>
          <w:bCs/>
          <w:i/>
          <w:u w:val="dash"/>
          <w:lang w:val="uk-UA"/>
        </w:rPr>
        <w:t>Винаходи на застосування</w:t>
      </w:r>
      <w:r>
        <w:rPr>
          <w:rFonts w:eastAsia="Times New Roman"/>
          <w:b/>
          <w:bCs/>
          <w:lang w:val="uk-UA"/>
        </w:rPr>
        <w:t xml:space="preserve"> </w:t>
      </w:r>
      <w:r>
        <w:rPr>
          <w:rFonts w:eastAsia="Times New Roman"/>
          <w:lang w:val="uk-UA"/>
        </w:rPr>
        <w:t>ґрунтуються на знаходженні нових якостей в уже відомих об’єктів і використання їх за новим призначенням.</w:t>
      </w:r>
    </w:p>
    <w:p w:rsidR="007A4F08" w:rsidRDefault="007A4F08" w:rsidP="007A4F08">
      <w:pPr>
        <w:widowControl/>
        <w:shd w:val="clear" w:color="auto" w:fill="FFFFFF"/>
        <w:ind w:firstLine="284"/>
        <w:jc w:val="both"/>
        <w:rPr>
          <w:sz w:val="18"/>
        </w:rPr>
      </w:pPr>
      <w:r>
        <w:rPr>
          <w:rFonts w:eastAsia="Times New Roman"/>
          <w:i/>
          <w:iCs/>
          <w:sz w:val="18"/>
          <w:lang w:val="uk-UA"/>
        </w:rPr>
        <w:t xml:space="preserve">У якості прикладу можна згадати радянський винахід, в якому, відомий в ті часи клей БФ-6, було запропоновано застосовувати за новим призначенням </w:t>
      </w:r>
      <w:r>
        <w:rPr>
          <w:rFonts w:eastAsia="Times New Roman"/>
          <w:sz w:val="18"/>
        </w:rPr>
        <w:t xml:space="preserve">— </w:t>
      </w:r>
      <w:r>
        <w:rPr>
          <w:rFonts w:eastAsia="Times New Roman"/>
          <w:i/>
          <w:iCs/>
          <w:sz w:val="18"/>
          <w:lang w:val="uk-UA"/>
        </w:rPr>
        <w:t>як бактерицидну речовину для обробки і захисту свіжих хірургічних ран.</w:t>
      </w:r>
    </w:p>
    <w:p w:rsidR="007A4F08" w:rsidRDefault="007A4F08" w:rsidP="007A4F08">
      <w:pPr>
        <w:widowControl/>
        <w:shd w:val="clear" w:color="auto" w:fill="FFFFFF"/>
        <w:ind w:firstLine="284"/>
        <w:jc w:val="both"/>
      </w:pPr>
      <w:r>
        <w:rPr>
          <w:rFonts w:eastAsia="Times New Roman"/>
          <w:lang w:val="uk-UA"/>
        </w:rPr>
        <w:t xml:space="preserve">Винаходами визнаються також і деякі специфічні об’єкти, які не є технічними рішеннями </w:t>
      </w:r>
      <w:r>
        <w:rPr>
          <w:rFonts w:eastAsia="Times New Roman"/>
          <w:lang w:val="uk-UA"/>
        </w:rPr>
        <w:noBreakHyphen/>
        <w:t xml:space="preserve"> </w:t>
      </w:r>
      <w:r>
        <w:rPr>
          <w:rFonts w:eastAsia="Times New Roman"/>
          <w:bCs/>
          <w:i/>
          <w:lang w:val="uk-UA"/>
        </w:rPr>
        <w:t>штами мікроорганізмів (віруси, гриби) та культури клітин.</w:t>
      </w:r>
    </w:p>
    <w:p w:rsidR="007A4F08" w:rsidRDefault="007A4F08" w:rsidP="007A4F08">
      <w:pPr>
        <w:widowControl/>
        <w:shd w:val="clear" w:color="auto" w:fill="FFFFFF"/>
        <w:ind w:firstLine="284"/>
        <w:jc w:val="both"/>
      </w:pPr>
      <w:r>
        <w:rPr>
          <w:rFonts w:eastAsia="Times New Roman"/>
          <w:lang w:val="uk-UA"/>
        </w:rPr>
        <w:t xml:space="preserve">Особливої уваги заслуговують, так звані </w:t>
      </w:r>
      <w:r>
        <w:rPr>
          <w:rFonts w:eastAsia="Times New Roman"/>
          <w:bCs/>
          <w:i/>
          <w:lang w:val="uk-UA"/>
        </w:rPr>
        <w:t>піонерні винаходи,</w:t>
      </w:r>
      <w:r>
        <w:rPr>
          <w:rFonts w:eastAsia="Times New Roman"/>
          <w:b/>
          <w:bCs/>
          <w:lang w:val="uk-UA"/>
        </w:rPr>
        <w:t xml:space="preserve"> </w:t>
      </w:r>
      <w:r>
        <w:rPr>
          <w:rFonts w:eastAsia="Times New Roman"/>
          <w:lang w:val="uk-UA"/>
        </w:rPr>
        <w:t xml:space="preserve">під якими розуміють принципово нові рішення, що не мають прототипів, є оригінальними, революційними і вносять докорінні зміни до існуючого рівня техніки. Таких винаходів за останні </w:t>
      </w:r>
      <w:r>
        <w:rPr>
          <w:rFonts w:eastAsia="Times New Roman"/>
        </w:rPr>
        <w:t xml:space="preserve">100 </w:t>
      </w:r>
      <w:r>
        <w:rPr>
          <w:rFonts w:eastAsia="Times New Roman"/>
          <w:lang w:val="uk-UA"/>
        </w:rPr>
        <w:t>років людський інтелект спромігся генерувати не більше сотні, тобто в середньому по одному за рік.</w:t>
      </w:r>
    </w:p>
    <w:p w:rsidR="007A4F08" w:rsidRDefault="007A4F08" w:rsidP="007A4F08">
      <w:pPr>
        <w:widowControl/>
        <w:shd w:val="clear" w:color="auto" w:fill="FFFFFF"/>
        <w:ind w:firstLine="284"/>
        <w:jc w:val="both"/>
        <w:rPr>
          <w:sz w:val="18"/>
          <w:lang w:val="uk-UA"/>
        </w:rPr>
      </w:pPr>
      <w:r>
        <w:rPr>
          <w:rFonts w:eastAsia="Times New Roman"/>
          <w:i/>
          <w:iCs/>
          <w:sz w:val="18"/>
          <w:lang w:val="uk-UA"/>
        </w:rPr>
        <w:t xml:space="preserve">До піонерних винаходів віднесені, зокрема, телефон </w:t>
      </w:r>
      <w:r>
        <w:rPr>
          <w:rFonts w:eastAsia="Times New Roman"/>
          <w:i/>
          <w:iCs/>
          <w:sz w:val="18"/>
        </w:rPr>
        <w:t xml:space="preserve">(1876 </w:t>
      </w:r>
      <w:r>
        <w:rPr>
          <w:rFonts w:eastAsia="Times New Roman"/>
          <w:i/>
          <w:iCs/>
          <w:sz w:val="18"/>
          <w:lang w:val="uk-UA"/>
        </w:rPr>
        <w:t xml:space="preserve">рік), електрична лампа розжарювання </w:t>
      </w:r>
      <w:r>
        <w:rPr>
          <w:rFonts w:eastAsia="Times New Roman"/>
          <w:i/>
          <w:iCs/>
          <w:sz w:val="18"/>
        </w:rPr>
        <w:t xml:space="preserve">(1880 </w:t>
      </w:r>
      <w:r>
        <w:rPr>
          <w:rFonts w:eastAsia="Times New Roman"/>
          <w:i/>
          <w:iCs/>
          <w:sz w:val="18"/>
          <w:lang w:val="uk-UA"/>
        </w:rPr>
        <w:t>рік), двигун внутрішнього згоряння (1903 рік), пеніцилін (1939 рік), електронно-обчислювальна машина (1946 рік), лазер (1953 рік) тощо.</w:t>
      </w:r>
    </w:p>
    <w:p w:rsidR="007A4F08" w:rsidRDefault="007A4F08" w:rsidP="007A4F08">
      <w:pPr>
        <w:widowControl/>
        <w:shd w:val="clear" w:color="auto" w:fill="FFFFFF"/>
        <w:ind w:firstLine="284"/>
        <w:jc w:val="both"/>
      </w:pPr>
      <w:r>
        <w:rPr>
          <w:rFonts w:eastAsia="Times New Roman"/>
          <w:lang w:val="uk-UA"/>
        </w:rPr>
        <w:t>Після створення піонерного винаходу, на його основі робиться безліч винаходів, кожний з яких удосконалює базовий об’єкт.</w:t>
      </w:r>
    </w:p>
    <w:p w:rsidR="007A4F08" w:rsidRDefault="007A4F08" w:rsidP="007A4F08">
      <w:pPr>
        <w:widowControl/>
        <w:shd w:val="clear" w:color="auto" w:fill="FFFFFF"/>
        <w:ind w:firstLine="284"/>
        <w:jc w:val="both"/>
        <w:rPr>
          <w:i/>
          <w:u w:val="dash"/>
        </w:rPr>
      </w:pPr>
      <w:r>
        <w:rPr>
          <w:rFonts w:eastAsia="Times New Roman"/>
          <w:bCs/>
          <w:i/>
          <w:u w:val="dash"/>
          <w:lang w:val="uk-UA"/>
        </w:rPr>
        <w:t>Не визнаються винаходами:</w:t>
      </w:r>
    </w:p>
    <w:p w:rsidR="007A4F08" w:rsidRDefault="007A4F08" w:rsidP="007A4F08">
      <w:pPr>
        <w:widowControl/>
        <w:shd w:val="clear" w:color="auto" w:fill="FFFFFF"/>
        <w:tabs>
          <w:tab w:val="left" w:pos="874"/>
        </w:tabs>
        <w:ind w:firstLine="284"/>
        <w:jc w:val="both"/>
      </w:pPr>
      <w:r>
        <w:rPr>
          <w:lang w:val="uk-UA"/>
        </w:rPr>
        <w:t>1) </w:t>
      </w:r>
      <w:r>
        <w:rPr>
          <w:rFonts w:eastAsia="Times New Roman"/>
          <w:lang w:val="uk-UA"/>
        </w:rPr>
        <w:t xml:space="preserve">Рішення, </w:t>
      </w:r>
      <w:r>
        <w:rPr>
          <w:rFonts w:eastAsia="Times New Roman"/>
          <w:bCs/>
          <w:lang w:val="uk-UA"/>
        </w:rPr>
        <w:t xml:space="preserve">які не мають хоча б однієї ознаки патентоспроможності, </w:t>
      </w:r>
      <w:r>
        <w:rPr>
          <w:rFonts w:eastAsia="Times New Roman"/>
          <w:lang w:val="uk-UA"/>
        </w:rPr>
        <w:t>а саме:</w:t>
      </w:r>
    </w:p>
    <w:p w:rsidR="007A4F08" w:rsidRDefault="007A4F08" w:rsidP="007A4F08">
      <w:pPr>
        <w:widowControl/>
        <w:numPr>
          <w:ilvl w:val="0"/>
          <w:numId w:val="5"/>
        </w:numPr>
        <w:shd w:val="clear" w:color="auto" w:fill="FFFFFF"/>
        <w:tabs>
          <w:tab w:val="left" w:pos="567"/>
        </w:tabs>
        <w:ind w:left="567" w:hanging="283"/>
        <w:jc w:val="both"/>
        <w:rPr>
          <w:rFonts w:eastAsia="Times New Roman"/>
        </w:rPr>
      </w:pPr>
      <w:r>
        <w:rPr>
          <w:rFonts w:eastAsia="Times New Roman"/>
          <w:lang w:val="uk-UA"/>
        </w:rPr>
        <w:t>наукові теорії та математичні методи;</w:t>
      </w:r>
    </w:p>
    <w:p w:rsidR="007A4F08" w:rsidRDefault="007A4F08" w:rsidP="007A4F08">
      <w:pPr>
        <w:widowControl/>
        <w:numPr>
          <w:ilvl w:val="0"/>
          <w:numId w:val="5"/>
        </w:numPr>
        <w:shd w:val="clear" w:color="auto" w:fill="FFFFFF"/>
        <w:tabs>
          <w:tab w:val="left" w:pos="567"/>
        </w:tabs>
        <w:ind w:left="567" w:hanging="283"/>
        <w:jc w:val="both"/>
        <w:rPr>
          <w:rFonts w:eastAsia="Times New Roman"/>
        </w:rPr>
      </w:pPr>
      <w:r>
        <w:rPr>
          <w:rFonts w:eastAsia="Times New Roman"/>
          <w:lang w:val="uk-UA"/>
        </w:rPr>
        <w:t>методи організації, планування та управління господарством;</w:t>
      </w:r>
    </w:p>
    <w:p w:rsidR="007A4F08" w:rsidRDefault="007A4F08" w:rsidP="007A4F08">
      <w:pPr>
        <w:widowControl/>
        <w:numPr>
          <w:ilvl w:val="0"/>
          <w:numId w:val="5"/>
        </w:numPr>
        <w:shd w:val="clear" w:color="auto" w:fill="FFFFFF"/>
        <w:tabs>
          <w:tab w:val="left" w:pos="567"/>
        </w:tabs>
        <w:ind w:left="567" w:hanging="283"/>
        <w:jc w:val="both"/>
        <w:rPr>
          <w:rFonts w:eastAsia="Times New Roman"/>
        </w:rPr>
      </w:pPr>
      <w:r>
        <w:rPr>
          <w:rFonts w:eastAsia="Times New Roman"/>
          <w:lang w:val="uk-UA"/>
        </w:rPr>
        <w:t>методи і системи виховання, навчання, викладання, дресирування;</w:t>
      </w:r>
    </w:p>
    <w:p w:rsidR="007A4F08" w:rsidRDefault="007A4F08" w:rsidP="007A4F08">
      <w:pPr>
        <w:widowControl/>
        <w:numPr>
          <w:ilvl w:val="0"/>
          <w:numId w:val="5"/>
        </w:numPr>
        <w:shd w:val="clear" w:color="auto" w:fill="FFFFFF"/>
        <w:tabs>
          <w:tab w:val="left" w:pos="567"/>
        </w:tabs>
        <w:ind w:left="567" w:hanging="283"/>
        <w:jc w:val="both"/>
        <w:rPr>
          <w:rFonts w:eastAsia="Times New Roman"/>
        </w:rPr>
      </w:pPr>
      <w:r>
        <w:rPr>
          <w:rFonts w:eastAsia="Times New Roman"/>
          <w:lang w:val="uk-UA"/>
        </w:rPr>
        <w:t>плани, умовні позначення, розклади, графіки, правила;</w:t>
      </w:r>
    </w:p>
    <w:p w:rsidR="007A4F08" w:rsidRDefault="007A4F08" w:rsidP="007A4F08">
      <w:pPr>
        <w:widowControl/>
        <w:numPr>
          <w:ilvl w:val="0"/>
          <w:numId w:val="5"/>
        </w:numPr>
        <w:shd w:val="clear" w:color="auto" w:fill="FFFFFF"/>
        <w:tabs>
          <w:tab w:val="left" w:pos="567"/>
        </w:tabs>
        <w:ind w:left="567" w:hanging="283"/>
        <w:jc w:val="both"/>
        <w:rPr>
          <w:rFonts w:eastAsia="Times New Roman"/>
        </w:rPr>
      </w:pPr>
      <w:r>
        <w:rPr>
          <w:rFonts w:eastAsia="Times New Roman"/>
          <w:lang w:val="uk-UA"/>
        </w:rPr>
        <w:t>результати художнього конструювання;</w:t>
      </w:r>
    </w:p>
    <w:p w:rsidR="007A4F08" w:rsidRDefault="007A4F08" w:rsidP="007A4F08">
      <w:pPr>
        <w:widowControl/>
        <w:numPr>
          <w:ilvl w:val="0"/>
          <w:numId w:val="5"/>
        </w:numPr>
        <w:shd w:val="clear" w:color="auto" w:fill="FFFFFF"/>
        <w:tabs>
          <w:tab w:val="left" w:pos="567"/>
        </w:tabs>
        <w:ind w:left="567" w:hanging="283"/>
        <w:jc w:val="both"/>
        <w:rPr>
          <w:rFonts w:eastAsia="Times New Roman"/>
        </w:rPr>
      </w:pPr>
      <w:r>
        <w:rPr>
          <w:rFonts w:eastAsia="Times New Roman"/>
          <w:lang w:val="uk-UA"/>
        </w:rPr>
        <w:t>рішення, що містять тільки постановку завдання без зазначення шляхів його вирішення.</w:t>
      </w:r>
    </w:p>
    <w:p w:rsidR="007A4F08" w:rsidRDefault="007A4F08" w:rsidP="007A4F08">
      <w:pPr>
        <w:widowControl/>
        <w:shd w:val="clear" w:color="auto" w:fill="FFFFFF"/>
        <w:tabs>
          <w:tab w:val="left" w:pos="874"/>
        </w:tabs>
        <w:ind w:firstLine="284"/>
        <w:jc w:val="both"/>
        <w:rPr>
          <w:lang w:val="uk-UA"/>
        </w:rPr>
      </w:pPr>
      <w:r>
        <w:rPr>
          <w:lang w:val="uk-UA"/>
        </w:rPr>
        <w:t>2) Технічні рішення, які суперечать суспільним інтересам, наприклад, обладнання для друкування фальшивих грошей.</w:t>
      </w:r>
    </w:p>
    <w:p w:rsidR="007A4F08" w:rsidRDefault="007A4F08" w:rsidP="007A4F08">
      <w:pPr>
        <w:widowControl/>
        <w:shd w:val="clear" w:color="auto" w:fill="FFFFFF"/>
        <w:tabs>
          <w:tab w:val="left" w:pos="874"/>
        </w:tabs>
        <w:ind w:firstLine="284"/>
        <w:jc w:val="both"/>
        <w:rPr>
          <w:lang w:val="uk-UA"/>
        </w:rPr>
      </w:pPr>
      <w:r>
        <w:rPr>
          <w:lang w:val="uk-UA"/>
        </w:rPr>
        <w:t>3) Технічні рішення, які суперечать принципам гуманності, наприклад, пристрої для тортур.</w:t>
      </w:r>
    </w:p>
    <w:p w:rsidR="007A4F08" w:rsidRDefault="007A4F08" w:rsidP="007A4F08">
      <w:pPr>
        <w:widowControl/>
        <w:shd w:val="clear" w:color="auto" w:fill="FFFFFF"/>
        <w:tabs>
          <w:tab w:val="left" w:pos="874"/>
        </w:tabs>
        <w:ind w:firstLine="284"/>
        <w:jc w:val="both"/>
        <w:rPr>
          <w:rFonts w:eastAsia="Times New Roman"/>
          <w:lang w:val="uk-UA"/>
        </w:rPr>
      </w:pPr>
      <w:r>
        <w:rPr>
          <w:lang w:val="uk-UA"/>
        </w:rPr>
        <w:t xml:space="preserve">4) Технічні рішення, які суперечать законам природи – </w:t>
      </w:r>
      <w:r>
        <w:rPr>
          <w:rFonts w:eastAsia="Times New Roman"/>
          <w:lang w:val="uk-UA"/>
        </w:rPr>
        <w:t>вічні двигуни (</w:t>
      </w:r>
      <w:proofErr w:type="spellStart"/>
      <w:r>
        <w:rPr>
          <w:rFonts w:eastAsia="Times New Roman"/>
          <w:lang w:val="uk-UA"/>
        </w:rPr>
        <w:t>перпетуум</w:t>
      </w:r>
      <w:proofErr w:type="spellEnd"/>
      <w:r>
        <w:rPr>
          <w:rFonts w:eastAsia="Times New Roman"/>
          <w:lang w:val="uk-UA"/>
        </w:rPr>
        <w:t xml:space="preserve"> </w:t>
      </w:r>
      <w:proofErr w:type="spellStart"/>
      <w:r>
        <w:rPr>
          <w:rFonts w:eastAsia="Times New Roman"/>
          <w:lang w:val="uk-UA"/>
        </w:rPr>
        <w:t>мобіле</w:t>
      </w:r>
      <w:proofErr w:type="spellEnd"/>
      <w:r>
        <w:rPr>
          <w:rFonts w:eastAsia="Times New Roman"/>
          <w:lang w:val="uk-UA"/>
        </w:rPr>
        <w:t xml:space="preserve">) </w:t>
      </w:r>
      <w:r>
        <w:rPr>
          <w:rFonts w:eastAsia="Times New Roman"/>
          <w:lang w:val="uk-UA"/>
        </w:rPr>
        <w:noBreakHyphen/>
        <w:t xml:space="preserve"> машини, що являють собою двигуни, які, одного разу запущені в дію, можуть працювати як завгодно довго, не беручи енергії ззовні.</w:t>
      </w:r>
    </w:p>
    <w:p w:rsidR="007A4F08" w:rsidRDefault="007A4F08" w:rsidP="007A4F08">
      <w:pPr>
        <w:widowControl/>
        <w:shd w:val="clear" w:color="auto" w:fill="FFFFFF"/>
        <w:tabs>
          <w:tab w:val="left" w:pos="874"/>
        </w:tabs>
        <w:ind w:firstLine="284"/>
        <w:jc w:val="both"/>
        <w:rPr>
          <w:lang w:val="uk-UA"/>
        </w:rPr>
      </w:pPr>
    </w:p>
    <w:p w:rsidR="007A4F08" w:rsidRDefault="007A4F08" w:rsidP="007A4F08">
      <w:pPr>
        <w:widowControl/>
        <w:shd w:val="clear" w:color="auto" w:fill="FFFFFF"/>
        <w:ind w:firstLine="284"/>
        <w:jc w:val="both"/>
        <w:rPr>
          <w:b/>
          <w:i/>
        </w:rPr>
      </w:pPr>
      <w:r>
        <w:rPr>
          <w:b/>
          <w:i/>
        </w:rPr>
        <w:t>4</w:t>
      </w:r>
      <w:r>
        <w:rPr>
          <w:b/>
          <w:i/>
          <w:lang w:val="uk-UA"/>
        </w:rPr>
        <w:t>. </w:t>
      </w:r>
      <w:r>
        <w:rPr>
          <w:rFonts w:eastAsia="Times New Roman"/>
          <w:b/>
          <w:i/>
          <w:lang w:val="uk-UA"/>
        </w:rPr>
        <w:t>Заявка на винахід (корисну модель)</w:t>
      </w:r>
    </w:p>
    <w:p w:rsidR="007A4F08" w:rsidRDefault="007A4F08" w:rsidP="007A4F08">
      <w:pPr>
        <w:widowControl/>
        <w:shd w:val="clear" w:color="auto" w:fill="FFFFFF"/>
        <w:ind w:firstLine="284"/>
        <w:jc w:val="both"/>
      </w:pPr>
      <w:r>
        <w:rPr>
          <w:rFonts w:eastAsia="Times New Roman"/>
          <w:i/>
          <w:u w:val="dash"/>
          <w:lang w:val="uk-UA"/>
        </w:rPr>
        <w:t>Заявка на винахід</w:t>
      </w:r>
      <w:r>
        <w:rPr>
          <w:rFonts w:eastAsia="Times New Roman"/>
          <w:lang w:val="uk-UA"/>
        </w:rPr>
        <w:t xml:space="preserve"> </w:t>
      </w:r>
      <w:r>
        <w:rPr>
          <w:rFonts w:eastAsia="Times New Roman"/>
        </w:rPr>
        <w:t xml:space="preserve">– </w:t>
      </w:r>
      <w:r>
        <w:rPr>
          <w:rFonts w:eastAsia="Times New Roman"/>
          <w:lang w:val="uk-UA"/>
        </w:rPr>
        <w:t>це складова назва пакету документів, який обов’язково повинен включати:</w:t>
      </w:r>
    </w:p>
    <w:p w:rsidR="007A4F08" w:rsidRDefault="007A4F08" w:rsidP="007A4F08">
      <w:pPr>
        <w:widowControl/>
        <w:numPr>
          <w:ilvl w:val="0"/>
          <w:numId w:val="6"/>
        </w:numPr>
        <w:shd w:val="clear" w:color="auto" w:fill="FFFFFF"/>
        <w:tabs>
          <w:tab w:val="left" w:pos="567"/>
        </w:tabs>
        <w:ind w:left="567" w:hanging="283"/>
        <w:jc w:val="both"/>
        <w:rPr>
          <w:rFonts w:eastAsia="Times New Roman"/>
        </w:rPr>
      </w:pPr>
      <w:r>
        <w:rPr>
          <w:rFonts w:eastAsia="Times New Roman"/>
          <w:lang w:val="uk-UA"/>
        </w:rPr>
        <w:t>заяву на видачу патенту на винахід;</w:t>
      </w:r>
    </w:p>
    <w:p w:rsidR="007A4F08" w:rsidRDefault="007A4F08" w:rsidP="007A4F08">
      <w:pPr>
        <w:widowControl/>
        <w:numPr>
          <w:ilvl w:val="0"/>
          <w:numId w:val="6"/>
        </w:numPr>
        <w:shd w:val="clear" w:color="auto" w:fill="FFFFFF"/>
        <w:tabs>
          <w:tab w:val="left" w:pos="567"/>
        </w:tabs>
        <w:ind w:left="567" w:hanging="283"/>
        <w:jc w:val="both"/>
        <w:rPr>
          <w:rFonts w:eastAsia="Times New Roman"/>
        </w:rPr>
      </w:pPr>
      <w:r>
        <w:rPr>
          <w:rFonts w:eastAsia="Times New Roman"/>
          <w:lang w:val="uk-UA"/>
        </w:rPr>
        <w:t>опис винаходу з формулою винаходу;</w:t>
      </w:r>
    </w:p>
    <w:p w:rsidR="007A4F08" w:rsidRDefault="007A4F08" w:rsidP="007A4F08">
      <w:pPr>
        <w:widowControl/>
        <w:numPr>
          <w:ilvl w:val="0"/>
          <w:numId w:val="6"/>
        </w:numPr>
        <w:shd w:val="clear" w:color="auto" w:fill="FFFFFF"/>
        <w:tabs>
          <w:tab w:val="left" w:pos="567"/>
        </w:tabs>
        <w:ind w:left="567" w:hanging="283"/>
        <w:jc w:val="both"/>
        <w:rPr>
          <w:rFonts w:eastAsia="Times New Roman"/>
        </w:rPr>
      </w:pPr>
      <w:r>
        <w:rPr>
          <w:rFonts w:eastAsia="Times New Roman"/>
          <w:lang w:val="uk-UA"/>
        </w:rPr>
        <w:t>креслення, схеми, інші графічні матеріали, якщо вони потрібні для ілюстрації;</w:t>
      </w:r>
    </w:p>
    <w:p w:rsidR="007A4F08" w:rsidRDefault="007A4F08" w:rsidP="007A4F08">
      <w:pPr>
        <w:widowControl/>
        <w:numPr>
          <w:ilvl w:val="0"/>
          <w:numId w:val="6"/>
        </w:numPr>
        <w:shd w:val="clear" w:color="auto" w:fill="FFFFFF"/>
        <w:tabs>
          <w:tab w:val="left" w:pos="567"/>
        </w:tabs>
        <w:ind w:left="567" w:hanging="283"/>
        <w:jc w:val="both"/>
        <w:rPr>
          <w:rFonts w:eastAsia="Times New Roman"/>
        </w:rPr>
      </w:pPr>
      <w:r>
        <w:rPr>
          <w:rFonts w:eastAsia="Times New Roman"/>
          <w:lang w:val="uk-UA"/>
        </w:rPr>
        <w:t>реферат на винахід.</w:t>
      </w:r>
    </w:p>
    <w:p w:rsidR="007A4F08" w:rsidRDefault="007A4F08" w:rsidP="007A4F08">
      <w:pPr>
        <w:widowControl/>
        <w:shd w:val="clear" w:color="auto" w:fill="FFFFFF"/>
        <w:ind w:firstLine="284"/>
        <w:jc w:val="both"/>
      </w:pPr>
      <w:r>
        <w:rPr>
          <w:rFonts w:eastAsia="Times New Roman"/>
          <w:lang w:val="uk-UA"/>
        </w:rPr>
        <w:t>Заявка обов’язково має містити весь перелік названих документів і складатися за визначеними правилами, регламентованими законодавством.</w:t>
      </w:r>
    </w:p>
    <w:p w:rsidR="007A4F08" w:rsidRDefault="007A4F08" w:rsidP="007A4F08">
      <w:pPr>
        <w:widowControl/>
        <w:shd w:val="clear" w:color="auto" w:fill="FFFFFF"/>
        <w:ind w:firstLine="284"/>
        <w:jc w:val="both"/>
      </w:pPr>
      <w:r>
        <w:rPr>
          <w:rFonts w:eastAsia="Times New Roman"/>
          <w:lang w:val="uk-UA"/>
        </w:rPr>
        <w:t>Розміри полів аркушів, на яких друкується заявка: ліве –</w:t>
      </w:r>
      <w:r>
        <w:rPr>
          <w:rFonts w:eastAsia="Times New Roman"/>
        </w:rPr>
        <w:t xml:space="preserve"> 25, </w:t>
      </w:r>
      <w:r>
        <w:rPr>
          <w:rFonts w:eastAsia="Times New Roman"/>
          <w:lang w:val="uk-UA"/>
        </w:rPr>
        <w:t>верхнє –</w:t>
      </w:r>
      <w:r>
        <w:rPr>
          <w:rFonts w:eastAsia="Times New Roman"/>
        </w:rPr>
        <w:t xml:space="preserve"> 60, </w:t>
      </w:r>
      <w:r>
        <w:rPr>
          <w:rFonts w:eastAsia="Times New Roman"/>
          <w:lang w:val="uk-UA"/>
        </w:rPr>
        <w:t xml:space="preserve">праве та нижнє </w:t>
      </w:r>
      <w:r>
        <w:rPr>
          <w:rFonts w:eastAsia="Times New Roman"/>
        </w:rPr>
        <w:t xml:space="preserve">– </w:t>
      </w:r>
      <w:r>
        <w:rPr>
          <w:rFonts w:eastAsia="Times New Roman"/>
          <w:lang w:val="uk-UA"/>
        </w:rPr>
        <w:t xml:space="preserve">по </w:t>
      </w:r>
      <w:r>
        <w:rPr>
          <w:rFonts w:eastAsia="Times New Roman"/>
        </w:rPr>
        <w:t xml:space="preserve">20 </w:t>
      </w:r>
      <w:r>
        <w:rPr>
          <w:rFonts w:eastAsia="Times New Roman"/>
          <w:lang w:val="uk-UA"/>
        </w:rPr>
        <w:t xml:space="preserve">мм; шрифт </w:t>
      </w:r>
      <w:r>
        <w:rPr>
          <w:rFonts w:eastAsia="Times New Roman"/>
        </w:rPr>
        <w:t xml:space="preserve">- </w:t>
      </w:r>
      <w:r>
        <w:rPr>
          <w:rFonts w:eastAsia="Times New Roman"/>
          <w:lang w:val="uk-UA"/>
        </w:rPr>
        <w:t>Ті</w:t>
      </w:r>
      <w:proofErr w:type="spellStart"/>
      <w:r>
        <w:rPr>
          <w:rFonts w:eastAsia="Times New Roman"/>
          <w:lang w:val="en-US"/>
        </w:rPr>
        <w:t>mes</w:t>
      </w:r>
      <w:proofErr w:type="spellEnd"/>
      <w:r w:rsidRPr="007A4F08">
        <w:rPr>
          <w:rFonts w:eastAsia="Times New Roman"/>
        </w:rPr>
        <w:t xml:space="preserve"> </w:t>
      </w:r>
      <w:r>
        <w:rPr>
          <w:rFonts w:eastAsia="Times New Roman"/>
          <w:lang w:val="en-US"/>
        </w:rPr>
        <w:t>New</w:t>
      </w:r>
      <w:r w:rsidRPr="007A4F08">
        <w:rPr>
          <w:rFonts w:eastAsia="Times New Roman"/>
        </w:rPr>
        <w:t xml:space="preserve"> </w:t>
      </w:r>
      <w:r>
        <w:rPr>
          <w:rFonts w:eastAsia="Times New Roman"/>
          <w:lang w:val="en-US"/>
        </w:rPr>
        <w:t>Rom</w:t>
      </w:r>
      <w:r>
        <w:rPr>
          <w:rFonts w:eastAsia="Times New Roman"/>
          <w:lang w:val="uk-UA"/>
        </w:rPr>
        <w:t>а</w:t>
      </w:r>
      <w:r>
        <w:rPr>
          <w:rFonts w:eastAsia="Times New Roman"/>
          <w:lang w:val="en-US"/>
        </w:rPr>
        <w:t>n</w:t>
      </w:r>
      <w:r>
        <w:rPr>
          <w:rFonts w:eastAsia="Times New Roman"/>
        </w:rPr>
        <w:t xml:space="preserve">, </w:t>
      </w:r>
      <w:r>
        <w:rPr>
          <w:rFonts w:eastAsia="Times New Roman"/>
          <w:lang w:val="uk-UA"/>
        </w:rPr>
        <w:t>розмір</w:t>
      </w:r>
      <w:r>
        <w:rPr>
          <w:rFonts w:eastAsia="Times New Roman"/>
        </w:rPr>
        <w:t xml:space="preserve"> –</w:t>
      </w:r>
      <w:r>
        <w:rPr>
          <w:rFonts w:eastAsia="Times New Roman"/>
          <w:lang w:val="uk-UA"/>
        </w:rPr>
        <w:t xml:space="preserve"> </w:t>
      </w:r>
      <w:r>
        <w:rPr>
          <w:rFonts w:eastAsia="Times New Roman"/>
        </w:rPr>
        <w:t xml:space="preserve">14; </w:t>
      </w:r>
      <w:r>
        <w:rPr>
          <w:rFonts w:eastAsia="Times New Roman"/>
          <w:lang w:val="uk-UA"/>
        </w:rPr>
        <w:t>інтервал</w:t>
      </w:r>
      <w:r>
        <w:rPr>
          <w:rFonts w:eastAsia="Times New Roman"/>
        </w:rPr>
        <w:t xml:space="preserve"> –</w:t>
      </w:r>
      <w:r>
        <w:rPr>
          <w:rFonts w:eastAsia="Times New Roman"/>
          <w:lang w:val="uk-UA"/>
        </w:rPr>
        <w:t xml:space="preserve"> </w:t>
      </w:r>
      <w:r>
        <w:rPr>
          <w:rFonts w:eastAsia="Times New Roman"/>
        </w:rPr>
        <w:t>1,5.</w:t>
      </w:r>
    </w:p>
    <w:p w:rsidR="007A4F08" w:rsidRDefault="007A4F08" w:rsidP="007A4F08">
      <w:pPr>
        <w:widowControl/>
        <w:shd w:val="clear" w:color="auto" w:fill="FFFFFF"/>
        <w:ind w:firstLine="284"/>
        <w:jc w:val="both"/>
      </w:pPr>
      <w:r>
        <w:rPr>
          <w:rFonts w:eastAsia="Times New Roman"/>
          <w:i/>
          <w:u w:val="words"/>
        </w:rPr>
        <w:t>(1)</w:t>
      </w:r>
      <w:r>
        <w:rPr>
          <w:rFonts w:eastAsia="Times New Roman"/>
          <w:i/>
          <w:u w:val="words"/>
          <w:lang w:val="en-US"/>
        </w:rPr>
        <w:t> </w:t>
      </w:r>
      <w:r>
        <w:rPr>
          <w:rFonts w:eastAsia="Times New Roman"/>
          <w:i/>
          <w:u w:val="words"/>
          <w:lang w:val="uk-UA"/>
        </w:rPr>
        <w:t>Заява на видачу патенту</w:t>
      </w:r>
      <w:r>
        <w:rPr>
          <w:rFonts w:eastAsia="Times New Roman"/>
          <w:lang w:val="uk-UA"/>
        </w:rPr>
        <w:t xml:space="preserve"> подається на бланку встановленої форми, в якому вказується назва винаходу, галузь </w:t>
      </w:r>
      <w:proofErr w:type="gramStart"/>
      <w:r>
        <w:rPr>
          <w:rFonts w:eastAsia="Times New Roman"/>
          <w:lang w:val="uk-UA"/>
        </w:rPr>
        <w:t>техн</w:t>
      </w:r>
      <w:proofErr w:type="gramEnd"/>
      <w:r>
        <w:rPr>
          <w:rFonts w:eastAsia="Times New Roman"/>
          <w:lang w:val="uk-UA"/>
        </w:rPr>
        <w:t>іки, до якої відноситься технічне рішення, дані про заявників</w:t>
      </w:r>
      <w:r>
        <w:rPr>
          <w:rFonts w:eastAsia="Times New Roman"/>
          <w:i/>
          <w:iCs/>
          <w:lang w:val="uk-UA"/>
        </w:rPr>
        <w:t xml:space="preserve"> </w:t>
      </w:r>
      <w:r>
        <w:rPr>
          <w:rFonts w:eastAsia="Times New Roman"/>
          <w:lang w:val="uk-UA"/>
        </w:rPr>
        <w:t>та авторів.</w:t>
      </w:r>
    </w:p>
    <w:p w:rsidR="007A4F08" w:rsidRDefault="007A4F08" w:rsidP="007A4F08">
      <w:pPr>
        <w:widowControl/>
        <w:shd w:val="clear" w:color="auto" w:fill="FFFFFF"/>
        <w:ind w:firstLine="284"/>
        <w:jc w:val="both"/>
      </w:pPr>
      <w:r>
        <w:rPr>
          <w:rFonts w:eastAsia="Times New Roman"/>
          <w:bCs/>
          <w:i/>
          <w:u w:val="words"/>
        </w:rPr>
        <w:t>(2)</w:t>
      </w:r>
      <w:r>
        <w:rPr>
          <w:rFonts w:eastAsia="Times New Roman"/>
          <w:bCs/>
          <w:i/>
          <w:u w:val="words"/>
          <w:lang w:val="en-US"/>
        </w:rPr>
        <w:t> </w:t>
      </w:r>
      <w:r>
        <w:rPr>
          <w:rFonts w:eastAsia="Times New Roman"/>
          <w:bCs/>
          <w:i/>
          <w:u w:val="words"/>
          <w:lang w:val="uk-UA"/>
        </w:rPr>
        <w:t>Опис винаходу</w:t>
      </w:r>
      <w:r>
        <w:rPr>
          <w:rFonts w:eastAsia="Times New Roman"/>
          <w:b/>
          <w:bCs/>
          <w:u w:val="words"/>
          <w:lang w:val="uk-UA"/>
        </w:rPr>
        <w:t xml:space="preserve"> </w:t>
      </w:r>
      <w:r>
        <w:rPr>
          <w:rFonts w:eastAsia="Times New Roman"/>
          <w:lang w:val="uk-UA"/>
        </w:rPr>
        <w:t xml:space="preserve">має окреслювати обсяг правового захисту, який визначений формулою винаходу, зрозуміло розкривати суть винаходу для фахівця даної галузі. </w:t>
      </w:r>
      <w:r>
        <w:rPr>
          <w:rFonts w:eastAsia="Times New Roman"/>
          <w:i/>
          <w:lang w:val="uk-UA"/>
        </w:rPr>
        <w:t>Опис має бути викладений у наступному порядку:</w:t>
      </w:r>
    </w:p>
    <w:p w:rsidR="007A4F08" w:rsidRDefault="007A4F08" w:rsidP="007A4F08">
      <w:pPr>
        <w:pStyle w:val="a4"/>
        <w:widowControl/>
        <w:numPr>
          <w:ilvl w:val="0"/>
          <w:numId w:val="7"/>
        </w:numPr>
        <w:shd w:val="clear" w:color="auto" w:fill="FFFFFF"/>
        <w:tabs>
          <w:tab w:val="left" w:pos="682"/>
        </w:tabs>
        <w:jc w:val="both"/>
        <w:rPr>
          <w:rFonts w:eastAsia="Times New Roman"/>
        </w:rPr>
      </w:pPr>
      <w:r>
        <w:rPr>
          <w:rFonts w:eastAsia="Times New Roman"/>
          <w:lang w:val="uk-UA"/>
        </w:rPr>
        <w:t>індекс рубрики Міжнародної патентної класифікації (МПК), до якої належить винахід;</w:t>
      </w:r>
    </w:p>
    <w:p w:rsidR="007A4F08" w:rsidRDefault="007A4F08" w:rsidP="007A4F08">
      <w:pPr>
        <w:pStyle w:val="a4"/>
        <w:widowControl/>
        <w:numPr>
          <w:ilvl w:val="0"/>
          <w:numId w:val="7"/>
        </w:numPr>
        <w:shd w:val="clear" w:color="auto" w:fill="FFFFFF"/>
        <w:tabs>
          <w:tab w:val="left" w:pos="682"/>
        </w:tabs>
        <w:jc w:val="both"/>
        <w:rPr>
          <w:rFonts w:eastAsia="Times New Roman"/>
        </w:rPr>
      </w:pPr>
      <w:r>
        <w:rPr>
          <w:rFonts w:eastAsia="Times New Roman"/>
          <w:lang w:val="uk-UA"/>
        </w:rPr>
        <w:t>назва винаходу;</w:t>
      </w:r>
    </w:p>
    <w:p w:rsidR="007A4F08" w:rsidRDefault="007A4F08" w:rsidP="007A4F08">
      <w:pPr>
        <w:pStyle w:val="a4"/>
        <w:widowControl/>
        <w:numPr>
          <w:ilvl w:val="0"/>
          <w:numId w:val="7"/>
        </w:numPr>
        <w:shd w:val="clear" w:color="auto" w:fill="FFFFFF"/>
        <w:tabs>
          <w:tab w:val="left" w:pos="682"/>
        </w:tabs>
        <w:jc w:val="both"/>
        <w:rPr>
          <w:rFonts w:eastAsia="Times New Roman"/>
        </w:rPr>
      </w:pPr>
      <w:r>
        <w:rPr>
          <w:rFonts w:eastAsia="Times New Roman"/>
          <w:lang w:val="uk-UA"/>
        </w:rPr>
        <w:t>область техніки, до якої належить винахід;</w:t>
      </w:r>
    </w:p>
    <w:p w:rsidR="007A4F08" w:rsidRDefault="007A4F08" w:rsidP="007A4F08">
      <w:pPr>
        <w:pStyle w:val="a4"/>
        <w:widowControl/>
        <w:numPr>
          <w:ilvl w:val="0"/>
          <w:numId w:val="7"/>
        </w:numPr>
        <w:shd w:val="clear" w:color="auto" w:fill="FFFFFF"/>
        <w:tabs>
          <w:tab w:val="left" w:pos="682"/>
        </w:tabs>
        <w:jc w:val="both"/>
        <w:rPr>
          <w:rFonts w:eastAsia="Times New Roman"/>
        </w:rPr>
      </w:pPr>
      <w:r>
        <w:rPr>
          <w:rFonts w:eastAsia="Times New Roman"/>
          <w:lang w:val="uk-UA"/>
        </w:rPr>
        <w:t>існуючий рівень техніки;</w:t>
      </w:r>
    </w:p>
    <w:p w:rsidR="007A4F08" w:rsidRDefault="007A4F08" w:rsidP="007A4F08">
      <w:pPr>
        <w:pStyle w:val="a4"/>
        <w:widowControl/>
        <w:numPr>
          <w:ilvl w:val="0"/>
          <w:numId w:val="7"/>
        </w:numPr>
        <w:shd w:val="clear" w:color="auto" w:fill="FFFFFF"/>
        <w:tabs>
          <w:tab w:val="left" w:pos="682"/>
        </w:tabs>
        <w:jc w:val="both"/>
        <w:rPr>
          <w:rFonts w:eastAsia="Times New Roman"/>
        </w:rPr>
      </w:pPr>
      <w:r>
        <w:rPr>
          <w:rFonts w:eastAsia="Times New Roman"/>
          <w:lang w:val="uk-UA"/>
        </w:rPr>
        <w:t>суть винаходу;</w:t>
      </w:r>
    </w:p>
    <w:p w:rsidR="007A4F08" w:rsidRDefault="007A4F08" w:rsidP="007A4F08">
      <w:pPr>
        <w:pStyle w:val="a4"/>
        <w:widowControl/>
        <w:numPr>
          <w:ilvl w:val="0"/>
          <w:numId w:val="7"/>
        </w:numPr>
        <w:shd w:val="clear" w:color="auto" w:fill="FFFFFF"/>
        <w:tabs>
          <w:tab w:val="left" w:pos="682"/>
        </w:tabs>
        <w:jc w:val="both"/>
        <w:rPr>
          <w:rFonts w:eastAsia="Times New Roman"/>
        </w:rPr>
      </w:pPr>
      <w:r>
        <w:rPr>
          <w:rFonts w:eastAsia="Times New Roman"/>
          <w:lang w:val="uk-UA"/>
        </w:rPr>
        <w:t>перелік графічних матеріалів, якщо на них є посилання в описі;</w:t>
      </w:r>
    </w:p>
    <w:p w:rsidR="007A4F08" w:rsidRDefault="007A4F08" w:rsidP="007A4F08">
      <w:pPr>
        <w:pStyle w:val="a4"/>
        <w:widowControl/>
        <w:numPr>
          <w:ilvl w:val="0"/>
          <w:numId w:val="7"/>
        </w:numPr>
        <w:shd w:val="clear" w:color="auto" w:fill="FFFFFF"/>
        <w:tabs>
          <w:tab w:val="left" w:pos="682"/>
        </w:tabs>
        <w:jc w:val="both"/>
        <w:rPr>
          <w:rFonts w:eastAsia="Times New Roman"/>
        </w:rPr>
      </w:pPr>
      <w:r>
        <w:rPr>
          <w:rFonts w:eastAsia="Times New Roman"/>
          <w:lang w:val="uk-UA"/>
        </w:rPr>
        <w:t>дані, які підтверджують можливість здійснення винаходу.</w:t>
      </w:r>
    </w:p>
    <w:p w:rsidR="007A4F08" w:rsidRDefault="007A4F08" w:rsidP="007A4F08">
      <w:pPr>
        <w:widowControl/>
        <w:shd w:val="clear" w:color="auto" w:fill="FFFFFF"/>
        <w:ind w:firstLine="284"/>
        <w:jc w:val="both"/>
      </w:pPr>
      <w:r>
        <w:rPr>
          <w:rFonts w:eastAsia="Times New Roman"/>
          <w:lang w:val="uk-UA"/>
        </w:rPr>
        <w:t xml:space="preserve">В розділі </w:t>
      </w:r>
      <w:r>
        <w:rPr>
          <w:rFonts w:eastAsia="Times New Roman"/>
          <w:bCs/>
          <w:i/>
          <w:u w:val="wave"/>
          <w:lang w:val="uk-UA"/>
        </w:rPr>
        <w:t>«Існуючий рівень техніки»</w:t>
      </w:r>
      <w:r>
        <w:rPr>
          <w:rFonts w:eastAsia="Times New Roman"/>
          <w:bCs/>
          <w:i/>
          <w:lang w:val="uk-UA"/>
        </w:rPr>
        <w:t xml:space="preserve"> </w:t>
      </w:r>
      <w:r>
        <w:rPr>
          <w:rFonts w:eastAsia="Times New Roman"/>
          <w:lang w:val="uk-UA"/>
        </w:rPr>
        <w:t>наводяться дані про відомі аналоги, з виділенням серед них прототипу.</w:t>
      </w:r>
    </w:p>
    <w:p w:rsidR="007A4F08" w:rsidRDefault="007A4F08" w:rsidP="007A4F08">
      <w:pPr>
        <w:widowControl/>
        <w:shd w:val="clear" w:color="auto" w:fill="FFFFFF"/>
        <w:ind w:firstLine="284"/>
        <w:jc w:val="both"/>
        <w:rPr>
          <w:rFonts w:eastAsia="Times New Roman"/>
        </w:rPr>
      </w:pPr>
      <w:r>
        <w:rPr>
          <w:rFonts w:eastAsia="Times New Roman"/>
          <w:bCs/>
          <w:i/>
          <w:lang w:val="uk-UA"/>
        </w:rPr>
        <w:t xml:space="preserve">Аналоги </w:t>
      </w:r>
      <w:r>
        <w:rPr>
          <w:rFonts w:eastAsia="Times New Roman"/>
          <w:i/>
        </w:rPr>
        <w:t>–</w:t>
      </w:r>
      <w:r>
        <w:rPr>
          <w:rFonts w:eastAsia="Times New Roman"/>
          <w:lang w:val="uk-UA"/>
        </w:rPr>
        <w:t xml:space="preserve"> це відомі технічні рішення того ж призначення, що й винахід, які характеризуються сукупністю істотних ознак, подібних сукупності істотних ознак самого винаходу. Ознаки рахуються істотними, якщо вони впливають на кінцевий технічний результат. </w:t>
      </w:r>
    </w:p>
    <w:p w:rsidR="007A4F08" w:rsidRDefault="007A4F08" w:rsidP="007A4F08">
      <w:pPr>
        <w:widowControl/>
        <w:shd w:val="clear" w:color="auto" w:fill="FFFFFF"/>
        <w:ind w:firstLine="284"/>
        <w:jc w:val="both"/>
      </w:pPr>
      <w:r>
        <w:rPr>
          <w:rFonts w:eastAsia="Times New Roman"/>
          <w:bCs/>
          <w:i/>
          <w:lang w:val="uk-UA"/>
        </w:rPr>
        <w:t>Прототип</w:t>
      </w:r>
      <w:r>
        <w:rPr>
          <w:rFonts w:eastAsia="Times New Roman"/>
          <w:bCs/>
          <w:lang w:val="uk-UA"/>
        </w:rPr>
        <w:t xml:space="preserve"> –</w:t>
      </w:r>
      <w:r>
        <w:rPr>
          <w:rFonts w:eastAsia="Times New Roman"/>
          <w:bCs/>
        </w:rPr>
        <w:t xml:space="preserve"> </w:t>
      </w:r>
      <w:r>
        <w:rPr>
          <w:rFonts w:eastAsia="Times New Roman"/>
          <w:bCs/>
          <w:lang w:val="uk-UA"/>
        </w:rPr>
        <w:t>це найближчий аналог.</w:t>
      </w:r>
    </w:p>
    <w:p w:rsidR="007A4F08" w:rsidRDefault="007A4F08" w:rsidP="007A4F08">
      <w:pPr>
        <w:widowControl/>
        <w:shd w:val="clear" w:color="auto" w:fill="FFFFFF"/>
        <w:ind w:firstLine="284"/>
        <w:jc w:val="both"/>
      </w:pPr>
      <w:r>
        <w:rPr>
          <w:rFonts w:eastAsia="Times New Roman"/>
          <w:lang w:val="uk-UA"/>
        </w:rPr>
        <w:t xml:space="preserve">При описі кожного аналогу наводяться джерела інформації, в яких він описаний, основні ознаки з відокремленням тих, які співпадають з істотними ознаками майбутнього винаходу, а також причини, які заважають досягненню за допомогою аналогу очікуваного результату, який досягається винаходом. </w:t>
      </w:r>
      <w:r>
        <w:rPr>
          <w:rFonts w:eastAsia="Times New Roman"/>
        </w:rPr>
        <w:t xml:space="preserve">Особливо </w:t>
      </w:r>
      <w:r>
        <w:rPr>
          <w:rFonts w:eastAsia="Times New Roman"/>
          <w:lang w:val="uk-UA"/>
        </w:rPr>
        <w:t xml:space="preserve">ретельно, </w:t>
      </w:r>
      <w:r>
        <w:rPr>
          <w:rFonts w:eastAsia="Times New Roman"/>
        </w:rPr>
        <w:t xml:space="preserve">за </w:t>
      </w:r>
      <w:r>
        <w:rPr>
          <w:rFonts w:eastAsia="Times New Roman"/>
          <w:lang w:val="uk-UA"/>
        </w:rPr>
        <w:t xml:space="preserve">цією ж </w:t>
      </w:r>
      <w:r>
        <w:rPr>
          <w:rFonts w:eastAsia="Times New Roman"/>
        </w:rPr>
        <w:t xml:space="preserve">схемою, проводиться </w:t>
      </w:r>
      <w:r>
        <w:rPr>
          <w:rFonts w:eastAsia="Times New Roman"/>
          <w:lang w:val="uk-UA"/>
        </w:rPr>
        <w:t xml:space="preserve">аналіз та </w:t>
      </w:r>
      <w:r>
        <w:rPr>
          <w:rFonts w:eastAsia="Times New Roman"/>
        </w:rPr>
        <w:t>критика прототипу.</w:t>
      </w:r>
    </w:p>
    <w:p w:rsidR="007A4F08" w:rsidRDefault="007A4F08" w:rsidP="007A4F08">
      <w:pPr>
        <w:widowControl/>
        <w:shd w:val="clear" w:color="auto" w:fill="FFFFFF"/>
        <w:ind w:firstLine="284"/>
        <w:jc w:val="both"/>
      </w:pPr>
      <w:r>
        <w:rPr>
          <w:rFonts w:eastAsia="Times New Roman"/>
          <w:lang w:val="uk-UA"/>
        </w:rPr>
        <w:lastRenderedPageBreak/>
        <w:t>У</w:t>
      </w:r>
      <w:r>
        <w:rPr>
          <w:rFonts w:eastAsia="Times New Roman"/>
        </w:rPr>
        <w:t xml:space="preserve"> </w:t>
      </w:r>
      <w:r>
        <w:rPr>
          <w:rFonts w:eastAsia="Times New Roman"/>
          <w:lang w:val="uk-UA"/>
        </w:rPr>
        <w:t xml:space="preserve">розділі </w:t>
      </w:r>
      <w:r>
        <w:rPr>
          <w:rFonts w:eastAsia="Times New Roman"/>
          <w:bCs/>
          <w:i/>
          <w:u w:val="wave"/>
        </w:rPr>
        <w:t xml:space="preserve">«Суть </w:t>
      </w:r>
      <w:r>
        <w:rPr>
          <w:rFonts w:eastAsia="Times New Roman"/>
          <w:bCs/>
          <w:i/>
          <w:u w:val="wave"/>
          <w:lang w:val="uk-UA"/>
        </w:rPr>
        <w:t>винаходу»</w:t>
      </w:r>
      <w:r>
        <w:rPr>
          <w:rFonts w:eastAsia="Times New Roman"/>
          <w:b/>
          <w:bCs/>
          <w:lang w:val="uk-UA"/>
        </w:rPr>
        <w:t xml:space="preserve"> </w:t>
      </w:r>
      <w:r>
        <w:rPr>
          <w:rFonts w:eastAsia="Times New Roman"/>
          <w:lang w:val="uk-UA"/>
        </w:rPr>
        <w:t>визначається сукупність істотних ознак, достатніх для отримання бажаного результату, а також детально розкривається задача, на вирішення якої спрямований винахід.</w:t>
      </w:r>
    </w:p>
    <w:p w:rsidR="007A4F08" w:rsidRDefault="007A4F08" w:rsidP="007A4F08">
      <w:pPr>
        <w:widowControl/>
        <w:shd w:val="clear" w:color="auto" w:fill="FFFFFF"/>
        <w:ind w:firstLine="284"/>
        <w:jc w:val="both"/>
      </w:pPr>
      <w:r>
        <w:rPr>
          <w:rFonts w:eastAsia="Times New Roman"/>
          <w:lang w:val="uk-UA"/>
        </w:rPr>
        <w:t>Завдання формулюється приблизно в наступній редакції:</w:t>
      </w:r>
    </w:p>
    <w:p w:rsidR="007A4F08" w:rsidRDefault="007A4F08" w:rsidP="007A4F08">
      <w:pPr>
        <w:widowControl/>
        <w:shd w:val="clear" w:color="auto" w:fill="FFFFFF"/>
        <w:ind w:firstLine="284"/>
        <w:jc w:val="both"/>
      </w:pPr>
      <w:r>
        <w:rPr>
          <w:lang w:val="uk-UA"/>
        </w:rPr>
        <w:t>«</w:t>
      </w:r>
      <w:r>
        <w:rPr>
          <w:rFonts w:eastAsia="Times New Roman"/>
          <w:lang w:val="uk-UA"/>
        </w:rPr>
        <w:t xml:space="preserve">В основу винаходу поставлено завдання удосконалити </w:t>
      </w:r>
      <w:r>
        <w:rPr>
          <w:rFonts w:eastAsia="Times New Roman"/>
          <w:i/>
          <w:iCs/>
          <w:lang w:val="uk-UA"/>
        </w:rPr>
        <w:t xml:space="preserve">(назва </w:t>
      </w:r>
      <w:r>
        <w:rPr>
          <w:rFonts w:eastAsia="Times New Roman"/>
          <w:i/>
          <w:iCs/>
        </w:rPr>
        <w:t>об’</w:t>
      </w:r>
      <w:r>
        <w:rPr>
          <w:rFonts w:eastAsia="Times New Roman"/>
          <w:i/>
          <w:iCs/>
          <w:lang w:val="uk-UA"/>
        </w:rPr>
        <w:t>є</w:t>
      </w:r>
      <w:proofErr w:type="spellStart"/>
      <w:r>
        <w:rPr>
          <w:rFonts w:eastAsia="Times New Roman"/>
          <w:i/>
          <w:iCs/>
        </w:rPr>
        <w:t>кту</w:t>
      </w:r>
      <w:proofErr w:type="spellEnd"/>
      <w:r>
        <w:rPr>
          <w:rFonts w:eastAsia="Times New Roman"/>
          <w:i/>
          <w:iCs/>
        </w:rPr>
        <w:t xml:space="preserve">) </w:t>
      </w:r>
      <w:r>
        <w:rPr>
          <w:rFonts w:eastAsia="Times New Roman"/>
        </w:rPr>
        <w:t xml:space="preserve">за </w:t>
      </w:r>
      <w:r>
        <w:rPr>
          <w:rFonts w:eastAsia="Times New Roman"/>
          <w:lang w:val="uk-UA"/>
        </w:rPr>
        <w:t xml:space="preserve">допомогою </w:t>
      </w:r>
      <w:r>
        <w:rPr>
          <w:rFonts w:eastAsia="Times New Roman"/>
          <w:i/>
          <w:iCs/>
          <w:lang w:val="uk-UA"/>
        </w:rPr>
        <w:t xml:space="preserve">(вказується характер удосконалень у загальному вигляді) </w:t>
      </w:r>
      <w:r>
        <w:rPr>
          <w:rFonts w:eastAsia="Times New Roman"/>
          <w:lang w:val="uk-UA"/>
        </w:rPr>
        <w:t xml:space="preserve">і забезпечити отримання </w:t>
      </w:r>
      <w:r>
        <w:rPr>
          <w:rFonts w:eastAsia="Times New Roman"/>
          <w:i/>
          <w:iCs/>
          <w:lang w:val="uk-UA"/>
        </w:rPr>
        <w:t>(вказується технічний результат, який досягається при використанні винаходу»</w:t>
      </w:r>
      <w:r>
        <w:rPr>
          <w:rFonts w:eastAsia="Times New Roman"/>
          <w:i/>
          <w:iCs/>
        </w:rPr>
        <w:t>.</w:t>
      </w:r>
    </w:p>
    <w:p w:rsidR="007A4F08" w:rsidRDefault="007A4F08" w:rsidP="007A4F08">
      <w:pPr>
        <w:widowControl/>
        <w:shd w:val="clear" w:color="auto" w:fill="FFFFFF"/>
        <w:ind w:firstLine="284"/>
        <w:jc w:val="both"/>
      </w:pPr>
      <w:r>
        <w:rPr>
          <w:rFonts w:eastAsia="Times New Roman"/>
          <w:lang w:val="uk-UA"/>
        </w:rPr>
        <w:t xml:space="preserve">Під </w:t>
      </w:r>
      <w:r>
        <w:rPr>
          <w:rFonts w:eastAsia="Times New Roman"/>
          <w:i/>
          <w:lang w:val="uk-UA"/>
        </w:rPr>
        <w:t>технічним результатом</w:t>
      </w:r>
      <w:r>
        <w:rPr>
          <w:rFonts w:eastAsia="Times New Roman"/>
          <w:lang w:val="uk-UA"/>
        </w:rPr>
        <w:t xml:space="preserve"> слід розуміти виявлення нових технічних властивостей об’єкта винаходу, які обумовлені введенням в нього нових істотних ознак. </w:t>
      </w:r>
      <w:r>
        <w:rPr>
          <w:rFonts w:eastAsia="Times New Roman"/>
          <w:i/>
          <w:sz w:val="18"/>
          <w:lang w:val="uk-UA"/>
        </w:rPr>
        <w:t>Технічний результат, наприклад, може бути виражений в збільшенні потужності, пониженні коефіцієнту тертя, зменшенні деформації тощо.</w:t>
      </w:r>
    </w:p>
    <w:p w:rsidR="007A4F08" w:rsidRDefault="007A4F08" w:rsidP="007A4F08">
      <w:pPr>
        <w:widowControl/>
        <w:shd w:val="clear" w:color="auto" w:fill="FFFFFF"/>
        <w:ind w:firstLine="284"/>
        <w:jc w:val="both"/>
      </w:pPr>
      <w:r>
        <w:rPr>
          <w:rFonts w:eastAsia="Times New Roman"/>
          <w:lang w:val="uk-UA"/>
        </w:rPr>
        <w:t>Можливість здійснення винаходу повинно бути роз’яснено детальним описом об’єкта винаходу, як в статичному стані, так і в роботі.</w:t>
      </w:r>
    </w:p>
    <w:p w:rsidR="007A4F08" w:rsidRDefault="007A4F08" w:rsidP="007A4F08">
      <w:pPr>
        <w:widowControl/>
        <w:shd w:val="clear" w:color="auto" w:fill="FFFFFF"/>
        <w:ind w:firstLine="284"/>
        <w:jc w:val="both"/>
      </w:pPr>
      <w:r>
        <w:rPr>
          <w:rFonts w:eastAsia="Times New Roman"/>
          <w:bCs/>
          <w:i/>
          <w:u w:val="wave"/>
          <w:lang w:val="uk-UA"/>
        </w:rPr>
        <w:t>Формула винаходу</w:t>
      </w:r>
      <w:r>
        <w:rPr>
          <w:rFonts w:eastAsia="Times New Roman"/>
          <w:b/>
          <w:bCs/>
          <w:lang w:val="uk-UA"/>
        </w:rPr>
        <w:t xml:space="preserve"> </w:t>
      </w:r>
      <w:r>
        <w:rPr>
          <w:rFonts w:eastAsia="Times New Roman"/>
          <w:bCs/>
          <w:lang w:val="uk-UA"/>
        </w:rPr>
        <w:t>є базовим елементом заявки і є стислою словесною характеристикою технічного рішення, що містить сукупність істотних ознак, достатніх для отримання технічного результату.</w:t>
      </w:r>
    </w:p>
    <w:p w:rsidR="007A4F08" w:rsidRDefault="007A4F08" w:rsidP="007A4F08">
      <w:pPr>
        <w:widowControl/>
        <w:shd w:val="clear" w:color="auto" w:fill="FFFFFF"/>
        <w:ind w:firstLine="284"/>
        <w:jc w:val="both"/>
        <w:rPr>
          <w:rFonts w:eastAsia="Times New Roman"/>
          <w:lang w:val="uk-UA"/>
        </w:rPr>
      </w:pPr>
      <w:r>
        <w:rPr>
          <w:rFonts w:eastAsia="Times New Roman"/>
          <w:lang w:val="uk-UA"/>
        </w:rPr>
        <w:t>Формула винаходу складається з одного речення, побудованого за визначеними правилами, і містить дві частини:</w:t>
      </w:r>
    </w:p>
    <w:p w:rsidR="007A4F08" w:rsidRDefault="007A4F08" w:rsidP="007A4F08">
      <w:pPr>
        <w:widowControl/>
        <w:shd w:val="clear" w:color="auto" w:fill="FFFFFF"/>
        <w:ind w:firstLine="284"/>
        <w:jc w:val="both"/>
        <w:rPr>
          <w:rFonts w:eastAsia="Times New Roman"/>
          <w:bCs/>
          <w:lang w:val="uk-UA"/>
        </w:rPr>
      </w:pPr>
      <w:r>
        <w:rPr>
          <w:rFonts w:eastAsia="Times New Roman"/>
          <w:lang w:val="uk-UA"/>
        </w:rPr>
        <w:t>а) </w:t>
      </w:r>
      <w:r>
        <w:rPr>
          <w:rFonts w:eastAsia="Times New Roman"/>
          <w:bCs/>
          <w:lang w:val="uk-UA"/>
        </w:rPr>
        <w:t>обмежувальну частину;</w:t>
      </w:r>
    </w:p>
    <w:p w:rsidR="007A4F08" w:rsidRDefault="007A4F08" w:rsidP="007A4F08">
      <w:pPr>
        <w:widowControl/>
        <w:shd w:val="clear" w:color="auto" w:fill="FFFFFF"/>
        <w:ind w:firstLine="284"/>
        <w:jc w:val="both"/>
      </w:pPr>
      <w:r>
        <w:rPr>
          <w:rFonts w:eastAsia="Times New Roman"/>
          <w:bCs/>
          <w:lang w:val="uk-UA"/>
        </w:rPr>
        <w:t>б) відмінну частину.</w:t>
      </w:r>
    </w:p>
    <w:p w:rsidR="007A4F08" w:rsidRDefault="007A4F08" w:rsidP="007A4F08">
      <w:pPr>
        <w:widowControl/>
        <w:shd w:val="clear" w:color="auto" w:fill="FFFFFF"/>
        <w:ind w:firstLine="284"/>
        <w:jc w:val="both"/>
        <w:rPr>
          <w:rFonts w:eastAsia="Times New Roman"/>
          <w:lang w:val="uk-UA"/>
        </w:rPr>
      </w:pPr>
      <w:r>
        <w:rPr>
          <w:rFonts w:eastAsia="Times New Roman"/>
          <w:bCs/>
          <w:i/>
          <w:lang w:val="uk-UA"/>
        </w:rPr>
        <w:t>(а) Обмежувальна частина</w:t>
      </w:r>
      <w:r>
        <w:rPr>
          <w:rFonts w:eastAsia="Times New Roman"/>
          <w:bCs/>
          <w:lang w:val="uk-UA"/>
        </w:rPr>
        <w:t xml:space="preserve"> містить схожі істотні ознаки прототипу і рішення, що заявляється.</w:t>
      </w:r>
      <w:r>
        <w:rPr>
          <w:rFonts w:eastAsia="Times New Roman"/>
          <w:b/>
          <w:bCs/>
          <w:lang w:val="uk-UA"/>
        </w:rPr>
        <w:t xml:space="preserve"> </w:t>
      </w:r>
      <w:r>
        <w:rPr>
          <w:rFonts w:eastAsia="Times New Roman"/>
          <w:lang w:val="uk-UA"/>
        </w:rPr>
        <w:t xml:space="preserve">Ознаки, які притаманні тільки прототипу, і яких немає у винаході ігноруються і у формулу не включаються. </w:t>
      </w:r>
    </w:p>
    <w:p w:rsidR="007A4F08" w:rsidRDefault="007A4F08" w:rsidP="007A4F08">
      <w:pPr>
        <w:widowControl/>
        <w:shd w:val="clear" w:color="auto" w:fill="FFFFFF"/>
        <w:ind w:firstLine="284"/>
        <w:jc w:val="both"/>
        <w:rPr>
          <w:lang w:val="uk-UA"/>
        </w:rPr>
      </w:pPr>
      <w:r>
        <w:rPr>
          <w:rFonts w:eastAsia="Times New Roman"/>
          <w:lang w:val="uk-UA"/>
        </w:rPr>
        <w:t xml:space="preserve">(б) У </w:t>
      </w:r>
      <w:r>
        <w:rPr>
          <w:rFonts w:eastAsia="Times New Roman"/>
          <w:bCs/>
          <w:i/>
          <w:lang w:val="uk-UA"/>
        </w:rPr>
        <w:t xml:space="preserve">відмінну </w:t>
      </w:r>
      <w:r>
        <w:rPr>
          <w:rFonts w:eastAsia="Times New Roman"/>
          <w:i/>
          <w:lang w:val="uk-UA"/>
        </w:rPr>
        <w:t>чистину</w:t>
      </w:r>
      <w:r>
        <w:rPr>
          <w:rFonts w:eastAsia="Times New Roman"/>
          <w:lang w:val="uk-UA"/>
        </w:rPr>
        <w:t xml:space="preserve"> збирають </w:t>
      </w:r>
      <w:r>
        <w:rPr>
          <w:rFonts w:eastAsia="Times New Roman"/>
          <w:bCs/>
          <w:lang w:val="uk-UA"/>
        </w:rPr>
        <w:t>істотні відмінні ознаки винаходу від прототипу.</w:t>
      </w:r>
    </w:p>
    <w:p w:rsidR="007A4F08" w:rsidRDefault="007A4F08" w:rsidP="007A4F08">
      <w:pPr>
        <w:widowControl/>
        <w:shd w:val="clear" w:color="auto" w:fill="FFFFFF"/>
        <w:ind w:firstLine="284"/>
        <w:jc w:val="both"/>
      </w:pPr>
      <w:r>
        <w:rPr>
          <w:rFonts w:eastAsia="Times New Roman"/>
          <w:lang w:val="uk-UA"/>
        </w:rPr>
        <w:t>Обмежувальна частина відділена від відмінної словосполученням: «</w:t>
      </w:r>
      <w:proofErr w:type="spellStart"/>
      <w:r>
        <w:rPr>
          <w:rFonts w:eastAsia="Times New Roman"/>
          <w:lang w:val="uk-UA"/>
        </w:rPr>
        <w:t>...який</w:t>
      </w:r>
      <w:proofErr w:type="spellEnd"/>
      <w:r>
        <w:rPr>
          <w:rFonts w:eastAsia="Times New Roman"/>
          <w:lang w:val="uk-UA"/>
        </w:rPr>
        <w:t xml:space="preserve"> (яка, яке) відрізняється тим, що...».</w:t>
      </w:r>
    </w:p>
    <w:p w:rsidR="007A4F08" w:rsidRDefault="007A4F08" w:rsidP="007A4F08">
      <w:pPr>
        <w:widowControl/>
        <w:shd w:val="clear" w:color="auto" w:fill="FFFFFF"/>
        <w:ind w:firstLine="284"/>
        <w:jc w:val="both"/>
      </w:pPr>
      <w:r>
        <w:rPr>
          <w:rFonts w:eastAsia="Times New Roman"/>
          <w:lang w:val="uk-UA"/>
        </w:rPr>
        <w:t>Формула винаходу призначена для того, щоб:</w:t>
      </w:r>
    </w:p>
    <w:p w:rsidR="007A4F08" w:rsidRDefault="007A4F08" w:rsidP="007A4F08">
      <w:pPr>
        <w:pStyle w:val="1"/>
      </w:pPr>
      <w:r>
        <w:t>однозначно виразити технічну суть винаходу через сукупність його істотних ознак;</w:t>
      </w:r>
    </w:p>
    <w:p w:rsidR="007A4F08" w:rsidRDefault="007A4F08" w:rsidP="007A4F08">
      <w:pPr>
        <w:pStyle w:val="1"/>
      </w:pPr>
      <w:r>
        <w:t>визначити границі прав патентовласника у відповідності з обсягом винаходу;</w:t>
      </w:r>
    </w:p>
    <w:p w:rsidR="007A4F08" w:rsidRDefault="007A4F08" w:rsidP="007A4F08">
      <w:pPr>
        <w:pStyle w:val="1"/>
      </w:pPr>
      <w:r>
        <w:t>слугувати засобом відмінності об’єкту винаходу від інших об’єктів для встановлення факту використання винаходу.</w:t>
      </w:r>
    </w:p>
    <w:p w:rsidR="007A4F08" w:rsidRDefault="007A4F08" w:rsidP="007A4F08">
      <w:pPr>
        <w:widowControl/>
        <w:shd w:val="clear" w:color="auto" w:fill="FFFFFF"/>
        <w:ind w:firstLine="284"/>
        <w:jc w:val="both"/>
      </w:pPr>
      <w:r>
        <w:rPr>
          <w:rFonts w:eastAsia="Times New Roman"/>
          <w:lang w:val="uk-UA"/>
        </w:rPr>
        <w:t xml:space="preserve">Формула винаходу може бути </w:t>
      </w:r>
      <w:proofErr w:type="spellStart"/>
      <w:r>
        <w:rPr>
          <w:rFonts w:eastAsia="Times New Roman"/>
          <w:bCs/>
          <w:i/>
          <w:lang w:val="uk-UA"/>
        </w:rPr>
        <w:t>одноланковою</w:t>
      </w:r>
      <w:proofErr w:type="spellEnd"/>
      <w:r>
        <w:rPr>
          <w:rFonts w:eastAsia="Times New Roman"/>
          <w:b/>
          <w:bCs/>
          <w:lang w:val="uk-UA"/>
        </w:rPr>
        <w:t xml:space="preserve"> </w:t>
      </w:r>
      <w:r>
        <w:rPr>
          <w:rFonts w:eastAsia="Times New Roman"/>
          <w:bCs/>
          <w:lang w:val="uk-UA"/>
        </w:rPr>
        <w:t>та</w:t>
      </w:r>
      <w:r>
        <w:rPr>
          <w:rFonts w:eastAsia="Times New Roman"/>
          <w:b/>
          <w:bCs/>
          <w:lang w:val="uk-UA"/>
        </w:rPr>
        <w:t xml:space="preserve"> </w:t>
      </w:r>
      <w:r>
        <w:rPr>
          <w:rFonts w:eastAsia="Times New Roman"/>
          <w:bCs/>
          <w:i/>
          <w:lang w:val="uk-UA"/>
        </w:rPr>
        <w:t>багатоланковою</w:t>
      </w:r>
      <w:r>
        <w:rPr>
          <w:rFonts w:eastAsia="Times New Roman"/>
          <w:b/>
          <w:bCs/>
          <w:lang w:val="uk-UA"/>
        </w:rPr>
        <w:t xml:space="preserve"> </w:t>
      </w:r>
      <w:r>
        <w:rPr>
          <w:rFonts w:eastAsia="Times New Roman"/>
          <w:lang w:val="uk-UA"/>
        </w:rPr>
        <w:t xml:space="preserve">і містити відповідно один чи декілька </w:t>
      </w:r>
      <w:r>
        <w:rPr>
          <w:rFonts w:eastAsia="Times New Roman"/>
          <w:bCs/>
          <w:lang w:val="uk-UA"/>
        </w:rPr>
        <w:t>пунктів</w:t>
      </w:r>
      <w:r>
        <w:rPr>
          <w:rFonts w:eastAsia="Times New Roman"/>
          <w:bCs/>
        </w:rPr>
        <w:t>.</w:t>
      </w:r>
    </w:p>
    <w:p w:rsidR="007A4F08" w:rsidRDefault="007A4F08" w:rsidP="007A4F08">
      <w:pPr>
        <w:widowControl/>
        <w:shd w:val="clear" w:color="auto" w:fill="FFFFFF"/>
        <w:ind w:firstLine="284"/>
        <w:jc w:val="both"/>
        <w:rPr>
          <w:rFonts w:eastAsia="Times New Roman"/>
          <w:i/>
          <w:sz w:val="18"/>
          <w:lang w:val="uk-UA"/>
        </w:rPr>
      </w:pPr>
      <w:r>
        <w:rPr>
          <w:rFonts w:eastAsia="Times New Roman"/>
          <w:sz w:val="18"/>
          <w:lang w:val="uk-UA"/>
        </w:rPr>
        <w:t xml:space="preserve">Наприклад, формула одного із винаходів була сформульована наступним чином: </w:t>
      </w:r>
    </w:p>
    <w:p w:rsidR="007A4F08" w:rsidRDefault="007A4F08" w:rsidP="007A4F08">
      <w:pPr>
        <w:widowControl/>
        <w:shd w:val="clear" w:color="auto" w:fill="FFFFFF"/>
        <w:ind w:firstLine="284"/>
        <w:jc w:val="both"/>
        <w:rPr>
          <w:i/>
          <w:sz w:val="18"/>
          <w:lang w:val="uk-UA"/>
        </w:rPr>
      </w:pPr>
      <w:r>
        <w:rPr>
          <w:rFonts w:eastAsia="Times New Roman"/>
          <w:i/>
          <w:sz w:val="18"/>
          <w:lang w:val="uk-UA"/>
        </w:rPr>
        <w:t>«Шуруп, який містить робочу частину у вигляді суцільного циліндру з зовнішньою різьбою та загостреним кінцем та напівсферичну шляпку з пазом, що проходить через її центр, перпендикулярно до осі робочої частини, який відрізняється тим, що перпендикулярно до існуючого пазу, виконаний другий ідентичний паз, який лежить з ним в одній площині і проходить через центр шляпки».</w:t>
      </w:r>
    </w:p>
    <w:p w:rsidR="007A4F08" w:rsidRDefault="007A4F08" w:rsidP="007A4F08">
      <w:pPr>
        <w:widowControl/>
        <w:shd w:val="clear" w:color="auto" w:fill="FFFFFF"/>
        <w:ind w:firstLine="284"/>
        <w:jc w:val="both"/>
        <w:rPr>
          <w:rFonts w:eastAsia="Times New Roman"/>
          <w:i/>
          <w:lang w:val="uk-UA"/>
        </w:rPr>
      </w:pPr>
      <w:r>
        <w:rPr>
          <w:rFonts w:eastAsia="Times New Roman"/>
          <w:bCs/>
          <w:i/>
          <w:lang w:val="uk-UA"/>
        </w:rPr>
        <w:t>(4) Реферат</w:t>
      </w:r>
      <w:r>
        <w:rPr>
          <w:rFonts w:eastAsia="Times New Roman"/>
          <w:b/>
          <w:bCs/>
          <w:lang w:val="uk-UA"/>
        </w:rPr>
        <w:t xml:space="preserve"> </w:t>
      </w:r>
      <w:r>
        <w:rPr>
          <w:rFonts w:eastAsia="Times New Roman"/>
          <w:lang w:val="uk-UA"/>
        </w:rPr>
        <w:t xml:space="preserve">слугує тільки інформаційним цілям і є скороченим (не більше 250 слів) викладенням опису винаходу для публікації в спеціальних виданнях. Реферат містить назву винаходу, характеристику області техніки, до якої він належить, характеристику суті винаходу та технічний результат, який планується досягти. До заявки прикладається також документ </w:t>
      </w:r>
      <w:r>
        <w:rPr>
          <w:rFonts w:eastAsia="Times New Roman"/>
          <w:bCs/>
          <w:i/>
          <w:lang w:val="uk-UA"/>
        </w:rPr>
        <w:t xml:space="preserve">про </w:t>
      </w:r>
      <w:r>
        <w:rPr>
          <w:rFonts w:eastAsia="Times New Roman"/>
          <w:i/>
          <w:lang w:val="uk-UA"/>
        </w:rPr>
        <w:t>сплату збору за подання заявки.</w:t>
      </w:r>
    </w:p>
    <w:p w:rsidR="007A4F08" w:rsidRDefault="007A4F08" w:rsidP="007A4F08">
      <w:pPr>
        <w:widowControl/>
        <w:shd w:val="clear" w:color="auto" w:fill="FFFFFF"/>
        <w:ind w:firstLine="284"/>
        <w:jc w:val="both"/>
        <w:rPr>
          <w:i/>
        </w:rPr>
      </w:pPr>
    </w:p>
    <w:p w:rsidR="007A4F08" w:rsidRDefault="007A4F08" w:rsidP="007A4F08">
      <w:pPr>
        <w:widowControl/>
        <w:shd w:val="clear" w:color="auto" w:fill="FFFFFF"/>
        <w:ind w:firstLine="284"/>
        <w:jc w:val="both"/>
        <w:rPr>
          <w:b/>
          <w:i/>
        </w:rPr>
      </w:pPr>
      <w:r>
        <w:rPr>
          <w:b/>
          <w:bCs/>
          <w:i/>
        </w:rPr>
        <w:t>5</w:t>
      </w:r>
      <w:r>
        <w:rPr>
          <w:b/>
          <w:bCs/>
          <w:i/>
          <w:lang w:val="uk-UA"/>
        </w:rPr>
        <w:t>. </w:t>
      </w:r>
      <w:r>
        <w:rPr>
          <w:rFonts w:eastAsia="Times New Roman"/>
          <w:b/>
          <w:bCs/>
          <w:i/>
          <w:lang w:val="uk-UA"/>
        </w:rPr>
        <w:t>Проведення державної експертизи заявок на винаходи</w:t>
      </w:r>
    </w:p>
    <w:p w:rsidR="007A4F08" w:rsidRDefault="007A4F08" w:rsidP="007A4F08">
      <w:pPr>
        <w:widowControl/>
        <w:shd w:val="clear" w:color="auto" w:fill="FFFFFF"/>
        <w:ind w:firstLine="284"/>
        <w:jc w:val="both"/>
      </w:pPr>
      <w:r>
        <w:rPr>
          <w:rFonts w:eastAsia="Times New Roman"/>
          <w:lang w:val="uk-UA"/>
        </w:rPr>
        <w:t xml:space="preserve">У світі </w:t>
      </w:r>
      <w:r>
        <w:rPr>
          <w:rFonts w:eastAsia="Times New Roman"/>
          <w:i/>
          <w:u w:val="words"/>
          <w:lang w:val="uk-UA"/>
        </w:rPr>
        <w:t>існують два основних види експертизи</w:t>
      </w:r>
      <w:r>
        <w:rPr>
          <w:rFonts w:eastAsia="Times New Roman"/>
          <w:lang w:val="uk-UA"/>
        </w:rPr>
        <w:t xml:space="preserve"> заявок на винаходи:</w:t>
      </w:r>
    </w:p>
    <w:p w:rsidR="007A4F08" w:rsidRDefault="007A4F08" w:rsidP="007A4F08">
      <w:pPr>
        <w:pStyle w:val="a4"/>
        <w:widowControl/>
        <w:numPr>
          <w:ilvl w:val="0"/>
          <w:numId w:val="8"/>
        </w:numPr>
        <w:shd w:val="clear" w:color="auto" w:fill="FFFFFF"/>
        <w:tabs>
          <w:tab w:val="left" w:pos="567"/>
        </w:tabs>
        <w:ind w:left="0" w:firstLine="284"/>
        <w:jc w:val="both"/>
      </w:pPr>
      <w:r>
        <w:rPr>
          <w:rFonts w:eastAsia="Times New Roman"/>
          <w:bCs/>
          <w:i/>
          <w:u w:val="dash"/>
          <w:lang w:val="uk-UA"/>
        </w:rPr>
        <w:t xml:space="preserve">явочна або </w:t>
      </w:r>
      <w:r>
        <w:rPr>
          <w:rFonts w:eastAsia="Times New Roman"/>
          <w:i/>
          <w:u w:val="dash"/>
          <w:lang w:val="uk-UA"/>
        </w:rPr>
        <w:t>реєстраційна</w:t>
      </w:r>
      <w:r>
        <w:rPr>
          <w:rFonts w:eastAsia="Times New Roman"/>
          <w:lang w:val="uk-UA"/>
        </w:rPr>
        <w:t>, при якій перевіряється тільки відповідність заявки формальним вимогам (наявність всіх документів, підписів, печаток та реквізитів, правильність складання опису та формули винаходу, посилання на аналоги та прототип тощо),</w:t>
      </w:r>
    </w:p>
    <w:p w:rsidR="007A4F08" w:rsidRDefault="007A4F08" w:rsidP="007A4F08">
      <w:pPr>
        <w:pStyle w:val="a4"/>
        <w:widowControl/>
        <w:numPr>
          <w:ilvl w:val="0"/>
          <w:numId w:val="8"/>
        </w:numPr>
        <w:shd w:val="clear" w:color="auto" w:fill="FFFFFF"/>
        <w:tabs>
          <w:tab w:val="left" w:pos="567"/>
        </w:tabs>
        <w:ind w:left="0" w:firstLine="284"/>
        <w:jc w:val="both"/>
      </w:pPr>
      <w:r>
        <w:rPr>
          <w:rFonts w:eastAsia="Times New Roman"/>
          <w:bCs/>
          <w:i/>
          <w:u w:val="dash"/>
          <w:lang w:val="uk-UA"/>
        </w:rPr>
        <w:t>перевірочна</w:t>
      </w:r>
      <w:r>
        <w:rPr>
          <w:rFonts w:eastAsia="Times New Roman"/>
          <w:bCs/>
          <w:i/>
          <w:lang w:val="uk-UA"/>
        </w:rPr>
        <w:t>,</w:t>
      </w:r>
      <w:r>
        <w:rPr>
          <w:rFonts w:eastAsia="Times New Roman"/>
          <w:b/>
          <w:bCs/>
          <w:lang w:val="uk-UA"/>
        </w:rPr>
        <w:t xml:space="preserve"> </w:t>
      </w:r>
      <w:r>
        <w:rPr>
          <w:rFonts w:eastAsia="Times New Roman"/>
          <w:lang w:val="uk-UA"/>
        </w:rPr>
        <w:t>при якій безпосередньо проводиться кваліфікаційна науково-технічна експертиза, тобто, крім перевірки заявки на відповідність формальним вимогам, визначаються новизна рішення, його винахідницький рівень та промислова придатність.</w:t>
      </w:r>
    </w:p>
    <w:p w:rsidR="007A4F08" w:rsidRDefault="007A4F08" w:rsidP="007A4F08">
      <w:pPr>
        <w:widowControl/>
        <w:shd w:val="clear" w:color="auto" w:fill="FFFFFF"/>
        <w:ind w:firstLine="284"/>
        <w:jc w:val="both"/>
      </w:pPr>
      <w:r>
        <w:rPr>
          <w:rFonts w:eastAsia="Times New Roman"/>
          <w:lang w:val="uk-UA"/>
        </w:rPr>
        <w:t xml:space="preserve">Більшість передових країн, в тому числі Україна, користуються </w:t>
      </w:r>
      <w:r>
        <w:rPr>
          <w:rFonts w:eastAsia="Times New Roman"/>
          <w:i/>
          <w:lang w:val="uk-UA"/>
        </w:rPr>
        <w:t xml:space="preserve">перевірочною системою </w:t>
      </w:r>
      <w:r>
        <w:rPr>
          <w:rFonts w:eastAsia="Times New Roman"/>
          <w:lang w:val="uk-UA"/>
        </w:rPr>
        <w:t xml:space="preserve">розгляду заявок. </w:t>
      </w:r>
    </w:p>
    <w:p w:rsidR="007A4F08" w:rsidRDefault="007A4F08" w:rsidP="007A4F08">
      <w:pPr>
        <w:widowControl/>
        <w:shd w:val="clear" w:color="auto" w:fill="FFFFFF"/>
        <w:ind w:firstLine="284"/>
        <w:jc w:val="both"/>
      </w:pPr>
      <w:r>
        <w:rPr>
          <w:rFonts w:eastAsia="Times New Roman"/>
          <w:lang w:val="uk-UA"/>
        </w:rPr>
        <w:t xml:space="preserve">Процедура науково-технічної експертизи заявок </w:t>
      </w:r>
      <w:r>
        <w:rPr>
          <w:rFonts w:eastAsia="Times New Roman"/>
        </w:rPr>
        <w:t xml:space="preserve">на </w:t>
      </w:r>
      <w:r>
        <w:rPr>
          <w:rFonts w:eastAsia="Times New Roman"/>
          <w:lang w:val="uk-UA"/>
        </w:rPr>
        <w:t xml:space="preserve">винаходи проводиться в </w:t>
      </w:r>
      <w:r>
        <w:rPr>
          <w:rFonts w:eastAsia="Times New Roman"/>
          <w:i/>
          <w:lang w:val="uk-UA"/>
        </w:rPr>
        <w:t>Українському інституті промислової власності</w:t>
      </w:r>
      <w:r>
        <w:rPr>
          <w:rFonts w:eastAsia="Times New Roman"/>
          <w:lang w:val="uk-UA"/>
        </w:rPr>
        <w:t xml:space="preserve"> (</w:t>
      </w:r>
      <w:proofErr w:type="spellStart"/>
      <w:r>
        <w:rPr>
          <w:rFonts w:eastAsia="Times New Roman"/>
          <w:lang w:val="uk-UA"/>
        </w:rPr>
        <w:t>Укрпатент</w:t>
      </w:r>
      <w:proofErr w:type="spellEnd"/>
      <w:r>
        <w:rPr>
          <w:rFonts w:eastAsia="Times New Roman"/>
          <w:lang w:val="uk-UA"/>
        </w:rPr>
        <w:t>) і виглядає наступним чином:</w:t>
      </w:r>
    </w:p>
    <w:p w:rsidR="007A4F08" w:rsidRDefault="007A4F08" w:rsidP="007A4F08">
      <w:pPr>
        <w:widowControl/>
        <w:shd w:val="clear" w:color="auto" w:fill="FFFFFF"/>
        <w:ind w:firstLine="284"/>
        <w:jc w:val="both"/>
      </w:pPr>
      <w:r>
        <w:rPr>
          <w:rFonts w:eastAsia="Times New Roman"/>
          <w:lang w:val="uk-UA"/>
        </w:rPr>
        <w:t xml:space="preserve">1) Після подання заявки та сплату відповідного збору проводиться формальна експертиза на відповідність матеріалів заявки існуючим вимогам. В тому разі, коли з наданими матеріалами не все гаразд, заявник отримує запит експертизи і протягом </w:t>
      </w:r>
      <w:r>
        <w:rPr>
          <w:rFonts w:eastAsia="Times New Roman"/>
        </w:rPr>
        <w:t xml:space="preserve">2-х </w:t>
      </w:r>
      <w:r>
        <w:rPr>
          <w:rFonts w:eastAsia="Times New Roman"/>
          <w:lang w:val="uk-UA"/>
        </w:rPr>
        <w:t>місяців має можливість їх змінити Якщо заявник не прореагує на лист експерта, він отримує рішення про відмову у видачі патенту.</w:t>
      </w:r>
    </w:p>
    <w:p w:rsidR="007A4F08" w:rsidRDefault="007A4F08" w:rsidP="007A4F08">
      <w:pPr>
        <w:widowControl/>
        <w:shd w:val="clear" w:color="auto" w:fill="FFFFFF"/>
        <w:ind w:firstLine="284"/>
        <w:jc w:val="both"/>
      </w:pPr>
      <w:r>
        <w:rPr>
          <w:rFonts w:eastAsia="Times New Roman"/>
          <w:lang w:val="uk-UA"/>
        </w:rPr>
        <w:t xml:space="preserve">2) Якщо формальна експертиза пройдена, то, після 18 місяців від дати подачі заявки, </w:t>
      </w:r>
      <w:proofErr w:type="spellStart"/>
      <w:r>
        <w:rPr>
          <w:rFonts w:eastAsia="Times New Roman"/>
          <w:lang w:val="uk-UA"/>
        </w:rPr>
        <w:t>Укрпатент</w:t>
      </w:r>
      <w:proofErr w:type="spellEnd"/>
      <w:r>
        <w:rPr>
          <w:rFonts w:eastAsia="Times New Roman"/>
          <w:lang w:val="uk-UA"/>
        </w:rPr>
        <w:t xml:space="preserve"> публікує у патентному бюлетені «Промислова власність» відомості про заявку. З цього моменту винахід отримує тимчасову правову охорону, а заявник </w:t>
      </w:r>
      <w:r>
        <w:rPr>
          <w:rFonts w:eastAsia="Times New Roman"/>
        </w:rPr>
        <w:t xml:space="preserve">– </w:t>
      </w:r>
      <w:r>
        <w:rPr>
          <w:rFonts w:eastAsia="Times New Roman"/>
          <w:lang w:val="uk-UA"/>
        </w:rPr>
        <w:t>право на компенсацію у разі порушення його прав іншими особами.</w:t>
      </w:r>
    </w:p>
    <w:p w:rsidR="007A4F08" w:rsidRDefault="007A4F08" w:rsidP="007A4F08">
      <w:pPr>
        <w:widowControl/>
        <w:shd w:val="clear" w:color="auto" w:fill="FFFFFF"/>
        <w:ind w:firstLine="284"/>
        <w:jc w:val="both"/>
      </w:pPr>
      <w:r>
        <w:rPr>
          <w:rFonts w:eastAsia="Times New Roman"/>
          <w:lang w:val="uk-UA"/>
        </w:rPr>
        <w:t xml:space="preserve">3) Протягом </w:t>
      </w:r>
      <w:r>
        <w:rPr>
          <w:rFonts w:eastAsia="Times New Roman"/>
        </w:rPr>
        <w:t xml:space="preserve">3-х </w:t>
      </w:r>
      <w:r>
        <w:rPr>
          <w:rFonts w:eastAsia="Times New Roman"/>
          <w:lang w:val="uk-UA"/>
        </w:rPr>
        <w:t>років від дати подачі заявки, за клопотанням будь-якої особи, якій з публікації стало відомо про заявку, проводиться її експертиза по суті, яку ще називають кваліфікаційною експертизою.</w:t>
      </w:r>
    </w:p>
    <w:p w:rsidR="007A4F08" w:rsidRDefault="007A4F08" w:rsidP="007A4F08">
      <w:pPr>
        <w:widowControl/>
        <w:shd w:val="clear" w:color="auto" w:fill="FFFFFF"/>
        <w:ind w:firstLine="284"/>
        <w:jc w:val="both"/>
      </w:pPr>
      <w:r>
        <w:rPr>
          <w:rFonts w:eastAsia="Times New Roman"/>
          <w:lang w:val="uk-UA"/>
        </w:rPr>
        <w:t xml:space="preserve">Під час проведення патентних досліджень </w:t>
      </w:r>
      <w:proofErr w:type="spellStart"/>
      <w:r>
        <w:rPr>
          <w:rFonts w:eastAsia="Times New Roman"/>
          <w:lang w:val="uk-UA"/>
        </w:rPr>
        <w:t>Укрпатент</w:t>
      </w:r>
      <w:proofErr w:type="spellEnd"/>
      <w:r>
        <w:rPr>
          <w:rFonts w:eastAsia="Times New Roman"/>
          <w:lang w:val="uk-UA"/>
        </w:rPr>
        <w:t xml:space="preserve"> має право запитувати у заявника додаткові (уточнюючі матеріали, які повинні надаватися ним протягом </w:t>
      </w:r>
      <w:r>
        <w:rPr>
          <w:rFonts w:eastAsia="Times New Roman"/>
        </w:rPr>
        <w:t xml:space="preserve">2-х </w:t>
      </w:r>
      <w:r>
        <w:rPr>
          <w:rFonts w:eastAsia="Times New Roman"/>
          <w:lang w:val="uk-UA"/>
        </w:rPr>
        <w:t>місяців. Якщо чергові запитані матеріали не поступають, заявка вважається відкликаною.</w:t>
      </w:r>
    </w:p>
    <w:p w:rsidR="007A4F08" w:rsidRDefault="007A4F08" w:rsidP="007A4F08">
      <w:pPr>
        <w:widowControl/>
        <w:shd w:val="clear" w:color="auto" w:fill="FFFFFF"/>
        <w:ind w:firstLine="284"/>
        <w:jc w:val="both"/>
      </w:pPr>
      <w:r>
        <w:rPr>
          <w:rFonts w:eastAsia="Times New Roman"/>
          <w:lang w:val="uk-UA"/>
        </w:rPr>
        <w:t>4) За результатами кваліфікаційної експертизи заявнику надсилається рішення про видачу (або мотивовану відмову у видачі) патенту на винахід. До винесення рішення заявник може відкликати заявку і припинити експертизу або клопотати про видачу деклараційного патенту на корисну модель замість патенту на винахід.</w:t>
      </w:r>
    </w:p>
    <w:p w:rsidR="007A4F08" w:rsidRDefault="007A4F08" w:rsidP="007A4F08">
      <w:pPr>
        <w:widowControl/>
        <w:shd w:val="clear" w:color="auto" w:fill="FFFFFF"/>
        <w:ind w:firstLine="284"/>
        <w:jc w:val="both"/>
      </w:pPr>
      <w:r>
        <w:rPr>
          <w:rFonts w:eastAsia="Times New Roman"/>
          <w:lang w:val="uk-UA"/>
        </w:rPr>
        <w:lastRenderedPageBreak/>
        <w:t xml:space="preserve">5) Після рішення про видачу </w:t>
      </w:r>
      <w:r>
        <w:rPr>
          <w:rFonts w:eastAsia="Times New Roman"/>
          <w:bCs/>
          <w:lang w:val="uk-UA"/>
        </w:rPr>
        <w:t>патенту,</w:t>
      </w:r>
      <w:r>
        <w:rPr>
          <w:rFonts w:eastAsia="Times New Roman"/>
          <w:b/>
          <w:bCs/>
          <w:lang w:val="uk-UA"/>
        </w:rPr>
        <w:t xml:space="preserve"> </w:t>
      </w:r>
      <w:r>
        <w:rPr>
          <w:rFonts w:eastAsia="Times New Roman"/>
          <w:lang w:val="uk-UA"/>
        </w:rPr>
        <w:t xml:space="preserve">сплачується відповідний збір, проводиться державна реєстрація винаходу і винахіднику протягом </w:t>
      </w:r>
      <w:r>
        <w:rPr>
          <w:rFonts w:eastAsia="Times New Roman"/>
        </w:rPr>
        <w:t xml:space="preserve">1 </w:t>
      </w:r>
      <w:r>
        <w:rPr>
          <w:rFonts w:eastAsia="Times New Roman"/>
          <w:lang w:val="uk-UA"/>
        </w:rPr>
        <w:t>місяця видається патент.</w:t>
      </w:r>
    </w:p>
    <w:p w:rsidR="007A4F08" w:rsidRDefault="007A4F08" w:rsidP="007A4F08">
      <w:pPr>
        <w:widowControl/>
        <w:shd w:val="clear" w:color="auto" w:fill="FFFFFF"/>
        <w:ind w:firstLine="284"/>
        <w:jc w:val="both"/>
        <w:rPr>
          <w:lang w:val="uk-UA"/>
        </w:rPr>
      </w:pPr>
      <w:r>
        <w:rPr>
          <w:rFonts w:eastAsia="Times New Roman"/>
          <w:lang w:val="uk-UA"/>
        </w:rPr>
        <w:t xml:space="preserve">Середня тривалість кваліфікаційної експертизи в Україні складає </w:t>
      </w:r>
      <w:r>
        <w:rPr>
          <w:rFonts w:eastAsia="Times New Roman"/>
        </w:rPr>
        <w:t xml:space="preserve">14 </w:t>
      </w:r>
      <w:r>
        <w:rPr>
          <w:rFonts w:eastAsia="Times New Roman"/>
          <w:lang w:val="uk-UA"/>
        </w:rPr>
        <w:t xml:space="preserve">місяців. Додавши </w:t>
      </w:r>
      <w:r>
        <w:rPr>
          <w:rFonts w:eastAsia="Times New Roman"/>
        </w:rPr>
        <w:t xml:space="preserve">6 </w:t>
      </w:r>
      <w:r>
        <w:rPr>
          <w:rFonts w:eastAsia="Times New Roman"/>
          <w:lang w:val="uk-UA"/>
        </w:rPr>
        <w:t xml:space="preserve">місяців формальної експертизи, одержуємо </w:t>
      </w:r>
      <w:r>
        <w:rPr>
          <w:rFonts w:eastAsia="Times New Roman"/>
        </w:rPr>
        <w:t xml:space="preserve">20 </w:t>
      </w:r>
      <w:r>
        <w:rPr>
          <w:rFonts w:eastAsia="Times New Roman"/>
          <w:lang w:val="uk-UA"/>
        </w:rPr>
        <w:t>місяців –</w:t>
      </w:r>
      <w:r>
        <w:rPr>
          <w:rFonts w:eastAsia="Times New Roman"/>
        </w:rPr>
        <w:t xml:space="preserve"> </w:t>
      </w:r>
      <w:r>
        <w:rPr>
          <w:rFonts w:eastAsia="Times New Roman"/>
          <w:lang w:val="uk-UA"/>
        </w:rPr>
        <w:t>термін, який проходить від дати подання заявки до рішення про видачу патенту. Фактично цей час є довшим і орієнтовно складає 22-24 місяці.</w:t>
      </w:r>
    </w:p>
    <w:p w:rsidR="007A4F08" w:rsidRDefault="007A4F08" w:rsidP="007A4F08">
      <w:pPr>
        <w:widowControl/>
        <w:shd w:val="clear" w:color="auto" w:fill="FFFFFF"/>
        <w:ind w:firstLine="284"/>
        <w:jc w:val="both"/>
        <w:rPr>
          <w:rFonts w:eastAsia="Times New Roman"/>
          <w:i/>
          <w:sz w:val="18"/>
          <w:lang w:val="uk-UA"/>
        </w:rPr>
      </w:pPr>
      <w:r>
        <w:rPr>
          <w:rFonts w:eastAsia="Times New Roman"/>
          <w:i/>
          <w:sz w:val="18"/>
          <w:lang w:val="uk-UA"/>
        </w:rPr>
        <w:t>У 2006 році у нашій державі зареєстровано понад 3,1 тис. винаходів і 10,1 тис. корисних моделей у 2003 році, коли діяли деклараційні патенти (патент видавали без проведення кваліфікаційної експертизи заявки, а одразу після формальної) і експертиза була спрощеною, кількість патентів на винаходи була майже вчетверо більшою).</w:t>
      </w:r>
    </w:p>
    <w:p w:rsidR="007A4F08" w:rsidRDefault="007A4F08" w:rsidP="007A4F08">
      <w:pPr>
        <w:widowControl/>
        <w:shd w:val="clear" w:color="auto" w:fill="FFFFFF"/>
        <w:ind w:firstLine="284"/>
        <w:jc w:val="both"/>
        <w:rPr>
          <w:sz w:val="12"/>
          <w:lang w:val="uk-UA"/>
        </w:rPr>
      </w:pPr>
    </w:p>
    <w:p w:rsidR="007A4F08" w:rsidRDefault="007A4F08" w:rsidP="007A4F08">
      <w:pPr>
        <w:widowControl/>
        <w:shd w:val="clear" w:color="auto" w:fill="FFFFFF"/>
        <w:ind w:firstLine="284"/>
        <w:jc w:val="both"/>
        <w:rPr>
          <w:i/>
          <w:lang w:val="uk-UA"/>
        </w:rPr>
      </w:pPr>
      <w:r>
        <w:rPr>
          <w:b/>
          <w:bCs/>
          <w:i/>
          <w:lang w:val="uk-UA"/>
        </w:rPr>
        <w:t>6. </w:t>
      </w:r>
      <w:r>
        <w:rPr>
          <w:rFonts w:eastAsia="Times New Roman"/>
          <w:b/>
          <w:bCs/>
          <w:i/>
          <w:lang w:val="uk-UA"/>
        </w:rPr>
        <w:t>Патентна інформація і патентні дослідження</w:t>
      </w:r>
    </w:p>
    <w:p w:rsidR="007A4F08" w:rsidRDefault="007A4F08" w:rsidP="007A4F08">
      <w:pPr>
        <w:widowControl/>
        <w:shd w:val="clear" w:color="auto" w:fill="FFFFFF"/>
        <w:ind w:firstLine="284"/>
        <w:jc w:val="both"/>
      </w:pPr>
      <w:r>
        <w:rPr>
          <w:rFonts w:eastAsia="Times New Roman"/>
          <w:lang w:val="uk-UA"/>
        </w:rPr>
        <w:t>Перед поданням заявки на винахід, винахідник повинен визначити рубрику МПК, до якої відноситься майбутній винахід, провести патентні дослідження по кількох провідних країнах світу (зазвичай, це США, Японія, Франція, Велика Британія, Німеччина, Росія) на глибину, не меншу 20 років (середній термін чинності патентів), з метою вивчення існуючого рівня техніки та визначення новизни рішення, яке претендує на статус винаходу. Такі ж патентні дослідження, але на більш професійному рівні, проводить після отримання заявки державна експертиза.</w:t>
      </w:r>
    </w:p>
    <w:p w:rsidR="007A4F08" w:rsidRDefault="007A4F08" w:rsidP="007A4F08">
      <w:pPr>
        <w:widowControl/>
        <w:shd w:val="clear" w:color="auto" w:fill="FFFFFF"/>
        <w:ind w:firstLine="284"/>
        <w:jc w:val="both"/>
        <w:rPr>
          <w:rFonts w:eastAsia="Times New Roman"/>
          <w:bCs/>
          <w:lang w:val="uk-UA"/>
        </w:rPr>
      </w:pPr>
      <w:r>
        <w:rPr>
          <w:rFonts w:eastAsia="Times New Roman"/>
          <w:lang w:val="uk-UA"/>
        </w:rPr>
        <w:t xml:space="preserve">Патентні дослідження неможливі без використання масивів </w:t>
      </w:r>
      <w:r>
        <w:rPr>
          <w:rFonts w:eastAsia="Times New Roman"/>
          <w:bCs/>
          <w:i/>
          <w:lang w:val="uk-UA"/>
        </w:rPr>
        <w:t xml:space="preserve">патентної інформації, </w:t>
      </w:r>
      <w:r>
        <w:rPr>
          <w:rFonts w:eastAsia="Times New Roman"/>
          <w:bCs/>
          <w:lang w:val="uk-UA"/>
        </w:rPr>
        <w:t>які є частиною науково-технічної інформації, і складаються з двох джерел:</w:t>
      </w:r>
    </w:p>
    <w:p w:rsidR="007A4F08" w:rsidRDefault="007A4F08" w:rsidP="007A4F08">
      <w:pPr>
        <w:widowControl/>
        <w:shd w:val="clear" w:color="auto" w:fill="FFFFFF"/>
        <w:ind w:firstLine="284"/>
        <w:jc w:val="both"/>
        <w:rPr>
          <w:rFonts w:eastAsia="Times New Roman"/>
          <w:bCs/>
          <w:lang w:val="uk-UA"/>
        </w:rPr>
      </w:pPr>
      <w:r>
        <w:rPr>
          <w:rFonts w:eastAsia="Times New Roman"/>
          <w:bCs/>
          <w:lang w:val="uk-UA"/>
        </w:rPr>
        <w:t>1) описів винаходів та патентних бюлетенів різних країн світу;</w:t>
      </w:r>
    </w:p>
    <w:p w:rsidR="007A4F08" w:rsidRDefault="007A4F08" w:rsidP="007A4F08">
      <w:pPr>
        <w:widowControl/>
        <w:shd w:val="clear" w:color="auto" w:fill="FFFFFF"/>
        <w:ind w:firstLine="284"/>
        <w:jc w:val="both"/>
        <w:rPr>
          <w:rFonts w:eastAsia="Times New Roman"/>
          <w:bCs/>
          <w:lang w:val="uk-UA"/>
        </w:rPr>
      </w:pPr>
      <w:r>
        <w:rPr>
          <w:rFonts w:eastAsia="Times New Roman"/>
          <w:bCs/>
          <w:lang w:val="uk-UA"/>
        </w:rPr>
        <w:t xml:space="preserve">2) документів міжнародних організацій, які діють у сфері інтелектуальної власності. </w:t>
      </w:r>
    </w:p>
    <w:p w:rsidR="007A4F08" w:rsidRDefault="007A4F08" w:rsidP="007A4F08">
      <w:pPr>
        <w:widowControl/>
        <w:shd w:val="clear" w:color="auto" w:fill="FFFFFF"/>
        <w:ind w:firstLine="284"/>
        <w:jc w:val="both"/>
        <w:rPr>
          <w:lang w:val="uk-UA"/>
        </w:rPr>
      </w:pPr>
      <w:r>
        <w:rPr>
          <w:rFonts w:eastAsia="Times New Roman"/>
          <w:lang w:val="uk-UA"/>
        </w:rPr>
        <w:t>У патентній інформації можна знайти відомості про заявлені і визнані об’єкти промислової власності – винаходи, корисні моделі, промислові зразки, товарні знаки тощо.</w:t>
      </w:r>
    </w:p>
    <w:p w:rsidR="007A4F08" w:rsidRDefault="007A4F08" w:rsidP="007A4F08">
      <w:pPr>
        <w:widowControl/>
        <w:shd w:val="clear" w:color="auto" w:fill="FFFFFF"/>
        <w:ind w:firstLine="284"/>
        <w:jc w:val="both"/>
        <w:rPr>
          <w:rFonts w:eastAsia="Times New Roman"/>
          <w:lang w:val="uk-UA"/>
        </w:rPr>
      </w:pPr>
      <w:r>
        <w:rPr>
          <w:rFonts w:eastAsia="Times New Roman"/>
          <w:lang w:val="uk-UA"/>
        </w:rPr>
        <w:t xml:space="preserve">Патентна інформація публікується у виданнях патентних відомств різних країн – офіційних бюлетенях, які відображають патентне діловодство за певні періоди </w:t>
      </w:r>
      <w:r>
        <w:rPr>
          <w:rFonts w:eastAsia="Times New Roman"/>
          <w:bCs/>
          <w:lang w:val="uk-UA"/>
        </w:rPr>
        <w:t>і</w:t>
      </w:r>
      <w:r>
        <w:rPr>
          <w:rFonts w:eastAsia="Times New Roman"/>
          <w:b/>
          <w:bCs/>
          <w:lang w:val="uk-UA"/>
        </w:rPr>
        <w:t xml:space="preserve"> </w:t>
      </w:r>
      <w:r>
        <w:rPr>
          <w:rFonts w:eastAsia="Times New Roman"/>
          <w:lang w:val="uk-UA"/>
        </w:rPr>
        <w:t xml:space="preserve">містять інформацію про об’єкти промислової власності у відповідності до рубрик МПК. </w:t>
      </w:r>
    </w:p>
    <w:p w:rsidR="007A4F08" w:rsidRDefault="007A4F08" w:rsidP="007A4F08">
      <w:pPr>
        <w:widowControl/>
        <w:shd w:val="clear" w:color="auto" w:fill="FFFFFF"/>
        <w:ind w:firstLine="284"/>
        <w:jc w:val="both"/>
        <w:rPr>
          <w:lang w:val="uk-UA"/>
        </w:rPr>
      </w:pPr>
      <w:r>
        <w:rPr>
          <w:rFonts w:eastAsia="Times New Roman"/>
          <w:lang w:val="uk-UA"/>
        </w:rPr>
        <w:t>Реєстрацію об’єктів промислової власності і публікацію патентної інформації здійснюють 120 країн світу і 5 міжнародних організацій. Мови, якими публікується найбільша кількість описів винаходів світового потоку патентної інформації – англійська та японська.</w:t>
      </w:r>
    </w:p>
    <w:p w:rsidR="007A4F08" w:rsidRDefault="007A4F08" w:rsidP="007A4F08">
      <w:pPr>
        <w:widowControl/>
        <w:shd w:val="clear" w:color="auto" w:fill="FFFFFF"/>
        <w:ind w:firstLine="284"/>
        <w:jc w:val="both"/>
        <w:rPr>
          <w:rFonts w:eastAsia="Times New Roman"/>
          <w:lang w:val="uk-UA"/>
        </w:rPr>
      </w:pPr>
      <w:r>
        <w:rPr>
          <w:rFonts w:eastAsia="Times New Roman"/>
          <w:lang w:val="uk-UA"/>
        </w:rPr>
        <w:t>Винахідники України можуть користуватися інформацією на паперових чи електронних носіях.</w:t>
      </w:r>
    </w:p>
    <w:p w:rsidR="007A4F08" w:rsidRDefault="007A4F08" w:rsidP="007A4F08">
      <w:pPr>
        <w:widowControl/>
        <w:shd w:val="clear" w:color="auto" w:fill="FFFFFF"/>
        <w:ind w:firstLine="284"/>
        <w:jc w:val="both"/>
        <w:rPr>
          <w:rFonts w:eastAsia="Times New Roman"/>
          <w:lang w:val="uk-UA"/>
        </w:rPr>
      </w:pPr>
      <w:r>
        <w:rPr>
          <w:rFonts w:eastAsia="Times New Roman"/>
          <w:lang w:val="uk-UA"/>
        </w:rPr>
        <w:t xml:space="preserve">Інформація на паперових носіях поступає в патентні бібліотеки обласних організацій науково-технічної інформації, електронні – зосереджені в Інтернеті у вигляді спеціалізованих баз даних. </w:t>
      </w:r>
    </w:p>
    <w:p w:rsidR="007A4F08" w:rsidRDefault="007A4F08" w:rsidP="007A4F08">
      <w:pPr>
        <w:widowControl/>
        <w:shd w:val="clear" w:color="auto" w:fill="FFFFFF"/>
        <w:ind w:firstLine="284"/>
        <w:jc w:val="both"/>
        <w:rPr>
          <w:rFonts w:eastAsia="Times New Roman"/>
          <w:lang w:val="uk-UA"/>
        </w:rPr>
      </w:pPr>
      <w:r>
        <w:rPr>
          <w:rFonts w:eastAsia="Times New Roman"/>
          <w:lang w:val="uk-UA"/>
        </w:rPr>
        <w:t xml:space="preserve">Патентна інформація публікується в офіційному патентному бюлетені </w:t>
      </w:r>
      <w:r>
        <w:rPr>
          <w:rFonts w:eastAsia="Times New Roman"/>
          <w:bCs/>
          <w:i/>
          <w:lang w:val="uk-UA"/>
        </w:rPr>
        <w:t>«Промислова власність»,</w:t>
      </w:r>
      <w:r>
        <w:rPr>
          <w:rFonts w:eastAsia="Times New Roman"/>
          <w:b/>
          <w:bCs/>
          <w:lang w:val="uk-UA"/>
        </w:rPr>
        <w:t xml:space="preserve"> </w:t>
      </w:r>
      <w:r>
        <w:rPr>
          <w:rFonts w:eastAsia="Times New Roman"/>
          <w:lang w:val="uk-UA"/>
        </w:rPr>
        <w:t xml:space="preserve">який видається кожні </w:t>
      </w:r>
      <w:r>
        <w:rPr>
          <w:rFonts w:eastAsia="Times New Roman"/>
        </w:rPr>
        <w:t xml:space="preserve">2 </w:t>
      </w:r>
      <w:r>
        <w:rPr>
          <w:rFonts w:eastAsia="Times New Roman"/>
          <w:lang w:val="uk-UA"/>
        </w:rPr>
        <w:t xml:space="preserve">місяці, а також міститься в описах до патентів. </w:t>
      </w:r>
    </w:p>
    <w:p w:rsidR="007A4F08" w:rsidRDefault="007A4F08" w:rsidP="007A4F08">
      <w:pPr>
        <w:widowControl/>
        <w:shd w:val="clear" w:color="auto" w:fill="FFFFFF"/>
        <w:ind w:firstLine="284"/>
        <w:jc w:val="both"/>
        <w:rPr>
          <w:i/>
          <w:sz w:val="18"/>
          <w:lang w:val="uk-UA"/>
        </w:rPr>
      </w:pPr>
      <w:r>
        <w:rPr>
          <w:rFonts w:eastAsia="Times New Roman"/>
          <w:i/>
          <w:sz w:val="18"/>
          <w:lang w:val="uk-UA"/>
        </w:rPr>
        <w:t>Україна має в своєму розпорядженні патентно-інформаційні фонди загальним обсягом понад 90 млн. документів, що становить близько 75% загального обсягу фондів науково-технічної інформації та документації.</w:t>
      </w:r>
    </w:p>
    <w:p w:rsidR="007A4F08" w:rsidRDefault="007A4F08" w:rsidP="007A4F08">
      <w:pPr>
        <w:widowControl/>
        <w:shd w:val="clear" w:color="auto" w:fill="FFFFFF"/>
        <w:ind w:firstLine="284"/>
        <w:jc w:val="both"/>
        <w:rPr>
          <w:lang w:val="uk-UA"/>
        </w:rPr>
      </w:pPr>
      <w:r>
        <w:rPr>
          <w:rFonts w:eastAsia="Times New Roman"/>
          <w:lang w:val="uk-UA"/>
        </w:rPr>
        <w:t xml:space="preserve">Опис містить комплекс технічних, правових і економічних відомостей. Він має стандартну бібліографічну структуру, сталу лексику, нормалізовані словесні конструкції і містить характеристику рівня техніки з оцінкою недоліків аналогів, а також суть і переваги нового об’єкту промислової власності, достатні для його конкретного втілення. Сукупність патентних документів утворює </w:t>
      </w:r>
      <w:r>
        <w:rPr>
          <w:rFonts w:eastAsia="Times New Roman"/>
          <w:i/>
          <w:lang w:val="uk-UA"/>
        </w:rPr>
        <w:t>патентний фонд</w:t>
      </w:r>
      <w:r>
        <w:rPr>
          <w:rFonts w:eastAsia="Times New Roman"/>
          <w:lang w:val="uk-UA"/>
        </w:rPr>
        <w:t>.</w:t>
      </w:r>
    </w:p>
    <w:p w:rsidR="007A4F08" w:rsidRDefault="007A4F08" w:rsidP="007A4F08">
      <w:pPr>
        <w:widowControl/>
        <w:shd w:val="clear" w:color="auto" w:fill="FFFFFF"/>
        <w:ind w:firstLine="284"/>
        <w:jc w:val="both"/>
        <w:rPr>
          <w:lang w:val="uk-UA"/>
        </w:rPr>
      </w:pPr>
      <w:r>
        <w:rPr>
          <w:rFonts w:eastAsia="Times New Roman"/>
          <w:bCs/>
          <w:i/>
          <w:u w:val="words"/>
          <w:lang w:val="uk-UA"/>
        </w:rPr>
        <w:t>Патентний фонд</w:t>
      </w:r>
      <w:r>
        <w:rPr>
          <w:rFonts w:eastAsia="Times New Roman"/>
          <w:bCs/>
          <w:lang w:val="uk-UA"/>
        </w:rPr>
        <w:t xml:space="preserve"> – це впорядкована збірка патентних документів та періодичної літератури з довідково-пошуковим апаратом до неї, а також нормативно-методичні матеріали з питань охорони об’єктів промислової власності.</w:t>
      </w:r>
    </w:p>
    <w:p w:rsidR="007A4F08" w:rsidRDefault="007A4F08" w:rsidP="007A4F08">
      <w:pPr>
        <w:widowControl/>
        <w:shd w:val="clear" w:color="auto" w:fill="FFFFFF"/>
        <w:ind w:firstLine="284"/>
        <w:jc w:val="both"/>
      </w:pPr>
      <w:r>
        <w:rPr>
          <w:rFonts w:eastAsia="Times New Roman"/>
          <w:lang w:val="uk-UA"/>
        </w:rPr>
        <w:t xml:space="preserve">У </w:t>
      </w:r>
      <w:r>
        <w:rPr>
          <w:rFonts w:eastAsia="Times New Roman"/>
        </w:rPr>
        <w:t xml:space="preserve">США </w:t>
      </w:r>
      <w:r>
        <w:rPr>
          <w:rFonts w:eastAsia="Times New Roman"/>
          <w:lang w:val="uk-UA"/>
        </w:rPr>
        <w:t xml:space="preserve">патентні фонди комплектуються у </w:t>
      </w:r>
      <w:r>
        <w:rPr>
          <w:rFonts w:eastAsia="Times New Roman"/>
        </w:rPr>
        <w:t xml:space="preserve">80, </w:t>
      </w:r>
      <w:r>
        <w:rPr>
          <w:rFonts w:eastAsia="Times New Roman"/>
          <w:lang w:val="uk-UA"/>
        </w:rPr>
        <w:t xml:space="preserve">в Японії у </w:t>
      </w:r>
      <w:r>
        <w:rPr>
          <w:rFonts w:eastAsia="Times New Roman"/>
        </w:rPr>
        <w:t xml:space="preserve">110, </w:t>
      </w:r>
      <w:r>
        <w:rPr>
          <w:rFonts w:eastAsia="Times New Roman"/>
          <w:lang w:val="uk-UA"/>
        </w:rPr>
        <w:t>у Німеччині –</w:t>
      </w:r>
      <w:r>
        <w:rPr>
          <w:rFonts w:eastAsia="Times New Roman"/>
        </w:rPr>
        <w:t xml:space="preserve"> </w:t>
      </w:r>
      <w:r>
        <w:rPr>
          <w:rFonts w:eastAsia="Times New Roman"/>
          <w:lang w:val="uk-UA"/>
        </w:rPr>
        <w:t xml:space="preserve">у </w:t>
      </w:r>
      <w:r>
        <w:rPr>
          <w:rFonts w:eastAsia="Times New Roman"/>
        </w:rPr>
        <w:t xml:space="preserve">19, </w:t>
      </w:r>
      <w:r>
        <w:rPr>
          <w:rFonts w:eastAsia="Times New Roman"/>
          <w:lang w:val="uk-UA"/>
        </w:rPr>
        <w:t xml:space="preserve">у Великій Британії </w:t>
      </w:r>
      <w:r>
        <w:rPr>
          <w:rFonts w:eastAsia="Times New Roman"/>
        </w:rPr>
        <w:t xml:space="preserve">– </w:t>
      </w:r>
      <w:r>
        <w:rPr>
          <w:rFonts w:eastAsia="Times New Roman"/>
          <w:lang w:val="uk-UA"/>
        </w:rPr>
        <w:t xml:space="preserve">у </w:t>
      </w:r>
      <w:r>
        <w:rPr>
          <w:rFonts w:eastAsia="Times New Roman"/>
        </w:rPr>
        <w:t xml:space="preserve">13 </w:t>
      </w:r>
      <w:r>
        <w:rPr>
          <w:rFonts w:eastAsia="Times New Roman"/>
          <w:lang w:val="uk-UA"/>
        </w:rPr>
        <w:t>патентних бібліотеках.</w:t>
      </w:r>
    </w:p>
    <w:p w:rsidR="007A4F08" w:rsidRDefault="007A4F08" w:rsidP="007A4F08">
      <w:pPr>
        <w:widowControl/>
        <w:shd w:val="clear" w:color="auto" w:fill="FFFFFF"/>
        <w:ind w:firstLine="284"/>
        <w:jc w:val="both"/>
      </w:pPr>
      <w:r>
        <w:rPr>
          <w:rFonts w:eastAsia="Times New Roman"/>
          <w:lang w:val="uk-UA"/>
        </w:rPr>
        <w:t>В Україні становлення патентно-пошукової системи триває. За останні кілька років в цьому напрямку відчувається значний прогрес.</w:t>
      </w:r>
    </w:p>
    <w:p w:rsidR="007A4F08" w:rsidRPr="007A4F08" w:rsidRDefault="007A4F08" w:rsidP="007A4F08">
      <w:pPr>
        <w:widowControl/>
        <w:shd w:val="clear" w:color="auto" w:fill="FFFFFF"/>
        <w:ind w:firstLine="284"/>
        <w:jc w:val="both"/>
        <w:rPr>
          <w:rFonts w:eastAsia="Times New Roman"/>
        </w:rPr>
      </w:pPr>
      <w:r>
        <w:rPr>
          <w:rFonts w:eastAsia="Times New Roman"/>
          <w:bCs/>
          <w:i/>
          <w:u w:val="dash"/>
          <w:lang w:val="uk-UA"/>
        </w:rPr>
        <w:t>Спеціалізовані бази даних (СБД)</w:t>
      </w:r>
      <w:r>
        <w:rPr>
          <w:rFonts w:eastAsia="Times New Roman"/>
          <w:b/>
          <w:bCs/>
          <w:lang w:val="uk-UA"/>
        </w:rPr>
        <w:t xml:space="preserve"> </w:t>
      </w:r>
      <w:r>
        <w:rPr>
          <w:rFonts w:eastAsia="Times New Roman"/>
          <w:lang w:val="uk-UA"/>
        </w:rPr>
        <w:t xml:space="preserve">створені </w:t>
      </w:r>
      <w:proofErr w:type="spellStart"/>
      <w:r>
        <w:rPr>
          <w:rFonts w:eastAsia="Times New Roman"/>
          <w:lang w:val="uk-UA"/>
        </w:rPr>
        <w:t>Укрпатентом</w:t>
      </w:r>
      <w:proofErr w:type="spellEnd"/>
      <w:r>
        <w:rPr>
          <w:rFonts w:eastAsia="Times New Roman"/>
          <w:lang w:val="uk-UA"/>
        </w:rPr>
        <w:t xml:space="preserve"> з метою поліпшення патентно-інформаційного забезпечення та доступні споживачам через мережу Інтернет за адресою </w:t>
      </w:r>
      <w:hyperlink r:id="rId6" w:history="1">
        <w:r>
          <w:rPr>
            <w:rStyle w:val="a3"/>
            <w:rFonts w:eastAsia="Times New Roman"/>
            <w:lang w:val="en-US"/>
          </w:rPr>
          <w:t>www</w:t>
        </w:r>
        <w:r w:rsidRPr="007A4F08">
          <w:rPr>
            <w:rStyle w:val="a3"/>
            <w:rFonts w:eastAsia="Times New Roman"/>
          </w:rPr>
          <w:t>.</w:t>
        </w:r>
        <w:proofErr w:type="spellStart"/>
        <w:r>
          <w:rPr>
            <w:rStyle w:val="a3"/>
            <w:rFonts w:eastAsia="Times New Roman"/>
            <w:lang w:val="en-US"/>
          </w:rPr>
          <w:t>ukrpatent</w:t>
        </w:r>
        <w:proofErr w:type="spellEnd"/>
        <w:r w:rsidRPr="007A4F08">
          <w:rPr>
            <w:rStyle w:val="a3"/>
            <w:rFonts w:eastAsia="Times New Roman"/>
          </w:rPr>
          <w:t>.</w:t>
        </w:r>
        <w:r>
          <w:rPr>
            <w:rStyle w:val="a3"/>
            <w:rFonts w:eastAsia="Times New Roman"/>
            <w:lang w:val="en-US"/>
          </w:rPr>
          <w:t>org</w:t>
        </w:r>
        <w:r w:rsidRPr="007A4F08">
          <w:rPr>
            <w:rStyle w:val="a3"/>
            <w:rFonts w:eastAsia="Times New Roman"/>
          </w:rPr>
          <w:t>.</w:t>
        </w:r>
        <w:proofErr w:type="spellStart"/>
        <w:r>
          <w:rPr>
            <w:rStyle w:val="a3"/>
            <w:rFonts w:eastAsia="Times New Roman"/>
            <w:lang w:val="en-US"/>
          </w:rPr>
          <w:t>ua</w:t>
        </w:r>
        <w:proofErr w:type="spellEnd"/>
        <w:r w:rsidRPr="007A4F08">
          <w:rPr>
            <w:rStyle w:val="a3"/>
            <w:rFonts w:eastAsia="Times New Roman"/>
          </w:rPr>
          <w:t>.</w:t>
        </w:r>
        <w:r>
          <w:rPr>
            <w:rStyle w:val="a3"/>
            <w:rFonts w:eastAsia="Times New Roman"/>
            <w:lang w:val="en-US"/>
          </w:rPr>
          <w:t>bases</w:t>
        </w:r>
      </w:hyperlink>
      <w:r w:rsidRPr="007A4F08">
        <w:rPr>
          <w:rFonts w:eastAsia="Times New Roman"/>
        </w:rPr>
        <w:t xml:space="preserve">. </w:t>
      </w:r>
    </w:p>
    <w:p w:rsidR="007A4F08" w:rsidRDefault="007A4F08" w:rsidP="007A4F08">
      <w:pPr>
        <w:widowControl/>
        <w:shd w:val="clear" w:color="auto" w:fill="FFFFFF"/>
        <w:ind w:firstLine="284"/>
        <w:jc w:val="both"/>
        <w:rPr>
          <w:rFonts w:eastAsia="Times New Roman"/>
          <w:i/>
          <w:lang w:val="uk-UA"/>
        </w:rPr>
      </w:pPr>
      <w:r>
        <w:rPr>
          <w:rFonts w:eastAsia="Times New Roman"/>
          <w:lang w:val="uk-UA"/>
        </w:rPr>
        <w:t xml:space="preserve">Існує 10 СБД, які містять відповідні патентно-інформаційні ресурси, щомісячно актуалізуються і є доступними вітчизняним та зарубіжним користувачам. Доступ до деяких баз є безкоштовним, а до деяких </w:t>
      </w:r>
      <w:r>
        <w:rPr>
          <w:rFonts w:eastAsia="Times New Roman"/>
        </w:rPr>
        <w:t xml:space="preserve">– </w:t>
      </w:r>
      <w:r>
        <w:rPr>
          <w:rFonts w:eastAsia="Times New Roman"/>
          <w:lang w:val="uk-UA"/>
        </w:rPr>
        <w:t xml:space="preserve">на договірних засадах. </w:t>
      </w:r>
      <w:r>
        <w:rPr>
          <w:rFonts w:eastAsia="Times New Roman"/>
          <w:i/>
          <w:lang w:val="uk-UA"/>
        </w:rPr>
        <w:t>Основними СБД є:</w:t>
      </w:r>
    </w:p>
    <w:p w:rsidR="007A4F08" w:rsidRDefault="007A4F08" w:rsidP="007A4F08">
      <w:pPr>
        <w:pStyle w:val="1"/>
      </w:pPr>
      <w:r>
        <w:t xml:space="preserve">«Винаходи (корисні моделі) в Україні» (90 тис. описів винаходів та корисних моделей за 1993-2005 </w:t>
      </w:r>
      <w:proofErr w:type="spellStart"/>
      <w:r>
        <w:rPr>
          <w:lang w:val="en-US"/>
        </w:rPr>
        <w:t>pp</w:t>
      </w:r>
      <w:proofErr w:type="spellEnd"/>
      <w:r>
        <w:t xml:space="preserve">.); </w:t>
      </w:r>
    </w:p>
    <w:p w:rsidR="007A4F08" w:rsidRDefault="007A4F08" w:rsidP="007A4F08">
      <w:pPr>
        <w:pStyle w:val="1"/>
      </w:pPr>
      <w:r>
        <w:t xml:space="preserve">«Зареєстровані </w:t>
      </w:r>
      <w:r>
        <w:rPr>
          <w:bCs/>
        </w:rPr>
        <w:t>в</w:t>
      </w:r>
      <w:r>
        <w:rPr>
          <w:b/>
          <w:bCs/>
        </w:rPr>
        <w:t xml:space="preserve"> </w:t>
      </w:r>
      <w:r>
        <w:t>Україні знаки для товарів та послуг» (60 тис. знаків);</w:t>
      </w:r>
    </w:p>
    <w:p w:rsidR="007A4F08" w:rsidRDefault="007A4F08" w:rsidP="007A4F08">
      <w:pPr>
        <w:pStyle w:val="1"/>
      </w:pPr>
      <w:r>
        <w:t>«Промислові зразки, зареєстровані в Україні» (10 тис. описів зразків);</w:t>
      </w:r>
    </w:p>
    <w:p w:rsidR="007A4F08" w:rsidRDefault="007A4F08" w:rsidP="007A4F08">
      <w:pPr>
        <w:pStyle w:val="1"/>
      </w:pPr>
      <w:r>
        <w:t>«Відомості про добре відомі знаки в Україні» та інші.</w:t>
      </w:r>
    </w:p>
    <w:p w:rsidR="007A4F08" w:rsidRDefault="007A4F08" w:rsidP="007A4F08">
      <w:pPr>
        <w:widowControl/>
        <w:shd w:val="clear" w:color="auto" w:fill="FFFFFF"/>
        <w:ind w:firstLine="284"/>
        <w:jc w:val="both"/>
        <w:rPr>
          <w:lang w:val="uk-UA"/>
        </w:rPr>
      </w:pPr>
      <w:r>
        <w:rPr>
          <w:rFonts w:eastAsia="Times New Roman"/>
          <w:lang w:val="uk-UA"/>
        </w:rPr>
        <w:t xml:space="preserve">При Українському центрі </w:t>
      </w:r>
      <w:proofErr w:type="spellStart"/>
      <w:r>
        <w:rPr>
          <w:rFonts w:eastAsia="Times New Roman"/>
          <w:lang w:val="uk-UA"/>
        </w:rPr>
        <w:t>інноватики</w:t>
      </w:r>
      <w:proofErr w:type="spellEnd"/>
      <w:r>
        <w:rPr>
          <w:rFonts w:eastAsia="Times New Roman"/>
          <w:lang w:val="uk-UA"/>
        </w:rPr>
        <w:t xml:space="preserve"> та патентно-інформаційних послуг створено </w:t>
      </w:r>
      <w:r>
        <w:rPr>
          <w:rFonts w:eastAsia="Times New Roman"/>
          <w:bCs/>
          <w:i/>
          <w:u w:val="words"/>
          <w:lang w:val="uk-UA"/>
        </w:rPr>
        <w:t>Фонд патентної документації громадського користування (ФГК),</w:t>
      </w:r>
      <w:r>
        <w:rPr>
          <w:rFonts w:eastAsia="Times New Roman"/>
          <w:b/>
          <w:bCs/>
          <w:lang w:val="uk-UA"/>
        </w:rPr>
        <w:t xml:space="preserve"> </w:t>
      </w:r>
      <w:r>
        <w:rPr>
          <w:rFonts w:eastAsia="Times New Roman"/>
          <w:lang w:val="uk-UA"/>
        </w:rPr>
        <w:t>який комплектується описами винаходів і містить патентні документи та офіційні патентні бюлетені 64 країн і 3-х міжнародних організацій (ВОІВ, ЄПВ та ЄАПВ).</w:t>
      </w:r>
    </w:p>
    <w:p w:rsidR="007A4F08" w:rsidRDefault="007A4F08" w:rsidP="007A4F08">
      <w:pPr>
        <w:widowControl/>
        <w:shd w:val="clear" w:color="auto" w:fill="FFFFFF"/>
        <w:ind w:firstLine="284"/>
        <w:jc w:val="both"/>
        <w:rPr>
          <w:lang w:val="uk-UA"/>
        </w:rPr>
      </w:pPr>
      <w:r>
        <w:rPr>
          <w:rFonts w:eastAsia="Times New Roman"/>
          <w:lang w:val="uk-UA"/>
        </w:rPr>
        <w:t xml:space="preserve">Описи об’єктів промислової власності безкоштовно надсилаються до </w:t>
      </w:r>
      <w:r>
        <w:rPr>
          <w:rFonts w:eastAsia="Times New Roman"/>
          <w:bCs/>
          <w:i/>
          <w:u w:val="words"/>
          <w:lang w:val="uk-UA"/>
        </w:rPr>
        <w:t>Державної патентної бібліотеки (ДПБ)</w:t>
      </w:r>
      <w:r>
        <w:rPr>
          <w:rFonts w:eastAsia="Times New Roman"/>
          <w:b/>
          <w:bCs/>
          <w:lang w:val="uk-UA"/>
        </w:rPr>
        <w:t xml:space="preserve"> </w:t>
      </w:r>
      <w:r>
        <w:rPr>
          <w:rFonts w:eastAsia="Times New Roman"/>
          <w:lang w:val="uk-UA"/>
        </w:rPr>
        <w:t xml:space="preserve">та </w:t>
      </w:r>
      <w:r>
        <w:rPr>
          <w:rFonts w:eastAsia="Times New Roman"/>
          <w:i/>
          <w:u w:val="words"/>
          <w:lang w:val="uk-UA"/>
        </w:rPr>
        <w:t>Державної наукової медичної бібліотеки</w:t>
      </w:r>
      <w:r>
        <w:rPr>
          <w:rFonts w:eastAsia="Times New Roman"/>
          <w:lang w:val="uk-UA"/>
        </w:rPr>
        <w:t>.</w:t>
      </w:r>
    </w:p>
    <w:p w:rsidR="007A4F08" w:rsidRDefault="007A4F08" w:rsidP="007A4F08">
      <w:pPr>
        <w:widowControl/>
        <w:shd w:val="clear" w:color="auto" w:fill="FFFFFF"/>
        <w:ind w:firstLine="284"/>
        <w:jc w:val="both"/>
        <w:rPr>
          <w:i/>
          <w:sz w:val="18"/>
        </w:rPr>
      </w:pPr>
      <w:r>
        <w:rPr>
          <w:rFonts w:eastAsia="Times New Roman"/>
          <w:i/>
          <w:sz w:val="18"/>
          <w:lang w:val="uk-UA"/>
        </w:rPr>
        <w:t>Сучасний світовий патентний фонд містить:</w:t>
      </w:r>
    </w:p>
    <w:p w:rsidR="007A4F08" w:rsidRDefault="007A4F08" w:rsidP="007A4F08">
      <w:pPr>
        <w:pStyle w:val="1"/>
        <w:rPr>
          <w:i/>
          <w:sz w:val="18"/>
        </w:rPr>
      </w:pPr>
      <w:r>
        <w:rPr>
          <w:i/>
          <w:sz w:val="18"/>
        </w:rPr>
        <w:t>майже 10 млн. описів винаходів (корисних моделей);</w:t>
      </w:r>
    </w:p>
    <w:p w:rsidR="007A4F08" w:rsidRDefault="007A4F08" w:rsidP="007A4F08">
      <w:pPr>
        <w:pStyle w:val="1"/>
        <w:rPr>
          <w:i/>
          <w:sz w:val="18"/>
        </w:rPr>
      </w:pPr>
      <w:r>
        <w:rPr>
          <w:i/>
          <w:sz w:val="18"/>
        </w:rPr>
        <w:t>понад 11 млн. описів знаків для товарів і послуг;</w:t>
      </w:r>
    </w:p>
    <w:p w:rsidR="007A4F08" w:rsidRDefault="007A4F08" w:rsidP="007A4F08">
      <w:pPr>
        <w:pStyle w:val="1"/>
      </w:pPr>
      <w:r>
        <w:rPr>
          <w:i/>
          <w:sz w:val="18"/>
        </w:rPr>
        <w:t>понад 3 млн. описів промислових зразків.</w:t>
      </w:r>
    </w:p>
    <w:p w:rsidR="007A4F08" w:rsidRDefault="007A4F08" w:rsidP="007A4F08">
      <w:pPr>
        <w:widowControl/>
        <w:shd w:val="clear" w:color="auto" w:fill="FFFFFF"/>
        <w:ind w:firstLine="284"/>
        <w:jc w:val="both"/>
        <w:rPr>
          <w:i/>
          <w:sz w:val="18"/>
        </w:rPr>
      </w:pPr>
      <w:r>
        <w:rPr>
          <w:rFonts w:eastAsia="Times New Roman"/>
          <w:i/>
          <w:sz w:val="18"/>
          <w:lang w:val="uk-UA"/>
        </w:rPr>
        <w:t xml:space="preserve">Щороку світовий фонд поповнюється майже на 0,6 млн. описів винаходів, </w:t>
      </w:r>
      <w:r>
        <w:rPr>
          <w:rFonts w:eastAsia="Times New Roman"/>
          <w:i/>
          <w:sz w:val="18"/>
        </w:rPr>
        <w:t xml:space="preserve">0,3 млн. – </w:t>
      </w:r>
      <w:r>
        <w:rPr>
          <w:rFonts w:eastAsia="Times New Roman"/>
          <w:i/>
          <w:sz w:val="18"/>
          <w:lang w:val="uk-UA"/>
        </w:rPr>
        <w:t xml:space="preserve">корисних моделей, </w:t>
      </w:r>
      <w:r>
        <w:rPr>
          <w:rFonts w:eastAsia="Times New Roman"/>
          <w:i/>
          <w:sz w:val="18"/>
        </w:rPr>
        <w:t>0,4 млн. –</w:t>
      </w:r>
      <w:r>
        <w:rPr>
          <w:rFonts w:eastAsia="Times New Roman"/>
          <w:i/>
          <w:sz w:val="18"/>
          <w:lang w:val="uk-UA"/>
        </w:rPr>
        <w:t xml:space="preserve"> знаків </w:t>
      </w:r>
      <w:proofErr w:type="gramStart"/>
      <w:r>
        <w:rPr>
          <w:rFonts w:eastAsia="Times New Roman"/>
          <w:i/>
          <w:sz w:val="18"/>
          <w:lang w:val="uk-UA"/>
        </w:rPr>
        <w:t>для</w:t>
      </w:r>
      <w:proofErr w:type="gramEnd"/>
      <w:r>
        <w:rPr>
          <w:rFonts w:eastAsia="Times New Roman"/>
          <w:i/>
          <w:sz w:val="18"/>
          <w:lang w:val="uk-UA"/>
        </w:rPr>
        <w:t xml:space="preserve"> товарів і послуг та понад </w:t>
      </w:r>
      <w:r>
        <w:rPr>
          <w:rFonts w:eastAsia="Times New Roman"/>
          <w:i/>
          <w:sz w:val="18"/>
        </w:rPr>
        <w:t xml:space="preserve">0,2 млн. – </w:t>
      </w:r>
      <w:r>
        <w:rPr>
          <w:rFonts w:eastAsia="Times New Roman"/>
          <w:i/>
          <w:sz w:val="18"/>
          <w:lang w:val="uk-UA"/>
        </w:rPr>
        <w:t xml:space="preserve">промислових зразків. </w:t>
      </w:r>
    </w:p>
    <w:p w:rsidR="007A4F08" w:rsidRDefault="007A4F08" w:rsidP="007A4F08">
      <w:pPr>
        <w:widowControl/>
        <w:shd w:val="clear" w:color="auto" w:fill="FFFFFF"/>
        <w:ind w:firstLine="284"/>
        <w:jc w:val="both"/>
        <w:rPr>
          <w:rFonts w:eastAsia="Times New Roman"/>
          <w:i/>
          <w:sz w:val="18"/>
          <w:lang w:val="uk-UA"/>
        </w:rPr>
      </w:pPr>
      <w:r>
        <w:rPr>
          <w:rFonts w:eastAsia="Times New Roman"/>
          <w:i/>
          <w:sz w:val="18"/>
          <w:lang w:val="uk-UA"/>
        </w:rPr>
        <w:lastRenderedPageBreak/>
        <w:t xml:space="preserve">Найбільше у світі патентів на винаходи, а саме </w:t>
      </w:r>
      <w:r>
        <w:rPr>
          <w:rFonts w:eastAsia="Times New Roman"/>
          <w:i/>
          <w:sz w:val="18"/>
        </w:rPr>
        <w:t xml:space="preserve">710 </w:t>
      </w:r>
      <w:proofErr w:type="spellStart"/>
      <w:r>
        <w:rPr>
          <w:rFonts w:eastAsia="Times New Roman"/>
          <w:i/>
          <w:sz w:val="18"/>
        </w:rPr>
        <w:t>ти</w:t>
      </w:r>
      <w:proofErr w:type="spellEnd"/>
      <w:r>
        <w:rPr>
          <w:rFonts w:eastAsia="Times New Roman"/>
          <w:i/>
          <w:sz w:val="18"/>
          <w:lang w:val="uk-UA"/>
        </w:rPr>
        <w:t>с.</w:t>
      </w:r>
      <w:r>
        <w:rPr>
          <w:rFonts w:eastAsia="Times New Roman"/>
          <w:i/>
          <w:sz w:val="18"/>
        </w:rPr>
        <w:t xml:space="preserve">, </w:t>
      </w:r>
      <w:r>
        <w:rPr>
          <w:rFonts w:eastAsia="Times New Roman"/>
          <w:i/>
          <w:sz w:val="18"/>
          <w:lang w:val="uk-UA"/>
        </w:rPr>
        <w:t xml:space="preserve">видано протягом </w:t>
      </w:r>
      <w:r>
        <w:rPr>
          <w:rFonts w:eastAsia="Times New Roman"/>
          <w:i/>
          <w:sz w:val="18"/>
        </w:rPr>
        <w:t xml:space="preserve">1995 </w:t>
      </w:r>
      <w:r>
        <w:rPr>
          <w:rFonts w:eastAsia="Times New Roman"/>
          <w:i/>
          <w:sz w:val="18"/>
          <w:lang w:val="uk-UA"/>
        </w:rPr>
        <w:t xml:space="preserve">року. Темпи зростання обсягу світового потоку патентної інформації становлять в середньому </w:t>
      </w:r>
      <w:r>
        <w:rPr>
          <w:rFonts w:eastAsia="Times New Roman"/>
          <w:i/>
          <w:sz w:val="18"/>
        </w:rPr>
        <w:t xml:space="preserve">2-3% </w:t>
      </w:r>
      <w:r>
        <w:rPr>
          <w:rFonts w:eastAsia="Times New Roman"/>
          <w:i/>
          <w:sz w:val="18"/>
          <w:lang w:val="uk-UA"/>
        </w:rPr>
        <w:t>на рік.</w:t>
      </w:r>
    </w:p>
    <w:p w:rsidR="007A4F08" w:rsidRDefault="007A4F08" w:rsidP="007A4F08">
      <w:pPr>
        <w:widowControl/>
        <w:shd w:val="clear" w:color="auto" w:fill="FFFFFF"/>
        <w:ind w:firstLine="284"/>
        <w:jc w:val="both"/>
      </w:pPr>
      <w:r>
        <w:rPr>
          <w:rFonts w:eastAsia="Times New Roman"/>
          <w:lang w:val="uk-UA"/>
        </w:rPr>
        <w:t>Патентна інформація використовується здебільшого при проведенні патентних досліджень заявником на стадії оформлення заявки на винахід.</w:t>
      </w:r>
    </w:p>
    <w:p w:rsidR="007A4F08" w:rsidRDefault="007A4F08" w:rsidP="007A4F08">
      <w:pPr>
        <w:widowControl/>
        <w:shd w:val="clear" w:color="auto" w:fill="FFFFFF"/>
        <w:ind w:firstLine="284"/>
        <w:jc w:val="both"/>
      </w:pPr>
      <w:r>
        <w:rPr>
          <w:rFonts w:eastAsia="Times New Roman"/>
          <w:lang w:val="uk-UA"/>
        </w:rPr>
        <w:t xml:space="preserve">В Україні діє </w:t>
      </w:r>
      <w:r>
        <w:rPr>
          <w:rFonts w:eastAsia="Times New Roman"/>
          <w:i/>
          <w:lang w:val="uk-UA"/>
        </w:rPr>
        <w:t>державний стандарт «Патентні дослідження. Основні положення і порядок проведення» ДСТУ</w:t>
      </w:r>
      <w:r>
        <w:rPr>
          <w:rFonts w:eastAsia="Times New Roman"/>
          <w:i/>
        </w:rPr>
        <w:t>-3575-97</w:t>
      </w:r>
      <w:r>
        <w:rPr>
          <w:rFonts w:eastAsia="Times New Roman"/>
        </w:rPr>
        <w:t xml:space="preserve">, </w:t>
      </w:r>
      <w:r>
        <w:rPr>
          <w:rFonts w:eastAsia="Times New Roman"/>
          <w:lang w:val="uk-UA"/>
        </w:rPr>
        <w:t>який регламентує процедуру проведення і форми звітів про патентні дослідження.</w:t>
      </w:r>
    </w:p>
    <w:p w:rsidR="007A4F08" w:rsidRDefault="007A4F08" w:rsidP="007A4F08">
      <w:pPr>
        <w:widowControl/>
        <w:shd w:val="clear" w:color="auto" w:fill="FFFFFF"/>
        <w:ind w:firstLine="284"/>
        <w:jc w:val="both"/>
        <w:rPr>
          <w:lang w:val="uk-UA"/>
        </w:rPr>
      </w:pPr>
      <w:r>
        <w:rPr>
          <w:rFonts w:eastAsia="Times New Roman"/>
          <w:lang w:val="uk-UA"/>
        </w:rPr>
        <w:t>Після формулювання завдання на проведення патентних досліджень розробляють регламент, який містить визначення предмету, мети, перелік держав, глибину пошуку, індекси МПК, джерела інформації. Після систематизації знайденої документації, виконується аналіз відібраних технічних рішень та оформлюється звіт про патентні дослідження.</w:t>
      </w:r>
    </w:p>
    <w:p w:rsidR="007A4F08" w:rsidRDefault="007A4F08" w:rsidP="007A4F08">
      <w:pPr>
        <w:widowControl/>
        <w:shd w:val="clear" w:color="auto" w:fill="FFFFFF"/>
        <w:ind w:firstLine="284"/>
        <w:jc w:val="both"/>
        <w:rPr>
          <w:rFonts w:eastAsia="Times New Roman"/>
          <w:lang w:val="uk-UA"/>
        </w:rPr>
      </w:pPr>
      <w:r>
        <w:rPr>
          <w:rFonts w:eastAsia="Times New Roman"/>
          <w:lang w:val="uk-UA"/>
        </w:rPr>
        <w:t>В залежності від мети патентного пошуку, розрізняють кілька його видів:</w:t>
      </w:r>
    </w:p>
    <w:p w:rsidR="007A4F08" w:rsidRDefault="007A4F08" w:rsidP="007A4F08">
      <w:pPr>
        <w:pStyle w:val="1"/>
        <w:spacing w:line="228" w:lineRule="auto"/>
        <w:ind w:left="568" w:hanging="284"/>
      </w:pPr>
      <w:r>
        <w:rPr>
          <w:i/>
        </w:rPr>
        <w:t>тематичний пошук</w:t>
      </w:r>
      <w:r>
        <w:t xml:space="preserve"> – проводять для виявлення аналогів та прототипів об’єктів промислової власності;</w:t>
      </w:r>
    </w:p>
    <w:p w:rsidR="007A4F08" w:rsidRDefault="007A4F08" w:rsidP="007A4F08">
      <w:pPr>
        <w:pStyle w:val="1"/>
        <w:spacing w:line="228" w:lineRule="auto"/>
        <w:ind w:left="568" w:hanging="284"/>
      </w:pPr>
      <w:r>
        <w:rPr>
          <w:bCs/>
          <w:i/>
        </w:rPr>
        <w:t>іменний пошук</w:t>
      </w:r>
      <w:r>
        <w:rPr>
          <w:b/>
          <w:bCs/>
        </w:rPr>
        <w:t xml:space="preserve"> </w:t>
      </w:r>
      <w:r>
        <w:t>проводять за назвами фірм і застосовують для аналізу їх комерційно-виробничої діяльності;</w:t>
      </w:r>
    </w:p>
    <w:p w:rsidR="007A4F08" w:rsidRDefault="007A4F08" w:rsidP="007A4F08">
      <w:pPr>
        <w:pStyle w:val="1"/>
        <w:spacing w:line="228" w:lineRule="auto"/>
        <w:ind w:left="568" w:hanging="284"/>
      </w:pPr>
      <w:r>
        <w:rPr>
          <w:bCs/>
          <w:i/>
        </w:rPr>
        <w:t>нумераційний пошук</w:t>
      </w:r>
      <w:r>
        <w:rPr>
          <w:b/>
          <w:bCs/>
        </w:rPr>
        <w:t xml:space="preserve"> </w:t>
      </w:r>
      <w:r>
        <w:t>– це пошук документів за номерами заявок або патентів, які стали відомі з літератури чи документації;</w:t>
      </w:r>
    </w:p>
    <w:p w:rsidR="007A4F08" w:rsidRDefault="007A4F08" w:rsidP="007A4F08">
      <w:pPr>
        <w:pStyle w:val="1"/>
        <w:spacing w:line="228" w:lineRule="auto"/>
        <w:ind w:left="568" w:hanging="284"/>
      </w:pPr>
      <w:r>
        <w:rPr>
          <w:bCs/>
          <w:i/>
        </w:rPr>
        <w:t>пошук патентів-аналогів</w:t>
      </w:r>
      <w:r>
        <w:rPr>
          <w:bCs/>
        </w:rPr>
        <w:t xml:space="preserve"> – </w:t>
      </w:r>
      <w:r>
        <w:t>це пошук патентів, виданих в різних державах на один і той самий винахід.</w:t>
      </w:r>
    </w:p>
    <w:p w:rsidR="007A4F08" w:rsidRDefault="007A4F08" w:rsidP="007A4F08">
      <w:pPr>
        <w:pStyle w:val="1"/>
        <w:spacing w:line="228" w:lineRule="auto"/>
        <w:ind w:left="568" w:hanging="284"/>
      </w:pPr>
      <w:r>
        <w:rPr>
          <w:bCs/>
          <w:i/>
        </w:rPr>
        <w:t>пошук для виявлення патентних прав</w:t>
      </w:r>
      <w:r>
        <w:rPr>
          <w:b/>
          <w:bCs/>
        </w:rPr>
        <w:t xml:space="preserve"> </w:t>
      </w:r>
      <w:r>
        <w:t>зводиться до визначення патентно-правової охорони певного винаходу або прав певних осіб.</w:t>
      </w:r>
    </w:p>
    <w:p w:rsidR="007A4F08" w:rsidRDefault="007A4F08" w:rsidP="007A4F08">
      <w:pPr>
        <w:widowControl/>
        <w:shd w:val="clear" w:color="auto" w:fill="FFFFFF"/>
        <w:ind w:firstLine="284"/>
        <w:jc w:val="both"/>
      </w:pPr>
      <w:r>
        <w:rPr>
          <w:rFonts w:eastAsia="Times New Roman"/>
          <w:lang w:val="uk-UA"/>
        </w:rPr>
        <w:t xml:space="preserve">Патентні документи містять величезні обсяги інформації, тому є надзвичайно важливим, щоб ця інформація була доступна всім, кому вона потрібна. З цією метою створені системи, які дозволяють швидко ідентифікувати патентні документи, що належать до певних галузей, а, отже, знайти потрібну інформацію. Ці системи називаються </w:t>
      </w:r>
      <w:r>
        <w:rPr>
          <w:rFonts w:eastAsia="Times New Roman"/>
          <w:bCs/>
          <w:i/>
          <w:u w:val="words"/>
          <w:lang w:val="uk-UA"/>
        </w:rPr>
        <w:t xml:space="preserve">міжнародними класифікаціями об’єктів промислової власності, </w:t>
      </w:r>
      <w:r>
        <w:rPr>
          <w:rFonts w:eastAsia="Times New Roman"/>
          <w:lang w:val="uk-UA"/>
        </w:rPr>
        <w:t>які поділяються на:</w:t>
      </w:r>
    </w:p>
    <w:p w:rsidR="007A4F08" w:rsidRDefault="007A4F08" w:rsidP="007A4F08">
      <w:pPr>
        <w:pStyle w:val="1"/>
        <w:numPr>
          <w:ilvl w:val="0"/>
          <w:numId w:val="9"/>
        </w:numPr>
        <w:tabs>
          <w:tab w:val="left" w:pos="284"/>
        </w:tabs>
        <w:ind w:left="284" w:hanging="284"/>
      </w:pPr>
      <w:r>
        <w:t>міжнародну патентну класифікацію (МПК);</w:t>
      </w:r>
    </w:p>
    <w:p w:rsidR="007A4F08" w:rsidRDefault="007A4F08" w:rsidP="007A4F08">
      <w:pPr>
        <w:pStyle w:val="1"/>
        <w:numPr>
          <w:ilvl w:val="0"/>
          <w:numId w:val="9"/>
        </w:numPr>
        <w:tabs>
          <w:tab w:val="left" w:pos="284"/>
        </w:tabs>
        <w:ind w:left="284" w:hanging="284"/>
      </w:pPr>
      <w:r>
        <w:t>міжнародну класифікацію товарів і послуг для реєстрації знаків (МКТП);</w:t>
      </w:r>
    </w:p>
    <w:p w:rsidR="007A4F08" w:rsidRDefault="007A4F08" w:rsidP="007A4F08">
      <w:pPr>
        <w:pStyle w:val="1"/>
        <w:numPr>
          <w:ilvl w:val="0"/>
          <w:numId w:val="9"/>
        </w:numPr>
        <w:tabs>
          <w:tab w:val="left" w:pos="284"/>
        </w:tabs>
        <w:ind w:left="284" w:hanging="284"/>
      </w:pPr>
      <w:r>
        <w:t>міжнародну класифікацію зображувальних елементів товарних знаків (КЗЕЗ);</w:t>
      </w:r>
    </w:p>
    <w:p w:rsidR="007A4F08" w:rsidRDefault="007A4F08" w:rsidP="007A4F08">
      <w:pPr>
        <w:pStyle w:val="1"/>
        <w:numPr>
          <w:ilvl w:val="0"/>
          <w:numId w:val="9"/>
        </w:numPr>
        <w:tabs>
          <w:tab w:val="left" w:pos="284"/>
        </w:tabs>
        <w:ind w:left="284" w:hanging="284"/>
      </w:pPr>
      <w:r>
        <w:t>міжнародну класифікацію промислових зразків (МКПЗ).</w:t>
      </w:r>
    </w:p>
    <w:p w:rsidR="007A4F08" w:rsidRDefault="007A4F08" w:rsidP="007A4F08">
      <w:pPr>
        <w:widowControl/>
        <w:shd w:val="clear" w:color="auto" w:fill="FFFFFF"/>
        <w:ind w:firstLine="284"/>
        <w:jc w:val="both"/>
        <w:rPr>
          <w:lang w:val="uk-UA"/>
        </w:rPr>
      </w:pPr>
      <w:r>
        <w:rPr>
          <w:rFonts w:eastAsia="Times New Roman"/>
          <w:lang w:val="uk-UA"/>
        </w:rPr>
        <w:t xml:space="preserve">МПК </w:t>
      </w:r>
      <w:r>
        <w:rPr>
          <w:rFonts w:eastAsia="Times New Roman"/>
        </w:rPr>
        <w:t xml:space="preserve">– </w:t>
      </w:r>
      <w:r>
        <w:rPr>
          <w:rFonts w:eastAsia="Times New Roman"/>
          <w:lang w:val="uk-UA"/>
        </w:rPr>
        <w:t>інструмент для пошуку патентної та науково-технічної інформації щодо конкретного технічного рішення. МПК переглядається і вдосконалюються кожні п’ять років, базується на Страсбурзькій угоді від 1971 року та використовується у більшості країн світу. З 2006 року чинною є уже 8-а редакція МПК.</w:t>
      </w:r>
    </w:p>
    <w:p w:rsidR="007A4F08" w:rsidRDefault="007A4F08" w:rsidP="007A4F08">
      <w:pPr>
        <w:widowControl/>
        <w:shd w:val="clear" w:color="auto" w:fill="FFFFFF"/>
        <w:ind w:firstLine="284"/>
        <w:jc w:val="both"/>
        <w:rPr>
          <w:lang w:val="uk-UA"/>
        </w:rPr>
      </w:pPr>
      <w:r>
        <w:rPr>
          <w:rFonts w:eastAsia="Times New Roman"/>
          <w:lang w:val="uk-UA"/>
        </w:rPr>
        <w:t xml:space="preserve">МПК охоплює всі аспекти науки, техніки й технологій, які можуть бути об’єктами патентного захисту, і поділена на вісім розділів, які зображуються великими латинськими літерами: А – предмети споживання; В – виробничі процеси; С – хімія і металургія; </w:t>
      </w:r>
      <w:r>
        <w:rPr>
          <w:rFonts w:eastAsia="Times New Roman"/>
          <w:lang w:val="en-US"/>
        </w:rPr>
        <w:t>D</w:t>
      </w:r>
      <w:r>
        <w:rPr>
          <w:rFonts w:eastAsia="Times New Roman"/>
          <w:lang w:val="uk-UA"/>
        </w:rPr>
        <w:t xml:space="preserve"> – текстиль та папір; Е – будівельна справа; </w:t>
      </w:r>
      <w:r>
        <w:rPr>
          <w:rFonts w:eastAsia="Times New Roman"/>
          <w:lang w:val="en-US"/>
        </w:rPr>
        <w:t>F</w:t>
      </w:r>
      <w:r>
        <w:rPr>
          <w:rFonts w:eastAsia="Times New Roman"/>
          <w:lang w:val="uk-UA"/>
        </w:rPr>
        <w:t xml:space="preserve"> – механіка, освітлення та опалення; </w:t>
      </w:r>
      <w:r>
        <w:rPr>
          <w:rFonts w:eastAsia="Times New Roman"/>
          <w:lang w:val="en-US"/>
        </w:rPr>
        <w:t>G</w:t>
      </w:r>
      <w:r>
        <w:rPr>
          <w:rFonts w:eastAsia="Times New Roman"/>
          <w:lang w:val="uk-UA"/>
        </w:rPr>
        <w:t xml:space="preserve"> – фізика; Н – електрика.</w:t>
      </w:r>
    </w:p>
    <w:p w:rsidR="007A4F08" w:rsidRDefault="007A4F08" w:rsidP="007A4F08">
      <w:pPr>
        <w:widowControl/>
        <w:shd w:val="clear" w:color="auto" w:fill="FFFFFF"/>
        <w:ind w:firstLine="284"/>
        <w:jc w:val="both"/>
        <w:rPr>
          <w:rFonts w:eastAsia="Times New Roman"/>
          <w:lang w:val="uk-UA"/>
        </w:rPr>
      </w:pPr>
      <w:r>
        <w:rPr>
          <w:rFonts w:eastAsia="Times New Roman"/>
          <w:lang w:val="uk-UA"/>
        </w:rPr>
        <w:t xml:space="preserve">Кожен розділ, в свою чергу, поділяється на підрозділи, </w:t>
      </w:r>
      <w:proofErr w:type="spellStart"/>
      <w:r>
        <w:rPr>
          <w:rFonts w:eastAsia="Times New Roman"/>
          <w:lang w:val="uk-UA"/>
        </w:rPr>
        <w:t>підрозділи</w:t>
      </w:r>
      <w:proofErr w:type="spellEnd"/>
      <w:r>
        <w:rPr>
          <w:rFonts w:eastAsia="Times New Roman"/>
          <w:lang w:val="uk-UA"/>
        </w:rPr>
        <w:t xml:space="preserve"> </w:t>
      </w:r>
      <w:r>
        <w:rPr>
          <w:rFonts w:eastAsia="Times New Roman"/>
        </w:rPr>
        <w:t xml:space="preserve">– </w:t>
      </w:r>
      <w:r>
        <w:rPr>
          <w:rFonts w:eastAsia="Times New Roman"/>
          <w:lang w:val="uk-UA"/>
        </w:rPr>
        <w:t xml:space="preserve">на класи, </w:t>
      </w:r>
      <w:proofErr w:type="spellStart"/>
      <w:r>
        <w:rPr>
          <w:rFonts w:eastAsia="Times New Roman"/>
          <w:lang w:val="uk-UA"/>
        </w:rPr>
        <w:t>класи</w:t>
      </w:r>
      <w:proofErr w:type="spellEnd"/>
      <w:r>
        <w:rPr>
          <w:rFonts w:eastAsia="Times New Roman"/>
          <w:lang w:val="uk-UA"/>
        </w:rPr>
        <w:t xml:space="preserve"> </w:t>
      </w:r>
      <w:r>
        <w:rPr>
          <w:rFonts w:eastAsia="Times New Roman"/>
        </w:rPr>
        <w:t xml:space="preserve">– </w:t>
      </w:r>
      <w:r>
        <w:rPr>
          <w:rFonts w:eastAsia="Times New Roman"/>
          <w:lang w:val="uk-UA"/>
        </w:rPr>
        <w:t>на підкласи.</w:t>
      </w:r>
    </w:p>
    <w:p w:rsidR="007A4F08" w:rsidRDefault="007A4F08" w:rsidP="007A4F08">
      <w:pPr>
        <w:widowControl/>
        <w:shd w:val="clear" w:color="auto" w:fill="FFFFFF"/>
        <w:ind w:firstLine="284"/>
        <w:jc w:val="both"/>
        <w:rPr>
          <w:i/>
        </w:rPr>
      </w:pPr>
      <w:r>
        <w:rPr>
          <w:rFonts w:cs="Arial"/>
          <w:b/>
          <w:bCs/>
          <w:i/>
          <w:lang w:val="uk-UA"/>
        </w:rPr>
        <w:t>7. Правова охорона промислових зразків</w:t>
      </w:r>
    </w:p>
    <w:p w:rsidR="007A4F08" w:rsidRDefault="007A4F08" w:rsidP="007A4F08">
      <w:pPr>
        <w:widowControl/>
        <w:shd w:val="clear" w:color="auto" w:fill="FFFFFF"/>
        <w:ind w:firstLine="284"/>
        <w:jc w:val="both"/>
        <w:rPr>
          <w:lang w:val="uk-UA"/>
        </w:rPr>
      </w:pPr>
      <w:r>
        <w:rPr>
          <w:rFonts w:eastAsia="Times New Roman"/>
          <w:lang w:val="uk-UA"/>
        </w:rPr>
        <w:t>Розвиток мистецтва дизайну в останні роки призвів до того, що споживачі стали приділяти увагу не тільки корисності та якості виробів, які вони купують, а й естетичній привабливості останніх. Дана тенденція, з одного боку, змушує виробників вкладати в дизайн все більші коштів, а з другого – зумовлює забезпечення правового захисту результатів творчої діяльності дизайнерів у вигляді промислових зразків.</w:t>
      </w:r>
    </w:p>
    <w:p w:rsidR="007A4F08" w:rsidRDefault="007A4F08" w:rsidP="007A4F08">
      <w:pPr>
        <w:widowControl/>
        <w:shd w:val="clear" w:color="auto" w:fill="FFFFFF"/>
        <w:ind w:firstLine="284"/>
        <w:jc w:val="both"/>
        <w:rPr>
          <w:lang w:val="uk-UA"/>
        </w:rPr>
      </w:pPr>
      <w:r>
        <w:rPr>
          <w:rFonts w:eastAsia="Times New Roman"/>
          <w:bCs/>
          <w:i/>
          <w:u w:val="words"/>
          <w:lang w:val="uk-UA"/>
        </w:rPr>
        <w:t>Промисловим зразком</w:t>
      </w:r>
      <w:r>
        <w:rPr>
          <w:rFonts w:eastAsia="Times New Roman"/>
          <w:bCs/>
          <w:lang w:val="uk-UA"/>
        </w:rPr>
        <w:t xml:space="preserve"> – визнається художньо-конструкторське вирішення виробу, що визначає його зовнішній вигляд, відповідає вимогам новизни і придатне для виготовлення промисловим способом.</w:t>
      </w:r>
    </w:p>
    <w:p w:rsidR="007A4F08" w:rsidRDefault="007A4F08" w:rsidP="007A4F08">
      <w:pPr>
        <w:widowControl/>
        <w:shd w:val="clear" w:color="auto" w:fill="FFFFFF"/>
        <w:ind w:firstLine="284"/>
        <w:jc w:val="both"/>
        <w:rPr>
          <w:lang w:val="uk-UA"/>
        </w:rPr>
      </w:pPr>
      <w:r>
        <w:rPr>
          <w:rFonts w:eastAsia="Times New Roman"/>
          <w:bCs/>
          <w:i/>
          <w:lang w:val="uk-UA"/>
        </w:rPr>
        <w:t xml:space="preserve">Об’єктами промислових зразків можуть бути форма, малюнки, забарвлення або їх поєднання, </w:t>
      </w:r>
      <w:r>
        <w:rPr>
          <w:rFonts w:eastAsia="Times New Roman"/>
          <w:bCs/>
          <w:lang w:val="uk-UA"/>
        </w:rPr>
        <w:t xml:space="preserve">що через </w:t>
      </w:r>
      <w:r>
        <w:rPr>
          <w:rFonts w:eastAsia="Times New Roman"/>
          <w:lang w:val="uk-UA"/>
        </w:rPr>
        <w:t>зовнішній вигляд виробів задовольняють естетичні та ергономічні потреби користувача.</w:t>
      </w:r>
    </w:p>
    <w:p w:rsidR="007A4F08" w:rsidRDefault="007A4F08" w:rsidP="007A4F08">
      <w:pPr>
        <w:widowControl/>
        <w:shd w:val="clear" w:color="auto" w:fill="FFFFFF"/>
        <w:ind w:firstLine="284"/>
        <w:jc w:val="both"/>
      </w:pPr>
      <w:r>
        <w:rPr>
          <w:rFonts w:eastAsia="Times New Roman"/>
          <w:i/>
          <w:lang w:val="uk-UA"/>
        </w:rPr>
        <w:t xml:space="preserve">Заявка на промисловий зразок </w:t>
      </w:r>
      <w:r>
        <w:rPr>
          <w:rFonts w:eastAsia="Times New Roman"/>
          <w:lang w:val="uk-UA"/>
        </w:rPr>
        <w:t>оформляється</w:t>
      </w:r>
      <w:r>
        <w:rPr>
          <w:rFonts w:eastAsia="Times New Roman"/>
          <w:i/>
          <w:lang w:val="uk-UA"/>
        </w:rPr>
        <w:t xml:space="preserve"> згідно вимог «Закону про охорону прав на промислові зразки»</w:t>
      </w:r>
      <w:r>
        <w:rPr>
          <w:rFonts w:eastAsia="Times New Roman"/>
          <w:lang w:val="uk-UA"/>
        </w:rPr>
        <w:t xml:space="preserve"> і направляється для проведення науково-технічної експертизи в </w:t>
      </w:r>
      <w:proofErr w:type="spellStart"/>
      <w:r>
        <w:rPr>
          <w:rFonts w:eastAsia="Times New Roman"/>
          <w:lang w:val="uk-UA"/>
        </w:rPr>
        <w:t>Укрпатент</w:t>
      </w:r>
      <w:proofErr w:type="spellEnd"/>
      <w:r>
        <w:rPr>
          <w:rFonts w:eastAsia="Times New Roman"/>
          <w:lang w:val="uk-UA"/>
        </w:rPr>
        <w:t xml:space="preserve">. За результатами експертизи приймається рішення про відхилення заявки (найчастіше за </w:t>
      </w:r>
      <w:r>
        <w:rPr>
          <w:rFonts w:eastAsia="Times New Roman"/>
          <w:bCs/>
          <w:lang w:val="uk-UA"/>
        </w:rPr>
        <w:t>відсутністю</w:t>
      </w:r>
      <w:r>
        <w:rPr>
          <w:rFonts w:eastAsia="Times New Roman"/>
          <w:b/>
          <w:bCs/>
          <w:lang w:val="uk-UA"/>
        </w:rPr>
        <w:t xml:space="preserve"> </w:t>
      </w:r>
      <w:r>
        <w:rPr>
          <w:rFonts w:eastAsia="Times New Roman"/>
          <w:lang w:val="uk-UA"/>
        </w:rPr>
        <w:t xml:space="preserve">новизни) або про видачу патенту. За розгляд заявки, а також за підтримання патенту в силі протягом терміну його дії, патентовласник </w:t>
      </w:r>
      <w:r>
        <w:rPr>
          <w:rFonts w:eastAsia="Times New Roman"/>
          <w:i/>
          <w:lang w:val="uk-UA"/>
        </w:rPr>
        <w:t>платить державі збори</w:t>
      </w:r>
      <w:r>
        <w:rPr>
          <w:rFonts w:eastAsia="Times New Roman"/>
          <w:lang w:val="uk-UA"/>
        </w:rPr>
        <w:t>.</w:t>
      </w:r>
    </w:p>
    <w:p w:rsidR="007A4F08" w:rsidRDefault="007A4F08" w:rsidP="007A4F08">
      <w:pPr>
        <w:widowControl/>
        <w:shd w:val="clear" w:color="auto" w:fill="FFFFFF"/>
        <w:ind w:firstLine="284"/>
        <w:jc w:val="both"/>
      </w:pPr>
      <w:r>
        <w:rPr>
          <w:rFonts w:eastAsia="Times New Roman"/>
          <w:lang w:val="uk-UA"/>
        </w:rPr>
        <w:t>Промисловими зразками можуть бути визнані такі нові об’єкти: зовнішній вигляд транспортних засобів, приладів, машин, меблів, форми світильників та канцтоварів, упаковка, тара та етикетки для товарів, дитячі іграшки, одяг, взуття та ще багато інших предметів.</w:t>
      </w:r>
    </w:p>
    <w:p w:rsidR="007A4F08" w:rsidRDefault="007A4F08" w:rsidP="007A4F08">
      <w:pPr>
        <w:widowControl/>
        <w:shd w:val="clear" w:color="auto" w:fill="FFFFFF"/>
        <w:ind w:firstLine="284"/>
        <w:jc w:val="both"/>
        <w:rPr>
          <w:i/>
        </w:rPr>
      </w:pPr>
      <w:r>
        <w:rPr>
          <w:rFonts w:eastAsia="Times New Roman"/>
          <w:bCs/>
          <w:i/>
          <w:lang w:val="uk-UA"/>
        </w:rPr>
        <w:t xml:space="preserve">Не можуть отримати статус промислових зразків </w:t>
      </w:r>
      <w:r>
        <w:rPr>
          <w:rFonts w:eastAsia="Times New Roman"/>
          <w:i/>
          <w:lang w:val="uk-UA"/>
        </w:rPr>
        <w:t>вироби, зовнішній вигляд яких обумовлений виключно їх:</w:t>
      </w:r>
    </w:p>
    <w:p w:rsidR="007A4F08" w:rsidRDefault="007A4F08" w:rsidP="007A4F08">
      <w:pPr>
        <w:pStyle w:val="1"/>
        <w:ind w:left="0" w:firstLine="284"/>
      </w:pPr>
      <w:r>
        <w:t xml:space="preserve">технічною функцією (гайки, болти, свердла); </w:t>
      </w:r>
    </w:p>
    <w:p w:rsidR="007A4F08" w:rsidRDefault="007A4F08" w:rsidP="007A4F08">
      <w:pPr>
        <w:pStyle w:val="1"/>
        <w:ind w:left="0" w:firstLine="284"/>
      </w:pPr>
      <w:r>
        <w:t>об’єкти архітектури, крім малих архітектурних форм</w:t>
      </w:r>
    </w:p>
    <w:p w:rsidR="007A4F08" w:rsidRDefault="007A4F08" w:rsidP="007A4F08">
      <w:pPr>
        <w:pStyle w:val="1"/>
        <w:ind w:left="0" w:firstLine="284"/>
      </w:pPr>
      <w:r>
        <w:t xml:space="preserve">(зовнішній вигляд кіосків, телефонних будок тощо); </w:t>
      </w:r>
    </w:p>
    <w:p w:rsidR="007A4F08" w:rsidRDefault="007A4F08" w:rsidP="007A4F08">
      <w:pPr>
        <w:pStyle w:val="1"/>
        <w:ind w:left="0" w:firstLine="284"/>
      </w:pPr>
      <w:r>
        <w:t xml:space="preserve">друкована продукція як така, а не її зовнішній вигляд, яка охороняється нормами авторського права; </w:t>
      </w:r>
    </w:p>
    <w:p w:rsidR="007A4F08" w:rsidRDefault="007A4F08" w:rsidP="007A4F08">
      <w:pPr>
        <w:pStyle w:val="1"/>
        <w:ind w:left="0" w:firstLine="284"/>
      </w:pPr>
      <w:r>
        <w:t>об’єкти нестійкої форми з рідких, газоподібних, сипучих або їм подібних речовин (скульптури з піску, криги, різнокольорових газових чи водяних струменів);</w:t>
      </w:r>
    </w:p>
    <w:p w:rsidR="007A4F08" w:rsidRDefault="007A4F08" w:rsidP="007A4F08">
      <w:pPr>
        <w:pStyle w:val="1"/>
        <w:ind w:left="0" w:firstLine="284"/>
      </w:pPr>
      <w:r>
        <w:t>вироби, що суперечать суспільним інтересам, принципам гуманності та моралі (малюнки і об’ємні зображення порнографічного або образливого характеру).</w:t>
      </w:r>
    </w:p>
    <w:p w:rsidR="007A4F08" w:rsidRDefault="007A4F08" w:rsidP="007A4F08">
      <w:pPr>
        <w:widowControl/>
        <w:shd w:val="clear" w:color="auto" w:fill="FFFFFF"/>
        <w:ind w:firstLine="284"/>
        <w:jc w:val="both"/>
      </w:pPr>
      <w:r>
        <w:rPr>
          <w:rFonts w:eastAsia="Times New Roman"/>
          <w:i/>
        </w:rPr>
        <w:t>Право</w:t>
      </w:r>
      <w:r>
        <w:rPr>
          <w:rFonts w:eastAsia="Times New Roman"/>
        </w:rPr>
        <w:t xml:space="preserve"> </w:t>
      </w:r>
      <w:r>
        <w:rPr>
          <w:rFonts w:eastAsia="Times New Roman"/>
          <w:i/>
          <w:lang w:val="uk-UA"/>
        </w:rPr>
        <w:t>власності</w:t>
      </w:r>
      <w:r>
        <w:rPr>
          <w:rFonts w:eastAsia="Times New Roman"/>
          <w:lang w:val="uk-UA"/>
        </w:rPr>
        <w:t xml:space="preserve"> на промисловий зразок </w:t>
      </w:r>
      <w:r>
        <w:rPr>
          <w:rFonts w:eastAsia="Times New Roman"/>
          <w:i/>
          <w:lang w:val="uk-UA"/>
        </w:rPr>
        <w:t>засвідчується</w:t>
      </w:r>
      <w:r>
        <w:rPr>
          <w:rFonts w:eastAsia="Times New Roman"/>
          <w:lang w:val="uk-UA"/>
        </w:rPr>
        <w:t xml:space="preserve"> </w:t>
      </w:r>
      <w:r>
        <w:rPr>
          <w:rFonts w:eastAsia="Times New Roman"/>
          <w:i/>
          <w:lang w:val="uk-UA"/>
        </w:rPr>
        <w:t xml:space="preserve">10-річним патентом. </w:t>
      </w:r>
      <w:r>
        <w:rPr>
          <w:rFonts w:eastAsia="Times New Roman"/>
          <w:lang w:val="uk-UA"/>
        </w:rPr>
        <w:t xml:space="preserve">Так само, як і власник патенту на винахід, власник патенту на промисловий зразок, </w:t>
      </w:r>
      <w:r>
        <w:rPr>
          <w:rFonts w:eastAsia="Times New Roman"/>
          <w:bCs/>
          <w:lang w:val="uk-UA"/>
        </w:rPr>
        <w:t>має</w:t>
      </w:r>
      <w:r>
        <w:rPr>
          <w:rFonts w:eastAsia="Times New Roman"/>
          <w:b/>
          <w:bCs/>
          <w:lang w:val="uk-UA"/>
        </w:rPr>
        <w:t xml:space="preserve"> </w:t>
      </w:r>
      <w:r>
        <w:rPr>
          <w:rFonts w:eastAsia="Times New Roman"/>
          <w:lang w:val="uk-UA"/>
        </w:rPr>
        <w:t>монопольні права на нього, які складаються з майнової та немайнової складових, і може на основі ліцензійного договору, передавати свої майнові права іншим особам.</w:t>
      </w:r>
    </w:p>
    <w:p w:rsidR="007A4F08" w:rsidRDefault="007A4F08" w:rsidP="007A4F08">
      <w:pPr>
        <w:widowControl/>
        <w:shd w:val="clear" w:color="auto" w:fill="FFFFFF"/>
        <w:ind w:firstLine="284"/>
        <w:jc w:val="both"/>
        <w:rPr>
          <w:rFonts w:eastAsia="Times New Roman"/>
          <w:i/>
          <w:sz w:val="18"/>
          <w:lang w:val="uk-UA"/>
        </w:rPr>
      </w:pPr>
      <w:r>
        <w:rPr>
          <w:rFonts w:eastAsia="Times New Roman"/>
          <w:i/>
          <w:sz w:val="18"/>
          <w:lang w:val="uk-UA"/>
        </w:rPr>
        <w:t xml:space="preserve">Щорічно в Україні видається понад </w:t>
      </w:r>
      <w:r>
        <w:rPr>
          <w:rFonts w:eastAsia="Times New Roman"/>
          <w:i/>
          <w:sz w:val="18"/>
        </w:rPr>
        <w:t xml:space="preserve">2 </w:t>
      </w:r>
      <w:r>
        <w:rPr>
          <w:rFonts w:eastAsia="Times New Roman"/>
          <w:i/>
          <w:sz w:val="18"/>
          <w:lang w:val="uk-UA"/>
        </w:rPr>
        <w:t>тис. патентів на промислові зразки.</w:t>
      </w:r>
    </w:p>
    <w:p w:rsidR="007A4F08" w:rsidRDefault="007A4F08" w:rsidP="007A4F08">
      <w:pPr>
        <w:widowControl/>
        <w:shd w:val="clear" w:color="auto" w:fill="FFFFFF"/>
        <w:ind w:firstLine="284"/>
        <w:jc w:val="both"/>
        <w:rPr>
          <w:sz w:val="18"/>
          <w:lang w:val="uk-UA"/>
        </w:rPr>
      </w:pPr>
    </w:p>
    <w:p w:rsidR="00777D4E" w:rsidRPr="007A4F08" w:rsidRDefault="00777D4E">
      <w:pPr>
        <w:rPr>
          <w:lang w:val="uk-UA"/>
        </w:rPr>
      </w:pPr>
    </w:p>
    <w:sectPr w:rsidR="00777D4E" w:rsidRPr="007A4F0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93AEC"/>
    <w:multiLevelType w:val="hybridMultilevel"/>
    <w:tmpl w:val="13B08D7A"/>
    <w:lvl w:ilvl="0" w:tplc="0492A888">
      <w:start w:val="1"/>
      <w:numFmt w:val="bullet"/>
      <w:pStyle w:val="1"/>
      <w:lvlText w:val="-"/>
      <w:lvlJc w:val="left"/>
      <w:pPr>
        <w:tabs>
          <w:tab w:val="num" w:pos="567"/>
        </w:tabs>
        <w:ind w:left="567" w:hanging="283"/>
      </w:pPr>
      <w:rPr>
        <w:rFonts w:ascii="Times New Roman" w:hAnsi="Times New Roman" w:cs="Times New Roman"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
    <w:nsid w:val="084D2E66"/>
    <w:multiLevelType w:val="hybridMultilevel"/>
    <w:tmpl w:val="CC32121E"/>
    <w:lvl w:ilvl="0" w:tplc="6100BAB4">
      <w:start w:val="1"/>
      <w:numFmt w:val="decimal"/>
      <w:lvlText w:val="%1)"/>
      <w:lvlJc w:val="left"/>
      <w:pPr>
        <w:ind w:left="1004" w:hanging="360"/>
      </w:pPr>
      <w:rPr>
        <w:i/>
      </w:rPr>
    </w:lvl>
    <w:lvl w:ilvl="1" w:tplc="04190019">
      <w:start w:val="1"/>
      <w:numFmt w:val="lowerLetter"/>
      <w:lvlText w:val="%2."/>
      <w:lvlJc w:val="left"/>
      <w:pPr>
        <w:ind w:left="1724" w:hanging="360"/>
      </w:pPr>
    </w:lvl>
    <w:lvl w:ilvl="2" w:tplc="0419001B">
      <w:start w:val="1"/>
      <w:numFmt w:val="lowerRoman"/>
      <w:lvlText w:val="%3."/>
      <w:lvlJc w:val="right"/>
      <w:pPr>
        <w:ind w:left="2444" w:hanging="180"/>
      </w:pPr>
    </w:lvl>
    <w:lvl w:ilvl="3" w:tplc="0419000F">
      <w:start w:val="1"/>
      <w:numFmt w:val="decimal"/>
      <w:lvlText w:val="%4."/>
      <w:lvlJc w:val="left"/>
      <w:pPr>
        <w:ind w:left="3164" w:hanging="360"/>
      </w:pPr>
    </w:lvl>
    <w:lvl w:ilvl="4" w:tplc="04190019">
      <w:start w:val="1"/>
      <w:numFmt w:val="lowerLetter"/>
      <w:lvlText w:val="%5."/>
      <w:lvlJc w:val="left"/>
      <w:pPr>
        <w:ind w:left="3884" w:hanging="360"/>
      </w:pPr>
    </w:lvl>
    <w:lvl w:ilvl="5" w:tplc="0419001B">
      <w:start w:val="1"/>
      <w:numFmt w:val="lowerRoman"/>
      <w:lvlText w:val="%6."/>
      <w:lvlJc w:val="right"/>
      <w:pPr>
        <w:ind w:left="4604" w:hanging="180"/>
      </w:pPr>
    </w:lvl>
    <w:lvl w:ilvl="6" w:tplc="0419000F">
      <w:start w:val="1"/>
      <w:numFmt w:val="decimal"/>
      <w:lvlText w:val="%7."/>
      <w:lvlJc w:val="left"/>
      <w:pPr>
        <w:ind w:left="5324" w:hanging="360"/>
      </w:pPr>
    </w:lvl>
    <w:lvl w:ilvl="7" w:tplc="04190019">
      <w:start w:val="1"/>
      <w:numFmt w:val="lowerLetter"/>
      <w:lvlText w:val="%8."/>
      <w:lvlJc w:val="left"/>
      <w:pPr>
        <w:ind w:left="6044" w:hanging="360"/>
      </w:pPr>
    </w:lvl>
    <w:lvl w:ilvl="8" w:tplc="0419001B">
      <w:start w:val="1"/>
      <w:numFmt w:val="lowerRoman"/>
      <w:lvlText w:val="%9."/>
      <w:lvlJc w:val="right"/>
      <w:pPr>
        <w:ind w:left="6764" w:hanging="180"/>
      </w:pPr>
    </w:lvl>
  </w:abstractNum>
  <w:abstractNum w:abstractNumId="2">
    <w:nsid w:val="163C3A39"/>
    <w:multiLevelType w:val="hybridMultilevel"/>
    <w:tmpl w:val="D598BA9A"/>
    <w:lvl w:ilvl="0" w:tplc="04190011">
      <w:start w:val="1"/>
      <w:numFmt w:val="decimal"/>
      <w:lvlText w:val="%1)"/>
      <w:lvlJc w:val="left"/>
      <w:pPr>
        <w:ind w:left="360" w:hanging="360"/>
      </w:p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3">
    <w:nsid w:val="284D4F4F"/>
    <w:multiLevelType w:val="hybridMultilevel"/>
    <w:tmpl w:val="25B84928"/>
    <w:lvl w:ilvl="0" w:tplc="2056E394">
      <w:start w:val="1"/>
      <w:numFmt w:val="decimal"/>
      <w:lvlText w:val="%1."/>
      <w:lvlJc w:val="left"/>
      <w:pPr>
        <w:ind w:left="720" w:hanging="360"/>
      </w:pPr>
      <w:rPr>
        <w:b w:val="0"/>
        <w:i/>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3D906B0E"/>
    <w:multiLevelType w:val="hybridMultilevel"/>
    <w:tmpl w:val="ABD6D7A8"/>
    <w:lvl w:ilvl="0" w:tplc="1100A71C">
      <w:start w:val="1"/>
      <w:numFmt w:val="bullet"/>
      <w:lvlText w:val="-"/>
      <w:lvlJc w:val="left"/>
      <w:pPr>
        <w:tabs>
          <w:tab w:val="num" w:pos="567"/>
        </w:tabs>
        <w:ind w:left="567" w:hanging="283"/>
      </w:pPr>
      <w:rPr>
        <w:rFonts w:ascii="Times New Roman" w:hAnsi="Times New Roman"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5">
    <w:nsid w:val="463E0470"/>
    <w:multiLevelType w:val="hybridMultilevel"/>
    <w:tmpl w:val="EDBC00A4"/>
    <w:lvl w:ilvl="0" w:tplc="04190011">
      <w:start w:val="1"/>
      <w:numFmt w:val="decimal"/>
      <w:lvlText w:val="%1)"/>
      <w:lvlJc w:val="left"/>
      <w:pPr>
        <w:tabs>
          <w:tab w:val="num" w:pos="567"/>
        </w:tabs>
        <w:ind w:left="567" w:hanging="283"/>
      </w:p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6">
    <w:nsid w:val="46D939CB"/>
    <w:multiLevelType w:val="hybridMultilevel"/>
    <w:tmpl w:val="9B58E690"/>
    <w:lvl w:ilvl="0" w:tplc="59D01062">
      <w:start w:val="1"/>
      <w:numFmt w:val="bullet"/>
      <w:lvlText w:val="-"/>
      <w:lvlJc w:val="left"/>
      <w:pPr>
        <w:ind w:left="360" w:hanging="360"/>
      </w:pPr>
      <w:rPr>
        <w:rFonts w:ascii="Times New Roman" w:hAnsi="Times New Roman" w:cs="Times New Roman"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7">
    <w:nsid w:val="619D001D"/>
    <w:multiLevelType w:val="hybridMultilevel"/>
    <w:tmpl w:val="0E1A5D66"/>
    <w:lvl w:ilvl="0" w:tplc="59D01062">
      <w:start w:val="1"/>
      <w:numFmt w:val="bullet"/>
      <w:lvlText w:val="-"/>
      <w:lvlJc w:val="left"/>
      <w:pPr>
        <w:ind w:left="360" w:hanging="360"/>
      </w:pPr>
      <w:rPr>
        <w:rFonts w:ascii="Times New Roman" w:hAnsi="Times New Roman" w:cs="Times New Roman"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8">
    <w:nsid w:val="73C1091B"/>
    <w:multiLevelType w:val="hybridMultilevel"/>
    <w:tmpl w:val="E5EC417E"/>
    <w:lvl w:ilvl="0" w:tplc="59D01062">
      <w:start w:val="1"/>
      <w:numFmt w:val="bullet"/>
      <w:lvlText w:val="-"/>
      <w:lvlJc w:val="left"/>
      <w:pPr>
        <w:ind w:left="360" w:hanging="360"/>
      </w:pPr>
      <w:rPr>
        <w:rFonts w:ascii="Times New Roman" w:hAnsi="Times New Roman" w:cs="Times New Roman"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lvlOverride w:ilvl="1"/>
    <w:lvlOverride w:ilvl="2"/>
    <w:lvlOverride w:ilvl="3"/>
    <w:lvlOverride w:ilvl="4"/>
    <w:lvlOverride w:ilvl="5"/>
    <w:lvlOverride w:ilvl="6"/>
    <w:lvlOverride w:ilvl="7"/>
    <w:lvlOverride w:ilvl="8"/>
  </w:num>
  <w:num w:numId="4">
    <w:abstractNumId w:val="8"/>
    <w:lvlOverride w:ilvl="0"/>
    <w:lvlOverride w:ilvl="1"/>
    <w:lvlOverride w:ilvl="2"/>
    <w:lvlOverride w:ilvl="3"/>
    <w:lvlOverride w:ilvl="4"/>
    <w:lvlOverride w:ilvl="5"/>
    <w:lvlOverride w:ilvl="6"/>
    <w:lvlOverride w:ilvl="7"/>
    <w:lvlOverride w:ilvl="8"/>
  </w:num>
  <w:num w:numId="5">
    <w:abstractNumId w:val="7"/>
    <w:lvlOverride w:ilvl="0"/>
    <w:lvlOverride w:ilvl="1"/>
    <w:lvlOverride w:ilvl="2"/>
    <w:lvlOverride w:ilvl="3"/>
    <w:lvlOverride w:ilvl="4"/>
    <w:lvlOverride w:ilvl="5"/>
    <w:lvlOverride w:ilvl="6"/>
    <w:lvlOverride w:ilvl="7"/>
    <w:lvlOverride w:ilvl="8"/>
  </w:num>
  <w:num w:numId="6">
    <w:abstractNumId w:val="2"/>
    <w:lvlOverride w:ilvl="0">
      <w:startOverride w:val="1"/>
    </w:lvlOverride>
    <w:lvlOverride w:ilvl="1"/>
    <w:lvlOverride w:ilvl="2"/>
    <w:lvlOverride w:ilvl="3"/>
    <w:lvlOverride w:ilvl="4"/>
    <w:lvlOverride w:ilvl="5"/>
    <w:lvlOverride w:ilvl="6"/>
    <w:lvlOverride w:ilvl="7"/>
    <w:lvlOverride w:ilvl="8"/>
  </w:num>
  <w:num w:numId="7">
    <w:abstractNumId w:val="4"/>
    <w:lvlOverride w:ilvl="0"/>
    <w:lvlOverride w:ilvl="1"/>
    <w:lvlOverride w:ilvl="2"/>
    <w:lvlOverride w:ilvl="3"/>
    <w:lvlOverride w:ilvl="4"/>
    <w:lvlOverride w:ilvl="5"/>
    <w:lvlOverride w:ilvl="6"/>
    <w:lvlOverride w:ilvl="7"/>
    <w:lvlOverride w:ilvl="8"/>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88C"/>
    <w:rsid w:val="00546181"/>
    <w:rsid w:val="0070288C"/>
    <w:rsid w:val="00777D4E"/>
    <w:rsid w:val="007A4F08"/>
    <w:rsid w:val="00A0574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4F08"/>
    <w:pPr>
      <w:widowControl w:val="0"/>
      <w:autoSpaceDE w:val="0"/>
      <w:autoSpaceDN w:val="0"/>
      <w:adjustRightInd w:val="0"/>
      <w:spacing w:after="0" w:line="240" w:lineRule="auto"/>
    </w:pPr>
    <w:rPr>
      <w:rFonts w:ascii="Times New Roman" w:eastAsiaTheme="minorEastAsia"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A4F08"/>
    <w:rPr>
      <w:color w:val="0000FF" w:themeColor="hyperlink"/>
      <w:u w:val="single"/>
    </w:rPr>
  </w:style>
  <w:style w:type="paragraph" w:styleId="a4">
    <w:name w:val="List Paragraph"/>
    <w:basedOn w:val="a"/>
    <w:uiPriority w:val="34"/>
    <w:qFormat/>
    <w:rsid w:val="007A4F08"/>
    <w:pPr>
      <w:ind w:left="720"/>
      <w:contextualSpacing/>
    </w:pPr>
  </w:style>
  <w:style w:type="character" w:customStyle="1" w:styleId="10">
    <w:name w:val="Стиль1 Знак"/>
    <w:basedOn w:val="a0"/>
    <w:link w:val="1"/>
    <w:locked/>
    <w:rsid w:val="007A4F08"/>
    <w:rPr>
      <w:rFonts w:ascii="Times New Roman" w:eastAsia="Times New Roman" w:hAnsi="Times New Roman" w:cs="Times New Roman"/>
      <w:sz w:val="20"/>
      <w:szCs w:val="20"/>
      <w:shd w:val="clear" w:color="auto" w:fill="FFFFFF"/>
      <w:lang w:eastAsia="ru-RU"/>
    </w:rPr>
  </w:style>
  <w:style w:type="paragraph" w:customStyle="1" w:styleId="1">
    <w:name w:val="Стиль1"/>
    <w:basedOn w:val="a"/>
    <w:link w:val="10"/>
    <w:qFormat/>
    <w:rsid w:val="007A4F08"/>
    <w:pPr>
      <w:widowControl/>
      <w:numPr>
        <w:numId w:val="1"/>
      </w:numPr>
      <w:shd w:val="clear" w:color="auto" w:fill="FFFFFF"/>
      <w:tabs>
        <w:tab w:val="left" w:pos="648"/>
      </w:tabs>
      <w:jc w:val="both"/>
    </w:pPr>
    <w:rPr>
      <w:rFonts w:eastAsia="Times New Roman"/>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4F08"/>
    <w:pPr>
      <w:widowControl w:val="0"/>
      <w:autoSpaceDE w:val="0"/>
      <w:autoSpaceDN w:val="0"/>
      <w:adjustRightInd w:val="0"/>
      <w:spacing w:after="0" w:line="240" w:lineRule="auto"/>
    </w:pPr>
    <w:rPr>
      <w:rFonts w:ascii="Times New Roman" w:eastAsiaTheme="minorEastAsia"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A4F08"/>
    <w:rPr>
      <w:color w:val="0000FF" w:themeColor="hyperlink"/>
      <w:u w:val="single"/>
    </w:rPr>
  </w:style>
  <w:style w:type="paragraph" w:styleId="a4">
    <w:name w:val="List Paragraph"/>
    <w:basedOn w:val="a"/>
    <w:uiPriority w:val="34"/>
    <w:qFormat/>
    <w:rsid w:val="007A4F08"/>
    <w:pPr>
      <w:ind w:left="720"/>
      <w:contextualSpacing/>
    </w:pPr>
  </w:style>
  <w:style w:type="character" w:customStyle="1" w:styleId="10">
    <w:name w:val="Стиль1 Знак"/>
    <w:basedOn w:val="a0"/>
    <w:link w:val="1"/>
    <w:locked/>
    <w:rsid w:val="007A4F08"/>
    <w:rPr>
      <w:rFonts w:ascii="Times New Roman" w:eastAsia="Times New Roman" w:hAnsi="Times New Roman" w:cs="Times New Roman"/>
      <w:sz w:val="20"/>
      <w:szCs w:val="20"/>
      <w:shd w:val="clear" w:color="auto" w:fill="FFFFFF"/>
      <w:lang w:eastAsia="ru-RU"/>
    </w:rPr>
  </w:style>
  <w:style w:type="paragraph" w:customStyle="1" w:styleId="1">
    <w:name w:val="Стиль1"/>
    <w:basedOn w:val="a"/>
    <w:link w:val="10"/>
    <w:qFormat/>
    <w:rsid w:val="007A4F08"/>
    <w:pPr>
      <w:widowControl/>
      <w:numPr>
        <w:numId w:val="1"/>
      </w:numPr>
      <w:shd w:val="clear" w:color="auto" w:fill="FFFFFF"/>
      <w:tabs>
        <w:tab w:val="left" w:pos="648"/>
      </w:tabs>
      <w:jc w:val="both"/>
    </w:pPr>
    <w:rPr>
      <w:rFonts w:eastAsia="Times New Roman"/>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4672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krpatent.org.ua.base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15871</Words>
  <Characters>9047</Characters>
  <Application>Microsoft Office Word</Application>
  <DocSecurity>0</DocSecurity>
  <Lines>75</Lines>
  <Paragraphs>49</Paragraphs>
  <ScaleCrop>false</ScaleCrop>
  <Company/>
  <LinksUpToDate>false</LinksUpToDate>
  <CharactersWithSpaces>24869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222</dc:creator>
  <cp:keywords/>
  <dc:description/>
  <cp:lastModifiedBy>222</cp:lastModifiedBy>
  <cp:revision>3</cp:revision>
  <dcterms:created xsi:type="dcterms:W3CDTF">2014-08-25T18:48:00Z</dcterms:created>
  <dcterms:modified xsi:type="dcterms:W3CDTF">2014-08-25T18:49:00Z</dcterms:modified>
</cp:coreProperties>
</file>