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C" w:rsidRDefault="007A61CC" w:rsidP="007A61CC">
      <w:pPr>
        <w:widowControl/>
        <w:shd w:val="clear" w:color="auto" w:fill="FFFFFF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Тема 4. </w:t>
      </w:r>
      <w:r>
        <w:rPr>
          <w:b/>
          <w:bCs/>
        </w:rPr>
        <w:t xml:space="preserve">Право </w:t>
      </w:r>
      <w:proofErr w:type="spellStart"/>
      <w:r>
        <w:rPr>
          <w:b/>
          <w:bCs/>
        </w:rPr>
        <w:t>інтелектуальної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власності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правові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засоби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індивідуалізації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учасників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цивільно</w:t>
      </w:r>
      <w:proofErr w:type="spellEnd"/>
      <w:r>
        <w:rPr>
          <w:b/>
          <w:bCs/>
        </w:rPr>
        <w:t>-правового обороту</w:t>
      </w:r>
    </w:p>
    <w:p w:rsidR="007A61CC" w:rsidRDefault="007A61CC" w:rsidP="007A61CC">
      <w:pPr>
        <w:widowControl/>
        <w:shd w:val="clear" w:color="auto" w:fill="FFFFFF"/>
        <w:jc w:val="center"/>
        <w:rPr>
          <w:rFonts w:eastAsia="Times New Roman"/>
          <w:b/>
          <w:i/>
          <w:sz w:val="16"/>
          <w:szCs w:val="16"/>
          <w:lang w:val="uk-UA"/>
        </w:rPr>
      </w:pPr>
    </w:p>
    <w:p w:rsidR="007A61CC" w:rsidRDefault="007A61CC" w:rsidP="007A61CC">
      <w:pPr>
        <w:widowControl/>
        <w:shd w:val="clear" w:color="auto" w:fill="FFFFFF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План лекції</w:t>
      </w:r>
    </w:p>
    <w:p w:rsidR="007A61CC" w:rsidRDefault="007A61CC" w:rsidP="007A61C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Знаки для товарів та послуг.</w:t>
      </w:r>
    </w:p>
    <w:p w:rsidR="007A61CC" w:rsidRDefault="007A61CC" w:rsidP="007A61C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Нетрадиційні об’єкти інтелектуальної власності: наукові відкриття.</w:t>
      </w:r>
      <w:bookmarkStart w:id="0" w:name="_GoBack"/>
      <w:bookmarkEnd w:id="0"/>
    </w:p>
    <w:p w:rsidR="007A61CC" w:rsidRDefault="007A61CC" w:rsidP="007A61C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207"/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Нетрадиційні об’єкти інтелектуальної власності: раціоналізаторські пропозиції.</w:t>
      </w:r>
    </w:p>
    <w:p w:rsidR="007A61CC" w:rsidRDefault="007A61CC" w:rsidP="007A61C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207"/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Нетрадиційні об’єкти інтелектуальної власності: секрети виробництва.</w:t>
      </w:r>
    </w:p>
    <w:p w:rsidR="007A61CC" w:rsidRDefault="007A61CC" w:rsidP="007A61C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Нетрадиційні об’єкти інтелектуальної власності: інжиніринг.</w:t>
      </w:r>
    </w:p>
    <w:p w:rsidR="007A61CC" w:rsidRDefault="007A61CC" w:rsidP="007A61C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ind w:left="567" w:hanging="207"/>
        <w:rPr>
          <w:rFonts w:eastAsia="Times New Roman"/>
          <w:i/>
          <w:lang w:val="uk-UA"/>
        </w:rPr>
      </w:pPr>
      <w:r>
        <w:rPr>
          <w:rFonts w:eastAsia="Times New Roman"/>
          <w:i/>
          <w:lang w:val="uk-UA"/>
        </w:rPr>
        <w:t>Інші нетрадиційні об’єкти інтелектуальної власності.</w:t>
      </w:r>
    </w:p>
    <w:p w:rsidR="007A61CC" w:rsidRDefault="007A61CC" w:rsidP="007A61CC">
      <w:pPr>
        <w:widowControl/>
        <w:shd w:val="clear" w:color="auto" w:fill="FFFFFF"/>
        <w:jc w:val="center"/>
        <w:rPr>
          <w:rFonts w:eastAsia="Times New Roman"/>
          <w:lang w:val="uk-UA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1. Знаки для товарів та послуг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lang w:val="uk-UA"/>
        </w:rPr>
        <w:t>Товарні знаки</w:t>
      </w:r>
      <w:r>
        <w:rPr>
          <w:rFonts w:eastAsia="Times New Roman"/>
          <w:szCs w:val="26"/>
          <w:lang w:val="uk-UA"/>
        </w:rPr>
        <w:t xml:space="preserve"> належать до </w:t>
      </w:r>
      <w:r>
        <w:rPr>
          <w:rFonts w:eastAsia="Times New Roman"/>
          <w:i/>
          <w:szCs w:val="26"/>
          <w:lang w:val="uk-UA"/>
        </w:rPr>
        <w:t>об’єктів промислової власності</w:t>
      </w:r>
      <w:r>
        <w:rPr>
          <w:rFonts w:eastAsia="Times New Roman"/>
          <w:szCs w:val="26"/>
          <w:lang w:val="uk-UA"/>
        </w:rPr>
        <w:t>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szCs w:val="26"/>
          <w:lang w:val="uk-UA"/>
        </w:rPr>
      </w:pPr>
      <w:r>
        <w:rPr>
          <w:rFonts w:eastAsia="Times New Roman"/>
          <w:szCs w:val="26"/>
          <w:lang w:val="uk-UA"/>
        </w:rPr>
        <w:t xml:space="preserve">Знак не може існувати сам по собі, він </w:t>
      </w:r>
      <w:r>
        <w:rPr>
          <w:rFonts w:eastAsia="Times New Roman"/>
          <w:i/>
          <w:szCs w:val="26"/>
          <w:lang w:val="uk-UA"/>
        </w:rPr>
        <w:t>існує тільки стосовно певних видів товарів і послуг</w:t>
      </w:r>
      <w:r>
        <w:rPr>
          <w:rFonts w:eastAsia="Times New Roman"/>
          <w:szCs w:val="26"/>
          <w:lang w:val="uk-UA"/>
        </w:rPr>
        <w:t xml:space="preserve">. 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6"/>
          <w:lang w:val="uk-UA"/>
        </w:rPr>
        <w:t>На сьогоднішній день ринки масово заповнені підробленими товарами, сумнівну якість яких намагаються замаскувати під товарні знаки всесвітньо відомих брендів, що мають хорошу репутацію серед споживачів. У зв’язку з цим, фірми-власники відомих брендів несуть значні матеріальні та, особливо, моральні збитки пов’язані із втратою довіри покупців.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>У зв’язку з цим, цілком закономірно постає питання правового захисту від недобросовісної конкуренції в сфері створення та використання товарних знаків.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i/>
          <w:szCs w:val="26"/>
          <w:lang w:val="uk-UA"/>
        </w:rPr>
        <w:t>Знаки індивідуалізації товарів та послуг (товарні знаки)</w:t>
      </w:r>
      <w:r>
        <w:rPr>
          <w:rFonts w:eastAsia="Times New Roman"/>
          <w:bCs/>
          <w:szCs w:val="26"/>
          <w:lang w:val="uk-UA"/>
        </w:rPr>
        <w:t xml:space="preserve"> </w:t>
      </w:r>
      <w:r>
        <w:rPr>
          <w:rFonts w:eastAsia="Times New Roman"/>
          <w:bCs/>
          <w:szCs w:val="26"/>
        </w:rPr>
        <w:t xml:space="preserve">– </w:t>
      </w:r>
      <w:r>
        <w:rPr>
          <w:rFonts w:eastAsia="Times New Roman"/>
          <w:bCs/>
          <w:szCs w:val="26"/>
          <w:lang w:val="uk-UA"/>
        </w:rPr>
        <w:t xml:space="preserve">це позначення, за якими товари та послуги </w:t>
      </w:r>
      <w:r>
        <w:rPr>
          <w:rFonts w:eastAsia="Times New Roman"/>
          <w:bCs/>
          <w:szCs w:val="26"/>
        </w:rPr>
        <w:t xml:space="preserve">одних </w:t>
      </w:r>
      <w:r>
        <w:rPr>
          <w:rFonts w:eastAsia="Times New Roman"/>
          <w:bCs/>
          <w:szCs w:val="26"/>
          <w:lang w:val="uk-UA"/>
        </w:rPr>
        <w:t>виробників відрізняються від аналогічних товарів та послуг інших виробників.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bCs/>
          <w:szCs w:val="26"/>
          <w:u w:val="words"/>
          <w:lang w:val="uk-UA"/>
        </w:rPr>
        <w:t>Знаки можуть бути</w:t>
      </w:r>
      <w:r>
        <w:rPr>
          <w:rFonts w:eastAsia="Times New Roman"/>
          <w:bCs/>
          <w:i/>
          <w:szCs w:val="26"/>
          <w:lang w:val="uk-UA"/>
        </w:rPr>
        <w:t xml:space="preserve"> словесними, зображувальними об’ємними або їх комбінаціями.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  <w:u w:val="words"/>
        </w:rPr>
      </w:pPr>
      <w:r>
        <w:rPr>
          <w:rFonts w:eastAsia="Times New Roman"/>
          <w:i/>
          <w:szCs w:val="26"/>
          <w:u w:val="words"/>
          <w:lang w:val="uk-UA"/>
        </w:rPr>
        <w:t>Основні функції, які виконують товарні знаки:</w:t>
      </w:r>
    </w:p>
    <w:p w:rsidR="007A61CC" w:rsidRDefault="007A61CC" w:rsidP="007A61CC">
      <w:pPr>
        <w:pStyle w:val="1"/>
      </w:pPr>
      <w:r>
        <w:t xml:space="preserve">ідентифікують товари </w:t>
      </w:r>
      <w:r>
        <w:rPr>
          <w:bCs/>
        </w:rPr>
        <w:t xml:space="preserve">і </w:t>
      </w:r>
      <w:r>
        <w:t>виробників;</w:t>
      </w:r>
    </w:p>
    <w:p w:rsidR="007A61CC" w:rsidRDefault="007A61CC" w:rsidP="007A61CC">
      <w:pPr>
        <w:pStyle w:val="1"/>
      </w:pPr>
      <w:r>
        <w:t>рекламують товари та послуги;</w:t>
      </w:r>
    </w:p>
    <w:p w:rsidR="007A61CC" w:rsidRDefault="007A61CC" w:rsidP="007A61CC">
      <w:pPr>
        <w:pStyle w:val="1"/>
      </w:pPr>
      <w:r>
        <w:t>асоціюють певні знаки з якістю товарів та послуг;</w:t>
      </w:r>
    </w:p>
    <w:p w:rsidR="007A61CC" w:rsidRDefault="007A61CC" w:rsidP="007A61CC">
      <w:pPr>
        <w:pStyle w:val="1"/>
      </w:pPr>
      <w:r>
        <w:t>допомагають споживачу вибрати товар потрібних виробників.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szCs w:val="26"/>
          <w:u w:val="words"/>
          <w:lang w:val="uk-UA"/>
        </w:rPr>
        <w:t>Різновидом товарних знаків</w:t>
      </w:r>
      <w:r>
        <w:rPr>
          <w:rFonts w:eastAsia="Times New Roman"/>
          <w:bCs/>
          <w:i/>
          <w:szCs w:val="26"/>
          <w:lang w:val="uk-UA"/>
        </w:rPr>
        <w:t xml:space="preserve"> є фірмові найменування</w:t>
      </w:r>
      <w:r>
        <w:rPr>
          <w:rFonts w:eastAsia="Times New Roman"/>
          <w:bCs/>
          <w:szCs w:val="26"/>
          <w:lang w:val="uk-UA"/>
        </w:rPr>
        <w:t xml:space="preserve"> –</w:t>
      </w:r>
      <w:r>
        <w:rPr>
          <w:rFonts w:eastAsia="Times New Roman"/>
          <w:bCs/>
          <w:szCs w:val="26"/>
        </w:rPr>
        <w:t xml:space="preserve"> </w:t>
      </w:r>
      <w:r>
        <w:rPr>
          <w:rFonts w:eastAsia="Times New Roman"/>
          <w:bCs/>
          <w:szCs w:val="26"/>
          <w:lang w:val="uk-UA"/>
        </w:rPr>
        <w:t>назви фірм або окремих осіб.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6"/>
          <w:lang w:val="uk-UA"/>
        </w:rPr>
        <w:t xml:space="preserve">На відміну від товарних знаків, </w:t>
      </w:r>
      <w:r>
        <w:rPr>
          <w:rFonts w:eastAsia="Times New Roman"/>
          <w:bCs/>
          <w:szCs w:val="26"/>
          <w:lang w:val="uk-UA"/>
        </w:rPr>
        <w:t xml:space="preserve">фірмові найменування характеризують не якусь певну продукцію, а фірму загалом, </w:t>
      </w:r>
      <w:r>
        <w:rPr>
          <w:rFonts w:eastAsia="Times New Roman"/>
          <w:szCs w:val="26"/>
          <w:lang w:val="uk-UA"/>
        </w:rPr>
        <w:t xml:space="preserve">слугують для розпізнавання її серед інших. </w:t>
      </w:r>
      <w:r>
        <w:rPr>
          <w:rFonts w:eastAsia="Times New Roman"/>
          <w:lang w:val="uk-UA"/>
        </w:rPr>
        <w:t>Охорона фірмових найменувань потрібна, в першу чергу, споживачеві товару, адже вона дозволяє за цією відомою назвою відрізнити оригінальну продукцію відомої фірми з високою діловою репутацією від низькопробної підробки. В багатьох країнах світу існує охорона фірмових найменувань. В Україні такої охорони ще немає, але відповідний закон уже розробляється.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szCs w:val="26"/>
        </w:rPr>
      </w:pPr>
      <w:r>
        <w:rPr>
          <w:rFonts w:eastAsia="Times New Roman"/>
          <w:bCs/>
          <w:szCs w:val="26"/>
          <w:u w:val="words"/>
          <w:lang w:val="uk-UA"/>
        </w:rPr>
        <w:t>Іншим різновидом знаків для товарів та послуг є</w:t>
      </w:r>
      <w:r>
        <w:rPr>
          <w:rFonts w:eastAsia="Times New Roman"/>
          <w:b/>
          <w:bCs/>
          <w:szCs w:val="26"/>
          <w:lang w:val="uk-UA"/>
        </w:rPr>
        <w:t xml:space="preserve"> </w:t>
      </w:r>
      <w:r>
        <w:rPr>
          <w:rFonts w:eastAsia="Times New Roman"/>
          <w:bCs/>
          <w:i/>
          <w:szCs w:val="26"/>
          <w:lang w:val="uk-UA"/>
        </w:rPr>
        <w:t xml:space="preserve">географічні зазначення, </w:t>
      </w:r>
      <w:r>
        <w:rPr>
          <w:rFonts w:eastAsia="Times New Roman"/>
          <w:szCs w:val="26"/>
          <w:lang w:val="uk-UA"/>
        </w:rPr>
        <w:t xml:space="preserve">які поділяються на два види: </w:t>
      </w:r>
    </w:p>
    <w:p w:rsidR="007A61CC" w:rsidRDefault="007A61CC" w:rsidP="007A61CC">
      <w:pPr>
        <w:pStyle w:val="a3"/>
        <w:widowControl/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6"/>
          <w:lang w:val="en-US"/>
        </w:rPr>
      </w:pPr>
      <w:r>
        <w:rPr>
          <w:rFonts w:eastAsia="Times New Roman"/>
          <w:szCs w:val="26"/>
          <w:lang w:val="uk-UA"/>
        </w:rPr>
        <w:t>географічні зазначення;</w:t>
      </w:r>
    </w:p>
    <w:p w:rsidR="007A61CC" w:rsidRDefault="007A61CC" w:rsidP="007A61CC">
      <w:pPr>
        <w:pStyle w:val="a3"/>
        <w:widowControl/>
        <w:numPr>
          <w:ilvl w:val="0"/>
          <w:numId w:val="3"/>
        </w:numPr>
        <w:shd w:val="clear" w:color="auto" w:fill="FFFFFF"/>
        <w:jc w:val="both"/>
        <w:rPr>
          <w:lang w:val="uk-UA"/>
        </w:rPr>
      </w:pPr>
      <w:r>
        <w:rPr>
          <w:rFonts w:eastAsia="Times New Roman"/>
          <w:szCs w:val="26"/>
          <w:lang w:val="uk-UA"/>
        </w:rPr>
        <w:t>найменування місць походжень товарів.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szCs w:val="26"/>
          <w:lang w:val="uk-UA"/>
        </w:rPr>
        <w:t>(1) Географічне зазначення місця походження</w:t>
      </w:r>
      <w:r>
        <w:rPr>
          <w:rFonts w:eastAsia="Times New Roman"/>
          <w:bCs/>
          <w:szCs w:val="26"/>
          <w:lang w:val="uk-UA"/>
        </w:rPr>
        <w:t xml:space="preserve"> – це географічна назва країни, регіону або конкретного місця, де вироблений продукт, специфічні властивості якого зумовлені природними або людськими чинниками цієї місцевості.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i/>
          <w:szCs w:val="26"/>
          <w:lang w:val="uk-UA"/>
        </w:rPr>
        <w:t xml:space="preserve"> (2) Найменування місця походження</w:t>
      </w:r>
      <w:r>
        <w:rPr>
          <w:rFonts w:eastAsia="Times New Roman"/>
          <w:bCs/>
          <w:szCs w:val="26"/>
          <w:lang w:val="uk-UA"/>
        </w:rPr>
        <w:t xml:space="preserve"> дає уяву про конкретне місце, з якої походить товар, і яке забезпечує останній властивостями, характерними тільки для цього місця.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>Географічні зазначення існують для того, щоб покупець міг визначити ким і де вироблений товар та зробити свідомий вибір.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szCs w:val="26"/>
          <w:lang w:val="uk-UA"/>
        </w:rPr>
        <w:t>Використовувати географічні зазначення можуть тільки ті виробники, чиї підприємства розташовані в даній місцевості, при цьому лише стосовно продуктів, які виготовляються саме тут.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lang w:val="uk-UA"/>
        </w:rPr>
        <w:t>Заявка на товарний знак оформляється у відповідності з «Законом про охорону прав на охорону знаків для товарів та послуг»</w:t>
      </w:r>
      <w:r>
        <w:rPr>
          <w:rFonts w:eastAsia="Times New Roman"/>
          <w:szCs w:val="26"/>
          <w:lang w:val="uk-UA"/>
        </w:rPr>
        <w:t xml:space="preserve"> і відправляється, після сплати відповідного збору, в </w:t>
      </w:r>
      <w:proofErr w:type="spellStart"/>
      <w:r>
        <w:rPr>
          <w:rFonts w:eastAsia="Times New Roman"/>
          <w:i/>
          <w:szCs w:val="26"/>
          <w:u w:val="words"/>
          <w:lang w:val="uk-UA"/>
        </w:rPr>
        <w:t>Укрпатент</w:t>
      </w:r>
      <w:proofErr w:type="spellEnd"/>
      <w:r>
        <w:rPr>
          <w:rFonts w:eastAsia="Times New Roman"/>
          <w:szCs w:val="26"/>
          <w:lang w:val="uk-UA"/>
        </w:rPr>
        <w:t xml:space="preserve"> на науково-технічну експертизу. За результатами експертизи заявка на знак або відхиляється, або приймається рішення про видачу </w:t>
      </w:r>
      <w:r>
        <w:rPr>
          <w:rFonts w:eastAsia="Times New Roman"/>
          <w:bCs/>
          <w:i/>
          <w:szCs w:val="26"/>
          <w:u w:val="words"/>
          <w:lang w:val="uk-UA"/>
        </w:rPr>
        <w:t>свідоцтва на товарний знак.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Власник зареєстрованого товарного знаку, зобов’язаний маркувати цим знаком свої товари та послуги. Символ ® означає, що знак зареєстровано, букви «™» </w:t>
      </w:r>
      <w:r>
        <w:rPr>
          <w:rFonts w:eastAsia="Times New Roman"/>
          <w:szCs w:val="26"/>
        </w:rPr>
        <w:t xml:space="preserve">– </w:t>
      </w:r>
      <w:r>
        <w:rPr>
          <w:rFonts w:eastAsia="Times New Roman"/>
          <w:szCs w:val="26"/>
          <w:lang w:val="uk-UA"/>
        </w:rPr>
        <w:t>що реєструється.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  <w:u w:val="words"/>
        </w:rPr>
      </w:pPr>
      <w:r>
        <w:rPr>
          <w:rFonts w:eastAsia="Times New Roman"/>
          <w:bCs/>
          <w:i/>
          <w:szCs w:val="26"/>
          <w:u w:val="words"/>
          <w:lang w:val="uk-UA"/>
        </w:rPr>
        <w:t>Не підлягають правовій охороні:</w:t>
      </w:r>
    </w:p>
    <w:p w:rsidR="007A61CC" w:rsidRDefault="007A61CC" w:rsidP="007A61CC">
      <w:pPr>
        <w:widowControl/>
        <w:shd w:val="clear" w:color="auto" w:fill="FFFFFF"/>
        <w:tabs>
          <w:tab w:val="left" w:pos="859"/>
        </w:tabs>
        <w:ind w:firstLine="284"/>
        <w:jc w:val="both"/>
      </w:pPr>
      <w:r>
        <w:rPr>
          <w:szCs w:val="26"/>
        </w:rPr>
        <w:t>1.</w:t>
      </w:r>
      <w:r>
        <w:rPr>
          <w:szCs w:val="26"/>
          <w:lang w:val="uk-UA"/>
        </w:rPr>
        <w:t> </w:t>
      </w:r>
      <w:r>
        <w:rPr>
          <w:rFonts w:eastAsia="Times New Roman"/>
          <w:szCs w:val="26"/>
          <w:lang w:val="uk-UA"/>
        </w:rPr>
        <w:t xml:space="preserve">Знаки, які внаслідок довготривалого використання виробниками одного й того ж товару (целофан, нейлон, новокаїн), втратили свою розрізнювальну здатність і, давши назву виду товару, перетворилися у </w:t>
      </w:r>
      <w:r>
        <w:rPr>
          <w:rFonts w:eastAsia="Times New Roman"/>
          <w:bCs/>
          <w:szCs w:val="26"/>
          <w:lang w:val="uk-UA"/>
        </w:rPr>
        <w:t>вільні найменування.</w:t>
      </w:r>
    </w:p>
    <w:p w:rsidR="007A61CC" w:rsidRDefault="007A61CC" w:rsidP="007A61CC">
      <w:pPr>
        <w:widowControl/>
        <w:shd w:val="clear" w:color="auto" w:fill="FFFFFF"/>
        <w:tabs>
          <w:tab w:val="left" w:pos="778"/>
        </w:tabs>
        <w:ind w:firstLine="284"/>
        <w:jc w:val="both"/>
      </w:pPr>
      <w:r>
        <w:rPr>
          <w:szCs w:val="26"/>
        </w:rPr>
        <w:t>2.</w:t>
      </w:r>
      <w:r>
        <w:rPr>
          <w:szCs w:val="26"/>
          <w:lang w:val="uk-UA"/>
        </w:rPr>
        <w:t> </w:t>
      </w:r>
      <w:r>
        <w:rPr>
          <w:rFonts w:eastAsia="Times New Roman"/>
          <w:szCs w:val="26"/>
          <w:lang w:val="uk-UA"/>
        </w:rPr>
        <w:t xml:space="preserve">Знаки, які не виконують своєї основної функції </w:t>
      </w:r>
      <w:r>
        <w:rPr>
          <w:rFonts w:eastAsia="Times New Roman"/>
          <w:szCs w:val="26"/>
        </w:rPr>
        <w:t xml:space="preserve">– </w:t>
      </w:r>
      <w:r>
        <w:rPr>
          <w:rFonts w:eastAsia="Times New Roman"/>
          <w:bCs/>
          <w:szCs w:val="26"/>
          <w:lang w:val="uk-UA"/>
        </w:rPr>
        <w:t xml:space="preserve">не мають розрізнювальної здатності. </w:t>
      </w:r>
      <w:r>
        <w:rPr>
          <w:rFonts w:eastAsia="Times New Roman"/>
          <w:szCs w:val="26"/>
          <w:lang w:val="uk-UA"/>
        </w:rPr>
        <w:t>Вони складаються з простих геометричних фігур або окремих букв та їх сполучень, що не мають словесного характеру.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bCs/>
          <w:szCs w:val="26"/>
          <w:lang w:val="uk-UA"/>
        </w:rPr>
      </w:pPr>
      <w:r>
        <w:rPr>
          <w:rFonts w:eastAsia="Times New Roman"/>
          <w:bCs/>
          <w:szCs w:val="26"/>
          <w:lang w:val="uk-UA"/>
        </w:rPr>
        <w:t xml:space="preserve">3. Загальноприйняті позначення, </w:t>
      </w:r>
      <w:r>
        <w:rPr>
          <w:rFonts w:eastAsia="Times New Roman"/>
          <w:szCs w:val="26"/>
          <w:lang w:val="uk-UA"/>
        </w:rPr>
        <w:t xml:space="preserve">що також не мають розрізнювальної здатності </w:t>
      </w:r>
      <w:r>
        <w:rPr>
          <w:rFonts w:eastAsia="Times New Roman"/>
          <w:szCs w:val="26"/>
        </w:rPr>
        <w:t>(</w:t>
      </w:r>
      <w:r>
        <w:rPr>
          <w:rFonts w:eastAsia="Times New Roman"/>
          <w:szCs w:val="26"/>
          <w:lang w:val="uk-UA"/>
        </w:rPr>
        <w:t>«свинина», «НДІ», «лаки та фарби» тощо).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szCs w:val="26"/>
          <w:lang w:val="uk-UA"/>
        </w:rPr>
      </w:pPr>
      <w:r>
        <w:rPr>
          <w:rFonts w:eastAsia="Times New Roman"/>
          <w:szCs w:val="26"/>
          <w:lang w:val="uk-UA"/>
        </w:rPr>
        <w:t xml:space="preserve">4. Позначення, які увійшли у загальне вживання як позначення товарів певного виду, </w:t>
      </w:r>
      <w:r>
        <w:rPr>
          <w:rFonts w:eastAsia="Times New Roman"/>
          <w:bCs/>
          <w:szCs w:val="26"/>
          <w:lang w:val="uk-UA"/>
        </w:rPr>
        <w:t xml:space="preserve">загальноприйняті символи </w:t>
      </w:r>
      <w:r>
        <w:rPr>
          <w:rFonts w:eastAsia="Times New Roman"/>
          <w:szCs w:val="26"/>
          <w:lang w:val="uk-UA"/>
        </w:rPr>
        <w:t xml:space="preserve">(стріли – символи прогресу, руху, інформації; вишки, нафтові качалки – нафтогазової промисловості) </w:t>
      </w:r>
      <w:r>
        <w:rPr>
          <w:rFonts w:eastAsia="Times New Roman"/>
          <w:bCs/>
          <w:szCs w:val="26"/>
          <w:lang w:val="uk-UA"/>
        </w:rPr>
        <w:t xml:space="preserve">і терміни </w:t>
      </w:r>
      <w:r>
        <w:rPr>
          <w:rFonts w:eastAsia="Times New Roman"/>
          <w:szCs w:val="26"/>
          <w:lang w:val="uk-UA"/>
        </w:rPr>
        <w:t>(лічильник, молібден, карбюратор).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szCs w:val="26"/>
        </w:rPr>
      </w:pPr>
      <w:r>
        <w:rPr>
          <w:rFonts w:eastAsia="Times New Roman"/>
          <w:szCs w:val="26"/>
          <w:lang w:val="uk-UA"/>
        </w:rPr>
        <w:t xml:space="preserve">5. Знаки, що за своїм змістом </w:t>
      </w:r>
      <w:r>
        <w:rPr>
          <w:rFonts w:eastAsia="Times New Roman"/>
          <w:bCs/>
          <w:szCs w:val="26"/>
          <w:lang w:val="uk-UA"/>
        </w:rPr>
        <w:t xml:space="preserve">суперечать суспільним інтересам, принципам гуманності і моралі. </w:t>
      </w:r>
      <w:r>
        <w:rPr>
          <w:rFonts w:eastAsia="Times New Roman"/>
          <w:szCs w:val="26"/>
          <w:lang w:val="uk-UA"/>
        </w:rPr>
        <w:t>Це зображення порнографічного характеру, антидержавні та расистські лозунги, нецензурні слова.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szCs w:val="26"/>
        </w:rPr>
      </w:pPr>
      <w:r>
        <w:rPr>
          <w:rFonts w:eastAsia="Times New Roman"/>
          <w:bCs/>
          <w:szCs w:val="26"/>
          <w:lang w:val="uk-UA"/>
        </w:rPr>
        <w:lastRenderedPageBreak/>
        <w:t xml:space="preserve">6. Державні герби, прапори і емблеми, офіційні назви держав, міжнародних організацій, печатки, нагороди </w:t>
      </w:r>
      <w:r>
        <w:rPr>
          <w:rFonts w:eastAsia="Times New Roman"/>
          <w:szCs w:val="26"/>
          <w:lang w:val="uk-UA"/>
        </w:rPr>
        <w:t>тощо.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Всесвітньо відомі торгові марки (знаки), які містять логотипи та інші візуальні елементи (шрифти, кольори, терміни, символи, елементи дизайну або їх комбінації), </w:t>
      </w:r>
      <w:r>
        <w:rPr>
          <w:rFonts w:eastAsia="Times New Roman"/>
          <w:bCs/>
          <w:szCs w:val="26"/>
          <w:lang w:val="uk-UA"/>
        </w:rPr>
        <w:t>що</w:t>
      </w:r>
      <w:r>
        <w:rPr>
          <w:rFonts w:eastAsia="Times New Roman"/>
          <w:b/>
          <w:bCs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 xml:space="preserve">асоціюються у споживачів з загальновідомими фірмами, продуктами чи послугами, називаються </w:t>
      </w:r>
      <w:r>
        <w:rPr>
          <w:rFonts w:eastAsia="Times New Roman"/>
          <w:bCs/>
          <w:i/>
          <w:szCs w:val="26"/>
          <w:u w:val="words"/>
        </w:rPr>
        <w:t>брендами.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Рейтинг </w:t>
      </w:r>
      <w:r>
        <w:rPr>
          <w:rFonts w:eastAsia="Times New Roman"/>
          <w:szCs w:val="26"/>
        </w:rPr>
        <w:t xml:space="preserve">бренду </w:t>
      </w:r>
      <w:r>
        <w:rPr>
          <w:rFonts w:eastAsia="Times New Roman"/>
          <w:szCs w:val="26"/>
          <w:lang w:val="uk-UA"/>
        </w:rPr>
        <w:t xml:space="preserve">компанії враховує різні аспекти її діяльності, аналіз того, яка частина продукції виробляється і реалізується тільки за рахунок </w:t>
      </w:r>
      <w:r>
        <w:rPr>
          <w:rFonts w:eastAsia="Times New Roman"/>
          <w:szCs w:val="26"/>
        </w:rPr>
        <w:t xml:space="preserve">бренду, силу бренду, </w:t>
      </w:r>
      <w:r>
        <w:rPr>
          <w:rFonts w:eastAsia="Times New Roman"/>
          <w:bCs/>
          <w:szCs w:val="26"/>
          <w:lang w:val="uk-UA"/>
        </w:rPr>
        <w:t>що</w:t>
      </w:r>
      <w:r>
        <w:rPr>
          <w:rFonts w:eastAsia="Times New Roman"/>
          <w:b/>
          <w:bCs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 xml:space="preserve">визначається лідерством на ринку, стабільністю і здатністю </w:t>
      </w:r>
      <w:r>
        <w:rPr>
          <w:rFonts w:eastAsia="Times New Roman"/>
          <w:szCs w:val="26"/>
        </w:rPr>
        <w:t xml:space="preserve">бренду </w:t>
      </w:r>
      <w:r>
        <w:rPr>
          <w:rFonts w:eastAsia="Times New Roman"/>
          <w:szCs w:val="26"/>
          <w:lang w:val="uk-UA"/>
        </w:rPr>
        <w:t xml:space="preserve">перетинати географічні та культурні кордони, політику носія </w:t>
      </w:r>
      <w:r>
        <w:rPr>
          <w:rFonts w:eastAsia="Times New Roman"/>
          <w:szCs w:val="26"/>
        </w:rPr>
        <w:t>бренду</w:t>
      </w:r>
      <w:r>
        <w:rPr>
          <w:rFonts w:eastAsia="Times New Roman"/>
          <w:szCs w:val="26"/>
          <w:lang w:val="uk-UA"/>
        </w:rPr>
        <w:t>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i/>
          <w:sz w:val="18"/>
          <w:szCs w:val="26"/>
          <w:lang w:val="uk-UA"/>
        </w:rPr>
      </w:pPr>
      <w:r>
        <w:rPr>
          <w:rFonts w:eastAsia="Times New Roman"/>
          <w:i/>
          <w:sz w:val="18"/>
          <w:szCs w:val="26"/>
          <w:lang w:val="uk-UA"/>
        </w:rPr>
        <w:t xml:space="preserve">Щорічно в Україні реєструється до </w:t>
      </w:r>
      <w:r>
        <w:rPr>
          <w:rFonts w:eastAsia="Times New Roman"/>
          <w:i/>
          <w:sz w:val="18"/>
          <w:szCs w:val="26"/>
        </w:rPr>
        <w:t xml:space="preserve">10 </w:t>
      </w:r>
      <w:r>
        <w:rPr>
          <w:rFonts w:eastAsia="Times New Roman"/>
          <w:i/>
          <w:sz w:val="18"/>
          <w:szCs w:val="26"/>
          <w:lang w:val="uk-UA"/>
        </w:rPr>
        <w:t>тис. знаків для позначення товарів та послуг, більшість з яких належить закордонним фірмам.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6"/>
          <w:lang w:val="uk-UA"/>
        </w:rPr>
        <w:t>Цивілізовані споживачі, як правило, намагаються уникати товару з країн, відомих своїми підробками, віддаючи перевагу аналогічним товарам з країн із жорсткими законами про охорону інтелектуальної власності.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2. Нетрадиційні об’єкти інтелектуальної власності: наукові відкриття.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8"/>
          <w:lang w:val="uk-UA"/>
        </w:rPr>
        <w:t>Враховуючи величезне значення наукових відкриттів для розвитку науки і техніки, напр. 19 ст. на Лондонському конгресі Міжнародної літературної і художньої асоціації було піднято питання про доцільність їх спеціальної охорони, а в 1978 році ВОІВ прийняла Женевський договір про міжнародну реєстрацію відкриттів.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8"/>
          <w:lang w:val="uk-UA"/>
        </w:rPr>
        <w:t xml:space="preserve">Пройшли роки, Договір так і не набрав чинності, міжнародна охорона </w:t>
      </w:r>
      <w:r>
        <w:rPr>
          <w:rFonts w:eastAsia="Times New Roman"/>
          <w:bCs/>
          <w:szCs w:val="28"/>
          <w:lang w:val="uk-UA"/>
        </w:rPr>
        <w:t>відкриттів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не відбулася і вони традиційно не охороняються </w:t>
      </w:r>
      <w:r>
        <w:rPr>
          <w:rFonts w:eastAsia="Times New Roman"/>
          <w:bCs/>
          <w:szCs w:val="28"/>
          <w:lang w:val="uk-UA"/>
        </w:rPr>
        <w:t>у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більшості розвинутих країн, незважаючи на те, що досвід такої охорони існував у соціалістичних країнах (СРСР, ЧССР, НРБ, МНР, на Кубі).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З розпадом соціалістичного табору охорона відкриттів у світі припинила своє існування. Але пізніше, уже </w:t>
      </w:r>
      <w:r>
        <w:rPr>
          <w:rFonts w:eastAsia="Times New Roman"/>
          <w:i/>
          <w:szCs w:val="26"/>
          <w:lang w:val="uk-UA"/>
        </w:rPr>
        <w:t xml:space="preserve">на початку </w:t>
      </w:r>
      <w:r>
        <w:rPr>
          <w:rFonts w:eastAsia="Times New Roman"/>
          <w:i/>
          <w:szCs w:val="26"/>
        </w:rPr>
        <w:t>2</w:t>
      </w:r>
      <w:r>
        <w:rPr>
          <w:rFonts w:eastAsia="Times New Roman"/>
          <w:i/>
          <w:szCs w:val="26"/>
          <w:lang w:val="uk-UA"/>
        </w:rPr>
        <w:t>1 ст.</w:t>
      </w:r>
      <w:r>
        <w:rPr>
          <w:rFonts w:eastAsia="Times New Roman"/>
          <w:szCs w:val="26"/>
          <w:lang w:val="uk-UA"/>
        </w:rPr>
        <w:t xml:space="preserve"> в деяких пострадянських державах, в т.ч. і в Україні, </w:t>
      </w:r>
      <w:r>
        <w:rPr>
          <w:rFonts w:eastAsia="Times New Roman"/>
          <w:i/>
          <w:szCs w:val="26"/>
          <w:lang w:val="uk-UA"/>
        </w:rPr>
        <w:t>правова охорона відкриттів була відновлена.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szCs w:val="26"/>
          <w:lang w:val="uk-UA"/>
        </w:rPr>
        <w:t xml:space="preserve">Якщо винахід </w:t>
      </w:r>
      <w:r>
        <w:rPr>
          <w:rFonts w:eastAsia="Times New Roman"/>
          <w:bCs/>
          <w:i/>
          <w:szCs w:val="26"/>
        </w:rPr>
        <w:t xml:space="preserve">– </w:t>
      </w:r>
      <w:r>
        <w:rPr>
          <w:rFonts w:eastAsia="Times New Roman"/>
          <w:bCs/>
          <w:i/>
          <w:szCs w:val="26"/>
          <w:lang w:val="uk-UA"/>
        </w:rPr>
        <w:t xml:space="preserve">це інтелектуальний продукт, який є результатом розумової діяльності і якого не існувало до моменту його створення, то відкриття </w:t>
      </w:r>
      <w:r>
        <w:rPr>
          <w:rFonts w:eastAsia="Times New Roman"/>
          <w:bCs/>
          <w:i/>
          <w:szCs w:val="26"/>
        </w:rPr>
        <w:t xml:space="preserve">– </w:t>
      </w:r>
      <w:r>
        <w:rPr>
          <w:rFonts w:eastAsia="Times New Roman"/>
          <w:bCs/>
          <w:i/>
          <w:szCs w:val="26"/>
          <w:lang w:val="uk-UA"/>
        </w:rPr>
        <w:t>це явище, яке існувало завжди, але до моменту виявлення було невідомим.</w:t>
      </w:r>
      <w:r>
        <w:rPr>
          <w:rFonts w:eastAsia="Times New Roman"/>
          <w:b/>
          <w:bCs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>На відміну від винаходу, у випадку з відкриттям, досліднику не потрібно нічого придумувати, а треба лише знайти, «відкрити», дослідити і оприлюднити те, що об’єктивно існувало завжди, але уникало наукового усвідомлення.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Таким чином, </w:t>
      </w:r>
      <w:r>
        <w:rPr>
          <w:rFonts w:eastAsia="Times New Roman"/>
          <w:bCs/>
          <w:i/>
          <w:szCs w:val="26"/>
          <w:u w:val="words"/>
          <w:lang w:val="uk-UA"/>
        </w:rPr>
        <w:t>наукове відкриття</w:t>
      </w:r>
      <w:r>
        <w:rPr>
          <w:rFonts w:eastAsia="Times New Roman"/>
          <w:bCs/>
          <w:szCs w:val="26"/>
          <w:lang w:val="uk-UA"/>
        </w:rPr>
        <w:t xml:space="preserve"> </w:t>
      </w:r>
      <w:r>
        <w:rPr>
          <w:rFonts w:eastAsia="Times New Roman"/>
          <w:bCs/>
          <w:szCs w:val="26"/>
        </w:rPr>
        <w:t xml:space="preserve">– </w:t>
      </w:r>
      <w:r>
        <w:rPr>
          <w:rFonts w:eastAsia="Times New Roman"/>
          <w:bCs/>
          <w:szCs w:val="26"/>
          <w:lang w:val="uk-UA"/>
        </w:rPr>
        <w:t>це встановлення раніше невідомих закономірностей, властивостей та явищ матеріального світу, які вносять докорінні зміни в рівень пізнання.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З визначення відкриття випливають його </w:t>
      </w:r>
      <w:r>
        <w:rPr>
          <w:rFonts w:eastAsia="Times New Roman"/>
          <w:bCs/>
          <w:i/>
          <w:szCs w:val="26"/>
          <w:u w:val="words"/>
          <w:lang w:val="uk-UA"/>
        </w:rPr>
        <w:t xml:space="preserve">критерії </w:t>
      </w:r>
      <w:proofErr w:type="spellStart"/>
      <w:r>
        <w:rPr>
          <w:rFonts w:eastAsia="Times New Roman"/>
          <w:bCs/>
          <w:i/>
          <w:szCs w:val="26"/>
          <w:u w:val="words"/>
          <w:lang w:val="uk-UA"/>
        </w:rPr>
        <w:t>охороноздатності</w:t>
      </w:r>
      <w:proofErr w:type="spellEnd"/>
      <w:r>
        <w:rPr>
          <w:rFonts w:eastAsia="Times New Roman"/>
          <w:bCs/>
          <w:i/>
          <w:szCs w:val="26"/>
          <w:u w:val="words"/>
          <w:lang w:val="uk-UA"/>
        </w:rPr>
        <w:t>,</w:t>
      </w:r>
      <w:r>
        <w:rPr>
          <w:rFonts w:eastAsia="Times New Roman"/>
          <w:b/>
          <w:bCs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 xml:space="preserve">які передбачають, що воно повинно: бути науковим положенням, обґрунтованим теоретично </w:t>
      </w:r>
      <w:r>
        <w:rPr>
          <w:rFonts w:eastAsia="Times New Roman"/>
          <w:bCs/>
          <w:szCs w:val="26"/>
          <w:lang w:val="uk-UA"/>
        </w:rPr>
        <w:t>і</w:t>
      </w:r>
      <w:r>
        <w:rPr>
          <w:rFonts w:eastAsia="Times New Roman"/>
          <w:b/>
          <w:bCs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>підтвердженим експериментально (між датами пріоритету і реєстрації проходить іноді не одне десятиріччя):</w:t>
      </w:r>
    </w:p>
    <w:p w:rsidR="007A61CC" w:rsidRDefault="007A61CC" w:rsidP="007A61CC">
      <w:pPr>
        <w:pStyle w:val="1"/>
      </w:pPr>
      <w:r>
        <w:t>містити закономірність, властивість або явище матеріального світу;</w:t>
      </w:r>
    </w:p>
    <w:p w:rsidR="007A61CC" w:rsidRDefault="007A61CC" w:rsidP="007A61CC">
      <w:pPr>
        <w:pStyle w:val="1"/>
      </w:pPr>
      <w:r>
        <w:t>бути новим, тобто раніше невідомим у світі;</w:t>
      </w:r>
    </w:p>
    <w:p w:rsidR="007A61CC" w:rsidRDefault="007A61CC" w:rsidP="007A61CC">
      <w:pPr>
        <w:pStyle w:val="1"/>
      </w:pPr>
      <w:r>
        <w:t>вносити корінні зміни в рівень пізнання.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 xml:space="preserve">Відповідність заявленого об’єкту критеріям </w:t>
      </w:r>
      <w:proofErr w:type="spellStart"/>
      <w:r>
        <w:rPr>
          <w:rFonts w:eastAsia="Times New Roman"/>
          <w:szCs w:val="28"/>
          <w:lang w:val="uk-UA"/>
        </w:rPr>
        <w:t>охороноздатності</w:t>
      </w:r>
      <w:proofErr w:type="spellEnd"/>
      <w:r>
        <w:rPr>
          <w:rFonts w:eastAsia="Times New Roman"/>
          <w:szCs w:val="28"/>
          <w:lang w:val="uk-UA"/>
        </w:rPr>
        <w:t xml:space="preserve"> встановлює наукова експертиза.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  <w:lang w:val="uk-UA"/>
        </w:rPr>
        <w:t>Пріоритет відкриття</w:t>
      </w:r>
      <w:r>
        <w:rPr>
          <w:rFonts w:eastAsia="Times New Roman"/>
          <w:szCs w:val="28"/>
          <w:lang w:val="uk-UA"/>
        </w:rPr>
        <w:t xml:space="preserve"> визначається за датою першого формулювання положення, заявленого в якості відкриття. 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lang w:val="uk-UA"/>
        </w:rPr>
        <w:t>Слід відзначити відмінність порядку встановлення пріоритету відкриття порівняно з пріоритетом винаходу. Якщо сутність винаходу краще не оголошувати до дати подачі заявки, то сутність відкриття, навпаки, необхідно оприлюднити якомога раніше. При цьому, необхідно зафіксувати факт і дату оприлюднення, а також склад авторів.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</w:rPr>
      </w:pPr>
      <w:r>
        <w:rPr>
          <w:rFonts w:eastAsia="Times New Roman"/>
          <w:bCs/>
          <w:i/>
          <w:szCs w:val="28"/>
          <w:lang w:val="uk-UA"/>
        </w:rPr>
        <w:t>На відкриття географічні, археологічні, відкриття покладів корисних копалин правова охорона не розповсюджується.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Існує певне протиріччя щодо правового захисту відкриттів. Оскільки це продукт діяльності людського інтелекту, він потребує, з одного боку, належного правового захисту, скажімо, нарівні з винаходом. З іншого боку, маючи </w:t>
      </w:r>
      <w:proofErr w:type="spellStart"/>
      <w:r>
        <w:rPr>
          <w:rFonts w:eastAsia="Times New Roman"/>
          <w:szCs w:val="28"/>
          <w:lang w:val="uk-UA"/>
        </w:rPr>
        <w:t>охронний</w:t>
      </w:r>
      <w:proofErr w:type="spellEnd"/>
      <w:r>
        <w:rPr>
          <w:rFonts w:eastAsia="Times New Roman"/>
          <w:szCs w:val="28"/>
          <w:lang w:val="uk-UA"/>
        </w:rPr>
        <w:t xml:space="preserve"> документ, подібний патенту на винахід, правовласник здобуде й монопольне право на використання відкриття. Але патентний захист неминуче виключить можливість користування цим продуктом інших людей. В зв’язку з цим </w:t>
      </w:r>
      <w:r>
        <w:rPr>
          <w:rFonts w:eastAsia="Times New Roman"/>
          <w:i/>
          <w:szCs w:val="28"/>
          <w:u w:val="words"/>
          <w:lang w:val="uk-UA"/>
        </w:rPr>
        <w:t>відкриттю не надано статусу об’єкту виключних прав</w:t>
      </w:r>
      <w:r>
        <w:rPr>
          <w:rFonts w:eastAsia="Times New Roman"/>
          <w:szCs w:val="28"/>
          <w:lang w:val="uk-UA"/>
        </w:rPr>
        <w:t xml:space="preserve">, ніхто не може установити монополію на використання відкриттів. Вони належать усьому світові. 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u w:val="words"/>
          <w:lang w:val="uk-UA"/>
        </w:rPr>
        <w:t>Автори</w:t>
      </w:r>
      <w:r>
        <w:rPr>
          <w:rFonts w:eastAsia="Times New Roman"/>
          <w:szCs w:val="26"/>
          <w:lang w:val="uk-UA"/>
        </w:rPr>
        <w:t xml:space="preserve"> не мають на відкриття майнових прав, а </w:t>
      </w:r>
      <w:r>
        <w:rPr>
          <w:rFonts w:eastAsia="Times New Roman"/>
          <w:i/>
          <w:szCs w:val="26"/>
          <w:u w:val="words"/>
          <w:lang w:val="uk-UA"/>
        </w:rPr>
        <w:t xml:space="preserve">мають тільки особисті права: </w:t>
      </w:r>
      <w:r>
        <w:rPr>
          <w:rFonts w:eastAsia="Times New Roman"/>
          <w:szCs w:val="26"/>
          <w:lang w:val="uk-UA"/>
        </w:rPr>
        <w:t>право авторства та право на ім’я.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6"/>
          <w:lang w:val="uk-UA"/>
        </w:rPr>
        <w:t xml:space="preserve">З появою вітчизняного законодавства, відкриття були виключені з переліку об’єктів інтелектуальної власності, що охороняються державою. І тільки з </w:t>
      </w:r>
      <w:r>
        <w:rPr>
          <w:rFonts w:eastAsia="Times New Roman"/>
          <w:szCs w:val="26"/>
        </w:rPr>
        <w:t xml:space="preserve">2004 </w:t>
      </w:r>
      <w:r>
        <w:rPr>
          <w:rFonts w:eastAsia="Times New Roman"/>
          <w:szCs w:val="26"/>
          <w:lang w:val="uk-UA"/>
        </w:rPr>
        <w:t>року відкриттю повернуто цей статус. Щоправда, цей факт ще не набув подальшого розвитку в законодавчих документах, досі не розроблена нормативно-правова база щодо захисту відкриттів, немає кваліфікованих фахівців для проведення наукової експертизи. У незалежній Україні фактично відкриття ще не реєструвалися, всі відкриття українських авторів зареєстровані в Росії Міжнародною асоціацією авторів наукових відкриттів, вартість експертизи кожної заявки складає близько 3,5 тис. $.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3. Раціоналізаторські пропозиції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szCs w:val="26"/>
          <w:lang w:val="uk-UA"/>
        </w:rPr>
      </w:pPr>
      <w:r>
        <w:rPr>
          <w:rFonts w:eastAsia="Times New Roman"/>
          <w:szCs w:val="26"/>
          <w:lang w:val="uk-UA"/>
        </w:rPr>
        <w:t xml:space="preserve">Термін </w:t>
      </w:r>
      <w:r>
        <w:rPr>
          <w:rFonts w:eastAsia="Times New Roman"/>
          <w:i/>
          <w:szCs w:val="26"/>
          <w:lang w:val="uk-UA"/>
        </w:rPr>
        <w:t>«раціоналізація»</w:t>
      </w:r>
      <w:r>
        <w:rPr>
          <w:rFonts w:eastAsia="Times New Roman"/>
          <w:szCs w:val="26"/>
          <w:lang w:val="uk-UA"/>
        </w:rPr>
        <w:t xml:space="preserve"> означає удосконалення покращення певного об’єкту за рахунок використання розуму (лат. </w:t>
      </w:r>
      <w:proofErr w:type="gramStart"/>
      <w:r>
        <w:rPr>
          <w:rFonts w:eastAsia="Times New Roman"/>
          <w:szCs w:val="26"/>
          <w:lang w:val="en-US"/>
        </w:rPr>
        <w:t>rational</w:t>
      </w:r>
      <w:proofErr w:type="gramEnd"/>
      <w:r>
        <w:rPr>
          <w:rFonts w:eastAsia="Times New Roman"/>
          <w:szCs w:val="26"/>
          <w:lang w:val="uk-UA"/>
        </w:rPr>
        <w:t xml:space="preserve"> </w:t>
      </w:r>
      <w:r>
        <w:rPr>
          <w:rFonts w:eastAsia="Times New Roman"/>
          <w:szCs w:val="26"/>
          <w:lang w:val="en-US"/>
        </w:rPr>
        <w:t>is</w:t>
      </w:r>
      <w:r>
        <w:rPr>
          <w:rFonts w:eastAsia="Times New Roman"/>
          <w:szCs w:val="26"/>
          <w:lang w:val="uk-UA"/>
        </w:rPr>
        <w:t xml:space="preserve"> – розумний). При цьому, кожна раціоналізаторська пропозиція вирішує для </w:t>
      </w:r>
      <w:r>
        <w:rPr>
          <w:rFonts w:eastAsia="Times New Roman"/>
          <w:szCs w:val="26"/>
          <w:lang w:val="uk-UA"/>
        </w:rPr>
        <w:lastRenderedPageBreak/>
        <w:t xml:space="preserve">підприємства, на якому вона подана і впроваджена, можливо невеличке, але конкретне виробниче завдання («вузьке місце»), яке виникає у процесі виробничої діяльності. 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6"/>
          <w:lang w:val="uk-UA"/>
        </w:rPr>
        <w:t>Раціоналізаторські пропозиції спрямовані на поліпшення характеристик інструментів, машин, матеріалів, усунення окремих похибок та помилок проектувальників, конструкторів і технологів нової техніки і технологічних процесів, удосконалення організаційних рішень.</w:t>
      </w:r>
    </w:p>
    <w:p w:rsidR="007A61CC" w:rsidRDefault="007A61CC" w:rsidP="007A61CC">
      <w:pPr>
        <w:widowControl/>
        <w:shd w:val="clear" w:color="auto" w:fill="FFFFFF"/>
        <w:tabs>
          <w:tab w:val="left" w:pos="3355"/>
          <w:tab w:val="left" w:pos="6322"/>
        </w:tabs>
        <w:ind w:firstLine="284"/>
        <w:jc w:val="both"/>
        <w:rPr>
          <w:rFonts w:eastAsia="Times New Roman"/>
          <w:szCs w:val="26"/>
          <w:lang w:val="uk-UA"/>
        </w:rPr>
      </w:pPr>
      <w:r>
        <w:rPr>
          <w:rFonts w:eastAsia="Times New Roman"/>
          <w:szCs w:val="26"/>
          <w:lang w:val="uk-UA"/>
        </w:rPr>
        <w:t>Закон України</w:t>
      </w:r>
      <w:r>
        <w:rPr>
          <w:rFonts w:eastAsia="Times New Roman" w:cs="Arial"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>«Про власність» визнає раціоналізаторську пропозицію результатом інтелектуальної праці і відносить її до нетрадиційних об’єктів права інтелектуальної власності.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szCs w:val="28"/>
          <w:u w:val="words"/>
          <w:lang w:val="uk-UA"/>
        </w:rPr>
        <w:t>Раціоналізаторські пропозиції</w:t>
      </w:r>
      <w:r>
        <w:rPr>
          <w:rFonts w:eastAsia="Times New Roman"/>
          <w:bCs/>
          <w:szCs w:val="28"/>
          <w:lang w:val="uk-UA"/>
        </w:rPr>
        <w:t xml:space="preserve"> – це технічні або організаційні рішення, що є новими та корисними для підприємства і передбачають зміну існуючих конструкцій виробів, процесів і технологій виробництва, складу матеріалів тощо.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 xml:space="preserve">Раціоналізаторська пропозиція повинна мати </w:t>
      </w:r>
      <w:r>
        <w:rPr>
          <w:rFonts w:eastAsia="Times New Roman"/>
          <w:bCs/>
          <w:i/>
          <w:szCs w:val="28"/>
          <w:lang w:val="uk-UA"/>
        </w:rPr>
        <w:t xml:space="preserve">ознаки </w:t>
      </w:r>
      <w:proofErr w:type="spellStart"/>
      <w:r>
        <w:rPr>
          <w:rFonts w:eastAsia="Times New Roman"/>
          <w:bCs/>
          <w:i/>
          <w:szCs w:val="28"/>
          <w:lang w:val="uk-UA"/>
        </w:rPr>
        <w:t>охороноздатності</w:t>
      </w:r>
      <w:proofErr w:type="spellEnd"/>
      <w:r>
        <w:rPr>
          <w:rFonts w:eastAsia="Times New Roman"/>
          <w:bCs/>
          <w:i/>
          <w:szCs w:val="28"/>
          <w:lang w:val="uk-UA"/>
        </w:rPr>
        <w:t>:</w:t>
      </w:r>
    </w:p>
    <w:p w:rsidR="007A61CC" w:rsidRDefault="007A61CC" w:rsidP="007A61CC">
      <w:pPr>
        <w:pStyle w:val="1"/>
      </w:pPr>
      <w:r>
        <w:t>бути технічною або організаційною;</w:t>
      </w:r>
    </w:p>
    <w:p w:rsidR="007A61CC" w:rsidRDefault="007A61CC" w:rsidP="007A61CC">
      <w:pPr>
        <w:pStyle w:val="1"/>
      </w:pPr>
      <w:r>
        <w:t>бути новою для підприємства, якому вона подана;</w:t>
      </w:r>
    </w:p>
    <w:p w:rsidR="007A61CC" w:rsidRDefault="007A61CC" w:rsidP="007A61CC">
      <w:pPr>
        <w:pStyle w:val="1"/>
      </w:pPr>
      <w:r>
        <w:t>бути корисною, тобто при впровадженні давати економічний або інший позитивний ефект.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i/>
          <w:szCs w:val="28"/>
          <w:u w:val="words"/>
          <w:lang w:val="uk-UA"/>
        </w:rPr>
        <w:t>Від винаходу раціоналізаторська пропозиція відрізняється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не технічною складністю (винахідницьким рівнем), можливістю впровадження чи меншим економічним ефектом, а</w:t>
      </w:r>
      <w:r>
        <w:rPr>
          <w:rFonts w:eastAsia="Times New Roman"/>
          <w:i/>
          <w:szCs w:val="28"/>
          <w:lang w:val="uk-UA"/>
        </w:rPr>
        <w:t xml:space="preserve"> </w:t>
      </w:r>
      <w:r>
        <w:rPr>
          <w:rFonts w:eastAsia="Times New Roman"/>
          <w:bCs/>
          <w:i/>
          <w:szCs w:val="28"/>
          <w:u w:val="words"/>
          <w:lang w:val="uk-UA"/>
        </w:rPr>
        <w:t>тільки новизною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(у винаходу вона є світовою і діє по відношенню до всіх країн, у рацпропозиції </w:t>
      </w:r>
      <w:r>
        <w:rPr>
          <w:rFonts w:eastAsia="Times New Roman"/>
          <w:szCs w:val="28"/>
        </w:rPr>
        <w:t xml:space="preserve">– </w:t>
      </w:r>
      <w:r>
        <w:rPr>
          <w:rFonts w:eastAsia="Times New Roman"/>
          <w:szCs w:val="28"/>
          <w:lang w:val="uk-UA"/>
        </w:rPr>
        <w:t>локальна, тільки для даного підприємства).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8"/>
          <w:u w:val="words"/>
          <w:lang w:val="uk-UA"/>
        </w:rPr>
        <w:t>Мета правової охорони раціоналізаторських пропозицій</w:t>
      </w:r>
      <w:r>
        <w:rPr>
          <w:rFonts w:eastAsia="Times New Roman"/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встановлення таких відносин між раціоналізатором і підприємством, які б максимально сприяли масовій технічній творчості, скерованій на удосконалення процесу виробництва на кожному підприємстві.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i/>
          <w:szCs w:val="28"/>
          <w:u w:val="words"/>
          <w:lang w:val="uk-UA"/>
        </w:rPr>
        <w:t>Технічний аспект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раціоналізації полягає у постійному вдосконаленні виробництва, що дозволяє на певний час уникнути морального і фізичного старіння основних фондів, а їх поступова еволюційна модернізація дає змогу підприємству зменшувати капітальні витрати.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bCs/>
          <w:i/>
          <w:szCs w:val="28"/>
          <w:u w:val="words"/>
          <w:lang w:val="uk-UA"/>
        </w:rPr>
        <w:t>Соціальний аспект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раціоналізації полягає у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uk-UA"/>
        </w:rPr>
        <w:t>наявності права у працівників підприємства брати пряму участь у технічному переоснащенні виробництва.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8"/>
          <w:u w:val="words"/>
          <w:lang w:val="uk-UA"/>
        </w:rPr>
        <w:t>Правовий аспект</w:t>
      </w:r>
      <w:r>
        <w:rPr>
          <w:rFonts w:eastAsia="Times New Roman"/>
          <w:szCs w:val="28"/>
          <w:lang w:val="uk-UA"/>
        </w:rPr>
        <w:t xml:space="preserve"> раціоналізації полягає в тому, що правова охорона раціоналізаторських пропозицій надає їх авторам певні права і пільги, яких не мають інші працівники.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i/>
          <w:szCs w:val="28"/>
          <w:u w:val="words"/>
          <w:lang w:val="uk-UA"/>
        </w:rPr>
        <w:t>Раціоналізаторські пропозиції подаються керівнику підприємства</w:t>
      </w:r>
      <w:r>
        <w:rPr>
          <w:rFonts w:eastAsia="Times New Roman"/>
          <w:szCs w:val="28"/>
          <w:lang w:val="uk-UA"/>
        </w:rPr>
        <w:t xml:space="preserve">. Після розгляду пропозиції відповідними службами підприємства, керівник, на основі їх висновків, приймає рішення про впровадження чи відхилення пропозиції. </w:t>
      </w:r>
      <w:r>
        <w:rPr>
          <w:rFonts w:eastAsia="Times New Roman"/>
          <w:i/>
          <w:szCs w:val="28"/>
          <w:lang w:val="uk-UA"/>
        </w:rPr>
        <w:t xml:space="preserve">Рішення про відхилення обов’язково має </w:t>
      </w:r>
      <w:r>
        <w:rPr>
          <w:rFonts w:eastAsia="Times New Roman"/>
          <w:bCs/>
          <w:i/>
          <w:szCs w:val="28"/>
          <w:lang w:val="uk-UA"/>
        </w:rPr>
        <w:t>бути</w:t>
      </w:r>
      <w:r>
        <w:rPr>
          <w:rFonts w:eastAsia="Times New Roman"/>
          <w:b/>
          <w:bCs/>
          <w:i/>
          <w:szCs w:val="28"/>
          <w:lang w:val="uk-UA"/>
        </w:rPr>
        <w:t xml:space="preserve"> </w:t>
      </w:r>
      <w:r>
        <w:rPr>
          <w:rFonts w:eastAsia="Times New Roman"/>
          <w:i/>
          <w:szCs w:val="28"/>
          <w:lang w:val="uk-UA"/>
        </w:rPr>
        <w:t>мотивованим.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8"/>
          <w:lang w:val="uk-UA"/>
        </w:rPr>
        <w:t>Підприємство на основі стандартів підприємства самостійно визначає порядок розгляду пропозицій, черговість впровадження і виплату авторських винагород.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i/>
          <w:szCs w:val="28"/>
          <w:u w:val="words"/>
          <w:lang w:val="uk-UA"/>
        </w:rPr>
        <w:t>Авторська</w:t>
      </w:r>
      <w:r>
        <w:rPr>
          <w:rFonts w:eastAsia="Times New Roman"/>
          <w:szCs w:val="28"/>
          <w:lang w:val="uk-UA"/>
        </w:rPr>
        <w:t xml:space="preserve"> </w:t>
      </w:r>
      <w:r>
        <w:rPr>
          <w:rFonts w:eastAsia="Times New Roman"/>
          <w:i/>
          <w:szCs w:val="28"/>
          <w:u w:val="words"/>
          <w:lang w:val="uk-UA"/>
        </w:rPr>
        <w:t>винагорода</w:t>
      </w:r>
      <w:r>
        <w:rPr>
          <w:rFonts w:eastAsia="Times New Roman"/>
          <w:szCs w:val="28"/>
          <w:lang w:val="uk-UA"/>
        </w:rPr>
        <w:t xml:space="preserve"> залежить від економічного ефекту, що приносить інновація. Якщо ефект в грошовому еквіваленті підрахувати неможливо, винагорода вираховується за допомогою системи коефіцієнтів.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bCs/>
          <w:i/>
          <w:szCs w:val="28"/>
          <w:lang w:val="uk-UA"/>
        </w:rPr>
        <w:t xml:space="preserve">Підприємства, яким подаються раціоналізаторські пропозиції, </w:t>
      </w:r>
      <w:r>
        <w:rPr>
          <w:rFonts w:eastAsia="Times New Roman"/>
          <w:bCs/>
          <w:i/>
          <w:szCs w:val="28"/>
          <w:u w:val="words"/>
          <w:lang w:val="uk-UA"/>
        </w:rPr>
        <w:t>не отримують на них монопольних прав.</w:t>
      </w:r>
      <w:r>
        <w:rPr>
          <w:rFonts w:eastAsia="Times New Roman"/>
          <w:b/>
          <w:bCs/>
          <w:szCs w:val="28"/>
          <w:u w:val="words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Тому будь-які інші підприємства і особи мають право використовувати чужі раціоналізаторські пропозиції, незалежно від того, де і ким вони створені. </w:t>
      </w:r>
    </w:p>
    <w:p w:rsidR="007A61CC" w:rsidRDefault="007A61CC" w:rsidP="007A61CC">
      <w:pPr>
        <w:widowControl/>
        <w:shd w:val="clear" w:color="auto" w:fill="FFFFFF"/>
        <w:tabs>
          <w:tab w:val="left" w:pos="1843"/>
          <w:tab w:val="left" w:pos="3758"/>
          <w:tab w:val="left" w:pos="5659"/>
        </w:tabs>
        <w:ind w:firstLine="284"/>
        <w:jc w:val="both"/>
      </w:pPr>
      <w:r>
        <w:rPr>
          <w:rFonts w:eastAsia="Times New Roman"/>
          <w:szCs w:val="28"/>
          <w:lang w:val="uk-UA"/>
        </w:rPr>
        <w:t xml:space="preserve">Залученням працівників до технічної творчості, створенням сприятливих умов для впровадження результатів творчої діяльності, захистом прав раціоналізаторів опікується громадська організація </w:t>
      </w:r>
      <w:r>
        <w:rPr>
          <w:rFonts w:eastAsia="Times New Roman"/>
          <w:bCs/>
          <w:i/>
          <w:szCs w:val="28"/>
          <w:u w:val="words"/>
          <w:lang w:val="uk-UA"/>
        </w:rPr>
        <w:t xml:space="preserve">Товариство винахідників і раціоналізаторів України (ТВРУ). </w:t>
      </w:r>
      <w:r>
        <w:rPr>
          <w:rFonts w:eastAsia="Times New Roman"/>
          <w:szCs w:val="28"/>
          <w:lang w:val="uk-UA"/>
        </w:rPr>
        <w:t>Регіональні та міські осередки ТВРУ існують в усіх великих містах, а їх первинні організації діють на великих підприємствах.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4. Секрети виробництва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i/>
          <w:szCs w:val="26"/>
          <w:lang w:val="uk-UA"/>
        </w:rPr>
        <w:t>Ноу-хау</w:t>
      </w:r>
      <w:r>
        <w:rPr>
          <w:rFonts w:eastAsia="Times New Roman"/>
          <w:szCs w:val="26"/>
          <w:lang w:val="uk-UA"/>
        </w:rPr>
        <w:t xml:space="preserve"> (англ. </w:t>
      </w:r>
      <w:r>
        <w:rPr>
          <w:rFonts w:eastAsia="Times New Roman"/>
          <w:i/>
          <w:szCs w:val="26"/>
          <w:lang w:val="uk-UA"/>
        </w:rPr>
        <w:t>know-</w:t>
      </w:r>
      <w:proofErr w:type="spellStart"/>
      <w:r>
        <w:rPr>
          <w:rFonts w:eastAsia="Times New Roman"/>
          <w:i/>
          <w:szCs w:val="26"/>
          <w:lang w:val="uk-UA"/>
        </w:rPr>
        <w:t>haw</w:t>
      </w:r>
      <w:proofErr w:type="spellEnd"/>
      <w:r>
        <w:rPr>
          <w:rFonts w:eastAsia="Times New Roman"/>
          <w:szCs w:val="26"/>
          <w:lang w:val="uk-UA"/>
        </w:rPr>
        <w:t xml:space="preserve"> – знати як) або </w:t>
      </w:r>
      <w:r>
        <w:rPr>
          <w:rFonts w:eastAsia="Times New Roman"/>
          <w:i/>
          <w:szCs w:val="26"/>
          <w:lang w:val="uk-UA"/>
        </w:rPr>
        <w:t>секрети виробництва</w:t>
      </w:r>
      <w:r>
        <w:rPr>
          <w:rFonts w:eastAsia="Times New Roman"/>
          <w:szCs w:val="26"/>
          <w:lang w:val="uk-UA"/>
        </w:rPr>
        <w:t xml:space="preserve"> (комерційні таємниці) – це систематизовані технологічні знання та досвід, </w:t>
      </w:r>
      <w:r>
        <w:rPr>
          <w:rFonts w:eastAsia="Times New Roman"/>
          <w:i/>
          <w:szCs w:val="26"/>
          <w:lang w:val="uk-UA"/>
        </w:rPr>
        <w:t>не захищені охоронними документами</w:t>
      </w:r>
      <w:r>
        <w:rPr>
          <w:rFonts w:eastAsia="Times New Roman"/>
          <w:szCs w:val="26"/>
          <w:lang w:val="uk-UA"/>
        </w:rPr>
        <w:t xml:space="preserve"> і зафіксовані письмово, усно або візуально.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 xml:space="preserve">Вперше цей термін було застосовано під час передач науково-технічних знань у </w:t>
      </w:r>
      <w:r>
        <w:rPr>
          <w:rFonts w:eastAsia="Times New Roman"/>
          <w:szCs w:val="26"/>
        </w:rPr>
        <w:t xml:space="preserve">США та </w:t>
      </w:r>
      <w:r>
        <w:rPr>
          <w:rFonts w:eastAsia="Times New Roman"/>
          <w:szCs w:val="26"/>
          <w:lang w:val="uk-UA"/>
        </w:rPr>
        <w:t>Англії. Окрім терміну «ноу-хау» вживається й споріднений термін «</w:t>
      </w:r>
      <w:proofErr w:type="spellStart"/>
      <w:r>
        <w:rPr>
          <w:rFonts w:eastAsia="Times New Roman"/>
          <w:i/>
          <w:szCs w:val="26"/>
          <w:lang w:val="uk-UA"/>
        </w:rPr>
        <w:t>шоу-хау</w:t>
      </w:r>
      <w:proofErr w:type="spellEnd"/>
      <w:r>
        <w:rPr>
          <w:rFonts w:eastAsia="Times New Roman"/>
          <w:szCs w:val="26"/>
          <w:lang w:val="uk-UA"/>
        </w:rPr>
        <w:t>» – «показати як».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  <w:u w:val="words"/>
        </w:rPr>
      </w:pPr>
      <w:r>
        <w:rPr>
          <w:rFonts w:eastAsia="Times New Roman"/>
          <w:szCs w:val="26"/>
          <w:lang w:val="uk-UA"/>
        </w:rPr>
        <w:t xml:space="preserve">Часто угоди, предметом яких є ноу-хау, називають </w:t>
      </w:r>
      <w:r>
        <w:rPr>
          <w:rFonts w:eastAsia="Times New Roman"/>
          <w:i/>
          <w:szCs w:val="26"/>
          <w:u w:val="words"/>
          <w:lang w:val="uk-UA"/>
        </w:rPr>
        <w:t>безпатентними ліцензіями.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  <w:u w:val="words"/>
        </w:rPr>
      </w:pPr>
      <w:r>
        <w:rPr>
          <w:rFonts w:eastAsia="Times New Roman"/>
          <w:i/>
          <w:szCs w:val="26"/>
          <w:u w:val="words"/>
          <w:lang w:val="uk-UA"/>
        </w:rPr>
        <w:t>Ноу-хау, залежно від обставин, можуть містити:</w:t>
      </w:r>
    </w:p>
    <w:p w:rsidR="007A61CC" w:rsidRDefault="007A61CC" w:rsidP="007A61CC">
      <w:pPr>
        <w:pStyle w:val="1"/>
      </w:pPr>
      <w:r>
        <w:t>вироби, зразки, обладнання, пристрої, комплектуючі, інструменти;</w:t>
      </w:r>
    </w:p>
    <w:p w:rsidR="007A61CC" w:rsidRDefault="007A61CC" w:rsidP="007A61CC">
      <w:pPr>
        <w:pStyle w:val="1"/>
      </w:pPr>
      <w:r>
        <w:t>формули, розрахунки, плани, креслення, незапатентовані винаходи;</w:t>
      </w:r>
    </w:p>
    <w:p w:rsidR="007A61CC" w:rsidRDefault="007A61CC" w:rsidP="007A61CC">
      <w:pPr>
        <w:pStyle w:val="1"/>
      </w:pPr>
      <w:r>
        <w:t>інструкції, описи, різного роду дані, проекти, методи і методики, іншу інформацію.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>Ноу-хау –</w:t>
      </w:r>
      <w:r>
        <w:rPr>
          <w:rFonts w:eastAsia="Times New Roman"/>
          <w:i/>
          <w:iCs/>
          <w:szCs w:val="26"/>
        </w:rPr>
        <w:t xml:space="preserve"> </w:t>
      </w:r>
      <w:r>
        <w:rPr>
          <w:rFonts w:eastAsia="Times New Roman"/>
          <w:szCs w:val="26"/>
          <w:lang w:val="uk-UA"/>
        </w:rPr>
        <w:t xml:space="preserve">це комерційна інформація, яка використовується для отримання переваг над конкурентами. До такої інформації відсутній доступ на законних підставах, а тому вона має неабияку потенційну цінність і </w:t>
      </w:r>
      <w:r>
        <w:rPr>
          <w:rFonts w:eastAsia="Times New Roman"/>
          <w:i/>
          <w:szCs w:val="26"/>
          <w:lang w:val="uk-UA"/>
        </w:rPr>
        <w:t>є постійним об’єктом промислового шпигунства.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t>На відміну від винаходів, ноу-хау в більшості країн не мають прямого правового захисту, не реєструються і не публікуються. Однак для їх захисту можуть бути використані загальні закони про захист репутації та чесного імені виробника, санкції проти нечесної конкуренції тощо.</w:t>
      </w:r>
    </w:p>
    <w:p w:rsidR="007A61CC" w:rsidRDefault="007A61CC" w:rsidP="007A61CC">
      <w:pPr>
        <w:widowControl/>
        <w:shd w:val="clear" w:color="auto" w:fill="FFFFFF"/>
        <w:tabs>
          <w:tab w:val="left" w:pos="1862"/>
          <w:tab w:val="left" w:pos="2990"/>
          <w:tab w:val="left" w:pos="5798"/>
        </w:tabs>
        <w:ind w:firstLine="284"/>
        <w:jc w:val="both"/>
      </w:pPr>
      <w:r>
        <w:rPr>
          <w:rFonts w:eastAsia="Times New Roman"/>
          <w:szCs w:val="26"/>
          <w:lang w:val="uk-UA"/>
        </w:rPr>
        <w:t xml:space="preserve">Особливістю правової охорони комерційних таємниць є те, що державою надається не виняткове право на їх використання, як у випадку з винаходом, а </w:t>
      </w:r>
      <w:r>
        <w:rPr>
          <w:rFonts w:eastAsia="Times New Roman"/>
          <w:bCs/>
          <w:i/>
          <w:szCs w:val="26"/>
          <w:lang w:val="uk-UA"/>
        </w:rPr>
        <w:t xml:space="preserve">право на відшкодування заподіяних збитків, у разі незаконних методів отримання або розкриття комерційних таємниць. </w:t>
      </w:r>
      <w:r>
        <w:rPr>
          <w:rFonts w:eastAsia="Times New Roman"/>
          <w:szCs w:val="26"/>
          <w:lang w:val="uk-UA"/>
        </w:rPr>
        <w:t>Одержання інформації незаконними методами (промисловим шпигунством або порушенням умов контракту про конфіденційність) вважається недобросовісною конкуренцією.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6"/>
          <w:lang w:val="uk-UA"/>
        </w:rPr>
        <w:lastRenderedPageBreak/>
        <w:t>На відміну від винаходів, ноу-хау мають реальну цінність тільки в тому випадку, якщо вони надійно захищені від розголошення. При передачі ноу-хау є великий ризик розголошення конфіденційної суті виробничих секретів до укладання контракту.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i/>
          <w:szCs w:val="26"/>
          <w:u w:val="words"/>
          <w:lang w:val="uk-UA"/>
        </w:rPr>
      </w:pPr>
      <w:r>
        <w:rPr>
          <w:rFonts w:eastAsia="Times New Roman"/>
          <w:i/>
          <w:szCs w:val="26"/>
          <w:u w:val="words"/>
          <w:lang w:val="uk-UA"/>
        </w:rPr>
        <w:t xml:space="preserve">Виділяють такі групи ноу-хау: </w:t>
      </w:r>
    </w:p>
    <w:p w:rsidR="007A61CC" w:rsidRDefault="007A61CC" w:rsidP="007A61C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284"/>
        <w:jc w:val="both"/>
        <w:rPr>
          <w:lang w:val="uk-UA"/>
        </w:rPr>
      </w:pPr>
      <w:r>
        <w:rPr>
          <w:rFonts w:eastAsia="Times New Roman"/>
          <w:bCs/>
          <w:i/>
          <w:szCs w:val="26"/>
          <w:lang w:val="uk-UA"/>
        </w:rPr>
        <w:t>Комерційні секрети</w:t>
      </w:r>
      <w:r>
        <w:rPr>
          <w:rFonts w:eastAsia="Times New Roman"/>
          <w:bCs/>
          <w:i/>
          <w:szCs w:val="26"/>
          <w:u w:val="words"/>
          <w:lang w:val="uk-UA"/>
        </w:rPr>
        <w:t xml:space="preserve"> </w:t>
      </w:r>
      <w:r>
        <w:rPr>
          <w:rFonts w:eastAsia="Times New Roman"/>
          <w:i/>
          <w:szCs w:val="26"/>
          <w:lang w:val="uk-UA"/>
        </w:rPr>
        <w:t xml:space="preserve">– </w:t>
      </w:r>
      <w:r>
        <w:rPr>
          <w:rFonts w:eastAsia="Times New Roman"/>
          <w:szCs w:val="26"/>
          <w:lang w:val="uk-UA"/>
        </w:rPr>
        <w:t>відомості виробничого, організаційного, фінансового та іншого характеру, що складають комерційну цінність і недоступні необмеженому колу осіб.</w:t>
      </w:r>
    </w:p>
    <w:p w:rsidR="007A61CC" w:rsidRDefault="007A61CC" w:rsidP="007A61CC">
      <w:pPr>
        <w:widowControl/>
        <w:numPr>
          <w:ilvl w:val="0"/>
          <w:numId w:val="4"/>
        </w:numPr>
        <w:shd w:val="clear" w:color="auto" w:fill="FFFFFF"/>
        <w:tabs>
          <w:tab w:val="left" w:pos="365"/>
          <w:tab w:val="left" w:pos="567"/>
        </w:tabs>
        <w:ind w:left="0" w:firstLine="284"/>
        <w:jc w:val="both"/>
        <w:rPr>
          <w:bCs/>
          <w:szCs w:val="26"/>
        </w:rPr>
      </w:pPr>
      <w:r>
        <w:rPr>
          <w:rFonts w:eastAsia="Times New Roman"/>
          <w:bCs/>
          <w:i/>
          <w:szCs w:val="26"/>
          <w:lang w:val="uk-UA"/>
        </w:rPr>
        <w:t>Технічну документацію</w:t>
      </w:r>
      <w:r>
        <w:rPr>
          <w:rFonts w:eastAsia="Times New Roman"/>
          <w:bCs/>
          <w:szCs w:val="26"/>
          <w:lang w:val="uk-UA"/>
        </w:rPr>
        <w:t xml:space="preserve"> </w:t>
      </w:r>
      <w:r>
        <w:rPr>
          <w:rFonts w:eastAsia="Times New Roman"/>
          <w:szCs w:val="26"/>
        </w:rPr>
        <w:t xml:space="preserve">– </w:t>
      </w:r>
      <w:r>
        <w:rPr>
          <w:rFonts w:eastAsia="Times New Roman"/>
          <w:szCs w:val="26"/>
          <w:lang w:val="uk-UA"/>
        </w:rPr>
        <w:t xml:space="preserve">конструкторську, технологічну, проектну, економічну, призначену </w:t>
      </w:r>
      <w:r>
        <w:rPr>
          <w:rFonts w:eastAsia="Times New Roman"/>
          <w:bCs/>
          <w:szCs w:val="26"/>
          <w:lang w:val="uk-UA"/>
        </w:rPr>
        <w:t xml:space="preserve">для </w:t>
      </w:r>
      <w:r>
        <w:rPr>
          <w:rFonts w:eastAsia="Times New Roman"/>
          <w:szCs w:val="26"/>
          <w:lang w:val="uk-UA"/>
        </w:rPr>
        <w:t xml:space="preserve">використання при виробництві і реалізації товарів </w:t>
      </w:r>
      <w:r>
        <w:rPr>
          <w:rFonts w:eastAsia="Times New Roman"/>
          <w:bCs/>
          <w:szCs w:val="26"/>
          <w:lang w:val="uk-UA"/>
        </w:rPr>
        <w:t xml:space="preserve">і </w:t>
      </w:r>
      <w:r>
        <w:rPr>
          <w:rFonts w:eastAsia="Times New Roman"/>
          <w:szCs w:val="26"/>
          <w:lang w:val="uk-UA"/>
        </w:rPr>
        <w:t>послуг.</w:t>
      </w:r>
    </w:p>
    <w:p w:rsidR="007A61CC" w:rsidRDefault="007A61CC" w:rsidP="007A61CC">
      <w:pPr>
        <w:widowControl/>
        <w:numPr>
          <w:ilvl w:val="0"/>
          <w:numId w:val="4"/>
        </w:numPr>
        <w:shd w:val="clear" w:color="auto" w:fill="FFFFFF"/>
        <w:tabs>
          <w:tab w:val="left" w:pos="365"/>
          <w:tab w:val="left" w:pos="567"/>
        </w:tabs>
        <w:ind w:left="0" w:firstLine="284"/>
        <w:jc w:val="both"/>
        <w:rPr>
          <w:szCs w:val="26"/>
          <w:lang w:val="uk-UA"/>
        </w:rPr>
      </w:pPr>
      <w:r>
        <w:rPr>
          <w:rFonts w:eastAsia="Times New Roman"/>
          <w:bCs/>
          <w:i/>
          <w:szCs w:val="26"/>
          <w:lang w:val="uk-UA"/>
        </w:rPr>
        <w:t>Творчі розробки</w:t>
      </w:r>
      <w:r>
        <w:rPr>
          <w:rFonts w:eastAsia="Times New Roman"/>
          <w:bCs/>
          <w:szCs w:val="26"/>
          <w:lang w:val="uk-UA"/>
        </w:rPr>
        <w:t xml:space="preserve"> </w:t>
      </w:r>
      <w:r>
        <w:rPr>
          <w:rFonts w:eastAsia="Times New Roman"/>
          <w:szCs w:val="26"/>
        </w:rPr>
        <w:t xml:space="preserve">– </w:t>
      </w:r>
      <w:r>
        <w:rPr>
          <w:rFonts w:eastAsia="Times New Roman"/>
          <w:szCs w:val="26"/>
          <w:lang w:val="uk-UA"/>
        </w:rPr>
        <w:t>незапатентовані винаходи (скажімо, при розробці комп’ютерної техніки, де термін морального старіння іноді не перевищує кількох місяців, а розгляд заявки в рази перевищує цей термін), формули, рецепти, інженерні розрахунки, результати досліджень.</w:t>
      </w:r>
    </w:p>
    <w:p w:rsidR="007A61CC" w:rsidRDefault="007A61CC" w:rsidP="007A61C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365"/>
          <w:tab w:val="left" w:pos="567"/>
        </w:tabs>
        <w:ind w:left="0" w:firstLine="284"/>
        <w:jc w:val="both"/>
        <w:rPr>
          <w:rFonts w:eastAsia="Times New Roman"/>
          <w:szCs w:val="26"/>
          <w:lang w:val="uk-UA"/>
        </w:rPr>
      </w:pPr>
      <w:r>
        <w:rPr>
          <w:rFonts w:eastAsia="Times New Roman"/>
          <w:bCs/>
          <w:i/>
          <w:szCs w:val="26"/>
          <w:lang w:val="uk-UA"/>
        </w:rPr>
        <w:t>Знання та досвід</w:t>
      </w:r>
      <w:r>
        <w:rPr>
          <w:rFonts w:eastAsia="Times New Roman"/>
          <w:bCs/>
          <w:szCs w:val="26"/>
          <w:lang w:val="uk-UA"/>
        </w:rPr>
        <w:t xml:space="preserve"> </w:t>
      </w:r>
      <w:r>
        <w:rPr>
          <w:rFonts w:eastAsia="Times New Roman"/>
          <w:szCs w:val="26"/>
          <w:lang w:val="uk-UA"/>
        </w:rPr>
        <w:t>виробничого, управлінського, комерційного, маркетингового, кадрового, фінансового чи іншого характеру.</w:t>
      </w:r>
    </w:p>
    <w:p w:rsidR="007A61CC" w:rsidRDefault="007A61CC" w:rsidP="007A61CC">
      <w:pPr>
        <w:widowControl/>
        <w:shd w:val="clear" w:color="auto" w:fill="FFFFFF"/>
        <w:tabs>
          <w:tab w:val="left" w:pos="365"/>
        </w:tabs>
        <w:ind w:firstLine="284"/>
        <w:jc w:val="both"/>
        <w:rPr>
          <w:sz w:val="18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5. Інжиніринг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i/>
          <w:u w:val="words"/>
          <w:lang w:val="uk-UA"/>
        </w:rPr>
      </w:pPr>
      <w:r>
        <w:rPr>
          <w:rFonts w:eastAsia="Times New Roman"/>
          <w:szCs w:val="26"/>
          <w:lang w:val="uk-UA"/>
        </w:rPr>
        <w:t xml:space="preserve">До цієї категорії об’єктів інтелектуальної власності належать </w:t>
      </w:r>
      <w:r>
        <w:rPr>
          <w:rFonts w:eastAsia="Times New Roman"/>
          <w:bCs/>
          <w:i/>
          <w:szCs w:val="26"/>
          <w:u w:val="words"/>
          <w:lang w:val="uk-UA"/>
        </w:rPr>
        <w:t>інженерні знання</w:t>
      </w:r>
      <w:r>
        <w:rPr>
          <w:rFonts w:eastAsia="Times New Roman"/>
          <w:bCs/>
          <w:szCs w:val="26"/>
          <w:lang w:val="uk-UA"/>
        </w:rPr>
        <w:t xml:space="preserve">, за </w:t>
      </w:r>
      <w:r>
        <w:rPr>
          <w:rFonts w:eastAsia="Times New Roman"/>
          <w:szCs w:val="26"/>
          <w:lang w:val="uk-UA"/>
        </w:rPr>
        <w:t xml:space="preserve">допомогою яких надають інженерно-консультаційні послуги, </w:t>
      </w:r>
      <w:r>
        <w:rPr>
          <w:rFonts w:eastAsia="Times New Roman"/>
          <w:i/>
          <w:szCs w:val="26"/>
          <w:u w:val="words"/>
          <w:lang w:val="uk-UA"/>
        </w:rPr>
        <w:t>до яких відносяться:</w:t>
      </w:r>
    </w:p>
    <w:p w:rsidR="007A61CC" w:rsidRDefault="007A61CC" w:rsidP="007A61CC">
      <w:pPr>
        <w:pStyle w:val="1"/>
      </w:pPr>
      <w:r>
        <w:t>підготовка різноманітних техніко-економічних обґрунтувань та бізнес-планів;</w:t>
      </w:r>
    </w:p>
    <w:p w:rsidR="007A61CC" w:rsidRDefault="007A61CC" w:rsidP="007A61CC">
      <w:pPr>
        <w:pStyle w:val="1"/>
      </w:pPr>
      <w:r>
        <w:t>розробка проектів;</w:t>
      </w:r>
    </w:p>
    <w:p w:rsidR="007A61CC" w:rsidRDefault="007A61CC" w:rsidP="007A61CC">
      <w:pPr>
        <w:pStyle w:val="1"/>
      </w:pPr>
      <w:r>
        <w:t>проведення спеціалізованих та випробувальних робіт;</w:t>
      </w:r>
    </w:p>
    <w:p w:rsidR="007A61CC" w:rsidRDefault="007A61CC" w:rsidP="007A61CC">
      <w:pPr>
        <w:pStyle w:val="1"/>
      </w:pPr>
      <w:r>
        <w:t>моніторинг виробничих та дослідницьких процесів;</w:t>
      </w:r>
    </w:p>
    <w:p w:rsidR="007A61CC" w:rsidRDefault="007A61CC" w:rsidP="007A61CC">
      <w:pPr>
        <w:pStyle w:val="1"/>
      </w:pPr>
      <w:r>
        <w:t xml:space="preserve">розробка рекомендацій та методик у різних галузях. </w:t>
      </w:r>
    </w:p>
    <w:p w:rsidR="007A61CC" w:rsidRDefault="007A61CC" w:rsidP="007A61CC">
      <w:pPr>
        <w:widowControl/>
        <w:shd w:val="clear" w:color="auto" w:fill="FFFFFF"/>
        <w:tabs>
          <w:tab w:val="left" w:pos="518"/>
        </w:tabs>
        <w:ind w:firstLine="284"/>
        <w:jc w:val="both"/>
        <w:rPr>
          <w:i/>
          <w:u w:val="words"/>
          <w:lang w:val="uk-UA"/>
        </w:rPr>
      </w:pPr>
      <w:r>
        <w:rPr>
          <w:rFonts w:eastAsia="Times New Roman"/>
          <w:i/>
          <w:szCs w:val="26"/>
          <w:u w:val="words"/>
          <w:lang w:val="uk-UA"/>
        </w:rPr>
        <w:t>Інжинірингові послуги, які надають інжинірингові та консалтингові фірми, поділяють на дві групи:</w:t>
      </w:r>
    </w:p>
    <w:p w:rsidR="007A61CC" w:rsidRDefault="007A61CC" w:rsidP="007A61CC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jc w:val="both"/>
      </w:pPr>
      <w:r>
        <w:rPr>
          <w:rFonts w:eastAsia="Times New Roman"/>
          <w:szCs w:val="26"/>
          <w:lang w:val="uk-UA"/>
        </w:rPr>
        <w:t>ті, що пов’язані з підготовкою виробничого процесу;</w:t>
      </w:r>
    </w:p>
    <w:p w:rsidR="007A61CC" w:rsidRDefault="007A61CC" w:rsidP="007A61CC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jc w:val="both"/>
      </w:pPr>
      <w:r>
        <w:rPr>
          <w:rFonts w:eastAsia="Times New Roman"/>
          <w:szCs w:val="26"/>
          <w:lang w:val="uk-UA"/>
        </w:rPr>
        <w:t>ті, які забезпечують хід виробничих процесів і реалізацію продукції.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b/>
          <w:bCs/>
          <w:sz w:val="18"/>
          <w:szCs w:val="28"/>
          <w:lang w:val="uk-UA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b/>
          <w:i/>
          <w:lang w:val="uk-UA"/>
        </w:rPr>
      </w:pPr>
      <w:r>
        <w:rPr>
          <w:rFonts w:eastAsia="Times New Roman"/>
          <w:b/>
          <w:i/>
          <w:lang w:val="uk-UA"/>
        </w:rPr>
        <w:t>6. Інші нетрадиційні об’єкти інтелектуальної власності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lang w:val="uk-UA"/>
        </w:rPr>
      </w:pPr>
      <w:r>
        <w:rPr>
          <w:rFonts w:eastAsia="Times New Roman"/>
          <w:szCs w:val="28"/>
          <w:lang w:val="uk-UA"/>
        </w:rPr>
        <w:t xml:space="preserve">Правову охорону мають також такі специфічні об’єкти інтелектуальної власності як </w:t>
      </w:r>
      <w:r>
        <w:rPr>
          <w:rFonts w:eastAsia="Times New Roman"/>
          <w:bCs/>
          <w:i/>
          <w:szCs w:val="28"/>
          <w:u w:val="words"/>
          <w:lang w:val="uk-UA"/>
        </w:rPr>
        <w:t xml:space="preserve">топографії інтегральних мікросхем (ІМС) </w:t>
      </w:r>
      <w:r>
        <w:rPr>
          <w:rFonts w:eastAsia="Times New Roman"/>
          <w:i/>
          <w:szCs w:val="28"/>
          <w:lang w:val="uk-UA"/>
        </w:rPr>
        <w:t xml:space="preserve">– </w:t>
      </w:r>
      <w:r>
        <w:rPr>
          <w:rFonts w:eastAsia="Times New Roman"/>
          <w:szCs w:val="28"/>
          <w:lang w:val="uk-UA"/>
        </w:rPr>
        <w:t>зафіксовані на матеріальних носіях, просторово-геометричні розміщення сукупності елементів мікросхеми та з’єднання між ними.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 xml:space="preserve">Топографія ІМС відповідає умовам </w:t>
      </w:r>
      <w:proofErr w:type="spellStart"/>
      <w:r>
        <w:rPr>
          <w:rFonts w:eastAsia="Times New Roman"/>
          <w:szCs w:val="28"/>
          <w:lang w:val="uk-UA"/>
        </w:rPr>
        <w:t>охороноздатності</w:t>
      </w:r>
      <w:proofErr w:type="spellEnd"/>
      <w:r>
        <w:rPr>
          <w:rFonts w:eastAsia="Times New Roman"/>
          <w:szCs w:val="28"/>
          <w:lang w:val="uk-UA"/>
        </w:rPr>
        <w:t>, якщо вона є оригінальною, тобто не створена шляхом прямого копіювання іншої топографії ІМС, має відмінності, що надають їй нові властивості, і не була раніше відомою. Топографія ІМС визнається оригінальною доти, доки не доведено протилежне.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 xml:space="preserve">Охороняється державою і </w:t>
      </w:r>
      <w:r>
        <w:rPr>
          <w:rFonts w:eastAsia="Times New Roman"/>
          <w:i/>
          <w:szCs w:val="28"/>
          <w:lang w:val="uk-UA"/>
        </w:rPr>
        <w:t>засвідчуються патентами права</w:t>
      </w:r>
      <w:r>
        <w:rPr>
          <w:rFonts w:eastAsia="Times New Roman"/>
          <w:szCs w:val="28"/>
          <w:lang w:val="uk-UA"/>
        </w:rPr>
        <w:t xml:space="preserve"> на нові </w:t>
      </w:r>
      <w:r>
        <w:rPr>
          <w:rFonts w:eastAsia="Times New Roman"/>
          <w:bCs/>
          <w:i/>
          <w:szCs w:val="28"/>
          <w:u w:val="words"/>
          <w:lang w:val="uk-UA"/>
        </w:rPr>
        <w:t>породи тварин та сорти рослин</w:t>
      </w:r>
      <w:r>
        <w:rPr>
          <w:rFonts w:eastAsia="Times New Roman"/>
          <w:szCs w:val="28"/>
          <w:lang w:val="uk-UA"/>
        </w:rPr>
        <w:t>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>Сорт означає групу рослин, яка може бути визначена за ознаками, які характеризують даний генотип, відрізняється від інших рослин однією або кількома ознаками, стійко поновлюваних при розмноженні.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8"/>
          <w:lang w:val="uk-UA"/>
        </w:rPr>
        <w:t>Правова охорона сорту рослини</w:t>
      </w:r>
      <w:r>
        <w:rPr>
          <w:rFonts w:eastAsia="Times New Roman"/>
          <w:szCs w:val="28"/>
          <w:lang w:val="uk-UA"/>
        </w:rPr>
        <w:t xml:space="preserve"> можлива в тому разі, якщо він є </w:t>
      </w:r>
      <w:r>
        <w:rPr>
          <w:rFonts w:eastAsia="Times New Roman"/>
          <w:bCs/>
          <w:szCs w:val="28"/>
          <w:lang w:val="uk-UA"/>
        </w:rPr>
        <w:t>новим, таким, що відрізняється, однорідним і стійким (стабільним).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 xml:space="preserve">Сорт рахується новим, якщо на дату подачі заявки на видачу патенту, </w:t>
      </w:r>
      <w:r>
        <w:rPr>
          <w:rFonts w:eastAsia="Times New Roman"/>
          <w:i/>
          <w:szCs w:val="28"/>
          <w:lang w:val="uk-UA"/>
        </w:rPr>
        <w:t>насіння даного виду не продавалося</w:t>
      </w:r>
      <w:r>
        <w:rPr>
          <w:rFonts w:eastAsia="Times New Roman"/>
          <w:szCs w:val="28"/>
          <w:lang w:val="uk-UA"/>
        </w:rPr>
        <w:t xml:space="preserve"> і не передавалося іншим особам.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szCs w:val="28"/>
          <w:lang w:val="uk-UA"/>
        </w:rPr>
        <w:t xml:space="preserve">Новий сорт повинен наочно відрізнятися від будь-якого іншого відомого сорту, що існує на момент подачі заявки. Критерій винахідницького рівня повністю відсутній. Селекціонер може просто знайти нову рослину у своєму </w:t>
      </w:r>
      <w:r>
        <w:rPr>
          <w:rFonts w:eastAsia="Times New Roman"/>
          <w:szCs w:val="26"/>
        </w:rPr>
        <w:t xml:space="preserve">саду, тому </w:t>
      </w:r>
      <w:r>
        <w:rPr>
          <w:rFonts w:eastAsia="Times New Roman"/>
          <w:szCs w:val="26"/>
          <w:lang w:val="uk-UA"/>
        </w:rPr>
        <w:t xml:space="preserve">буває дуже </w:t>
      </w:r>
      <w:r>
        <w:rPr>
          <w:rFonts w:eastAsia="Times New Roman"/>
          <w:szCs w:val="26"/>
        </w:rPr>
        <w:t xml:space="preserve">складно </w:t>
      </w:r>
      <w:r>
        <w:rPr>
          <w:rFonts w:eastAsia="Times New Roman"/>
          <w:szCs w:val="26"/>
          <w:lang w:val="uk-UA"/>
        </w:rPr>
        <w:t>визначити, чи є даний сорт загальновідомим.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lang w:val="uk-UA"/>
        </w:rPr>
        <w:t>Сорт рахується однорідним</w:t>
      </w:r>
      <w:r>
        <w:rPr>
          <w:rFonts w:eastAsia="Times New Roman"/>
          <w:szCs w:val="26"/>
          <w:lang w:val="uk-UA"/>
        </w:rPr>
        <w:t>, якщо його основні ознаки є незмінними, не дивлячись на окремі відхилення, що можуть виникнути у зв’язку з особливостями розмноження.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lang w:val="uk-UA"/>
        </w:rPr>
        <w:t>Сорт рахується стабільним</w:t>
      </w:r>
      <w:r>
        <w:rPr>
          <w:rFonts w:eastAsia="Times New Roman"/>
          <w:szCs w:val="26"/>
          <w:lang w:val="uk-UA"/>
        </w:rPr>
        <w:t>, якщо його основні ознаки є незмінними після неодноразового розмноження.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i/>
          <w:szCs w:val="26"/>
          <w:u w:val="words"/>
          <w:lang w:val="uk-UA"/>
        </w:rPr>
      </w:pPr>
      <w:r>
        <w:rPr>
          <w:rFonts w:eastAsia="Times New Roman"/>
          <w:i/>
          <w:szCs w:val="26"/>
          <w:u w:val="words"/>
          <w:lang w:val="uk-UA"/>
        </w:rPr>
        <w:t xml:space="preserve">В Україні охороняються такі сорти рослин: </w:t>
      </w:r>
    </w:p>
    <w:p w:rsidR="007A61CC" w:rsidRDefault="007A61CC" w:rsidP="007A61CC">
      <w:pPr>
        <w:pStyle w:val="1"/>
      </w:pPr>
      <w:r>
        <w:t xml:space="preserve">буряк, </w:t>
      </w:r>
    </w:p>
    <w:p w:rsidR="007A61CC" w:rsidRDefault="007A61CC" w:rsidP="007A61CC">
      <w:pPr>
        <w:pStyle w:val="1"/>
      </w:pPr>
      <w:r>
        <w:t xml:space="preserve">жито, </w:t>
      </w:r>
    </w:p>
    <w:p w:rsidR="007A61CC" w:rsidRDefault="007A61CC" w:rsidP="007A61CC">
      <w:pPr>
        <w:pStyle w:val="1"/>
      </w:pPr>
      <w:r>
        <w:t xml:space="preserve">картопля, </w:t>
      </w:r>
    </w:p>
    <w:p w:rsidR="007A61CC" w:rsidRDefault="007A61CC" w:rsidP="007A61CC">
      <w:pPr>
        <w:pStyle w:val="1"/>
      </w:pPr>
      <w:r>
        <w:t xml:space="preserve">капуста, </w:t>
      </w:r>
    </w:p>
    <w:p w:rsidR="007A61CC" w:rsidRDefault="007A61CC" w:rsidP="007A61CC">
      <w:pPr>
        <w:pStyle w:val="1"/>
      </w:pPr>
      <w:r>
        <w:t xml:space="preserve">кукурудза, </w:t>
      </w:r>
    </w:p>
    <w:p w:rsidR="007A61CC" w:rsidRDefault="007A61CC" w:rsidP="007A61CC">
      <w:pPr>
        <w:pStyle w:val="1"/>
      </w:pPr>
      <w:r>
        <w:t>пшениця, с</w:t>
      </w:r>
    </w:p>
    <w:p w:rsidR="007A61CC" w:rsidRDefault="007A61CC" w:rsidP="007A61CC">
      <w:pPr>
        <w:pStyle w:val="1"/>
      </w:pPr>
      <w:proofErr w:type="spellStart"/>
      <w:r>
        <w:t>оняшник</w:t>
      </w:r>
      <w:proofErr w:type="spellEnd"/>
      <w:r>
        <w:t xml:space="preserve">, </w:t>
      </w:r>
    </w:p>
    <w:p w:rsidR="007A61CC" w:rsidRDefault="007A61CC" w:rsidP="007A61CC">
      <w:pPr>
        <w:pStyle w:val="1"/>
      </w:pPr>
      <w:r>
        <w:t>ячмінь.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u w:val="words"/>
          <w:lang w:val="uk-UA"/>
        </w:rPr>
        <w:t>Правова охорона нових порід тварин</w:t>
      </w:r>
      <w:r>
        <w:rPr>
          <w:rFonts w:eastAsia="Times New Roman"/>
          <w:i/>
          <w:szCs w:val="26"/>
          <w:lang w:val="uk-UA"/>
        </w:rPr>
        <w:t xml:space="preserve"> подібна до охорони нових сортів рослин </w:t>
      </w:r>
      <w:r>
        <w:rPr>
          <w:rFonts w:eastAsia="Times New Roman"/>
          <w:szCs w:val="26"/>
          <w:lang w:val="uk-UA"/>
        </w:rPr>
        <w:t xml:space="preserve">і здійснюється у відповідності до тих же критеріїв </w:t>
      </w:r>
      <w:proofErr w:type="spellStart"/>
      <w:r>
        <w:rPr>
          <w:rFonts w:eastAsia="Times New Roman"/>
          <w:szCs w:val="26"/>
          <w:lang w:val="uk-UA"/>
        </w:rPr>
        <w:t>охороноздатності</w:t>
      </w:r>
      <w:proofErr w:type="spellEnd"/>
      <w:r>
        <w:rPr>
          <w:rFonts w:eastAsia="Times New Roman"/>
          <w:szCs w:val="26"/>
          <w:lang w:val="uk-UA"/>
        </w:rPr>
        <w:t>.</w:t>
      </w:r>
    </w:p>
    <w:p w:rsidR="007A61CC" w:rsidRDefault="007A61CC" w:rsidP="007A61CC">
      <w:pPr>
        <w:widowControl/>
        <w:shd w:val="clear" w:color="auto" w:fill="FFFFFF"/>
        <w:ind w:firstLine="284"/>
        <w:jc w:val="both"/>
      </w:pPr>
      <w:r>
        <w:rPr>
          <w:rFonts w:eastAsia="Times New Roman"/>
          <w:i/>
          <w:szCs w:val="26"/>
          <w:lang w:val="uk-UA"/>
        </w:rPr>
        <w:t>Породою тварин</w:t>
      </w:r>
      <w:r>
        <w:rPr>
          <w:rFonts w:eastAsia="Times New Roman"/>
          <w:szCs w:val="26"/>
          <w:lang w:val="uk-UA"/>
        </w:rPr>
        <w:t>, як особливим об’єктом селекційного досягнення, визнається група тварин, яка має біологічні та морфологічні властивості та ознаки, при цьому деякі з них специфічні для даної групи і відрізняють її від інших.</w:t>
      </w: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</w:rPr>
      </w:pPr>
    </w:p>
    <w:p w:rsidR="007A61CC" w:rsidRDefault="007A61CC" w:rsidP="007A61CC">
      <w:pPr>
        <w:widowControl/>
        <w:shd w:val="clear" w:color="auto" w:fill="FFFFFF"/>
        <w:ind w:firstLine="284"/>
        <w:jc w:val="both"/>
        <w:rPr>
          <w:rFonts w:eastAsia="Times New Roman"/>
          <w:lang w:val="uk-UA"/>
        </w:rPr>
      </w:pPr>
    </w:p>
    <w:p w:rsidR="00777D4E" w:rsidRPr="007A61CC" w:rsidRDefault="00777D4E">
      <w:pPr>
        <w:rPr>
          <w:lang w:val="uk-UA"/>
        </w:rPr>
      </w:pPr>
    </w:p>
    <w:sectPr w:rsidR="00777D4E" w:rsidRPr="007A6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AEC"/>
    <w:multiLevelType w:val="hybridMultilevel"/>
    <w:tmpl w:val="13B08D7A"/>
    <w:lvl w:ilvl="0" w:tplc="0492A888">
      <w:start w:val="1"/>
      <w:numFmt w:val="bullet"/>
      <w:pStyle w:val="1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808"/>
    <w:multiLevelType w:val="hybridMultilevel"/>
    <w:tmpl w:val="1B9698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4D4F4F"/>
    <w:multiLevelType w:val="hybridMultilevel"/>
    <w:tmpl w:val="25B84928"/>
    <w:lvl w:ilvl="0" w:tplc="2056E39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3E9E"/>
    <w:multiLevelType w:val="hybridMultilevel"/>
    <w:tmpl w:val="00B0E2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8E4339"/>
    <w:multiLevelType w:val="hybridMultilevel"/>
    <w:tmpl w:val="25A6BDE8"/>
    <w:lvl w:ilvl="0" w:tplc="56C88B8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8B"/>
    <w:rsid w:val="0052718B"/>
    <w:rsid w:val="00546181"/>
    <w:rsid w:val="00777D4E"/>
    <w:rsid w:val="007A61CC"/>
    <w:rsid w:val="00A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CC"/>
    <w:pPr>
      <w:ind w:left="720"/>
      <w:contextualSpacing/>
    </w:pPr>
  </w:style>
  <w:style w:type="character" w:customStyle="1" w:styleId="10">
    <w:name w:val="Стиль1 Знак"/>
    <w:basedOn w:val="a0"/>
    <w:link w:val="1"/>
    <w:locked/>
    <w:rsid w:val="007A61C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Стиль1"/>
    <w:basedOn w:val="a"/>
    <w:link w:val="10"/>
    <w:qFormat/>
    <w:rsid w:val="007A61CC"/>
    <w:pPr>
      <w:widowControl/>
      <w:numPr>
        <w:numId w:val="1"/>
      </w:numPr>
      <w:shd w:val="clear" w:color="auto" w:fill="FFFFFF"/>
      <w:tabs>
        <w:tab w:val="left" w:pos="648"/>
      </w:tabs>
      <w:jc w:val="both"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CC"/>
    <w:pPr>
      <w:ind w:left="720"/>
      <w:contextualSpacing/>
    </w:pPr>
  </w:style>
  <w:style w:type="character" w:customStyle="1" w:styleId="10">
    <w:name w:val="Стиль1 Знак"/>
    <w:basedOn w:val="a0"/>
    <w:link w:val="1"/>
    <w:locked/>
    <w:rsid w:val="007A61C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Стиль1"/>
    <w:basedOn w:val="a"/>
    <w:link w:val="10"/>
    <w:qFormat/>
    <w:rsid w:val="007A61CC"/>
    <w:pPr>
      <w:widowControl/>
      <w:numPr>
        <w:numId w:val="1"/>
      </w:numPr>
      <w:shd w:val="clear" w:color="auto" w:fill="FFFFFF"/>
      <w:tabs>
        <w:tab w:val="left" w:pos="648"/>
      </w:tabs>
      <w:jc w:val="both"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11849</Words>
  <Characters>6755</Characters>
  <Application>Microsoft Office Word</Application>
  <DocSecurity>0</DocSecurity>
  <Lines>56</Lines>
  <Paragraphs>37</Paragraphs>
  <ScaleCrop>false</ScaleCrop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2014-08-25T18:50:00Z</dcterms:created>
  <dcterms:modified xsi:type="dcterms:W3CDTF">2014-08-25T18:50:00Z</dcterms:modified>
</cp:coreProperties>
</file>