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70" w:rsidRPr="00147970" w:rsidRDefault="00147970" w:rsidP="001479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70"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</w:p>
    <w:p w:rsidR="0010510F" w:rsidRPr="00147970" w:rsidRDefault="0010510F" w:rsidP="0014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70">
        <w:rPr>
          <w:rFonts w:ascii="Times New Roman" w:hAnsi="Times New Roman" w:cs="Times New Roman"/>
          <w:b/>
          <w:sz w:val="28"/>
          <w:szCs w:val="28"/>
        </w:rPr>
        <w:t>Проблематика творчості С.Васильченка та А.Тесленка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іальна проблематика оповідань С.Васильченка („Мужицька арифметика”,</w:t>
      </w:r>
      <w:r w:rsidR="00147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„Відьма”, „На чужину”).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2. Художнє зображення трагічної долі талановитих людей з народу („На хуторі”,</w:t>
      </w:r>
      <w:r w:rsidR="00147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„Талант”).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3. Тема сільської школи та долі вчителя („Вечеря”, „Вова”, „На Россю”, „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самого</w:t>
      </w:r>
      <w:r w:rsidR="00147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початку”, „Гріх”, „Авіаційний гурток”, „Олив`яний перстень”).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4. Образи дітей у творчості С.Васильченка („Бусурмен”, „Свекор”, „Дощ”, „Циганка”).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Автобіографічний характер творів А.Тесленка „Школяр”, „Немає матусі!”, „Поганяй</w:t>
      </w:r>
      <w:r w:rsidR="00147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до ями”).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6. Художнє зображення трагічної долі простої людини у творах А.Тесленка „За</w:t>
      </w:r>
      <w:r w:rsidR="00147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пашпортом”, „Хуторяночка”.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7. Викриття служителів церкви в оповіданнях „Любов до ближнього”, „У схимника”.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8. Ідейно-тематичне та образне навантаження пові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 „Страчене життя”.</w:t>
      </w:r>
    </w:p>
    <w:p w:rsidR="0010510F" w:rsidRPr="00147970" w:rsidRDefault="0010510F" w:rsidP="001051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7970">
        <w:rPr>
          <w:rFonts w:ascii="Times New Roman" w:hAnsi="Times New Roman" w:cs="Times New Roman"/>
          <w:sz w:val="28"/>
          <w:szCs w:val="28"/>
          <w:u w:val="single"/>
        </w:rPr>
        <w:t>Основна література: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1. Васильченко С. Твори: У 4 т. – К., 1959.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2. Тесленко А. Повне зібрання творів. – К., 1967.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3. Тесленко А. Вибрані твори. – К., 1968.</w:t>
      </w:r>
    </w:p>
    <w:p w:rsidR="0010510F" w:rsidRDefault="0010510F" w:rsidP="001051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510F">
        <w:rPr>
          <w:rFonts w:ascii="Times New Roman" w:hAnsi="Times New Roman" w:cs="Times New Roman"/>
          <w:sz w:val="28"/>
          <w:szCs w:val="28"/>
        </w:rPr>
        <w:t>4. Тесленко А. Оповідання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– К., 1985.</w:t>
      </w:r>
    </w:p>
    <w:p w:rsidR="00147970" w:rsidRPr="00147970" w:rsidRDefault="00147970" w:rsidP="0010510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47970"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Додаткова література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1. Майстер прози поетичної: Степан Васильченко / Упоряд. М.Грицюта. – К., 1983.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івторадні В. Архип Тесленко: Життя і творчість. – К., 1982.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ілянська В. Архип Тесленко: Літературний портрет. – К., 1962.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4.Шумило Н. Проза Степана Васильченка (Питання поетики). – К., 1986.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</w:p>
    <w:p w:rsidR="0010510F" w:rsidRPr="0010510F" w:rsidRDefault="0010510F" w:rsidP="00147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4D3">
        <w:rPr>
          <w:rFonts w:ascii="Times New Roman" w:hAnsi="Times New Roman" w:cs="Times New Roman"/>
          <w:b/>
          <w:sz w:val="28"/>
          <w:szCs w:val="28"/>
        </w:rPr>
        <w:t xml:space="preserve">СТЕПАН </w:t>
      </w:r>
      <w:r w:rsidR="00464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44D3">
        <w:rPr>
          <w:rFonts w:ascii="Times New Roman" w:hAnsi="Times New Roman" w:cs="Times New Roman"/>
          <w:b/>
          <w:sz w:val="28"/>
          <w:szCs w:val="28"/>
        </w:rPr>
        <w:t>ВАСИЛЬЧЕНКО (Панасенко)</w:t>
      </w:r>
      <w:r w:rsidR="004644D3" w:rsidRPr="004644D3">
        <w:rPr>
          <w:rFonts w:ascii="Times New Roman" w:hAnsi="Times New Roman" w:cs="Times New Roman"/>
          <w:sz w:val="28"/>
          <w:szCs w:val="28"/>
        </w:rPr>
        <w:t xml:space="preserve"> </w:t>
      </w:r>
      <w:r w:rsidR="004644D3" w:rsidRPr="0010510F">
        <w:rPr>
          <w:rFonts w:ascii="Times New Roman" w:hAnsi="Times New Roman" w:cs="Times New Roman"/>
          <w:sz w:val="28"/>
          <w:szCs w:val="28"/>
        </w:rPr>
        <w:t>(1879 – 1932)</w:t>
      </w:r>
    </w:p>
    <w:p w:rsidR="004644D3" w:rsidRDefault="004644D3" w:rsidP="004644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0510F" w:rsidRPr="004644D3" w:rsidRDefault="0010510F" w:rsidP="00464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44D3">
        <w:rPr>
          <w:rFonts w:ascii="Times New Roman" w:hAnsi="Times New Roman" w:cs="Times New Roman"/>
          <w:sz w:val="28"/>
          <w:szCs w:val="28"/>
          <w:u w:val="single"/>
        </w:rPr>
        <w:t>Особливості стилю С.Васильченка:</w:t>
      </w:r>
    </w:p>
    <w:p w:rsidR="0010510F" w:rsidRPr="0010510F" w:rsidRDefault="0010510F" w:rsidP="00464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Стильове спрямування творі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прозаїка – неореалізм (з великою долею ліризму,</w:t>
      </w:r>
      <w:r w:rsidR="00464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гумору, психологізму). Притримуючись обєктивно-епічної розповіді, письменник</w:t>
      </w:r>
      <w:r w:rsidR="00464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поглибив змодельовані ситуації психологізмом, настроєвістю, ліризмом, поетизацією</w:t>
      </w:r>
      <w:r w:rsidR="00464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щоденного життя; уводив художню деталізацію, символіку, перевагу надавав</w:t>
      </w:r>
      <w:r w:rsidR="00464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лаконічній, сконцентрованій формі, що перебуває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межі оповідання й новели.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Тематика й проблематика:</w:t>
      </w:r>
    </w:p>
    <w:p w:rsidR="006E7562" w:rsidRPr="006E7562" w:rsidRDefault="0010510F" w:rsidP="001051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6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6E7562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6E7562">
        <w:rPr>
          <w:rFonts w:ascii="Times New Roman" w:hAnsi="Times New Roman" w:cs="Times New Roman"/>
          <w:b/>
          <w:sz w:val="28"/>
          <w:szCs w:val="28"/>
        </w:rPr>
        <w:t>іальна проблематика оповідань С.Васильченка („Мужицька арифметика”,</w:t>
      </w:r>
      <w:r w:rsidR="006E7562" w:rsidRPr="006E75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E7562">
        <w:rPr>
          <w:rFonts w:ascii="Times New Roman" w:hAnsi="Times New Roman" w:cs="Times New Roman"/>
          <w:b/>
          <w:sz w:val="28"/>
          <w:szCs w:val="28"/>
        </w:rPr>
        <w:t>„Відьма”, „На чужину”).</w:t>
      </w:r>
      <w:r w:rsidR="006E7562" w:rsidRPr="006E75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„Мужицька арифметика” (селянин Антін палає бажанням щось прочитати.</w:t>
      </w:r>
      <w:proofErr w:type="gramEnd"/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Монопольщик дає йому „Арифметику”. Селяни „прочитують” її відповідно до свого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ітогляду та своїх проблем)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„Відьма” (тві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присвячений трагічній долі сиріт, засудженню людської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жорстокості (мачуха намовляє викинути на мороз трьох його дітей)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„На чужину” (Люди покидають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ідне село і їдуть на чужину у пошуках кращої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долі. Відчутними є паралелі з твором В.Стефаника „Камінний хрест” в плані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зображення прощання з односельцями, рідним селом).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</w:p>
    <w:p w:rsidR="0010510F" w:rsidRPr="006E7562" w:rsidRDefault="0010510F" w:rsidP="0010510F">
      <w:pPr>
        <w:rPr>
          <w:rFonts w:ascii="Times New Roman" w:hAnsi="Times New Roman" w:cs="Times New Roman"/>
          <w:b/>
          <w:sz w:val="28"/>
          <w:szCs w:val="28"/>
        </w:rPr>
      </w:pPr>
      <w:r w:rsidRPr="006E7562">
        <w:rPr>
          <w:rFonts w:ascii="Times New Roman" w:hAnsi="Times New Roman" w:cs="Times New Roman"/>
          <w:b/>
          <w:sz w:val="28"/>
          <w:szCs w:val="28"/>
        </w:rPr>
        <w:t>2. Художнє зображення трагічної долі талановитих людей з народу („На хуторі”,</w:t>
      </w:r>
      <w:r w:rsidR="006E7562" w:rsidRPr="006E75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E7562">
        <w:rPr>
          <w:rFonts w:ascii="Times New Roman" w:hAnsi="Times New Roman" w:cs="Times New Roman"/>
          <w:b/>
          <w:sz w:val="28"/>
          <w:szCs w:val="28"/>
        </w:rPr>
        <w:t>„Талант”).</w:t>
      </w:r>
    </w:p>
    <w:p w:rsidR="0010510F" w:rsidRPr="006E7562" w:rsidRDefault="0010510F" w:rsidP="0010510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„На хуторі” (трагічна доля талановитої дівчини, умови життя якої не дозволяють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розкритися її таланту, само реалізуватися, лише серед ночі вона дозволяє собі співати,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її спів пробуджує і чарує людей.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Трагізм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0510F">
        <w:rPr>
          <w:rFonts w:ascii="Times New Roman" w:hAnsi="Times New Roman" w:cs="Times New Roman"/>
          <w:sz w:val="28"/>
          <w:szCs w:val="28"/>
        </w:rPr>
        <w:t>ідкреслюється роздумами людей про долі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своїх односельчан – нереалізованих, бідних, нещасних митців).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562">
        <w:rPr>
          <w:rFonts w:ascii="Times New Roman" w:hAnsi="Times New Roman" w:cs="Times New Roman"/>
          <w:sz w:val="28"/>
          <w:szCs w:val="28"/>
          <w:lang w:val="uk-UA"/>
        </w:rPr>
        <w:t>Оповідання близьке до твору В.Винниченка «Раб краси» (твір С. Васильченка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562">
        <w:rPr>
          <w:rFonts w:ascii="Times New Roman" w:hAnsi="Times New Roman" w:cs="Times New Roman"/>
          <w:sz w:val="28"/>
          <w:szCs w:val="28"/>
          <w:lang w:val="uk-UA"/>
        </w:rPr>
        <w:t>більш ліричний, у ньому настроєвість, ліризм, пісенні образи домінують над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562">
        <w:rPr>
          <w:rFonts w:ascii="Times New Roman" w:hAnsi="Times New Roman" w:cs="Times New Roman"/>
          <w:sz w:val="28"/>
          <w:szCs w:val="28"/>
          <w:lang w:val="uk-UA"/>
        </w:rPr>
        <w:t>трагізмом).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„Талант” (Повість створена на основі народних переказів. (була видана 1924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року окремою книжкою з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ідзаголовком «Про дні, що вже минули»).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lastRenderedPageBreak/>
        <w:t>Тема нереалізованого таланту.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Письменник виявим майстерність психологічного аналізу. Завдяки такому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прийому оповіді, як спогад, увиразнюється психологія героя-наратора, розкриваються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крізь призму його індивідуальних вражень образи й психологія інших героїв,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посилюється емоційна тональність твору.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В центрі – образ співачки і актриси Тетяни, умови життя якої, обставини та</w:t>
      </w:r>
    </w:p>
    <w:p w:rsidR="0010510F" w:rsidRPr="0010510F" w:rsidRDefault="0010510F" w:rsidP="006E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людське нерозуміння не дозволили реалізуватися її покликанню і штовхнули до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самогубства як єдиного виходу.</w:t>
      </w:r>
    </w:p>
    <w:p w:rsidR="0010510F" w:rsidRPr="006E7562" w:rsidRDefault="0010510F" w:rsidP="006E75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510F">
        <w:rPr>
          <w:rFonts w:ascii="Times New Roman" w:hAnsi="Times New Roman" w:cs="Times New Roman"/>
          <w:sz w:val="28"/>
          <w:szCs w:val="28"/>
        </w:rPr>
        <w:t>В образі вчителя-оповідача – автобіографічні моменти.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Позитивний образ вчителя – в постаті Андрія Марковича.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Негативна семантика образу отця Василя формується через відтворення думок та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вражень про нього героїв повісті.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Перший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відгук про попа, а також застереження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триматися від нього якомога далі, герой-наратор отримує від церковного дяка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Запорожця: « –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ій, зажера, заїдливий... [...]. Не людина – собака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інява... [...]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якомога дальше од його; тільки путня людина прибуде в село – з`їсть» [С.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Васильченко // Твори: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12].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Від людей герой-наратор чув про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легковажну поведінку попа: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«Казали, що одного темного вечора матушка ходила з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хлудиною до школи заганяти свого батю» 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16].</w:t>
      </w:r>
      <w:proofErr w:type="gramEnd"/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Через деякий час герой-наратор стає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ідком небайдужості панотця до Тетяни, його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залицянь до неї: «Іду ближче: о. Василь, коло його, на моє диво, Тетяна.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Він якось по-молодечому вихитує гривою, торкає її плечем, щось потаємки говорить» [С.Васильченко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22].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Негативним постає образ панотця у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сприйнятті Тетяни: « – Ой, який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мені огидний та бридкий, то я вам і сказати не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можу... Доведеться, мабуть, покинути свою школу...»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Т. 2, с. 22].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Незважаючи на власну поведінку, пі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картає Тетяну за те, що вона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зв`язалась з паничем: «Отець Василь лютий, як зві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: – Півчу покинула, співаків од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церкви однадила – розпуста, сором. Пророкують: – Не буде з неї добра –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поназдивитесь!»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33].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Саме отець Василь стає причетним до трагічної розв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зки життєвої драми Тетяни.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ісля життєвих поразок, марних сподівань і зневіри, які прежила Тетяна, отець Василь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не виявляє до неї співчуття. Замість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ідтримки, якої потребувала Тетяна, він не пускає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її в півчу, лише пізніше дозволяє співати в хорі. Натхненний спів Тетяни у церкві був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єдиним можливими способом реалізувати у тодішніх умовах свій талант («[...] раптом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згори, з-під церковних верхів, сипнуло на лююдей дощем гарячих іскор [...]. В церкві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lastRenderedPageBreak/>
        <w:t>виднішало, ясніло, ні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би 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ідтуляли в ній вікна. А лице Тетяни вже сяяло, як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ічка, лице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живе, наївне, скорботою натхненне [...]. Торкнуло щось у груди: «Оце, мабуть, і є той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самий талант...»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42, 43]).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Сприйнявши спів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Тетяни як свавілля, що ображає Божий дім, отець Василь привселюдно ганьбить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дівчину, що й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ідштовхує її до самогубства: « – Годі! Замовкніть! Схаменіться! Тут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святе місце, тут храм божий. Годі, кажу! У малі двері з вівтаря визирав отець Василь,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блідий, як глина, очі зеленяві, злісні. Дивився на Тетяну й шипів: –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Це ж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що за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вигадки? Нащо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мені? Артисті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мені не треба.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Тут не опера» [С. Васильченко //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Твори: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43].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Грубо звертаючись привселюдно до Тетяни, отець Василь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виявляє тим самим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жорстокість, що несумісна з діяльністю й рисами священика: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« – Мовчи, грубіянко!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Не смій мені суперечити в церкві. Тебе по правилу не слід було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би й на поріг пускати» 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43].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Натяк Тетяни на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поведінку попа (« – Чого ж то так, батюшко?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Мені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коси ніде ще не стригли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. Церков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завмерла. На селі подейкували, що хтось із селян застукав попа кого своєї молодиці.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Хотів косу серпом одтяти – одкупився» 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44])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став приводом до вигнання її з церкви з погрозами й ганьбою: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іп затупотів ногами: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– Вон, негодяйко, з храму! [...] – Сторож! Сторож! Виведи її звідціля, негідницю! [...] Я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ось ще не так візьмуся. Десь там тинялася в ката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балаганах, прийшла до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церкви – бешкет заводити. Бачили таке? Артистка...»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Т. 2, с. 44].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Жорстокість дій отця Василя, його несправедливе ставлення до Тетяни</w:t>
      </w:r>
    </w:p>
    <w:p w:rsidR="0010510F" w:rsidRPr="0010510F" w:rsidRDefault="0010510F" w:rsidP="001C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увиразнюється через передачу людського осуду його поведінки й співчуття до Тетяни.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ісля зникнення Тетяни отець Василь, «стурбований, винуватий, з робленим</w:t>
      </w:r>
      <w:r w:rsidR="006E7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суворим виглядом» [С. Васильченко // Твори: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44], намагався повчати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людей, вони наважуються йому докоряти за вчинене: «Із натовпу обізвався стриманий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голос: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– Так-то так, батюшко, коли ж вам чинити так, як ви зробили, не годиться. За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ним другий, жіночий: – Отак опаскудити, обплювати дівчину, та ще принародно в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церкві. А спитати б, за що? Мало ще залили сала за шкуру? Далі одно по одному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загули з громади інші голоси [...]. – Ну нехай би вона й справді там провинилась,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то й</w:t>
      </w:r>
      <w:proofErr w:type="gramEnd"/>
    </w:p>
    <w:p w:rsidR="0010510F" w:rsidRPr="0010510F" w:rsidRDefault="0010510F" w:rsidP="001C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що ж: зразу йому камінь на шию та як щеня –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воду?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другого боку: – Чужа, бачте,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дитина, та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ще й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сирота – то воно й не жаль» [С. Васильченко // Твори: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с.45].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Ставши винуватцем трагедії, отець Василь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боязливо й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злодійкувато ховається у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хаті, відмовляючись ховати Тетяну («...Біжить з кухні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ідтикана наймичка. Коси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розкошлані, біда, злякана: – Батюшки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є </w:t>
      </w:r>
      <w:r w:rsidRPr="0010510F">
        <w:rPr>
          <w:rFonts w:ascii="Times New Roman" w:hAnsi="Times New Roman" w:cs="Times New Roman"/>
          <w:sz w:val="28"/>
          <w:szCs w:val="28"/>
        </w:rPr>
        <w:lastRenderedPageBreak/>
        <w:t>вдома. Загули, заревли: – Брешеш!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Ховається! Боїться. Клич сюди його. Злякався? [...] Знову вибігла: –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Батюшка казали,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що не вийдуть» 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47]).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Отець Василь стає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причетним й до того, що «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іх людей, що були на похоронах, тягнуть на допит – і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малого, й великого» [С. Васильченко // Твори: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47].</w:t>
      </w:r>
      <w:proofErr w:type="gramEnd"/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Дяк Запорожець вирізнявся вирізняється сміливістю й прямотою, що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проявляється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у його висловлюваннях про попа. Попри ворожнечу з попом, Запорожець</w:t>
      </w:r>
    </w:p>
    <w:p w:rsidR="0010510F" w:rsidRPr="0010510F" w:rsidRDefault="0010510F" w:rsidP="001C05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тримається у селі, адже «Запорожців дядько – в консисторії, і люди теж за дяком» [С.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У 3 т., Т. 2, с. 12], окрім того, якщо він не буде дяком, то його «– В москалі візьмуть» [С. Васильченко // Твори: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12].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непокірність, сміливість, через ворожнечу з попом дяк чимало натерпівся: « – Ви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знаєте,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того місяця, щоб не тягли: як не до преосвященного, то в консисторію, а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то – в монастир на покуту. [...] – За що? –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Вийшло маленьке непорозуміння: на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Маковія за бороду батю посмикав у церкві» 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с.12].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Храктер дяка увиразнюється через його пряму мову, через деталі зовнішнього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вигляду, поведінку,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передан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 крізь призму сприйняття героя-наратора: «Увіходить:</w:t>
      </w:r>
    </w:p>
    <w:p w:rsidR="0010510F" w:rsidRPr="0010510F" w:rsidRDefault="0010510F" w:rsidP="001C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сива шапка, пальто – наопашки,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 рукою кавун. Сміливі сі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 очі, шовкові русяві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кучері – гарний... [...] Понесло горілкою, разом із тим – бачу – в кишені з </w:t>
      </w:r>
      <w:r w:rsidR="001C050D">
        <w:rPr>
          <w:rFonts w:ascii="Times New Roman" w:hAnsi="Times New Roman" w:cs="Times New Roman"/>
          <w:sz w:val="28"/>
          <w:szCs w:val="28"/>
        </w:rPr>
        <w:t>червонною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головкою пляшка казенки... [...] Приглядаюся уважніше: коло губів креска непокірна,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уперта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. [...]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Далі прояснів, засміявся, енергійно труснув кучерями, й очі засяяли ясно,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весело – по-бурсацькому» 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12, 13].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Вдача героя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проявляється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і в його співі: «Стиха почав співати. Голос затремтів юнощами, мрійно і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лагідно» 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13].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Слабкістю Запорожця є його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небайдужість до чарки.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Як і герой-наратор та сільський вчитель Андрій Маркович, дяк Запорожець має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потаємне бажання до навчання. Показовою у цьому сенсі є така деталь: «[...] чогось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червоніючи, попрохав одного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ідручника для якогось свого товариша, пішов» [Талант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// Вибрані твори, 1979, с. 96]. Проте волелюбна й свавільна натура дяка Запорожця не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витримала довго в інституті: « – Як?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Поступили й покинули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? –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Роздивився – тюрма,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взяв документи і втік» 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49].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Щира й небайдуша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душа дяка Запорожця розкривається у його співчутті до долі Тетяни, його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небайдужості до знівеченого таланту («Далі Запорожець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ідвів голову, очі зацвіли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ніжним жалем, смутно-смутно осміхнувся... Пильно подивився одному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вічі,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,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хитає головою: – Так отак же... Дивимось, про що це він? Прищурив очі, знову: Чого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вода каламутна... Легко, як водою,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ідвело нас із місця. [...] Розмовляли довго-довго.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lastRenderedPageBreak/>
        <w:t xml:space="preserve">Про Тетяну, про її долю...»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[С. Васильченко // 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2, с. 50].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</w:p>
    <w:p w:rsidR="0010510F" w:rsidRPr="001C050D" w:rsidRDefault="0010510F" w:rsidP="0010510F">
      <w:pPr>
        <w:rPr>
          <w:rFonts w:ascii="Times New Roman" w:hAnsi="Times New Roman" w:cs="Times New Roman"/>
          <w:b/>
          <w:sz w:val="28"/>
          <w:szCs w:val="28"/>
        </w:rPr>
      </w:pPr>
      <w:r w:rsidRPr="001C050D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1C050D">
        <w:rPr>
          <w:rFonts w:ascii="Times New Roman" w:hAnsi="Times New Roman" w:cs="Times New Roman"/>
          <w:b/>
          <w:sz w:val="28"/>
          <w:szCs w:val="28"/>
        </w:rPr>
        <w:t>Тема сільської школи та долі вчителя („Вечеря”, „Вова”, „На Россю”,</w:t>
      </w:r>
      <w:proofErr w:type="gramEnd"/>
    </w:p>
    <w:p w:rsidR="0010510F" w:rsidRPr="001C050D" w:rsidRDefault="0010510F" w:rsidP="0010510F">
      <w:pPr>
        <w:rPr>
          <w:rFonts w:ascii="Times New Roman" w:hAnsi="Times New Roman" w:cs="Times New Roman"/>
          <w:b/>
          <w:sz w:val="28"/>
          <w:szCs w:val="28"/>
        </w:rPr>
      </w:pPr>
      <w:r w:rsidRPr="001C050D">
        <w:rPr>
          <w:rFonts w:ascii="Times New Roman" w:hAnsi="Times New Roman" w:cs="Times New Roman"/>
          <w:b/>
          <w:sz w:val="28"/>
          <w:szCs w:val="28"/>
        </w:rPr>
        <w:t>«Божественна Галя» „</w:t>
      </w:r>
      <w:proofErr w:type="gramStart"/>
      <w:r w:rsidRPr="001C050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C050D">
        <w:rPr>
          <w:rFonts w:ascii="Times New Roman" w:hAnsi="Times New Roman" w:cs="Times New Roman"/>
          <w:b/>
          <w:sz w:val="28"/>
          <w:szCs w:val="28"/>
        </w:rPr>
        <w:t xml:space="preserve"> самого початку”, „Гріх”, „Авіаційний гурток”,</w:t>
      </w:r>
    </w:p>
    <w:p w:rsidR="0010510F" w:rsidRPr="001C050D" w:rsidRDefault="0010510F" w:rsidP="0010510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050D">
        <w:rPr>
          <w:rFonts w:ascii="Times New Roman" w:hAnsi="Times New Roman" w:cs="Times New Roman"/>
          <w:b/>
          <w:sz w:val="28"/>
          <w:szCs w:val="28"/>
        </w:rPr>
        <w:t>„Оливяний перстень”).</w:t>
      </w:r>
      <w:proofErr w:type="gramEnd"/>
    </w:p>
    <w:p w:rsidR="0010510F" w:rsidRPr="0010510F" w:rsidRDefault="0010510F" w:rsidP="001C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Продовжувач традицій Б. Грінченка, О. Кониського, М. Коцюбинського.</w:t>
      </w:r>
    </w:p>
    <w:p w:rsidR="0010510F" w:rsidRPr="0010510F" w:rsidRDefault="0010510F" w:rsidP="001C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Риси творів: автобіографізм, щирість, теплота, реалістичність, лаконізм.</w:t>
      </w:r>
    </w:p>
    <w:p w:rsidR="0010510F" w:rsidRPr="0010510F" w:rsidRDefault="0010510F" w:rsidP="001C0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Тема – невипадкова у творчості письменника, базована на особлистому досвіді,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адже сам вчителював (в с. Потоки на Канівшині, у сільських школах Київщини й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Полтавщини), у 1904 р. вступив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Глухівського педагогічного інституту, потім –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знову вчителювання (Донбас).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 вражень від праці вчителя створив щоденник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«Записки учителя» (1898 – 1904), в якому накреслив сюжети творів «Вечеря», «Над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Россю», «Божественна Галя», «Вова». Конкретні спостереження, враження про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шкільне життя, долю учнів, вчителів.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«Вова» (1910) (спершу – рос. мовою, перша назва – «Не устоял» (1903),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ізніше –удосконалив композицію, вмотивув забраження. У творі домінує мотив «людина й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середовище». Вчитель Антін Вова шукає інтелігентного твоариства,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б відповідалор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його духовним, інтелектуальним запитам, але – несприйнятий місцевим панством,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повертається у компанію сільських пяниць.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самого початку» (1911) Яків Магинка подібний до Антона Вови – своїм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зовнішнім виглядом не сподобався поміщиц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попечительці й змушений був залишити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школу, у якій натхненно взявся до роботи. Образ розкривається у контексті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зображення зіткнення щирої натури вчителя з холодністю, байдужістю «сильних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іту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цього»).</w:t>
      </w:r>
    </w:p>
    <w:p w:rsidR="0010510F" w:rsidRPr="001C050D" w:rsidRDefault="0010510F" w:rsidP="001051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510F">
        <w:rPr>
          <w:rFonts w:ascii="Times New Roman" w:hAnsi="Times New Roman" w:cs="Times New Roman"/>
          <w:sz w:val="28"/>
          <w:szCs w:val="28"/>
        </w:rPr>
        <w:t>Мотив залежності вчителя від начальства продовжується у творі «Гріх» (1912).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50D">
        <w:rPr>
          <w:rFonts w:ascii="Times New Roman" w:hAnsi="Times New Roman" w:cs="Times New Roman"/>
          <w:sz w:val="28"/>
          <w:szCs w:val="28"/>
          <w:lang w:val="uk-UA"/>
        </w:rPr>
        <w:t>Вчительці Ганні Григорівні сняться напередодні екзамену страшні сни – реалізація її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50D">
        <w:rPr>
          <w:rFonts w:ascii="Times New Roman" w:hAnsi="Times New Roman" w:cs="Times New Roman"/>
          <w:sz w:val="28"/>
          <w:szCs w:val="28"/>
          <w:lang w:val="uk-UA"/>
        </w:rPr>
        <w:t>страху перед приїздом інспектора.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Мотив стосунків вчителя й священика розкито у творах «Божественна Галя», «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самого початку»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Намагається контролювати церковно-парафіяльну школу та вчителі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і герой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оповідання «Божественна Галя» (1910) – отець Лука.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Як «завідуючий» [С.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lastRenderedPageBreak/>
        <w:t>Васильченко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 xml:space="preserve"> // Т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вори: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1, с. 82] школи, отець Лука перериває постановку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вистави, молодої вчительки Галі з учнями, що переросла у веселу забаву.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Перелякана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несподіваним вторгненням отця Луки, Галя ховається на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іч, а потім вислуховує разом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з учнями картання за свою поведінку й настанови отця Луки: «О. Лука зацитькав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школяр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ів; регіт стих, і Галя, червона, як жарина, спустила додолу очі й стала в ряд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школярів, що їй залюбки, по-товариськи розсунули місце. О. Лука сів на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ільці й</w:t>
      </w:r>
      <w:r w:rsidR="001C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почав вичитувати» [С. Васильченко // Твори: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1, с. 87].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Епізодичний образ отця Якова з оповідання «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самого початку» (1911) є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винятком із цього контексту. Новий вчитель, який прибув до Вишнівської школи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ків Малинка – «прийшовся до душі» [С. Васильченко // Твори: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1, с. 98]старенькому отцю Якову.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Панотець радить вчителю йти «з візитом» [С. Васильченко //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Твори: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У 3 т., Т. 1, с. 98] до Олександри Андріївни – попечительки школи, а його вся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родина проводить вчителя до неї (хоча результати візиту не мали позитивних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наслідків, адже Малинка не сподобався попечительці, видався їй пяницею і був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переведений до іншої школи).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У творі «Чарівний млин» батюшка намагається приборкати непокірного вчителя,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стежить за ним, пише доноси.</w:t>
      </w:r>
    </w:p>
    <w:p w:rsidR="0010510F" w:rsidRPr="0010510F" w:rsidRDefault="0010510F" w:rsidP="00443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Мотив нестерпних умов життя сільських вчителів розкрито у творі «Вечеря»</w:t>
      </w:r>
    </w:p>
    <w:p w:rsidR="0010510F" w:rsidRPr="0010510F" w:rsidRDefault="0010510F" w:rsidP="00443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(1910). У Святий Вечі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, коли навіть найбідніші селяни розкошують, вчителі Петро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Недбай та Петльований свою вечерю влаштовують із знайдених під партами цвілих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недогризків.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Учительська доля – в особистому й професійному ракурсі – розкрита в оповіданні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«Над Россю»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Воблий і Райко – різні характери, різні життєві долі.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«Талант» - автобіографічний образ героя-наратора, вчителя сільської школи. У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творі розкривається мотив прагенення сільських вчителі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до 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вдосконалення своєї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освіти,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науки, увиразнюється конфлікт між бажаним та реальним. Привабливий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своїм прагненням до науки вчитель Андрій.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</w:p>
    <w:p w:rsidR="0010510F" w:rsidRPr="00443C2E" w:rsidRDefault="0010510F" w:rsidP="0010510F">
      <w:pPr>
        <w:rPr>
          <w:rFonts w:ascii="Times New Roman" w:hAnsi="Times New Roman" w:cs="Times New Roman"/>
          <w:b/>
          <w:sz w:val="28"/>
          <w:szCs w:val="28"/>
        </w:rPr>
      </w:pPr>
      <w:r w:rsidRPr="00443C2E">
        <w:rPr>
          <w:rFonts w:ascii="Times New Roman" w:hAnsi="Times New Roman" w:cs="Times New Roman"/>
          <w:b/>
          <w:sz w:val="28"/>
          <w:szCs w:val="28"/>
        </w:rPr>
        <w:t>4. Образи дітей у творчості С.Васильченка („Бусурмен”, „Свекор”, „Дощ”,</w:t>
      </w:r>
      <w:r w:rsidR="00443C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3C2E">
        <w:rPr>
          <w:rFonts w:ascii="Times New Roman" w:hAnsi="Times New Roman" w:cs="Times New Roman"/>
          <w:b/>
          <w:sz w:val="28"/>
          <w:szCs w:val="28"/>
        </w:rPr>
        <w:t>„Циганка”).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Спостережливість, теплота, щирість – гол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0510F">
        <w:rPr>
          <w:rFonts w:ascii="Times New Roman" w:hAnsi="Times New Roman" w:cs="Times New Roman"/>
          <w:sz w:val="28"/>
          <w:szCs w:val="28"/>
        </w:rPr>
        <w:t>вні риси моделювання дитячих образі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.</w:t>
      </w:r>
    </w:p>
    <w:p w:rsidR="0010510F" w:rsidRPr="00443C2E" w:rsidRDefault="0010510F" w:rsidP="001051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3C2E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Образи сільських дітей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«Дощ» (доля дітей наймитів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ідкреслена показовими деталями (сорочки – «чорні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тенеточки», їх постаті – «бліді примари», їх бомівка – землянка. Завдяки прийому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контрасту (умови житття діятей / природа, пейзажні описи – поглиблюється трагізм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зображуваного). Тві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близький до «Маленького грішника» М. Коцюбинського.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«Свекор» (1911) – розкриття дитячого характеру (маленький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Василько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любить «старувати») відбуваєтьмся з гумором, теплотою.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«Басурмен» (1919) («батьки і діти» (маленький герой любить посперечатися з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матірю).</w:t>
      </w:r>
    </w:p>
    <w:p w:rsidR="0010510F" w:rsidRPr="00443C2E" w:rsidRDefault="0010510F" w:rsidP="001051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3C2E">
        <w:rPr>
          <w:rFonts w:ascii="Times New Roman" w:hAnsi="Times New Roman" w:cs="Times New Roman"/>
          <w:sz w:val="28"/>
          <w:szCs w:val="28"/>
          <w:u w:val="single"/>
        </w:rPr>
        <w:t>Образи дітей-школярів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«Роман» (1910) (композиція твору – шість частин –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ідполрядкована ролзкриттю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певної риси характера семирічного Романа). Бажання вчитися – головна риса Романа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(не будучи ще школярем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 вікном школи навчився грамоти, виправляв школярів).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Проте, ставши учнем не може опанувати науки, адже вона викладається не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ідною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мовою, методом зазузрювання. Так, з кмітливого, від природи обдарованого хлопця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ід впаливом тодішніх методів навчання формується «болван».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«Циганка»(1911) (будні й свята школярів, перша пора юності (почуття Галі (за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смугляве личко й темні очі дражнили циганкою) й Грицька).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Психологічно-переконливо письменник відтворює вікові,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ітоглядні особливості молоді.</w:t>
      </w:r>
    </w:p>
    <w:p w:rsidR="0010510F" w:rsidRPr="00443C2E" w:rsidRDefault="0010510F" w:rsidP="001051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510F">
        <w:rPr>
          <w:rFonts w:ascii="Times New Roman" w:hAnsi="Times New Roman" w:cs="Times New Roman"/>
          <w:sz w:val="28"/>
          <w:szCs w:val="28"/>
        </w:rPr>
        <w:t>«Приблуда» (1925) (виховання безпритульних дітей)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«Авіаційний гурток» (1925) (тема потягу дітей до знань, до опанування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технікою).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Гурток школярів виготовляє літаючу модель аероплана, письменник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показує формування колективної моралі, запалу до праці. Мудрий наставник школярів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– вчитель Петро Михайлович. Окремі місця – публіцистичні (тві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 xml:space="preserve"> як агітація за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розвиток повітряного флоту).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Повість «Оливяний перстень» (1927) (зображуючи, як київські учні проводять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канікули в селі, письменник акцентує сприйняття міськими дітьми села, у поетично-гумористичному дусі показує спостереження дітей.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</w:p>
    <w:p w:rsidR="0010510F" w:rsidRPr="00443C2E" w:rsidRDefault="0010510F" w:rsidP="0010510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0510F">
        <w:rPr>
          <w:rFonts w:ascii="Times New Roman" w:hAnsi="Times New Roman" w:cs="Times New Roman"/>
          <w:sz w:val="28"/>
          <w:szCs w:val="28"/>
        </w:rPr>
        <w:t>Елементи символізму у творчості С. Васильченка («Осінні етюди», «Чорні маки»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</w:p>
    <w:p w:rsidR="0010510F" w:rsidRPr="00443C2E" w:rsidRDefault="0010510F" w:rsidP="0010510F">
      <w:pPr>
        <w:rPr>
          <w:rFonts w:ascii="Times New Roman" w:hAnsi="Times New Roman" w:cs="Times New Roman"/>
          <w:b/>
          <w:sz w:val="28"/>
          <w:szCs w:val="28"/>
        </w:rPr>
      </w:pPr>
      <w:r w:rsidRPr="00443C2E">
        <w:rPr>
          <w:rFonts w:ascii="Times New Roman" w:hAnsi="Times New Roman" w:cs="Times New Roman"/>
          <w:b/>
          <w:sz w:val="28"/>
          <w:szCs w:val="28"/>
        </w:rPr>
        <w:t>АРХИП ТЕСЛЕНКО</w:t>
      </w:r>
    </w:p>
    <w:p w:rsidR="0010510F" w:rsidRPr="00443C2E" w:rsidRDefault="0010510F" w:rsidP="0010510F">
      <w:pPr>
        <w:rPr>
          <w:rFonts w:ascii="Times New Roman" w:hAnsi="Times New Roman" w:cs="Times New Roman"/>
          <w:b/>
          <w:sz w:val="28"/>
          <w:szCs w:val="28"/>
        </w:rPr>
      </w:pPr>
      <w:r w:rsidRPr="00443C2E">
        <w:rPr>
          <w:rFonts w:ascii="Times New Roman" w:hAnsi="Times New Roman" w:cs="Times New Roman"/>
          <w:b/>
          <w:sz w:val="28"/>
          <w:szCs w:val="28"/>
        </w:rPr>
        <w:t>(1882 -1911)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</w:p>
    <w:p w:rsidR="0010510F" w:rsidRPr="00E20B5B" w:rsidRDefault="0010510F" w:rsidP="0010510F">
      <w:pPr>
        <w:rPr>
          <w:rFonts w:ascii="Times New Roman" w:hAnsi="Times New Roman" w:cs="Times New Roman"/>
          <w:b/>
          <w:sz w:val="28"/>
          <w:szCs w:val="28"/>
        </w:rPr>
      </w:pPr>
      <w:r w:rsidRPr="00E20B5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E20B5B">
        <w:rPr>
          <w:rFonts w:ascii="Times New Roman" w:hAnsi="Times New Roman" w:cs="Times New Roman"/>
          <w:b/>
          <w:sz w:val="28"/>
          <w:szCs w:val="28"/>
        </w:rPr>
        <w:t>Автобіографічний характер творів А.Тесленка „Школяр”, „Немає матусі!”,</w:t>
      </w:r>
      <w:r w:rsidR="00E20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0B5B">
        <w:rPr>
          <w:rFonts w:ascii="Times New Roman" w:hAnsi="Times New Roman" w:cs="Times New Roman"/>
          <w:b/>
          <w:sz w:val="28"/>
          <w:szCs w:val="28"/>
        </w:rPr>
        <w:t>„Поганяй до ями”).</w:t>
      </w:r>
      <w:proofErr w:type="gramEnd"/>
    </w:p>
    <w:p w:rsidR="00704625" w:rsidRPr="00704625" w:rsidRDefault="00E20B5B" w:rsidP="0070462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Доля наймитських дітей особливо трагічна. </w:t>
      </w:r>
      <w:r w:rsidR="00704625" w:rsidRPr="00704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«Скільки вони вже діток поховали, повиряджали на той 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>іт!» («Поганяй до ями!»). Зрідка кому з наймитських дітей щастило на якийсь час потрапити до школи. Тих учнів, хто докопувався до всього, цікавився, хотів знати більше, ніж давала школа, виключали. Виключали також за мудрствування: «...плевелів нам у пшениці не треба» («Поганяй до ями!»), за те, що «розсуждав, залазив у єресь» («Немає матусі!»)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ші через нестатки школу кидали. Класичним на тему школи є оповідання «Школяр». Обдарований Микола жадібно тягнеться до навчання. Та саме через школу конфлікт вдома. «Школа... школа — здирство, школа — 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грабіж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... Школа останню сорочку стягне з тебе». Миколка змушений кинути школу і водити старців, бо «їсти нічого, топить нічим, удягтися... Так мене в поводаторі це...» </w:t>
      </w:r>
    </w:p>
    <w:p w:rsidR="00704625" w:rsidRDefault="00E20B5B" w:rsidP="0070462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Чи є якісь в житті дороги 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наймитам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>? Є. Тесленко їх простежу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є.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 Одна з них — заробітчанська. Полишає людина своє село і наймається по господарствах, по </w:t>
      </w:r>
      <w:r w:rsidR="00704625" w:rsidRPr="00704625">
        <w:rPr>
          <w:rFonts w:ascii="Times New Roman" w:eastAsia="Times New Roman" w:hAnsi="Times New Roman" w:cs="Times New Roman"/>
          <w:sz w:val="28"/>
          <w:szCs w:val="28"/>
        </w:rPr>
        <w:t>економіях. Заробітки! Це — «оди</w:t>
      </w:r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чавіть, 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>ірнуть у темряві, у багнюці» («Поганяй до ями!»). Багато з них у наймах поповнювали лави безробітних, старців, здобували собі хвороби, годували блощиць у ні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іжках. Як правило, кінчали життя 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 самогубством. </w:t>
      </w:r>
    </w:p>
    <w:p w:rsidR="00E20B5B" w:rsidRPr="00E20B5B" w:rsidRDefault="00E20B5B" w:rsidP="0070462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Багато самогубств у творах А. Тесленка, починаючи з першого — неопублікованої 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'єси «Не стоїть жить». «Поганяй до ями!», «І це зветься </w:t>
      </w:r>
      <w:r w:rsidRPr="00E20B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життям!», «Ех, життя, чорти б забрали тебе!», «Ех, не для мене цей 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іт, не для мене...» — так часто думають герої оповідань. Друга дорога — пошуки правди, дорога складніша, небезпечніша. На цій дорозі письменник бачить писарчуків, сільських вчителів, молодих людей, виключених із шкіл і семінарій. Суспільні погляди кожного з них окремо — невиразні. Але 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і вони разом створюють колективний портрет розбурханого суспільними рухами села. Героя оповідання «Поганяй до ями!» виключили із школи за те, що в Бога не вірив і «до 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віри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 xml:space="preserve"> докопувавсь». А що книги </w:t>
      </w:r>
      <w:proofErr w:type="gramStart"/>
      <w:r w:rsidRPr="00E20B5B">
        <w:rPr>
          <w:rFonts w:ascii="Times New Roman" w:eastAsia="Times New Roman" w:hAnsi="Times New Roman" w:cs="Times New Roman"/>
          <w:sz w:val="28"/>
          <w:szCs w:val="28"/>
        </w:rPr>
        <w:t>читав</w:t>
      </w:r>
      <w:proofErr w:type="gramEnd"/>
      <w:r w:rsidRPr="00E20B5B">
        <w:rPr>
          <w:rFonts w:ascii="Times New Roman" w:eastAsia="Times New Roman" w:hAnsi="Times New Roman" w:cs="Times New Roman"/>
          <w:sz w:val="28"/>
          <w:szCs w:val="28"/>
        </w:rPr>
        <w:t>, заступавсь за людей, то його оголошують бунтівником, «демократом, забастовщиком» і засуджують. Дорога в нього одна — до ями. Така ж доля героя оповідання «Немає матусі».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</w:p>
    <w:p w:rsidR="0010510F" w:rsidRPr="00704625" w:rsidRDefault="0010510F" w:rsidP="0010510F">
      <w:pPr>
        <w:rPr>
          <w:rFonts w:ascii="Times New Roman" w:hAnsi="Times New Roman" w:cs="Times New Roman"/>
          <w:b/>
          <w:sz w:val="28"/>
          <w:szCs w:val="28"/>
        </w:rPr>
      </w:pPr>
      <w:r w:rsidRPr="00704625">
        <w:rPr>
          <w:rFonts w:ascii="Times New Roman" w:hAnsi="Times New Roman" w:cs="Times New Roman"/>
          <w:b/>
          <w:sz w:val="28"/>
          <w:szCs w:val="28"/>
        </w:rPr>
        <w:t>6. Художнє зображення трагічної долі простої людини у творах А.Тесленка „За</w:t>
      </w:r>
      <w:r w:rsidR="00704625" w:rsidRPr="007046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4625">
        <w:rPr>
          <w:rFonts w:ascii="Times New Roman" w:hAnsi="Times New Roman" w:cs="Times New Roman"/>
          <w:b/>
          <w:sz w:val="28"/>
          <w:szCs w:val="28"/>
        </w:rPr>
        <w:t>пашпортом”, „Хуторяночка”.</w:t>
      </w:r>
    </w:p>
    <w:p w:rsidR="0010510F" w:rsidRPr="002379EE" w:rsidRDefault="00704625" w:rsidP="002379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79EE">
        <w:rPr>
          <w:rFonts w:ascii="Times New Roman" w:hAnsi="Times New Roman" w:cs="Times New Roman"/>
          <w:sz w:val="28"/>
          <w:szCs w:val="28"/>
        </w:rPr>
        <w:t xml:space="preserve">У перших </w:t>
      </w:r>
      <w:r w:rsidR="002379EE" w:rsidRPr="002379EE">
        <w:rPr>
          <w:rFonts w:ascii="Times New Roman" w:hAnsi="Times New Roman" w:cs="Times New Roman"/>
          <w:sz w:val="28"/>
          <w:szCs w:val="28"/>
          <w:lang w:val="uk-UA"/>
        </w:rPr>
        <w:t xml:space="preserve">своїх </w:t>
      </w:r>
      <w:r w:rsidRPr="002379EE">
        <w:rPr>
          <w:rFonts w:ascii="Times New Roman" w:hAnsi="Times New Roman" w:cs="Times New Roman"/>
          <w:sz w:val="28"/>
          <w:szCs w:val="28"/>
        </w:rPr>
        <w:t xml:space="preserve">оповіданнях </w:t>
      </w:r>
      <w:r w:rsidR="002379EE" w:rsidRPr="002379EE">
        <w:rPr>
          <w:rFonts w:ascii="Times New Roman" w:hAnsi="Times New Roman" w:cs="Times New Roman"/>
          <w:sz w:val="28"/>
          <w:szCs w:val="28"/>
        </w:rPr>
        <w:t>«Хуторяночка», «За пашпортом»</w:t>
      </w:r>
      <w:r w:rsidR="002379EE" w:rsidRPr="002379EE">
        <w:rPr>
          <w:rFonts w:ascii="Times New Roman" w:hAnsi="Times New Roman" w:cs="Times New Roman"/>
          <w:sz w:val="28"/>
          <w:szCs w:val="28"/>
          <w:lang w:val="uk-UA"/>
        </w:rPr>
        <w:t xml:space="preserve"> А.Тесленко</w:t>
      </w:r>
      <w:r w:rsidRPr="002379EE">
        <w:rPr>
          <w:rFonts w:ascii="Times New Roman" w:hAnsi="Times New Roman" w:cs="Times New Roman"/>
          <w:sz w:val="28"/>
          <w:szCs w:val="28"/>
        </w:rPr>
        <w:t xml:space="preserve"> віддає данину класичній оповідній традиції. </w:t>
      </w:r>
      <w:proofErr w:type="gramStart"/>
      <w:r w:rsidRPr="002379E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79EE">
        <w:rPr>
          <w:rFonts w:ascii="Times New Roman" w:hAnsi="Times New Roman" w:cs="Times New Roman"/>
          <w:sz w:val="28"/>
          <w:szCs w:val="28"/>
        </w:rPr>
        <w:t>іальні конфлікти лежать в основі власних життєвих драм героїв цих оповідань. Кожен з героїв ранніх оповідань б’ється з горем сам і часто зазнає поразки.</w:t>
      </w:r>
      <w:r w:rsidR="002379EE" w:rsidRPr="002379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9EE">
        <w:rPr>
          <w:rFonts w:ascii="Times New Roman" w:hAnsi="Times New Roman" w:cs="Times New Roman"/>
          <w:sz w:val="28"/>
          <w:szCs w:val="28"/>
        </w:rPr>
        <w:t>Хуторяночка Маринка і шукач кращої долі Павло Грищенко протестують проти наймитського ярма, яке хочуть скинути. У кожного своє горе, але воно має</w:t>
      </w:r>
      <w:proofErr w:type="gramStart"/>
      <w:r w:rsidRPr="002379E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379EE">
        <w:rPr>
          <w:rFonts w:ascii="Times New Roman" w:hAnsi="Times New Roman" w:cs="Times New Roman"/>
          <w:sz w:val="28"/>
          <w:szCs w:val="28"/>
        </w:rPr>
        <w:t>іальне коріння, це — безземелля та бідність, з яким уже несила боротись. Та герої</w:t>
      </w:r>
      <w:proofErr w:type="gramStart"/>
      <w:r w:rsidRPr="002379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79EE">
        <w:rPr>
          <w:rFonts w:ascii="Times New Roman" w:hAnsi="Times New Roman" w:cs="Times New Roman"/>
          <w:sz w:val="28"/>
          <w:szCs w:val="28"/>
        </w:rPr>
        <w:t xml:space="preserve"> не покидають мрії про кращі часи.</w:t>
      </w:r>
    </w:p>
    <w:p w:rsidR="0010510F" w:rsidRPr="002379EE" w:rsidRDefault="0010510F" w:rsidP="0010510F">
      <w:pPr>
        <w:rPr>
          <w:rFonts w:ascii="Times New Roman" w:hAnsi="Times New Roman" w:cs="Times New Roman"/>
          <w:b/>
          <w:sz w:val="28"/>
          <w:szCs w:val="28"/>
        </w:rPr>
      </w:pPr>
      <w:r w:rsidRPr="002379EE">
        <w:rPr>
          <w:rFonts w:ascii="Times New Roman" w:hAnsi="Times New Roman" w:cs="Times New Roman"/>
          <w:b/>
          <w:sz w:val="28"/>
          <w:szCs w:val="28"/>
        </w:rPr>
        <w:t>7. Викриття служителів церкви в оповіданнях „Любов до ближнього”, „У</w:t>
      </w:r>
      <w:r w:rsidR="002379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79EE">
        <w:rPr>
          <w:rFonts w:ascii="Times New Roman" w:hAnsi="Times New Roman" w:cs="Times New Roman"/>
          <w:b/>
          <w:sz w:val="28"/>
          <w:szCs w:val="28"/>
        </w:rPr>
        <w:t>схимника”.</w:t>
      </w:r>
    </w:p>
    <w:p w:rsidR="00375674" w:rsidRPr="00375674" w:rsidRDefault="00961D30" w:rsidP="00375674">
      <w:pPr>
        <w:pStyle w:val="a3"/>
        <w:spacing w:after="0" w:afterAutospacing="0" w:line="360" w:lineRule="auto"/>
        <w:ind w:firstLine="708"/>
        <w:rPr>
          <w:sz w:val="28"/>
          <w:szCs w:val="28"/>
          <w:lang w:val="uk-UA"/>
        </w:rPr>
      </w:pPr>
      <w:r w:rsidRPr="00375674">
        <w:rPr>
          <w:sz w:val="28"/>
          <w:szCs w:val="28"/>
          <w:lang w:val="uk-UA"/>
        </w:rPr>
        <w:t>О</w:t>
      </w:r>
      <w:r w:rsidRPr="00375674">
        <w:rPr>
          <w:sz w:val="28"/>
          <w:szCs w:val="28"/>
        </w:rPr>
        <w:t>повідання «У схимника», «Любов до ближнього»</w:t>
      </w:r>
      <w:r w:rsidRPr="00375674">
        <w:rPr>
          <w:sz w:val="28"/>
          <w:szCs w:val="28"/>
          <w:lang w:val="uk-UA"/>
        </w:rPr>
        <w:t xml:space="preserve"> були написані у Києві </w:t>
      </w:r>
      <w:r w:rsidRPr="00375674">
        <w:rPr>
          <w:sz w:val="28"/>
          <w:szCs w:val="28"/>
        </w:rPr>
        <w:t xml:space="preserve"> одне за одним</w:t>
      </w:r>
      <w:r w:rsidRPr="00375674">
        <w:rPr>
          <w:sz w:val="28"/>
          <w:szCs w:val="28"/>
          <w:lang w:val="uk-UA"/>
        </w:rPr>
        <w:t xml:space="preserve">. </w:t>
      </w:r>
      <w:r w:rsidRPr="00375674">
        <w:rPr>
          <w:sz w:val="28"/>
          <w:szCs w:val="28"/>
        </w:rPr>
        <w:t xml:space="preserve"> Назва оповідання </w:t>
      </w:r>
      <w:r w:rsidR="00375674" w:rsidRPr="00375674">
        <w:rPr>
          <w:sz w:val="28"/>
          <w:szCs w:val="28"/>
        </w:rPr>
        <w:t>«Любов до ближнього»</w:t>
      </w:r>
      <w:r w:rsidR="00375674" w:rsidRPr="00375674">
        <w:rPr>
          <w:sz w:val="28"/>
          <w:szCs w:val="28"/>
          <w:lang w:val="uk-UA"/>
        </w:rPr>
        <w:t xml:space="preserve">  </w:t>
      </w:r>
      <w:r w:rsidRPr="00375674">
        <w:rPr>
          <w:sz w:val="28"/>
          <w:szCs w:val="28"/>
        </w:rPr>
        <w:t xml:space="preserve">загалом доступна, певною мірою </w:t>
      </w:r>
      <w:proofErr w:type="gramStart"/>
      <w:r w:rsidRPr="00375674">
        <w:rPr>
          <w:sz w:val="28"/>
          <w:szCs w:val="28"/>
        </w:rPr>
        <w:t>передає й</w:t>
      </w:r>
      <w:proofErr w:type="gramEnd"/>
      <w:r w:rsidRPr="00375674">
        <w:rPr>
          <w:sz w:val="28"/>
          <w:szCs w:val="28"/>
        </w:rPr>
        <w:t xml:space="preserve"> основу змісту (суть оповідання), особливо коли звернутися до сюжету. Вислів «любить ближнього» </w:t>
      </w:r>
      <w:proofErr w:type="gramStart"/>
      <w:r w:rsidRPr="00375674">
        <w:rPr>
          <w:sz w:val="28"/>
          <w:szCs w:val="28"/>
        </w:rPr>
        <w:t>чу</w:t>
      </w:r>
      <w:proofErr w:type="gramEnd"/>
      <w:r w:rsidRPr="00375674">
        <w:rPr>
          <w:sz w:val="28"/>
          <w:szCs w:val="28"/>
        </w:rPr>
        <w:t xml:space="preserve">ємо з уст диякона тричі, і в той же час він набуває протилежного значення. Чернець закликає </w:t>
      </w:r>
      <w:r w:rsidRPr="00375674">
        <w:rPr>
          <w:sz w:val="28"/>
          <w:szCs w:val="28"/>
        </w:rPr>
        <w:lastRenderedPageBreak/>
        <w:t xml:space="preserve">любить ближнього і карати водночас (уривок зі слів «Послухав проповіді... до Був молебінь о покарании», що одне іншому суперечить). Назва оповідання дібрана не випадково. Вона втілює в собі любов пересічних людей, які перебували в таких самих тяжких умовах, як і головний герой. </w:t>
      </w:r>
    </w:p>
    <w:p w:rsidR="00375674" w:rsidRPr="00375674" w:rsidRDefault="00375674" w:rsidP="00375674">
      <w:pPr>
        <w:pStyle w:val="a3"/>
        <w:spacing w:after="0" w:afterAutospacing="0" w:line="360" w:lineRule="auto"/>
        <w:ind w:firstLine="708"/>
        <w:rPr>
          <w:sz w:val="28"/>
          <w:szCs w:val="28"/>
          <w:lang w:val="uk-UA"/>
        </w:rPr>
      </w:pPr>
      <w:r w:rsidRPr="00375674">
        <w:rPr>
          <w:sz w:val="28"/>
          <w:szCs w:val="28"/>
        </w:rPr>
        <w:t xml:space="preserve">Із монологу головного героя </w:t>
      </w:r>
      <w:proofErr w:type="gramStart"/>
      <w:r w:rsidRPr="00375674">
        <w:rPr>
          <w:sz w:val="28"/>
          <w:szCs w:val="28"/>
        </w:rPr>
        <w:t>ч</w:t>
      </w:r>
      <w:proofErr w:type="gramEnd"/>
      <w:r w:rsidRPr="00375674">
        <w:rPr>
          <w:sz w:val="28"/>
          <w:szCs w:val="28"/>
        </w:rPr>
        <w:t>ітко простежується трагізм життя людини в умовах несправедливої дійсності. Оповідання «Любов до ближнього» А. Ю. Тесленка на сьогодні залишається актуальним, тому що змушує замислитись над сенсом буття. Можна говорити про філософський (екзистенціальний) бік оповідань Тесленка.</w:t>
      </w:r>
    </w:p>
    <w:p w:rsidR="0010510F" w:rsidRPr="0010510F" w:rsidRDefault="0010510F" w:rsidP="00375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10F" w:rsidRPr="00443C2E" w:rsidRDefault="0010510F" w:rsidP="0010510F">
      <w:pPr>
        <w:rPr>
          <w:rFonts w:ascii="Times New Roman" w:hAnsi="Times New Roman" w:cs="Times New Roman"/>
          <w:b/>
          <w:sz w:val="28"/>
          <w:szCs w:val="28"/>
        </w:rPr>
      </w:pPr>
      <w:r w:rsidRPr="00443C2E">
        <w:rPr>
          <w:rFonts w:ascii="Times New Roman" w:hAnsi="Times New Roman" w:cs="Times New Roman"/>
          <w:b/>
          <w:sz w:val="28"/>
          <w:szCs w:val="28"/>
        </w:rPr>
        <w:t>8. Морально-етична проблематика пові</w:t>
      </w:r>
      <w:proofErr w:type="gramStart"/>
      <w:r w:rsidRPr="00443C2E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443C2E">
        <w:rPr>
          <w:rFonts w:ascii="Times New Roman" w:hAnsi="Times New Roman" w:cs="Times New Roman"/>
          <w:b/>
          <w:sz w:val="28"/>
          <w:szCs w:val="28"/>
        </w:rPr>
        <w:t>і „Страчене життя”.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Повість написана протягом 1909-1910 рр.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Сюжет має реальну основу: аналогічна доля спіткала двоюрідну сестру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письменника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інаїду Строй (образ двоюрідного брата Оленки – Сергія – образ самого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Архипа Тесленка.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Композиційно повість складається з 17 розділів, кожен з яких є конкретним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епізодом життя героїні.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Головний образ – Оленка Панасенко. Героїня прагне до освіти, культури.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Постійні нестатки, що панують у родині, нерозуміння людей, самотність, жорстока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дійсність розбивають мрії Оленки про корисне для народу, культурне життя, вона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закінчує життя самогубством, але самогубство тут швидше є не доказом безсилля, а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викликом тодішньому суспільству і його моралі.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>Автор майстерно змальовує трагічне зіткнення освіченої, культурної,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інтелектуальної особистості з тупістю, мізерністю селянського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ібновласницького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животіння, з ханжеством церковної моралі; розкриває контрастність й несумісність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романтичних ідеалів та дійсності.</w:t>
      </w:r>
    </w:p>
    <w:p w:rsidR="0010510F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t xml:space="preserve">Художня досконалість твору забезпечується єдність психологізму і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іальної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тематики.</w:t>
      </w:r>
    </w:p>
    <w:p w:rsidR="0032188B" w:rsidRPr="0010510F" w:rsidRDefault="0010510F" w:rsidP="0010510F">
      <w:pPr>
        <w:rPr>
          <w:rFonts w:ascii="Times New Roman" w:hAnsi="Times New Roman" w:cs="Times New Roman"/>
          <w:sz w:val="28"/>
          <w:szCs w:val="28"/>
        </w:rPr>
      </w:pPr>
      <w:r w:rsidRPr="0010510F">
        <w:rPr>
          <w:rFonts w:ascii="Times New Roman" w:hAnsi="Times New Roman" w:cs="Times New Roman"/>
          <w:sz w:val="28"/>
          <w:szCs w:val="28"/>
        </w:rPr>
        <w:lastRenderedPageBreak/>
        <w:t>Стильове спрямування твору характеризується єдністю реалізму (показ реальних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 xml:space="preserve">умов життя на селі, стану моралі, </w:t>
      </w:r>
      <w:proofErr w:type="gramStart"/>
      <w:r w:rsidRPr="0010510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0510F">
        <w:rPr>
          <w:rFonts w:ascii="Times New Roman" w:hAnsi="Times New Roman" w:cs="Times New Roman"/>
          <w:sz w:val="28"/>
          <w:szCs w:val="28"/>
        </w:rPr>
        <w:t>іальних реалій) та романтизму (трагедія головної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героїні зумовлена невідповідністю між мрією та дійсністю, неможливістю поєднати</w:t>
      </w:r>
      <w:r w:rsidR="00443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10F">
        <w:rPr>
          <w:rFonts w:ascii="Times New Roman" w:hAnsi="Times New Roman" w:cs="Times New Roman"/>
          <w:sz w:val="28"/>
          <w:szCs w:val="28"/>
        </w:rPr>
        <w:t>бажане і можливе.</w:t>
      </w:r>
    </w:p>
    <w:sectPr w:rsidR="0032188B" w:rsidRPr="0010510F" w:rsidSect="00F6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10510F"/>
    <w:rsid w:val="000F6219"/>
    <w:rsid w:val="0010510F"/>
    <w:rsid w:val="00147970"/>
    <w:rsid w:val="001C050D"/>
    <w:rsid w:val="002379EE"/>
    <w:rsid w:val="0032188B"/>
    <w:rsid w:val="00375674"/>
    <w:rsid w:val="00443C2E"/>
    <w:rsid w:val="004644D3"/>
    <w:rsid w:val="006E7562"/>
    <w:rsid w:val="00704625"/>
    <w:rsid w:val="00961D30"/>
    <w:rsid w:val="00E20B5B"/>
    <w:rsid w:val="00F6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0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primcom3</dc:creator>
  <cp:keywords/>
  <dc:description/>
  <cp:lastModifiedBy>primcom3</cp:lastModifiedBy>
  <cp:revision>4</cp:revision>
  <dcterms:created xsi:type="dcterms:W3CDTF">2020-04-17T12:32:00Z</dcterms:created>
  <dcterms:modified xsi:type="dcterms:W3CDTF">2020-05-20T14:29:00Z</dcterms:modified>
</cp:coreProperties>
</file>