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4F" w:rsidRPr="00F87C4F" w:rsidRDefault="00FE1F37" w:rsidP="009C066D">
      <w:pPr>
        <w:pStyle w:val="2"/>
        <w:shd w:val="clear" w:color="auto" w:fill="FFFFFF"/>
        <w:spacing w:before="0" w:after="150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9C066D" w:rsidRDefault="009C066D" w:rsidP="009C066D">
      <w:pPr>
        <w:pStyle w:val="2"/>
        <w:shd w:val="clear" w:color="auto" w:fill="FFFFFF"/>
        <w:spacing w:before="0" w:after="150"/>
        <w:rPr>
          <w:rFonts w:ascii="Georgia" w:hAnsi="Georgia"/>
          <w:color w:val="675040"/>
        </w:rPr>
      </w:pPr>
      <w:proofErr w:type="spellStart"/>
      <w:r>
        <w:rPr>
          <w:rFonts w:ascii="Georgia" w:hAnsi="Georgia"/>
          <w:b/>
          <w:bCs/>
          <w:color w:val="675040"/>
        </w:rPr>
        <w:t>Уніфікація</w:t>
      </w:r>
      <w:proofErr w:type="spellEnd"/>
      <w:r>
        <w:rPr>
          <w:rFonts w:ascii="Georgia" w:hAnsi="Georgia"/>
          <w:b/>
          <w:bCs/>
          <w:color w:val="675040"/>
        </w:rPr>
        <w:t xml:space="preserve"> та </w:t>
      </w:r>
      <w:proofErr w:type="spellStart"/>
      <w:r>
        <w:rPr>
          <w:rFonts w:ascii="Georgia" w:hAnsi="Georgia"/>
          <w:b/>
          <w:bCs/>
          <w:color w:val="675040"/>
        </w:rPr>
        <w:t>стандартизація</w:t>
      </w:r>
      <w:proofErr w:type="spellEnd"/>
      <w:r>
        <w:rPr>
          <w:rFonts w:ascii="Georgia" w:hAnsi="Georgia"/>
          <w:b/>
          <w:bCs/>
          <w:color w:val="675040"/>
        </w:rPr>
        <w:t xml:space="preserve"> </w:t>
      </w:r>
      <w:proofErr w:type="spellStart"/>
      <w:r>
        <w:rPr>
          <w:rFonts w:ascii="Georgia" w:hAnsi="Georgia"/>
          <w:b/>
          <w:bCs/>
          <w:color w:val="675040"/>
        </w:rPr>
        <w:t>управлінських</w:t>
      </w:r>
      <w:proofErr w:type="spellEnd"/>
      <w:r>
        <w:rPr>
          <w:rFonts w:ascii="Georgia" w:hAnsi="Georgia"/>
          <w:b/>
          <w:bCs/>
          <w:color w:val="675040"/>
        </w:rPr>
        <w:t xml:space="preserve"> документів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Уніфікація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заключається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установленні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одностайного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складу та форм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управлінських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документів, що фіксують здійснення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однотипових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управлінських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функцій.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Стандартизація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це форма юридичного закріплення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уніфікації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Уніфікація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 проводиться з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ціллю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скорочення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застосованих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типізація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їх форм, зниження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трудомісткості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їх обробки, досягнення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інформаційної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сумісності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різних систем документації по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сумісним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функціям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управління, більш ефективного використання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обчислювальної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техніки.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 07. 01. 1997 року введений в дію Державний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класифікатор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управлінської документації (ДКУД) - це складова частина державної системи класифікації і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кодування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техніко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-економічної та соціальної Інформації. ДКУД - представляє собою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номенклатурний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перелік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уніфікованих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 документів (УФД).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Класифікатор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необхідний для</w:t>
      </w:r>
      <w:r w:rsidR="00983C69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обліку та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систематизації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документі, організації ведення відповідних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класів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документації,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автоматизованого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пошуку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уніфікованих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 документації.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Кожному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класу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документації відповідає певна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уніфікована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система документації (УСД).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ДКУД містить 15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класів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організаційно-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розпорядча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документація;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первинно-облікова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банківська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фінансова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звітно-статистична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планова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13)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бухгалтерсько-облікова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документація;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10)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цінова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документація і т. д.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Уніфікована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система організаційно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розпорядчої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документації включає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слідуючи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системи: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документація з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організаційної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системи управління (акт про створення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корпорацій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компаній, наказ про створення підприємства, про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реорганізацію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про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виробниче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об'єднання, акт про ліквідацію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корпорацій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підприємства і т. д,);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документація з організації процесів управління (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посадові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інструкції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категорій службовців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апарату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управління, наказ про розподіл обов'язків між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керівниками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статути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структури та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штатні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чисельності, наказ про внесення змін у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штатних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розкладах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апарату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управління, правила внутрішнього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розпорядку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документація з організації пересування кадрів (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реєстраційно-контрольна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картка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анкета, наказ про прийняття </w:t>
      </w:r>
      <w:proofErr w:type="gram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роботу</w:t>
      </w:r>
      <w:proofErr w:type="gram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наказ та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переведення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іншу роботу,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звільнення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наказ про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звільнення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C066D" w:rsidRPr="009C066D" w:rsidRDefault="009C066D" w:rsidP="009C06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 документація з оцінки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трудової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діяльності (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подання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заохочення,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записка,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записка, наказ про накладання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дисциплінарного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стягнення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Уніфікована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система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фінансової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документації включає: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бухгалтерська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бюджетних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установ та організацій;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первинна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бухгалтерська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 документація  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бюджетних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 установ   і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організацій і т. д.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сьогоднішній час застосовуються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слідуючи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основні стандарти стосовно документів та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діловодства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які постійно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поповнюються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ДСТУ 2732-94 з 1.07.1995.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Діловодство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архівна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справа. Терміни та визначення.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ДСТУ 2394 - 94 з 1.01.1995. Інформація та документація. Терміни та визначення.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ГОСТ 3.1130 - 93. Загальні вимоги до форм і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бланків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Київ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Держстандарт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1996 рік.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4. УСД ГОСТ 6.38 - 90. Система організаційно-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розпорядчої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документації. Вимоги до оформлення документів.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ДСТУ 3582 - 97 з 1.07.1998. Інформація та документація.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Скорочення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слів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українській мові. Загальні вимоги та правила.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6. ГОСТ 7.1 - 84.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Бібліографічний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опис документа. Загальні вимоги і правила складання.</w:t>
      </w:r>
    </w:p>
    <w:p w:rsidR="009C066D" w:rsidRPr="009C066D" w:rsidRDefault="009C066D" w:rsidP="009C0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ДСТУ 3008 - 95. Документація. </w:t>
      </w:r>
      <w:proofErr w:type="spellStart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Звіти</w:t>
      </w:r>
      <w:proofErr w:type="spellEnd"/>
      <w:r w:rsidRPr="009C0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сфері науки і техніки.</w:t>
      </w:r>
    </w:p>
    <w:p w:rsidR="00FE1F37" w:rsidRPr="009C066D" w:rsidRDefault="00FE1F37" w:rsidP="009C066D">
      <w:pPr>
        <w:pStyle w:val="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57B7" w:rsidRPr="009C066D" w:rsidRDefault="001B57B7" w:rsidP="009C0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7B7" w:rsidRPr="009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5F"/>
    <w:multiLevelType w:val="multilevel"/>
    <w:tmpl w:val="105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A63"/>
    <w:multiLevelType w:val="multilevel"/>
    <w:tmpl w:val="D9F4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03CD"/>
    <w:multiLevelType w:val="multilevel"/>
    <w:tmpl w:val="FFC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70B"/>
    <w:multiLevelType w:val="multilevel"/>
    <w:tmpl w:val="D52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27D"/>
    <w:multiLevelType w:val="multilevel"/>
    <w:tmpl w:val="CF1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327E"/>
    <w:multiLevelType w:val="multilevel"/>
    <w:tmpl w:val="970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D3EBD"/>
    <w:multiLevelType w:val="multilevel"/>
    <w:tmpl w:val="2AB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E1ABA"/>
    <w:multiLevelType w:val="multilevel"/>
    <w:tmpl w:val="31F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D187A"/>
    <w:multiLevelType w:val="multilevel"/>
    <w:tmpl w:val="909C2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27EB0"/>
    <w:multiLevelType w:val="multilevel"/>
    <w:tmpl w:val="1280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7028F"/>
    <w:multiLevelType w:val="hybridMultilevel"/>
    <w:tmpl w:val="E5D01DB6"/>
    <w:lvl w:ilvl="0" w:tplc="EFCAC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7B62"/>
    <w:multiLevelType w:val="hybridMultilevel"/>
    <w:tmpl w:val="486EF768"/>
    <w:lvl w:ilvl="0" w:tplc="EB94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4409"/>
    <w:multiLevelType w:val="multilevel"/>
    <w:tmpl w:val="B72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F186C"/>
    <w:multiLevelType w:val="multilevel"/>
    <w:tmpl w:val="24C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2056"/>
    <w:multiLevelType w:val="multilevel"/>
    <w:tmpl w:val="78E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D1931"/>
    <w:multiLevelType w:val="multilevel"/>
    <w:tmpl w:val="2D6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DF"/>
    <w:rsid w:val="00035ACA"/>
    <w:rsid w:val="000C60D1"/>
    <w:rsid w:val="001242E7"/>
    <w:rsid w:val="00197848"/>
    <w:rsid w:val="001A5052"/>
    <w:rsid w:val="001B5133"/>
    <w:rsid w:val="001B57B7"/>
    <w:rsid w:val="003F2EE2"/>
    <w:rsid w:val="0040142B"/>
    <w:rsid w:val="00437D98"/>
    <w:rsid w:val="004E14F0"/>
    <w:rsid w:val="005D7F17"/>
    <w:rsid w:val="00641511"/>
    <w:rsid w:val="00706072"/>
    <w:rsid w:val="00732961"/>
    <w:rsid w:val="00754364"/>
    <w:rsid w:val="007A31FF"/>
    <w:rsid w:val="007B07C2"/>
    <w:rsid w:val="007E126D"/>
    <w:rsid w:val="008331BE"/>
    <w:rsid w:val="008A1EDF"/>
    <w:rsid w:val="00942437"/>
    <w:rsid w:val="00983C69"/>
    <w:rsid w:val="009C066D"/>
    <w:rsid w:val="00B041E8"/>
    <w:rsid w:val="00C23A7A"/>
    <w:rsid w:val="00D506D0"/>
    <w:rsid w:val="00DD6E0A"/>
    <w:rsid w:val="00F15FB5"/>
    <w:rsid w:val="00F56B1A"/>
    <w:rsid w:val="00F87C4F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84B"/>
  <w15:chartTrackingRefBased/>
  <w15:docId w15:val="{43161DF4-8811-4415-AAE4-90A2F75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1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2020-05-30T08:47:00Z</dcterms:created>
  <dcterms:modified xsi:type="dcterms:W3CDTF">2020-05-30T11:17:00Z</dcterms:modified>
</cp:coreProperties>
</file>