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51" w:rsidRDefault="00C62951" w:rsidP="00C62951">
      <w:pPr>
        <w:jc w:val="center"/>
        <w:rPr>
          <w:b/>
          <w:sz w:val="28"/>
          <w:szCs w:val="28"/>
        </w:rPr>
      </w:pPr>
      <w:r w:rsidRPr="00E070A8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3</w:t>
      </w:r>
      <w:r w:rsidRPr="00E070A8">
        <w:rPr>
          <w:b/>
          <w:sz w:val="28"/>
          <w:szCs w:val="28"/>
        </w:rPr>
        <w:t>. Злочини проти життя та здоров’я особи</w:t>
      </w:r>
    </w:p>
    <w:p w:rsidR="00C62951" w:rsidRPr="0036047E" w:rsidRDefault="00C62951" w:rsidP="00C62951">
      <w:pPr>
        <w:jc w:val="both"/>
        <w:rPr>
          <w:b/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 xml:space="preserve">Мета: </w:t>
      </w:r>
      <w:r w:rsidRPr="0036047E">
        <w:rPr>
          <w:sz w:val="28"/>
          <w:szCs w:val="28"/>
          <w:lang w:eastAsia="ar-SA"/>
        </w:rPr>
        <w:t xml:space="preserve">вивчити </w:t>
      </w:r>
      <w:r>
        <w:rPr>
          <w:sz w:val="28"/>
          <w:szCs w:val="28"/>
          <w:lang w:val="ru-RU" w:eastAsia="ar-SA"/>
        </w:rPr>
        <w:t xml:space="preserve">склад та </w:t>
      </w:r>
      <w:proofErr w:type="spellStart"/>
      <w:r>
        <w:rPr>
          <w:sz w:val="28"/>
          <w:szCs w:val="28"/>
          <w:lang w:val="ru-RU" w:eastAsia="ar-SA"/>
        </w:rPr>
        <w:t>види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злочинів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проти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життя</w:t>
      </w:r>
      <w:proofErr w:type="spellEnd"/>
      <w:r>
        <w:rPr>
          <w:sz w:val="28"/>
          <w:szCs w:val="28"/>
          <w:lang w:val="ru-RU" w:eastAsia="ar-SA"/>
        </w:rPr>
        <w:t xml:space="preserve"> та здоров</w:t>
      </w:r>
      <w:r w:rsidRPr="001F0ADE">
        <w:rPr>
          <w:sz w:val="28"/>
          <w:szCs w:val="28"/>
        </w:rPr>
        <w:t>’</w:t>
      </w:r>
      <w:r>
        <w:rPr>
          <w:sz w:val="28"/>
          <w:szCs w:val="28"/>
          <w:lang w:val="ru-RU" w:eastAsia="ar-SA"/>
        </w:rPr>
        <w:t>я особи.</w:t>
      </w:r>
    </w:p>
    <w:p w:rsidR="00C62951" w:rsidRPr="0036047E" w:rsidRDefault="00C62951" w:rsidP="00C62951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Знати:</w:t>
      </w:r>
      <w:r w:rsidRPr="0036047E">
        <w:rPr>
          <w:sz w:val="28"/>
          <w:szCs w:val="28"/>
          <w:lang w:eastAsia="ar-SA"/>
        </w:rPr>
        <w:t xml:space="preserve"> поняття </w:t>
      </w:r>
      <w:r>
        <w:rPr>
          <w:sz w:val="28"/>
          <w:szCs w:val="28"/>
          <w:lang w:eastAsia="ar-SA"/>
        </w:rPr>
        <w:t xml:space="preserve">злочинів проти життя та здоров’я, умисні вбивства, умисні тілесні ушкодження. </w:t>
      </w:r>
    </w:p>
    <w:p w:rsidR="00C62951" w:rsidRPr="0036047E" w:rsidRDefault="00C62951" w:rsidP="00C62951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Вміти:</w:t>
      </w:r>
      <w:r w:rsidRPr="0036047E">
        <w:rPr>
          <w:sz w:val="28"/>
          <w:szCs w:val="28"/>
          <w:lang w:eastAsia="ar-SA"/>
        </w:rPr>
        <w:t xml:space="preserve"> визначати </w:t>
      </w:r>
      <w:r>
        <w:rPr>
          <w:sz w:val="28"/>
          <w:szCs w:val="28"/>
          <w:lang w:eastAsia="ar-SA"/>
        </w:rPr>
        <w:t>основи кваліфікації діянь</w:t>
      </w:r>
      <w:r w:rsidRPr="0036047E">
        <w:rPr>
          <w:sz w:val="28"/>
          <w:szCs w:val="28"/>
          <w:lang w:eastAsia="ar-SA"/>
        </w:rPr>
        <w:t>.</w:t>
      </w:r>
    </w:p>
    <w:p w:rsidR="00C62951" w:rsidRPr="0036047E" w:rsidRDefault="00C62951" w:rsidP="00C62951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Отримати навички</w:t>
      </w:r>
      <w:r w:rsidRPr="0036047E">
        <w:rPr>
          <w:sz w:val="28"/>
          <w:szCs w:val="28"/>
          <w:lang w:eastAsia="ar-SA"/>
        </w:rPr>
        <w:t>: з основ кримінального законодавства для вирішення практичних ситуацій та кваліфікацій діянь.</w:t>
      </w:r>
    </w:p>
    <w:p w:rsidR="00C62951" w:rsidRPr="0036047E" w:rsidRDefault="00C62951" w:rsidP="00C62951">
      <w:pPr>
        <w:tabs>
          <w:tab w:val="left" w:pos="0"/>
          <w:tab w:val="left" w:pos="180"/>
        </w:tabs>
        <w:ind w:firstLine="360"/>
        <w:jc w:val="center"/>
        <w:rPr>
          <w:b/>
          <w:bCs/>
          <w:sz w:val="28"/>
          <w:szCs w:val="28"/>
        </w:rPr>
      </w:pPr>
    </w:p>
    <w:p w:rsidR="00C62951" w:rsidRPr="0036047E" w:rsidRDefault="00C62951" w:rsidP="00C62951">
      <w:pPr>
        <w:tabs>
          <w:tab w:val="left" w:pos="0"/>
          <w:tab w:val="left" w:pos="180"/>
        </w:tabs>
        <w:ind w:firstLine="360"/>
        <w:jc w:val="center"/>
        <w:rPr>
          <w:sz w:val="28"/>
          <w:szCs w:val="28"/>
        </w:rPr>
      </w:pPr>
      <w:r w:rsidRPr="0036047E">
        <w:rPr>
          <w:b/>
          <w:bCs/>
          <w:sz w:val="28"/>
          <w:szCs w:val="28"/>
        </w:rPr>
        <w:t>Методичні рекомендації</w:t>
      </w:r>
    </w:p>
    <w:p w:rsidR="00C62951" w:rsidRPr="00F71411" w:rsidRDefault="00C62951" w:rsidP="00C62951">
      <w:pPr>
        <w:ind w:firstLine="709"/>
        <w:jc w:val="both"/>
        <w:rPr>
          <w:sz w:val="28"/>
          <w:szCs w:val="28"/>
        </w:rPr>
      </w:pPr>
      <w:r w:rsidRPr="00F71411">
        <w:rPr>
          <w:sz w:val="28"/>
          <w:szCs w:val="28"/>
        </w:rPr>
        <w:t>При розгляді даної теми необхідно пояснити студентам поняття  умисного вбивства його види за законодавством України. Слід розкрити поняття умисного вбивства без обтяжуючих та пом’якшуючих обставин, умисного убивства з обтяжуючими обставинами, умисне вбивства, вчинене в стані сильного душевного хвилювання, умисне вбивства матір'ю своєї новонародженої дитини, вбивства через необережності. Доведення до самогубства. Умисні тяжкі тілесні ушкодження та їх види.</w:t>
      </w:r>
    </w:p>
    <w:p w:rsidR="00C62951" w:rsidRPr="00721E64" w:rsidRDefault="00C62951" w:rsidP="00C6295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62951" w:rsidRPr="008C3A60" w:rsidRDefault="00C62951" w:rsidP="00C629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План</w:t>
      </w:r>
    </w:p>
    <w:p w:rsidR="00C62951" w:rsidRPr="008C3A60" w:rsidRDefault="00C62951" w:rsidP="00C6295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і види злочинів проти життя та здоров’я особи.</w:t>
      </w:r>
    </w:p>
    <w:p w:rsidR="00C62951" w:rsidRPr="008C3A60" w:rsidRDefault="00C62951" w:rsidP="00C6295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sz w:val="28"/>
          <w:szCs w:val="28"/>
          <w:lang w:val="uk-UA"/>
        </w:rPr>
        <w:t>Злочини проти життя особи.</w:t>
      </w:r>
    </w:p>
    <w:p w:rsidR="00C62951" w:rsidRPr="008C3A60" w:rsidRDefault="00C62951" w:rsidP="00C6295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sz w:val="28"/>
          <w:szCs w:val="28"/>
          <w:lang w:val="uk-UA"/>
        </w:rPr>
        <w:t>Злочини проти здоров’я особи.</w:t>
      </w:r>
    </w:p>
    <w:p w:rsidR="00C62951" w:rsidRPr="008C3A60" w:rsidRDefault="00C62951" w:rsidP="00C6295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sz w:val="28"/>
          <w:szCs w:val="28"/>
          <w:lang w:val="uk-UA"/>
        </w:rPr>
        <w:t>Злочини, що ставлять у небезпеку життя та здоров’я особи.</w:t>
      </w:r>
    </w:p>
    <w:p w:rsidR="00C62951" w:rsidRPr="008C3A60" w:rsidRDefault="00C62951" w:rsidP="00C629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62951" w:rsidRPr="008C3A60" w:rsidRDefault="00C62951" w:rsidP="00C629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Рекомендована література:</w:t>
      </w:r>
    </w:p>
    <w:p w:rsidR="00C62951" w:rsidRPr="008C3A60" w:rsidRDefault="00C62951" w:rsidP="00C62951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62951" w:rsidRPr="00721E64" w:rsidRDefault="00C62951" w:rsidP="00C6295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21E6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Основна</w:t>
      </w:r>
    </w:p>
    <w:p w:rsidR="00C62951" w:rsidRPr="008C3A60" w:rsidRDefault="00C62951" w:rsidP="00C6295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Кваліфікація злочинів у діяльності Національної поліції України: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./за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О. М. Литвинова; МВС України, Харків. нац. ун-т внутр. справ. Харків: Константа, 2017. 448 с.</w:t>
      </w:r>
    </w:p>
    <w:p w:rsidR="00C62951" w:rsidRPr="008C3A60" w:rsidRDefault="00C62951" w:rsidP="00C6295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Кримінальне право України (у питаннях та відповідях):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./за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ред. д-ра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юрид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наук., проф. О. М. Литвинова; Литвинов О. М.,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Житний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 О. О.,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Клемпарський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 М. М. та ін. Харків: МВС України, Харків. нац. ун-т внутр. справ, 2016. 328 с.</w:t>
      </w:r>
    </w:p>
    <w:p w:rsidR="00C62951" w:rsidRPr="008C3A60" w:rsidRDefault="00C62951" w:rsidP="00C6295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 xml:space="preserve">Кримінальне право України. (Особлива частина) : підручник/за </w:t>
      </w:r>
      <w:proofErr w:type="spellStart"/>
      <w:r w:rsidRPr="008C3A60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заг</w:t>
      </w:r>
      <w:proofErr w:type="spellEnd"/>
      <w:r w:rsidRPr="008C3A60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. ред. О. М. Литвинова; наук. ред. серії О. М. Бандурка; А. В. </w:t>
      </w:r>
      <w:proofErr w:type="spellStart"/>
      <w:r w:rsidRPr="008C3A60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Байлов</w:t>
      </w:r>
      <w:proofErr w:type="spellEnd"/>
      <w:r w:rsidRPr="008C3A60">
        <w:rPr>
          <w:rFonts w:ascii="Times New Roman" w:hAnsi="Times New Roman" w:cs="Times New Roman"/>
          <w:color w:val="auto"/>
          <w:spacing w:val="-2"/>
          <w:sz w:val="28"/>
          <w:szCs w:val="28"/>
          <w:lang w:val="uk-UA"/>
        </w:rPr>
        <w:t>, О. А. Васильєв, О. О. Житний та ін. Харків: ХНУВС, 2011. 572 с.</w:t>
      </w:r>
    </w:p>
    <w:p w:rsidR="00C62951" w:rsidRPr="008C3A60" w:rsidRDefault="00C62951" w:rsidP="00C6295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Кримінальне право України. Загальна частина: Практикум :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./І. П. Козаченко, О. М. Костенко, В. К. Матвійчук та ін. Київ: КНТ, 2006. 432 с.</w:t>
      </w:r>
    </w:p>
    <w:p w:rsidR="00C62951" w:rsidRPr="008C3A60" w:rsidRDefault="00C62951" w:rsidP="00C6295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Кримінальний кодекс України. Науково-практичний коментар: Т. 2: Особлива частина/за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В. Я. 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Тація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, В. І. Борисова, В. І. 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Тютюгіна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; Ю. В. 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Баулін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, В. І. Борисов, В. І. 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Тютюгін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ін.; 5-те вид.,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. Харків: Право, 2013. 1040 с.</w:t>
      </w:r>
    </w:p>
    <w:p w:rsidR="00C62951" w:rsidRPr="008C3A60" w:rsidRDefault="00C62951" w:rsidP="00C6295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Лантінов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 Я. О. Основні склади злочинів :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для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самост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. підготов. Харків: НТМТ, 2009. 496 с</w:t>
      </w:r>
      <w:r w:rsidRPr="008C3A6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C62951" w:rsidRPr="008C3A60" w:rsidRDefault="00C62951" w:rsidP="00C6295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Навроцький В. О. Основи кримінально-правової кваліфікації: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Посібник. Київ: </w:t>
      </w:r>
      <w:proofErr w:type="spellStart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Юрінком</w:t>
      </w:r>
      <w:proofErr w:type="spellEnd"/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Інтер, 2006. 704 с.</w:t>
      </w:r>
    </w:p>
    <w:p w:rsidR="00C62951" w:rsidRPr="008C3A60" w:rsidRDefault="00C62951" w:rsidP="00C6295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Правила судово-медичного визначення ступеня тяжкості тілесних ушкоджень: наказ Міністерства охорони здоров’я України від 17.01.1995 № 6 // База даних «Законодавство України»/Верховна Рада України. URL: http://zakon2.rada.gov.ua/laws/show/z0255-95 (дата</w:t>
      </w:r>
      <w:r w:rsidRPr="008C3A6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звернення: 10.08.2018).</w:t>
      </w:r>
    </w:p>
    <w:p w:rsidR="00C62951" w:rsidRPr="008C3A60" w:rsidRDefault="00C62951" w:rsidP="00C62951">
      <w:pPr>
        <w:pStyle w:val="a3"/>
        <w:numPr>
          <w:ilvl w:val="0"/>
          <w:numId w:val="2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судову практику в справах про злочини проти життя та здоров’я особи : Постанова Пленуму Верховного Суду України від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0</w:t>
      </w:r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.02.</w:t>
      </w:r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2003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 </w:t>
      </w:r>
      <w:r w:rsidRPr="008C3A60">
        <w:rPr>
          <w:rFonts w:ascii="Times New Roman" w:hAnsi="Times New Roman" w:cs="Times New Roman"/>
          <w:color w:val="auto"/>
          <w:sz w:val="28"/>
          <w:szCs w:val="28"/>
          <w:lang w:val="uk-UA"/>
        </w:rPr>
        <w:t>2 // База даних «Законодавство України»/Верховна Рада України. URL: http://zakon2.rada.gov.ua/laws/show/v0002700-03 (дата</w:t>
      </w:r>
      <w:r w:rsidRPr="008C3A6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звернення: 10.08.2018).</w:t>
      </w:r>
    </w:p>
    <w:p w:rsidR="00C62951" w:rsidRPr="008C3A60" w:rsidRDefault="00C62951" w:rsidP="00C62951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62951" w:rsidRPr="00721E64" w:rsidRDefault="00C62951" w:rsidP="00C62951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21E6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Додаткова</w:t>
      </w:r>
    </w:p>
    <w:p w:rsidR="00C62951" w:rsidRDefault="00C62951" w:rsidP="00C62951">
      <w:pPr>
        <w:numPr>
          <w:ilvl w:val="1"/>
          <w:numId w:val="3"/>
        </w:numPr>
        <w:tabs>
          <w:tab w:val="left" w:pos="900"/>
          <w:tab w:val="left" w:pos="1080"/>
        </w:tabs>
        <w:autoSpaceDE/>
        <w:autoSpaceDN/>
        <w:ind w:left="0" w:firstLine="567"/>
        <w:jc w:val="both"/>
        <w:textAlignment w:val="baseline"/>
        <w:rPr>
          <w:rFonts w:cs="Times New Roman"/>
          <w:sz w:val="28"/>
          <w:szCs w:val="28"/>
        </w:rPr>
      </w:pPr>
      <w:proofErr w:type="spellStart"/>
      <w:r w:rsidRPr="00224459">
        <w:rPr>
          <w:rFonts w:cs="Times New Roman"/>
          <w:sz w:val="28"/>
          <w:szCs w:val="28"/>
        </w:rPr>
        <w:t>Байлов</w:t>
      </w:r>
      <w:proofErr w:type="spellEnd"/>
      <w:r>
        <w:rPr>
          <w:rFonts w:cs="Times New Roman"/>
          <w:sz w:val="28"/>
          <w:szCs w:val="28"/>
        </w:rPr>
        <w:t> </w:t>
      </w:r>
      <w:r w:rsidRPr="00224459">
        <w:rPr>
          <w:rFonts w:cs="Times New Roman"/>
          <w:sz w:val="28"/>
          <w:szCs w:val="28"/>
        </w:rPr>
        <w:t>А.</w:t>
      </w:r>
      <w:r>
        <w:rPr>
          <w:rFonts w:cs="Times New Roman"/>
          <w:sz w:val="28"/>
          <w:szCs w:val="28"/>
        </w:rPr>
        <w:t> </w:t>
      </w:r>
      <w:r w:rsidRPr="00224459">
        <w:rPr>
          <w:rFonts w:cs="Times New Roman"/>
          <w:sz w:val="28"/>
          <w:szCs w:val="28"/>
        </w:rPr>
        <w:t>В. Питання визначення початкового моменту кримінальн</w:t>
      </w:r>
      <w:r>
        <w:rPr>
          <w:rFonts w:cs="Times New Roman"/>
          <w:sz w:val="28"/>
          <w:szCs w:val="28"/>
        </w:rPr>
        <w:t>о-правової охорони життя людини.</w:t>
      </w:r>
      <w:r w:rsidRPr="00224459">
        <w:rPr>
          <w:rFonts w:cs="Times New Roman"/>
          <w:sz w:val="28"/>
          <w:szCs w:val="28"/>
        </w:rPr>
        <w:t xml:space="preserve"> </w:t>
      </w:r>
      <w:r w:rsidRPr="00224459">
        <w:rPr>
          <w:rFonts w:cs="Times New Roman"/>
          <w:i/>
          <w:sz w:val="28"/>
          <w:szCs w:val="28"/>
        </w:rPr>
        <w:t>Право і Безпека</w:t>
      </w:r>
      <w:r w:rsidRPr="00224459">
        <w:rPr>
          <w:rFonts w:cs="Times New Roman"/>
          <w:sz w:val="28"/>
          <w:szCs w:val="28"/>
        </w:rPr>
        <w:t>. 2014.</w:t>
      </w:r>
      <w:r>
        <w:rPr>
          <w:rFonts w:cs="Times New Roman"/>
          <w:sz w:val="28"/>
          <w:szCs w:val="28"/>
        </w:rPr>
        <w:t xml:space="preserve"> № </w:t>
      </w:r>
      <w:r w:rsidRPr="0022445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 </w:t>
      </w:r>
      <w:r w:rsidRPr="00224459">
        <w:rPr>
          <w:rFonts w:cs="Times New Roman"/>
          <w:sz w:val="28"/>
          <w:szCs w:val="28"/>
        </w:rPr>
        <w:t>(52).</w:t>
      </w:r>
      <w:r>
        <w:rPr>
          <w:rFonts w:cs="Times New Roman"/>
          <w:sz w:val="28"/>
          <w:szCs w:val="28"/>
        </w:rPr>
        <w:t xml:space="preserve"> </w:t>
      </w:r>
      <w:r w:rsidRPr="00224459">
        <w:rPr>
          <w:rFonts w:cs="Times New Roman"/>
          <w:sz w:val="28"/>
          <w:szCs w:val="28"/>
        </w:rPr>
        <w:t>С.</w:t>
      </w:r>
      <w:r>
        <w:rPr>
          <w:rFonts w:cs="Times New Roman"/>
          <w:sz w:val="28"/>
          <w:szCs w:val="28"/>
        </w:rPr>
        <w:t> </w:t>
      </w:r>
      <w:r w:rsidRPr="00224459">
        <w:rPr>
          <w:rFonts w:cs="Times New Roman"/>
          <w:sz w:val="28"/>
          <w:szCs w:val="28"/>
        </w:rPr>
        <w:t>76</w:t>
      </w:r>
      <w:r>
        <w:rPr>
          <w:rFonts w:cs="Times New Roman"/>
          <w:sz w:val="28"/>
          <w:szCs w:val="28"/>
        </w:rPr>
        <w:t>-</w:t>
      </w:r>
      <w:r w:rsidRPr="00224459">
        <w:rPr>
          <w:rFonts w:cs="Times New Roman"/>
          <w:sz w:val="28"/>
          <w:szCs w:val="28"/>
        </w:rPr>
        <w:t>80.</w:t>
      </w:r>
    </w:p>
    <w:p w:rsidR="00C62951" w:rsidRDefault="00C62951" w:rsidP="00C62951">
      <w:pPr>
        <w:numPr>
          <w:ilvl w:val="1"/>
          <w:numId w:val="3"/>
        </w:numPr>
        <w:tabs>
          <w:tab w:val="left" w:pos="900"/>
          <w:tab w:val="left" w:pos="1080"/>
        </w:tabs>
        <w:autoSpaceDE/>
        <w:autoSpaceDN/>
        <w:ind w:left="0" w:firstLine="567"/>
        <w:jc w:val="both"/>
        <w:textAlignment w:val="baseline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Байлов</w:t>
      </w:r>
      <w:proofErr w:type="spellEnd"/>
      <w:r>
        <w:rPr>
          <w:rFonts w:cs="Times New Roman"/>
          <w:sz w:val="28"/>
          <w:szCs w:val="28"/>
        </w:rPr>
        <w:t> </w:t>
      </w:r>
      <w:r w:rsidRPr="00A15427">
        <w:rPr>
          <w:rFonts w:cs="Times New Roman"/>
          <w:sz w:val="28"/>
          <w:szCs w:val="28"/>
        </w:rPr>
        <w:t>А.</w:t>
      </w:r>
      <w:r>
        <w:rPr>
          <w:rFonts w:cs="Times New Roman"/>
          <w:sz w:val="28"/>
          <w:szCs w:val="28"/>
        </w:rPr>
        <w:t> </w:t>
      </w:r>
      <w:r w:rsidRPr="00A15427">
        <w:rPr>
          <w:rFonts w:cs="Times New Roman"/>
          <w:sz w:val="28"/>
          <w:szCs w:val="28"/>
        </w:rPr>
        <w:t>В. Щодо роз’яснень Пленуму Верховного Суду України для кваліфікації злочинів проти життя особи</w:t>
      </w:r>
      <w:r>
        <w:rPr>
          <w:rFonts w:cs="Times New Roman"/>
          <w:sz w:val="28"/>
          <w:szCs w:val="28"/>
        </w:rPr>
        <w:t>.</w:t>
      </w:r>
      <w:r w:rsidRPr="00A15427">
        <w:rPr>
          <w:rFonts w:cs="Times New Roman"/>
          <w:sz w:val="28"/>
          <w:szCs w:val="28"/>
        </w:rPr>
        <w:t xml:space="preserve"> </w:t>
      </w:r>
      <w:r w:rsidRPr="00A15427">
        <w:rPr>
          <w:rFonts w:cs="Times New Roman"/>
          <w:i/>
          <w:sz w:val="28"/>
          <w:szCs w:val="28"/>
        </w:rPr>
        <w:t>Право і суспільство</w:t>
      </w:r>
      <w:r w:rsidRPr="00A15427">
        <w:rPr>
          <w:rFonts w:cs="Times New Roman"/>
          <w:sz w:val="28"/>
          <w:szCs w:val="28"/>
        </w:rPr>
        <w:t>. 2010. № 6. С.</w:t>
      </w:r>
      <w:r>
        <w:rPr>
          <w:rFonts w:cs="Times New Roman"/>
          <w:sz w:val="28"/>
          <w:szCs w:val="28"/>
        </w:rPr>
        <w:t> </w:t>
      </w:r>
      <w:r w:rsidRPr="00A15427">
        <w:rPr>
          <w:rFonts w:cs="Times New Roman"/>
          <w:sz w:val="28"/>
          <w:szCs w:val="28"/>
        </w:rPr>
        <w:t>174</w:t>
      </w:r>
      <w:r>
        <w:rPr>
          <w:rFonts w:cs="Times New Roman"/>
          <w:sz w:val="28"/>
          <w:szCs w:val="28"/>
        </w:rPr>
        <w:t>-</w:t>
      </w:r>
      <w:r w:rsidRPr="00A15427">
        <w:rPr>
          <w:rFonts w:cs="Times New Roman"/>
          <w:sz w:val="28"/>
          <w:szCs w:val="28"/>
        </w:rPr>
        <w:t>178.</w:t>
      </w:r>
    </w:p>
    <w:p w:rsidR="00C62951" w:rsidRPr="008C3A60" w:rsidRDefault="00C62951" w:rsidP="00C62951">
      <w:pPr>
        <w:numPr>
          <w:ilvl w:val="1"/>
          <w:numId w:val="3"/>
        </w:numPr>
        <w:tabs>
          <w:tab w:val="left" w:pos="900"/>
          <w:tab w:val="left" w:pos="1080"/>
        </w:tabs>
        <w:autoSpaceDE/>
        <w:autoSpaceDN/>
        <w:ind w:left="0" w:firstLine="567"/>
        <w:jc w:val="both"/>
        <w:textAlignment w:val="baseline"/>
        <w:rPr>
          <w:rFonts w:cs="Times New Roman"/>
          <w:sz w:val="28"/>
          <w:szCs w:val="28"/>
        </w:rPr>
      </w:pPr>
      <w:proofErr w:type="spellStart"/>
      <w:r w:rsidRPr="008C3A60">
        <w:rPr>
          <w:rFonts w:cs="Times New Roman"/>
          <w:sz w:val="28"/>
          <w:szCs w:val="28"/>
        </w:rPr>
        <w:t>Болдарь</w:t>
      </w:r>
      <w:proofErr w:type="spellEnd"/>
      <w:r w:rsidRPr="008C3A60">
        <w:rPr>
          <w:rFonts w:cs="Times New Roman"/>
          <w:sz w:val="28"/>
          <w:szCs w:val="28"/>
        </w:rPr>
        <w:t xml:space="preserve"> Г. Є., Данилевський А. О., Кримінальна відповідальність за вчинення злочинів проти життя та здоров’я особи: проблеми кваліфікації та відмежування від суміжних складів злочинів : </w:t>
      </w:r>
      <w:proofErr w:type="spellStart"/>
      <w:r w:rsidRPr="008C3A60">
        <w:rPr>
          <w:rFonts w:cs="Times New Roman"/>
          <w:sz w:val="28"/>
          <w:szCs w:val="28"/>
        </w:rPr>
        <w:t>наук.-практ</w:t>
      </w:r>
      <w:proofErr w:type="spellEnd"/>
      <w:r w:rsidRPr="008C3A60">
        <w:rPr>
          <w:rFonts w:cs="Times New Roman"/>
          <w:sz w:val="28"/>
          <w:szCs w:val="28"/>
        </w:rPr>
        <w:t xml:space="preserve">. </w:t>
      </w:r>
      <w:proofErr w:type="spellStart"/>
      <w:r w:rsidRPr="008C3A60">
        <w:rPr>
          <w:rFonts w:cs="Times New Roman"/>
          <w:sz w:val="28"/>
          <w:szCs w:val="28"/>
        </w:rPr>
        <w:t>пос</w:t>
      </w:r>
      <w:proofErr w:type="spellEnd"/>
      <w:r w:rsidRPr="008C3A60">
        <w:rPr>
          <w:rFonts w:cs="Times New Roman"/>
          <w:sz w:val="28"/>
          <w:szCs w:val="28"/>
        </w:rPr>
        <w:t>. Луганськ: РВВ ЛДУВС ім. Е. О. </w:t>
      </w:r>
      <w:proofErr w:type="spellStart"/>
      <w:r w:rsidRPr="008C3A60">
        <w:rPr>
          <w:rFonts w:cs="Times New Roman"/>
          <w:sz w:val="28"/>
          <w:szCs w:val="28"/>
        </w:rPr>
        <w:t>Дідоренка</w:t>
      </w:r>
      <w:proofErr w:type="spellEnd"/>
      <w:r w:rsidRPr="008C3A60">
        <w:rPr>
          <w:rFonts w:cs="Times New Roman"/>
          <w:sz w:val="28"/>
          <w:szCs w:val="28"/>
        </w:rPr>
        <w:t>, 2011. 150 с.</w:t>
      </w:r>
    </w:p>
    <w:p w:rsidR="00C62951" w:rsidRPr="00FD43DA" w:rsidRDefault="00C62951" w:rsidP="00C62951">
      <w:pPr>
        <w:numPr>
          <w:ilvl w:val="1"/>
          <w:numId w:val="3"/>
        </w:numPr>
        <w:tabs>
          <w:tab w:val="left" w:pos="900"/>
          <w:tab w:val="left" w:pos="1080"/>
        </w:tabs>
        <w:autoSpaceDE/>
        <w:autoSpaceDN/>
        <w:ind w:left="0" w:firstLine="567"/>
        <w:jc w:val="both"/>
        <w:textAlignment w:val="baseline"/>
        <w:rPr>
          <w:rFonts w:cs="Times New Roman"/>
          <w:sz w:val="28"/>
          <w:szCs w:val="28"/>
        </w:rPr>
      </w:pPr>
      <w:r w:rsidRPr="008C3A60">
        <w:rPr>
          <w:rFonts w:cs="Times New Roman"/>
          <w:sz w:val="28"/>
          <w:szCs w:val="28"/>
        </w:rPr>
        <w:t>Кримінальне судочинство в Україні: Судова практика. Злочини проти життя особи (вбивства): офіц. вид./</w:t>
      </w:r>
      <w:proofErr w:type="spellStart"/>
      <w:r w:rsidRPr="008C3A60">
        <w:rPr>
          <w:rFonts w:cs="Times New Roman"/>
          <w:sz w:val="28"/>
          <w:szCs w:val="28"/>
        </w:rPr>
        <w:t>відп</w:t>
      </w:r>
      <w:proofErr w:type="spellEnd"/>
      <w:r w:rsidRPr="008C3A60">
        <w:rPr>
          <w:rFonts w:cs="Times New Roman"/>
          <w:sz w:val="28"/>
          <w:szCs w:val="28"/>
        </w:rPr>
        <w:t xml:space="preserve">. ред. П. П. Пилипчук; Верх. Суд України. </w:t>
      </w:r>
      <w:r w:rsidRPr="00FD43DA">
        <w:rPr>
          <w:rFonts w:cs="Times New Roman"/>
          <w:sz w:val="28"/>
          <w:szCs w:val="28"/>
        </w:rPr>
        <w:t xml:space="preserve">Київ: Вид. Дім </w:t>
      </w:r>
      <w:proofErr w:type="spellStart"/>
      <w:r w:rsidRPr="00FD43DA">
        <w:rPr>
          <w:rFonts w:cs="Times New Roman"/>
          <w:sz w:val="28"/>
          <w:szCs w:val="28"/>
        </w:rPr>
        <w:t>Ін</w:t>
      </w:r>
      <w:proofErr w:type="spellEnd"/>
      <w:r w:rsidRPr="00FD43DA">
        <w:rPr>
          <w:rFonts w:cs="Times New Roman"/>
          <w:sz w:val="28"/>
          <w:szCs w:val="28"/>
        </w:rPr>
        <w:t xml:space="preserve"> Юре, 2007. 960 с.</w:t>
      </w:r>
    </w:p>
    <w:p w:rsidR="00C62951" w:rsidRPr="00FD43DA" w:rsidRDefault="00C62951" w:rsidP="00C62951">
      <w:pPr>
        <w:numPr>
          <w:ilvl w:val="1"/>
          <w:numId w:val="3"/>
        </w:numPr>
        <w:tabs>
          <w:tab w:val="left" w:pos="900"/>
          <w:tab w:val="left" w:pos="1080"/>
        </w:tabs>
        <w:autoSpaceDE/>
        <w:autoSpaceDN/>
        <w:ind w:left="0" w:firstLine="567"/>
        <w:jc w:val="both"/>
        <w:textAlignment w:val="baseline"/>
        <w:rPr>
          <w:rFonts w:cs="Times New Roman"/>
          <w:sz w:val="28"/>
          <w:szCs w:val="28"/>
        </w:rPr>
      </w:pPr>
      <w:r w:rsidRPr="00FD43DA">
        <w:rPr>
          <w:rFonts w:cs="Times New Roman"/>
          <w:sz w:val="28"/>
          <w:szCs w:val="28"/>
        </w:rPr>
        <w:t>Правові позиції Верховного Суду України та Вищого спеціалізованого суду України з розгляду цивільних і кримінальних справ щодо застосування законодавства у справах кримінальної юрисдикції. Х</w:t>
      </w:r>
      <w:r>
        <w:rPr>
          <w:rFonts w:cs="Times New Roman"/>
          <w:sz w:val="28"/>
          <w:szCs w:val="28"/>
        </w:rPr>
        <w:t>арків</w:t>
      </w:r>
      <w:r w:rsidRPr="00FD43DA">
        <w:rPr>
          <w:rFonts w:cs="Times New Roman"/>
          <w:sz w:val="28"/>
          <w:szCs w:val="28"/>
        </w:rPr>
        <w:t>: Одіссей, 2013. 448 с.</w:t>
      </w:r>
    </w:p>
    <w:p w:rsidR="00C62951" w:rsidRPr="00FD43DA" w:rsidRDefault="00C62951" w:rsidP="00C62951">
      <w:pPr>
        <w:numPr>
          <w:ilvl w:val="1"/>
          <w:numId w:val="3"/>
        </w:numPr>
        <w:tabs>
          <w:tab w:val="left" w:pos="900"/>
          <w:tab w:val="left" w:pos="1080"/>
        </w:tabs>
        <w:autoSpaceDE/>
        <w:autoSpaceDN/>
        <w:ind w:left="0" w:firstLine="567"/>
        <w:jc w:val="both"/>
        <w:textAlignment w:val="baseline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Сотула</w:t>
      </w:r>
      <w:proofErr w:type="spellEnd"/>
      <w:r>
        <w:rPr>
          <w:rFonts w:cs="Times New Roman"/>
          <w:sz w:val="28"/>
          <w:szCs w:val="28"/>
        </w:rPr>
        <w:t> </w:t>
      </w:r>
      <w:r w:rsidRPr="00FD43DA">
        <w:rPr>
          <w:rFonts w:cs="Times New Roman"/>
          <w:sz w:val="28"/>
          <w:szCs w:val="28"/>
        </w:rPr>
        <w:t>О.</w:t>
      </w:r>
      <w:r>
        <w:rPr>
          <w:rFonts w:cs="Times New Roman"/>
          <w:sz w:val="28"/>
          <w:szCs w:val="28"/>
        </w:rPr>
        <w:t> </w:t>
      </w:r>
      <w:r w:rsidRPr="00FD43DA">
        <w:rPr>
          <w:rFonts w:cs="Times New Roman"/>
          <w:sz w:val="28"/>
          <w:szCs w:val="28"/>
        </w:rPr>
        <w:t xml:space="preserve">С. Кримінально-правова охорона життя людини у країнах </w:t>
      </w:r>
      <w:proofErr w:type="spellStart"/>
      <w:r w:rsidRPr="00FD43DA">
        <w:rPr>
          <w:rFonts w:cs="Times New Roman"/>
          <w:sz w:val="28"/>
          <w:szCs w:val="28"/>
        </w:rPr>
        <w:t>романо-германської</w:t>
      </w:r>
      <w:proofErr w:type="spellEnd"/>
      <w:r w:rsidRPr="00FD43DA">
        <w:rPr>
          <w:rFonts w:cs="Times New Roman"/>
          <w:sz w:val="28"/>
          <w:szCs w:val="28"/>
        </w:rPr>
        <w:t xml:space="preserve"> правової сім’ї: ретроспектива, компаративістика, моделювання. Х</w:t>
      </w:r>
      <w:r>
        <w:rPr>
          <w:rFonts w:cs="Times New Roman"/>
          <w:sz w:val="28"/>
          <w:szCs w:val="28"/>
        </w:rPr>
        <w:t>арків: Видавець Іванченко </w:t>
      </w:r>
      <w:r w:rsidRPr="00FD43DA">
        <w:rPr>
          <w:rFonts w:cs="Times New Roman"/>
          <w:sz w:val="28"/>
          <w:szCs w:val="28"/>
        </w:rPr>
        <w:t>І.</w:t>
      </w:r>
      <w:r>
        <w:rPr>
          <w:rFonts w:cs="Times New Roman"/>
          <w:sz w:val="28"/>
          <w:szCs w:val="28"/>
        </w:rPr>
        <w:t> </w:t>
      </w:r>
      <w:r w:rsidRPr="00FD43DA">
        <w:rPr>
          <w:rFonts w:cs="Times New Roman"/>
          <w:sz w:val="28"/>
          <w:szCs w:val="28"/>
        </w:rPr>
        <w:t>С., 2015. 429</w:t>
      </w:r>
      <w:r>
        <w:rPr>
          <w:rFonts w:cs="Times New Roman"/>
          <w:sz w:val="28"/>
          <w:szCs w:val="28"/>
        </w:rPr>
        <w:t> </w:t>
      </w:r>
      <w:r w:rsidRPr="00FD43DA">
        <w:rPr>
          <w:rFonts w:cs="Times New Roman"/>
          <w:sz w:val="28"/>
          <w:szCs w:val="28"/>
        </w:rPr>
        <w:t>с.</w:t>
      </w:r>
    </w:p>
    <w:p w:rsidR="00C62951" w:rsidRDefault="00C62951" w:rsidP="00C62951">
      <w:pPr>
        <w:pStyle w:val="a3"/>
        <w:spacing w:before="0" w:beforeAutospacing="0" w:after="0" w:afterAutospacing="0"/>
        <w:ind w:firstLine="567"/>
        <w:jc w:val="both"/>
        <w:rPr>
          <w:rFonts w:cs="Times New Roman"/>
          <w:b/>
          <w:sz w:val="28"/>
          <w:szCs w:val="28"/>
          <w:lang w:val="uk-UA"/>
        </w:rPr>
      </w:pPr>
    </w:p>
    <w:p w:rsidR="00C62951" w:rsidRPr="00C62951" w:rsidRDefault="00C62951" w:rsidP="00C62951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629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Практичні завдання</w:t>
      </w:r>
    </w:p>
    <w:p w:rsidR="00C62951" w:rsidRPr="00C62951" w:rsidRDefault="00C62951" w:rsidP="00C62951">
      <w:pPr>
        <w:ind w:firstLine="567"/>
        <w:jc w:val="both"/>
        <w:rPr>
          <w:b/>
          <w:sz w:val="28"/>
          <w:szCs w:val="28"/>
        </w:rPr>
      </w:pPr>
      <w:r w:rsidRPr="00C62951">
        <w:rPr>
          <w:b/>
          <w:sz w:val="28"/>
          <w:szCs w:val="28"/>
        </w:rPr>
        <w:t xml:space="preserve">Задача 1. </w:t>
      </w:r>
    </w:p>
    <w:p w:rsidR="00C62951" w:rsidRDefault="00C62951" w:rsidP="00C62951">
      <w:pPr>
        <w:ind w:firstLine="709"/>
        <w:jc w:val="both"/>
        <w:rPr>
          <w:sz w:val="28"/>
          <w:szCs w:val="28"/>
        </w:rPr>
      </w:pPr>
      <w:r w:rsidRPr="00C62951">
        <w:rPr>
          <w:sz w:val="28"/>
          <w:szCs w:val="28"/>
        </w:rPr>
        <w:t xml:space="preserve">Перебуваючи у приміщенні нічного клубу В. вживав алкогольні напої, поводив себе зухвало, чіплявся до оточуючих з різного роду пропозиціями, в тому числі запрошував дівчат на танець. Однак, зважаючи на його хитку ходу та зухвалу поведінку, на його пропозицію ніхто не відкликався. За чергову відмову В. вдарив відкритою долонею дівчину в обличчя. Д., який знаходився поряд з дівчиною, зробив зауваження В. на що той запропонував Д. вийти за територію танцювального майданчика, щоб «перебалакати». Відійшовши метрів на десять від виходу, В. вийняв складений ніж і з словами «тобі кінець» наніс удар в грудну клітину Д. Від удару Д. отримав тяжке тілесне ушкодження, з яким був направлений до лікарні. Після операційного втручання Д. перебував на лікарняному 21 день, а на 22-й день перебування в </w:t>
      </w:r>
      <w:r w:rsidRPr="00C62951">
        <w:rPr>
          <w:sz w:val="28"/>
          <w:szCs w:val="28"/>
        </w:rPr>
        <w:lastRenderedPageBreak/>
        <w:t xml:space="preserve">лікарні він помер від тяжких тілесних ушкоджень. Кваліфікуйте дії В. Відповідь поясніть. </w:t>
      </w:r>
    </w:p>
    <w:p w:rsidR="00C62951" w:rsidRPr="00C62951" w:rsidRDefault="00C62951" w:rsidP="00C62951">
      <w:pPr>
        <w:ind w:firstLine="709"/>
        <w:jc w:val="both"/>
        <w:rPr>
          <w:b/>
          <w:sz w:val="28"/>
          <w:szCs w:val="28"/>
        </w:rPr>
      </w:pPr>
      <w:r w:rsidRPr="00C62951">
        <w:rPr>
          <w:b/>
          <w:sz w:val="28"/>
          <w:szCs w:val="28"/>
        </w:rPr>
        <w:t xml:space="preserve">Задача 2. </w:t>
      </w:r>
    </w:p>
    <w:p w:rsidR="00C62951" w:rsidRDefault="00C62951" w:rsidP="00C62951">
      <w:pPr>
        <w:ind w:firstLine="709"/>
        <w:jc w:val="both"/>
        <w:rPr>
          <w:sz w:val="28"/>
          <w:szCs w:val="28"/>
        </w:rPr>
      </w:pPr>
      <w:r w:rsidRPr="00C62951">
        <w:rPr>
          <w:sz w:val="28"/>
          <w:szCs w:val="28"/>
        </w:rPr>
        <w:t>У холі готелю Б. випадково зустрів свою колишню коханку Г. та, бажаючи поновити стосунки, став вмовляти її повернутись. Однак Г. відповіла, що зустрічається зараз з іншим і не бажає поновлювати стосунки з Б. Глибоко вражений такою відповіддю Б. раптово схопив вазу, що стояла поруч, та зі словами: «Не будеш ти його ніколи!», щосили вдарив нею Г. по голові, від чого остання померла на місці. Кваліфікуйте дії Б. Відповідь поясніть.</w:t>
      </w:r>
    </w:p>
    <w:p w:rsidR="00C62951" w:rsidRPr="00C62951" w:rsidRDefault="00C62951" w:rsidP="00C62951">
      <w:pPr>
        <w:ind w:firstLine="709"/>
        <w:jc w:val="both"/>
        <w:rPr>
          <w:b/>
          <w:sz w:val="28"/>
          <w:szCs w:val="28"/>
        </w:rPr>
      </w:pPr>
      <w:r w:rsidRPr="00C62951">
        <w:rPr>
          <w:sz w:val="28"/>
          <w:szCs w:val="28"/>
        </w:rPr>
        <w:t xml:space="preserve"> </w:t>
      </w:r>
      <w:r w:rsidRPr="00C62951">
        <w:rPr>
          <w:b/>
          <w:sz w:val="28"/>
          <w:szCs w:val="28"/>
        </w:rPr>
        <w:t xml:space="preserve">Задача 3. </w:t>
      </w:r>
    </w:p>
    <w:p w:rsidR="00C62951" w:rsidRDefault="00C62951" w:rsidP="00C62951">
      <w:pPr>
        <w:ind w:firstLine="709"/>
        <w:jc w:val="both"/>
        <w:rPr>
          <w:sz w:val="28"/>
          <w:szCs w:val="28"/>
        </w:rPr>
      </w:pPr>
      <w:r w:rsidRPr="00C62951">
        <w:rPr>
          <w:sz w:val="28"/>
          <w:szCs w:val="28"/>
        </w:rPr>
        <w:t xml:space="preserve">Ю. повернувся раніше з відрядження додому та застав свою дружину і свого друга під час статевих зносин. Сильно обурений такою поведінкою з боку дружини (з нею 15 років перебував у шлюбі) та друга (з ним дружили 10 років) він миттю вдарив кухонним ножем спочатку жінку, а потім свого друга. Від заподіяних тілесних ушкоджень обидва померли на місці. Кваліфікуйте дії Ю. Відповідь поясніть. </w:t>
      </w:r>
    </w:p>
    <w:p w:rsidR="00C62951" w:rsidRPr="00C62951" w:rsidRDefault="00C62951" w:rsidP="00C62951">
      <w:pPr>
        <w:ind w:firstLine="709"/>
        <w:jc w:val="both"/>
        <w:rPr>
          <w:b/>
          <w:sz w:val="28"/>
          <w:szCs w:val="28"/>
        </w:rPr>
      </w:pPr>
      <w:r w:rsidRPr="00C62951">
        <w:rPr>
          <w:b/>
          <w:sz w:val="28"/>
          <w:szCs w:val="28"/>
        </w:rPr>
        <w:t xml:space="preserve">Задача 4. </w:t>
      </w:r>
    </w:p>
    <w:p w:rsidR="00C62951" w:rsidRDefault="00C62951" w:rsidP="00C62951">
      <w:pPr>
        <w:ind w:firstLine="709"/>
        <w:jc w:val="both"/>
        <w:rPr>
          <w:sz w:val="28"/>
          <w:szCs w:val="28"/>
        </w:rPr>
      </w:pPr>
      <w:r w:rsidRPr="00C62951">
        <w:rPr>
          <w:sz w:val="28"/>
          <w:szCs w:val="28"/>
        </w:rPr>
        <w:t xml:space="preserve">Х. більше трьох років перебував із М. у цивільному шлюбі. Одного разу М. сказала йому, що чекає дитину від іншого чоловіка. Наступного дня, з метою помсти за зраду, Х. задушив М. </w:t>
      </w:r>
      <w:proofErr w:type="spellStart"/>
      <w:r w:rsidRPr="00C62951">
        <w:rPr>
          <w:sz w:val="28"/>
          <w:szCs w:val="28"/>
        </w:rPr>
        <w:t>Судовомедична</w:t>
      </w:r>
      <w:proofErr w:type="spellEnd"/>
      <w:r w:rsidRPr="00C62951">
        <w:rPr>
          <w:sz w:val="28"/>
          <w:szCs w:val="28"/>
        </w:rPr>
        <w:t xml:space="preserve"> експертиза встановила, що загибла вагітною не була. Кваліфікуйте дії Х. Відповідь поясніть. </w:t>
      </w:r>
    </w:p>
    <w:p w:rsidR="00C62951" w:rsidRPr="00C62951" w:rsidRDefault="00C62951" w:rsidP="00C62951">
      <w:pPr>
        <w:ind w:firstLine="709"/>
        <w:jc w:val="both"/>
        <w:rPr>
          <w:b/>
          <w:sz w:val="28"/>
          <w:szCs w:val="28"/>
        </w:rPr>
      </w:pPr>
      <w:r w:rsidRPr="00C62951">
        <w:rPr>
          <w:b/>
          <w:sz w:val="28"/>
          <w:szCs w:val="28"/>
        </w:rPr>
        <w:t xml:space="preserve">Задача 5. </w:t>
      </w:r>
    </w:p>
    <w:p w:rsidR="00C62951" w:rsidRDefault="00C62951" w:rsidP="00C62951">
      <w:pPr>
        <w:ind w:firstLine="709"/>
        <w:jc w:val="both"/>
        <w:rPr>
          <w:sz w:val="28"/>
          <w:szCs w:val="28"/>
        </w:rPr>
      </w:pPr>
      <w:r w:rsidRPr="00C62951">
        <w:rPr>
          <w:sz w:val="28"/>
          <w:szCs w:val="28"/>
        </w:rPr>
        <w:t xml:space="preserve">Ш. у відсутність чоловіка, який перебував у тривалому відрядженні, підтримувала статеві зв’язки з К. Через певний час вона завагітніла та, побоюючись розправи з боку чоловіка, вирішила позбавитися дитини. Про свій намір вона повідомила свою подругу Б., яка погодилася за певну винагороду їй допомогти. Коли дитина народилася, то Б. прийняла пологи, а наступного дня вони втопили дитину у ванні, а труп закопали. Кваліфікуйте дії Ш. і Б. Відповідь поясніть. </w:t>
      </w:r>
    </w:p>
    <w:p w:rsidR="00C62951" w:rsidRPr="00C62951" w:rsidRDefault="00C62951" w:rsidP="00C62951">
      <w:pPr>
        <w:ind w:firstLine="709"/>
        <w:jc w:val="both"/>
        <w:rPr>
          <w:b/>
          <w:sz w:val="28"/>
          <w:szCs w:val="28"/>
        </w:rPr>
      </w:pPr>
      <w:r w:rsidRPr="00C62951">
        <w:rPr>
          <w:b/>
          <w:sz w:val="28"/>
          <w:szCs w:val="28"/>
        </w:rPr>
        <w:t>Задача 6.</w:t>
      </w:r>
    </w:p>
    <w:p w:rsidR="00C62951" w:rsidRDefault="00C62951" w:rsidP="00C62951">
      <w:pPr>
        <w:ind w:firstLine="709"/>
        <w:jc w:val="both"/>
        <w:rPr>
          <w:sz w:val="28"/>
          <w:szCs w:val="28"/>
        </w:rPr>
      </w:pPr>
      <w:r w:rsidRPr="00C62951">
        <w:rPr>
          <w:sz w:val="28"/>
          <w:szCs w:val="28"/>
        </w:rPr>
        <w:t xml:space="preserve"> Р. і К., домовились вбити П. Придбавши отруту, призначену для труїння гризунів, К. підсипав її до кави, а Р. запропонував П. випити цей напій. Спробувавши каву з отрутою, П. почав блювати. Ніяких інших шкідливих наслідків не настало. Судово-медичною експертизою встановлено, що порошок був непридатний для отруєння людини. Кваліфікуйте дії Р. та К. Відповідь поясніть. </w:t>
      </w:r>
    </w:p>
    <w:p w:rsidR="0067236C" w:rsidRPr="00C62951" w:rsidRDefault="0067236C" w:rsidP="00C62951">
      <w:pPr>
        <w:jc w:val="both"/>
        <w:rPr>
          <w:sz w:val="28"/>
          <w:szCs w:val="28"/>
        </w:rPr>
      </w:pPr>
    </w:p>
    <w:sectPr w:rsidR="0067236C" w:rsidRPr="00C62951" w:rsidSect="006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681"/>
    <w:multiLevelType w:val="hybridMultilevel"/>
    <w:tmpl w:val="F9B2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52D5"/>
    <w:multiLevelType w:val="hybridMultilevel"/>
    <w:tmpl w:val="77B029E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FE36A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57ACD7A6">
      <w:start w:val="6"/>
      <w:numFmt w:val="bullet"/>
      <w:lvlText w:val="-"/>
      <w:lvlJc w:val="left"/>
      <w:pPr>
        <w:tabs>
          <w:tab w:val="num" w:pos="2730"/>
        </w:tabs>
        <w:ind w:left="2730" w:hanging="75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D7AD8"/>
    <w:multiLevelType w:val="hybridMultilevel"/>
    <w:tmpl w:val="2422B10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951"/>
    <w:rsid w:val="0067236C"/>
    <w:rsid w:val="00C6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951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  <w:style w:type="paragraph" w:styleId="a4">
    <w:name w:val="List Paragraph"/>
    <w:basedOn w:val="a"/>
    <w:qFormat/>
    <w:rsid w:val="00C629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Arial Unicode MS" w:hAnsi="Calibri" w:cs="Arial Unicode MS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5885</Characters>
  <Application>Microsoft Office Word</Application>
  <DocSecurity>0</DocSecurity>
  <Lines>49</Lines>
  <Paragraphs>13</Paragraphs>
  <ScaleCrop>false</ScaleCrop>
  <Company>Grizli777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UserEOM</dc:creator>
  <cp:keywords/>
  <dc:description/>
  <cp:lastModifiedBy>UserEOM</cp:lastModifiedBy>
  <cp:revision>2</cp:revision>
  <dcterms:created xsi:type="dcterms:W3CDTF">2020-08-07T19:22:00Z</dcterms:created>
  <dcterms:modified xsi:type="dcterms:W3CDTF">2020-08-07T19:29:00Z</dcterms:modified>
</cp:coreProperties>
</file>