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CE" w:rsidRPr="008807CE" w:rsidRDefault="008807CE" w:rsidP="008807CE">
      <w:pPr>
        <w:pStyle w:val="a3"/>
        <w:spacing w:before="150"/>
        <w:ind w:left="1253" w:right="648"/>
        <w:jc w:val="center"/>
        <w:rPr>
          <w:b/>
          <w:sz w:val="32"/>
        </w:rPr>
      </w:pPr>
      <w:r w:rsidRPr="008807CE">
        <w:rPr>
          <w:b/>
        </w:rPr>
        <w:t xml:space="preserve">ТЕМА 1. ПРЕДМЕТ І ЗМІСТ </w:t>
      </w:r>
      <w:r w:rsidRPr="008807CE">
        <w:rPr>
          <w:b/>
          <w:sz w:val="32"/>
        </w:rPr>
        <w:t>КУРСУ</w:t>
      </w:r>
    </w:p>
    <w:p w:rsidR="008807CE" w:rsidRDefault="008807CE" w:rsidP="008807CE">
      <w:pPr>
        <w:pStyle w:val="Heading1"/>
        <w:spacing w:before="244"/>
        <w:ind w:left="1254" w:right="648"/>
        <w:rPr>
          <w:b/>
        </w:rPr>
      </w:pPr>
      <w:r>
        <w:rPr>
          <w:b/>
        </w:rPr>
        <w:t>Питання для теоретичної підготовки</w:t>
      </w:r>
    </w:p>
    <w:p w:rsidR="008807CE" w:rsidRDefault="008807CE" w:rsidP="008807CE">
      <w:pPr>
        <w:pStyle w:val="a5"/>
        <w:numPr>
          <w:ilvl w:val="0"/>
          <w:numId w:val="13"/>
        </w:numPr>
        <w:tabs>
          <w:tab w:val="left" w:pos="1746"/>
        </w:tabs>
        <w:spacing w:before="331"/>
        <w:ind w:right="1278"/>
        <w:rPr>
          <w:sz w:val="28"/>
        </w:rPr>
      </w:pPr>
      <w:r>
        <w:rPr>
          <w:sz w:val="28"/>
        </w:rPr>
        <w:t>Поняття, предмет і об’єкт вивчення курсу «Економіка</w:t>
      </w:r>
      <w:r>
        <w:rPr>
          <w:spacing w:val="-28"/>
          <w:sz w:val="28"/>
        </w:rPr>
        <w:t xml:space="preserve"> </w:t>
      </w:r>
      <w:r>
        <w:rPr>
          <w:sz w:val="28"/>
        </w:rPr>
        <w:t>підприємства», його значення для підготовки</w:t>
      </w:r>
      <w:r>
        <w:rPr>
          <w:spacing w:val="7"/>
          <w:sz w:val="28"/>
        </w:rPr>
        <w:t xml:space="preserve"> </w:t>
      </w:r>
      <w:r>
        <w:rPr>
          <w:sz w:val="28"/>
        </w:rPr>
        <w:t>економістів.</w:t>
      </w:r>
    </w:p>
    <w:p w:rsidR="008807CE" w:rsidRDefault="008807CE" w:rsidP="008807CE">
      <w:pPr>
        <w:pStyle w:val="a5"/>
        <w:numPr>
          <w:ilvl w:val="0"/>
          <w:numId w:val="13"/>
        </w:numPr>
        <w:tabs>
          <w:tab w:val="left" w:pos="1746"/>
        </w:tabs>
        <w:spacing w:line="321" w:lineRule="exact"/>
        <w:rPr>
          <w:sz w:val="28"/>
        </w:rPr>
      </w:pPr>
      <w:r>
        <w:rPr>
          <w:sz w:val="28"/>
        </w:rPr>
        <w:t>Джерела і завдання</w:t>
      </w:r>
      <w:r>
        <w:rPr>
          <w:spacing w:val="69"/>
          <w:sz w:val="28"/>
        </w:rPr>
        <w:t xml:space="preserve"> </w:t>
      </w:r>
      <w:r>
        <w:rPr>
          <w:sz w:val="28"/>
        </w:rPr>
        <w:t>курсу.</w:t>
      </w:r>
    </w:p>
    <w:p w:rsidR="008807CE" w:rsidRDefault="008807CE" w:rsidP="008807CE">
      <w:pPr>
        <w:pStyle w:val="a5"/>
        <w:numPr>
          <w:ilvl w:val="0"/>
          <w:numId w:val="13"/>
        </w:numPr>
        <w:tabs>
          <w:tab w:val="left" w:pos="1746"/>
        </w:tabs>
        <w:spacing w:line="322" w:lineRule="exact"/>
        <w:rPr>
          <w:sz w:val="28"/>
        </w:rPr>
      </w:pPr>
      <w:r>
        <w:rPr>
          <w:sz w:val="28"/>
        </w:rPr>
        <w:t>Зв’язок «Економіки підприємства» з іншими</w:t>
      </w:r>
      <w:r>
        <w:rPr>
          <w:spacing w:val="-3"/>
          <w:sz w:val="28"/>
        </w:rPr>
        <w:t xml:space="preserve"> </w:t>
      </w:r>
      <w:r>
        <w:rPr>
          <w:sz w:val="28"/>
        </w:rPr>
        <w:t>дисциплінами.</w:t>
      </w:r>
    </w:p>
    <w:p w:rsidR="008807CE" w:rsidRDefault="008807CE" w:rsidP="008807CE">
      <w:pPr>
        <w:pStyle w:val="a5"/>
        <w:numPr>
          <w:ilvl w:val="0"/>
          <w:numId w:val="13"/>
        </w:numPr>
        <w:tabs>
          <w:tab w:val="left" w:pos="1746"/>
        </w:tabs>
        <w:spacing w:line="322" w:lineRule="exact"/>
        <w:rPr>
          <w:sz w:val="28"/>
        </w:rPr>
      </w:pPr>
      <w:r>
        <w:rPr>
          <w:sz w:val="28"/>
        </w:rPr>
        <w:t>Методологія вивчення</w:t>
      </w:r>
      <w:r>
        <w:rPr>
          <w:spacing w:val="5"/>
          <w:sz w:val="28"/>
        </w:rPr>
        <w:t xml:space="preserve"> </w:t>
      </w:r>
      <w:r>
        <w:rPr>
          <w:sz w:val="28"/>
        </w:rPr>
        <w:t>курсу.</w:t>
      </w:r>
    </w:p>
    <w:p w:rsidR="008807CE" w:rsidRDefault="008807CE" w:rsidP="008807CE">
      <w:pPr>
        <w:pStyle w:val="a5"/>
        <w:numPr>
          <w:ilvl w:val="0"/>
          <w:numId w:val="13"/>
        </w:numPr>
        <w:tabs>
          <w:tab w:val="left" w:pos="1674"/>
          <w:tab w:val="left" w:pos="3272"/>
          <w:tab w:val="left" w:pos="4126"/>
          <w:tab w:val="left" w:pos="4980"/>
          <w:tab w:val="left" w:pos="5431"/>
          <w:tab w:val="left" w:pos="7102"/>
          <w:tab w:val="left" w:pos="8283"/>
          <w:tab w:val="left" w:pos="9545"/>
        </w:tabs>
        <w:ind w:right="578"/>
        <w:rPr>
          <w:sz w:val="28"/>
        </w:rPr>
      </w:pPr>
      <w:r>
        <w:rPr>
          <w:sz w:val="28"/>
        </w:rPr>
        <w:t>Суспільний</w:t>
      </w:r>
      <w:r>
        <w:rPr>
          <w:sz w:val="28"/>
        </w:rPr>
        <w:tab/>
        <w:t>поділ</w:t>
      </w:r>
      <w:r>
        <w:rPr>
          <w:sz w:val="28"/>
        </w:rPr>
        <w:tab/>
        <w:t>праці</w:t>
      </w:r>
      <w:r>
        <w:rPr>
          <w:sz w:val="28"/>
        </w:rPr>
        <w:tab/>
        <w:t>та</w:t>
      </w:r>
      <w:r>
        <w:rPr>
          <w:sz w:val="28"/>
        </w:rPr>
        <w:tab/>
        <w:t>формування</w:t>
      </w:r>
      <w:r>
        <w:rPr>
          <w:sz w:val="28"/>
        </w:rPr>
        <w:tab/>
        <w:t>галузей.</w:t>
      </w:r>
      <w:r>
        <w:rPr>
          <w:sz w:val="28"/>
        </w:rPr>
        <w:tab/>
        <w:t>Галузева</w:t>
      </w:r>
      <w:r>
        <w:rPr>
          <w:sz w:val="28"/>
        </w:rPr>
        <w:tab/>
      </w:r>
      <w:r>
        <w:rPr>
          <w:w w:val="95"/>
          <w:sz w:val="28"/>
        </w:rPr>
        <w:t xml:space="preserve">структура, </w:t>
      </w:r>
      <w:r>
        <w:rPr>
          <w:sz w:val="28"/>
        </w:rPr>
        <w:t>показники, що її</w:t>
      </w:r>
      <w:r>
        <w:rPr>
          <w:spacing w:val="5"/>
          <w:sz w:val="28"/>
        </w:rPr>
        <w:t xml:space="preserve"> </w:t>
      </w:r>
      <w:r>
        <w:rPr>
          <w:sz w:val="28"/>
        </w:rPr>
        <w:t>характеризують.</w:t>
      </w:r>
    </w:p>
    <w:p w:rsidR="008807CE" w:rsidRDefault="008807CE" w:rsidP="008807CE">
      <w:pPr>
        <w:pStyle w:val="a5"/>
        <w:numPr>
          <w:ilvl w:val="0"/>
          <w:numId w:val="13"/>
        </w:numPr>
        <w:tabs>
          <w:tab w:val="left" w:pos="1744"/>
        </w:tabs>
        <w:spacing w:line="321" w:lineRule="exact"/>
        <w:ind w:left="1743" w:hanging="282"/>
        <w:rPr>
          <w:sz w:val="28"/>
        </w:rPr>
      </w:pPr>
      <w:r>
        <w:rPr>
          <w:sz w:val="28"/>
        </w:rPr>
        <w:t>Міжгалузевий баланс, мета його розробки і</w:t>
      </w:r>
      <w:r>
        <w:rPr>
          <w:spacing w:val="-1"/>
          <w:sz w:val="28"/>
        </w:rPr>
        <w:t xml:space="preserve"> </w:t>
      </w:r>
      <w:r>
        <w:rPr>
          <w:sz w:val="28"/>
        </w:rPr>
        <w:t>структура.</w:t>
      </w:r>
    </w:p>
    <w:p w:rsidR="008807CE" w:rsidRDefault="008807CE" w:rsidP="008807CE">
      <w:pPr>
        <w:pStyle w:val="a3"/>
        <w:spacing w:before="2"/>
        <w:rPr>
          <w:sz w:val="27"/>
        </w:rPr>
      </w:pPr>
      <w:r w:rsidRPr="00AA04F3">
        <w:pict>
          <v:group id="_x0000_s1037" style="position:absolute;margin-left:84.25pt;margin-top:17.65pt;width:487.1pt;height:73.45pt;z-index:-251652096;mso-wrap-distance-left:0;mso-wrap-distance-right:0;mso-position-horizontal-relative:page" coordorigin="1685,353" coordsize="9742,1469">
            <v:shape id="_x0000_s1038" style="position:absolute;left:1699;top:367;width:2520;height:1440" coordorigin="1699,367" coordsize="2520,1440" path="m1699,367r,1440l3379,1807r,-542l3802,1265r,182l4219,1087,3802,727r,178l3379,905r,-538l1699,367xe" filled="f" strokeweight="1.44pt">
              <v:path arrowok="t"/>
            </v:shape>
            <v:rect id="_x0000_s1039" style="position:absolute;left:4219;top:367;width:7200;height:1440" filled="f" strokeweight=".72pt"/>
            <v:shapetype id="_x0000_t202" coordsize="21600,21600" o:spt="202" path="m,l,21600r21600,l21600,xe">
              <v:stroke joinstyle="miter"/>
              <v:path gradientshapeok="t" o:connecttype="rect"/>
            </v:shapetype>
            <v:shape id="_x0000_s1040" type="#_x0000_t202" style="position:absolute;left:1684;top:352;width:9742;height:1469" filled="f" stroked="f">
              <v:textbox inset="0,0,0,0">
                <w:txbxContent>
                  <w:p w:rsidR="008807CE" w:rsidRDefault="008807CE" w:rsidP="008807CE">
                    <w:pPr>
                      <w:spacing w:before="1"/>
                      <w:rPr>
                        <w:sz w:val="29"/>
                      </w:rPr>
                    </w:pPr>
                  </w:p>
                  <w:p w:rsidR="008807CE" w:rsidRDefault="008807CE" w:rsidP="008807CE">
                    <w:pPr>
                      <w:spacing w:before="1"/>
                      <w:ind w:left="288" w:right="8203" w:firstLine="67"/>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41" type="#_x0000_t202" style="position:absolute;left:4372;top:724;width:6919;height:818" filled="f" stroked="f">
              <v:textbox inset="0,0,0,0">
                <w:txbxContent>
                  <w:p w:rsidR="008807CE" w:rsidRDefault="008807CE" w:rsidP="008807CE">
                    <w:pPr>
                      <w:ind w:right="18"/>
                      <w:jc w:val="both"/>
                      <w:rPr>
                        <w:i/>
                        <w:sz w:val="24"/>
                      </w:rPr>
                    </w:pPr>
                    <w:r>
                      <w:rPr>
                        <w:i/>
                        <w:sz w:val="24"/>
                      </w:rPr>
                      <w:t>економіка підприємства, предмет дисципліни, об’єкт вивчення курсу, метод, методологія, методика, суспільний поділ праці, галузь, галузева структура промисловості, міжгалузевий баланс</w:t>
                    </w:r>
                  </w:p>
                </w:txbxContent>
              </v:textbox>
            </v:shape>
            <v:shape id="_x0000_s1042" type="#_x0000_t202" style="position:absolute;left:5903;top:446;width:5385;height:266" filled="f" stroked="f">
              <v:textbox inset="0,0,0,0">
                <w:txbxContent>
                  <w:p w:rsidR="008807CE" w:rsidRDefault="008807CE" w:rsidP="008807CE">
                    <w:pPr>
                      <w:tabs>
                        <w:tab w:val="left" w:pos="1771"/>
                        <w:tab w:val="left" w:pos="3706"/>
                      </w:tabs>
                      <w:spacing w:line="266" w:lineRule="exact"/>
                      <w:rPr>
                        <w:i/>
                        <w:sz w:val="24"/>
                      </w:rPr>
                    </w:pPr>
                    <w:r>
                      <w:rPr>
                        <w:i/>
                        <w:sz w:val="24"/>
                      </w:rPr>
                      <w:t>політекономія,</w:t>
                    </w:r>
                    <w:r>
                      <w:rPr>
                        <w:i/>
                        <w:sz w:val="24"/>
                      </w:rPr>
                      <w:tab/>
                      <w:t>макроекономіка,</w:t>
                    </w:r>
                    <w:r>
                      <w:rPr>
                        <w:i/>
                        <w:sz w:val="24"/>
                      </w:rPr>
                      <w:tab/>
                      <w:t>мікроекономіка,</w:t>
                    </w:r>
                  </w:p>
                </w:txbxContent>
              </v:textbox>
            </v:shape>
            <v:shape id="_x0000_s1043" type="#_x0000_t202" style="position:absolute;left:4372;top:446;width:1108;height:266" filled="f" stroked="f">
              <v:textbox inset="0,0,0,0">
                <w:txbxContent>
                  <w:p w:rsidR="008807CE" w:rsidRDefault="008807CE" w:rsidP="008807CE">
                    <w:pPr>
                      <w:spacing w:line="266" w:lineRule="exact"/>
                      <w:rPr>
                        <w:i/>
                        <w:sz w:val="24"/>
                      </w:rPr>
                    </w:pPr>
                    <w:r>
                      <w:rPr>
                        <w:i/>
                        <w:sz w:val="24"/>
                      </w:rPr>
                      <w:t>економіка,</w:t>
                    </w:r>
                  </w:p>
                </w:txbxContent>
              </v:textbox>
            </v:shape>
            <w10:wrap type="topAndBottom" anchorx="page"/>
          </v:group>
        </w:pict>
      </w:r>
    </w:p>
    <w:p w:rsidR="008807CE" w:rsidRDefault="008807CE" w:rsidP="008807CE">
      <w:pPr>
        <w:spacing w:before="130" w:line="242" w:lineRule="auto"/>
        <w:ind w:left="6142" w:right="571" w:hanging="716"/>
        <w:jc w:val="right"/>
        <w:rPr>
          <w:b/>
          <w:i/>
          <w:sz w:val="24"/>
        </w:rPr>
      </w:pPr>
      <w:r>
        <w:rPr>
          <w:b/>
          <w:i/>
          <w:sz w:val="24"/>
        </w:rPr>
        <w:t>Економіка є мистецтвом</w:t>
      </w:r>
      <w:r>
        <w:rPr>
          <w:b/>
          <w:i/>
          <w:spacing w:val="-10"/>
          <w:sz w:val="24"/>
        </w:rPr>
        <w:t xml:space="preserve"> </w:t>
      </w:r>
      <w:r>
        <w:rPr>
          <w:b/>
          <w:i/>
          <w:sz w:val="24"/>
        </w:rPr>
        <w:t>задовольняти</w:t>
      </w:r>
      <w:r>
        <w:rPr>
          <w:b/>
          <w:i/>
          <w:spacing w:val="-3"/>
          <w:sz w:val="24"/>
        </w:rPr>
        <w:t xml:space="preserve"> </w:t>
      </w:r>
      <w:r>
        <w:rPr>
          <w:b/>
          <w:i/>
          <w:sz w:val="24"/>
        </w:rPr>
        <w:t>безмежні потреби за допомогою обмежених</w:t>
      </w:r>
      <w:r>
        <w:rPr>
          <w:b/>
          <w:i/>
          <w:spacing w:val="-9"/>
          <w:sz w:val="24"/>
        </w:rPr>
        <w:t xml:space="preserve"> </w:t>
      </w:r>
      <w:r>
        <w:rPr>
          <w:b/>
          <w:i/>
          <w:sz w:val="24"/>
        </w:rPr>
        <w:t>ресурсів.</w:t>
      </w:r>
    </w:p>
    <w:p w:rsidR="008807CE" w:rsidRDefault="008807CE" w:rsidP="008807CE">
      <w:pPr>
        <w:spacing w:line="266" w:lineRule="exact"/>
        <w:ind w:right="571"/>
        <w:jc w:val="right"/>
        <w:rPr>
          <w:i/>
          <w:sz w:val="24"/>
        </w:rPr>
      </w:pPr>
      <w:r>
        <w:rPr>
          <w:i/>
          <w:sz w:val="24"/>
        </w:rPr>
        <w:t>Лоуренс</w:t>
      </w:r>
      <w:r>
        <w:rPr>
          <w:i/>
          <w:spacing w:val="-12"/>
          <w:sz w:val="24"/>
        </w:rPr>
        <w:t xml:space="preserve"> </w:t>
      </w:r>
      <w:r>
        <w:rPr>
          <w:i/>
          <w:sz w:val="24"/>
        </w:rPr>
        <w:t>Пітер</w:t>
      </w:r>
    </w:p>
    <w:p w:rsidR="008807CE" w:rsidRDefault="008807CE" w:rsidP="008807CE">
      <w:pPr>
        <w:pStyle w:val="a5"/>
        <w:numPr>
          <w:ilvl w:val="0"/>
          <w:numId w:val="12"/>
        </w:numPr>
        <w:tabs>
          <w:tab w:val="left" w:pos="1554"/>
        </w:tabs>
        <w:spacing w:before="10" w:line="328" w:lineRule="exact"/>
        <w:rPr>
          <w:rFonts w:ascii="Bookman Old Style" w:hAnsi="Bookman Old Style"/>
          <w:b/>
          <w:sz w:val="28"/>
        </w:rPr>
      </w:pPr>
      <w:r>
        <w:rPr>
          <w:rFonts w:ascii="Bookman Old Style" w:hAnsi="Bookman Old Style"/>
          <w:b/>
          <w:sz w:val="28"/>
        </w:rPr>
        <w:t>Поняття, предмет і об’єкт вивчення</w:t>
      </w:r>
      <w:r>
        <w:rPr>
          <w:rFonts w:ascii="Bookman Old Style" w:hAnsi="Bookman Old Style"/>
          <w:b/>
          <w:spacing w:val="-6"/>
          <w:sz w:val="28"/>
        </w:rPr>
        <w:t xml:space="preserve"> </w:t>
      </w:r>
      <w:r>
        <w:rPr>
          <w:rFonts w:ascii="Bookman Old Style" w:hAnsi="Bookman Old Style"/>
          <w:b/>
          <w:sz w:val="28"/>
        </w:rPr>
        <w:t>курсу</w:t>
      </w:r>
    </w:p>
    <w:p w:rsidR="008807CE" w:rsidRDefault="008807CE" w:rsidP="008807CE">
      <w:pPr>
        <w:pStyle w:val="a3"/>
        <w:spacing w:line="242" w:lineRule="auto"/>
        <w:ind w:left="1539" w:right="3332"/>
        <w:rPr>
          <w:rFonts w:ascii="Bookman Old Style" w:hAnsi="Bookman Old Style"/>
          <w:b/>
        </w:rPr>
      </w:pPr>
      <w:r>
        <w:rPr>
          <w:rFonts w:ascii="Bookman Old Style" w:hAnsi="Bookman Old Style"/>
          <w:b/>
        </w:rPr>
        <w:t>«Економіка підприємства», його значення для підготовки економістів</w:t>
      </w:r>
    </w:p>
    <w:p w:rsidR="008807CE" w:rsidRDefault="008807CE" w:rsidP="008807CE">
      <w:pPr>
        <w:pStyle w:val="a3"/>
        <w:spacing w:before="264"/>
        <w:ind w:left="1179" w:right="589" w:firstLine="542"/>
        <w:jc w:val="both"/>
      </w:pPr>
      <w:r>
        <w:t xml:space="preserve">Розвинене суспільство має певну сформовану структуру та суспільні відносини. Економічну сферу суспільних відносин називають економікою. Нею охоплені всі сторони життя людини, безпосередньо пов’язані </w:t>
      </w:r>
      <w:r>
        <w:rPr>
          <w:spacing w:val="-3"/>
        </w:rPr>
        <w:t xml:space="preserve">із </w:t>
      </w:r>
      <w:r>
        <w:t>задоволенням  її фізіологічних, соціальних і духовних</w:t>
      </w:r>
      <w:r>
        <w:rPr>
          <w:spacing w:val="64"/>
        </w:rPr>
        <w:t xml:space="preserve"> </w:t>
      </w:r>
      <w:r>
        <w:t>потреб.</w:t>
      </w:r>
    </w:p>
    <w:p w:rsidR="008807CE" w:rsidRDefault="008807CE" w:rsidP="008807CE">
      <w:pPr>
        <w:pStyle w:val="a3"/>
        <w:ind w:left="1179" w:right="594" w:firstLine="542"/>
        <w:jc w:val="both"/>
      </w:pPr>
      <w:r>
        <w:t>Економіка як частина суспільного життя в тому чи іншому вигляді мала місце у ньому завжди, пройшовши шлях трансформації від виключно натурального господарства до сучасних економічних відносин.</w:t>
      </w:r>
    </w:p>
    <w:p w:rsidR="008807CE" w:rsidRDefault="008807CE" w:rsidP="008807CE">
      <w:pPr>
        <w:pStyle w:val="a3"/>
        <w:ind w:left="1179" w:right="570" w:firstLine="720"/>
        <w:jc w:val="both"/>
        <w:rPr>
          <w:i/>
        </w:rPr>
      </w:pPr>
      <w:r>
        <w:t xml:space="preserve">В класичному розумінні </w:t>
      </w:r>
      <w:r>
        <w:rPr>
          <w:b/>
          <w:i/>
        </w:rPr>
        <w:t xml:space="preserve">економіка </w:t>
      </w:r>
      <w:r>
        <w:t>- це наука про те, як суспільство використовує певні обмежені ресурси для виробництва та розподілу корисних продуктів. Економіка - це сукупність законів, правил і засобів ведення господарства. Вона є фундаментом, на якому базуються всі компоненти системи життєзабезпечення людей. В цьому значенні економіка є об’єктом вивчення</w:t>
      </w:r>
      <w:r>
        <w:rPr>
          <w:spacing w:val="4"/>
        </w:rPr>
        <w:t xml:space="preserve"> </w:t>
      </w:r>
      <w:r>
        <w:rPr>
          <w:i/>
        </w:rPr>
        <w:t>політекономії.</w:t>
      </w:r>
    </w:p>
    <w:p w:rsidR="008807CE" w:rsidRDefault="008807CE" w:rsidP="008807CE">
      <w:pPr>
        <w:ind w:left="1179" w:right="577" w:firstLine="720"/>
        <w:jc w:val="both"/>
        <w:rPr>
          <w:sz w:val="28"/>
        </w:rPr>
      </w:pPr>
      <w:r>
        <w:rPr>
          <w:sz w:val="28"/>
        </w:rPr>
        <w:t xml:space="preserve">Економіку також можна розглядати як господарство окремого регіону, країни в цілому. В цьому випадку вона є об’єктом дослідження </w:t>
      </w:r>
      <w:r>
        <w:rPr>
          <w:i/>
          <w:sz w:val="28"/>
        </w:rPr>
        <w:t>територіального розміщення продуктивних сил</w:t>
      </w:r>
      <w:r>
        <w:rPr>
          <w:sz w:val="28"/>
        </w:rPr>
        <w:t>.</w:t>
      </w:r>
    </w:p>
    <w:p w:rsidR="008807CE" w:rsidRDefault="008807CE" w:rsidP="008807CE">
      <w:pPr>
        <w:pStyle w:val="a3"/>
        <w:ind w:left="1179" w:right="571" w:firstLine="720"/>
        <w:jc w:val="both"/>
      </w:pPr>
      <w:r>
        <w:t>Однак, для конкретної людини важливими є предмети повсякденного споживання і тривалого використання, продукти харчування тощо, необхідні для її життєзабезпечення; для підприємств, фірм, організацій та установ -</w:t>
      </w:r>
    </w:p>
    <w:p w:rsidR="008807CE" w:rsidRDefault="008807CE" w:rsidP="008807CE">
      <w:pPr>
        <w:jc w:val="both"/>
        <w:sectPr w:rsidR="008807CE">
          <w:pgSz w:w="11910" w:h="16840"/>
          <w:pgMar w:top="960" w:right="0" w:bottom="280" w:left="520" w:header="713" w:footer="0" w:gutter="0"/>
          <w:cols w:space="720"/>
        </w:sectPr>
      </w:pPr>
    </w:p>
    <w:p w:rsidR="008807CE" w:rsidRDefault="008807CE" w:rsidP="008807CE">
      <w:pPr>
        <w:pStyle w:val="a3"/>
        <w:spacing w:before="147"/>
        <w:ind w:left="1179" w:right="576"/>
        <w:jc w:val="both"/>
      </w:pPr>
      <w:r>
        <w:lastRenderedPageBreak/>
        <w:t>засоби праці, виробничі ресурси та ін., які створюються на підприємствах промисловості, сільського господарства, зв’язку, будівництва і т.д.</w:t>
      </w:r>
    </w:p>
    <w:p w:rsidR="008807CE" w:rsidRDefault="008807CE" w:rsidP="008807CE">
      <w:pPr>
        <w:pStyle w:val="a3"/>
        <w:ind w:left="1179" w:right="571" w:firstLine="720"/>
        <w:jc w:val="both"/>
      </w:pPr>
      <w:r>
        <w:t xml:space="preserve">Тому «центр ваги» суспільної економічної діяльності зміщується до основної ланки економіки - </w:t>
      </w:r>
      <w:r>
        <w:rPr>
          <w:i/>
        </w:rPr>
        <w:t>підприємства</w:t>
      </w:r>
      <w:r>
        <w:t>. Саме на його рівні створюється необхідна суспільству продукція, надаються послуги, виконуються певні роботи. Знання економіки підприємства - необхідна умова розуміння суспільних соціально-економічних процесів та вирішення нагальних господарських</w:t>
      </w:r>
      <w:r>
        <w:rPr>
          <w:spacing w:val="-7"/>
        </w:rPr>
        <w:t xml:space="preserve"> </w:t>
      </w:r>
      <w:r>
        <w:t>завдань.</w:t>
      </w:r>
    </w:p>
    <w:p w:rsidR="008807CE" w:rsidRDefault="008807CE" w:rsidP="008807CE">
      <w:pPr>
        <w:pStyle w:val="a3"/>
        <w:spacing w:before="2"/>
        <w:ind w:left="1899"/>
        <w:jc w:val="both"/>
      </w:pPr>
      <w:r>
        <w:t>Для нас цікавим є саме це трактування терміну «економіка», тобто</w:t>
      </w:r>
    </w:p>
    <w:p w:rsidR="008807CE" w:rsidRDefault="008807CE" w:rsidP="008807CE">
      <w:pPr>
        <w:pStyle w:val="Heading4"/>
        <w:spacing w:before="4"/>
        <w:ind w:left="1179"/>
        <w:rPr>
          <w:i w:val="0"/>
        </w:rPr>
      </w:pPr>
      <w:r>
        <w:t>економіка окремо взятого підприємства</w:t>
      </w:r>
      <w:r>
        <w:rPr>
          <w:i w:val="0"/>
        </w:rPr>
        <w:t>.</w:t>
      </w:r>
    </w:p>
    <w:p w:rsidR="008807CE" w:rsidRDefault="008807CE" w:rsidP="008807CE">
      <w:pPr>
        <w:pStyle w:val="a3"/>
        <w:spacing w:before="11"/>
        <w:rPr>
          <w:b/>
          <w:sz w:val="11"/>
        </w:rPr>
      </w:pPr>
      <w:r w:rsidRPr="00AA04F3">
        <w:pict>
          <v:group id="_x0000_s1044" style="position:absolute;margin-left:84.6pt;margin-top:8.9pt;width:486.75pt;height:63.85pt;z-index:-251651072;mso-wrap-distance-left:0;mso-wrap-distance-right:0;mso-position-horizontal-relative:page" coordorigin="1692,178" coordsize="9735,1277">
            <v:shape id="_x0000_s1045" style="position:absolute;left:1699;top:184;width:9720;height:1263" coordorigin="1699,185" coordsize="9720,1263" path="m1910,185r-66,11l1786,226r-46,46l1710,330r-11,66l1699,1236r11,66l1740,1360r46,46l1844,1436r66,11l11213,1447r66,-11l11335,1406r45,-46l11409,1302r10,-66l11419,396r-10,-66l11380,272r-45,-46l11279,196r-66,-11l1910,185xe" filled="f" strokeweight=".72pt">
              <v:path arrowok="t"/>
            </v:shape>
            <v:shape id="_x0000_s1046" type="#_x0000_t202" style="position:absolute;left:1692;top:177;width:9735;height:1277" filled="f" stroked="f">
              <v:textbox inset="0,0,0,0">
                <w:txbxContent>
                  <w:p w:rsidR="008807CE" w:rsidRDefault="008807CE" w:rsidP="008807CE">
                    <w:pPr>
                      <w:spacing w:before="139"/>
                      <w:ind w:left="213" w:right="208" w:firstLine="719"/>
                      <w:jc w:val="both"/>
                      <w:rPr>
                        <w:b/>
                        <w:i/>
                        <w:sz w:val="28"/>
                      </w:rPr>
                    </w:pPr>
                    <w:r>
                      <w:rPr>
                        <w:b/>
                        <w:i/>
                        <w:sz w:val="28"/>
                      </w:rPr>
                      <w:t>Економіка підприємства - це наука про ефективність виробництва, шляхи і методи досягнення підприємством найкращих результатів при найменших затратах</w:t>
                    </w:r>
                  </w:p>
                </w:txbxContent>
              </v:textbox>
            </v:shape>
            <w10:wrap type="topAndBottom" anchorx="page"/>
          </v:group>
        </w:pict>
      </w:r>
    </w:p>
    <w:p w:rsidR="008807CE" w:rsidRPr="008807CE" w:rsidRDefault="008807CE" w:rsidP="008807CE">
      <w:pPr>
        <w:pStyle w:val="a3"/>
        <w:spacing w:before="119"/>
        <w:ind w:left="1179" w:right="570" w:firstLine="720"/>
        <w:jc w:val="both"/>
      </w:pPr>
      <w:r>
        <w:t>На підприємстві вирішуються питання раціонального витрачання ресурсів, продуктивного використання техніки, новітніх технологій, працюють над мінімізацією витрат на виробництво і збут продукції, залучаються інвестиційні ресурси, розробляються бізнес-плани, використовуються сучасні прийоми маркетингу, забезпечується ефективне управління.</w:t>
      </w:r>
    </w:p>
    <w:p w:rsidR="008807CE" w:rsidRPr="008807CE" w:rsidRDefault="008807CE" w:rsidP="008807CE">
      <w:pPr>
        <w:pStyle w:val="a3"/>
        <w:spacing w:before="119"/>
        <w:ind w:left="1179" w:right="570" w:firstLine="720"/>
        <w:jc w:val="both"/>
      </w:pPr>
      <w:r w:rsidRPr="008807CE">
        <w:rPr>
          <w:b/>
        </w:rPr>
        <w:t xml:space="preserve">Предметом вивчення економіки підприємства </w:t>
      </w:r>
      <w:r>
        <w:t>є методи і способи раціонального поєднання та ефективного використання всіх елементів виробничого процесу на рівні підприємства. При цьому економічні, організаційні й техніко-технологічні питання розглядаються у тісному взаємозв’язку.</w:t>
      </w:r>
    </w:p>
    <w:p w:rsidR="008807CE" w:rsidRPr="008807CE" w:rsidRDefault="008807CE" w:rsidP="008807CE">
      <w:pPr>
        <w:pStyle w:val="a3"/>
        <w:spacing w:before="119"/>
        <w:ind w:left="1179" w:right="570" w:firstLine="720"/>
        <w:jc w:val="both"/>
      </w:pPr>
      <w:r>
        <w:rPr>
          <w:b/>
          <w:i/>
        </w:rPr>
        <w:t xml:space="preserve">Об’єктом вивчення курсу є </w:t>
      </w:r>
      <w:r w:rsidRPr="008807CE">
        <w:t>підприємство як первинна ланка економічної системи; при цьому розглядаються господарюючі суб’єкти реального сектору економіки незалежно від виду діяльності, форм власності та розмірів.</w:t>
      </w:r>
    </w:p>
    <w:p w:rsidR="008807CE" w:rsidRDefault="008807CE" w:rsidP="008807CE">
      <w:pPr>
        <w:pStyle w:val="a3"/>
        <w:ind w:left="1179" w:right="575" w:firstLine="705"/>
        <w:jc w:val="both"/>
      </w:pPr>
      <w:r>
        <w:t>Підвищена увага - великим виробничим підприємствам, оскільки економічний механізм їх функціонування є найбільш складним. Осягнувши його, можна зрозуміти сутність економічних процесів, які відбуваються на будь-якому підприємстві.</w:t>
      </w:r>
    </w:p>
    <w:p w:rsidR="008807CE" w:rsidRDefault="008807CE" w:rsidP="008807CE">
      <w:pPr>
        <w:pStyle w:val="a3"/>
        <w:ind w:left="1179" w:right="570" w:firstLine="720"/>
        <w:jc w:val="both"/>
      </w:pPr>
      <w:r>
        <w:t xml:space="preserve">Ускладнення технологічних процесів та розширення асортименту продукції, способів організації виробництва, механізмів господарських зв’язків та взаємовідносин спричиняють ускладнення процесів управління економікою. В умовах ринку виживають лише ті підприємства, які найбільш грамотно і компетентно врахують його вимоги і пріоритети, створюють і організовують виробництво продукції, яка користується попитом,  забезпечують  високі доходи своїм працівникам. </w:t>
      </w:r>
      <w:r>
        <w:rPr>
          <w:i/>
        </w:rPr>
        <w:t>Це тягне за собою посилення вимог до кваліфікації економічних кадрів, масштабів і глибини їх</w:t>
      </w:r>
      <w:r>
        <w:rPr>
          <w:i/>
          <w:spacing w:val="6"/>
        </w:rPr>
        <w:t xml:space="preserve"> </w:t>
      </w:r>
      <w:r>
        <w:rPr>
          <w:i/>
        </w:rPr>
        <w:t>знань</w:t>
      </w:r>
      <w:r>
        <w:t>.</w:t>
      </w:r>
    </w:p>
    <w:p w:rsidR="008807CE" w:rsidRDefault="008807CE" w:rsidP="008807CE">
      <w:pPr>
        <w:ind w:left="1179" w:right="576" w:firstLine="720"/>
        <w:jc w:val="both"/>
        <w:rPr>
          <w:sz w:val="28"/>
        </w:rPr>
      </w:pPr>
      <w:r>
        <w:rPr>
          <w:sz w:val="28"/>
        </w:rPr>
        <w:t xml:space="preserve">В контексті підготовки фахівців-економістів </w:t>
      </w:r>
      <w:r>
        <w:rPr>
          <w:b/>
          <w:i/>
          <w:sz w:val="28"/>
        </w:rPr>
        <w:t xml:space="preserve">важливе значення має дисципліна «Економіка підприємства». </w:t>
      </w:r>
      <w:r>
        <w:rPr>
          <w:sz w:val="28"/>
        </w:rPr>
        <w:t>Підприємство, функціонуючи на ринку, вступає в економічні стосунки з фінансовими установами,</w:t>
      </w:r>
      <w:r>
        <w:rPr>
          <w:spacing w:val="60"/>
          <w:sz w:val="28"/>
        </w:rPr>
        <w:t xml:space="preserve"> </w:t>
      </w:r>
      <w:r>
        <w:rPr>
          <w:sz w:val="28"/>
        </w:rPr>
        <w:t>бюджетними,</w:t>
      </w:r>
    </w:p>
    <w:p w:rsidR="008807CE" w:rsidRDefault="008807CE" w:rsidP="008807CE">
      <w:pPr>
        <w:jc w:val="both"/>
        <w:rPr>
          <w:sz w:val="28"/>
        </w:rPr>
        <w:sectPr w:rsidR="008807CE">
          <w:pgSz w:w="11910" w:h="16840"/>
          <w:pgMar w:top="960" w:right="0" w:bottom="280" w:left="520" w:header="713" w:footer="0" w:gutter="0"/>
          <w:cols w:space="720"/>
        </w:sectPr>
      </w:pPr>
    </w:p>
    <w:p w:rsidR="008807CE" w:rsidRDefault="008807CE" w:rsidP="008807CE">
      <w:pPr>
        <w:pStyle w:val="a3"/>
        <w:spacing w:before="147"/>
        <w:ind w:left="1179" w:right="570"/>
        <w:jc w:val="both"/>
        <w:rPr>
          <w:lang w:val="en-US"/>
        </w:rPr>
      </w:pPr>
      <w:r>
        <w:lastRenderedPageBreak/>
        <w:t>фіскальними органами, місцевими органами виконавчої влади, місцевого самоврядування тощо. Працівники цих ринкових суб’єктів повинні бути компетентними у питаннях механізму функціонування підприємств,  перебігу їх основних процесів. Крім того, в сучасних умовах, особливо у сфері малого бізнесу, часто постає проблема поєднання «в одній особі» функцій економіста, бухгалтера, фінансиста, маркетолога, менеджера та ін. Тому без вивчення цього курсу неможлива якісна підготовка фахівців-економістів будь-якої економічної служби підприємства, фірми, організації, установи, формування масштабного підприємницького бачення при організації власного</w:t>
      </w:r>
      <w:r>
        <w:rPr>
          <w:spacing w:val="6"/>
        </w:rPr>
        <w:t xml:space="preserve"> </w:t>
      </w:r>
      <w:r>
        <w:t>бізнесу.</w:t>
      </w:r>
    </w:p>
    <w:p w:rsidR="008807CE" w:rsidRPr="008807CE" w:rsidRDefault="008807CE" w:rsidP="008807CE">
      <w:pPr>
        <w:pStyle w:val="a3"/>
        <w:spacing w:before="147"/>
        <w:ind w:left="1179" w:right="570"/>
        <w:jc w:val="both"/>
        <w:rPr>
          <w:lang w:val="en-US"/>
        </w:rPr>
      </w:pPr>
    </w:p>
    <w:p w:rsidR="008807CE" w:rsidRPr="008807CE" w:rsidRDefault="008807CE" w:rsidP="008807CE">
      <w:pPr>
        <w:pStyle w:val="a5"/>
        <w:numPr>
          <w:ilvl w:val="0"/>
          <w:numId w:val="12"/>
        </w:numPr>
        <w:tabs>
          <w:tab w:val="left" w:pos="1552"/>
        </w:tabs>
        <w:spacing w:before="244"/>
        <w:ind w:left="1551" w:hanging="373"/>
        <w:jc w:val="center"/>
        <w:rPr>
          <w:b/>
          <w:sz w:val="28"/>
        </w:rPr>
      </w:pPr>
      <w:r w:rsidRPr="008807CE">
        <w:rPr>
          <w:b/>
          <w:sz w:val="28"/>
        </w:rPr>
        <w:t>Джерела і завдання</w:t>
      </w:r>
      <w:r w:rsidRPr="008807CE">
        <w:rPr>
          <w:b/>
          <w:spacing w:val="1"/>
          <w:sz w:val="28"/>
        </w:rPr>
        <w:t xml:space="preserve"> </w:t>
      </w:r>
      <w:r w:rsidRPr="008807CE">
        <w:rPr>
          <w:b/>
          <w:sz w:val="28"/>
        </w:rPr>
        <w:t>курсу</w:t>
      </w:r>
    </w:p>
    <w:p w:rsidR="008807CE" w:rsidRDefault="008807CE" w:rsidP="008807CE">
      <w:pPr>
        <w:pStyle w:val="a3"/>
        <w:spacing w:before="58"/>
        <w:ind w:left="1179" w:right="575" w:firstLine="600"/>
        <w:jc w:val="both"/>
      </w:pPr>
      <w:r>
        <w:t>Джерела вивчення будь-якої дисципліни є основою для  проведення різного роду аналізу, формулювання висновків та закономірностей, розробки відповідних методик розрахунків тощо.</w:t>
      </w:r>
    </w:p>
    <w:p w:rsidR="008807CE" w:rsidRDefault="008807CE" w:rsidP="008807CE">
      <w:pPr>
        <w:pStyle w:val="Heading4"/>
        <w:spacing w:before="123"/>
        <w:ind w:left="1779"/>
      </w:pPr>
      <w:r>
        <w:t>Джерелами вивчення курсу «Економіка підприємства» є:</w:t>
      </w:r>
    </w:p>
    <w:p w:rsidR="008807CE" w:rsidRDefault="008807CE" w:rsidP="008807CE">
      <w:pPr>
        <w:pStyle w:val="a5"/>
        <w:numPr>
          <w:ilvl w:val="1"/>
          <w:numId w:val="12"/>
        </w:numPr>
        <w:tabs>
          <w:tab w:val="left" w:pos="1900"/>
        </w:tabs>
        <w:spacing w:before="114" w:line="242" w:lineRule="auto"/>
        <w:ind w:right="574"/>
        <w:jc w:val="both"/>
        <w:rPr>
          <w:i/>
          <w:sz w:val="28"/>
        </w:rPr>
      </w:pPr>
      <w:r>
        <w:rPr>
          <w:i/>
          <w:sz w:val="28"/>
        </w:rPr>
        <w:t>Конституція України, закони України, постанови Верховної Ради України, укази Президента України, постанови, розпорядження і накази Кабінету Міністрів</w:t>
      </w:r>
      <w:r>
        <w:rPr>
          <w:i/>
          <w:spacing w:val="1"/>
          <w:sz w:val="28"/>
        </w:rPr>
        <w:t xml:space="preserve"> </w:t>
      </w:r>
      <w:r>
        <w:rPr>
          <w:i/>
          <w:sz w:val="28"/>
        </w:rPr>
        <w:t>України;</w:t>
      </w:r>
    </w:p>
    <w:p w:rsidR="008807CE" w:rsidRDefault="008807CE" w:rsidP="008807CE">
      <w:pPr>
        <w:pStyle w:val="a5"/>
        <w:numPr>
          <w:ilvl w:val="1"/>
          <w:numId w:val="12"/>
        </w:numPr>
        <w:tabs>
          <w:tab w:val="left" w:pos="1900"/>
        </w:tabs>
        <w:ind w:right="574"/>
        <w:jc w:val="both"/>
        <w:rPr>
          <w:i/>
          <w:sz w:val="28"/>
        </w:rPr>
      </w:pPr>
      <w:r>
        <w:rPr>
          <w:i/>
          <w:sz w:val="28"/>
        </w:rPr>
        <w:t>нормативні акти, галузеві інструкції, положення, розпорядження, які регулюють діяльність і розвиток окремих галузей та</w:t>
      </w:r>
      <w:r>
        <w:rPr>
          <w:i/>
          <w:spacing w:val="-10"/>
          <w:sz w:val="28"/>
        </w:rPr>
        <w:t xml:space="preserve"> </w:t>
      </w:r>
      <w:r>
        <w:rPr>
          <w:i/>
          <w:sz w:val="28"/>
        </w:rPr>
        <w:t>виробництв;</w:t>
      </w:r>
    </w:p>
    <w:p w:rsidR="008807CE" w:rsidRDefault="008807CE" w:rsidP="008807CE">
      <w:pPr>
        <w:pStyle w:val="a5"/>
        <w:numPr>
          <w:ilvl w:val="1"/>
          <w:numId w:val="12"/>
        </w:numPr>
        <w:tabs>
          <w:tab w:val="left" w:pos="1900"/>
        </w:tabs>
        <w:ind w:right="574"/>
        <w:jc w:val="both"/>
        <w:rPr>
          <w:i/>
          <w:sz w:val="28"/>
        </w:rPr>
      </w:pPr>
      <w:r>
        <w:rPr>
          <w:i/>
          <w:sz w:val="28"/>
        </w:rPr>
        <w:t>офіційні статистичні дані, які оприлюднюються в публічних виданнях (інформаційних бюлетенях, довідниках, щорічниках) та відображають стан і динаміку економічного розвитку окремих суб’єктів господарювання, галузей, регіонів, економіки країни в</w:t>
      </w:r>
      <w:r>
        <w:rPr>
          <w:i/>
          <w:spacing w:val="5"/>
          <w:sz w:val="28"/>
        </w:rPr>
        <w:t xml:space="preserve"> </w:t>
      </w:r>
      <w:r>
        <w:rPr>
          <w:i/>
          <w:sz w:val="28"/>
        </w:rPr>
        <w:t>цілому;</w:t>
      </w:r>
    </w:p>
    <w:p w:rsidR="008807CE" w:rsidRDefault="008807CE" w:rsidP="008807CE">
      <w:pPr>
        <w:pStyle w:val="a5"/>
        <w:numPr>
          <w:ilvl w:val="1"/>
          <w:numId w:val="12"/>
        </w:numPr>
        <w:tabs>
          <w:tab w:val="left" w:pos="1900"/>
        </w:tabs>
        <w:spacing w:line="340" w:lineRule="exact"/>
        <w:ind w:hanging="361"/>
        <w:jc w:val="both"/>
        <w:rPr>
          <w:i/>
          <w:sz w:val="28"/>
        </w:rPr>
      </w:pPr>
      <w:r>
        <w:rPr>
          <w:i/>
          <w:sz w:val="28"/>
        </w:rPr>
        <w:t>матеріали звітності окремих</w:t>
      </w:r>
      <w:r>
        <w:rPr>
          <w:i/>
          <w:spacing w:val="4"/>
          <w:sz w:val="28"/>
        </w:rPr>
        <w:t xml:space="preserve"> </w:t>
      </w:r>
      <w:r>
        <w:rPr>
          <w:i/>
          <w:sz w:val="28"/>
        </w:rPr>
        <w:t>підприємств;</w:t>
      </w:r>
    </w:p>
    <w:p w:rsidR="008807CE" w:rsidRDefault="008807CE" w:rsidP="008807CE">
      <w:pPr>
        <w:pStyle w:val="a5"/>
        <w:numPr>
          <w:ilvl w:val="1"/>
          <w:numId w:val="12"/>
        </w:numPr>
        <w:tabs>
          <w:tab w:val="left" w:pos="1900"/>
        </w:tabs>
        <w:ind w:right="575"/>
        <w:jc w:val="both"/>
        <w:rPr>
          <w:i/>
          <w:sz w:val="28"/>
        </w:rPr>
      </w:pPr>
      <w:r>
        <w:rPr>
          <w:i/>
          <w:sz w:val="28"/>
        </w:rPr>
        <w:t>спеціальна наукова література: монографії, підручники, навчальні посібники вітчизняних та зарубіжних авторів; наукові статті в періодичних</w:t>
      </w:r>
      <w:r>
        <w:rPr>
          <w:i/>
          <w:spacing w:val="1"/>
          <w:sz w:val="28"/>
        </w:rPr>
        <w:t xml:space="preserve"> </w:t>
      </w:r>
      <w:r>
        <w:rPr>
          <w:i/>
          <w:sz w:val="28"/>
        </w:rPr>
        <w:t>виданнях;</w:t>
      </w:r>
    </w:p>
    <w:p w:rsidR="008807CE" w:rsidRDefault="008807CE" w:rsidP="008807CE">
      <w:pPr>
        <w:pStyle w:val="a5"/>
        <w:numPr>
          <w:ilvl w:val="1"/>
          <w:numId w:val="12"/>
        </w:numPr>
        <w:tabs>
          <w:tab w:val="left" w:pos="1900"/>
        </w:tabs>
        <w:spacing w:line="340" w:lineRule="exact"/>
        <w:ind w:hanging="361"/>
        <w:jc w:val="both"/>
        <w:rPr>
          <w:i/>
          <w:sz w:val="28"/>
        </w:rPr>
      </w:pPr>
      <w:r>
        <w:rPr>
          <w:i/>
          <w:sz w:val="28"/>
        </w:rPr>
        <w:t>Інтернет - ресурси</w:t>
      </w:r>
      <w:r>
        <w:rPr>
          <w:i/>
          <w:spacing w:val="5"/>
          <w:sz w:val="28"/>
        </w:rPr>
        <w:t xml:space="preserve"> </w:t>
      </w:r>
      <w:r>
        <w:rPr>
          <w:i/>
          <w:sz w:val="28"/>
        </w:rPr>
        <w:t>тощо.</w:t>
      </w:r>
    </w:p>
    <w:p w:rsidR="008807CE" w:rsidRPr="008807CE" w:rsidRDefault="008807CE" w:rsidP="008807CE">
      <w:pPr>
        <w:pStyle w:val="a3"/>
        <w:ind w:left="1179" w:right="575" w:firstLine="720"/>
        <w:jc w:val="both"/>
      </w:pPr>
      <w:r w:rsidRPr="00AA04F3">
        <w:pict>
          <v:group id="_x0000_s1047" style="position:absolute;left:0;text-align:left;margin-left:-109.5pt;margin-top:5.65pt;width:36.75pt;height:81.15pt;flip:x;z-index:251666432;mso-position-horizontal-relative:page" coordorigin="1699,113" coordsize="1623,1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699;top:112;width:1623;height:1623">
              <v:imagedata r:id="rId5" o:title=""/>
            </v:shape>
            <v:shape id="_x0000_s1049" type="#_x0000_t75" style="position:absolute;left:1699;top:112;width:1623;height:1623">
              <v:imagedata r:id="rId5" o:title=""/>
            </v:shape>
            <w10:wrap anchorx="page"/>
          </v:group>
        </w:pict>
      </w:r>
    </w:p>
    <w:p w:rsidR="008807CE" w:rsidRDefault="008807CE" w:rsidP="008807CE">
      <w:pPr>
        <w:pStyle w:val="a3"/>
        <w:ind w:left="1179" w:right="575" w:firstLine="720"/>
        <w:jc w:val="both"/>
      </w:pPr>
      <w:r w:rsidRPr="008807CE">
        <w:rPr>
          <w:b/>
        </w:rPr>
        <w:t>Завдання курсу</w:t>
      </w:r>
      <w:r>
        <w:t xml:space="preserve"> </w:t>
      </w:r>
      <w:r w:rsidRPr="008807CE">
        <w:t>полягає  в  тому,  щоб  максимально врахувати особливості формування і розвитку підприємств у різних сферах діяльності та галузях, а також визначити всі умови і чинники найбільш ефективного використання їх наявних ресурсів і тих, які будуть залучені в господарський оборот у майбутньому.</w:t>
      </w:r>
    </w:p>
    <w:p w:rsidR="008807CE" w:rsidRDefault="008807CE" w:rsidP="008807CE">
      <w:pPr>
        <w:pStyle w:val="a3"/>
        <w:ind w:left="1179" w:right="575" w:firstLine="720"/>
        <w:jc w:val="both"/>
      </w:pPr>
    </w:p>
    <w:p w:rsidR="008807CE" w:rsidRPr="008807CE" w:rsidRDefault="008807CE" w:rsidP="008807CE">
      <w:pPr>
        <w:pStyle w:val="a3"/>
        <w:ind w:left="1179" w:right="575" w:firstLine="720"/>
        <w:jc w:val="both"/>
      </w:pPr>
      <w:r>
        <w:rPr>
          <w:b/>
        </w:rPr>
        <w:t>3.</w:t>
      </w:r>
      <w:r w:rsidRPr="008807CE">
        <w:rPr>
          <w:b/>
        </w:rPr>
        <w:t>Зв’язок «Економіки підприємства» з  іншими</w:t>
      </w:r>
      <w:r w:rsidRPr="008807CE">
        <w:rPr>
          <w:b/>
          <w:spacing w:val="-1"/>
        </w:rPr>
        <w:t xml:space="preserve"> </w:t>
      </w:r>
      <w:r w:rsidRPr="008807CE">
        <w:rPr>
          <w:b/>
        </w:rPr>
        <w:t>дисциплінами</w:t>
      </w:r>
    </w:p>
    <w:p w:rsidR="008807CE" w:rsidRDefault="008807CE" w:rsidP="008807CE">
      <w:pPr>
        <w:pStyle w:val="a3"/>
        <w:spacing w:before="1"/>
        <w:rPr>
          <w:rFonts w:ascii="Bookman Old Style"/>
          <w:b/>
          <w:sz w:val="27"/>
        </w:rPr>
      </w:pPr>
    </w:p>
    <w:p w:rsidR="008807CE" w:rsidRDefault="008807CE" w:rsidP="008807CE">
      <w:pPr>
        <w:pStyle w:val="a3"/>
        <w:ind w:left="1179" w:right="575" w:firstLine="720"/>
        <w:jc w:val="both"/>
        <w:rPr>
          <w:b/>
          <w:i/>
        </w:rPr>
      </w:pPr>
      <w:r>
        <w:t xml:space="preserve">Економіка підприємства як наука вивчає економічні відносини, які є предметом розгляду цілої низки економічних наук, насамперед </w:t>
      </w:r>
      <w:r>
        <w:rPr>
          <w:b/>
          <w:i/>
        </w:rPr>
        <w:t>політекономії.</w:t>
      </w:r>
    </w:p>
    <w:p w:rsidR="008807CE" w:rsidRDefault="008807CE" w:rsidP="008807CE">
      <w:pPr>
        <w:jc w:val="both"/>
        <w:sectPr w:rsidR="008807CE">
          <w:pgSz w:w="11910" w:h="16840"/>
          <w:pgMar w:top="960" w:right="0" w:bottom="280" w:left="520" w:header="713" w:footer="0" w:gutter="0"/>
          <w:cols w:space="720"/>
        </w:sectPr>
      </w:pPr>
    </w:p>
    <w:p w:rsidR="008807CE" w:rsidRDefault="008807CE" w:rsidP="008807CE">
      <w:pPr>
        <w:pStyle w:val="a3"/>
        <w:spacing w:before="147"/>
        <w:ind w:left="1179" w:right="575"/>
        <w:jc w:val="both"/>
      </w:pPr>
      <w:r>
        <w:lastRenderedPageBreak/>
        <w:t>Остання вивчає закони, які регулюють виробництво, розподіл, обмін та споживання матеріальних благ на різних ступенях розвитку суспільства.</w:t>
      </w:r>
    </w:p>
    <w:p w:rsidR="008807CE" w:rsidRDefault="008807CE" w:rsidP="008807CE">
      <w:pPr>
        <w:pStyle w:val="a3"/>
        <w:ind w:left="1179" w:right="568" w:firstLine="720"/>
        <w:jc w:val="both"/>
      </w:pPr>
      <w:r>
        <w:t xml:space="preserve">Безпосереднє відношення економіка підприємства має до </w:t>
      </w:r>
      <w:proofErr w:type="spellStart"/>
      <w:r>
        <w:t>макро-</w:t>
      </w:r>
      <w:proofErr w:type="spellEnd"/>
      <w:r>
        <w:t xml:space="preserve"> і мікроекономіки. </w:t>
      </w:r>
      <w:r>
        <w:rPr>
          <w:b/>
          <w:i/>
        </w:rPr>
        <w:t xml:space="preserve">Макроекономіка </w:t>
      </w:r>
      <w:r>
        <w:t>розглядає економіку як єдине ціле і досліджує процеси формування сукупного попиту і пропозиції, національного доходу і валового національного продукту, аналізує вплив бюджетної політики уряду і грошової політики Національного банку на економічний  ріст,  інфляцію, рівень безробіття, досліджує регулювання макроекономічних процесів на рівні держави. Макроекономічні дослідження охоплюють аналіз таких показників, як загальний обсяг продукції, загальний рівень зайнятості, загальний рівень доходів і витрат, загальний рівень цін тощо. Усі перелічені процеси і показники, безперечно, впливають на діяльність конкретних підприємств.</w:t>
      </w:r>
    </w:p>
    <w:p w:rsidR="008807CE" w:rsidRDefault="008807CE" w:rsidP="008807CE">
      <w:pPr>
        <w:pStyle w:val="a3"/>
        <w:ind w:left="1179" w:right="571" w:firstLine="720"/>
        <w:jc w:val="both"/>
      </w:pPr>
      <w:r>
        <w:rPr>
          <w:b/>
          <w:i/>
        </w:rPr>
        <w:t xml:space="preserve">Мікроекономіка </w:t>
      </w:r>
      <w:r>
        <w:t xml:space="preserve">досліджує поведінку окремих елементів та структур на ринку, а також вибори, які здійснюють економічні одиниці (окремі індивіди, домогосподарства, підприємства, фірми) в процесі виробництва, розподілу і споживання матеріальних благ. Вона вивчає закономірності формування обсягів виробництва окремих товарів, цін на них, вплив податків на рівень заощаджень населення та </w:t>
      </w:r>
      <w:r>
        <w:rPr>
          <w:spacing w:val="-3"/>
        </w:rPr>
        <w:t xml:space="preserve">ін. </w:t>
      </w:r>
      <w:r>
        <w:t>на основі дії об’єктивних економічних законів - попиту і пропозиції, спадної доходності тощо. Економіка підприємства  не може не враховувати впливу цих законів та закономірностей на діяльність суб’єктів</w:t>
      </w:r>
      <w:r>
        <w:rPr>
          <w:spacing w:val="-2"/>
        </w:rPr>
        <w:t xml:space="preserve"> </w:t>
      </w:r>
      <w:r>
        <w:t>господарювання.</w:t>
      </w:r>
    </w:p>
    <w:p w:rsidR="008807CE" w:rsidRDefault="008807CE" w:rsidP="008807CE">
      <w:pPr>
        <w:pStyle w:val="a3"/>
        <w:spacing w:before="1"/>
        <w:ind w:left="1179" w:right="570" w:firstLine="720"/>
        <w:jc w:val="both"/>
      </w:pPr>
      <w:r>
        <w:t xml:space="preserve">Але загальні економічні закони по різному проявляють себе в </w:t>
      </w:r>
      <w:r>
        <w:rPr>
          <w:spacing w:val="2"/>
        </w:rPr>
        <w:t xml:space="preserve">окремих </w:t>
      </w:r>
      <w:r>
        <w:t xml:space="preserve">галузях виробництва: промисловості, сільському господарстві, будівництві  і т.д. </w:t>
      </w:r>
      <w:r>
        <w:rPr>
          <w:spacing w:val="-3"/>
        </w:rPr>
        <w:t xml:space="preserve">Це </w:t>
      </w:r>
      <w:r>
        <w:t xml:space="preserve">спричиняє специфічні закономірності їх розвитку, породжені галузевими відмінностями соціально-економічного і матеріально-технічного характеру. </w:t>
      </w:r>
      <w:r>
        <w:rPr>
          <w:i/>
        </w:rPr>
        <w:t>Наприклад</w:t>
      </w:r>
      <w:r>
        <w:t xml:space="preserve">, закон суспільного поділу праці. В промисловості він реалізується так, що призводить до відокремлення окремих підприємств чи їх сукупності, які спеціалізуються на виготовленні окремого продукту або навіть його частин. Таке «розщеплення виробництва» - економічна закономірність промисловості. Проте воно не є характерним для сільськогосподарського виробництва: сільськогосподарські підприємства, здебільшого, мало спеціалізовані. Іншими специфічними закономірностями промислового виробництва є розміщення, ціноутворення, формування виробничих фондів, організація оплати праці тощо. </w:t>
      </w:r>
      <w:r>
        <w:rPr>
          <w:i/>
        </w:rPr>
        <w:t xml:space="preserve">Наприклад, </w:t>
      </w:r>
      <w:r>
        <w:t>у сільському господарстві оплата праці частково здійснюється в натуральному виразі. Такі закономірності повинні досліджуватись з метою цілеспрямованого їх використання в практиці управління</w:t>
      </w:r>
      <w:r>
        <w:rPr>
          <w:spacing w:val="2"/>
        </w:rPr>
        <w:t xml:space="preserve"> </w:t>
      </w:r>
      <w:r>
        <w:t>підприємствами.</w:t>
      </w:r>
    </w:p>
    <w:p w:rsidR="008807CE" w:rsidRDefault="008807CE" w:rsidP="008807CE">
      <w:pPr>
        <w:pStyle w:val="a3"/>
        <w:ind w:left="1179" w:right="574" w:firstLine="720"/>
        <w:jc w:val="both"/>
      </w:pPr>
      <w:r>
        <w:t xml:space="preserve">Економіка підприємства пов’язана з </w:t>
      </w:r>
      <w:r>
        <w:rPr>
          <w:b/>
          <w:i/>
        </w:rPr>
        <w:t>функціональними економічними науками</w:t>
      </w:r>
      <w:r>
        <w:t>, об’єктом вивчення яких є певні функції держави з управління економікою - прогнозування, державне регулювання, фінансування, кредитування, розміщення тощо. Економіка підприємства вивчає, яким чином реалізація цих функцій на рівні підприємств впливає на їх економічне становище і перспективи розвитку.</w:t>
      </w:r>
    </w:p>
    <w:p w:rsidR="008807CE" w:rsidRDefault="008807CE" w:rsidP="008807CE">
      <w:pPr>
        <w:jc w:val="both"/>
        <w:sectPr w:rsidR="008807CE">
          <w:pgSz w:w="11910" w:h="16840"/>
          <w:pgMar w:top="960" w:right="0" w:bottom="280" w:left="520" w:header="713" w:footer="0" w:gutter="0"/>
          <w:cols w:space="720"/>
        </w:sectPr>
      </w:pPr>
    </w:p>
    <w:p w:rsidR="008807CE" w:rsidRDefault="008807CE" w:rsidP="008807CE">
      <w:pPr>
        <w:pStyle w:val="a3"/>
        <w:spacing w:before="147"/>
        <w:ind w:left="1179" w:right="569" w:firstLine="720"/>
        <w:jc w:val="both"/>
      </w:pPr>
      <w:r>
        <w:lastRenderedPageBreak/>
        <w:t xml:space="preserve">З економікою підприємства безпосередньо пов’язана </w:t>
      </w:r>
      <w:r>
        <w:rPr>
          <w:b/>
          <w:i/>
        </w:rPr>
        <w:t>економічна статистика</w:t>
      </w:r>
      <w:r>
        <w:t>, яка вивчає кількісну сторону масових економічних процесів і явищ. Економіка підприємства широко використовує статистичну інформацію, проте для прийняття обґрунтованих господарських рішень важливою є достовірність статистичної інформації, яка б відображала реальний стан речей в економіці як держави в цілому, так і окремих регіонів, підприємств.</w:t>
      </w:r>
    </w:p>
    <w:p w:rsidR="008807CE" w:rsidRDefault="008807CE" w:rsidP="008807CE">
      <w:pPr>
        <w:pStyle w:val="a3"/>
        <w:spacing w:before="3"/>
        <w:ind w:left="1179" w:right="575" w:firstLine="720"/>
        <w:jc w:val="both"/>
        <w:rPr>
          <w:b/>
        </w:rPr>
      </w:pPr>
      <w:r>
        <w:t xml:space="preserve">При дослідженні питань формування та розподілу прибутку підприємств, джерел утворення та використання його оборотних коштів, оподаткування та  </w:t>
      </w:r>
      <w:r>
        <w:rPr>
          <w:spacing w:val="-3"/>
        </w:rPr>
        <w:t xml:space="preserve">ін. </w:t>
      </w:r>
      <w:r>
        <w:t xml:space="preserve">економіка підприємства використовує положення такої дисципліни, </w:t>
      </w:r>
      <w:r>
        <w:rPr>
          <w:spacing w:val="3"/>
        </w:rPr>
        <w:t xml:space="preserve">як </w:t>
      </w:r>
      <w:r>
        <w:rPr>
          <w:b/>
          <w:i/>
        </w:rPr>
        <w:t>фінанси</w:t>
      </w:r>
      <w:r>
        <w:rPr>
          <w:b/>
        </w:rPr>
        <w:t>.</w:t>
      </w:r>
    </w:p>
    <w:p w:rsidR="008807CE" w:rsidRDefault="008807CE" w:rsidP="008807CE">
      <w:pPr>
        <w:pStyle w:val="a3"/>
        <w:ind w:left="1179" w:right="574" w:firstLine="720"/>
        <w:jc w:val="both"/>
      </w:pPr>
      <w:r>
        <w:t xml:space="preserve">Економіка підприємства пов’язана із такою дисципліною, як </w:t>
      </w:r>
      <w:r>
        <w:rPr>
          <w:b/>
          <w:i/>
        </w:rPr>
        <w:t xml:space="preserve">розміщення продуктивних сил, </w:t>
      </w:r>
      <w:r>
        <w:t>яка вивчає проблеми територіального розміщення підприємств різних галузей та видів діяльності, забезпечення їх необхідними факторами виробництва, в тому числі перспективними.</w:t>
      </w:r>
    </w:p>
    <w:p w:rsidR="008807CE" w:rsidRDefault="008807CE" w:rsidP="008807CE">
      <w:pPr>
        <w:pStyle w:val="a3"/>
        <w:ind w:left="1179" w:right="569" w:firstLine="720"/>
        <w:jc w:val="both"/>
      </w:pPr>
      <w:r>
        <w:t xml:space="preserve">Економіка підприємства враховує набуті знання і досвід, «акумульовані» </w:t>
      </w:r>
      <w:proofErr w:type="spellStart"/>
      <w:r>
        <w:rPr>
          <w:b/>
          <w:i/>
        </w:rPr>
        <w:t>історико-економічними</w:t>
      </w:r>
      <w:proofErr w:type="spellEnd"/>
      <w:r>
        <w:rPr>
          <w:b/>
          <w:i/>
        </w:rPr>
        <w:t xml:space="preserve"> дисциплінами</w:t>
      </w:r>
      <w:r>
        <w:rPr>
          <w:i/>
        </w:rPr>
        <w:t xml:space="preserve">: </w:t>
      </w:r>
      <w:r>
        <w:t xml:space="preserve">економічною історією України, історією економіки та економічної думки, історією економічних вчень та ін., в яких значне місце відводиться дослідженню історії розвитку економічних процесів у суспільстві, виникненню та розвитку різних видів зайнятості в Україні та </w:t>
      </w:r>
      <w:r>
        <w:rPr>
          <w:spacing w:val="-3"/>
        </w:rPr>
        <w:t xml:space="preserve">ін. </w:t>
      </w:r>
      <w:r>
        <w:t>Інформація про минуле необхідна для пошуку відповідей щодо закономірностей економічного розвитку в</w:t>
      </w:r>
      <w:r>
        <w:rPr>
          <w:spacing w:val="-3"/>
        </w:rPr>
        <w:t xml:space="preserve"> </w:t>
      </w:r>
      <w:r>
        <w:t>майбутньому.</w:t>
      </w:r>
    </w:p>
    <w:p w:rsidR="008807CE" w:rsidRDefault="008807CE" w:rsidP="008807CE">
      <w:pPr>
        <w:pStyle w:val="a3"/>
        <w:ind w:left="1179" w:right="569" w:firstLine="720"/>
        <w:jc w:val="both"/>
      </w:pPr>
    </w:p>
    <w:p w:rsidR="008807CE" w:rsidRPr="008807CE" w:rsidRDefault="008807CE" w:rsidP="008807CE">
      <w:pPr>
        <w:pStyle w:val="a5"/>
        <w:numPr>
          <w:ilvl w:val="0"/>
          <w:numId w:val="14"/>
        </w:numPr>
        <w:tabs>
          <w:tab w:val="left" w:pos="1721"/>
          <w:tab w:val="left" w:pos="1722"/>
        </w:tabs>
        <w:spacing w:before="241"/>
        <w:jc w:val="center"/>
        <w:rPr>
          <w:b/>
          <w:sz w:val="28"/>
        </w:rPr>
      </w:pPr>
      <w:r w:rsidRPr="008807CE">
        <w:rPr>
          <w:b/>
          <w:sz w:val="28"/>
        </w:rPr>
        <w:t>Методологія  вивчення</w:t>
      </w:r>
      <w:r w:rsidRPr="008807CE">
        <w:rPr>
          <w:b/>
          <w:spacing w:val="-28"/>
          <w:sz w:val="28"/>
        </w:rPr>
        <w:t xml:space="preserve"> </w:t>
      </w:r>
      <w:r w:rsidRPr="008807CE">
        <w:rPr>
          <w:b/>
          <w:sz w:val="28"/>
        </w:rPr>
        <w:t>курсу</w:t>
      </w:r>
    </w:p>
    <w:p w:rsidR="008807CE" w:rsidRDefault="008807CE" w:rsidP="008807CE">
      <w:pPr>
        <w:pStyle w:val="a3"/>
        <w:spacing w:before="3"/>
        <w:rPr>
          <w:rFonts w:ascii="Bookman Old Style"/>
          <w:b/>
        </w:rPr>
      </w:pPr>
    </w:p>
    <w:p w:rsidR="008807CE" w:rsidRDefault="008807CE" w:rsidP="008807CE">
      <w:pPr>
        <w:pStyle w:val="a3"/>
        <w:ind w:left="1179" w:right="570" w:firstLine="720"/>
        <w:jc w:val="both"/>
      </w:pPr>
      <w:r>
        <w:t>Предмет будь-якої дисципліни досліджується за допомогою певних методів.</w:t>
      </w:r>
    </w:p>
    <w:p w:rsidR="008807CE" w:rsidRDefault="008807CE" w:rsidP="008807CE">
      <w:pPr>
        <w:pStyle w:val="a3"/>
        <w:ind w:left="1179" w:right="570" w:firstLine="720"/>
        <w:jc w:val="both"/>
      </w:pPr>
      <w:r w:rsidRPr="008807CE">
        <w:rPr>
          <w:b/>
          <w:noProof/>
          <w:lang w:val="ru-RU" w:eastAsia="ru-RU" w:bidi="ar-SA"/>
        </w:rPr>
        <w:drawing>
          <wp:anchor distT="0" distB="0" distL="0" distR="0" simplePos="0" relativeHeight="251667456" behindDoc="0" locked="0" layoutInCell="1" allowOverlap="1">
            <wp:simplePos x="0" y="0"/>
            <wp:positionH relativeFrom="page">
              <wp:posOffset>-733425</wp:posOffset>
            </wp:positionH>
            <wp:positionV relativeFrom="paragraph">
              <wp:posOffset>97155</wp:posOffset>
            </wp:positionV>
            <wp:extent cx="238125" cy="1028700"/>
            <wp:effectExtent l="19050" t="0" r="9525"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flipH="1">
                      <a:off x="0" y="0"/>
                      <a:ext cx="238478" cy="1030224"/>
                    </a:xfrm>
                    <a:prstGeom prst="rect">
                      <a:avLst/>
                    </a:prstGeom>
                  </pic:spPr>
                </pic:pic>
              </a:graphicData>
            </a:graphic>
          </wp:anchor>
        </w:drawing>
      </w:r>
      <w:r w:rsidRPr="008807CE">
        <w:rPr>
          <w:b/>
        </w:rPr>
        <w:t>Метод</w:t>
      </w:r>
      <w:r>
        <w:t xml:space="preserve"> - це спосіб, своєрідний інструмент пізнання об’єктивної дійсності. При вивченні дисципліни використовується система взаємопов’язаних і взаємодоповнюючих методів, сукупність яких виражає їх органічну єдність і називається</w:t>
      </w:r>
      <w:r>
        <w:rPr>
          <w:spacing w:val="69"/>
        </w:rPr>
        <w:t xml:space="preserve"> </w:t>
      </w:r>
      <w:r>
        <w:t>методологією.</w:t>
      </w:r>
    </w:p>
    <w:p w:rsidR="008807CE" w:rsidRPr="008807CE" w:rsidRDefault="008807CE" w:rsidP="008807CE">
      <w:pPr>
        <w:spacing w:before="87" w:line="322" w:lineRule="exact"/>
        <w:ind w:left="1899"/>
        <w:jc w:val="both"/>
        <w:rPr>
          <w:b/>
          <w:i/>
          <w:sz w:val="28"/>
        </w:rPr>
      </w:pPr>
      <w:r w:rsidRPr="008807CE">
        <w:rPr>
          <w:b/>
          <w:i/>
          <w:sz w:val="28"/>
        </w:rPr>
        <w:t>Основними засадами вивчення курсу є:</w:t>
      </w:r>
    </w:p>
    <w:p w:rsidR="008807CE" w:rsidRDefault="008807CE" w:rsidP="008807CE">
      <w:pPr>
        <w:pStyle w:val="a5"/>
        <w:numPr>
          <w:ilvl w:val="0"/>
          <w:numId w:val="11"/>
        </w:numPr>
        <w:tabs>
          <w:tab w:val="left" w:pos="2226"/>
        </w:tabs>
        <w:ind w:right="573" w:firstLine="720"/>
        <w:jc w:val="both"/>
        <w:rPr>
          <w:sz w:val="28"/>
        </w:rPr>
      </w:pPr>
      <w:r>
        <w:rPr>
          <w:i/>
          <w:sz w:val="28"/>
        </w:rPr>
        <w:t>розгляд всіх економічних процесів в динаміці</w:t>
      </w:r>
      <w:r>
        <w:rPr>
          <w:sz w:val="28"/>
        </w:rPr>
        <w:t>; економіка наука динамічна; зміна законодавчої бази, внутрішніх і зовнішніх чинників економічного розвитку держави прямо відбиваються на діяльності підприємств, системі показників оцінки їх</w:t>
      </w:r>
      <w:r>
        <w:rPr>
          <w:spacing w:val="-11"/>
          <w:sz w:val="28"/>
        </w:rPr>
        <w:t xml:space="preserve"> </w:t>
      </w:r>
      <w:r>
        <w:rPr>
          <w:sz w:val="28"/>
        </w:rPr>
        <w:t>роботи;</w:t>
      </w:r>
    </w:p>
    <w:p w:rsidR="008807CE" w:rsidRDefault="008807CE" w:rsidP="008807CE">
      <w:pPr>
        <w:pStyle w:val="a5"/>
        <w:numPr>
          <w:ilvl w:val="0"/>
          <w:numId w:val="11"/>
        </w:numPr>
        <w:tabs>
          <w:tab w:val="left" w:pos="2178"/>
        </w:tabs>
        <w:ind w:right="571" w:firstLine="720"/>
        <w:jc w:val="both"/>
        <w:rPr>
          <w:sz w:val="28"/>
        </w:rPr>
      </w:pPr>
      <w:r>
        <w:rPr>
          <w:i/>
          <w:sz w:val="28"/>
        </w:rPr>
        <w:t xml:space="preserve">використання наукового прогнозування </w:t>
      </w:r>
      <w:r>
        <w:rPr>
          <w:sz w:val="28"/>
        </w:rPr>
        <w:t>при визначенні перспектив розвитку виробництва; без нього неможливо «побачити» перспективу економіки, визначитись з пріоритетами розвитку, накреслити напрямки вкладення капіталів, іноземного інвестування та</w:t>
      </w:r>
      <w:r>
        <w:rPr>
          <w:spacing w:val="12"/>
          <w:sz w:val="28"/>
        </w:rPr>
        <w:t xml:space="preserve"> </w:t>
      </w:r>
      <w:r>
        <w:rPr>
          <w:sz w:val="28"/>
        </w:rPr>
        <w:t>ін.</w:t>
      </w:r>
    </w:p>
    <w:p w:rsidR="008807CE" w:rsidRDefault="008807CE" w:rsidP="008807CE">
      <w:pPr>
        <w:pStyle w:val="Heading4"/>
        <w:spacing w:before="6"/>
        <w:ind w:left="1179" w:right="576" w:firstLine="720"/>
      </w:pPr>
      <w:r>
        <w:t>Конкретними методами пізнання економічних процесів, які найчастіше використовуються при вивченні «Економіки підприємства», є:</w:t>
      </w:r>
    </w:p>
    <w:p w:rsidR="008807CE" w:rsidRDefault="008807CE" w:rsidP="008807CE">
      <w:pPr>
        <w:pStyle w:val="a5"/>
        <w:numPr>
          <w:ilvl w:val="0"/>
          <w:numId w:val="10"/>
        </w:numPr>
        <w:tabs>
          <w:tab w:val="left" w:pos="2260"/>
        </w:tabs>
        <w:ind w:right="570"/>
        <w:jc w:val="both"/>
        <w:rPr>
          <w:sz w:val="28"/>
        </w:rPr>
      </w:pPr>
      <w:r>
        <w:rPr>
          <w:i/>
          <w:sz w:val="28"/>
        </w:rPr>
        <w:t xml:space="preserve">метод економічного аналізу </w:t>
      </w:r>
      <w:r>
        <w:rPr>
          <w:sz w:val="28"/>
        </w:rPr>
        <w:t>(кількісного і якісного), суть якого полягає</w:t>
      </w:r>
      <w:r>
        <w:rPr>
          <w:spacing w:val="30"/>
          <w:sz w:val="28"/>
        </w:rPr>
        <w:t xml:space="preserve"> </w:t>
      </w:r>
      <w:r>
        <w:rPr>
          <w:sz w:val="28"/>
        </w:rPr>
        <w:t>у</w:t>
      </w:r>
      <w:r>
        <w:rPr>
          <w:spacing w:val="28"/>
          <w:sz w:val="28"/>
        </w:rPr>
        <w:t xml:space="preserve"> </w:t>
      </w:r>
      <w:r>
        <w:rPr>
          <w:sz w:val="28"/>
        </w:rPr>
        <w:t>розчленуванні</w:t>
      </w:r>
      <w:r>
        <w:rPr>
          <w:spacing w:val="28"/>
          <w:sz w:val="28"/>
        </w:rPr>
        <w:t xml:space="preserve"> </w:t>
      </w:r>
      <w:r>
        <w:rPr>
          <w:sz w:val="28"/>
        </w:rPr>
        <w:t>економічних</w:t>
      </w:r>
      <w:r>
        <w:rPr>
          <w:spacing w:val="28"/>
          <w:sz w:val="28"/>
        </w:rPr>
        <w:t xml:space="preserve"> </w:t>
      </w:r>
      <w:r>
        <w:rPr>
          <w:sz w:val="28"/>
        </w:rPr>
        <w:t>процесів</w:t>
      </w:r>
      <w:r>
        <w:rPr>
          <w:spacing w:val="26"/>
          <w:sz w:val="28"/>
        </w:rPr>
        <w:t xml:space="preserve"> </w:t>
      </w:r>
      <w:r>
        <w:rPr>
          <w:sz w:val="28"/>
        </w:rPr>
        <w:t>на</w:t>
      </w:r>
      <w:r>
        <w:rPr>
          <w:spacing w:val="29"/>
          <w:sz w:val="28"/>
        </w:rPr>
        <w:t xml:space="preserve"> </w:t>
      </w:r>
      <w:r>
        <w:rPr>
          <w:sz w:val="28"/>
        </w:rPr>
        <w:t>складові,</w:t>
      </w:r>
      <w:r>
        <w:rPr>
          <w:spacing w:val="31"/>
          <w:sz w:val="28"/>
        </w:rPr>
        <w:t xml:space="preserve"> </w:t>
      </w:r>
      <w:r>
        <w:rPr>
          <w:sz w:val="28"/>
        </w:rPr>
        <w:t>виділенні</w:t>
      </w:r>
    </w:p>
    <w:p w:rsidR="008807CE" w:rsidRDefault="008807CE" w:rsidP="008807CE">
      <w:pPr>
        <w:jc w:val="both"/>
        <w:rPr>
          <w:sz w:val="28"/>
        </w:rPr>
        <w:sectPr w:rsidR="008807CE">
          <w:pgSz w:w="11910" w:h="16840"/>
          <w:pgMar w:top="960" w:right="0" w:bottom="280" w:left="520" w:header="713" w:footer="0" w:gutter="0"/>
          <w:cols w:space="720"/>
        </w:sectPr>
      </w:pPr>
    </w:p>
    <w:p w:rsidR="008807CE" w:rsidRDefault="008807CE" w:rsidP="008807CE">
      <w:pPr>
        <w:pStyle w:val="a3"/>
        <w:spacing w:before="147"/>
        <w:ind w:left="2259" w:right="570"/>
        <w:jc w:val="both"/>
      </w:pPr>
      <w:r>
        <w:lastRenderedPageBreak/>
        <w:t>серед них головних, їх якісній та кількісній оцінці та встановленні причини зміни кожного елемента; на завершення - узагальненні (синтезі) основних чинників, які визначають процес в цілому;</w:t>
      </w:r>
    </w:p>
    <w:p w:rsidR="008807CE" w:rsidRDefault="008807CE" w:rsidP="008807CE">
      <w:pPr>
        <w:pStyle w:val="a5"/>
        <w:numPr>
          <w:ilvl w:val="0"/>
          <w:numId w:val="10"/>
        </w:numPr>
        <w:tabs>
          <w:tab w:val="left" w:pos="2260"/>
        </w:tabs>
        <w:ind w:right="570"/>
        <w:jc w:val="both"/>
        <w:rPr>
          <w:sz w:val="28"/>
        </w:rPr>
      </w:pPr>
      <w:r>
        <w:rPr>
          <w:i/>
          <w:sz w:val="28"/>
        </w:rPr>
        <w:t xml:space="preserve">метод групувань - </w:t>
      </w:r>
      <w:r>
        <w:rPr>
          <w:sz w:val="28"/>
        </w:rPr>
        <w:t xml:space="preserve">використовується для врахування особливостей окремих галузей, підприємств, процесів, об’єктів тощо; в </w:t>
      </w:r>
      <w:r>
        <w:rPr>
          <w:spacing w:val="2"/>
          <w:sz w:val="28"/>
        </w:rPr>
        <w:t xml:space="preserve">якості </w:t>
      </w:r>
      <w:r>
        <w:rPr>
          <w:sz w:val="28"/>
        </w:rPr>
        <w:t xml:space="preserve">однорідних ознак, за якими здійснюється процес групувань, можуть, </w:t>
      </w:r>
      <w:r>
        <w:rPr>
          <w:i/>
          <w:sz w:val="28"/>
        </w:rPr>
        <w:t>для прикладу</w:t>
      </w:r>
      <w:r>
        <w:rPr>
          <w:sz w:val="28"/>
        </w:rPr>
        <w:t>, прийматись: вид діяльності, форма власності, розміри підприємств; зв’язок витрат з обсягом виробництва; вікова структура персоналу; функціональне призначення основних фондів та</w:t>
      </w:r>
      <w:r>
        <w:rPr>
          <w:spacing w:val="-7"/>
          <w:sz w:val="28"/>
        </w:rPr>
        <w:t xml:space="preserve"> </w:t>
      </w:r>
      <w:r>
        <w:rPr>
          <w:sz w:val="28"/>
        </w:rPr>
        <w:t>ін.;</w:t>
      </w:r>
    </w:p>
    <w:p w:rsidR="008807CE" w:rsidRDefault="008807CE" w:rsidP="008807CE">
      <w:pPr>
        <w:pStyle w:val="a5"/>
        <w:numPr>
          <w:ilvl w:val="0"/>
          <w:numId w:val="10"/>
        </w:numPr>
        <w:tabs>
          <w:tab w:val="left" w:pos="2260"/>
        </w:tabs>
        <w:spacing w:before="2"/>
        <w:ind w:right="571"/>
        <w:jc w:val="both"/>
        <w:rPr>
          <w:sz w:val="28"/>
        </w:rPr>
      </w:pPr>
      <w:r>
        <w:rPr>
          <w:i/>
          <w:sz w:val="28"/>
        </w:rPr>
        <w:t xml:space="preserve">нормативний метод - </w:t>
      </w:r>
      <w:r>
        <w:rPr>
          <w:sz w:val="28"/>
        </w:rPr>
        <w:t>передбачає використання в господарській практиці певних норм і нормативів, тобто науково обґрунтованих величин, які характеризують міру використання ресурсів виробництва (трудових, фінансових, матеріальних) і формують базу для прийняття економічно обґрунтованих господарських</w:t>
      </w:r>
      <w:r>
        <w:rPr>
          <w:spacing w:val="-8"/>
          <w:sz w:val="28"/>
        </w:rPr>
        <w:t xml:space="preserve"> </w:t>
      </w:r>
      <w:r>
        <w:rPr>
          <w:sz w:val="28"/>
        </w:rPr>
        <w:t>рішень;</w:t>
      </w:r>
    </w:p>
    <w:p w:rsidR="008807CE" w:rsidRDefault="008807CE" w:rsidP="008807CE">
      <w:pPr>
        <w:pStyle w:val="a5"/>
        <w:numPr>
          <w:ilvl w:val="0"/>
          <w:numId w:val="10"/>
        </w:numPr>
        <w:tabs>
          <w:tab w:val="left" w:pos="2260"/>
        </w:tabs>
        <w:ind w:right="569"/>
        <w:jc w:val="both"/>
        <w:rPr>
          <w:sz w:val="28"/>
        </w:rPr>
      </w:pPr>
      <w:r>
        <w:rPr>
          <w:i/>
          <w:sz w:val="28"/>
        </w:rPr>
        <w:t xml:space="preserve">економіко-математичні методи </w:t>
      </w:r>
      <w:r>
        <w:rPr>
          <w:sz w:val="28"/>
        </w:rPr>
        <w:t>- використання математичних залежностей при прогнозуванні тих чи інших економічних процесів; супроводжуються залученням сучасної обчислювальної техніки і програмного</w:t>
      </w:r>
      <w:r>
        <w:rPr>
          <w:spacing w:val="1"/>
          <w:sz w:val="28"/>
        </w:rPr>
        <w:t xml:space="preserve"> </w:t>
      </w:r>
      <w:r>
        <w:rPr>
          <w:sz w:val="28"/>
        </w:rPr>
        <w:t>забезпечення.</w:t>
      </w:r>
    </w:p>
    <w:p w:rsidR="008807CE" w:rsidRDefault="008807CE" w:rsidP="008807CE">
      <w:pPr>
        <w:pStyle w:val="a3"/>
        <w:spacing w:before="1"/>
        <w:ind w:left="1179" w:right="576" w:firstLine="720"/>
        <w:jc w:val="both"/>
      </w:pPr>
      <w:r>
        <w:t>Також до конкретних методів також належать балансовий, індексний, середніх величин, економічних експериментів та ряд інших.</w:t>
      </w:r>
    </w:p>
    <w:p w:rsidR="008807CE" w:rsidRDefault="008807CE" w:rsidP="008807CE">
      <w:pPr>
        <w:ind w:left="1179" w:right="573" w:firstLine="720"/>
        <w:jc w:val="both"/>
        <w:rPr>
          <w:sz w:val="28"/>
        </w:rPr>
      </w:pPr>
      <w:r>
        <w:rPr>
          <w:sz w:val="28"/>
        </w:rPr>
        <w:t xml:space="preserve">Складовою частиною методології пізнання є </w:t>
      </w:r>
      <w:r>
        <w:rPr>
          <w:b/>
          <w:i/>
          <w:sz w:val="28"/>
        </w:rPr>
        <w:t xml:space="preserve">методика </w:t>
      </w:r>
      <w:r>
        <w:rPr>
          <w:sz w:val="28"/>
        </w:rPr>
        <w:t xml:space="preserve">- </w:t>
      </w:r>
      <w:r>
        <w:rPr>
          <w:b/>
          <w:i/>
          <w:sz w:val="28"/>
        </w:rPr>
        <w:t xml:space="preserve">сукупність часткових правил розрахунку певних економічних показників (використання конкретних формул). </w:t>
      </w:r>
      <w:r>
        <w:rPr>
          <w:sz w:val="28"/>
        </w:rPr>
        <w:t>Методика є засобом практичного використання теоретичних положень економічної</w:t>
      </w:r>
      <w:r>
        <w:rPr>
          <w:spacing w:val="-9"/>
          <w:sz w:val="28"/>
        </w:rPr>
        <w:t xml:space="preserve"> </w:t>
      </w:r>
      <w:r>
        <w:rPr>
          <w:sz w:val="28"/>
        </w:rPr>
        <w:t>науки.</w:t>
      </w:r>
    </w:p>
    <w:p w:rsidR="008807CE" w:rsidRDefault="008807CE" w:rsidP="008807CE">
      <w:pPr>
        <w:pStyle w:val="a3"/>
        <w:ind w:left="1179" w:right="574" w:firstLine="720"/>
        <w:jc w:val="both"/>
      </w:pPr>
      <w:r>
        <w:t>Співвідношення між методом і методикою приблизно таке, як між головним і допоміжним інструментом пізнання: вміння робити конкретні економічні розрахунки не може замінити вміння абстрактно і логічно мислити, але, не володіючи методикою розрахунків економічних показників, неможливо практично виконувати економічні</w:t>
      </w:r>
      <w:r>
        <w:rPr>
          <w:spacing w:val="-6"/>
        </w:rPr>
        <w:t xml:space="preserve"> </w:t>
      </w:r>
      <w:r>
        <w:t>функції.</w:t>
      </w:r>
    </w:p>
    <w:p w:rsidR="008807CE" w:rsidRDefault="008807CE" w:rsidP="008807CE">
      <w:pPr>
        <w:pStyle w:val="a3"/>
        <w:spacing w:before="4"/>
        <w:rPr>
          <w:sz w:val="24"/>
        </w:rPr>
      </w:pPr>
    </w:p>
    <w:p w:rsidR="008807CE" w:rsidRDefault="008807CE" w:rsidP="008807CE">
      <w:pPr>
        <w:spacing w:line="237" w:lineRule="auto"/>
        <w:ind w:left="3641" w:right="572" w:firstLine="715"/>
        <w:jc w:val="right"/>
        <w:rPr>
          <w:b/>
          <w:i/>
          <w:sz w:val="24"/>
        </w:rPr>
      </w:pPr>
      <w:r>
        <w:rPr>
          <w:b/>
          <w:i/>
          <w:sz w:val="24"/>
        </w:rPr>
        <w:t>Дурень! Вважає себе великим дільцем, тому що</w:t>
      </w:r>
      <w:r>
        <w:rPr>
          <w:b/>
          <w:i/>
          <w:spacing w:val="-14"/>
          <w:sz w:val="24"/>
        </w:rPr>
        <w:t xml:space="preserve"> </w:t>
      </w:r>
      <w:r>
        <w:rPr>
          <w:b/>
          <w:i/>
          <w:sz w:val="24"/>
        </w:rPr>
        <w:t>малі</w:t>
      </w:r>
      <w:r>
        <w:rPr>
          <w:b/>
          <w:i/>
          <w:spacing w:val="-5"/>
          <w:sz w:val="24"/>
        </w:rPr>
        <w:t xml:space="preserve"> </w:t>
      </w:r>
      <w:r>
        <w:rPr>
          <w:b/>
          <w:i/>
          <w:sz w:val="24"/>
        </w:rPr>
        <w:t>справи вирішує великими грошима. Переверніть фразу, і ось вам</w:t>
      </w:r>
      <w:r>
        <w:rPr>
          <w:b/>
          <w:i/>
          <w:spacing w:val="-25"/>
          <w:sz w:val="24"/>
        </w:rPr>
        <w:t xml:space="preserve"> </w:t>
      </w:r>
      <w:r>
        <w:rPr>
          <w:b/>
          <w:i/>
          <w:sz w:val="24"/>
        </w:rPr>
        <w:t>завдання,</w:t>
      </w:r>
    </w:p>
    <w:p w:rsidR="008807CE" w:rsidRDefault="008807CE" w:rsidP="008807CE">
      <w:pPr>
        <w:spacing w:before="4" w:line="275" w:lineRule="exact"/>
        <w:ind w:right="570"/>
        <w:jc w:val="right"/>
        <w:rPr>
          <w:b/>
          <w:i/>
          <w:sz w:val="24"/>
        </w:rPr>
      </w:pPr>
      <w:r>
        <w:rPr>
          <w:b/>
          <w:i/>
          <w:sz w:val="24"/>
        </w:rPr>
        <w:t>рішення якого знаходить розумна</w:t>
      </w:r>
      <w:r>
        <w:rPr>
          <w:b/>
          <w:i/>
          <w:spacing w:val="-20"/>
          <w:sz w:val="24"/>
        </w:rPr>
        <w:t xml:space="preserve"> </w:t>
      </w:r>
      <w:r>
        <w:rPr>
          <w:b/>
          <w:i/>
          <w:sz w:val="24"/>
        </w:rPr>
        <w:t>людина.</w:t>
      </w:r>
    </w:p>
    <w:p w:rsidR="008807CE" w:rsidRDefault="008807CE" w:rsidP="008807CE">
      <w:pPr>
        <w:spacing w:line="275" w:lineRule="exact"/>
        <w:ind w:right="572"/>
        <w:jc w:val="right"/>
        <w:rPr>
          <w:b/>
          <w:i/>
          <w:sz w:val="24"/>
        </w:rPr>
      </w:pPr>
      <w:r>
        <w:rPr>
          <w:b/>
          <w:i/>
          <w:sz w:val="24"/>
        </w:rPr>
        <w:t>Оноре де</w:t>
      </w:r>
      <w:r>
        <w:rPr>
          <w:b/>
          <w:i/>
          <w:spacing w:val="-7"/>
          <w:sz w:val="24"/>
        </w:rPr>
        <w:t xml:space="preserve"> </w:t>
      </w:r>
      <w:r>
        <w:rPr>
          <w:b/>
          <w:i/>
          <w:sz w:val="24"/>
        </w:rPr>
        <w:t>Бальзак</w:t>
      </w:r>
    </w:p>
    <w:p w:rsidR="008807CE" w:rsidRDefault="008807CE" w:rsidP="008807CE">
      <w:pPr>
        <w:pStyle w:val="a3"/>
        <w:spacing w:before="3"/>
        <w:rPr>
          <w:b/>
          <w:i/>
          <w:sz w:val="24"/>
        </w:rPr>
      </w:pPr>
    </w:p>
    <w:p w:rsidR="008807CE" w:rsidRDefault="008807CE" w:rsidP="008807CE">
      <w:pPr>
        <w:pStyle w:val="a5"/>
        <w:numPr>
          <w:ilvl w:val="0"/>
          <w:numId w:val="14"/>
        </w:numPr>
        <w:tabs>
          <w:tab w:val="left" w:pos="1552"/>
        </w:tabs>
        <w:spacing w:line="242" w:lineRule="auto"/>
        <w:ind w:left="1563" w:right="1434" w:hanging="385"/>
        <w:rPr>
          <w:rFonts w:ascii="Bookman Old Style" w:hAnsi="Bookman Old Style"/>
          <w:b/>
          <w:sz w:val="28"/>
        </w:rPr>
      </w:pPr>
      <w:r>
        <w:rPr>
          <w:rFonts w:ascii="Bookman Old Style" w:hAnsi="Bookman Old Style"/>
          <w:b/>
          <w:sz w:val="28"/>
        </w:rPr>
        <w:t>Суспільний поділ праці та формування галузей. Галузева структура, показники, що її</w:t>
      </w:r>
      <w:r>
        <w:rPr>
          <w:rFonts w:ascii="Bookman Old Style" w:hAnsi="Bookman Old Style"/>
          <w:b/>
          <w:spacing w:val="-45"/>
          <w:sz w:val="28"/>
        </w:rPr>
        <w:t xml:space="preserve"> </w:t>
      </w:r>
      <w:r>
        <w:rPr>
          <w:rFonts w:ascii="Bookman Old Style" w:hAnsi="Bookman Old Style"/>
          <w:b/>
          <w:sz w:val="28"/>
        </w:rPr>
        <w:t>характеризують</w:t>
      </w:r>
    </w:p>
    <w:p w:rsidR="008807CE" w:rsidRDefault="008807CE" w:rsidP="008807CE">
      <w:pPr>
        <w:pStyle w:val="a3"/>
        <w:spacing w:before="3"/>
        <w:rPr>
          <w:rFonts w:ascii="Bookman Old Style"/>
          <w:b/>
          <w:sz w:val="26"/>
        </w:rPr>
      </w:pPr>
    </w:p>
    <w:p w:rsidR="008807CE" w:rsidRDefault="008807CE" w:rsidP="008807CE">
      <w:pPr>
        <w:pStyle w:val="a3"/>
        <w:spacing w:line="242" w:lineRule="auto"/>
        <w:ind w:left="1179" w:right="575" w:firstLine="701"/>
        <w:jc w:val="both"/>
      </w:pPr>
      <w:r>
        <w:t>Поділ праці означає її диференціацію. При цьому трудова діяльність є спеціалізованою, що спричиняє утворення нових виробництв та галузей.</w:t>
      </w:r>
    </w:p>
    <w:p w:rsidR="008807CE" w:rsidRDefault="008807CE" w:rsidP="008807CE">
      <w:pPr>
        <w:pStyle w:val="a3"/>
        <w:spacing w:line="242" w:lineRule="auto"/>
        <w:ind w:left="1179" w:right="575" w:firstLine="701"/>
        <w:jc w:val="both"/>
      </w:pPr>
      <w:r w:rsidRPr="008807CE">
        <w:rPr>
          <w:b/>
          <w:noProof/>
          <w:lang w:val="ru-RU" w:eastAsia="ru-RU" w:bidi="ar-SA"/>
        </w:rPr>
        <w:drawing>
          <wp:anchor distT="0" distB="0" distL="0" distR="0" simplePos="0" relativeHeight="251668480" behindDoc="0" locked="0" layoutInCell="1" allowOverlap="1">
            <wp:simplePos x="0" y="0"/>
            <wp:positionH relativeFrom="page">
              <wp:posOffset>-885825</wp:posOffset>
            </wp:positionH>
            <wp:positionV relativeFrom="paragraph">
              <wp:posOffset>104140</wp:posOffset>
            </wp:positionV>
            <wp:extent cx="142875" cy="1028700"/>
            <wp:effectExtent l="19050" t="0" r="952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flipH="1">
                      <a:off x="0" y="0"/>
                      <a:ext cx="142875" cy="1028700"/>
                    </a:xfrm>
                    <a:prstGeom prst="rect">
                      <a:avLst/>
                    </a:prstGeom>
                  </pic:spPr>
                </pic:pic>
              </a:graphicData>
            </a:graphic>
          </wp:anchor>
        </w:drawing>
      </w:r>
      <w:r w:rsidRPr="008807CE">
        <w:rPr>
          <w:b/>
        </w:rPr>
        <w:t>Суспільний поділ праці</w:t>
      </w:r>
      <w:r>
        <w:t xml:space="preserve"> - це відокремлення різних видів трудової діяльності на рівні світового господарства, економіки окремих держав, регіонів, підприємств, який призводить до зростання продуктивності суспільної праці.</w:t>
      </w:r>
    </w:p>
    <w:p w:rsidR="008807CE" w:rsidRDefault="008807CE" w:rsidP="008807CE">
      <w:pPr>
        <w:sectPr w:rsidR="008807CE">
          <w:pgSz w:w="11910" w:h="16840"/>
          <w:pgMar w:top="960" w:right="0" w:bottom="280" w:left="520" w:header="713" w:footer="0" w:gutter="0"/>
          <w:cols w:space="720"/>
        </w:sectPr>
      </w:pPr>
    </w:p>
    <w:p w:rsidR="008807CE" w:rsidRDefault="008807CE" w:rsidP="008807CE">
      <w:pPr>
        <w:pStyle w:val="a3"/>
        <w:spacing w:before="239"/>
        <w:ind w:left="1880"/>
      </w:pPr>
      <w:r w:rsidRPr="00AA04F3">
        <w:lastRenderedPageBreak/>
        <w:pict>
          <v:group id="_x0000_s1050" style="position:absolute;left:0;text-align:left;margin-left:111.35pt;margin-top:33.8pt;width:271.1pt;height:99.6pt;z-index:-251646976;mso-wrap-distance-left:0;mso-wrap-distance-right:0;mso-position-horizontal-relative:page" coordorigin="2227,676" coordsize="5422,1992">
            <v:shape id="_x0000_s1051" style="position:absolute;left:4555;top:860;width:908;height:725" coordorigin="4555,860" coordsize="908,725" o:spt="100" adj="0,,0" path="m5362,929r-807,647l4555,1585r10,l5371,940r-9,-11xm5435,918r-45,l5386,928r-15,12l5405,980r30,-62xm5390,918r-14,l5362,929r9,11l5386,928r4,-10xm5462,860r-134,29l5362,929r14,-11l5435,918r27,-58xe" fillcolor="black" stroked="f">
              <v:stroke joinstyle="round"/>
              <v:formulas/>
              <v:path arrowok="t" o:connecttype="segments"/>
            </v:shape>
            <v:shape id="_x0000_s1052" style="position:absolute;left:4574;top:1522;width:908;height:120" coordorigin="4574,1523" coordsize="908,120" o:spt="100" adj="0,,0" path="m5362,1523r,120l5463,1590r-82,l5390,1580r-9,-9l5462,1571r-100,-48xm5362,1571r-783,l4574,1580r5,10l5362,1590r,-19xm5462,1571r-81,l5390,1580r-9,10l5463,1590r19,-10l5462,1571xe" fillcolor="black" stroked="f">
              <v:stroke joinstyle="round"/>
              <v:formulas/>
              <v:path arrowok="t" o:connecttype="segments"/>
            </v:shape>
            <v:shape id="_x0000_s1053" style="position:absolute;left:4574;top:1575;width:908;height:725" coordorigin="4574,1576" coordsize="908,725" o:spt="100" adj="0,,0" path="m5384,2231r-32,41l5482,2300r-28,-57l5400,2243r-16,-12xm5393,2220r-9,11l5400,2243r10,l5410,2233r-17,-13xm5424,2180r-31,40l5410,2233r,10l5454,2243r-30,-63xm4584,1576r-10,l4574,1585r810,646l5393,2220,4584,1576xe" fillcolor="black" stroked="f">
              <v:stroke joinstyle="round"/>
              <v:formulas/>
              <v:path arrowok="t" o:connecttype="segments"/>
            </v:shape>
            <v:shape id="_x0000_s1054" type="#_x0000_t202" style="position:absolute;left:5481;top:2122;width:2160;height:538" filled="f" strokeweight=".72pt">
              <v:textbox inset="0,0,0,0">
                <w:txbxContent>
                  <w:p w:rsidR="008807CE" w:rsidRDefault="008807CE" w:rsidP="008807CE">
                    <w:pPr>
                      <w:spacing w:before="71"/>
                      <w:ind w:left="535"/>
                      <w:rPr>
                        <w:i/>
                        <w:sz w:val="24"/>
                      </w:rPr>
                    </w:pPr>
                    <w:r>
                      <w:rPr>
                        <w:i/>
                        <w:sz w:val="24"/>
                      </w:rPr>
                      <w:t>одиничний</w:t>
                    </w:r>
                  </w:p>
                </w:txbxContent>
              </v:textbox>
            </v:shape>
            <v:shape id="_x0000_s1055" type="#_x0000_t202" style="position:absolute;left:5481;top:1402;width:2160;height:538" filled="f" strokeweight=".72pt">
              <v:textbox inset="0,0,0,0">
                <w:txbxContent>
                  <w:p w:rsidR="008807CE" w:rsidRDefault="008807CE" w:rsidP="008807CE">
                    <w:pPr>
                      <w:spacing w:before="71"/>
                      <w:ind w:left="530"/>
                      <w:rPr>
                        <w:i/>
                        <w:sz w:val="24"/>
                      </w:rPr>
                    </w:pPr>
                    <w:r>
                      <w:rPr>
                        <w:i/>
                        <w:sz w:val="24"/>
                      </w:rPr>
                      <w:t>частковий</w:t>
                    </w:r>
                  </w:p>
                </w:txbxContent>
              </v:textbox>
            </v:shape>
            <v:shape id="_x0000_s1056" type="#_x0000_t202" style="position:absolute;left:2241;top:1402;width:2338;height:538" fillcolor="#cff" strokeweight="1.44pt">
              <v:textbox inset="0,0,0,0">
                <w:txbxContent>
                  <w:p w:rsidR="008807CE" w:rsidRDefault="008807CE" w:rsidP="008807CE">
                    <w:pPr>
                      <w:spacing w:before="78"/>
                      <w:ind w:left="144"/>
                      <w:rPr>
                        <w:b/>
                        <w:i/>
                        <w:sz w:val="24"/>
                      </w:rPr>
                    </w:pPr>
                    <w:r>
                      <w:rPr>
                        <w:b/>
                        <w:i/>
                        <w:sz w:val="24"/>
                      </w:rPr>
                      <w:t>Види поділу праці</w:t>
                    </w:r>
                  </w:p>
                </w:txbxContent>
              </v:textbox>
            </v:shape>
            <v:shape id="_x0000_s1057" type="#_x0000_t202" style="position:absolute;left:5481;top:682;width:2160;height:538" filled="f" strokeweight=".72pt">
              <v:textbox inset="0,0,0,0">
                <w:txbxContent>
                  <w:p w:rsidR="008807CE" w:rsidRDefault="008807CE" w:rsidP="008807CE">
                    <w:pPr>
                      <w:spacing w:before="71"/>
                      <w:ind w:left="573"/>
                      <w:rPr>
                        <w:i/>
                        <w:sz w:val="24"/>
                      </w:rPr>
                    </w:pPr>
                    <w:r>
                      <w:rPr>
                        <w:i/>
                        <w:sz w:val="24"/>
                      </w:rPr>
                      <w:t>загальний</w:t>
                    </w:r>
                  </w:p>
                </w:txbxContent>
              </v:textbox>
            </v:shape>
            <w10:wrap type="topAndBottom" anchorx="page"/>
          </v:group>
        </w:pict>
      </w:r>
      <w:r>
        <w:t>Основними видами суспільного поділу праці є:</w:t>
      </w:r>
    </w:p>
    <w:p w:rsidR="008807CE" w:rsidRDefault="008807CE" w:rsidP="008807CE">
      <w:pPr>
        <w:pStyle w:val="a3"/>
        <w:spacing w:before="119"/>
        <w:ind w:left="1179" w:right="575" w:firstLine="701"/>
        <w:jc w:val="both"/>
      </w:pPr>
      <w:r>
        <w:t xml:space="preserve">Наслідком </w:t>
      </w:r>
      <w:r>
        <w:rPr>
          <w:i/>
        </w:rPr>
        <w:t xml:space="preserve">загального поділу праці </w:t>
      </w:r>
      <w:r>
        <w:t xml:space="preserve">є виділення окремих галузей народного господарства: промисловості, сільського господарства, транспорту, будівництво, зв’язку та </w:t>
      </w:r>
      <w:r>
        <w:rPr>
          <w:spacing w:val="-3"/>
        </w:rPr>
        <w:t xml:space="preserve">ін. </w:t>
      </w:r>
      <w:r>
        <w:rPr>
          <w:i/>
        </w:rPr>
        <w:t xml:space="preserve">Частковий поділ праці </w:t>
      </w:r>
      <w:r>
        <w:t>спричинив виокремлення певних галузей всередині промисловості, сільського господарства тощо (</w:t>
      </w:r>
      <w:r>
        <w:rPr>
          <w:i/>
        </w:rPr>
        <w:t xml:space="preserve">наприклад, </w:t>
      </w:r>
      <w:r>
        <w:t xml:space="preserve">машинобудування, металургія, хімічна, легка промисловість; тваринництво, рослинництво та ін.) </w:t>
      </w:r>
      <w:r>
        <w:rPr>
          <w:i/>
        </w:rPr>
        <w:t xml:space="preserve">Одиничний поділ праці </w:t>
      </w:r>
      <w:r>
        <w:t>є характерним для окремих</w:t>
      </w:r>
      <w:r>
        <w:rPr>
          <w:spacing w:val="-4"/>
        </w:rPr>
        <w:t xml:space="preserve"> </w:t>
      </w:r>
      <w:r>
        <w:t>підприємств.</w:t>
      </w:r>
    </w:p>
    <w:p w:rsidR="008807CE" w:rsidRDefault="008807CE" w:rsidP="008807CE">
      <w:pPr>
        <w:pStyle w:val="a3"/>
        <w:ind w:left="1179" w:right="570" w:firstLine="720"/>
        <w:jc w:val="both"/>
      </w:pPr>
      <w:r>
        <w:t>Структуру промислового виробництва в державі визначає частковий поділ праці. В Україні промисловість є основною ланкою народного господарства, яка забезпечує переробку сировинних ресурсів та випуск готових виробів. У промисловості України створюється більше чверті усього ВВП. Провідна роль промисловості пояснюється її значенням у впровадженні в життя досягнень науково-технічного прогресу, у визначенні економічного потенціалу держави.</w:t>
      </w:r>
    </w:p>
    <w:p w:rsidR="008807CE" w:rsidRDefault="008807CE" w:rsidP="008807CE">
      <w:pPr>
        <w:pStyle w:val="a3"/>
        <w:spacing w:before="10"/>
        <w:rPr>
          <w:sz w:val="11"/>
        </w:rPr>
      </w:pPr>
      <w:r w:rsidRPr="00AA04F3">
        <w:pict>
          <v:group id="_x0000_s1058" style="position:absolute;margin-left:84.6pt;margin-top:8.85pt;width:477.85pt;height:81.85pt;z-index:-251645952;mso-wrap-distance-left:0;mso-wrap-distance-right:0;mso-position-horizontal-relative:page" coordorigin="1692,177" coordsize="9557,1637">
            <v:shape id="_x0000_s1059" style="position:absolute;left:1699;top:184;width:9543;height:1623" coordorigin="1699,184" coordsize="9543,1623" path="m1973,184r-72,10l1836,222r-56,43l1737,321r-28,65l1699,458r,1080l1709,1610r28,64l1780,1728r56,42l1901,1797r72,10l10973,1807r71,-10l11109,1770r54,-42l11205,1674r27,-64l11242,1538r,-1080l11232,386r-27,-65l11163,265r-54,-43l11044,194r-71,-10l1973,184xe" filled="f" strokeweight=".72pt">
              <v:path arrowok="t"/>
            </v:shape>
            <v:shape id="_x0000_s1060" type="#_x0000_t202" style="position:absolute;left:1692;top:177;width:9557;height:1637" filled="f" stroked="f">
              <v:textbox inset="0,0,0,0">
                <w:txbxContent>
                  <w:p w:rsidR="008807CE" w:rsidRDefault="008807CE" w:rsidP="008807CE">
                    <w:pPr>
                      <w:spacing w:before="153"/>
                      <w:ind w:left="232" w:right="232" w:firstLine="719"/>
                      <w:jc w:val="both"/>
                      <w:rPr>
                        <w:b/>
                        <w:i/>
                        <w:sz w:val="28"/>
                      </w:rPr>
                    </w:pPr>
                    <w:r>
                      <w:rPr>
                        <w:b/>
                        <w:i/>
                        <w:sz w:val="28"/>
                      </w:rPr>
                      <w:t xml:space="preserve">Галузь промисловості </w:t>
                    </w:r>
                    <w:r>
                      <w:rPr>
                        <w:sz w:val="28"/>
                      </w:rPr>
                      <w:t xml:space="preserve">- </w:t>
                    </w:r>
                    <w:r w:rsidRPr="008807CE">
                      <w:rPr>
                        <w:sz w:val="28"/>
                      </w:rPr>
                      <w:t>це якісно однорідна сукупність підприємств, об'єднань та інших господарських одиниць різних форм власності, які виконують однакові функції в системі суспільного поділу праці</w:t>
                    </w:r>
                  </w:p>
                </w:txbxContent>
              </v:textbox>
            </v:shape>
            <w10:wrap type="topAndBottom" anchorx="page"/>
          </v:group>
        </w:pict>
      </w:r>
      <w:r w:rsidRPr="00AA04F3">
        <w:pict>
          <v:group id="_x0000_s1061" style="position:absolute;margin-left:102.25pt;margin-top:98.15pt;width:460.45pt;height:126.75pt;z-index:-251644928;mso-wrap-distance-left:0;mso-wrap-distance-right:0;mso-position-horizontal-relative:page" coordorigin="2045,1963" coordsize="9209,2535">
            <v:shape id="_x0000_s1062" style="position:absolute;left:2059;top:2454;width:2885;height:1661" coordorigin="2059,2455" coordsize="2885,1661" o:spt="100" adj="0,,0" path="m3984,2455r-1925,l2059,4116r1925,l3984,3492r720,l4944,3285,4707,3079r-723,l3984,2455xm4704,3492r-240,l4464,3698r240,-206xm4464,2868r,211l4707,3079,4464,2868xe" fillcolor="#c9f" stroked="f">
              <v:stroke joinstyle="round"/>
              <v:formulas/>
              <v:path arrowok="t" o:connecttype="segments"/>
            </v:shape>
            <v:shape id="_x0000_s1063" style="position:absolute;left:2059;top:2454;width:2885;height:1661" coordorigin="2059,2455" coordsize="2885,1661" path="m2059,2455r,1661l3984,4116r,-624l4464,3492r,206l4944,3285,4464,2868r,211l3984,3079r,-624l2059,2455xe" filled="f" strokeweight="1.44pt">
              <v:path arrowok="t"/>
            </v:shape>
            <v:rect id="_x0000_s1064" style="position:absolute;left:4939;top:1974;width:6303;height:2511" stroked="f"/>
            <v:shape id="_x0000_s1065" type="#_x0000_t202" style="position:absolute;left:2044;top:1974;width:9197;height:2511" filled="f" stroked="f">
              <v:textbox inset="0,0,0,0">
                <w:txbxContent>
                  <w:p w:rsidR="008807CE" w:rsidRDefault="008807CE" w:rsidP="008807CE">
                    <w:pPr>
                      <w:rPr>
                        <w:sz w:val="26"/>
                      </w:rPr>
                    </w:pPr>
                  </w:p>
                  <w:p w:rsidR="008807CE" w:rsidRDefault="008807CE" w:rsidP="008807CE">
                    <w:pPr>
                      <w:spacing w:before="11"/>
                    </w:pPr>
                  </w:p>
                  <w:p w:rsidR="008807CE" w:rsidRDefault="008807CE" w:rsidP="008807CE">
                    <w:pPr>
                      <w:ind w:left="264" w:right="7396" w:hanging="4"/>
                      <w:jc w:val="center"/>
                      <w:rPr>
                        <w:b/>
                        <w:i/>
                        <w:sz w:val="24"/>
                      </w:rPr>
                    </w:pPr>
                    <w:r>
                      <w:rPr>
                        <w:b/>
                        <w:i/>
                        <w:sz w:val="24"/>
                      </w:rPr>
                      <w:t>Сукупність підприємств є галуззю, якщо мають місце такі ознаки:</w:t>
                    </w:r>
                  </w:p>
                </w:txbxContent>
              </v:textbox>
            </v:shape>
            <v:shape id="_x0000_s1066" type="#_x0000_t202" style="position:absolute;left:4939;top:1974;width:6303;height:2511" filled="f" strokeweight="1.2pt">
              <v:textbox inset="0,0,0,0">
                <w:txbxContent>
                  <w:p w:rsidR="008807CE" w:rsidRDefault="008807CE" w:rsidP="008807CE">
                    <w:pPr>
                      <w:numPr>
                        <w:ilvl w:val="0"/>
                        <w:numId w:val="9"/>
                      </w:numPr>
                      <w:tabs>
                        <w:tab w:val="left" w:pos="507"/>
                      </w:tabs>
                      <w:spacing w:before="82" w:line="220" w:lineRule="auto"/>
                      <w:ind w:right="1098"/>
                      <w:rPr>
                        <w:sz w:val="24"/>
                      </w:rPr>
                    </w:pPr>
                    <w:r>
                      <w:rPr>
                        <w:sz w:val="24"/>
                      </w:rPr>
                      <w:t>значні масштаби виробництва однорідної</w:t>
                    </w:r>
                    <w:r>
                      <w:rPr>
                        <w:spacing w:val="-16"/>
                        <w:sz w:val="24"/>
                      </w:rPr>
                      <w:t xml:space="preserve"> </w:t>
                    </w:r>
                    <w:r>
                      <w:rPr>
                        <w:sz w:val="24"/>
                      </w:rPr>
                      <w:t>або спорідненої</w:t>
                    </w:r>
                    <w:r>
                      <w:rPr>
                        <w:spacing w:val="-8"/>
                        <w:sz w:val="24"/>
                      </w:rPr>
                      <w:t xml:space="preserve"> </w:t>
                    </w:r>
                    <w:r>
                      <w:rPr>
                        <w:sz w:val="24"/>
                      </w:rPr>
                      <w:t>продукції;</w:t>
                    </w:r>
                  </w:p>
                  <w:p w:rsidR="008807CE" w:rsidRDefault="008807CE" w:rsidP="008807CE">
                    <w:pPr>
                      <w:numPr>
                        <w:ilvl w:val="0"/>
                        <w:numId w:val="9"/>
                      </w:numPr>
                      <w:tabs>
                        <w:tab w:val="left" w:pos="507"/>
                      </w:tabs>
                      <w:spacing w:before="25" w:line="220" w:lineRule="auto"/>
                      <w:ind w:right="414"/>
                      <w:rPr>
                        <w:sz w:val="24"/>
                      </w:rPr>
                    </w:pPr>
                    <w:r>
                      <w:rPr>
                        <w:sz w:val="24"/>
                      </w:rPr>
                      <w:t>наявність значної кількості</w:t>
                    </w:r>
                    <w:r>
                      <w:rPr>
                        <w:spacing w:val="-20"/>
                        <w:sz w:val="24"/>
                      </w:rPr>
                      <w:t xml:space="preserve"> </w:t>
                    </w:r>
                    <w:r>
                      <w:rPr>
                        <w:sz w:val="24"/>
                      </w:rPr>
                      <w:t>підприємств-виробників цієї</w:t>
                    </w:r>
                    <w:r>
                      <w:rPr>
                        <w:spacing w:val="-8"/>
                        <w:sz w:val="24"/>
                      </w:rPr>
                      <w:t xml:space="preserve"> </w:t>
                    </w:r>
                    <w:r>
                      <w:rPr>
                        <w:sz w:val="24"/>
                      </w:rPr>
                      <w:t>продукції;</w:t>
                    </w:r>
                  </w:p>
                  <w:p w:rsidR="008807CE" w:rsidRDefault="008807CE" w:rsidP="008807CE">
                    <w:pPr>
                      <w:numPr>
                        <w:ilvl w:val="0"/>
                        <w:numId w:val="9"/>
                      </w:numPr>
                      <w:tabs>
                        <w:tab w:val="left" w:pos="507"/>
                      </w:tabs>
                      <w:spacing w:before="7" w:line="285" w:lineRule="exact"/>
                      <w:ind w:hanging="361"/>
                      <w:rPr>
                        <w:sz w:val="24"/>
                      </w:rPr>
                    </w:pPr>
                    <w:r>
                      <w:rPr>
                        <w:sz w:val="24"/>
                      </w:rPr>
                      <w:t>однорідність споживаної підприємствами</w:t>
                    </w:r>
                    <w:r>
                      <w:rPr>
                        <w:spacing w:val="-4"/>
                        <w:sz w:val="24"/>
                      </w:rPr>
                      <w:t xml:space="preserve"> </w:t>
                    </w:r>
                    <w:r>
                      <w:rPr>
                        <w:sz w:val="24"/>
                      </w:rPr>
                      <w:t>сировини;</w:t>
                    </w:r>
                  </w:p>
                  <w:p w:rsidR="008807CE" w:rsidRDefault="008807CE" w:rsidP="008807CE">
                    <w:pPr>
                      <w:numPr>
                        <w:ilvl w:val="0"/>
                        <w:numId w:val="9"/>
                      </w:numPr>
                      <w:tabs>
                        <w:tab w:val="left" w:pos="507"/>
                      </w:tabs>
                      <w:spacing w:before="1" w:line="225" w:lineRule="auto"/>
                      <w:ind w:right="902"/>
                      <w:rPr>
                        <w:sz w:val="24"/>
                      </w:rPr>
                    </w:pPr>
                    <w:r>
                      <w:rPr>
                        <w:sz w:val="24"/>
                      </w:rPr>
                      <w:t>специфічні технологічні процеси та</w:t>
                    </w:r>
                    <w:r>
                      <w:rPr>
                        <w:spacing w:val="-23"/>
                        <w:sz w:val="24"/>
                      </w:rPr>
                      <w:t xml:space="preserve"> </w:t>
                    </w:r>
                    <w:r>
                      <w:rPr>
                        <w:sz w:val="24"/>
                      </w:rPr>
                      <w:t>організація виробництва;</w:t>
                    </w:r>
                  </w:p>
                  <w:p w:rsidR="008807CE" w:rsidRDefault="008807CE" w:rsidP="008807CE">
                    <w:pPr>
                      <w:numPr>
                        <w:ilvl w:val="0"/>
                        <w:numId w:val="9"/>
                      </w:numPr>
                      <w:tabs>
                        <w:tab w:val="left" w:pos="507"/>
                      </w:tabs>
                      <w:spacing w:before="11"/>
                      <w:ind w:hanging="361"/>
                      <w:rPr>
                        <w:sz w:val="24"/>
                      </w:rPr>
                    </w:pPr>
                    <w:r>
                      <w:rPr>
                        <w:sz w:val="24"/>
                      </w:rPr>
                      <w:t>особливий склад спеціально підготовлених</w:t>
                    </w:r>
                    <w:r>
                      <w:rPr>
                        <w:spacing w:val="-2"/>
                        <w:sz w:val="24"/>
                      </w:rPr>
                      <w:t xml:space="preserve"> </w:t>
                    </w:r>
                    <w:r>
                      <w:rPr>
                        <w:sz w:val="24"/>
                      </w:rPr>
                      <w:t>кадрів</w:t>
                    </w:r>
                  </w:p>
                </w:txbxContent>
              </v:textbox>
            </v:shape>
            <w10:wrap type="topAndBottom" anchorx="page"/>
          </v:group>
        </w:pict>
      </w:r>
    </w:p>
    <w:p w:rsidR="008807CE" w:rsidRDefault="008807CE" w:rsidP="008807CE">
      <w:pPr>
        <w:pStyle w:val="a3"/>
        <w:spacing w:before="11"/>
        <w:rPr>
          <w:sz w:val="6"/>
        </w:rPr>
      </w:pPr>
    </w:p>
    <w:p w:rsidR="008807CE" w:rsidRDefault="008807CE" w:rsidP="008807CE">
      <w:pPr>
        <w:pStyle w:val="a3"/>
        <w:spacing w:before="173"/>
        <w:ind w:left="1179" w:firstLine="720"/>
      </w:pPr>
      <w:r>
        <w:t>У практиці управління використовують поняття господарської, чистої та комплексної галузей.</w:t>
      </w:r>
    </w:p>
    <w:p w:rsidR="008807CE" w:rsidRDefault="008807CE" w:rsidP="008807CE">
      <w:pPr>
        <w:ind w:left="1179" w:right="628" w:firstLine="720"/>
        <w:rPr>
          <w:sz w:val="28"/>
        </w:rPr>
      </w:pPr>
      <w:r>
        <w:rPr>
          <w:i/>
          <w:sz w:val="28"/>
        </w:rPr>
        <w:t xml:space="preserve">Господарська галузь </w:t>
      </w:r>
      <w:r>
        <w:rPr>
          <w:sz w:val="28"/>
        </w:rPr>
        <w:t>- це сукупність підприємств, установ з єдиним органом управління.</w:t>
      </w:r>
    </w:p>
    <w:p w:rsidR="008807CE" w:rsidRDefault="008807CE" w:rsidP="008807CE">
      <w:pPr>
        <w:pStyle w:val="a3"/>
        <w:ind w:left="1179" w:firstLine="720"/>
      </w:pPr>
      <w:r>
        <w:rPr>
          <w:i/>
        </w:rPr>
        <w:t xml:space="preserve">Чиста галузь </w:t>
      </w:r>
      <w:r>
        <w:t>- це сукупність підприємств, які випускають однакову продукцію, але знаходяться в підпорядкуванні різних відомств.</w:t>
      </w:r>
    </w:p>
    <w:p w:rsidR="008807CE" w:rsidRDefault="008807CE" w:rsidP="008807CE">
      <w:pPr>
        <w:sectPr w:rsidR="008807CE">
          <w:pgSz w:w="11910" w:h="16840"/>
          <w:pgMar w:top="960" w:right="0" w:bottom="280" w:left="520" w:header="713" w:footer="0" w:gutter="0"/>
          <w:cols w:space="720"/>
        </w:sectPr>
      </w:pPr>
    </w:p>
    <w:p w:rsidR="008807CE" w:rsidRDefault="008807CE" w:rsidP="008807CE">
      <w:pPr>
        <w:pStyle w:val="a3"/>
        <w:spacing w:before="147"/>
        <w:ind w:left="1179" w:right="575" w:firstLine="720"/>
        <w:jc w:val="both"/>
      </w:pPr>
      <w:r>
        <w:rPr>
          <w:i/>
        </w:rPr>
        <w:lastRenderedPageBreak/>
        <w:t xml:space="preserve">Комплексна галузь </w:t>
      </w:r>
      <w:r>
        <w:t xml:space="preserve">- це ряд галузей, які об’єднані окремими спільними ознаками, </w:t>
      </w:r>
      <w:r>
        <w:rPr>
          <w:i/>
        </w:rPr>
        <w:t>наприклад</w:t>
      </w:r>
      <w:r>
        <w:t>, енергетика забезпечує народне господарство та населення енергоресурсами (спільна ознака), хоча джерела їх одержання можуть бути різними (теплові станції, атомні, використання сонячної енергії та ін.).</w:t>
      </w:r>
    </w:p>
    <w:p w:rsidR="008807CE" w:rsidRDefault="008807CE" w:rsidP="008807CE">
      <w:pPr>
        <w:pStyle w:val="a3"/>
        <w:spacing w:before="3"/>
        <w:ind w:left="1179" w:right="573" w:firstLine="720"/>
        <w:jc w:val="both"/>
      </w:pPr>
      <w:r>
        <w:t xml:space="preserve">При формуванні та розвитку окремих галузей, оптимізації їх розмірів визначальне значення має попит на продукцію. При віднесенні підприємств до тієї чи іншої галузі, насамперед, враховується економічне призначення продукції. За цією ознакою галузі промисловості поділяються на галузі </w:t>
      </w:r>
      <w:r>
        <w:rPr>
          <w:i/>
        </w:rPr>
        <w:t xml:space="preserve">групи А </w:t>
      </w:r>
      <w:r>
        <w:t xml:space="preserve">(виробництво засобів виробництва - машин, устаткування, приладів тощо) та галузі </w:t>
      </w:r>
      <w:r>
        <w:rPr>
          <w:i/>
        </w:rPr>
        <w:t xml:space="preserve">групи Б </w:t>
      </w:r>
      <w:r>
        <w:t>(виробництво предметів споживання - легкових автомобілів, телевізорів, холодильників, пральних машин, товарів повсякденного вжитку та ін.).</w:t>
      </w:r>
    </w:p>
    <w:p w:rsidR="008807CE" w:rsidRDefault="008807CE" w:rsidP="008807CE">
      <w:pPr>
        <w:pStyle w:val="a3"/>
        <w:ind w:left="1179" w:right="570" w:firstLine="720"/>
        <w:jc w:val="both"/>
      </w:pPr>
      <w:r>
        <w:t xml:space="preserve">За характером впливу на предмети праці галузі промисловості поділяються на добувні та обробні; за структурою затрат - на трудомісткі, матеріаломісткі, </w:t>
      </w:r>
      <w:proofErr w:type="spellStart"/>
      <w:r>
        <w:t>фондомісткі</w:t>
      </w:r>
      <w:proofErr w:type="spellEnd"/>
      <w:r>
        <w:t xml:space="preserve">, </w:t>
      </w:r>
      <w:proofErr w:type="spellStart"/>
      <w:r>
        <w:t>енерго-</w:t>
      </w:r>
      <w:proofErr w:type="spellEnd"/>
      <w:r>
        <w:t xml:space="preserve"> і </w:t>
      </w:r>
      <w:proofErr w:type="spellStart"/>
      <w:r>
        <w:t>паливомісткі</w:t>
      </w:r>
      <w:proofErr w:type="spellEnd"/>
      <w:r>
        <w:t>; за часом роботи протягом року - на сезонні і несезонні. Класифікація галузей цими ознаками не обмежується.</w:t>
      </w:r>
    </w:p>
    <w:p w:rsidR="008807CE" w:rsidRDefault="008807CE" w:rsidP="008807CE">
      <w:pPr>
        <w:pStyle w:val="a3"/>
        <w:spacing w:before="9"/>
        <w:rPr>
          <w:sz w:val="12"/>
        </w:rPr>
      </w:pPr>
      <w:r w:rsidRPr="00AA04F3">
        <w:pict>
          <v:group id="_x0000_s1067" style="position:absolute;margin-left:84.6pt;margin-top:9.4pt;width:477.85pt;height:63.85pt;z-index:-251643904;mso-wrap-distance-left:0;mso-wrap-distance-right:0;mso-position-horizontal-relative:page" coordorigin="1692,188" coordsize="9557,1277">
            <v:shape id="_x0000_s1068" style="position:absolute;left:1699;top:194;width:9543;height:1263" coordorigin="1699,195" coordsize="9543,1263" path="m1910,195r-66,11l1786,236r-46,46l1710,340r-11,66l1699,1246r11,66l1740,1370r46,46l1844,1446r66,11l11030,1457r67,-11l11155,1416r45,-46l11231,1312r11,-66l11242,406r-11,-66l11200,282r-45,-46l11097,206r-67,-11l1910,195xe" filled="f" strokeweight=".72pt">
              <v:path arrowok="t"/>
            </v:shape>
            <v:shape id="_x0000_s1069" type="#_x0000_t202" style="position:absolute;left:2625;top:340;width:5220;height:309" filled="f" stroked="f">
              <v:textbox inset="0,0,0,0">
                <w:txbxContent>
                  <w:p w:rsidR="008807CE" w:rsidRDefault="008807CE" w:rsidP="008807CE">
                    <w:pPr>
                      <w:tabs>
                        <w:tab w:val="left" w:pos="1339"/>
                        <w:tab w:val="left" w:pos="2976"/>
                        <w:tab w:val="left" w:pos="5107"/>
                      </w:tabs>
                      <w:spacing w:line="308" w:lineRule="exact"/>
                      <w:rPr>
                        <w:b/>
                        <w:i/>
                        <w:sz w:val="28"/>
                      </w:rPr>
                    </w:pPr>
                    <w:r>
                      <w:rPr>
                        <w:b/>
                        <w:i/>
                        <w:sz w:val="28"/>
                      </w:rPr>
                      <w:t>Галузева</w:t>
                    </w:r>
                    <w:r>
                      <w:rPr>
                        <w:b/>
                        <w:i/>
                        <w:sz w:val="28"/>
                      </w:rPr>
                      <w:tab/>
                      <w:t>структура</w:t>
                    </w:r>
                    <w:r>
                      <w:rPr>
                        <w:b/>
                        <w:i/>
                        <w:sz w:val="28"/>
                      </w:rPr>
                      <w:tab/>
                      <w:t>промисловості</w:t>
                    </w:r>
                    <w:r>
                      <w:rPr>
                        <w:b/>
                        <w:i/>
                        <w:sz w:val="28"/>
                      </w:rPr>
                      <w:tab/>
                      <w:t>-</w:t>
                    </w:r>
                  </w:p>
                </w:txbxContent>
              </v:textbox>
            </v:shape>
            <v:shape id="_x0000_s1070" type="#_x0000_t202" style="position:absolute;left:1905;top:661;width:5875;height:309" filled="f" stroked="f">
              <v:textbox inset="0,0,0,0">
                <w:txbxContent>
                  <w:p w:rsidR="008807CE" w:rsidRDefault="008807CE" w:rsidP="008807CE">
                    <w:pPr>
                      <w:tabs>
                        <w:tab w:val="left" w:pos="2275"/>
                        <w:tab w:val="left" w:pos="3158"/>
                        <w:tab w:val="left" w:pos="4742"/>
                      </w:tabs>
                      <w:spacing w:line="308" w:lineRule="exact"/>
                      <w:rPr>
                        <w:b/>
                        <w:i/>
                        <w:sz w:val="28"/>
                      </w:rPr>
                    </w:pPr>
                    <w:r>
                      <w:rPr>
                        <w:b/>
                        <w:i/>
                        <w:sz w:val="28"/>
                      </w:rPr>
                      <w:t>співвідношення</w:t>
                    </w:r>
                    <w:r>
                      <w:rPr>
                        <w:b/>
                        <w:i/>
                        <w:sz w:val="28"/>
                      </w:rPr>
                      <w:tab/>
                      <w:t>між</w:t>
                    </w:r>
                    <w:r>
                      <w:rPr>
                        <w:b/>
                        <w:i/>
                        <w:sz w:val="28"/>
                      </w:rPr>
                      <w:tab/>
                      <w:t>окремими</w:t>
                    </w:r>
                    <w:r>
                      <w:rPr>
                        <w:b/>
                        <w:i/>
                        <w:sz w:val="28"/>
                      </w:rPr>
                      <w:tab/>
                      <w:t>галузями</w:t>
                    </w:r>
                  </w:p>
                </w:txbxContent>
              </v:textbox>
            </v:shape>
            <v:shape id="_x0000_s1071" type="#_x0000_t202" style="position:absolute;left:8088;top:340;width:2963;height:630" filled="f" stroked="f">
              <v:textbox inset="0,0,0,0">
                <w:txbxContent>
                  <w:p w:rsidR="008807CE" w:rsidRDefault="008807CE" w:rsidP="008807CE">
                    <w:pPr>
                      <w:tabs>
                        <w:tab w:val="left" w:pos="542"/>
                        <w:tab w:val="left" w:pos="724"/>
                        <w:tab w:val="left" w:pos="1492"/>
                        <w:tab w:val="left" w:pos="1703"/>
                        <w:tab w:val="left" w:pos="1833"/>
                      </w:tabs>
                      <w:ind w:left="18" w:right="18" w:hanging="19"/>
                      <w:rPr>
                        <w:b/>
                        <w:i/>
                        <w:sz w:val="28"/>
                      </w:rPr>
                    </w:pPr>
                    <w:r>
                      <w:rPr>
                        <w:b/>
                        <w:i/>
                        <w:sz w:val="28"/>
                      </w:rPr>
                      <w:t>це</w:t>
                    </w:r>
                    <w:r>
                      <w:rPr>
                        <w:b/>
                        <w:i/>
                        <w:sz w:val="28"/>
                      </w:rPr>
                      <w:tab/>
                      <w:t>склад</w:t>
                    </w:r>
                    <w:r>
                      <w:rPr>
                        <w:b/>
                        <w:i/>
                        <w:sz w:val="28"/>
                      </w:rPr>
                      <w:tab/>
                      <w:t>і</w:t>
                    </w:r>
                    <w:r>
                      <w:rPr>
                        <w:b/>
                        <w:i/>
                        <w:sz w:val="28"/>
                      </w:rPr>
                      <w:tab/>
                    </w:r>
                    <w:r>
                      <w:rPr>
                        <w:b/>
                        <w:i/>
                        <w:sz w:val="28"/>
                      </w:rPr>
                      <w:tab/>
                    </w:r>
                    <w:r>
                      <w:rPr>
                        <w:b/>
                        <w:i/>
                        <w:spacing w:val="-3"/>
                        <w:sz w:val="28"/>
                      </w:rPr>
                      <w:t xml:space="preserve">кількісне </w:t>
                    </w:r>
                    <w:r>
                      <w:rPr>
                        <w:b/>
                        <w:i/>
                        <w:sz w:val="28"/>
                      </w:rPr>
                      <w:t>та</w:t>
                    </w:r>
                    <w:r>
                      <w:rPr>
                        <w:b/>
                        <w:i/>
                        <w:sz w:val="28"/>
                      </w:rPr>
                      <w:tab/>
                    </w:r>
                    <w:r>
                      <w:rPr>
                        <w:b/>
                        <w:i/>
                        <w:sz w:val="28"/>
                      </w:rPr>
                      <w:tab/>
                      <w:t>певні</w:t>
                    </w:r>
                    <w:r>
                      <w:rPr>
                        <w:b/>
                        <w:i/>
                        <w:sz w:val="28"/>
                      </w:rPr>
                      <w:tab/>
                    </w:r>
                    <w:r>
                      <w:rPr>
                        <w:b/>
                        <w:i/>
                        <w:sz w:val="28"/>
                      </w:rPr>
                      <w:tab/>
                    </w:r>
                    <w:r>
                      <w:rPr>
                        <w:b/>
                        <w:i/>
                        <w:w w:val="95"/>
                        <w:sz w:val="28"/>
                      </w:rPr>
                      <w:t>виробничі</w:t>
                    </w:r>
                  </w:p>
                </w:txbxContent>
              </v:textbox>
            </v:shape>
            <v:shape id="_x0000_s1072" type="#_x0000_t202" style="position:absolute;left:1905;top:983;width:5052;height:309" filled="f" stroked="f">
              <v:textbox inset="0,0,0,0">
                <w:txbxContent>
                  <w:p w:rsidR="008807CE" w:rsidRDefault="008807CE" w:rsidP="008807CE">
                    <w:pPr>
                      <w:spacing w:line="308" w:lineRule="exact"/>
                      <w:rPr>
                        <w:b/>
                        <w:i/>
                        <w:sz w:val="28"/>
                      </w:rPr>
                    </w:pPr>
                    <w:r>
                      <w:rPr>
                        <w:b/>
                        <w:i/>
                        <w:sz w:val="28"/>
                      </w:rPr>
                      <w:t>взаємозв’язки, які виникають між ними</w:t>
                    </w:r>
                  </w:p>
                </w:txbxContent>
              </v:textbox>
            </v:shape>
            <w10:wrap type="topAndBottom" anchorx="page"/>
          </v:group>
        </w:pict>
      </w:r>
    </w:p>
    <w:p w:rsidR="008807CE" w:rsidRDefault="008807CE" w:rsidP="008807CE">
      <w:pPr>
        <w:pStyle w:val="a3"/>
        <w:spacing w:before="114"/>
        <w:ind w:left="1179" w:right="574" w:firstLine="720"/>
        <w:jc w:val="both"/>
      </w:pPr>
      <w:r>
        <w:t>Дослідження галузевої структури необхідне для складання пропорцій виробництва певних видів продукції для задоволення ринкового попиту у них, ефективного управління державними підприємствами, якісного складання міжгалузевого балансу.</w:t>
      </w:r>
    </w:p>
    <w:p w:rsidR="008807CE" w:rsidRDefault="008807CE" w:rsidP="008807CE">
      <w:pPr>
        <w:pStyle w:val="a3"/>
        <w:tabs>
          <w:tab w:val="left" w:pos="3238"/>
        </w:tabs>
        <w:ind w:left="1179" w:right="589" w:firstLine="720"/>
      </w:pPr>
      <w:r>
        <w:t>Галузева</w:t>
      </w:r>
      <w:r>
        <w:tab/>
        <w:t>структура вважається прогресивною і такою, що відповідає сучасним вимогам, якщо дотримується правило</w:t>
      </w:r>
      <w:r>
        <w:rPr>
          <w:i/>
        </w:rPr>
        <w:t xml:space="preserve">: </w:t>
      </w:r>
      <w:r>
        <w:t xml:space="preserve">співвідношення між окремими галузями має бути таким, при </w:t>
      </w:r>
      <w:r>
        <w:rPr>
          <w:spacing w:val="2"/>
        </w:rPr>
        <w:t xml:space="preserve">якому </w:t>
      </w:r>
      <w:r>
        <w:t xml:space="preserve">ринкові потреби у певних видах продукції та послугах задовольняються з найменшими затратами суспільної праці і в найкоротші строки. </w:t>
      </w:r>
      <w:r>
        <w:rPr>
          <w:i/>
        </w:rPr>
        <w:t>Наприклад</w:t>
      </w:r>
      <w:r>
        <w:t>, ріст масштабів, ускладнення товарообмінних операцій та необхідність скорочення часу на транспортування продукції в умовах ринку «викликав до життя» окрему сфери трудової діяльності - логістику.</w:t>
      </w:r>
    </w:p>
    <w:p w:rsidR="008807CE" w:rsidRDefault="008807CE" w:rsidP="008807CE">
      <w:pPr>
        <w:pStyle w:val="a3"/>
        <w:spacing w:before="3"/>
        <w:rPr>
          <w:sz w:val="24"/>
        </w:rPr>
      </w:pPr>
    </w:p>
    <w:p w:rsidR="008807CE" w:rsidRDefault="008807CE" w:rsidP="008807CE">
      <w:pPr>
        <w:rPr>
          <w:sz w:val="24"/>
        </w:rPr>
        <w:sectPr w:rsidR="008807CE">
          <w:pgSz w:w="11910" w:h="16840"/>
          <w:pgMar w:top="960" w:right="0" w:bottom="280" w:left="520" w:header="713" w:footer="0" w:gutter="0"/>
          <w:cols w:space="720"/>
        </w:sectPr>
      </w:pPr>
    </w:p>
    <w:p w:rsidR="008807CE" w:rsidRDefault="008807CE" w:rsidP="008807CE">
      <w:pPr>
        <w:pStyle w:val="a3"/>
        <w:rPr>
          <w:sz w:val="26"/>
        </w:rPr>
      </w:pPr>
    </w:p>
    <w:p w:rsidR="008807CE" w:rsidRDefault="008807CE" w:rsidP="008807CE">
      <w:pPr>
        <w:pStyle w:val="a3"/>
        <w:rPr>
          <w:sz w:val="26"/>
        </w:rPr>
      </w:pPr>
    </w:p>
    <w:p w:rsidR="008807CE" w:rsidRDefault="008807CE" w:rsidP="008807CE">
      <w:pPr>
        <w:pStyle w:val="a3"/>
        <w:rPr>
          <w:sz w:val="26"/>
        </w:rPr>
      </w:pPr>
    </w:p>
    <w:p w:rsidR="008807CE" w:rsidRDefault="008807CE" w:rsidP="008807CE">
      <w:pPr>
        <w:spacing w:before="177" w:line="242" w:lineRule="auto"/>
        <w:ind w:left="1750" w:right="216"/>
        <w:jc w:val="center"/>
        <w:rPr>
          <w:b/>
          <w:i/>
          <w:sz w:val="24"/>
        </w:rPr>
      </w:pPr>
      <w:r>
        <w:rPr>
          <w:b/>
          <w:i/>
          <w:sz w:val="24"/>
        </w:rPr>
        <w:t>Чинники впливу на</w:t>
      </w:r>
      <w:r>
        <w:rPr>
          <w:b/>
          <w:i/>
          <w:spacing w:val="2"/>
          <w:sz w:val="24"/>
        </w:rPr>
        <w:t xml:space="preserve"> </w:t>
      </w:r>
      <w:r>
        <w:rPr>
          <w:b/>
          <w:i/>
          <w:sz w:val="24"/>
        </w:rPr>
        <w:t>формування</w:t>
      </w:r>
    </w:p>
    <w:p w:rsidR="008807CE" w:rsidRDefault="008807CE" w:rsidP="008807CE">
      <w:pPr>
        <w:spacing w:line="242" w:lineRule="auto"/>
        <w:ind w:left="1529"/>
        <w:jc w:val="center"/>
        <w:rPr>
          <w:b/>
          <w:i/>
          <w:sz w:val="24"/>
        </w:rPr>
      </w:pPr>
      <w:r>
        <w:rPr>
          <w:b/>
          <w:i/>
          <w:sz w:val="24"/>
        </w:rPr>
        <w:t>галузевої</w:t>
      </w:r>
      <w:r>
        <w:rPr>
          <w:b/>
          <w:i/>
          <w:spacing w:val="-7"/>
          <w:sz w:val="24"/>
        </w:rPr>
        <w:t xml:space="preserve"> </w:t>
      </w:r>
      <w:r>
        <w:rPr>
          <w:b/>
          <w:i/>
          <w:sz w:val="24"/>
        </w:rPr>
        <w:t>структури промисловості</w:t>
      </w:r>
    </w:p>
    <w:p w:rsidR="008807CE" w:rsidRDefault="008807CE" w:rsidP="008807CE">
      <w:pPr>
        <w:pStyle w:val="a5"/>
        <w:numPr>
          <w:ilvl w:val="0"/>
          <w:numId w:val="8"/>
        </w:numPr>
        <w:tabs>
          <w:tab w:val="left" w:pos="1174"/>
          <w:tab w:val="left" w:pos="1175"/>
        </w:tabs>
        <w:spacing w:before="92" w:line="237" w:lineRule="auto"/>
        <w:ind w:right="1121"/>
        <w:rPr>
          <w:sz w:val="24"/>
        </w:rPr>
      </w:pPr>
      <w:r>
        <w:rPr>
          <w:spacing w:val="4"/>
          <w:sz w:val="24"/>
        </w:rPr>
        <w:br w:type="column"/>
      </w:r>
      <w:r>
        <w:rPr>
          <w:sz w:val="24"/>
        </w:rPr>
        <w:lastRenderedPageBreak/>
        <w:t>рівень впровадження досягнень науково-технічного прогресу;</w:t>
      </w:r>
    </w:p>
    <w:p w:rsidR="008807CE" w:rsidRDefault="008807CE" w:rsidP="008807CE">
      <w:pPr>
        <w:pStyle w:val="a5"/>
        <w:numPr>
          <w:ilvl w:val="0"/>
          <w:numId w:val="8"/>
        </w:numPr>
        <w:tabs>
          <w:tab w:val="left" w:pos="1174"/>
          <w:tab w:val="left" w:pos="1175"/>
        </w:tabs>
        <w:spacing w:before="4" w:line="275" w:lineRule="exact"/>
        <w:ind w:hanging="361"/>
        <w:rPr>
          <w:sz w:val="24"/>
        </w:rPr>
      </w:pPr>
      <w:r w:rsidRPr="00AA04F3">
        <w:pict>
          <v:group id="_x0000_s1031" style="position:absolute;left:0;text-align:left;margin-left:75.35pt;margin-top:-40.3pt;width:496.2pt;height:181.2pt;z-index:-251656192;mso-position-horizontal-relative:page" coordorigin="1507,-806" coordsize="9924,3624">
            <v:shape id="_x0000_s1032" style="position:absolute;left:1521;top:-233;width:3240;height:2520" coordorigin="1522,-233" coordsize="3240,2520" path="m3950,-233r,629l1522,396r403,629l1522,1658r2428,l3950,2287,4762,1025,3950,-233xe" fillcolor="#f9c" stroked="f">
              <v:path arrowok="t"/>
            </v:shape>
            <v:shape id="_x0000_s1033" style="position:absolute;left:1521;top:-233;width:3240;height:2520" coordorigin="1522,-233" coordsize="3240,2520" path="m3950,-233r,629l1522,396r403,629l1522,1658r2428,l3950,2287,4762,1025,3950,-233xe" filled="f" strokeweight="1.44pt">
              <v:path arrowok="t"/>
            </v:shape>
            <v:shape id="_x0000_s1034" style="position:absolute;left:4761;top:-795;width:6658;height:3600" coordorigin="4762,-794" coordsize="6658,3600" path="m5362,-794r-76,4l5214,-776r-69,22l5080,-724r-61,37l4963,-643r-50,50l4869,-537r-37,61l4802,-411r-22,69l4766,-270r-4,76l4762,2206r4,75l4780,2353r22,69l4832,2488r37,60l4913,2604r50,50l5019,2698r61,37l5145,2765r69,22l5286,2801r76,5l10819,2806r75,-5l10967,2787r69,-22l11101,2735r61,-37l11218,2654r50,-50l11312,2548r37,-60l11379,2422r22,-69l11415,2281r4,-75l11419,-194r-4,-76l11401,-342r-22,-69l11349,-476r-37,-61l11268,-593r-50,-50l11162,-687r-61,-37l11036,-754r-69,-22l10894,-790r-75,-4l5362,-794xe" filled="f" strokeweight="1.2pt">
              <v:path arrowok="t"/>
            </v:shape>
            <w10:wrap anchorx="page"/>
          </v:group>
        </w:pict>
      </w:r>
      <w:r>
        <w:rPr>
          <w:sz w:val="24"/>
        </w:rPr>
        <w:t>рівень спеціалізації і кооперування на</w:t>
      </w:r>
      <w:r>
        <w:rPr>
          <w:spacing w:val="-4"/>
          <w:sz w:val="24"/>
        </w:rPr>
        <w:t xml:space="preserve"> </w:t>
      </w:r>
      <w:r>
        <w:rPr>
          <w:sz w:val="24"/>
        </w:rPr>
        <w:t>виробництві;</w:t>
      </w:r>
    </w:p>
    <w:p w:rsidR="008807CE" w:rsidRDefault="008807CE" w:rsidP="008807CE">
      <w:pPr>
        <w:pStyle w:val="a5"/>
        <w:numPr>
          <w:ilvl w:val="0"/>
          <w:numId w:val="8"/>
        </w:numPr>
        <w:tabs>
          <w:tab w:val="left" w:pos="1174"/>
          <w:tab w:val="left" w:pos="1175"/>
        </w:tabs>
        <w:spacing w:line="275" w:lineRule="exact"/>
        <w:ind w:hanging="361"/>
        <w:rPr>
          <w:sz w:val="24"/>
        </w:rPr>
      </w:pPr>
      <w:r>
        <w:rPr>
          <w:sz w:val="24"/>
        </w:rPr>
        <w:t>розвиток механізації і автоматизації</w:t>
      </w:r>
      <w:r>
        <w:rPr>
          <w:spacing w:val="-11"/>
          <w:sz w:val="24"/>
        </w:rPr>
        <w:t xml:space="preserve"> </w:t>
      </w:r>
      <w:r>
        <w:rPr>
          <w:sz w:val="24"/>
        </w:rPr>
        <w:t>виробництва;</w:t>
      </w:r>
    </w:p>
    <w:p w:rsidR="008807CE" w:rsidRDefault="008807CE" w:rsidP="008807CE">
      <w:pPr>
        <w:pStyle w:val="a5"/>
        <w:numPr>
          <w:ilvl w:val="0"/>
          <w:numId w:val="8"/>
        </w:numPr>
        <w:tabs>
          <w:tab w:val="left" w:pos="1174"/>
          <w:tab w:val="left" w:pos="1175"/>
        </w:tabs>
        <w:spacing w:before="4" w:line="237" w:lineRule="auto"/>
        <w:ind w:right="1344"/>
        <w:rPr>
          <w:sz w:val="24"/>
        </w:rPr>
      </w:pPr>
      <w:r>
        <w:rPr>
          <w:sz w:val="24"/>
        </w:rPr>
        <w:t>ріст матеріального добробуту і культурного рівня населення.</w:t>
      </w:r>
    </w:p>
    <w:p w:rsidR="008807CE" w:rsidRDefault="008807CE" w:rsidP="008807CE">
      <w:pPr>
        <w:pStyle w:val="a5"/>
        <w:numPr>
          <w:ilvl w:val="0"/>
          <w:numId w:val="8"/>
        </w:numPr>
        <w:tabs>
          <w:tab w:val="left" w:pos="1174"/>
          <w:tab w:val="left" w:pos="1175"/>
        </w:tabs>
        <w:spacing w:before="6" w:line="237" w:lineRule="auto"/>
        <w:ind w:right="867"/>
        <w:rPr>
          <w:sz w:val="24"/>
        </w:rPr>
      </w:pPr>
      <w:r>
        <w:rPr>
          <w:sz w:val="24"/>
        </w:rPr>
        <w:t>суспільно-історичні умови та геополітичне становище держави;</w:t>
      </w:r>
    </w:p>
    <w:p w:rsidR="008807CE" w:rsidRDefault="008807CE" w:rsidP="008807CE">
      <w:pPr>
        <w:pStyle w:val="a5"/>
        <w:numPr>
          <w:ilvl w:val="0"/>
          <w:numId w:val="8"/>
        </w:numPr>
        <w:tabs>
          <w:tab w:val="left" w:pos="1174"/>
          <w:tab w:val="left" w:pos="1175"/>
        </w:tabs>
        <w:spacing w:before="3" w:line="275" w:lineRule="exact"/>
        <w:ind w:hanging="361"/>
        <w:rPr>
          <w:sz w:val="24"/>
        </w:rPr>
      </w:pPr>
      <w:r>
        <w:rPr>
          <w:sz w:val="24"/>
        </w:rPr>
        <w:t>наявність природних ресурсів та корисних</w:t>
      </w:r>
      <w:r>
        <w:rPr>
          <w:spacing w:val="-3"/>
          <w:sz w:val="24"/>
        </w:rPr>
        <w:t xml:space="preserve"> </w:t>
      </w:r>
      <w:r>
        <w:rPr>
          <w:sz w:val="24"/>
        </w:rPr>
        <w:t>копалин;</w:t>
      </w:r>
    </w:p>
    <w:p w:rsidR="008807CE" w:rsidRDefault="008807CE" w:rsidP="008807CE">
      <w:pPr>
        <w:pStyle w:val="a5"/>
        <w:numPr>
          <w:ilvl w:val="0"/>
          <w:numId w:val="8"/>
        </w:numPr>
        <w:tabs>
          <w:tab w:val="left" w:pos="1174"/>
          <w:tab w:val="left" w:pos="1175"/>
        </w:tabs>
        <w:spacing w:line="275" w:lineRule="exact"/>
        <w:ind w:hanging="361"/>
        <w:rPr>
          <w:sz w:val="24"/>
        </w:rPr>
      </w:pPr>
      <w:r>
        <w:rPr>
          <w:sz w:val="24"/>
        </w:rPr>
        <w:t>кліматичні умови</w:t>
      </w:r>
      <w:r>
        <w:rPr>
          <w:spacing w:val="2"/>
          <w:sz w:val="24"/>
        </w:rPr>
        <w:t xml:space="preserve"> </w:t>
      </w:r>
      <w:r>
        <w:rPr>
          <w:sz w:val="24"/>
        </w:rPr>
        <w:t>держави;</w:t>
      </w:r>
    </w:p>
    <w:p w:rsidR="008807CE" w:rsidRDefault="008807CE" w:rsidP="008807CE">
      <w:pPr>
        <w:pStyle w:val="a5"/>
        <w:numPr>
          <w:ilvl w:val="0"/>
          <w:numId w:val="8"/>
        </w:numPr>
        <w:tabs>
          <w:tab w:val="left" w:pos="1174"/>
          <w:tab w:val="left" w:pos="1175"/>
        </w:tabs>
        <w:spacing w:before="3"/>
        <w:ind w:hanging="361"/>
        <w:rPr>
          <w:sz w:val="24"/>
        </w:rPr>
      </w:pPr>
      <w:r>
        <w:rPr>
          <w:sz w:val="24"/>
        </w:rPr>
        <w:t>розвиток</w:t>
      </w:r>
      <w:r>
        <w:rPr>
          <w:spacing w:val="-1"/>
          <w:sz w:val="24"/>
        </w:rPr>
        <w:t xml:space="preserve"> </w:t>
      </w:r>
      <w:r>
        <w:rPr>
          <w:sz w:val="24"/>
        </w:rPr>
        <w:t>транспорту.</w:t>
      </w:r>
    </w:p>
    <w:p w:rsidR="008807CE" w:rsidRDefault="008807CE" w:rsidP="008807CE">
      <w:pPr>
        <w:rPr>
          <w:sz w:val="24"/>
        </w:rPr>
        <w:sectPr w:rsidR="008807CE">
          <w:type w:val="continuous"/>
          <w:pgSz w:w="11910" w:h="16840"/>
          <w:pgMar w:top="1040" w:right="0" w:bottom="280" w:left="520" w:header="720" w:footer="720" w:gutter="0"/>
          <w:cols w:num="2" w:space="720" w:equalWidth="0">
            <w:col w:w="3714" w:space="40"/>
            <w:col w:w="7636"/>
          </w:cols>
        </w:sectPr>
      </w:pPr>
    </w:p>
    <w:p w:rsidR="008807CE" w:rsidRDefault="008807CE" w:rsidP="008807CE">
      <w:pPr>
        <w:spacing w:before="147" w:after="4"/>
        <w:ind w:left="1179" w:right="575" w:firstLine="720"/>
        <w:jc w:val="both"/>
        <w:rPr>
          <w:sz w:val="28"/>
        </w:rPr>
      </w:pPr>
      <w:r>
        <w:rPr>
          <w:sz w:val="28"/>
        </w:rPr>
        <w:lastRenderedPageBreak/>
        <w:t xml:space="preserve">Галузеву структуру промисловості можна охарактеризувати за </w:t>
      </w:r>
      <w:r>
        <w:rPr>
          <w:i/>
          <w:sz w:val="28"/>
        </w:rPr>
        <w:t xml:space="preserve">статичними </w:t>
      </w:r>
      <w:r>
        <w:rPr>
          <w:sz w:val="28"/>
        </w:rPr>
        <w:t>(</w:t>
      </w:r>
      <w:r>
        <w:rPr>
          <w:i/>
          <w:sz w:val="28"/>
        </w:rPr>
        <w:t>наприклад</w:t>
      </w:r>
      <w:r>
        <w:rPr>
          <w:sz w:val="28"/>
        </w:rPr>
        <w:t xml:space="preserve">, у певному календарному році) та </w:t>
      </w:r>
      <w:r>
        <w:rPr>
          <w:i/>
          <w:sz w:val="28"/>
        </w:rPr>
        <w:t xml:space="preserve">динамічними </w:t>
      </w:r>
      <w:r>
        <w:rPr>
          <w:sz w:val="28"/>
        </w:rPr>
        <w:t>показниками.</w:t>
      </w:r>
    </w:p>
    <w:p w:rsidR="008807CE" w:rsidRDefault="008807CE" w:rsidP="008807CE">
      <w:pPr>
        <w:pStyle w:val="a3"/>
        <w:ind w:left="1346"/>
        <w:rPr>
          <w:sz w:val="20"/>
        </w:rPr>
      </w:pPr>
      <w:r w:rsidRPr="00AA04F3">
        <w:rPr>
          <w:sz w:val="20"/>
        </w:rPr>
      </w:r>
      <w:r>
        <w:rPr>
          <w:sz w:val="20"/>
        </w:rPr>
        <w:pict>
          <v:group id="_x0000_s1026" style="width:469.35pt;height:127.2pt;mso-position-horizontal-relative:char;mso-position-vertical-relative:line" coordsize="9387,2544">
            <v:shape id="_x0000_s1027" style="position:absolute;left:14;top:228;width:3418;height:1872" coordorigin="14,228" coordsize="3418,1872" path="m2578,228l14,228r,1872l2578,2100r854,-936l2578,228xe" fillcolor="silver" stroked="f">
              <v:path arrowok="t"/>
            </v:shape>
            <v:shape id="_x0000_s1028" style="position:absolute;left:14;top:228;width:3418;height:1872" coordorigin="14,228" coordsize="3418,1872" path="m2578,228l14,228r,1872l2578,2100r854,-936l2578,228xe" filled="f" strokeweight="1.44pt">
              <v:path arrowok="t"/>
            </v:shape>
            <v:shape id="_x0000_s1029" type="#_x0000_t202" style="position:absolute;top:213;width:3447;height:1901" filled="f" stroked="f">
              <v:textbox inset="0,0,0,0">
                <w:txbxContent>
                  <w:p w:rsidR="008807CE" w:rsidRDefault="008807CE" w:rsidP="008807CE">
                    <w:pPr>
                      <w:spacing w:before="97" w:line="242" w:lineRule="auto"/>
                      <w:ind w:left="278" w:right="665" w:firstLine="2"/>
                      <w:jc w:val="center"/>
                      <w:rPr>
                        <w:b/>
                        <w:i/>
                        <w:sz w:val="24"/>
                      </w:rPr>
                    </w:pPr>
                    <w:r>
                      <w:rPr>
                        <w:b/>
                        <w:i/>
                        <w:sz w:val="24"/>
                      </w:rPr>
                      <w:t>Показники, які характеризують галузеву структуру промисловості</w:t>
                    </w:r>
                    <w:r>
                      <w:rPr>
                        <w:b/>
                        <w:i/>
                        <w:spacing w:val="-12"/>
                        <w:sz w:val="24"/>
                      </w:rPr>
                      <w:t xml:space="preserve"> </w:t>
                    </w:r>
                    <w:r>
                      <w:rPr>
                        <w:b/>
                        <w:i/>
                        <w:sz w:val="24"/>
                      </w:rPr>
                      <w:t>станом на конкретний момент</w:t>
                    </w:r>
                    <w:r>
                      <w:rPr>
                        <w:b/>
                        <w:i/>
                        <w:spacing w:val="4"/>
                        <w:sz w:val="24"/>
                      </w:rPr>
                      <w:t xml:space="preserve"> </w:t>
                    </w:r>
                    <w:r>
                      <w:rPr>
                        <w:b/>
                        <w:i/>
                        <w:sz w:val="24"/>
                      </w:rPr>
                      <w:t>часу</w:t>
                    </w:r>
                  </w:p>
                </w:txbxContent>
              </v:textbox>
            </v:shape>
            <v:shape id="_x0000_s1030" type="#_x0000_t202" style="position:absolute;left:3432;top:12;width:5943;height:2520" filled="f" strokeweight="1.2pt">
              <v:textbox inset="0,0,0,0">
                <w:txbxContent>
                  <w:p w:rsidR="008807CE" w:rsidRDefault="008807CE" w:rsidP="008807CE">
                    <w:pPr>
                      <w:numPr>
                        <w:ilvl w:val="0"/>
                        <w:numId w:val="7"/>
                      </w:numPr>
                      <w:tabs>
                        <w:tab w:val="left" w:pos="329"/>
                      </w:tabs>
                      <w:spacing w:before="63"/>
                      <w:ind w:right="193"/>
                      <w:rPr>
                        <w:sz w:val="24"/>
                      </w:rPr>
                    </w:pPr>
                    <w:r>
                      <w:rPr>
                        <w:sz w:val="24"/>
                      </w:rPr>
                      <w:t xml:space="preserve">питома вага </w:t>
                    </w:r>
                    <w:r>
                      <w:rPr>
                        <w:b/>
                        <w:i/>
                        <w:sz w:val="24"/>
                      </w:rPr>
                      <w:t xml:space="preserve">випуску продукції </w:t>
                    </w:r>
                    <w:r>
                      <w:rPr>
                        <w:sz w:val="24"/>
                      </w:rPr>
                      <w:t>окремими галузями в загальному обсязі випуску продукції промисловістю;</w:t>
                    </w:r>
                  </w:p>
                  <w:p w:rsidR="008807CE" w:rsidRDefault="008807CE" w:rsidP="008807CE">
                    <w:pPr>
                      <w:numPr>
                        <w:ilvl w:val="0"/>
                        <w:numId w:val="7"/>
                      </w:numPr>
                      <w:tabs>
                        <w:tab w:val="left" w:pos="329"/>
                      </w:tabs>
                      <w:spacing w:before="2" w:line="237" w:lineRule="auto"/>
                      <w:ind w:right="231"/>
                      <w:rPr>
                        <w:sz w:val="24"/>
                      </w:rPr>
                    </w:pPr>
                    <w:r>
                      <w:rPr>
                        <w:sz w:val="24"/>
                      </w:rPr>
                      <w:t xml:space="preserve">частка </w:t>
                    </w:r>
                    <w:r>
                      <w:rPr>
                        <w:b/>
                        <w:i/>
                        <w:sz w:val="24"/>
                      </w:rPr>
                      <w:t xml:space="preserve">вартості основних фондів </w:t>
                    </w:r>
                    <w:r>
                      <w:rPr>
                        <w:sz w:val="24"/>
                      </w:rPr>
                      <w:t>галузі в</w:t>
                    </w:r>
                    <w:r>
                      <w:rPr>
                        <w:spacing w:val="-15"/>
                        <w:sz w:val="24"/>
                      </w:rPr>
                      <w:t xml:space="preserve"> </w:t>
                    </w:r>
                    <w:r>
                      <w:rPr>
                        <w:sz w:val="24"/>
                      </w:rPr>
                      <w:t>сукупній вартості основних фондів</w:t>
                    </w:r>
                    <w:r>
                      <w:rPr>
                        <w:spacing w:val="-9"/>
                        <w:sz w:val="24"/>
                      </w:rPr>
                      <w:t xml:space="preserve"> </w:t>
                    </w:r>
                    <w:r>
                      <w:rPr>
                        <w:sz w:val="24"/>
                      </w:rPr>
                      <w:t>промисловості;</w:t>
                    </w:r>
                  </w:p>
                  <w:p w:rsidR="008807CE" w:rsidRDefault="008807CE" w:rsidP="008807CE">
                    <w:pPr>
                      <w:numPr>
                        <w:ilvl w:val="0"/>
                        <w:numId w:val="7"/>
                      </w:numPr>
                      <w:tabs>
                        <w:tab w:val="left" w:pos="329"/>
                      </w:tabs>
                      <w:spacing w:before="4"/>
                      <w:ind w:right="336"/>
                      <w:rPr>
                        <w:sz w:val="24"/>
                      </w:rPr>
                    </w:pPr>
                    <w:r>
                      <w:rPr>
                        <w:sz w:val="24"/>
                      </w:rPr>
                      <w:t xml:space="preserve">питома вага </w:t>
                    </w:r>
                    <w:r>
                      <w:rPr>
                        <w:b/>
                        <w:i/>
                        <w:sz w:val="24"/>
                      </w:rPr>
                      <w:t xml:space="preserve">чисельності зайнятих </w:t>
                    </w:r>
                    <w:r>
                      <w:rPr>
                        <w:sz w:val="24"/>
                      </w:rPr>
                      <w:t>в галузі у загальній чисельності працюючих в промисловості та</w:t>
                    </w:r>
                    <w:r>
                      <w:rPr>
                        <w:spacing w:val="-1"/>
                        <w:sz w:val="24"/>
                      </w:rPr>
                      <w:t xml:space="preserve"> </w:t>
                    </w:r>
                    <w:r>
                      <w:rPr>
                        <w:sz w:val="24"/>
                      </w:rPr>
                      <w:t>ін.</w:t>
                    </w:r>
                  </w:p>
                </w:txbxContent>
              </v:textbox>
            </v:shape>
            <w10:wrap type="none"/>
            <w10:anchorlock/>
          </v:group>
        </w:pict>
      </w:r>
    </w:p>
    <w:p w:rsidR="008807CE" w:rsidRDefault="008807CE" w:rsidP="008807CE">
      <w:pPr>
        <w:pStyle w:val="a3"/>
        <w:spacing w:before="7"/>
      </w:pPr>
    </w:p>
    <w:p w:rsidR="008807CE" w:rsidRDefault="008807CE" w:rsidP="008807CE">
      <w:pPr>
        <w:ind w:left="1899"/>
        <w:rPr>
          <w:sz w:val="28"/>
        </w:rPr>
      </w:pPr>
      <w:r>
        <w:rPr>
          <w:sz w:val="28"/>
        </w:rPr>
        <w:t xml:space="preserve">Для аналізу </w:t>
      </w:r>
      <w:r>
        <w:rPr>
          <w:i/>
          <w:sz w:val="28"/>
        </w:rPr>
        <w:t xml:space="preserve">динаміки галузевої структури </w:t>
      </w:r>
      <w:r>
        <w:rPr>
          <w:sz w:val="28"/>
        </w:rPr>
        <w:t>використовують показники:</w:t>
      </w:r>
    </w:p>
    <w:p w:rsidR="008807CE" w:rsidRDefault="008807CE" w:rsidP="008807CE">
      <w:pPr>
        <w:pStyle w:val="a5"/>
        <w:numPr>
          <w:ilvl w:val="0"/>
          <w:numId w:val="6"/>
        </w:numPr>
        <w:tabs>
          <w:tab w:val="left" w:pos="2182"/>
          <w:tab w:val="left" w:pos="2183"/>
        </w:tabs>
        <w:spacing w:before="120"/>
        <w:ind w:hanging="438"/>
        <w:rPr>
          <w:sz w:val="28"/>
        </w:rPr>
      </w:pPr>
      <w:r>
        <w:rPr>
          <w:b/>
          <w:i/>
          <w:sz w:val="28"/>
        </w:rPr>
        <w:t xml:space="preserve">темпи росту обсягу виробництва окремої галузі </w:t>
      </w:r>
      <w:r>
        <w:rPr>
          <w:i/>
          <w:sz w:val="28"/>
        </w:rPr>
        <w:t>(</w:t>
      </w:r>
      <w:proofErr w:type="spellStart"/>
      <w:r>
        <w:rPr>
          <w:i/>
          <w:sz w:val="28"/>
        </w:rPr>
        <w:t>Т</w:t>
      </w:r>
      <w:r>
        <w:rPr>
          <w:i/>
          <w:sz w:val="28"/>
          <w:vertAlign w:val="subscript"/>
        </w:rPr>
        <w:t>гал</w:t>
      </w:r>
      <w:proofErr w:type="spellEnd"/>
      <w:r>
        <w:rPr>
          <w:i/>
          <w:sz w:val="28"/>
        </w:rPr>
        <w:t xml:space="preserve">) </w:t>
      </w:r>
      <w:r>
        <w:rPr>
          <w:sz w:val="28"/>
        </w:rPr>
        <w:t>визначають:</w:t>
      </w:r>
    </w:p>
    <w:p w:rsidR="008807CE" w:rsidRDefault="008807CE" w:rsidP="008807CE">
      <w:pPr>
        <w:spacing w:before="7" w:line="388" w:lineRule="exact"/>
        <w:ind w:left="1417" w:right="367"/>
        <w:jc w:val="center"/>
        <w:rPr>
          <w:sz w:val="28"/>
        </w:rPr>
      </w:pPr>
      <w:r w:rsidRPr="00AA04F3">
        <w:pict>
          <v:line id="_x0000_s1035" style="position:absolute;left:0;text-align:left;z-index:-251655168;mso-position-horizontal-relative:page" from="321.6pt,16.15pt" to="342.5pt,16.15pt" strokeweight=".17664mm">
            <w10:wrap anchorx="page"/>
          </v:line>
        </w:pict>
      </w:r>
      <w:proofErr w:type="spellStart"/>
      <w:r>
        <w:rPr>
          <w:i/>
          <w:sz w:val="24"/>
        </w:rPr>
        <w:t>Тгал</w:t>
      </w:r>
      <w:proofErr w:type="spellEnd"/>
      <w:r>
        <w:rPr>
          <w:i/>
          <w:sz w:val="24"/>
        </w:rPr>
        <w:t xml:space="preserve"> </w:t>
      </w:r>
      <w:r>
        <w:rPr>
          <w:rFonts w:ascii="Symbol" w:hAnsi="Symbol"/>
          <w:sz w:val="24"/>
        </w:rPr>
        <w:t></w:t>
      </w:r>
      <w:r>
        <w:rPr>
          <w:sz w:val="24"/>
        </w:rPr>
        <w:t xml:space="preserve"> </w:t>
      </w:r>
      <w:proofErr w:type="spellStart"/>
      <w:r>
        <w:rPr>
          <w:i/>
          <w:position w:val="15"/>
          <w:sz w:val="24"/>
        </w:rPr>
        <w:t>Qпл</w:t>
      </w:r>
      <w:proofErr w:type="spellEnd"/>
      <w:r>
        <w:rPr>
          <w:i/>
          <w:position w:val="15"/>
          <w:sz w:val="24"/>
        </w:rPr>
        <w:t xml:space="preserve"> </w:t>
      </w:r>
      <w:r>
        <w:rPr>
          <w:rFonts w:ascii="Symbol" w:hAnsi="Symbol"/>
          <w:sz w:val="24"/>
        </w:rPr>
        <w:t></w:t>
      </w:r>
      <w:r>
        <w:rPr>
          <w:sz w:val="24"/>
        </w:rPr>
        <w:t xml:space="preserve">100,% </w:t>
      </w:r>
      <w:r>
        <w:rPr>
          <w:sz w:val="28"/>
        </w:rPr>
        <w:t>,</w:t>
      </w:r>
    </w:p>
    <w:p w:rsidR="008807CE" w:rsidRDefault="008807CE" w:rsidP="008807CE">
      <w:pPr>
        <w:spacing w:line="230" w:lineRule="exact"/>
        <w:ind w:left="1417" w:right="579"/>
        <w:jc w:val="center"/>
        <w:rPr>
          <w:i/>
          <w:sz w:val="24"/>
        </w:rPr>
      </w:pPr>
      <w:proofErr w:type="spellStart"/>
      <w:r>
        <w:rPr>
          <w:i/>
          <w:sz w:val="24"/>
        </w:rPr>
        <w:t>Qб</w:t>
      </w:r>
      <w:proofErr w:type="spellEnd"/>
    </w:p>
    <w:p w:rsidR="008807CE" w:rsidRDefault="008807CE" w:rsidP="008807CE">
      <w:pPr>
        <w:pStyle w:val="a3"/>
        <w:spacing w:before="176"/>
        <w:ind w:left="2182"/>
      </w:pPr>
      <w:r>
        <w:t xml:space="preserve">де </w:t>
      </w:r>
      <w:proofErr w:type="spellStart"/>
      <w:r>
        <w:rPr>
          <w:i/>
        </w:rPr>
        <w:t>Q</w:t>
      </w:r>
      <w:r>
        <w:rPr>
          <w:i/>
          <w:vertAlign w:val="subscript"/>
        </w:rPr>
        <w:t>пл</w:t>
      </w:r>
      <w:proofErr w:type="spellEnd"/>
      <w:r>
        <w:rPr>
          <w:i/>
        </w:rPr>
        <w:t xml:space="preserve">, </w:t>
      </w:r>
      <w:proofErr w:type="spellStart"/>
      <w:r>
        <w:rPr>
          <w:i/>
        </w:rPr>
        <w:t>Q</w:t>
      </w:r>
      <w:r>
        <w:rPr>
          <w:i/>
          <w:vertAlign w:val="subscript"/>
        </w:rPr>
        <w:t>б</w:t>
      </w:r>
      <w:proofErr w:type="spellEnd"/>
      <w:r>
        <w:rPr>
          <w:i/>
        </w:rPr>
        <w:t xml:space="preserve"> </w:t>
      </w:r>
      <w:r>
        <w:t>- обсяг випуску продукції галуззю відповідно у плановому і базовому періодах, грошових або натуральних одиниць;</w:t>
      </w:r>
    </w:p>
    <w:p w:rsidR="008807CE" w:rsidRDefault="008807CE" w:rsidP="008807CE">
      <w:pPr>
        <w:pStyle w:val="a5"/>
        <w:numPr>
          <w:ilvl w:val="0"/>
          <w:numId w:val="6"/>
        </w:numPr>
        <w:tabs>
          <w:tab w:val="left" w:pos="2182"/>
          <w:tab w:val="left" w:pos="2183"/>
        </w:tabs>
        <w:spacing w:before="120"/>
        <w:ind w:right="570"/>
        <w:rPr>
          <w:sz w:val="28"/>
        </w:rPr>
      </w:pPr>
      <w:r>
        <w:rPr>
          <w:b/>
          <w:i/>
          <w:sz w:val="28"/>
        </w:rPr>
        <w:t xml:space="preserve">галузеві коефіцієнти випередження </w:t>
      </w:r>
      <w:r>
        <w:rPr>
          <w:i/>
          <w:sz w:val="28"/>
        </w:rPr>
        <w:t>(</w:t>
      </w:r>
      <w:proofErr w:type="spellStart"/>
      <w:r>
        <w:rPr>
          <w:i/>
          <w:sz w:val="28"/>
        </w:rPr>
        <w:t>К</w:t>
      </w:r>
      <w:r>
        <w:rPr>
          <w:i/>
          <w:sz w:val="28"/>
          <w:vertAlign w:val="subscript"/>
        </w:rPr>
        <w:t>гал</w:t>
      </w:r>
      <w:proofErr w:type="spellEnd"/>
      <w:r>
        <w:rPr>
          <w:i/>
          <w:sz w:val="28"/>
        </w:rPr>
        <w:t xml:space="preserve">) </w:t>
      </w:r>
      <w:r>
        <w:rPr>
          <w:sz w:val="28"/>
        </w:rPr>
        <w:t>характеризують зміни у галузевій структурі промисловості і</w:t>
      </w:r>
      <w:r>
        <w:rPr>
          <w:spacing w:val="-12"/>
          <w:sz w:val="28"/>
        </w:rPr>
        <w:t xml:space="preserve"> </w:t>
      </w:r>
      <w:r>
        <w:rPr>
          <w:sz w:val="28"/>
        </w:rPr>
        <w:t>визначаються:</w:t>
      </w:r>
    </w:p>
    <w:p w:rsidR="008807CE" w:rsidRDefault="008807CE" w:rsidP="008807CE">
      <w:pPr>
        <w:rPr>
          <w:sz w:val="28"/>
        </w:rPr>
        <w:sectPr w:rsidR="008807CE">
          <w:pgSz w:w="11910" w:h="16840"/>
          <w:pgMar w:top="960" w:right="0" w:bottom="280" w:left="520" w:header="713" w:footer="0" w:gutter="0"/>
          <w:cols w:space="720"/>
        </w:sectPr>
      </w:pPr>
    </w:p>
    <w:p w:rsidR="008807CE" w:rsidRDefault="008807CE" w:rsidP="008807CE">
      <w:pPr>
        <w:spacing w:before="139"/>
        <w:jc w:val="right"/>
        <w:rPr>
          <w:rFonts w:ascii="Symbol" w:hAnsi="Symbol"/>
          <w:sz w:val="24"/>
        </w:rPr>
      </w:pPr>
      <w:proofErr w:type="spellStart"/>
      <w:r>
        <w:rPr>
          <w:i/>
          <w:sz w:val="24"/>
        </w:rPr>
        <w:lastRenderedPageBreak/>
        <w:t>Кгал</w:t>
      </w:r>
      <w:proofErr w:type="spellEnd"/>
      <w:r>
        <w:rPr>
          <w:i/>
          <w:sz w:val="24"/>
        </w:rPr>
        <w:t xml:space="preserve"> </w:t>
      </w:r>
      <w:r>
        <w:rPr>
          <w:rFonts w:ascii="Symbol" w:hAnsi="Symbol"/>
          <w:sz w:val="24"/>
        </w:rPr>
        <w:t></w:t>
      </w:r>
    </w:p>
    <w:p w:rsidR="008807CE" w:rsidRDefault="008807CE" w:rsidP="008807CE">
      <w:pPr>
        <w:spacing w:before="26" w:line="187" w:lineRule="auto"/>
        <w:ind w:left="130"/>
        <w:rPr>
          <w:sz w:val="28"/>
        </w:rPr>
      </w:pPr>
      <w:r>
        <w:br w:type="column"/>
      </w:r>
      <w:proofErr w:type="spellStart"/>
      <w:r>
        <w:rPr>
          <w:i/>
          <w:sz w:val="24"/>
        </w:rPr>
        <w:lastRenderedPageBreak/>
        <w:t>Тгал</w:t>
      </w:r>
      <w:proofErr w:type="spellEnd"/>
      <w:r>
        <w:rPr>
          <w:i/>
          <w:sz w:val="24"/>
        </w:rPr>
        <w:t xml:space="preserve"> </w:t>
      </w:r>
      <w:r>
        <w:rPr>
          <w:i/>
          <w:spacing w:val="30"/>
          <w:sz w:val="24"/>
        </w:rPr>
        <w:t xml:space="preserve"> </w:t>
      </w:r>
      <w:r>
        <w:rPr>
          <w:position w:val="-14"/>
          <w:sz w:val="28"/>
        </w:rPr>
        <w:t>,</w:t>
      </w:r>
    </w:p>
    <w:p w:rsidR="008807CE" w:rsidRDefault="008807CE" w:rsidP="008807CE">
      <w:pPr>
        <w:spacing w:line="231" w:lineRule="exact"/>
        <w:ind w:left="29"/>
        <w:rPr>
          <w:i/>
          <w:sz w:val="24"/>
        </w:rPr>
      </w:pPr>
      <w:r w:rsidRPr="00AA04F3">
        <w:pict>
          <v:line id="_x0000_s1036" style="position:absolute;left:0;text-align:left;z-index:-251654144;mso-position-horizontal-relative:page" from="333.35pt,-3.5pt" to="366.5pt,-3.5pt" strokeweight=".17675mm">
            <w10:wrap anchorx="page"/>
          </v:line>
        </w:pict>
      </w:r>
      <w:proofErr w:type="spellStart"/>
      <w:r>
        <w:rPr>
          <w:i/>
          <w:sz w:val="24"/>
        </w:rPr>
        <w:t>Тпром</w:t>
      </w:r>
      <w:proofErr w:type="spellEnd"/>
    </w:p>
    <w:p w:rsidR="008807CE" w:rsidRDefault="008807CE" w:rsidP="008807CE">
      <w:pPr>
        <w:spacing w:line="231" w:lineRule="exact"/>
        <w:rPr>
          <w:sz w:val="24"/>
        </w:rPr>
        <w:sectPr w:rsidR="008807CE">
          <w:type w:val="continuous"/>
          <w:pgSz w:w="11910" w:h="16840"/>
          <w:pgMar w:top="1040" w:right="0" w:bottom="280" w:left="520" w:header="720" w:footer="720" w:gutter="0"/>
          <w:cols w:num="2" w:space="720" w:equalWidth="0">
            <w:col w:w="6078" w:space="40"/>
            <w:col w:w="5272"/>
          </w:cols>
        </w:sectPr>
      </w:pPr>
    </w:p>
    <w:p w:rsidR="008807CE" w:rsidRDefault="008807CE" w:rsidP="008807CE">
      <w:pPr>
        <w:pStyle w:val="a3"/>
        <w:spacing w:before="176"/>
        <w:ind w:left="2379"/>
        <w:jc w:val="both"/>
      </w:pPr>
      <w:r>
        <w:lastRenderedPageBreak/>
        <w:t xml:space="preserve">де </w:t>
      </w:r>
      <w:proofErr w:type="spellStart"/>
      <w:r>
        <w:rPr>
          <w:i/>
        </w:rPr>
        <w:t>Т</w:t>
      </w:r>
      <w:r>
        <w:rPr>
          <w:i/>
          <w:vertAlign w:val="subscript"/>
        </w:rPr>
        <w:t>пром</w:t>
      </w:r>
      <w:proofErr w:type="spellEnd"/>
      <w:r>
        <w:rPr>
          <w:i/>
        </w:rPr>
        <w:t xml:space="preserve"> </w:t>
      </w:r>
      <w:r>
        <w:t>- темп росту обсягу виробництва в промисловості, %.</w:t>
      </w:r>
    </w:p>
    <w:p w:rsidR="008807CE" w:rsidRDefault="008807CE" w:rsidP="008807CE">
      <w:pPr>
        <w:spacing w:before="120"/>
        <w:ind w:left="2657"/>
        <w:jc w:val="both"/>
        <w:rPr>
          <w:sz w:val="28"/>
        </w:rPr>
      </w:pPr>
      <w:proofErr w:type="spellStart"/>
      <w:r>
        <w:rPr>
          <w:i/>
          <w:sz w:val="28"/>
        </w:rPr>
        <w:t>Т</w:t>
      </w:r>
      <w:r>
        <w:rPr>
          <w:i/>
          <w:sz w:val="28"/>
          <w:vertAlign w:val="subscript"/>
        </w:rPr>
        <w:t>гал</w:t>
      </w:r>
      <w:proofErr w:type="spellEnd"/>
      <w:r>
        <w:rPr>
          <w:i/>
          <w:sz w:val="28"/>
        </w:rPr>
        <w:t xml:space="preserve"> </w:t>
      </w:r>
      <w:r>
        <w:rPr>
          <w:sz w:val="28"/>
        </w:rPr>
        <w:t xml:space="preserve">і </w:t>
      </w:r>
      <w:proofErr w:type="spellStart"/>
      <w:r>
        <w:rPr>
          <w:i/>
          <w:sz w:val="28"/>
        </w:rPr>
        <w:t>Т</w:t>
      </w:r>
      <w:r>
        <w:rPr>
          <w:i/>
          <w:sz w:val="28"/>
          <w:vertAlign w:val="subscript"/>
        </w:rPr>
        <w:t>пром</w:t>
      </w:r>
      <w:proofErr w:type="spellEnd"/>
      <w:r>
        <w:rPr>
          <w:i/>
          <w:sz w:val="28"/>
        </w:rPr>
        <w:t xml:space="preserve"> </w:t>
      </w:r>
      <w:r>
        <w:rPr>
          <w:sz w:val="28"/>
        </w:rPr>
        <w:t>беруть за один і той самий період.</w:t>
      </w:r>
    </w:p>
    <w:p w:rsidR="008807CE" w:rsidRDefault="008807CE" w:rsidP="008807CE">
      <w:pPr>
        <w:pStyle w:val="a3"/>
        <w:spacing w:before="119"/>
        <w:ind w:left="1179" w:right="571" w:firstLine="720"/>
        <w:jc w:val="both"/>
        <w:rPr>
          <w:i/>
        </w:rPr>
      </w:pPr>
      <w:r>
        <w:t>Частка галузі в сукупному обсязі промислового виробництва у базовому періоді (</w:t>
      </w:r>
      <w:r>
        <w:rPr>
          <w:i/>
        </w:rPr>
        <w:t>Д</w:t>
      </w:r>
      <w:r>
        <w:rPr>
          <w:i/>
          <w:vertAlign w:val="subscript"/>
        </w:rPr>
        <w:t>б</w:t>
      </w:r>
      <w:r>
        <w:t>) та відповідні галузеві коефіцієнти випередження  слугують основою для розрахунку питомої ваги галузі в загальному обсязі виробництва промислової продукції у плановому періоді</w:t>
      </w:r>
      <w:r>
        <w:rPr>
          <w:spacing w:val="-11"/>
        </w:rPr>
        <w:t xml:space="preserve"> </w:t>
      </w:r>
      <w:r>
        <w:rPr>
          <w:i/>
        </w:rPr>
        <w:t>(</w:t>
      </w:r>
      <w:proofErr w:type="spellStart"/>
      <w:r>
        <w:rPr>
          <w:i/>
        </w:rPr>
        <w:t>Д</w:t>
      </w:r>
      <w:r>
        <w:rPr>
          <w:i/>
          <w:vertAlign w:val="subscript"/>
        </w:rPr>
        <w:t>пл</w:t>
      </w:r>
      <w:proofErr w:type="spellEnd"/>
      <w:r>
        <w:rPr>
          <w:i/>
        </w:rPr>
        <w:t>):</w:t>
      </w:r>
    </w:p>
    <w:p w:rsidR="008807CE" w:rsidRDefault="008807CE" w:rsidP="008807CE">
      <w:pPr>
        <w:pStyle w:val="a3"/>
        <w:spacing w:before="3"/>
        <w:rPr>
          <w:i/>
        </w:rPr>
      </w:pPr>
    </w:p>
    <w:p w:rsidR="008807CE" w:rsidRDefault="008807CE" w:rsidP="008807CE">
      <w:pPr>
        <w:ind w:left="5071"/>
        <w:rPr>
          <w:i/>
          <w:sz w:val="28"/>
        </w:rPr>
      </w:pPr>
      <w:proofErr w:type="spellStart"/>
      <w:r>
        <w:rPr>
          <w:i/>
          <w:sz w:val="28"/>
        </w:rPr>
        <w:t>Д</w:t>
      </w:r>
      <w:r>
        <w:rPr>
          <w:i/>
          <w:sz w:val="28"/>
          <w:vertAlign w:val="subscript"/>
        </w:rPr>
        <w:t>пл</w:t>
      </w:r>
      <w:proofErr w:type="spellEnd"/>
      <w:r>
        <w:rPr>
          <w:i/>
          <w:sz w:val="28"/>
        </w:rPr>
        <w:t xml:space="preserve"> = Д</w:t>
      </w:r>
      <w:r>
        <w:rPr>
          <w:i/>
          <w:sz w:val="28"/>
          <w:vertAlign w:val="subscript"/>
        </w:rPr>
        <w:t>б</w:t>
      </w:r>
      <w:r>
        <w:rPr>
          <w:i/>
          <w:sz w:val="28"/>
        </w:rPr>
        <w:t xml:space="preserve"> </w:t>
      </w:r>
      <w:r>
        <w:rPr>
          <w:sz w:val="28"/>
        </w:rPr>
        <w:t>х</w:t>
      </w:r>
      <w:r>
        <w:rPr>
          <w:spacing w:val="3"/>
          <w:sz w:val="28"/>
        </w:rPr>
        <w:t xml:space="preserve"> </w:t>
      </w:r>
      <w:proofErr w:type="spellStart"/>
      <w:r>
        <w:rPr>
          <w:i/>
          <w:sz w:val="28"/>
        </w:rPr>
        <w:t>К</w:t>
      </w:r>
      <w:r>
        <w:rPr>
          <w:i/>
          <w:sz w:val="28"/>
          <w:vertAlign w:val="subscript"/>
        </w:rPr>
        <w:t>гал</w:t>
      </w:r>
      <w:proofErr w:type="spellEnd"/>
      <w:r>
        <w:rPr>
          <w:i/>
          <w:sz w:val="28"/>
        </w:rPr>
        <w:t>,%.</w:t>
      </w:r>
    </w:p>
    <w:p w:rsidR="003A7F0C" w:rsidRDefault="008807CE" w:rsidP="003A7F0C">
      <w:pPr>
        <w:pStyle w:val="a3"/>
        <w:spacing w:before="120"/>
        <w:ind w:left="1179" w:right="570" w:firstLine="705"/>
        <w:jc w:val="both"/>
      </w:pPr>
      <w:r>
        <w:t>На основі таких часток можна проаналізувати галузеву структуру промисловості у плановому періоді.</w:t>
      </w:r>
    </w:p>
    <w:p w:rsidR="003A7F0C" w:rsidRDefault="003A7F0C" w:rsidP="003A7F0C">
      <w:pPr>
        <w:pStyle w:val="a3"/>
        <w:spacing w:before="120"/>
        <w:ind w:left="1179" w:right="570" w:firstLine="705"/>
        <w:jc w:val="both"/>
      </w:pPr>
    </w:p>
    <w:p w:rsidR="008807CE" w:rsidRPr="003A7F0C" w:rsidRDefault="003A7F0C" w:rsidP="003A7F0C">
      <w:pPr>
        <w:pStyle w:val="a3"/>
        <w:numPr>
          <w:ilvl w:val="0"/>
          <w:numId w:val="14"/>
        </w:numPr>
        <w:spacing w:before="120"/>
        <w:ind w:right="570"/>
        <w:jc w:val="center"/>
        <w:rPr>
          <w:b/>
        </w:rPr>
      </w:pPr>
      <w:r w:rsidRPr="003A7F0C">
        <w:rPr>
          <w:b/>
        </w:rPr>
        <w:t xml:space="preserve">Міжгалузевий баланс, мета  </w:t>
      </w:r>
      <w:r w:rsidR="008807CE" w:rsidRPr="003A7F0C">
        <w:rPr>
          <w:b/>
        </w:rPr>
        <w:t xml:space="preserve">його </w:t>
      </w:r>
      <w:r w:rsidR="008807CE" w:rsidRPr="003A7F0C">
        <w:rPr>
          <w:b/>
          <w:spacing w:val="-3"/>
        </w:rPr>
        <w:t xml:space="preserve">розробки </w:t>
      </w:r>
      <w:r w:rsidR="008807CE" w:rsidRPr="003A7F0C">
        <w:rPr>
          <w:b/>
        </w:rPr>
        <w:t>і</w:t>
      </w:r>
      <w:r w:rsidR="008807CE" w:rsidRPr="003A7F0C">
        <w:rPr>
          <w:b/>
          <w:spacing w:val="9"/>
        </w:rPr>
        <w:t xml:space="preserve"> </w:t>
      </w:r>
      <w:r w:rsidR="008807CE" w:rsidRPr="003A7F0C">
        <w:rPr>
          <w:b/>
        </w:rPr>
        <w:t>структура</w:t>
      </w:r>
    </w:p>
    <w:p w:rsidR="008807CE" w:rsidRDefault="008807CE" w:rsidP="008807CE">
      <w:pPr>
        <w:pStyle w:val="a3"/>
        <w:spacing w:before="313"/>
        <w:ind w:left="1179" w:right="570" w:firstLine="720"/>
        <w:jc w:val="both"/>
      </w:pPr>
      <w:r>
        <w:t>Для забезпечення пропорційного розвитку народного господарства, усіх його галузей, формування оптимальної галузевої структури та міжгалузевих зв’язків використовується міжгалузевий баланс.</w:t>
      </w:r>
    </w:p>
    <w:p w:rsidR="008807CE" w:rsidRDefault="008807CE" w:rsidP="008807CE">
      <w:pPr>
        <w:jc w:val="both"/>
        <w:sectPr w:rsidR="008807CE">
          <w:type w:val="continuous"/>
          <w:pgSz w:w="11910" w:h="16840"/>
          <w:pgMar w:top="1040" w:right="0" w:bottom="280" w:left="520" w:header="720" w:footer="720" w:gutter="0"/>
          <w:cols w:space="720"/>
        </w:sectPr>
      </w:pPr>
    </w:p>
    <w:p w:rsidR="003A7F0C" w:rsidRDefault="008807CE" w:rsidP="003A7F0C">
      <w:pPr>
        <w:pStyle w:val="a3"/>
        <w:spacing w:before="313"/>
        <w:ind w:left="1179" w:right="570" w:firstLine="720"/>
        <w:jc w:val="both"/>
      </w:pPr>
      <w:r w:rsidRPr="003A7F0C">
        <w:rPr>
          <w:b/>
        </w:rPr>
        <w:lastRenderedPageBreak/>
        <w:t>Міжгалузевий баланс</w:t>
      </w:r>
      <w:r>
        <w:t xml:space="preserve"> - це модель, яка містить систему економічних показників і відображає конкретні пропорції виробництва і споживання кожного виду продукції.</w:t>
      </w:r>
    </w:p>
    <w:p w:rsidR="008807CE" w:rsidRDefault="008807CE" w:rsidP="003A7F0C">
      <w:pPr>
        <w:pStyle w:val="a3"/>
        <w:spacing w:before="313"/>
        <w:ind w:left="1179" w:right="570" w:firstLine="720"/>
        <w:jc w:val="both"/>
      </w:pPr>
      <w:r>
        <w:t>Міжгалузевий баланс є невід’ємною складовою частиною системи національних рахунків і тією ланкою, яка поєднує вартісні показники по видах економічної діяльності з макроекономічними: валовим внутрішнім продуктом, інфляцією, обсягами експорту, імпорту, зайнятістю населення  тощо.</w:t>
      </w:r>
    </w:p>
    <w:p w:rsidR="008807CE" w:rsidRDefault="008807CE" w:rsidP="008807CE">
      <w:pPr>
        <w:ind w:left="1179" w:right="576" w:firstLine="705"/>
        <w:jc w:val="both"/>
        <w:rPr>
          <w:sz w:val="28"/>
        </w:rPr>
      </w:pPr>
      <w:r>
        <w:rPr>
          <w:b/>
          <w:i/>
          <w:sz w:val="28"/>
        </w:rPr>
        <w:t xml:space="preserve">Мета складання міжгалузевого балансу </w:t>
      </w:r>
      <w:r>
        <w:rPr>
          <w:sz w:val="28"/>
        </w:rPr>
        <w:t xml:space="preserve">- </w:t>
      </w:r>
      <w:r>
        <w:rPr>
          <w:i/>
          <w:sz w:val="28"/>
        </w:rPr>
        <w:t>аналіз взаємозв’язків між галузями економіки та виявлення макроекономічних диспропорцій. При цьому виробникам не нав’язуються обов’язкові рішення щодо виробництва і розподілу продукції, а враховуються обґрунтовані і доцільні пропорції виробництва, визначаються місця спрямування та обсяги державної підтримки певних галузей і виробництв</w:t>
      </w:r>
      <w:r>
        <w:rPr>
          <w:sz w:val="28"/>
        </w:rPr>
        <w:t>.</w:t>
      </w:r>
    </w:p>
    <w:p w:rsidR="008807CE" w:rsidRDefault="008807CE" w:rsidP="008807CE">
      <w:pPr>
        <w:pStyle w:val="a3"/>
        <w:spacing w:line="320" w:lineRule="exact"/>
        <w:ind w:left="1884"/>
        <w:jc w:val="both"/>
      </w:pPr>
      <w:r>
        <w:t>Міжгалузеві баланси класифікуються за рядом ознак:</w:t>
      </w:r>
    </w:p>
    <w:p w:rsidR="008807CE" w:rsidRDefault="008807CE" w:rsidP="008807CE">
      <w:pPr>
        <w:pStyle w:val="Heading4"/>
        <w:numPr>
          <w:ilvl w:val="0"/>
          <w:numId w:val="5"/>
        </w:numPr>
        <w:tabs>
          <w:tab w:val="left" w:pos="2168"/>
        </w:tabs>
        <w:spacing w:before="2"/>
        <w:jc w:val="both"/>
      </w:pPr>
      <w:r>
        <w:t>За широтою охоплення економічних процесів</w:t>
      </w:r>
      <w:r>
        <w:rPr>
          <w:spacing w:val="5"/>
        </w:rPr>
        <w:t xml:space="preserve"> </w:t>
      </w:r>
      <w:r>
        <w:t>(масштабом):</w:t>
      </w:r>
    </w:p>
    <w:p w:rsidR="008807CE" w:rsidRDefault="008807CE" w:rsidP="008807CE">
      <w:pPr>
        <w:pStyle w:val="a5"/>
        <w:numPr>
          <w:ilvl w:val="1"/>
          <w:numId w:val="8"/>
        </w:numPr>
        <w:tabs>
          <w:tab w:val="left" w:pos="1540"/>
        </w:tabs>
        <w:ind w:right="714"/>
        <w:rPr>
          <w:sz w:val="28"/>
        </w:rPr>
      </w:pPr>
      <w:r>
        <w:rPr>
          <w:i/>
          <w:sz w:val="28"/>
        </w:rPr>
        <w:t xml:space="preserve">народногосподарські (національні) </w:t>
      </w:r>
      <w:r>
        <w:rPr>
          <w:sz w:val="28"/>
        </w:rPr>
        <w:t>- характеризують національну економіку та її пропорції в</w:t>
      </w:r>
      <w:r>
        <w:rPr>
          <w:spacing w:val="-6"/>
          <w:sz w:val="28"/>
        </w:rPr>
        <w:t xml:space="preserve"> </w:t>
      </w:r>
      <w:r>
        <w:rPr>
          <w:sz w:val="28"/>
        </w:rPr>
        <w:t>цілому;</w:t>
      </w:r>
    </w:p>
    <w:p w:rsidR="008807CE" w:rsidRDefault="008807CE" w:rsidP="008807CE">
      <w:pPr>
        <w:pStyle w:val="a5"/>
        <w:numPr>
          <w:ilvl w:val="1"/>
          <w:numId w:val="8"/>
        </w:numPr>
        <w:tabs>
          <w:tab w:val="left" w:pos="1540"/>
        </w:tabs>
        <w:ind w:right="1307"/>
        <w:rPr>
          <w:sz w:val="28"/>
        </w:rPr>
      </w:pPr>
      <w:r>
        <w:rPr>
          <w:i/>
          <w:sz w:val="28"/>
        </w:rPr>
        <w:t xml:space="preserve">регіональні </w:t>
      </w:r>
      <w:r>
        <w:rPr>
          <w:sz w:val="28"/>
        </w:rPr>
        <w:t>- відображають взаємозв’язки між окремими</w:t>
      </w:r>
      <w:r>
        <w:rPr>
          <w:spacing w:val="-35"/>
          <w:sz w:val="28"/>
        </w:rPr>
        <w:t xml:space="preserve"> </w:t>
      </w:r>
      <w:r>
        <w:rPr>
          <w:sz w:val="28"/>
        </w:rPr>
        <w:t>економічними районами та регіонами</w:t>
      </w:r>
      <w:r>
        <w:rPr>
          <w:spacing w:val="4"/>
          <w:sz w:val="28"/>
        </w:rPr>
        <w:t xml:space="preserve"> </w:t>
      </w:r>
      <w:r>
        <w:rPr>
          <w:sz w:val="28"/>
        </w:rPr>
        <w:t>країни.</w:t>
      </w:r>
    </w:p>
    <w:p w:rsidR="008807CE" w:rsidRDefault="008807CE" w:rsidP="008807CE">
      <w:pPr>
        <w:pStyle w:val="Heading4"/>
        <w:numPr>
          <w:ilvl w:val="0"/>
          <w:numId w:val="5"/>
        </w:numPr>
        <w:tabs>
          <w:tab w:val="left" w:pos="2241"/>
        </w:tabs>
        <w:spacing w:before="4" w:line="319" w:lineRule="exact"/>
        <w:ind w:left="2240" w:hanging="357"/>
      </w:pPr>
      <w:r>
        <w:t>За</w:t>
      </w:r>
      <w:r>
        <w:rPr>
          <w:spacing w:val="-2"/>
        </w:rPr>
        <w:t xml:space="preserve"> </w:t>
      </w:r>
      <w:r>
        <w:t>вимірниками:</w:t>
      </w:r>
    </w:p>
    <w:p w:rsidR="008807CE" w:rsidRDefault="008807CE" w:rsidP="008807CE">
      <w:pPr>
        <w:pStyle w:val="a5"/>
        <w:numPr>
          <w:ilvl w:val="0"/>
          <w:numId w:val="4"/>
        </w:numPr>
        <w:tabs>
          <w:tab w:val="left" w:pos="1540"/>
        </w:tabs>
        <w:ind w:right="574"/>
        <w:jc w:val="both"/>
        <w:rPr>
          <w:sz w:val="28"/>
        </w:rPr>
      </w:pPr>
      <w:r>
        <w:rPr>
          <w:i/>
          <w:sz w:val="28"/>
        </w:rPr>
        <w:t xml:space="preserve">натуральні </w:t>
      </w:r>
      <w:r>
        <w:rPr>
          <w:sz w:val="28"/>
        </w:rPr>
        <w:t>- характеризують зв’язки, які формуються в процесі виробництва та споживання всієї номенклатури продукції, виробленої національною економікою у натуральних</w:t>
      </w:r>
      <w:r>
        <w:rPr>
          <w:spacing w:val="-3"/>
          <w:sz w:val="28"/>
        </w:rPr>
        <w:t xml:space="preserve"> </w:t>
      </w:r>
      <w:r>
        <w:rPr>
          <w:sz w:val="28"/>
        </w:rPr>
        <w:t>величинах;</w:t>
      </w:r>
    </w:p>
    <w:p w:rsidR="008807CE" w:rsidRDefault="008807CE" w:rsidP="008807CE">
      <w:pPr>
        <w:pStyle w:val="a5"/>
        <w:numPr>
          <w:ilvl w:val="0"/>
          <w:numId w:val="4"/>
        </w:numPr>
        <w:tabs>
          <w:tab w:val="left" w:pos="1540"/>
        </w:tabs>
        <w:spacing w:line="242" w:lineRule="auto"/>
        <w:ind w:right="576"/>
        <w:jc w:val="both"/>
        <w:rPr>
          <w:sz w:val="28"/>
        </w:rPr>
      </w:pPr>
      <w:r>
        <w:rPr>
          <w:i/>
          <w:sz w:val="28"/>
        </w:rPr>
        <w:t xml:space="preserve">вартісні </w:t>
      </w:r>
      <w:r>
        <w:rPr>
          <w:sz w:val="28"/>
        </w:rPr>
        <w:t>- відображають зв’язки щодо виробництва та розподілу створеного продукту на відтворення, нагромадження і</w:t>
      </w:r>
      <w:r>
        <w:rPr>
          <w:spacing w:val="-1"/>
          <w:sz w:val="28"/>
        </w:rPr>
        <w:t xml:space="preserve"> </w:t>
      </w:r>
      <w:r>
        <w:rPr>
          <w:sz w:val="28"/>
        </w:rPr>
        <w:t>споживання;</w:t>
      </w:r>
    </w:p>
    <w:p w:rsidR="008807CE" w:rsidRDefault="008807CE" w:rsidP="008807CE">
      <w:pPr>
        <w:pStyle w:val="a5"/>
        <w:numPr>
          <w:ilvl w:val="0"/>
          <w:numId w:val="4"/>
        </w:numPr>
        <w:tabs>
          <w:tab w:val="left" w:pos="1540"/>
        </w:tabs>
        <w:ind w:right="575"/>
        <w:jc w:val="both"/>
        <w:rPr>
          <w:sz w:val="28"/>
        </w:rPr>
      </w:pPr>
      <w:r>
        <w:rPr>
          <w:i/>
          <w:sz w:val="28"/>
        </w:rPr>
        <w:t xml:space="preserve">натурально-вартісні </w:t>
      </w:r>
      <w:r>
        <w:rPr>
          <w:sz w:val="28"/>
        </w:rPr>
        <w:t>- дають можливість в одній схемі відобразити міжгалузеві зв’язки і конкретизувати їх за найважливішими пропорціями й основними</w:t>
      </w:r>
      <w:r>
        <w:rPr>
          <w:spacing w:val="-2"/>
          <w:sz w:val="28"/>
        </w:rPr>
        <w:t xml:space="preserve"> </w:t>
      </w:r>
      <w:r>
        <w:rPr>
          <w:sz w:val="28"/>
        </w:rPr>
        <w:t>продуктами.</w:t>
      </w:r>
    </w:p>
    <w:p w:rsidR="008807CE" w:rsidRDefault="008807CE" w:rsidP="008807CE">
      <w:pPr>
        <w:pStyle w:val="Heading4"/>
        <w:numPr>
          <w:ilvl w:val="0"/>
          <w:numId w:val="5"/>
        </w:numPr>
        <w:tabs>
          <w:tab w:val="left" w:pos="2183"/>
        </w:tabs>
        <w:spacing w:line="319" w:lineRule="exact"/>
        <w:ind w:left="2182"/>
        <w:jc w:val="both"/>
      </w:pPr>
      <w:r>
        <w:t>За характером відображення процесу</w:t>
      </w:r>
      <w:r>
        <w:rPr>
          <w:spacing w:val="9"/>
        </w:rPr>
        <w:t xml:space="preserve"> </w:t>
      </w:r>
      <w:r>
        <w:t>виробництва:</w:t>
      </w:r>
    </w:p>
    <w:p w:rsidR="008807CE" w:rsidRDefault="008807CE" w:rsidP="008807CE">
      <w:pPr>
        <w:pStyle w:val="a5"/>
        <w:numPr>
          <w:ilvl w:val="0"/>
          <w:numId w:val="3"/>
        </w:numPr>
        <w:tabs>
          <w:tab w:val="left" w:pos="1540"/>
        </w:tabs>
        <w:ind w:right="570"/>
        <w:jc w:val="both"/>
        <w:rPr>
          <w:sz w:val="28"/>
        </w:rPr>
      </w:pPr>
      <w:r>
        <w:rPr>
          <w:i/>
          <w:sz w:val="28"/>
        </w:rPr>
        <w:t xml:space="preserve">статичні </w:t>
      </w:r>
      <w:r>
        <w:rPr>
          <w:sz w:val="28"/>
        </w:rPr>
        <w:t>- відображають стан національної економіки за певний період і базуються на попередніх обсягах і структурі кінцевого споживання та визначенні обсягів виробництва окремих</w:t>
      </w:r>
      <w:r>
        <w:rPr>
          <w:spacing w:val="-16"/>
          <w:sz w:val="28"/>
        </w:rPr>
        <w:t xml:space="preserve"> </w:t>
      </w:r>
      <w:r>
        <w:rPr>
          <w:sz w:val="28"/>
        </w:rPr>
        <w:t>галузей;</w:t>
      </w:r>
    </w:p>
    <w:p w:rsidR="008807CE" w:rsidRDefault="008807CE" w:rsidP="008807CE">
      <w:pPr>
        <w:pStyle w:val="a5"/>
        <w:numPr>
          <w:ilvl w:val="0"/>
          <w:numId w:val="3"/>
        </w:numPr>
        <w:tabs>
          <w:tab w:val="left" w:pos="1540"/>
        </w:tabs>
        <w:ind w:right="571"/>
        <w:jc w:val="both"/>
        <w:rPr>
          <w:sz w:val="28"/>
        </w:rPr>
      </w:pPr>
      <w:r>
        <w:rPr>
          <w:i/>
          <w:sz w:val="28"/>
        </w:rPr>
        <w:t xml:space="preserve">динамічні </w:t>
      </w:r>
      <w:r>
        <w:rPr>
          <w:sz w:val="28"/>
        </w:rPr>
        <w:t>- відображають процес відтворення у динаміці: попередньо визначається частина кінцевого продукту - невиробниче споживання, сальдо зовнішньої торгівлі, а далі на цій основі розраховуються обсяги виробництва, потреби та розподіл капіталовкладень за окремими</w:t>
      </w:r>
      <w:r>
        <w:rPr>
          <w:spacing w:val="-19"/>
          <w:sz w:val="28"/>
        </w:rPr>
        <w:t xml:space="preserve"> </w:t>
      </w:r>
      <w:r>
        <w:rPr>
          <w:sz w:val="28"/>
        </w:rPr>
        <w:t>галузями.</w:t>
      </w:r>
    </w:p>
    <w:p w:rsidR="008807CE" w:rsidRDefault="008807CE" w:rsidP="008807CE">
      <w:pPr>
        <w:pStyle w:val="a3"/>
        <w:ind w:left="1179" w:right="571" w:firstLine="720"/>
        <w:jc w:val="both"/>
      </w:pPr>
      <w:r>
        <w:t>У звітних міжгалузевих балансах в Україні починаючи з 2000 року виділяються види економічної діяльності відповідно до Класифікатора видів економічної діяльності (КВЕД).</w:t>
      </w:r>
    </w:p>
    <w:p w:rsidR="008807CE" w:rsidRDefault="008807CE" w:rsidP="008807CE">
      <w:pPr>
        <w:pStyle w:val="a3"/>
        <w:ind w:left="1179" w:right="570" w:firstLine="720"/>
        <w:jc w:val="both"/>
      </w:pPr>
      <w:r>
        <w:t>В Україні міжгалузеві баланси розробляються згідно з «Методичними рекомендаціями з прогнозування показників таблиць «витрати-випуск» (міжгалузевого балансу)», затверджених наказом Міністерства економіки України 08.12.2005 року.</w:t>
      </w:r>
    </w:p>
    <w:p w:rsidR="008807CE" w:rsidRDefault="008807CE" w:rsidP="008807CE">
      <w:pPr>
        <w:jc w:val="both"/>
        <w:sectPr w:rsidR="008807CE">
          <w:pgSz w:w="11910" w:h="16840"/>
          <w:pgMar w:top="960" w:right="0" w:bottom="280" w:left="520" w:header="713" w:footer="0" w:gutter="0"/>
          <w:cols w:space="720"/>
        </w:sectPr>
      </w:pPr>
    </w:p>
    <w:p w:rsidR="008807CE" w:rsidRDefault="008807CE" w:rsidP="008807CE">
      <w:pPr>
        <w:pStyle w:val="a3"/>
        <w:spacing w:before="147"/>
        <w:ind w:left="1179" w:right="574" w:firstLine="720"/>
        <w:jc w:val="both"/>
      </w:pPr>
      <w:r>
        <w:lastRenderedPageBreak/>
        <w:t xml:space="preserve">Цими рекомендаціями визначена структура міжгалузевого балансу. Він складається   </w:t>
      </w:r>
      <w:r>
        <w:rPr>
          <w:spacing w:val="-3"/>
        </w:rPr>
        <w:t xml:space="preserve">із   </w:t>
      </w:r>
      <w:r>
        <w:rPr>
          <w:b/>
          <w:i/>
        </w:rPr>
        <w:t>трьох   квадрантів</w:t>
      </w:r>
      <w:r>
        <w:t>.   I  квадрант  -  проміжне   споживання;    II квадрант - кінцеве використання; III квадрант - валова додана</w:t>
      </w:r>
      <w:r>
        <w:rPr>
          <w:spacing w:val="-22"/>
        </w:rPr>
        <w:t xml:space="preserve"> </w:t>
      </w:r>
      <w:r>
        <w:t>вартість.</w:t>
      </w:r>
    </w:p>
    <w:p w:rsidR="008807CE" w:rsidRDefault="008807CE" w:rsidP="008807CE">
      <w:pPr>
        <w:pStyle w:val="a3"/>
        <w:ind w:left="1179" w:right="575"/>
        <w:jc w:val="both"/>
      </w:pPr>
      <w:r>
        <w:rPr>
          <w:i/>
        </w:rPr>
        <w:t xml:space="preserve">I квадрант </w:t>
      </w:r>
      <w:r>
        <w:t>- це «шахова» таблиця, яка відбиває виробничі зв’язки між галузями економіки. У стовпцях і рядках цього квадранта записуються галузі економіки. У стовпцях І квадранта за кожною галуззю відбиваються витрати на виробництво продукції, виконання робіт і послуг, а в рядках - використання товарів і послуг на проміжне споживання галузей економіки</w:t>
      </w:r>
      <w:r>
        <w:rPr>
          <w:color w:val="FF0000"/>
        </w:rPr>
        <w:t>.</w:t>
      </w:r>
    </w:p>
    <w:p w:rsidR="008807CE" w:rsidRDefault="008807CE" w:rsidP="008807CE">
      <w:pPr>
        <w:pStyle w:val="a3"/>
        <w:spacing w:before="2"/>
        <w:ind w:left="1179" w:right="570" w:firstLine="705"/>
        <w:jc w:val="both"/>
      </w:pPr>
      <w:r>
        <w:t xml:space="preserve">У </w:t>
      </w:r>
      <w:r>
        <w:rPr>
          <w:i/>
        </w:rPr>
        <w:t xml:space="preserve">II квадранті </w:t>
      </w:r>
      <w:r>
        <w:t>рядки відбивають кінцеве використання товарів і послуг у кожній галузі економіки. Стовпці цього квадранта відображають категорії кінцевого використання: кінцеві споживчі витрати домашніх господарств, сектору загального державного управління, некомерційних організацій, які обслуговують домашні господарства; валове нагромадження основного капіталу, зміну запасів матеріальних оборотних коштів, чисте придбання цінностей; а також експорт товарів та послуг.</w:t>
      </w:r>
    </w:p>
    <w:p w:rsidR="008807CE" w:rsidRDefault="008807CE" w:rsidP="008807CE">
      <w:pPr>
        <w:pStyle w:val="a3"/>
        <w:ind w:left="1179" w:right="571" w:firstLine="705"/>
        <w:jc w:val="both"/>
      </w:pPr>
      <w:r>
        <w:rPr>
          <w:i/>
        </w:rPr>
        <w:t xml:space="preserve">III квадрант </w:t>
      </w:r>
      <w:r>
        <w:t>характеризує вартісну структуру валового внутрішнього продукту (ВВП). Стовпці цього квадранта відповідають галузям економіки, а рядки - основним вартісним компонентам ВВП: оплата праці найманих працівників, валовий прибуток, змішаний дохід, податки за виключенням субсидій на виробництво та імпорт.</w:t>
      </w:r>
    </w:p>
    <w:p w:rsidR="008807CE" w:rsidRDefault="008807CE" w:rsidP="008807CE">
      <w:pPr>
        <w:pStyle w:val="a3"/>
        <w:spacing w:before="7"/>
      </w:pPr>
    </w:p>
    <w:tbl>
      <w:tblPr>
        <w:tblStyle w:val="TableNormal"/>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8"/>
        <w:gridCol w:w="1531"/>
        <w:gridCol w:w="1200"/>
        <w:gridCol w:w="1190"/>
        <w:gridCol w:w="676"/>
        <w:gridCol w:w="681"/>
        <w:gridCol w:w="1036"/>
      </w:tblGrid>
      <w:tr w:rsidR="008807CE" w:rsidTr="002B1D7A">
        <w:trPr>
          <w:trHeight w:val="551"/>
        </w:trPr>
        <w:tc>
          <w:tcPr>
            <w:tcW w:w="3158" w:type="dxa"/>
            <w:vMerge w:val="restart"/>
          </w:tcPr>
          <w:p w:rsidR="008807CE" w:rsidRDefault="008807CE" w:rsidP="002B1D7A">
            <w:pPr>
              <w:pStyle w:val="TableParagraph"/>
              <w:rPr>
                <w:sz w:val="26"/>
              </w:rPr>
            </w:pPr>
          </w:p>
        </w:tc>
        <w:tc>
          <w:tcPr>
            <w:tcW w:w="1531" w:type="dxa"/>
          </w:tcPr>
          <w:p w:rsidR="008807CE" w:rsidRDefault="008807CE" w:rsidP="002B1D7A">
            <w:pPr>
              <w:pStyle w:val="TableParagraph"/>
              <w:spacing w:line="267" w:lineRule="exact"/>
              <w:ind w:left="249"/>
              <w:rPr>
                <w:sz w:val="24"/>
              </w:rPr>
            </w:pPr>
            <w:r>
              <w:rPr>
                <w:sz w:val="24"/>
              </w:rPr>
              <w:t>Проміжне</w:t>
            </w:r>
          </w:p>
          <w:p w:rsidR="008807CE" w:rsidRDefault="008807CE" w:rsidP="002B1D7A">
            <w:pPr>
              <w:pStyle w:val="TableParagraph"/>
              <w:spacing w:line="265" w:lineRule="exact"/>
              <w:ind w:left="144"/>
              <w:rPr>
                <w:sz w:val="24"/>
              </w:rPr>
            </w:pPr>
            <w:r>
              <w:rPr>
                <w:sz w:val="24"/>
              </w:rPr>
              <w:t>споживання</w:t>
            </w:r>
          </w:p>
        </w:tc>
        <w:tc>
          <w:tcPr>
            <w:tcW w:w="3747" w:type="dxa"/>
            <w:gridSpan w:val="4"/>
          </w:tcPr>
          <w:p w:rsidR="008807CE" w:rsidRDefault="008807CE" w:rsidP="002B1D7A">
            <w:pPr>
              <w:pStyle w:val="TableParagraph"/>
              <w:spacing w:before="131"/>
              <w:ind w:left="715"/>
              <w:rPr>
                <w:sz w:val="24"/>
              </w:rPr>
            </w:pPr>
            <w:r>
              <w:rPr>
                <w:sz w:val="24"/>
              </w:rPr>
              <w:t>Кінцеве використання</w:t>
            </w:r>
          </w:p>
        </w:tc>
        <w:tc>
          <w:tcPr>
            <w:tcW w:w="1036" w:type="dxa"/>
            <w:vMerge w:val="restart"/>
            <w:textDirection w:val="btLr"/>
          </w:tcPr>
          <w:p w:rsidR="008807CE" w:rsidRDefault="008807CE" w:rsidP="002B1D7A">
            <w:pPr>
              <w:pStyle w:val="TableParagraph"/>
              <w:spacing w:before="8"/>
              <w:rPr>
                <w:sz w:val="20"/>
              </w:rPr>
            </w:pPr>
          </w:p>
          <w:p w:rsidR="008807CE" w:rsidRDefault="008807CE" w:rsidP="002B1D7A">
            <w:pPr>
              <w:pStyle w:val="TableParagraph"/>
              <w:spacing w:before="1" w:line="247" w:lineRule="auto"/>
              <w:ind w:left="431" w:firstLine="350"/>
              <w:rPr>
                <w:b/>
                <w:i/>
                <w:sz w:val="24"/>
              </w:rPr>
            </w:pPr>
            <w:r>
              <w:rPr>
                <w:b/>
                <w:i/>
                <w:sz w:val="24"/>
              </w:rPr>
              <w:t>Всього використано</w:t>
            </w:r>
          </w:p>
        </w:tc>
      </w:tr>
      <w:tr w:rsidR="008807CE" w:rsidTr="002B1D7A">
        <w:trPr>
          <w:trHeight w:val="1703"/>
        </w:trPr>
        <w:tc>
          <w:tcPr>
            <w:tcW w:w="3158" w:type="dxa"/>
            <w:vMerge/>
            <w:tcBorders>
              <w:top w:val="nil"/>
            </w:tcBorders>
          </w:tcPr>
          <w:p w:rsidR="008807CE" w:rsidRDefault="008807CE" w:rsidP="002B1D7A">
            <w:pPr>
              <w:rPr>
                <w:sz w:val="2"/>
                <w:szCs w:val="2"/>
              </w:rPr>
            </w:pPr>
          </w:p>
        </w:tc>
        <w:tc>
          <w:tcPr>
            <w:tcW w:w="1531" w:type="dxa"/>
            <w:textDirection w:val="btLr"/>
          </w:tcPr>
          <w:p w:rsidR="008807CE" w:rsidRDefault="008807CE" w:rsidP="002B1D7A">
            <w:pPr>
              <w:pStyle w:val="TableParagraph"/>
              <w:spacing w:before="9"/>
              <w:rPr>
                <w:sz w:val="29"/>
              </w:rPr>
            </w:pPr>
          </w:p>
          <w:p w:rsidR="008807CE" w:rsidRDefault="008807CE" w:rsidP="002B1D7A">
            <w:pPr>
              <w:pStyle w:val="TableParagraph"/>
              <w:spacing w:line="247" w:lineRule="auto"/>
              <w:ind w:left="114" w:right="323"/>
              <w:rPr>
                <w:sz w:val="24"/>
              </w:rPr>
            </w:pPr>
            <w:r>
              <w:rPr>
                <w:sz w:val="24"/>
              </w:rPr>
              <w:t>Види економічної діяльності</w:t>
            </w:r>
          </w:p>
        </w:tc>
        <w:tc>
          <w:tcPr>
            <w:tcW w:w="1200" w:type="dxa"/>
            <w:textDirection w:val="btLr"/>
          </w:tcPr>
          <w:p w:rsidR="008807CE" w:rsidRDefault="008807CE" w:rsidP="002B1D7A">
            <w:pPr>
              <w:pStyle w:val="TableParagraph"/>
              <w:spacing w:before="179" w:line="247" w:lineRule="auto"/>
              <w:ind w:left="114" w:right="619"/>
              <w:rPr>
                <w:sz w:val="24"/>
              </w:rPr>
            </w:pPr>
            <w:r>
              <w:rPr>
                <w:sz w:val="24"/>
              </w:rPr>
              <w:t>Кінцеві споживчі витрати</w:t>
            </w:r>
          </w:p>
        </w:tc>
        <w:tc>
          <w:tcPr>
            <w:tcW w:w="1190" w:type="dxa"/>
            <w:textDirection w:val="btLr"/>
          </w:tcPr>
          <w:p w:rsidR="008807CE" w:rsidRDefault="008807CE" w:rsidP="002B1D7A">
            <w:pPr>
              <w:pStyle w:val="TableParagraph"/>
              <w:spacing w:before="174" w:line="247" w:lineRule="auto"/>
              <w:ind w:left="114" w:right="214"/>
              <w:rPr>
                <w:sz w:val="24"/>
              </w:rPr>
            </w:pPr>
            <w:r>
              <w:rPr>
                <w:sz w:val="24"/>
              </w:rPr>
              <w:t xml:space="preserve">Валове </w:t>
            </w:r>
            <w:proofErr w:type="spellStart"/>
            <w:r>
              <w:rPr>
                <w:sz w:val="24"/>
              </w:rPr>
              <w:t>нагромаджен</w:t>
            </w:r>
            <w:proofErr w:type="spellEnd"/>
            <w:r>
              <w:rPr>
                <w:sz w:val="24"/>
              </w:rPr>
              <w:t xml:space="preserve"> </w:t>
            </w:r>
            <w:proofErr w:type="spellStart"/>
            <w:r>
              <w:rPr>
                <w:sz w:val="24"/>
              </w:rPr>
              <w:t>ня</w:t>
            </w:r>
            <w:proofErr w:type="spellEnd"/>
            <w:r>
              <w:rPr>
                <w:sz w:val="24"/>
              </w:rPr>
              <w:t xml:space="preserve"> капіталу</w:t>
            </w:r>
          </w:p>
        </w:tc>
        <w:tc>
          <w:tcPr>
            <w:tcW w:w="676" w:type="dxa"/>
            <w:textDirection w:val="btLr"/>
          </w:tcPr>
          <w:p w:rsidR="008807CE" w:rsidRDefault="008807CE" w:rsidP="002B1D7A">
            <w:pPr>
              <w:pStyle w:val="TableParagraph"/>
              <w:spacing w:before="199"/>
              <w:ind w:left="114"/>
              <w:rPr>
                <w:sz w:val="24"/>
              </w:rPr>
            </w:pPr>
            <w:r>
              <w:rPr>
                <w:sz w:val="24"/>
              </w:rPr>
              <w:t>Експорт</w:t>
            </w:r>
          </w:p>
        </w:tc>
        <w:tc>
          <w:tcPr>
            <w:tcW w:w="681" w:type="dxa"/>
            <w:textDirection w:val="btLr"/>
          </w:tcPr>
          <w:p w:rsidR="008807CE" w:rsidRDefault="008807CE" w:rsidP="002B1D7A">
            <w:pPr>
              <w:pStyle w:val="TableParagraph"/>
              <w:spacing w:before="204"/>
              <w:ind w:left="114"/>
              <w:rPr>
                <w:sz w:val="24"/>
              </w:rPr>
            </w:pPr>
            <w:r>
              <w:rPr>
                <w:sz w:val="24"/>
              </w:rPr>
              <w:t>Імпорт</w:t>
            </w:r>
          </w:p>
        </w:tc>
        <w:tc>
          <w:tcPr>
            <w:tcW w:w="1036" w:type="dxa"/>
            <w:vMerge/>
            <w:tcBorders>
              <w:top w:val="nil"/>
            </w:tcBorders>
            <w:textDirection w:val="btLr"/>
          </w:tcPr>
          <w:p w:rsidR="008807CE" w:rsidRDefault="008807CE" w:rsidP="002B1D7A">
            <w:pPr>
              <w:rPr>
                <w:sz w:val="2"/>
                <w:szCs w:val="2"/>
              </w:rPr>
            </w:pPr>
          </w:p>
        </w:tc>
      </w:tr>
      <w:tr w:rsidR="008807CE" w:rsidTr="002B1D7A">
        <w:trPr>
          <w:trHeight w:val="1031"/>
        </w:trPr>
        <w:tc>
          <w:tcPr>
            <w:tcW w:w="3158" w:type="dxa"/>
          </w:tcPr>
          <w:p w:rsidR="008807CE" w:rsidRDefault="008807CE" w:rsidP="002B1D7A">
            <w:pPr>
              <w:pStyle w:val="TableParagraph"/>
              <w:ind w:left="110" w:right="308"/>
              <w:rPr>
                <w:sz w:val="24"/>
              </w:rPr>
            </w:pPr>
            <w:r>
              <w:rPr>
                <w:sz w:val="24"/>
              </w:rPr>
              <w:t>Товари (послуги) в цінах споживачів, використані у виробництві</w:t>
            </w:r>
          </w:p>
        </w:tc>
        <w:tc>
          <w:tcPr>
            <w:tcW w:w="1531" w:type="dxa"/>
          </w:tcPr>
          <w:p w:rsidR="008807CE" w:rsidRDefault="008807CE" w:rsidP="002B1D7A">
            <w:pPr>
              <w:pStyle w:val="TableParagraph"/>
              <w:spacing w:before="3"/>
              <w:rPr>
                <w:sz w:val="32"/>
              </w:rPr>
            </w:pPr>
          </w:p>
          <w:p w:rsidR="008807CE" w:rsidRDefault="008807CE" w:rsidP="002B1D7A">
            <w:pPr>
              <w:pStyle w:val="TableParagraph"/>
              <w:ind w:left="355"/>
              <w:rPr>
                <w:sz w:val="24"/>
              </w:rPr>
            </w:pPr>
            <w:r>
              <w:rPr>
                <w:sz w:val="24"/>
              </w:rPr>
              <w:t>І квадрант</w:t>
            </w:r>
          </w:p>
        </w:tc>
        <w:tc>
          <w:tcPr>
            <w:tcW w:w="3747" w:type="dxa"/>
            <w:gridSpan w:val="4"/>
          </w:tcPr>
          <w:p w:rsidR="008807CE" w:rsidRDefault="008807CE" w:rsidP="002B1D7A">
            <w:pPr>
              <w:pStyle w:val="TableParagraph"/>
              <w:spacing w:before="3"/>
              <w:rPr>
                <w:sz w:val="32"/>
              </w:rPr>
            </w:pPr>
          </w:p>
          <w:p w:rsidR="008807CE" w:rsidRDefault="008807CE" w:rsidP="002B1D7A">
            <w:pPr>
              <w:pStyle w:val="TableParagraph"/>
              <w:ind w:left="1493"/>
              <w:rPr>
                <w:sz w:val="24"/>
              </w:rPr>
            </w:pPr>
            <w:r>
              <w:rPr>
                <w:sz w:val="24"/>
              </w:rPr>
              <w:t>II квадрант</w:t>
            </w:r>
          </w:p>
        </w:tc>
        <w:tc>
          <w:tcPr>
            <w:tcW w:w="1036" w:type="dxa"/>
          </w:tcPr>
          <w:p w:rsidR="008807CE" w:rsidRDefault="008807CE" w:rsidP="002B1D7A">
            <w:pPr>
              <w:pStyle w:val="TableParagraph"/>
              <w:rPr>
                <w:sz w:val="26"/>
              </w:rPr>
            </w:pPr>
          </w:p>
        </w:tc>
      </w:tr>
      <w:tr w:rsidR="008807CE" w:rsidTr="002B1D7A">
        <w:trPr>
          <w:trHeight w:val="2543"/>
        </w:trPr>
        <w:tc>
          <w:tcPr>
            <w:tcW w:w="3158" w:type="dxa"/>
          </w:tcPr>
          <w:p w:rsidR="008807CE" w:rsidRDefault="008807CE" w:rsidP="008807CE">
            <w:pPr>
              <w:pStyle w:val="TableParagraph"/>
              <w:numPr>
                <w:ilvl w:val="0"/>
                <w:numId w:val="2"/>
              </w:numPr>
              <w:tabs>
                <w:tab w:val="left" w:pos="293"/>
              </w:tabs>
              <w:spacing w:line="242" w:lineRule="auto"/>
              <w:ind w:right="445"/>
              <w:jc w:val="both"/>
              <w:rPr>
                <w:sz w:val="24"/>
              </w:rPr>
            </w:pPr>
            <w:r>
              <w:rPr>
                <w:sz w:val="24"/>
              </w:rPr>
              <w:t>Оплата праці найманих працівників</w:t>
            </w:r>
          </w:p>
          <w:p w:rsidR="008807CE" w:rsidRDefault="008807CE" w:rsidP="008807CE">
            <w:pPr>
              <w:pStyle w:val="TableParagraph"/>
              <w:numPr>
                <w:ilvl w:val="0"/>
                <w:numId w:val="2"/>
              </w:numPr>
              <w:tabs>
                <w:tab w:val="left" w:pos="293"/>
              </w:tabs>
              <w:ind w:right="253"/>
              <w:jc w:val="both"/>
              <w:rPr>
                <w:sz w:val="24"/>
              </w:rPr>
            </w:pPr>
            <w:r>
              <w:rPr>
                <w:sz w:val="24"/>
              </w:rPr>
              <w:t>Податки за виключенням субсидій на виробництво та</w:t>
            </w:r>
            <w:r>
              <w:rPr>
                <w:spacing w:val="-1"/>
                <w:sz w:val="24"/>
              </w:rPr>
              <w:t xml:space="preserve"> </w:t>
            </w:r>
            <w:r>
              <w:rPr>
                <w:sz w:val="24"/>
              </w:rPr>
              <w:t>імпорт</w:t>
            </w:r>
          </w:p>
          <w:p w:rsidR="008807CE" w:rsidRDefault="008807CE" w:rsidP="008807CE">
            <w:pPr>
              <w:pStyle w:val="TableParagraph"/>
              <w:numPr>
                <w:ilvl w:val="0"/>
                <w:numId w:val="2"/>
              </w:numPr>
              <w:tabs>
                <w:tab w:val="left" w:pos="293"/>
              </w:tabs>
              <w:spacing w:line="237" w:lineRule="auto"/>
              <w:ind w:right="895"/>
              <w:rPr>
                <w:sz w:val="24"/>
              </w:rPr>
            </w:pPr>
            <w:r>
              <w:rPr>
                <w:sz w:val="24"/>
              </w:rPr>
              <w:t>Валовий прибуток, змішаний</w:t>
            </w:r>
            <w:r>
              <w:rPr>
                <w:spacing w:val="1"/>
                <w:sz w:val="24"/>
              </w:rPr>
              <w:t xml:space="preserve"> </w:t>
            </w:r>
            <w:r>
              <w:rPr>
                <w:sz w:val="24"/>
              </w:rPr>
              <w:t>доход</w:t>
            </w:r>
          </w:p>
          <w:p w:rsidR="008807CE" w:rsidRDefault="008807CE" w:rsidP="008807CE">
            <w:pPr>
              <w:pStyle w:val="TableParagraph"/>
              <w:numPr>
                <w:ilvl w:val="0"/>
                <w:numId w:val="2"/>
              </w:numPr>
              <w:tabs>
                <w:tab w:val="left" w:pos="293"/>
              </w:tabs>
              <w:spacing w:line="237" w:lineRule="auto"/>
              <w:ind w:right="761"/>
              <w:rPr>
                <w:sz w:val="24"/>
              </w:rPr>
            </w:pPr>
            <w:r>
              <w:rPr>
                <w:sz w:val="24"/>
              </w:rPr>
              <w:t>Валовий</w:t>
            </w:r>
            <w:r>
              <w:rPr>
                <w:spacing w:val="-12"/>
                <w:sz w:val="24"/>
              </w:rPr>
              <w:t xml:space="preserve"> </w:t>
            </w:r>
            <w:r>
              <w:rPr>
                <w:sz w:val="24"/>
              </w:rPr>
              <w:t>внутрішній продукт</w:t>
            </w:r>
            <w:r>
              <w:rPr>
                <w:spacing w:val="-2"/>
                <w:sz w:val="24"/>
              </w:rPr>
              <w:t xml:space="preserve"> </w:t>
            </w:r>
            <w:r>
              <w:rPr>
                <w:sz w:val="24"/>
              </w:rPr>
              <w:t>(ВВП)</w:t>
            </w:r>
          </w:p>
        </w:tc>
        <w:tc>
          <w:tcPr>
            <w:tcW w:w="1531" w:type="dxa"/>
          </w:tcPr>
          <w:p w:rsidR="008807CE" w:rsidRDefault="008807CE" w:rsidP="002B1D7A">
            <w:pPr>
              <w:pStyle w:val="TableParagraph"/>
              <w:rPr>
                <w:sz w:val="26"/>
              </w:rPr>
            </w:pPr>
          </w:p>
          <w:p w:rsidR="008807CE" w:rsidRDefault="008807CE" w:rsidP="002B1D7A">
            <w:pPr>
              <w:pStyle w:val="TableParagraph"/>
              <w:rPr>
                <w:sz w:val="26"/>
              </w:rPr>
            </w:pPr>
          </w:p>
          <w:p w:rsidR="008807CE" w:rsidRDefault="008807CE" w:rsidP="002B1D7A">
            <w:pPr>
              <w:pStyle w:val="TableParagraph"/>
              <w:spacing w:before="1"/>
              <w:rPr>
                <w:sz w:val="34"/>
              </w:rPr>
            </w:pPr>
          </w:p>
          <w:p w:rsidR="008807CE" w:rsidRDefault="008807CE" w:rsidP="002B1D7A">
            <w:pPr>
              <w:pStyle w:val="TableParagraph"/>
              <w:spacing w:line="275" w:lineRule="exact"/>
              <w:ind w:left="293"/>
              <w:rPr>
                <w:sz w:val="24"/>
              </w:rPr>
            </w:pPr>
            <w:r>
              <w:rPr>
                <w:sz w:val="24"/>
              </w:rPr>
              <w:t>III</w:t>
            </w:r>
          </w:p>
          <w:p w:rsidR="008807CE" w:rsidRDefault="008807CE" w:rsidP="002B1D7A">
            <w:pPr>
              <w:pStyle w:val="TableParagraph"/>
              <w:spacing w:line="275" w:lineRule="exact"/>
              <w:ind w:left="110"/>
              <w:rPr>
                <w:sz w:val="24"/>
              </w:rPr>
            </w:pPr>
            <w:r>
              <w:rPr>
                <w:sz w:val="24"/>
              </w:rPr>
              <w:t>квадрант</w:t>
            </w:r>
          </w:p>
        </w:tc>
        <w:tc>
          <w:tcPr>
            <w:tcW w:w="4783" w:type="dxa"/>
            <w:gridSpan w:val="5"/>
            <w:vMerge w:val="restart"/>
          </w:tcPr>
          <w:p w:rsidR="008807CE" w:rsidRDefault="008807CE" w:rsidP="002B1D7A">
            <w:pPr>
              <w:pStyle w:val="TableParagraph"/>
              <w:rPr>
                <w:sz w:val="26"/>
              </w:rPr>
            </w:pPr>
          </w:p>
        </w:tc>
      </w:tr>
      <w:tr w:rsidR="008807CE" w:rsidTr="002B1D7A">
        <w:trPr>
          <w:trHeight w:val="277"/>
        </w:trPr>
        <w:tc>
          <w:tcPr>
            <w:tcW w:w="3158" w:type="dxa"/>
          </w:tcPr>
          <w:p w:rsidR="008807CE" w:rsidRDefault="008807CE" w:rsidP="002B1D7A">
            <w:pPr>
              <w:pStyle w:val="TableParagraph"/>
              <w:spacing w:line="258" w:lineRule="exact"/>
              <w:ind w:left="110"/>
              <w:rPr>
                <w:b/>
                <w:i/>
                <w:sz w:val="24"/>
              </w:rPr>
            </w:pPr>
            <w:r>
              <w:rPr>
                <w:b/>
                <w:i/>
                <w:sz w:val="24"/>
              </w:rPr>
              <w:t>Випуск всього</w:t>
            </w:r>
          </w:p>
        </w:tc>
        <w:tc>
          <w:tcPr>
            <w:tcW w:w="1531" w:type="dxa"/>
          </w:tcPr>
          <w:p w:rsidR="008807CE" w:rsidRDefault="008807CE" w:rsidP="002B1D7A">
            <w:pPr>
              <w:pStyle w:val="TableParagraph"/>
              <w:rPr>
                <w:sz w:val="20"/>
              </w:rPr>
            </w:pPr>
          </w:p>
        </w:tc>
        <w:tc>
          <w:tcPr>
            <w:tcW w:w="4783" w:type="dxa"/>
            <w:gridSpan w:val="5"/>
            <w:vMerge/>
            <w:tcBorders>
              <w:top w:val="nil"/>
            </w:tcBorders>
          </w:tcPr>
          <w:p w:rsidR="008807CE" w:rsidRDefault="008807CE" w:rsidP="002B1D7A">
            <w:pPr>
              <w:rPr>
                <w:sz w:val="2"/>
                <w:szCs w:val="2"/>
              </w:rPr>
            </w:pPr>
          </w:p>
        </w:tc>
      </w:tr>
    </w:tbl>
    <w:p w:rsidR="008807CE" w:rsidRDefault="008807CE" w:rsidP="003A7F0C">
      <w:pPr>
        <w:pStyle w:val="a3"/>
        <w:spacing w:before="266" w:line="242" w:lineRule="auto"/>
        <w:ind w:left="1179" w:right="575" w:firstLine="705"/>
        <w:jc w:val="both"/>
        <w:sectPr w:rsidR="008807CE">
          <w:pgSz w:w="11910" w:h="16840"/>
          <w:pgMar w:top="960" w:right="0" w:bottom="280" w:left="520" w:header="713" w:footer="0" w:gutter="0"/>
          <w:cols w:space="720"/>
        </w:sectPr>
      </w:pPr>
      <w:r>
        <w:t>Отже, у кожному стовпці міжгалузевого балансу відбивається вартісний склад валового випуску галузей економіки за елементами проміжного споживання (I квадрант) та доданої вартості (III квадрант). Сума валового</w:t>
      </w:r>
    </w:p>
    <w:p w:rsidR="003A7F0C" w:rsidRDefault="008807CE" w:rsidP="003A7F0C">
      <w:pPr>
        <w:pStyle w:val="a3"/>
        <w:spacing w:before="147"/>
        <w:ind w:right="577"/>
        <w:jc w:val="both"/>
      </w:pPr>
      <w:r>
        <w:lastRenderedPageBreak/>
        <w:t>випуску та імпорту дає вартісну оцінку наявних ресурсів товарів та послуг кожної галузі.</w:t>
      </w:r>
    </w:p>
    <w:p w:rsidR="003A7F0C" w:rsidRDefault="008807CE" w:rsidP="003A7F0C">
      <w:pPr>
        <w:pStyle w:val="a3"/>
        <w:spacing w:before="147"/>
        <w:ind w:right="577"/>
        <w:jc w:val="both"/>
      </w:pPr>
      <w:r>
        <w:t>У рядках відбиваються напрямки використання ресурсів товарів і послуг, випущених галузями економіки та одержаних за імпортом, на проміжне споживання (I квадрант) і на кінцеве використання (II квадрант). Для кожної галузі економіки загальний обсяг наявних ресурсів дорівнює обсягу використаних ресурсів.</w:t>
      </w:r>
    </w:p>
    <w:p w:rsidR="008807CE" w:rsidRDefault="008807CE" w:rsidP="003A7F0C">
      <w:pPr>
        <w:pStyle w:val="a3"/>
        <w:spacing w:before="147"/>
        <w:ind w:right="577"/>
        <w:jc w:val="both"/>
      </w:pPr>
      <w:r>
        <w:t>Міжгалузевий баланс складається для «чистих» галузей економіки, які виробляють однорідні товари та послуги.</w:t>
      </w:r>
    </w:p>
    <w:p w:rsidR="008807CE" w:rsidRDefault="008807CE" w:rsidP="008807CE">
      <w:pPr>
        <w:pStyle w:val="a3"/>
        <w:spacing w:before="9"/>
        <w:rPr>
          <w:sz w:val="32"/>
        </w:rPr>
      </w:pPr>
    </w:p>
    <w:p w:rsidR="00273A23" w:rsidRDefault="00273A23"/>
    <w:sectPr w:rsidR="00273A23" w:rsidSect="00273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392"/>
    <w:multiLevelType w:val="hybridMultilevel"/>
    <w:tmpl w:val="86AABF6A"/>
    <w:lvl w:ilvl="0" w:tplc="C2CA692C">
      <w:start w:val="1"/>
      <w:numFmt w:val="decimal"/>
      <w:lvlText w:val="%1."/>
      <w:lvlJc w:val="left"/>
      <w:pPr>
        <w:ind w:left="3703" w:hanging="360"/>
        <w:jc w:val="right"/>
      </w:pPr>
      <w:rPr>
        <w:rFonts w:ascii="Times New Roman" w:eastAsia="Times New Roman" w:hAnsi="Times New Roman" w:cs="Times New Roman" w:hint="default"/>
        <w:i/>
        <w:w w:val="99"/>
        <w:sz w:val="28"/>
        <w:szCs w:val="28"/>
        <w:lang w:val="uk-UA" w:eastAsia="uk-UA" w:bidi="uk-UA"/>
      </w:rPr>
    </w:lvl>
    <w:lvl w:ilvl="1" w:tplc="46DCE41A">
      <w:start w:val="1"/>
      <w:numFmt w:val="decimal"/>
      <w:lvlText w:val="%2."/>
      <w:lvlJc w:val="left"/>
      <w:pPr>
        <w:ind w:left="3627" w:hanging="375"/>
        <w:jc w:val="right"/>
      </w:pPr>
      <w:rPr>
        <w:rFonts w:ascii="Times New Roman" w:eastAsia="Times New Roman" w:hAnsi="Times New Roman" w:cs="Times New Roman" w:hint="default"/>
        <w:spacing w:val="-14"/>
        <w:w w:val="100"/>
        <w:sz w:val="24"/>
        <w:szCs w:val="24"/>
        <w:lang w:val="uk-UA" w:eastAsia="uk-UA" w:bidi="uk-UA"/>
      </w:rPr>
    </w:lvl>
    <w:lvl w:ilvl="2" w:tplc="640C79B2">
      <w:start w:val="1"/>
      <w:numFmt w:val="decimal"/>
      <w:lvlText w:val="%3."/>
      <w:lvlJc w:val="left"/>
      <w:pPr>
        <w:ind w:left="1745" w:hanging="284"/>
        <w:jc w:val="left"/>
      </w:pPr>
      <w:rPr>
        <w:rFonts w:ascii="Times New Roman" w:eastAsia="Times New Roman" w:hAnsi="Times New Roman" w:cs="Times New Roman" w:hint="default"/>
        <w:w w:val="99"/>
        <w:sz w:val="28"/>
        <w:szCs w:val="28"/>
        <w:lang w:val="uk-UA" w:eastAsia="uk-UA" w:bidi="uk-UA"/>
      </w:rPr>
    </w:lvl>
    <w:lvl w:ilvl="3" w:tplc="1D164994">
      <w:numFmt w:val="bullet"/>
      <w:lvlText w:val="•"/>
      <w:lvlJc w:val="left"/>
      <w:pPr>
        <w:ind w:left="4660" w:hanging="284"/>
      </w:pPr>
      <w:rPr>
        <w:rFonts w:hint="default"/>
        <w:lang w:val="uk-UA" w:eastAsia="uk-UA" w:bidi="uk-UA"/>
      </w:rPr>
    </w:lvl>
    <w:lvl w:ilvl="4" w:tplc="3B64EDD2">
      <w:numFmt w:val="bullet"/>
      <w:lvlText w:val="•"/>
      <w:lvlJc w:val="left"/>
      <w:pPr>
        <w:ind w:left="5621" w:hanging="284"/>
      </w:pPr>
      <w:rPr>
        <w:rFonts w:hint="default"/>
        <w:lang w:val="uk-UA" w:eastAsia="uk-UA" w:bidi="uk-UA"/>
      </w:rPr>
    </w:lvl>
    <w:lvl w:ilvl="5" w:tplc="40AA1E14">
      <w:numFmt w:val="bullet"/>
      <w:lvlText w:val="•"/>
      <w:lvlJc w:val="left"/>
      <w:pPr>
        <w:ind w:left="6582" w:hanging="284"/>
      </w:pPr>
      <w:rPr>
        <w:rFonts w:hint="default"/>
        <w:lang w:val="uk-UA" w:eastAsia="uk-UA" w:bidi="uk-UA"/>
      </w:rPr>
    </w:lvl>
    <w:lvl w:ilvl="6" w:tplc="6DB65074">
      <w:numFmt w:val="bullet"/>
      <w:lvlText w:val="•"/>
      <w:lvlJc w:val="left"/>
      <w:pPr>
        <w:ind w:left="7542" w:hanging="284"/>
      </w:pPr>
      <w:rPr>
        <w:rFonts w:hint="default"/>
        <w:lang w:val="uk-UA" w:eastAsia="uk-UA" w:bidi="uk-UA"/>
      </w:rPr>
    </w:lvl>
    <w:lvl w:ilvl="7" w:tplc="EE68A4AE">
      <w:numFmt w:val="bullet"/>
      <w:lvlText w:val="•"/>
      <w:lvlJc w:val="left"/>
      <w:pPr>
        <w:ind w:left="8503" w:hanging="284"/>
      </w:pPr>
      <w:rPr>
        <w:rFonts w:hint="default"/>
        <w:lang w:val="uk-UA" w:eastAsia="uk-UA" w:bidi="uk-UA"/>
      </w:rPr>
    </w:lvl>
    <w:lvl w:ilvl="8" w:tplc="582A9906">
      <w:numFmt w:val="bullet"/>
      <w:lvlText w:val="•"/>
      <w:lvlJc w:val="left"/>
      <w:pPr>
        <w:ind w:left="9464" w:hanging="284"/>
      </w:pPr>
      <w:rPr>
        <w:rFonts w:hint="default"/>
        <w:lang w:val="uk-UA" w:eastAsia="uk-UA" w:bidi="uk-UA"/>
      </w:rPr>
    </w:lvl>
  </w:abstractNum>
  <w:abstractNum w:abstractNumId="1">
    <w:nsid w:val="1D3E01B7"/>
    <w:multiLevelType w:val="hybridMultilevel"/>
    <w:tmpl w:val="C4B4BDB6"/>
    <w:lvl w:ilvl="0" w:tplc="111494C4">
      <w:start w:val="4"/>
      <w:numFmt w:val="decimal"/>
      <w:lvlText w:val="%1."/>
      <w:lvlJc w:val="left"/>
      <w:pPr>
        <w:ind w:left="1778" w:hanging="360"/>
      </w:pPr>
      <w:rPr>
        <w:rFonts w:hint="default"/>
      </w:rPr>
    </w:lvl>
    <w:lvl w:ilvl="1" w:tplc="04190019" w:tentative="1">
      <w:start w:val="1"/>
      <w:numFmt w:val="lowerLetter"/>
      <w:lvlText w:val="%2."/>
      <w:lvlJc w:val="left"/>
      <w:pPr>
        <w:ind w:left="2801" w:hanging="360"/>
      </w:pPr>
    </w:lvl>
    <w:lvl w:ilvl="2" w:tplc="0419001B" w:tentative="1">
      <w:start w:val="1"/>
      <w:numFmt w:val="lowerRoman"/>
      <w:lvlText w:val="%3."/>
      <w:lvlJc w:val="right"/>
      <w:pPr>
        <w:ind w:left="3521" w:hanging="180"/>
      </w:pPr>
    </w:lvl>
    <w:lvl w:ilvl="3" w:tplc="0419000F" w:tentative="1">
      <w:start w:val="1"/>
      <w:numFmt w:val="decimal"/>
      <w:lvlText w:val="%4."/>
      <w:lvlJc w:val="left"/>
      <w:pPr>
        <w:ind w:left="4241" w:hanging="360"/>
      </w:pPr>
    </w:lvl>
    <w:lvl w:ilvl="4" w:tplc="04190019" w:tentative="1">
      <w:start w:val="1"/>
      <w:numFmt w:val="lowerLetter"/>
      <w:lvlText w:val="%5."/>
      <w:lvlJc w:val="left"/>
      <w:pPr>
        <w:ind w:left="4961" w:hanging="360"/>
      </w:pPr>
    </w:lvl>
    <w:lvl w:ilvl="5" w:tplc="0419001B" w:tentative="1">
      <w:start w:val="1"/>
      <w:numFmt w:val="lowerRoman"/>
      <w:lvlText w:val="%6."/>
      <w:lvlJc w:val="right"/>
      <w:pPr>
        <w:ind w:left="5681" w:hanging="180"/>
      </w:pPr>
    </w:lvl>
    <w:lvl w:ilvl="6" w:tplc="0419000F" w:tentative="1">
      <w:start w:val="1"/>
      <w:numFmt w:val="decimal"/>
      <w:lvlText w:val="%7."/>
      <w:lvlJc w:val="left"/>
      <w:pPr>
        <w:ind w:left="6401" w:hanging="360"/>
      </w:pPr>
    </w:lvl>
    <w:lvl w:ilvl="7" w:tplc="04190019" w:tentative="1">
      <w:start w:val="1"/>
      <w:numFmt w:val="lowerLetter"/>
      <w:lvlText w:val="%8."/>
      <w:lvlJc w:val="left"/>
      <w:pPr>
        <w:ind w:left="7121" w:hanging="360"/>
      </w:pPr>
    </w:lvl>
    <w:lvl w:ilvl="8" w:tplc="0419001B" w:tentative="1">
      <w:start w:val="1"/>
      <w:numFmt w:val="lowerRoman"/>
      <w:lvlText w:val="%9."/>
      <w:lvlJc w:val="right"/>
      <w:pPr>
        <w:ind w:left="7841" w:hanging="180"/>
      </w:pPr>
    </w:lvl>
  </w:abstractNum>
  <w:abstractNum w:abstractNumId="2">
    <w:nsid w:val="259B76B1"/>
    <w:multiLevelType w:val="hybridMultilevel"/>
    <w:tmpl w:val="69509956"/>
    <w:lvl w:ilvl="0" w:tplc="E530EEEC">
      <w:numFmt w:val="bullet"/>
      <w:lvlText w:val=""/>
      <w:lvlJc w:val="left"/>
      <w:pPr>
        <w:ind w:left="2259" w:hanging="360"/>
      </w:pPr>
      <w:rPr>
        <w:rFonts w:ascii="Wingdings" w:eastAsia="Wingdings" w:hAnsi="Wingdings" w:cs="Wingdings" w:hint="default"/>
        <w:w w:val="99"/>
        <w:sz w:val="28"/>
        <w:szCs w:val="28"/>
        <w:lang w:val="uk-UA" w:eastAsia="uk-UA" w:bidi="uk-UA"/>
      </w:rPr>
    </w:lvl>
    <w:lvl w:ilvl="1" w:tplc="947E21FA">
      <w:numFmt w:val="bullet"/>
      <w:lvlText w:val="•"/>
      <w:lvlJc w:val="left"/>
      <w:pPr>
        <w:ind w:left="3172" w:hanging="360"/>
      </w:pPr>
      <w:rPr>
        <w:rFonts w:hint="default"/>
        <w:lang w:val="uk-UA" w:eastAsia="uk-UA" w:bidi="uk-UA"/>
      </w:rPr>
    </w:lvl>
    <w:lvl w:ilvl="2" w:tplc="C290B3D6">
      <w:numFmt w:val="bullet"/>
      <w:lvlText w:val="•"/>
      <w:lvlJc w:val="left"/>
      <w:pPr>
        <w:ind w:left="4085" w:hanging="360"/>
      </w:pPr>
      <w:rPr>
        <w:rFonts w:hint="default"/>
        <w:lang w:val="uk-UA" w:eastAsia="uk-UA" w:bidi="uk-UA"/>
      </w:rPr>
    </w:lvl>
    <w:lvl w:ilvl="3" w:tplc="D0A6F6C4">
      <w:numFmt w:val="bullet"/>
      <w:lvlText w:val="•"/>
      <w:lvlJc w:val="left"/>
      <w:pPr>
        <w:ind w:left="4997" w:hanging="360"/>
      </w:pPr>
      <w:rPr>
        <w:rFonts w:hint="default"/>
        <w:lang w:val="uk-UA" w:eastAsia="uk-UA" w:bidi="uk-UA"/>
      </w:rPr>
    </w:lvl>
    <w:lvl w:ilvl="4" w:tplc="67C09922">
      <w:numFmt w:val="bullet"/>
      <w:lvlText w:val="•"/>
      <w:lvlJc w:val="left"/>
      <w:pPr>
        <w:ind w:left="5910" w:hanging="360"/>
      </w:pPr>
      <w:rPr>
        <w:rFonts w:hint="default"/>
        <w:lang w:val="uk-UA" w:eastAsia="uk-UA" w:bidi="uk-UA"/>
      </w:rPr>
    </w:lvl>
    <w:lvl w:ilvl="5" w:tplc="4E963C10">
      <w:numFmt w:val="bullet"/>
      <w:lvlText w:val="•"/>
      <w:lvlJc w:val="left"/>
      <w:pPr>
        <w:ind w:left="6822" w:hanging="360"/>
      </w:pPr>
      <w:rPr>
        <w:rFonts w:hint="default"/>
        <w:lang w:val="uk-UA" w:eastAsia="uk-UA" w:bidi="uk-UA"/>
      </w:rPr>
    </w:lvl>
    <w:lvl w:ilvl="6" w:tplc="8B4C5A4C">
      <w:numFmt w:val="bullet"/>
      <w:lvlText w:val="•"/>
      <w:lvlJc w:val="left"/>
      <w:pPr>
        <w:ind w:left="7735" w:hanging="360"/>
      </w:pPr>
      <w:rPr>
        <w:rFonts w:hint="default"/>
        <w:lang w:val="uk-UA" w:eastAsia="uk-UA" w:bidi="uk-UA"/>
      </w:rPr>
    </w:lvl>
    <w:lvl w:ilvl="7" w:tplc="70828BDA">
      <w:numFmt w:val="bullet"/>
      <w:lvlText w:val="•"/>
      <w:lvlJc w:val="left"/>
      <w:pPr>
        <w:ind w:left="8647" w:hanging="360"/>
      </w:pPr>
      <w:rPr>
        <w:rFonts w:hint="default"/>
        <w:lang w:val="uk-UA" w:eastAsia="uk-UA" w:bidi="uk-UA"/>
      </w:rPr>
    </w:lvl>
    <w:lvl w:ilvl="8" w:tplc="C758FA1C">
      <w:numFmt w:val="bullet"/>
      <w:lvlText w:val="•"/>
      <w:lvlJc w:val="left"/>
      <w:pPr>
        <w:ind w:left="9560" w:hanging="360"/>
      </w:pPr>
      <w:rPr>
        <w:rFonts w:hint="default"/>
        <w:lang w:val="uk-UA" w:eastAsia="uk-UA" w:bidi="uk-UA"/>
      </w:rPr>
    </w:lvl>
  </w:abstractNum>
  <w:abstractNum w:abstractNumId="3">
    <w:nsid w:val="2D850104"/>
    <w:multiLevelType w:val="hybridMultilevel"/>
    <w:tmpl w:val="241000D6"/>
    <w:lvl w:ilvl="0" w:tplc="70BC728C">
      <w:start w:val="1"/>
      <w:numFmt w:val="decimal"/>
      <w:lvlText w:val="%1)"/>
      <w:lvlJc w:val="left"/>
      <w:pPr>
        <w:ind w:left="2182" w:hanging="437"/>
        <w:jc w:val="left"/>
      </w:pPr>
      <w:rPr>
        <w:rFonts w:ascii="Times New Roman" w:eastAsia="Times New Roman" w:hAnsi="Times New Roman" w:cs="Times New Roman" w:hint="default"/>
        <w:b/>
        <w:bCs/>
        <w:i/>
        <w:w w:val="99"/>
        <w:sz w:val="28"/>
        <w:szCs w:val="28"/>
        <w:lang w:val="uk-UA" w:eastAsia="uk-UA" w:bidi="uk-UA"/>
      </w:rPr>
    </w:lvl>
    <w:lvl w:ilvl="1" w:tplc="06960C9C">
      <w:numFmt w:val="bullet"/>
      <w:lvlText w:val="•"/>
      <w:lvlJc w:val="left"/>
      <w:pPr>
        <w:ind w:left="3100" w:hanging="437"/>
      </w:pPr>
      <w:rPr>
        <w:rFonts w:hint="default"/>
        <w:lang w:val="uk-UA" w:eastAsia="uk-UA" w:bidi="uk-UA"/>
      </w:rPr>
    </w:lvl>
    <w:lvl w:ilvl="2" w:tplc="23F60F0C">
      <w:numFmt w:val="bullet"/>
      <w:lvlText w:val="•"/>
      <w:lvlJc w:val="left"/>
      <w:pPr>
        <w:ind w:left="4021" w:hanging="437"/>
      </w:pPr>
      <w:rPr>
        <w:rFonts w:hint="default"/>
        <w:lang w:val="uk-UA" w:eastAsia="uk-UA" w:bidi="uk-UA"/>
      </w:rPr>
    </w:lvl>
    <w:lvl w:ilvl="3" w:tplc="95901AF0">
      <w:numFmt w:val="bullet"/>
      <w:lvlText w:val="•"/>
      <w:lvlJc w:val="left"/>
      <w:pPr>
        <w:ind w:left="4941" w:hanging="437"/>
      </w:pPr>
      <w:rPr>
        <w:rFonts w:hint="default"/>
        <w:lang w:val="uk-UA" w:eastAsia="uk-UA" w:bidi="uk-UA"/>
      </w:rPr>
    </w:lvl>
    <w:lvl w:ilvl="4" w:tplc="BB66E61A">
      <w:numFmt w:val="bullet"/>
      <w:lvlText w:val="•"/>
      <w:lvlJc w:val="left"/>
      <w:pPr>
        <w:ind w:left="5862" w:hanging="437"/>
      </w:pPr>
      <w:rPr>
        <w:rFonts w:hint="default"/>
        <w:lang w:val="uk-UA" w:eastAsia="uk-UA" w:bidi="uk-UA"/>
      </w:rPr>
    </w:lvl>
    <w:lvl w:ilvl="5" w:tplc="1598D606">
      <w:numFmt w:val="bullet"/>
      <w:lvlText w:val="•"/>
      <w:lvlJc w:val="left"/>
      <w:pPr>
        <w:ind w:left="6782" w:hanging="437"/>
      </w:pPr>
      <w:rPr>
        <w:rFonts w:hint="default"/>
        <w:lang w:val="uk-UA" w:eastAsia="uk-UA" w:bidi="uk-UA"/>
      </w:rPr>
    </w:lvl>
    <w:lvl w:ilvl="6" w:tplc="37D6759A">
      <w:numFmt w:val="bullet"/>
      <w:lvlText w:val="•"/>
      <w:lvlJc w:val="left"/>
      <w:pPr>
        <w:ind w:left="7703" w:hanging="437"/>
      </w:pPr>
      <w:rPr>
        <w:rFonts w:hint="default"/>
        <w:lang w:val="uk-UA" w:eastAsia="uk-UA" w:bidi="uk-UA"/>
      </w:rPr>
    </w:lvl>
    <w:lvl w:ilvl="7" w:tplc="08A039AC">
      <w:numFmt w:val="bullet"/>
      <w:lvlText w:val="•"/>
      <w:lvlJc w:val="left"/>
      <w:pPr>
        <w:ind w:left="8623" w:hanging="437"/>
      </w:pPr>
      <w:rPr>
        <w:rFonts w:hint="default"/>
        <w:lang w:val="uk-UA" w:eastAsia="uk-UA" w:bidi="uk-UA"/>
      </w:rPr>
    </w:lvl>
    <w:lvl w:ilvl="8" w:tplc="0CE86F20">
      <w:numFmt w:val="bullet"/>
      <w:lvlText w:val="•"/>
      <w:lvlJc w:val="left"/>
      <w:pPr>
        <w:ind w:left="9544" w:hanging="437"/>
      </w:pPr>
      <w:rPr>
        <w:rFonts w:hint="default"/>
        <w:lang w:val="uk-UA" w:eastAsia="uk-UA" w:bidi="uk-UA"/>
      </w:rPr>
    </w:lvl>
  </w:abstractNum>
  <w:abstractNum w:abstractNumId="4">
    <w:nsid w:val="310F4589"/>
    <w:multiLevelType w:val="hybridMultilevel"/>
    <w:tmpl w:val="AACAAABE"/>
    <w:lvl w:ilvl="0" w:tplc="D8B419AA">
      <w:start w:val="1"/>
      <w:numFmt w:val="decimal"/>
      <w:lvlText w:val="%1."/>
      <w:lvlJc w:val="left"/>
      <w:pPr>
        <w:ind w:left="1553" w:hanging="375"/>
        <w:jc w:val="left"/>
      </w:pPr>
      <w:rPr>
        <w:rFonts w:hint="default"/>
        <w:spacing w:val="-1"/>
        <w:w w:val="99"/>
        <w:lang w:val="uk-UA" w:eastAsia="uk-UA" w:bidi="uk-UA"/>
      </w:rPr>
    </w:lvl>
    <w:lvl w:ilvl="1" w:tplc="F886E970">
      <w:numFmt w:val="bullet"/>
      <w:lvlText w:val=""/>
      <w:lvlJc w:val="left"/>
      <w:pPr>
        <w:ind w:left="1899" w:hanging="360"/>
      </w:pPr>
      <w:rPr>
        <w:rFonts w:ascii="Symbol" w:eastAsia="Symbol" w:hAnsi="Symbol" w:cs="Symbol" w:hint="default"/>
        <w:w w:val="99"/>
        <w:sz w:val="28"/>
        <w:szCs w:val="28"/>
        <w:lang w:val="uk-UA" w:eastAsia="uk-UA" w:bidi="uk-UA"/>
      </w:rPr>
    </w:lvl>
    <w:lvl w:ilvl="2" w:tplc="F66073A8">
      <w:numFmt w:val="bullet"/>
      <w:lvlText w:val="•"/>
      <w:lvlJc w:val="left"/>
      <w:pPr>
        <w:ind w:left="2953" w:hanging="360"/>
      </w:pPr>
      <w:rPr>
        <w:rFonts w:hint="default"/>
        <w:lang w:val="uk-UA" w:eastAsia="uk-UA" w:bidi="uk-UA"/>
      </w:rPr>
    </w:lvl>
    <w:lvl w:ilvl="3" w:tplc="8EC6ACF4">
      <w:numFmt w:val="bullet"/>
      <w:lvlText w:val="•"/>
      <w:lvlJc w:val="left"/>
      <w:pPr>
        <w:ind w:left="4007" w:hanging="360"/>
      </w:pPr>
      <w:rPr>
        <w:rFonts w:hint="default"/>
        <w:lang w:val="uk-UA" w:eastAsia="uk-UA" w:bidi="uk-UA"/>
      </w:rPr>
    </w:lvl>
    <w:lvl w:ilvl="4" w:tplc="9B023A28">
      <w:numFmt w:val="bullet"/>
      <w:lvlText w:val="•"/>
      <w:lvlJc w:val="left"/>
      <w:pPr>
        <w:ind w:left="5061" w:hanging="360"/>
      </w:pPr>
      <w:rPr>
        <w:rFonts w:hint="default"/>
        <w:lang w:val="uk-UA" w:eastAsia="uk-UA" w:bidi="uk-UA"/>
      </w:rPr>
    </w:lvl>
    <w:lvl w:ilvl="5" w:tplc="7DEE871E">
      <w:numFmt w:val="bullet"/>
      <w:lvlText w:val="•"/>
      <w:lvlJc w:val="left"/>
      <w:pPr>
        <w:ind w:left="6115" w:hanging="360"/>
      </w:pPr>
      <w:rPr>
        <w:rFonts w:hint="default"/>
        <w:lang w:val="uk-UA" w:eastAsia="uk-UA" w:bidi="uk-UA"/>
      </w:rPr>
    </w:lvl>
    <w:lvl w:ilvl="6" w:tplc="16F05E4E">
      <w:numFmt w:val="bullet"/>
      <w:lvlText w:val="•"/>
      <w:lvlJc w:val="left"/>
      <w:pPr>
        <w:ind w:left="7169" w:hanging="360"/>
      </w:pPr>
      <w:rPr>
        <w:rFonts w:hint="default"/>
        <w:lang w:val="uk-UA" w:eastAsia="uk-UA" w:bidi="uk-UA"/>
      </w:rPr>
    </w:lvl>
    <w:lvl w:ilvl="7" w:tplc="4CD2AD5A">
      <w:numFmt w:val="bullet"/>
      <w:lvlText w:val="•"/>
      <w:lvlJc w:val="left"/>
      <w:pPr>
        <w:ind w:left="8223" w:hanging="360"/>
      </w:pPr>
      <w:rPr>
        <w:rFonts w:hint="default"/>
        <w:lang w:val="uk-UA" w:eastAsia="uk-UA" w:bidi="uk-UA"/>
      </w:rPr>
    </w:lvl>
    <w:lvl w:ilvl="8" w:tplc="FBBC0750">
      <w:numFmt w:val="bullet"/>
      <w:lvlText w:val="•"/>
      <w:lvlJc w:val="left"/>
      <w:pPr>
        <w:ind w:left="9277" w:hanging="360"/>
      </w:pPr>
      <w:rPr>
        <w:rFonts w:hint="default"/>
        <w:lang w:val="uk-UA" w:eastAsia="uk-UA" w:bidi="uk-UA"/>
      </w:rPr>
    </w:lvl>
  </w:abstractNum>
  <w:abstractNum w:abstractNumId="5">
    <w:nsid w:val="336A1CA4"/>
    <w:multiLevelType w:val="hybridMultilevel"/>
    <w:tmpl w:val="FBBAC298"/>
    <w:lvl w:ilvl="0" w:tplc="B4E065DE">
      <w:numFmt w:val="bullet"/>
      <w:lvlText w:val="-"/>
      <w:lvlJc w:val="left"/>
      <w:pPr>
        <w:ind w:left="292" w:hanging="183"/>
      </w:pPr>
      <w:rPr>
        <w:rFonts w:ascii="Times New Roman" w:eastAsia="Times New Roman" w:hAnsi="Times New Roman" w:cs="Times New Roman" w:hint="default"/>
        <w:spacing w:val="-18"/>
        <w:w w:val="100"/>
        <w:sz w:val="24"/>
        <w:szCs w:val="24"/>
        <w:lang w:val="uk-UA" w:eastAsia="uk-UA" w:bidi="uk-UA"/>
      </w:rPr>
    </w:lvl>
    <w:lvl w:ilvl="1" w:tplc="867001DA">
      <w:numFmt w:val="bullet"/>
      <w:lvlText w:val="•"/>
      <w:lvlJc w:val="left"/>
      <w:pPr>
        <w:ind w:left="584" w:hanging="183"/>
      </w:pPr>
      <w:rPr>
        <w:rFonts w:hint="default"/>
        <w:lang w:val="uk-UA" w:eastAsia="uk-UA" w:bidi="uk-UA"/>
      </w:rPr>
    </w:lvl>
    <w:lvl w:ilvl="2" w:tplc="45A2E8EA">
      <w:numFmt w:val="bullet"/>
      <w:lvlText w:val="•"/>
      <w:lvlJc w:val="left"/>
      <w:pPr>
        <w:ind w:left="869" w:hanging="183"/>
      </w:pPr>
      <w:rPr>
        <w:rFonts w:hint="default"/>
        <w:lang w:val="uk-UA" w:eastAsia="uk-UA" w:bidi="uk-UA"/>
      </w:rPr>
    </w:lvl>
    <w:lvl w:ilvl="3" w:tplc="F7343CB0">
      <w:numFmt w:val="bullet"/>
      <w:lvlText w:val="•"/>
      <w:lvlJc w:val="left"/>
      <w:pPr>
        <w:ind w:left="1154" w:hanging="183"/>
      </w:pPr>
      <w:rPr>
        <w:rFonts w:hint="default"/>
        <w:lang w:val="uk-UA" w:eastAsia="uk-UA" w:bidi="uk-UA"/>
      </w:rPr>
    </w:lvl>
    <w:lvl w:ilvl="4" w:tplc="B7E20ACE">
      <w:numFmt w:val="bullet"/>
      <w:lvlText w:val="•"/>
      <w:lvlJc w:val="left"/>
      <w:pPr>
        <w:ind w:left="1439" w:hanging="183"/>
      </w:pPr>
      <w:rPr>
        <w:rFonts w:hint="default"/>
        <w:lang w:val="uk-UA" w:eastAsia="uk-UA" w:bidi="uk-UA"/>
      </w:rPr>
    </w:lvl>
    <w:lvl w:ilvl="5" w:tplc="D1763ED8">
      <w:numFmt w:val="bullet"/>
      <w:lvlText w:val="•"/>
      <w:lvlJc w:val="left"/>
      <w:pPr>
        <w:ind w:left="1724" w:hanging="183"/>
      </w:pPr>
      <w:rPr>
        <w:rFonts w:hint="default"/>
        <w:lang w:val="uk-UA" w:eastAsia="uk-UA" w:bidi="uk-UA"/>
      </w:rPr>
    </w:lvl>
    <w:lvl w:ilvl="6" w:tplc="60587B94">
      <w:numFmt w:val="bullet"/>
      <w:lvlText w:val="•"/>
      <w:lvlJc w:val="left"/>
      <w:pPr>
        <w:ind w:left="2008" w:hanging="183"/>
      </w:pPr>
      <w:rPr>
        <w:rFonts w:hint="default"/>
        <w:lang w:val="uk-UA" w:eastAsia="uk-UA" w:bidi="uk-UA"/>
      </w:rPr>
    </w:lvl>
    <w:lvl w:ilvl="7" w:tplc="4FDACFAC">
      <w:numFmt w:val="bullet"/>
      <w:lvlText w:val="•"/>
      <w:lvlJc w:val="left"/>
      <w:pPr>
        <w:ind w:left="2293" w:hanging="183"/>
      </w:pPr>
      <w:rPr>
        <w:rFonts w:hint="default"/>
        <w:lang w:val="uk-UA" w:eastAsia="uk-UA" w:bidi="uk-UA"/>
      </w:rPr>
    </w:lvl>
    <w:lvl w:ilvl="8" w:tplc="88661AFA">
      <w:numFmt w:val="bullet"/>
      <w:lvlText w:val="•"/>
      <w:lvlJc w:val="left"/>
      <w:pPr>
        <w:ind w:left="2578" w:hanging="183"/>
      </w:pPr>
      <w:rPr>
        <w:rFonts w:hint="default"/>
        <w:lang w:val="uk-UA" w:eastAsia="uk-UA" w:bidi="uk-UA"/>
      </w:rPr>
    </w:lvl>
  </w:abstractNum>
  <w:abstractNum w:abstractNumId="6">
    <w:nsid w:val="38FA009F"/>
    <w:multiLevelType w:val="hybridMultilevel"/>
    <w:tmpl w:val="EDD0D4F2"/>
    <w:lvl w:ilvl="0" w:tplc="F66C211E">
      <w:numFmt w:val="bullet"/>
      <w:lvlText w:val=""/>
      <w:lvlJc w:val="left"/>
      <w:pPr>
        <w:ind w:left="1539" w:hanging="361"/>
      </w:pPr>
      <w:rPr>
        <w:rFonts w:ascii="Wingdings" w:eastAsia="Wingdings" w:hAnsi="Wingdings" w:cs="Wingdings" w:hint="default"/>
        <w:w w:val="99"/>
        <w:sz w:val="28"/>
        <w:szCs w:val="28"/>
        <w:lang w:val="uk-UA" w:eastAsia="uk-UA" w:bidi="uk-UA"/>
      </w:rPr>
    </w:lvl>
    <w:lvl w:ilvl="1" w:tplc="C25E0176">
      <w:numFmt w:val="bullet"/>
      <w:lvlText w:val="-"/>
      <w:lvlJc w:val="left"/>
      <w:pPr>
        <w:ind w:left="1539" w:hanging="226"/>
      </w:pPr>
      <w:rPr>
        <w:rFonts w:ascii="Times New Roman" w:eastAsia="Times New Roman" w:hAnsi="Times New Roman" w:cs="Times New Roman" w:hint="default"/>
        <w:w w:val="99"/>
        <w:sz w:val="28"/>
        <w:szCs w:val="28"/>
        <w:lang w:val="uk-UA" w:eastAsia="uk-UA" w:bidi="uk-UA"/>
      </w:rPr>
    </w:lvl>
    <w:lvl w:ilvl="2" w:tplc="80EC60CA">
      <w:numFmt w:val="bullet"/>
      <w:lvlText w:val="•"/>
      <w:lvlJc w:val="left"/>
      <w:pPr>
        <w:ind w:left="3509" w:hanging="226"/>
      </w:pPr>
      <w:rPr>
        <w:rFonts w:hint="default"/>
        <w:lang w:val="uk-UA" w:eastAsia="uk-UA" w:bidi="uk-UA"/>
      </w:rPr>
    </w:lvl>
    <w:lvl w:ilvl="3" w:tplc="ACE8F4BC">
      <w:numFmt w:val="bullet"/>
      <w:lvlText w:val="•"/>
      <w:lvlJc w:val="left"/>
      <w:pPr>
        <w:ind w:left="4493" w:hanging="226"/>
      </w:pPr>
      <w:rPr>
        <w:rFonts w:hint="default"/>
        <w:lang w:val="uk-UA" w:eastAsia="uk-UA" w:bidi="uk-UA"/>
      </w:rPr>
    </w:lvl>
    <w:lvl w:ilvl="4" w:tplc="6BD664E2">
      <w:numFmt w:val="bullet"/>
      <w:lvlText w:val="•"/>
      <w:lvlJc w:val="left"/>
      <w:pPr>
        <w:ind w:left="5478" w:hanging="226"/>
      </w:pPr>
      <w:rPr>
        <w:rFonts w:hint="default"/>
        <w:lang w:val="uk-UA" w:eastAsia="uk-UA" w:bidi="uk-UA"/>
      </w:rPr>
    </w:lvl>
    <w:lvl w:ilvl="5" w:tplc="90103F54">
      <w:numFmt w:val="bullet"/>
      <w:lvlText w:val="•"/>
      <w:lvlJc w:val="left"/>
      <w:pPr>
        <w:ind w:left="6462" w:hanging="226"/>
      </w:pPr>
      <w:rPr>
        <w:rFonts w:hint="default"/>
        <w:lang w:val="uk-UA" w:eastAsia="uk-UA" w:bidi="uk-UA"/>
      </w:rPr>
    </w:lvl>
    <w:lvl w:ilvl="6" w:tplc="EF8A01DE">
      <w:numFmt w:val="bullet"/>
      <w:lvlText w:val="•"/>
      <w:lvlJc w:val="left"/>
      <w:pPr>
        <w:ind w:left="7447" w:hanging="226"/>
      </w:pPr>
      <w:rPr>
        <w:rFonts w:hint="default"/>
        <w:lang w:val="uk-UA" w:eastAsia="uk-UA" w:bidi="uk-UA"/>
      </w:rPr>
    </w:lvl>
    <w:lvl w:ilvl="7" w:tplc="0E9E420A">
      <w:numFmt w:val="bullet"/>
      <w:lvlText w:val="•"/>
      <w:lvlJc w:val="left"/>
      <w:pPr>
        <w:ind w:left="8431" w:hanging="226"/>
      </w:pPr>
      <w:rPr>
        <w:rFonts w:hint="default"/>
        <w:lang w:val="uk-UA" w:eastAsia="uk-UA" w:bidi="uk-UA"/>
      </w:rPr>
    </w:lvl>
    <w:lvl w:ilvl="8" w:tplc="EE52699A">
      <w:numFmt w:val="bullet"/>
      <w:lvlText w:val="•"/>
      <w:lvlJc w:val="left"/>
      <w:pPr>
        <w:ind w:left="9416" w:hanging="226"/>
      </w:pPr>
      <w:rPr>
        <w:rFonts w:hint="default"/>
        <w:lang w:val="uk-UA" w:eastAsia="uk-UA" w:bidi="uk-UA"/>
      </w:rPr>
    </w:lvl>
  </w:abstractNum>
  <w:abstractNum w:abstractNumId="7">
    <w:nsid w:val="4F744D3C"/>
    <w:multiLevelType w:val="hybridMultilevel"/>
    <w:tmpl w:val="78C21DE2"/>
    <w:lvl w:ilvl="0" w:tplc="CAFA7468">
      <w:numFmt w:val="bullet"/>
      <w:lvlText w:val=""/>
      <w:lvlJc w:val="left"/>
      <w:pPr>
        <w:ind w:left="1539" w:hanging="361"/>
      </w:pPr>
      <w:rPr>
        <w:rFonts w:ascii="Symbol" w:eastAsia="Symbol" w:hAnsi="Symbol" w:cs="Symbol" w:hint="default"/>
        <w:w w:val="99"/>
        <w:sz w:val="28"/>
        <w:szCs w:val="28"/>
        <w:lang w:val="uk-UA" w:eastAsia="uk-UA" w:bidi="uk-UA"/>
      </w:rPr>
    </w:lvl>
    <w:lvl w:ilvl="1" w:tplc="14321DFE">
      <w:numFmt w:val="bullet"/>
      <w:lvlText w:val="-"/>
      <w:lvlJc w:val="left"/>
      <w:pPr>
        <w:ind w:left="1702" w:hanging="164"/>
      </w:pPr>
      <w:rPr>
        <w:rFonts w:ascii="Times New Roman" w:eastAsia="Times New Roman" w:hAnsi="Times New Roman" w:cs="Times New Roman" w:hint="default"/>
        <w:w w:val="99"/>
        <w:sz w:val="28"/>
        <w:szCs w:val="28"/>
        <w:lang w:val="uk-UA" w:eastAsia="uk-UA" w:bidi="uk-UA"/>
      </w:rPr>
    </w:lvl>
    <w:lvl w:ilvl="2" w:tplc="0FA8F972">
      <w:numFmt w:val="bullet"/>
      <w:lvlText w:val="•"/>
      <w:lvlJc w:val="left"/>
      <w:pPr>
        <w:ind w:left="1900" w:hanging="164"/>
      </w:pPr>
      <w:rPr>
        <w:rFonts w:hint="default"/>
        <w:lang w:val="uk-UA" w:eastAsia="uk-UA" w:bidi="uk-UA"/>
      </w:rPr>
    </w:lvl>
    <w:lvl w:ilvl="3" w:tplc="39A6DFA8">
      <w:numFmt w:val="bullet"/>
      <w:lvlText w:val="•"/>
      <w:lvlJc w:val="left"/>
      <w:pPr>
        <w:ind w:left="3085" w:hanging="164"/>
      </w:pPr>
      <w:rPr>
        <w:rFonts w:hint="default"/>
        <w:lang w:val="uk-UA" w:eastAsia="uk-UA" w:bidi="uk-UA"/>
      </w:rPr>
    </w:lvl>
    <w:lvl w:ilvl="4" w:tplc="E0E2ECC4">
      <w:numFmt w:val="bullet"/>
      <w:lvlText w:val="•"/>
      <w:lvlJc w:val="left"/>
      <w:pPr>
        <w:ind w:left="4271" w:hanging="164"/>
      </w:pPr>
      <w:rPr>
        <w:rFonts w:hint="default"/>
        <w:lang w:val="uk-UA" w:eastAsia="uk-UA" w:bidi="uk-UA"/>
      </w:rPr>
    </w:lvl>
    <w:lvl w:ilvl="5" w:tplc="AC6E7B0A">
      <w:numFmt w:val="bullet"/>
      <w:lvlText w:val="•"/>
      <w:lvlJc w:val="left"/>
      <w:pPr>
        <w:ind w:left="5457" w:hanging="164"/>
      </w:pPr>
      <w:rPr>
        <w:rFonts w:hint="default"/>
        <w:lang w:val="uk-UA" w:eastAsia="uk-UA" w:bidi="uk-UA"/>
      </w:rPr>
    </w:lvl>
    <w:lvl w:ilvl="6" w:tplc="CDFE0D1A">
      <w:numFmt w:val="bullet"/>
      <w:lvlText w:val="•"/>
      <w:lvlJc w:val="left"/>
      <w:pPr>
        <w:ind w:left="6642" w:hanging="164"/>
      </w:pPr>
      <w:rPr>
        <w:rFonts w:hint="default"/>
        <w:lang w:val="uk-UA" w:eastAsia="uk-UA" w:bidi="uk-UA"/>
      </w:rPr>
    </w:lvl>
    <w:lvl w:ilvl="7" w:tplc="E064EC1A">
      <w:numFmt w:val="bullet"/>
      <w:lvlText w:val="•"/>
      <w:lvlJc w:val="left"/>
      <w:pPr>
        <w:ind w:left="7828" w:hanging="164"/>
      </w:pPr>
      <w:rPr>
        <w:rFonts w:hint="default"/>
        <w:lang w:val="uk-UA" w:eastAsia="uk-UA" w:bidi="uk-UA"/>
      </w:rPr>
    </w:lvl>
    <w:lvl w:ilvl="8" w:tplc="4002FF58">
      <w:numFmt w:val="bullet"/>
      <w:lvlText w:val="•"/>
      <w:lvlJc w:val="left"/>
      <w:pPr>
        <w:ind w:left="9014" w:hanging="164"/>
      </w:pPr>
      <w:rPr>
        <w:rFonts w:hint="default"/>
        <w:lang w:val="uk-UA" w:eastAsia="uk-UA" w:bidi="uk-UA"/>
      </w:rPr>
    </w:lvl>
  </w:abstractNum>
  <w:abstractNum w:abstractNumId="8">
    <w:nsid w:val="500930AC"/>
    <w:multiLevelType w:val="hybridMultilevel"/>
    <w:tmpl w:val="D930AB5C"/>
    <w:lvl w:ilvl="0" w:tplc="5A002410">
      <w:start w:val="1"/>
      <w:numFmt w:val="decimal"/>
      <w:lvlText w:val="%1."/>
      <w:lvlJc w:val="left"/>
      <w:pPr>
        <w:ind w:left="2167" w:hanging="284"/>
        <w:jc w:val="left"/>
      </w:pPr>
      <w:rPr>
        <w:rFonts w:ascii="Times New Roman" w:eastAsia="Times New Roman" w:hAnsi="Times New Roman" w:cs="Times New Roman" w:hint="default"/>
        <w:b/>
        <w:bCs/>
        <w:i/>
        <w:w w:val="99"/>
        <w:sz w:val="28"/>
        <w:szCs w:val="28"/>
        <w:lang w:val="uk-UA" w:eastAsia="uk-UA" w:bidi="uk-UA"/>
      </w:rPr>
    </w:lvl>
    <w:lvl w:ilvl="1" w:tplc="D728C9AE">
      <w:numFmt w:val="bullet"/>
      <w:lvlText w:val="•"/>
      <w:lvlJc w:val="left"/>
      <w:pPr>
        <w:ind w:left="3082" w:hanging="284"/>
      </w:pPr>
      <w:rPr>
        <w:rFonts w:hint="default"/>
        <w:lang w:val="uk-UA" w:eastAsia="uk-UA" w:bidi="uk-UA"/>
      </w:rPr>
    </w:lvl>
    <w:lvl w:ilvl="2" w:tplc="A9D247A4">
      <w:numFmt w:val="bullet"/>
      <w:lvlText w:val="•"/>
      <w:lvlJc w:val="left"/>
      <w:pPr>
        <w:ind w:left="4005" w:hanging="284"/>
      </w:pPr>
      <w:rPr>
        <w:rFonts w:hint="default"/>
        <w:lang w:val="uk-UA" w:eastAsia="uk-UA" w:bidi="uk-UA"/>
      </w:rPr>
    </w:lvl>
    <w:lvl w:ilvl="3" w:tplc="AFDAF466">
      <w:numFmt w:val="bullet"/>
      <w:lvlText w:val="•"/>
      <w:lvlJc w:val="left"/>
      <w:pPr>
        <w:ind w:left="4927" w:hanging="284"/>
      </w:pPr>
      <w:rPr>
        <w:rFonts w:hint="default"/>
        <w:lang w:val="uk-UA" w:eastAsia="uk-UA" w:bidi="uk-UA"/>
      </w:rPr>
    </w:lvl>
    <w:lvl w:ilvl="4" w:tplc="6D861728">
      <w:numFmt w:val="bullet"/>
      <w:lvlText w:val="•"/>
      <w:lvlJc w:val="left"/>
      <w:pPr>
        <w:ind w:left="5850" w:hanging="284"/>
      </w:pPr>
      <w:rPr>
        <w:rFonts w:hint="default"/>
        <w:lang w:val="uk-UA" w:eastAsia="uk-UA" w:bidi="uk-UA"/>
      </w:rPr>
    </w:lvl>
    <w:lvl w:ilvl="5" w:tplc="C5F0443C">
      <w:numFmt w:val="bullet"/>
      <w:lvlText w:val="•"/>
      <w:lvlJc w:val="left"/>
      <w:pPr>
        <w:ind w:left="6772" w:hanging="284"/>
      </w:pPr>
      <w:rPr>
        <w:rFonts w:hint="default"/>
        <w:lang w:val="uk-UA" w:eastAsia="uk-UA" w:bidi="uk-UA"/>
      </w:rPr>
    </w:lvl>
    <w:lvl w:ilvl="6" w:tplc="015097F2">
      <w:numFmt w:val="bullet"/>
      <w:lvlText w:val="•"/>
      <w:lvlJc w:val="left"/>
      <w:pPr>
        <w:ind w:left="7695" w:hanging="284"/>
      </w:pPr>
      <w:rPr>
        <w:rFonts w:hint="default"/>
        <w:lang w:val="uk-UA" w:eastAsia="uk-UA" w:bidi="uk-UA"/>
      </w:rPr>
    </w:lvl>
    <w:lvl w:ilvl="7" w:tplc="86E0E0DC">
      <w:numFmt w:val="bullet"/>
      <w:lvlText w:val="•"/>
      <w:lvlJc w:val="left"/>
      <w:pPr>
        <w:ind w:left="8617" w:hanging="284"/>
      </w:pPr>
      <w:rPr>
        <w:rFonts w:hint="default"/>
        <w:lang w:val="uk-UA" w:eastAsia="uk-UA" w:bidi="uk-UA"/>
      </w:rPr>
    </w:lvl>
    <w:lvl w:ilvl="8" w:tplc="06124EC6">
      <w:numFmt w:val="bullet"/>
      <w:lvlText w:val="•"/>
      <w:lvlJc w:val="left"/>
      <w:pPr>
        <w:ind w:left="9540" w:hanging="284"/>
      </w:pPr>
      <w:rPr>
        <w:rFonts w:hint="default"/>
        <w:lang w:val="uk-UA" w:eastAsia="uk-UA" w:bidi="uk-UA"/>
      </w:rPr>
    </w:lvl>
  </w:abstractNum>
  <w:abstractNum w:abstractNumId="9">
    <w:nsid w:val="5B261CB5"/>
    <w:multiLevelType w:val="hybridMultilevel"/>
    <w:tmpl w:val="0FF0BEB4"/>
    <w:lvl w:ilvl="0" w:tplc="8A22DC8A">
      <w:numFmt w:val="bullet"/>
      <w:lvlText w:val=""/>
      <w:lvlJc w:val="left"/>
      <w:pPr>
        <w:ind w:left="328" w:hanging="183"/>
      </w:pPr>
      <w:rPr>
        <w:rFonts w:ascii="Symbol" w:eastAsia="Symbol" w:hAnsi="Symbol" w:cs="Symbol" w:hint="default"/>
        <w:w w:val="100"/>
        <w:sz w:val="24"/>
        <w:szCs w:val="24"/>
        <w:lang w:val="uk-UA" w:eastAsia="uk-UA" w:bidi="uk-UA"/>
      </w:rPr>
    </w:lvl>
    <w:lvl w:ilvl="1" w:tplc="39920D32">
      <w:numFmt w:val="bullet"/>
      <w:lvlText w:val="•"/>
      <w:lvlJc w:val="left"/>
      <w:pPr>
        <w:ind w:left="879" w:hanging="183"/>
      </w:pPr>
      <w:rPr>
        <w:rFonts w:hint="default"/>
        <w:lang w:val="uk-UA" w:eastAsia="uk-UA" w:bidi="uk-UA"/>
      </w:rPr>
    </w:lvl>
    <w:lvl w:ilvl="2" w:tplc="B492D308">
      <w:numFmt w:val="bullet"/>
      <w:lvlText w:val="•"/>
      <w:lvlJc w:val="left"/>
      <w:pPr>
        <w:ind w:left="1439" w:hanging="183"/>
      </w:pPr>
      <w:rPr>
        <w:rFonts w:hint="default"/>
        <w:lang w:val="uk-UA" w:eastAsia="uk-UA" w:bidi="uk-UA"/>
      </w:rPr>
    </w:lvl>
    <w:lvl w:ilvl="3" w:tplc="8ADC8208">
      <w:numFmt w:val="bullet"/>
      <w:lvlText w:val="•"/>
      <w:lvlJc w:val="left"/>
      <w:pPr>
        <w:ind w:left="1999" w:hanging="183"/>
      </w:pPr>
      <w:rPr>
        <w:rFonts w:hint="default"/>
        <w:lang w:val="uk-UA" w:eastAsia="uk-UA" w:bidi="uk-UA"/>
      </w:rPr>
    </w:lvl>
    <w:lvl w:ilvl="4" w:tplc="F65A8EC0">
      <w:numFmt w:val="bullet"/>
      <w:lvlText w:val="•"/>
      <w:lvlJc w:val="left"/>
      <w:pPr>
        <w:ind w:left="2559" w:hanging="183"/>
      </w:pPr>
      <w:rPr>
        <w:rFonts w:hint="default"/>
        <w:lang w:val="uk-UA" w:eastAsia="uk-UA" w:bidi="uk-UA"/>
      </w:rPr>
    </w:lvl>
    <w:lvl w:ilvl="5" w:tplc="03E24254">
      <w:numFmt w:val="bullet"/>
      <w:lvlText w:val="•"/>
      <w:lvlJc w:val="left"/>
      <w:pPr>
        <w:ind w:left="3119" w:hanging="183"/>
      </w:pPr>
      <w:rPr>
        <w:rFonts w:hint="default"/>
        <w:lang w:val="uk-UA" w:eastAsia="uk-UA" w:bidi="uk-UA"/>
      </w:rPr>
    </w:lvl>
    <w:lvl w:ilvl="6" w:tplc="FD76324E">
      <w:numFmt w:val="bullet"/>
      <w:lvlText w:val="•"/>
      <w:lvlJc w:val="left"/>
      <w:pPr>
        <w:ind w:left="3679" w:hanging="183"/>
      </w:pPr>
      <w:rPr>
        <w:rFonts w:hint="default"/>
        <w:lang w:val="uk-UA" w:eastAsia="uk-UA" w:bidi="uk-UA"/>
      </w:rPr>
    </w:lvl>
    <w:lvl w:ilvl="7" w:tplc="59F6C876">
      <w:numFmt w:val="bullet"/>
      <w:lvlText w:val="•"/>
      <w:lvlJc w:val="left"/>
      <w:pPr>
        <w:ind w:left="4238" w:hanging="183"/>
      </w:pPr>
      <w:rPr>
        <w:rFonts w:hint="default"/>
        <w:lang w:val="uk-UA" w:eastAsia="uk-UA" w:bidi="uk-UA"/>
      </w:rPr>
    </w:lvl>
    <w:lvl w:ilvl="8" w:tplc="CF0EDDFC">
      <w:numFmt w:val="bullet"/>
      <w:lvlText w:val="•"/>
      <w:lvlJc w:val="left"/>
      <w:pPr>
        <w:ind w:left="4798" w:hanging="183"/>
      </w:pPr>
      <w:rPr>
        <w:rFonts w:hint="default"/>
        <w:lang w:val="uk-UA" w:eastAsia="uk-UA" w:bidi="uk-UA"/>
      </w:rPr>
    </w:lvl>
  </w:abstractNum>
  <w:abstractNum w:abstractNumId="10">
    <w:nsid w:val="680A0E42"/>
    <w:multiLevelType w:val="hybridMultilevel"/>
    <w:tmpl w:val="5ED2F6C2"/>
    <w:lvl w:ilvl="0" w:tplc="20BC25CC">
      <w:numFmt w:val="bullet"/>
      <w:lvlText w:val="o"/>
      <w:lvlJc w:val="left"/>
      <w:pPr>
        <w:ind w:left="506" w:hanging="360"/>
      </w:pPr>
      <w:rPr>
        <w:rFonts w:ascii="Courier New" w:eastAsia="Courier New" w:hAnsi="Courier New" w:cs="Courier New" w:hint="default"/>
        <w:w w:val="100"/>
        <w:sz w:val="24"/>
        <w:szCs w:val="24"/>
        <w:lang w:val="uk-UA" w:eastAsia="uk-UA" w:bidi="uk-UA"/>
      </w:rPr>
    </w:lvl>
    <w:lvl w:ilvl="1" w:tplc="8820D180">
      <w:numFmt w:val="bullet"/>
      <w:lvlText w:val="•"/>
      <w:lvlJc w:val="left"/>
      <w:pPr>
        <w:ind w:left="1077" w:hanging="360"/>
      </w:pPr>
      <w:rPr>
        <w:rFonts w:hint="default"/>
        <w:lang w:val="uk-UA" w:eastAsia="uk-UA" w:bidi="uk-UA"/>
      </w:rPr>
    </w:lvl>
    <w:lvl w:ilvl="2" w:tplc="CE3C6324">
      <w:numFmt w:val="bullet"/>
      <w:lvlText w:val="•"/>
      <w:lvlJc w:val="left"/>
      <w:pPr>
        <w:ind w:left="1655" w:hanging="360"/>
      </w:pPr>
      <w:rPr>
        <w:rFonts w:hint="default"/>
        <w:lang w:val="uk-UA" w:eastAsia="uk-UA" w:bidi="uk-UA"/>
      </w:rPr>
    </w:lvl>
    <w:lvl w:ilvl="3" w:tplc="EC783D44">
      <w:numFmt w:val="bullet"/>
      <w:lvlText w:val="•"/>
      <w:lvlJc w:val="left"/>
      <w:pPr>
        <w:ind w:left="2233" w:hanging="360"/>
      </w:pPr>
      <w:rPr>
        <w:rFonts w:hint="default"/>
        <w:lang w:val="uk-UA" w:eastAsia="uk-UA" w:bidi="uk-UA"/>
      </w:rPr>
    </w:lvl>
    <w:lvl w:ilvl="4" w:tplc="BF5CD7F8">
      <w:numFmt w:val="bullet"/>
      <w:lvlText w:val="•"/>
      <w:lvlJc w:val="left"/>
      <w:pPr>
        <w:ind w:left="2811" w:hanging="360"/>
      </w:pPr>
      <w:rPr>
        <w:rFonts w:hint="default"/>
        <w:lang w:val="uk-UA" w:eastAsia="uk-UA" w:bidi="uk-UA"/>
      </w:rPr>
    </w:lvl>
    <w:lvl w:ilvl="5" w:tplc="F4F61FE2">
      <w:numFmt w:val="bullet"/>
      <w:lvlText w:val="•"/>
      <w:lvlJc w:val="left"/>
      <w:pPr>
        <w:ind w:left="3389" w:hanging="360"/>
      </w:pPr>
      <w:rPr>
        <w:rFonts w:hint="default"/>
        <w:lang w:val="uk-UA" w:eastAsia="uk-UA" w:bidi="uk-UA"/>
      </w:rPr>
    </w:lvl>
    <w:lvl w:ilvl="6" w:tplc="75FCC6D8">
      <w:numFmt w:val="bullet"/>
      <w:lvlText w:val="•"/>
      <w:lvlJc w:val="left"/>
      <w:pPr>
        <w:ind w:left="3967" w:hanging="360"/>
      </w:pPr>
      <w:rPr>
        <w:rFonts w:hint="default"/>
        <w:lang w:val="uk-UA" w:eastAsia="uk-UA" w:bidi="uk-UA"/>
      </w:rPr>
    </w:lvl>
    <w:lvl w:ilvl="7" w:tplc="CD887D60">
      <w:numFmt w:val="bullet"/>
      <w:lvlText w:val="•"/>
      <w:lvlJc w:val="left"/>
      <w:pPr>
        <w:ind w:left="4544" w:hanging="360"/>
      </w:pPr>
      <w:rPr>
        <w:rFonts w:hint="default"/>
        <w:lang w:val="uk-UA" w:eastAsia="uk-UA" w:bidi="uk-UA"/>
      </w:rPr>
    </w:lvl>
    <w:lvl w:ilvl="8" w:tplc="742E98E0">
      <w:numFmt w:val="bullet"/>
      <w:lvlText w:val="•"/>
      <w:lvlJc w:val="left"/>
      <w:pPr>
        <w:ind w:left="5122" w:hanging="360"/>
      </w:pPr>
      <w:rPr>
        <w:rFonts w:hint="default"/>
        <w:lang w:val="uk-UA" w:eastAsia="uk-UA" w:bidi="uk-UA"/>
      </w:rPr>
    </w:lvl>
  </w:abstractNum>
  <w:abstractNum w:abstractNumId="11">
    <w:nsid w:val="686A6F89"/>
    <w:multiLevelType w:val="hybridMultilevel"/>
    <w:tmpl w:val="654A50E2"/>
    <w:lvl w:ilvl="0" w:tplc="5610FCCE">
      <w:numFmt w:val="bullet"/>
      <w:lvlText w:val="-"/>
      <w:lvlJc w:val="left"/>
      <w:pPr>
        <w:ind w:left="1174" w:hanging="360"/>
      </w:pPr>
      <w:rPr>
        <w:rFonts w:ascii="Times New Roman" w:eastAsia="Times New Roman" w:hAnsi="Times New Roman" w:cs="Times New Roman" w:hint="default"/>
        <w:spacing w:val="-10"/>
        <w:w w:val="100"/>
        <w:sz w:val="24"/>
        <w:szCs w:val="24"/>
        <w:lang w:val="uk-UA" w:eastAsia="uk-UA" w:bidi="uk-UA"/>
      </w:rPr>
    </w:lvl>
    <w:lvl w:ilvl="1" w:tplc="1F94DE02">
      <w:numFmt w:val="bullet"/>
      <w:lvlText w:val=""/>
      <w:lvlJc w:val="left"/>
      <w:pPr>
        <w:ind w:left="1539" w:hanging="361"/>
      </w:pPr>
      <w:rPr>
        <w:rFonts w:ascii="Wingdings" w:eastAsia="Wingdings" w:hAnsi="Wingdings" w:cs="Wingdings" w:hint="default"/>
        <w:w w:val="99"/>
        <w:sz w:val="28"/>
        <w:szCs w:val="28"/>
        <w:lang w:val="uk-UA" w:eastAsia="uk-UA" w:bidi="uk-UA"/>
      </w:rPr>
    </w:lvl>
    <w:lvl w:ilvl="2" w:tplc="B7C475C0">
      <w:numFmt w:val="bullet"/>
      <w:lvlText w:val="•"/>
      <w:lvlJc w:val="left"/>
      <w:pPr>
        <w:ind w:left="2216" w:hanging="361"/>
      </w:pPr>
      <w:rPr>
        <w:rFonts w:hint="default"/>
        <w:lang w:val="uk-UA" w:eastAsia="uk-UA" w:bidi="uk-UA"/>
      </w:rPr>
    </w:lvl>
    <w:lvl w:ilvl="3" w:tplc="D4C4EC9C">
      <w:numFmt w:val="bullet"/>
      <w:lvlText w:val="•"/>
      <w:lvlJc w:val="left"/>
      <w:pPr>
        <w:ind w:left="2893" w:hanging="361"/>
      </w:pPr>
      <w:rPr>
        <w:rFonts w:hint="default"/>
        <w:lang w:val="uk-UA" w:eastAsia="uk-UA" w:bidi="uk-UA"/>
      </w:rPr>
    </w:lvl>
    <w:lvl w:ilvl="4" w:tplc="B1C8EA08">
      <w:numFmt w:val="bullet"/>
      <w:lvlText w:val="•"/>
      <w:lvlJc w:val="left"/>
      <w:pPr>
        <w:ind w:left="3570" w:hanging="361"/>
      </w:pPr>
      <w:rPr>
        <w:rFonts w:hint="default"/>
        <w:lang w:val="uk-UA" w:eastAsia="uk-UA" w:bidi="uk-UA"/>
      </w:rPr>
    </w:lvl>
    <w:lvl w:ilvl="5" w:tplc="C562CF60">
      <w:numFmt w:val="bullet"/>
      <w:lvlText w:val="•"/>
      <w:lvlJc w:val="left"/>
      <w:pPr>
        <w:ind w:left="4247" w:hanging="361"/>
      </w:pPr>
      <w:rPr>
        <w:rFonts w:hint="default"/>
        <w:lang w:val="uk-UA" w:eastAsia="uk-UA" w:bidi="uk-UA"/>
      </w:rPr>
    </w:lvl>
    <w:lvl w:ilvl="6" w:tplc="13503D8C">
      <w:numFmt w:val="bullet"/>
      <w:lvlText w:val="•"/>
      <w:lvlJc w:val="left"/>
      <w:pPr>
        <w:ind w:left="4924" w:hanging="361"/>
      </w:pPr>
      <w:rPr>
        <w:rFonts w:hint="default"/>
        <w:lang w:val="uk-UA" w:eastAsia="uk-UA" w:bidi="uk-UA"/>
      </w:rPr>
    </w:lvl>
    <w:lvl w:ilvl="7" w:tplc="9D5C6D50">
      <w:numFmt w:val="bullet"/>
      <w:lvlText w:val="•"/>
      <w:lvlJc w:val="left"/>
      <w:pPr>
        <w:ind w:left="5601" w:hanging="361"/>
      </w:pPr>
      <w:rPr>
        <w:rFonts w:hint="default"/>
        <w:lang w:val="uk-UA" w:eastAsia="uk-UA" w:bidi="uk-UA"/>
      </w:rPr>
    </w:lvl>
    <w:lvl w:ilvl="8" w:tplc="1D663F60">
      <w:numFmt w:val="bullet"/>
      <w:lvlText w:val="•"/>
      <w:lvlJc w:val="left"/>
      <w:pPr>
        <w:ind w:left="6278" w:hanging="361"/>
      </w:pPr>
      <w:rPr>
        <w:rFonts w:hint="default"/>
        <w:lang w:val="uk-UA" w:eastAsia="uk-UA" w:bidi="uk-UA"/>
      </w:rPr>
    </w:lvl>
  </w:abstractNum>
  <w:abstractNum w:abstractNumId="12">
    <w:nsid w:val="68913FD3"/>
    <w:multiLevelType w:val="hybridMultilevel"/>
    <w:tmpl w:val="71C61F7E"/>
    <w:lvl w:ilvl="0" w:tplc="883E5B2E">
      <w:numFmt w:val="bullet"/>
      <w:lvlText w:val="-"/>
      <w:lvlJc w:val="left"/>
      <w:pPr>
        <w:ind w:left="1179" w:hanging="327"/>
      </w:pPr>
      <w:rPr>
        <w:rFonts w:ascii="Times New Roman" w:eastAsia="Times New Roman" w:hAnsi="Times New Roman" w:cs="Times New Roman" w:hint="default"/>
        <w:i/>
        <w:w w:val="99"/>
        <w:sz w:val="28"/>
        <w:szCs w:val="28"/>
        <w:lang w:val="uk-UA" w:eastAsia="uk-UA" w:bidi="uk-UA"/>
      </w:rPr>
    </w:lvl>
    <w:lvl w:ilvl="1" w:tplc="7AD47516">
      <w:numFmt w:val="bullet"/>
      <w:lvlText w:val="•"/>
      <w:lvlJc w:val="left"/>
      <w:pPr>
        <w:ind w:left="2200" w:hanging="327"/>
      </w:pPr>
      <w:rPr>
        <w:rFonts w:hint="default"/>
        <w:lang w:val="uk-UA" w:eastAsia="uk-UA" w:bidi="uk-UA"/>
      </w:rPr>
    </w:lvl>
    <w:lvl w:ilvl="2" w:tplc="3DF430B2">
      <w:numFmt w:val="bullet"/>
      <w:lvlText w:val="•"/>
      <w:lvlJc w:val="left"/>
      <w:pPr>
        <w:ind w:left="3221" w:hanging="327"/>
      </w:pPr>
      <w:rPr>
        <w:rFonts w:hint="default"/>
        <w:lang w:val="uk-UA" w:eastAsia="uk-UA" w:bidi="uk-UA"/>
      </w:rPr>
    </w:lvl>
    <w:lvl w:ilvl="3" w:tplc="961E669A">
      <w:numFmt w:val="bullet"/>
      <w:lvlText w:val="•"/>
      <w:lvlJc w:val="left"/>
      <w:pPr>
        <w:ind w:left="4241" w:hanging="327"/>
      </w:pPr>
      <w:rPr>
        <w:rFonts w:hint="default"/>
        <w:lang w:val="uk-UA" w:eastAsia="uk-UA" w:bidi="uk-UA"/>
      </w:rPr>
    </w:lvl>
    <w:lvl w:ilvl="4" w:tplc="933867AE">
      <w:numFmt w:val="bullet"/>
      <w:lvlText w:val="•"/>
      <w:lvlJc w:val="left"/>
      <w:pPr>
        <w:ind w:left="5262" w:hanging="327"/>
      </w:pPr>
      <w:rPr>
        <w:rFonts w:hint="default"/>
        <w:lang w:val="uk-UA" w:eastAsia="uk-UA" w:bidi="uk-UA"/>
      </w:rPr>
    </w:lvl>
    <w:lvl w:ilvl="5" w:tplc="DAA0CBCC">
      <w:numFmt w:val="bullet"/>
      <w:lvlText w:val="•"/>
      <w:lvlJc w:val="left"/>
      <w:pPr>
        <w:ind w:left="6282" w:hanging="327"/>
      </w:pPr>
      <w:rPr>
        <w:rFonts w:hint="default"/>
        <w:lang w:val="uk-UA" w:eastAsia="uk-UA" w:bidi="uk-UA"/>
      </w:rPr>
    </w:lvl>
    <w:lvl w:ilvl="6" w:tplc="00922AF6">
      <w:numFmt w:val="bullet"/>
      <w:lvlText w:val="•"/>
      <w:lvlJc w:val="left"/>
      <w:pPr>
        <w:ind w:left="7303" w:hanging="327"/>
      </w:pPr>
      <w:rPr>
        <w:rFonts w:hint="default"/>
        <w:lang w:val="uk-UA" w:eastAsia="uk-UA" w:bidi="uk-UA"/>
      </w:rPr>
    </w:lvl>
    <w:lvl w:ilvl="7" w:tplc="93467A38">
      <w:numFmt w:val="bullet"/>
      <w:lvlText w:val="•"/>
      <w:lvlJc w:val="left"/>
      <w:pPr>
        <w:ind w:left="8323" w:hanging="327"/>
      </w:pPr>
      <w:rPr>
        <w:rFonts w:hint="default"/>
        <w:lang w:val="uk-UA" w:eastAsia="uk-UA" w:bidi="uk-UA"/>
      </w:rPr>
    </w:lvl>
    <w:lvl w:ilvl="8" w:tplc="4602183E">
      <w:numFmt w:val="bullet"/>
      <w:lvlText w:val="•"/>
      <w:lvlJc w:val="left"/>
      <w:pPr>
        <w:ind w:left="9344" w:hanging="327"/>
      </w:pPr>
      <w:rPr>
        <w:rFonts w:hint="default"/>
        <w:lang w:val="uk-UA" w:eastAsia="uk-UA" w:bidi="uk-UA"/>
      </w:rPr>
    </w:lvl>
  </w:abstractNum>
  <w:abstractNum w:abstractNumId="13">
    <w:nsid w:val="77FD766C"/>
    <w:multiLevelType w:val="hybridMultilevel"/>
    <w:tmpl w:val="D43ECD7A"/>
    <w:lvl w:ilvl="0" w:tplc="47EA3078">
      <w:start w:val="1"/>
      <w:numFmt w:val="decimal"/>
      <w:lvlText w:val="%1."/>
      <w:lvlJc w:val="left"/>
      <w:pPr>
        <w:ind w:left="1745" w:hanging="284"/>
        <w:jc w:val="left"/>
      </w:pPr>
      <w:rPr>
        <w:rFonts w:ascii="Times New Roman" w:eastAsia="Times New Roman" w:hAnsi="Times New Roman" w:cs="Times New Roman" w:hint="default"/>
        <w:w w:val="99"/>
        <w:sz w:val="28"/>
        <w:szCs w:val="28"/>
        <w:lang w:val="uk-UA" w:eastAsia="uk-UA" w:bidi="uk-UA"/>
      </w:rPr>
    </w:lvl>
    <w:lvl w:ilvl="1" w:tplc="F800D0C8">
      <w:numFmt w:val="bullet"/>
      <w:lvlText w:val="•"/>
      <w:lvlJc w:val="left"/>
      <w:pPr>
        <w:ind w:left="2704" w:hanging="284"/>
      </w:pPr>
      <w:rPr>
        <w:rFonts w:hint="default"/>
        <w:lang w:val="uk-UA" w:eastAsia="uk-UA" w:bidi="uk-UA"/>
      </w:rPr>
    </w:lvl>
    <w:lvl w:ilvl="2" w:tplc="3022D876">
      <w:numFmt w:val="bullet"/>
      <w:lvlText w:val="•"/>
      <w:lvlJc w:val="left"/>
      <w:pPr>
        <w:ind w:left="3669" w:hanging="284"/>
      </w:pPr>
      <w:rPr>
        <w:rFonts w:hint="default"/>
        <w:lang w:val="uk-UA" w:eastAsia="uk-UA" w:bidi="uk-UA"/>
      </w:rPr>
    </w:lvl>
    <w:lvl w:ilvl="3" w:tplc="A0C2D204">
      <w:numFmt w:val="bullet"/>
      <w:lvlText w:val="•"/>
      <w:lvlJc w:val="left"/>
      <w:pPr>
        <w:ind w:left="4633" w:hanging="284"/>
      </w:pPr>
      <w:rPr>
        <w:rFonts w:hint="default"/>
        <w:lang w:val="uk-UA" w:eastAsia="uk-UA" w:bidi="uk-UA"/>
      </w:rPr>
    </w:lvl>
    <w:lvl w:ilvl="4" w:tplc="6890BCD0">
      <w:numFmt w:val="bullet"/>
      <w:lvlText w:val="•"/>
      <w:lvlJc w:val="left"/>
      <w:pPr>
        <w:ind w:left="5598" w:hanging="284"/>
      </w:pPr>
      <w:rPr>
        <w:rFonts w:hint="default"/>
        <w:lang w:val="uk-UA" w:eastAsia="uk-UA" w:bidi="uk-UA"/>
      </w:rPr>
    </w:lvl>
    <w:lvl w:ilvl="5" w:tplc="FDB47EF6">
      <w:numFmt w:val="bullet"/>
      <w:lvlText w:val="•"/>
      <w:lvlJc w:val="left"/>
      <w:pPr>
        <w:ind w:left="6562" w:hanging="284"/>
      </w:pPr>
      <w:rPr>
        <w:rFonts w:hint="default"/>
        <w:lang w:val="uk-UA" w:eastAsia="uk-UA" w:bidi="uk-UA"/>
      </w:rPr>
    </w:lvl>
    <w:lvl w:ilvl="6" w:tplc="08529A1A">
      <w:numFmt w:val="bullet"/>
      <w:lvlText w:val="•"/>
      <w:lvlJc w:val="left"/>
      <w:pPr>
        <w:ind w:left="7527" w:hanging="284"/>
      </w:pPr>
      <w:rPr>
        <w:rFonts w:hint="default"/>
        <w:lang w:val="uk-UA" w:eastAsia="uk-UA" w:bidi="uk-UA"/>
      </w:rPr>
    </w:lvl>
    <w:lvl w:ilvl="7" w:tplc="7BF83800">
      <w:numFmt w:val="bullet"/>
      <w:lvlText w:val="•"/>
      <w:lvlJc w:val="left"/>
      <w:pPr>
        <w:ind w:left="8491" w:hanging="284"/>
      </w:pPr>
      <w:rPr>
        <w:rFonts w:hint="default"/>
        <w:lang w:val="uk-UA" w:eastAsia="uk-UA" w:bidi="uk-UA"/>
      </w:rPr>
    </w:lvl>
    <w:lvl w:ilvl="8" w:tplc="D90E7E92">
      <w:numFmt w:val="bullet"/>
      <w:lvlText w:val="•"/>
      <w:lvlJc w:val="left"/>
      <w:pPr>
        <w:ind w:left="9456" w:hanging="284"/>
      </w:pPr>
      <w:rPr>
        <w:rFonts w:hint="default"/>
        <w:lang w:val="uk-UA" w:eastAsia="uk-UA" w:bidi="uk-UA"/>
      </w:rPr>
    </w:lvl>
  </w:abstractNum>
  <w:num w:numId="1">
    <w:abstractNumId w:val="0"/>
  </w:num>
  <w:num w:numId="2">
    <w:abstractNumId w:val="5"/>
  </w:num>
  <w:num w:numId="3">
    <w:abstractNumId w:val="6"/>
  </w:num>
  <w:num w:numId="4">
    <w:abstractNumId w:val="7"/>
  </w:num>
  <w:num w:numId="5">
    <w:abstractNumId w:val="8"/>
  </w:num>
  <w:num w:numId="6">
    <w:abstractNumId w:val="3"/>
  </w:num>
  <w:num w:numId="7">
    <w:abstractNumId w:val="9"/>
  </w:num>
  <w:num w:numId="8">
    <w:abstractNumId w:val="11"/>
  </w:num>
  <w:num w:numId="9">
    <w:abstractNumId w:val="10"/>
  </w:num>
  <w:num w:numId="10">
    <w:abstractNumId w:val="2"/>
  </w:num>
  <w:num w:numId="11">
    <w:abstractNumId w:val="12"/>
  </w:num>
  <w:num w:numId="12">
    <w:abstractNumId w:val="4"/>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7CE"/>
    <w:rsid w:val="002033DF"/>
    <w:rsid w:val="00273A23"/>
    <w:rsid w:val="003A7F0C"/>
    <w:rsid w:val="00880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07CE"/>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807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807CE"/>
    <w:rPr>
      <w:sz w:val="28"/>
      <w:szCs w:val="28"/>
    </w:rPr>
  </w:style>
  <w:style w:type="character" w:customStyle="1" w:styleId="a4">
    <w:name w:val="Основной текст Знак"/>
    <w:basedOn w:val="a0"/>
    <w:link w:val="a3"/>
    <w:uiPriority w:val="1"/>
    <w:rsid w:val="008807CE"/>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8807CE"/>
    <w:pPr>
      <w:ind w:left="1530" w:right="1234"/>
      <w:jc w:val="center"/>
      <w:outlineLvl w:val="1"/>
    </w:pPr>
    <w:rPr>
      <w:rFonts w:ascii="Bookman Old Style" w:eastAsia="Bookman Old Style" w:hAnsi="Bookman Old Style" w:cs="Bookman Old Style"/>
      <w:sz w:val="32"/>
      <w:szCs w:val="32"/>
    </w:rPr>
  </w:style>
  <w:style w:type="paragraph" w:customStyle="1" w:styleId="Heading4">
    <w:name w:val="Heading 4"/>
    <w:basedOn w:val="a"/>
    <w:uiPriority w:val="1"/>
    <w:qFormat/>
    <w:rsid w:val="008807CE"/>
    <w:pPr>
      <w:ind w:left="2659"/>
      <w:jc w:val="both"/>
      <w:outlineLvl w:val="4"/>
    </w:pPr>
    <w:rPr>
      <w:b/>
      <w:bCs/>
      <w:i/>
      <w:sz w:val="28"/>
      <w:szCs w:val="28"/>
    </w:rPr>
  </w:style>
  <w:style w:type="paragraph" w:styleId="a5">
    <w:name w:val="List Paragraph"/>
    <w:basedOn w:val="a"/>
    <w:uiPriority w:val="1"/>
    <w:qFormat/>
    <w:rsid w:val="008807CE"/>
    <w:pPr>
      <w:ind w:left="1219" w:hanging="361"/>
    </w:pPr>
  </w:style>
  <w:style w:type="paragraph" w:customStyle="1" w:styleId="TableParagraph">
    <w:name w:val="Table Paragraph"/>
    <w:basedOn w:val="a"/>
    <w:uiPriority w:val="1"/>
    <w:qFormat/>
    <w:rsid w:val="008807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3617</Words>
  <Characters>20618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2020-11-04T07:35:00Z</dcterms:created>
  <dcterms:modified xsi:type="dcterms:W3CDTF">2020-11-04T07:50:00Z</dcterms:modified>
</cp:coreProperties>
</file>