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F1" w:rsidRDefault="003C4FF1" w:rsidP="003C4FF1">
      <w:pPr>
        <w:pStyle w:val="a3"/>
        <w:spacing w:before="154"/>
        <w:ind w:left="1530" w:right="1245"/>
        <w:jc w:val="center"/>
        <w:rPr>
          <w:rFonts w:ascii="Bookman Old Style" w:hAnsi="Bookman Old Style"/>
          <w:b/>
        </w:rPr>
      </w:pPr>
      <w:r>
        <w:rPr>
          <w:rFonts w:ascii="Bookman Old Style" w:hAnsi="Bookman Old Style"/>
          <w:b/>
        </w:rPr>
        <w:t>ТЕМА 12. ТЕХНІКО-ТЕХНОЛОГІЧНА БАЗА</w:t>
      </w:r>
    </w:p>
    <w:p w:rsidR="003C4FF1" w:rsidRDefault="003C4FF1" w:rsidP="003C4FF1">
      <w:pPr>
        <w:pStyle w:val="a3"/>
        <w:spacing w:before="166"/>
        <w:ind w:left="1530" w:right="1248"/>
        <w:jc w:val="center"/>
        <w:rPr>
          <w:rFonts w:ascii="Bookman Old Style" w:hAnsi="Bookman Old Style"/>
          <w:b/>
        </w:rPr>
      </w:pPr>
      <w:r>
        <w:rPr>
          <w:rFonts w:ascii="Bookman Old Style" w:hAnsi="Bookman Old Style"/>
          <w:b/>
        </w:rPr>
        <w:t>І ВИРОБНИЧА ПОТУЖНІСТЬ ПІДПРИЄМСТВА</w:t>
      </w:r>
    </w:p>
    <w:p w:rsidR="003C4FF1" w:rsidRDefault="003C4FF1" w:rsidP="003C4FF1">
      <w:pPr>
        <w:pStyle w:val="a3"/>
        <w:spacing w:before="2"/>
        <w:rPr>
          <w:rFonts w:ascii="Bookman Old Style"/>
          <w:b/>
          <w:sz w:val="34"/>
        </w:rPr>
      </w:pPr>
    </w:p>
    <w:p w:rsidR="003C4FF1" w:rsidRDefault="003C4FF1" w:rsidP="003C4FF1">
      <w:pPr>
        <w:pStyle w:val="Heading1"/>
        <w:rPr>
          <w:b/>
        </w:rPr>
      </w:pPr>
      <w:r>
        <w:rPr>
          <w:b/>
        </w:rPr>
        <w:t>Питання для теоретичної підготовки</w:t>
      </w:r>
    </w:p>
    <w:p w:rsidR="003C4FF1" w:rsidRDefault="003C4FF1" w:rsidP="003C4FF1">
      <w:pPr>
        <w:pStyle w:val="a5"/>
        <w:numPr>
          <w:ilvl w:val="0"/>
          <w:numId w:val="7"/>
        </w:numPr>
        <w:tabs>
          <w:tab w:val="left" w:pos="1143"/>
        </w:tabs>
        <w:spacing w:before="54"/>
        <w:rPr>
          <w:sz w:val="28"/>
        </w:rPr>
      </w:pPr>
      <w:r>
        <w:rPr>
          <w:sz w:val="28"/>
        </w:rPr>
        <w:t>Виробничі процеси та принципи їх організації.</w:t>
      </w:r>
    </w:p>
    <w:p w:rsidR="003C4FF1" w:rsidRDefault="003C4FF1" w:rsidP="003C4FF1">
      <w:pPr>
        <w:pStyle w:val="a5"/>
        <w:numPr>
          <w:ilvl w:val="0"/>
          <w:numId w:val="7"/>
        </w:numPr>
        <w:tabs>
          <w:tab w:val="left" w:pos="1143"/>
        </w:tabs>
        <w:spacing w:before="4" w:line="322" w:lineRule="exact"/>
        <w:rPr>
          <w:sz w:val="28"/>
        </w:rPr>
      </w:pPr>
      <w:r>
        <w:rPr>
          <w:sz w:val="28"/>
        </w:rPr>
        <w:t>Класифікація виробничих</w:t>
      </w:r>
      <w:r>
        <w:rPr>
          <w:spacing w:val="-1"/>
          <w:sz w:val="28"/>
        </w:rPr>
        <w:t xml:space="preserve"> </w:t>
      </w:r>
      <w:r>
        <w:rPr>
          <w:sz w:val="28"/>
        </w:rPr>
        <w:t>процесів.</w:t>
      </w:r>
    </w:p>
    <w:p w:rsidR="003C4FF1" w:rsidRDefault="003C4FF1" w:rsidP="003C4FF1">
      <w:pPr>
        <w:pStyle w:val="a5"/>
        <w:numPr>
          <w:ilvl w:val="0"/>
          <w:numId w:val="7"/>
        </w:numPr>
        <w:tabs>
          <w:tab w:val="left" w:pos="1143"/>
        </w:tabs>
        <w:spacing w:line="322" w:lineRule="exact"/>
        <w:rPr>
          <w:sz w:val="28"/>
        </w:rPr>
      </w:pPr>
      <w:r>
        <w:rPr>
          <w:sz w:val="28"/>
        </w:rPr>
        <w:t>Виробнича потужність підприємства, чинники, що впливають на</w:t>
      </w:r>
      <w:r>
        <w:rPr>
          <w:spacing w:val="5"/>
          <w:sz w:val="28"/>
        </w:rPr>
        <w:t xml:space="preserve"> </w:t>
      </w:r>
      <w:r>
        <w:rPr>
          <w:sz w:val="28"/>
        </w:rPr>
        <w:t>неї.</w:t>
      </w:r>
    </w:p>
    <w:p w:rsidR="003C4FF1" w:rsidRDefault="003C4FF1" w:rsidP="003C4FF1">
      <w:pPr>
        <w:pStyle w:val="a5"/>
        <w:numPr>
          <w:ilvl w:val="0"/>
          <w:numId w:val="7"/>
        </w:numPr>
        <w:tabs>
          <w:tab w:val="left" w:pos="1143"/>
        </w:tabs>
        <w:spacing w:line="322" w:lineRule="exact"/>
        <w:rPr>
          <w:sz w:val="28"/>
        </w:rPr>
      </w:pPr>
      <w:r>
        <w:rPr>
          <w:sz w:val="28"/>
        </w:rPr>
        <w:t>Методи визначення виробничої потужності на</w:t>
      </w:r>
      <w:r>
        <w:rPr>
          <w:spacing w:val="-8"/>
          <w:sz w:val="28"/>
        </w:rPr>
        <w:t xml:space="preserve"> </w:t>
      </w:r>
      <w:r>
        <w:rPr>
          <w:sz w:val="28"/>
        </w:rPr>
        <w:t>підприємствах.</w:t>
      </w:r>
    </w:p>
    <w:p w:rsidR="003C4FF1" w:rsidRDefault="00F14556" w:rsidP="003C4FF1">
      <w:pPr>
        <w:pStyle w:val="a3"/>
        <w:spacing w:before="3"/>
        <w:rPr>
          <w:sz w:val="14"/>
        </w:rPr>
      </w:pPr>
      <w:r w:rsidRPr="00F14556">
        <w:pict>
          <v:group id="_x0000_s1033" style="position:absolute;margin-left:84.25pt;margin-top:10.2pt;width:487.1pt;height:82.35pt;z-index:-251652096;mso-wrap-distance-left:0;mso-wrap-distance-right:0;mso-position-horizontal-relative:page" coordorigin="1685,204" coordsize="9742,1647">
            <v:shape id="_x0000_s1034" style="position:absolute;left:1699;top:218;width:2343;height:1618" coordorigin="1699,218" coordsize="2343,1618" path="m1699,218r,1618l3259,1836r,-610l3653,1226r,207l4042,1025,3653,622r,201l3259,823r,-605l1699,218xe" filled="f" strokeweight="1.44pt">
              <v:path arrowok="t"/>
            </v:shape>
            <v:shapetype id="_x0000_t202" coordsize="21600,21600" o:spt="202" path="m,l,21600r21600,l21600,xe">
              <v:stroke joinstyle="miter"/>
              <v:path gradientshapeok="t" o:connecttype="rect"/>
            </v:shapetype>
            <v:shape id="_x0000_s1035" type="#_x0000_t202" style="position:absolute;left:1684;top:204;width:2372;height:1647" filled="f" stroked="f">
              <v:textbox inset="0,0,0,0">
                <w:txbxContent>
                  <w:p w:rsidR="003C4FF1" w:rsidRDefault="003C4FF1" w:rsidP="003C4FF1">
                    <w:pPr>
                      <w:spacing w:before="1"/>
                      <w:rPr>
                        <w:sz w:val="29"/>
                      </w:rPr>
                    </w:pPr>
                  </w:p>
                  <w:p w:rsidR="003C4FF1" w:rsidRDefault="003C4FF1" w:rsidP="003C4FF1">
                    <w:pPr>
                      <w:spacing w:before="1"/>
                      <w:ind w:left="225" w:right="895" w:firstLine="72"/>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36" type="#_x0000_t202" style="position:absolute;left:4041;top:218;width:7378;height:1599" filled="f" strokeweight=".72pt">
              <v:textbox inset="0,0,0,0">
                <w:txbxContent>
                  <w:p w:rsidR="003C4FF1" w:rsidRDefault="003C4FF1" w:rsidP="003C4FF1">
                    <w:pPr>
                      <w:spacing w:before="61" w:line="242" w:lineRule="auto"/>
                      <w:ind w:left="146" w:right="135"/>
                      <w:jc w:val="both"/>
                      <w:rPr>
                        <w:i/>
                        <w:sz w:val="24"/>
                      </w:rPr>
                    </w:pPr>
                    <w:r>
                      <w:rPr>
                        <w:i/>
                        <w:sz w:val="24"/>
                      </w:rPr>
                      <w:t>виробничий процес, технологічний процес, природні процеси, основні виробничі процеси, допоміжні виробничі процеси, обслуговуючі виробничі процеси, управлінські процеси, виробнича операція, виробнича потужність, провідний цех, лізинг, оперативний лізинг, фінансовий лізинг</w:t>
                    </w:r>
                  </w:p>
                </w:txbxContent>
              </v:textbox>
            </v:shape>
            <w10:wrap type="topAndBottom" anchorx="page"/>
          </v:group>
        </w:pict>
      </w:r>
    </w:p>
    <w:p w:rsidR="003C4FF1" w:rsidRDefault="003C4FF1" w:rsidP="003C4FF1">
      <w:pPr>
        <w:pStyle w:val="a3"/>
        <w:rPr>
          <w:sz w:val="37"/>
        </w:rPr>
      </w:pPr>
    </w:p>
    <w:p w:rsidR="003C4FF1" w:rsidRDefault="003C4FF1" w:rsidP="003C4FF1">
      <w:pPr>
        <w:spacing w:line="237" w:lineRule="auto"/>
        <w:ind w:left="5692" w:right="565" w:hanging="264"/>
        <w:jc w:val="right"/>
        <w:rPr>
          <w:b/>
          <w:i/>
          <w:sz w:val="24"/>
        </w:rPr>
      </w:pPr>
      <w:r>
        <w:rPr>
          <w:b/>
          <w:i/>
          <w:sz w:val="24"/>
        </w:rPr>
        <w:t>Якщо як слід потурбуватись про</w:t>
      </w:r>
      <w:r>
        <w:rPr>
          <w:b/>
          <w:i/>
          <w:spacing w:val="-16"/>
          <w:sz w:val="24"/>
        </w:rPr>
        <w:t xml:space="preserve"> </w:t>
      </w:r>
      <w:r>
        <w:rPr>
          <w:b/>
          <w:i/>
          <w:sz w:val="24"/>
        </w:rPr>
        <w:t>дрібні</w:t>
      </w:r>
      <w:r>
        <w:rPr>
          <w:b/>
          <w:i/>
          <w:spacing w:val="-4"/>
          <w:sz w:val="24"/>
        </w:rPr>
        <w:t xml:space="preserve"> </w:t>
      </w:r>
      <w:r>
        <w:rPr>
          <w:b/>
          <w:i/>
          <w:sz w:val="24"/>
        </w:rPr>
        <w:t>деталі,</w:t>
      </w:r>
      <w:r>
        <w:rPr>
          <w:b/>
          <w:i/>
          <w:spacing w:val="-1"/>
          <w:sz w:val="24"/>
        </w:rPr>
        <w:t xml:space="preserve"> </w:t>
      </w:r>
      <w:r>
        <w:rPr>
          <w:b/>
          <w:i/>
          <w:spacing w:val="2"/>
          <w:sz w:val="24"/>
        </w:rPr>
        <w:t xml:space="preserve">то </w:t>
      </w:r>
      <w:r>
        <w:rPr>
          <w:b/>
          <w:i/>
          <w:sz w:val="24"/>
        </w:rPr>
        <w:t>великі проблеми вирішаться самі по</w:t>
      </w:r>
      <w:r>
        <w:rPr>
          <w:b/>
          <w:i/>
          <w:spacing w:val="-18"/>
          <w:sz w:val="24"/>
        </w:rPr>
        <w:t xml:space="preserve"> </w:t>
      </w:r>
      <w:r>
        <w:rPr>
          <w:b/>
          <w:i/>
          <w:sz w:val="24"/>
        </w:rPr>
        <w:t>собі.</w:t>
      </w:r>
    </w:p>
    <w:p w:rsidR="003C4FF1" w:rsidRDefault="003C4FF1" w:rsidP="003C4FF1">
      <w:pPr>
        <w:spacing w:line="275" w:lineRule="exact"/>
        <w:ind w:right="562"/>
        <w:jc w:val="right"/>
        <w:rPr>
          <w:i/>
          <w:sz w:val="24"/>
        </w:rPr>
      </w:pPr>
      <w:r>
        <w:rPr>
          <w:i/>
          <w:sz w:val="24"/>
        </w:rPr>
        <w:t>Рудольф</w:t>
      </w:r>
      <w:r>
        <w:rPr>
          <w:i/>
          <w:spacing w:val="3"/>
          <w:sz w:val="24"/>
        </w:rPr>
        <w:t xml:space="preserve"> </w:t>
      </w:r>
      <w:proofErr w:type="spellStart"/>
      <w:r>
        <w:rPr>
          <w:i/>
          <w:sz w:val="24"/>
        </w:rPr>
        <w:t>Джуліано</w:t>
      </w:r>
      <w:proofErr w:type="spellEnd"/>
    </w:p>
    <w:p w:rsidR="003C4FF1" w:rsidRDefault="003C4FF1" w:rsidP="003C4FF1">
      <w:pPr>
        <w:pStyle w:val="a3"/>
        <w:spacing w:before="1"/>
        <w:rPr>
          <w:i/>
          <w:sz w:val="16"/>
        </w:rPr>
      </w:pPr>
    </w:p>
    <w:p w:rsidR="003C4FF1" w:rsidRDefault="003C4FF1" w:rsidP="003C4FF1">
      <w:pPr>
        <w:pStyle w:val="a3"/>
        <w:spacing w:before="99"/>
        <w:ind w:left="859"/>
        <w:rPr>
          <w:rFonts w:ascii="Bookman Old Style" w:hAnsi="Bookman Old Style"/>
          <w:b/>
        </w:rPr>
      </w:pPr>
      <w:r>
        <w:rPr>
          <w:rFonts w:ascii="Bookman Old Style" w:hAnsi="Bookman Old Style"/>
          <w:b/>
        </w:rPr>
        <w:t>4. Виробничі процеси та принципи їх організації</w:t>
      </w:r>
    </w:p>
    <w:p w:rsidR="003C4FF1" w:rsidRDefault="003C4FF1" w:rsidP="003C4FF1">
      <w:pPr>
        <w:pStyle w:val="a3"/>
        <w:spacing w:before="7"/>
        <w:rPr>
          <w:rFonts w:ascii="Bookman Old Style"/>
          <w:b/>
          <w:sz w:val="26"/>
        </w:rPr>
      </w:pPr>
    </w:p>
    <w:p w:rsidR="003C4FF1" w:rsidRDefault="00F14556" w:rsidP="003C4FF1">
      <w:pPr>
        <w:pStyle w:val="a3"/>
        <w:ind w:left="859" w:right="565" w:firstLine="705"/>
        <w:jc w:val="both"/>
      </w:pPr>
      <w:r w:rsidRPr="00F14556">
        <w:pict>
          <v:group id="_x0000_s1037" style="position:absolute;left:0;text-align:left;margin-left:84.6pt;margin-top:70.55pt;width:486.75pt;height:63.6pt;z-index:-251651072;mso-wrap-distance-left:0;mso-wrap-distance-right:0;mso-position-horizontal-relative:page" coordorigin="1692,1411" coordsize="9735,1272">
            <v:shape id="_x0000_s1038" style="position:absolute;left:1699;top:1418;width:9720;height:1258" coordorigin="1699,1418" coordsize="9720,1258" path="m1910,1418r-66,11l1786,1458r-46,44l1710,1559r-11,66l1699,2465r11,66l1740,2589r46,46l1844,2665r66,11l11213,2676r66,-11l11335,2635r45,-46l11409,2531r10,-66l11419,1625r-16,-81l11359,1478r-65,-44l11213,1418r-9303,xe" filled="f" strokeweight=".72pt">
              <v:path arrowok="t"/>
            </v:shape>
            <v:shape id="_x0000_s1039" type="#_x0000_t202" style="position:absolute;left:1692;top:1411;width:9735;height:1272" filled="f" stroked="f">
              <v:textbox inset="0,0,0,0">
                <w:txbxContent>
                  <w:p w:rsidR="003C4FF1" w:rsidRDefault="003C4FF1" w:rsidP="003C4FF1">
                    <w:pPr>
                      <w:spacing w:before="134" w:line="242" w:lineRule="auto"/>
                      <w:ind w:left="213" w:right="210" w:firstLine="705"/>
                      <w:jc w:val="both"/>
                      <w:rPr>
                        <w:b/>
                        <w:i/>
                        <w:sz w:val="28"/>
                      </w:rPr>
                    </w:pPr>
                    <w:r>
                      <w:rPr>
                        <w:b/>
                        <w:i/>
                        <w:sz w:val="28"/>
                      </w:rPr>
                      <w:t>Виробничий процес - це сукупність дій людей, засобів праці, а також природи, внаслідок яких вхідні матеріали і напівфабрикати перетворюються на готову</w:t>
                    </w:r>
                    <w:r>
                      <w:rPr>
                        <w:b/>
                        <w:i/>
                        <w:spacing w:val="2"/>
                        <w:sz w:val="28"/>
                      </w:rPr>
                      <w:t xml:space="preserve"> </w:t>
                    </w:r>
                    <w:r>
                      <w:rPr>
                        <w:b/>
                        <w:i/>
                        <w:sz w:val="28"/>
                      </w:rPr>
                      <w:t>продукцію</w:t>
                    </w:r>
                  </w:p>
                </w:txbxContent>
              </v:textbox>
            </v:shape>
            <w10:wrap type="topAndBottom" anchorx="page"/>
          </v:group>
        </w:pict>
      </w:r>
      <w:r w:rsidR="003C4FF1">
        <w:t>Функціонування будь-якого підприємства має в основі певні виробничі процеси. Вони спрямовані на виконання ним свого основного завдання - виготовлення продукції (виконання робіт, надання послуг) для задоволення ринкових потреб.</w:t>
      </w:r>
    </w:p>
    <w:p w:rsidR="003C4FF1" w:rsidRDefault="003C4FF1" w:rsidP="00D02416">
      <w:pPr>
        <w:pStyle w:val="Heading4"/>
        <w:spacing w:before="191"/>
        <w:ind w:left="0" w:right="565"/>
      </w:pPr>
      <w:r>
        <w:t>Основу виробничого процесу становить технологічний процес, який забезпечує зміну форм, розмірів і властивостей предметів праці, які поступають в переробку, і одержання готової</w:t>
      </w:r>
      <w:r>
        <w:rPr>
          <w:spacing w:val="-2"/>
        </w:rPr>
        <w:t xml:space="preserve"> </w:t>
      </w:r>
      <w:r>
        <w:t>продукції.</w:t>
      </w:r>
    </w:p>
    <w:p w:rsidR="003C4FF1" w:rsidRDefault="003C4FF1" w:rsidP="003C4FF1">
      <w:pPr>
        <w:pStyle w:val="a3"/>
        <w:spacing w:before="5"/>
        <w:rPr>
          <w:b/>
          <w:i/>
          <w:sz w:val="27"/>
        </w:rPr>
      </w:pPr>
    </w:p>
    <w:p w:rsidR="003C4FF1" w:rsidRDefault="003C4FF1" w:rsidP="003C4FF1">
      <w:pPr>
        <w:pStyle w:val="a3"/>
        <w:spacing w:line="242" w:lineRule="auto"/>
        <w:ind w:left="859" w:right="569" w:firstLine="705"/>
        <w:jc w:val="both"/>
      </w:pPr>
      <w:r>
        <w:t>Будь-який технологічний процес може бути поділений на певну кількість технологічних ланцюгів або операцій і представлений технологічною</w:t>
      </w:r>
      <w:r>
        <w:rPr>
          <w:spacing w:val="-19"/>
        </w:rPr>
        <w:t xml:space="preserve"> </w:t>
      </w:r>
      <w:r>
        <w:t>схемою.</w:t>
      </w:r>
    </w:p>
    <w:p w:rsidR="003C4FF1" w:rsidRDefault="003C4FF1" w:rsidP="003C4FF1">
      <w:pPr>
        <w:pStyle w:val="a3"/>
        <w:ind w:left="859" w:right="570" w:firstLine="710"/>
        <w:jc w:val="both"/>
        <w:rPr>
          <w:b/>
          <w:i/>
        </w:rPr>
      </w:pPr>
      <w:r>
        <w:t xml:space="preserve">Виробничі процеси є досить різноманітними, відмінними є умови виробництва, проте їх організація ґрунтується на таких </w:t>
      </w:r>
      <w:r>
        <w:rPr>
          <w:b/>
          <w:i/>
        </w:rPr>
        <w:t>загальних</w:t>
      </w:r>
      <w:r>
        <w:rPr>
          <w:b/>
          <w:i/>
          <w:spacing w:val="-26"/>
        </w:rPr>
        <w:t xml:space="preserve"> </w:t>
      </w:r>
      <w:r>
        <w:rPr>
          <w:b/>
          <w:i/>
        </w:rPr>
        <w:t>принципах:</w:t>
      </w:r>
    </w:p>
    <w:p w:rsidR="003C4FF1" w:rsidRDefault="003C4FF1" w:rsidP="003C4FF1">
      <w:pPr>
        <w:pStyle w:val="a5"/>
        <w:numPr>
          <w:ilvl w:val="1"/>
          <w:numId w:val="8"/>
        </w:numPr>
        <w:tabs>
          <w:tab w:val="left" w:pos="1220"/>
        </w:tabs>
        <w:ind w:right="570"/>
        <w:jc w:val="both"/>
        <w:rPr>
          <w:sz w:val="28"/>
        </w:rPr>
      </w:pPr>
      <w:r>
        <w:rPr>
          <w:i/>
          <w:sz w:val="28"/>
        </w:rPr>
        <w:t xml:space="preserve">спеціалізація </w:t>
      </w:r>
      <w:r>
        <w:rPr>
          <w:sz w:val="28"/>
        </w:rPr>
        <w:t>- поділ виробничого процесу на складові частини і закріплення за кожним підрозділом (цехом, дільницею, робочим місцем) виготовлення певного виробу (предметна спеціалізація) або певної операції (технологічна спеціалізація); дає змогу використовувати високопродуктивне  устаткування і передові форми організації</w:t>
      </w:r>
      <w:r>
        <w:rPr>
          <w:spacing w:val="-13"/>
          <w:sz w:val="28"/>
        </w:rPr>
        <w:t xml:space="preserve"> </w:t>
      </w:r>
      <w:r>
        <w:rPr>
          <w:sz w:val="28"/>
        </w:rPr>
        <w:t>виробництв;</w:t>
      </w:r>
    </w:p>
    <w:p w:rsidR="003C4FF1" w:rsidRDefault="003C4FF1" w:rsidP="003C4FF1">
      <w:pPr>
        <w:jc w:val="both"/>
        <w:rPr>
          <w:sz w:val="28"/>
        </w:rPr>
        <w:sectPr w:rsidR="003C4FF1">
          <w:pgSz w:w="11910" w:h="16840"/>
          <w:pgMar w:top="960" w:right="0" w:bottom="280" w:left="840" w:header="713" w:footer="0" w:gutter="0"/>
          <w:cols w:space="720"/>
        </w:sectPr>
      </w:pPr>
    </w:p>
    <w:p w:rsidR="003C4FF1" w:rsidRDefault="003C4FF1" w:rsidP="003C4FF1">
      <w:pPr>
        <w:pStyle w:val="a5"/>
        <w:numPr>
          <w:ilvl w:val="1"/>
          <w:numId w:val="8"/>
        </w:numPr>
        <w:tabs>
          <w:tab w:val="left" w:pos="1220"/>
        </w:tabs>
        <w:spacing w:before="147"/>
        <w:ind w:right="566"/>
        <w:jc w:val="both"/>
        <w:rPr>
          <w:sz w:val="28"/>
        </w:rPr>
      </w:pPr>
      <w:r>
        <w:rPr>
          <w:i/>
          <w:sz w:val="28"/>
        </w:rPr>
        <w:lastRenderedPageBreak/>
        <w:t xml:space="preserve">пропорційність </w:t>
      </w:r>
      <w:r>
        <w:rPr>
          <w:sz w:val="28"/>
        </w:rPr>
        <w:t>- однакова відносна продуктивність усіх виробничих підрозділів; передбачає рівномірне і повне завантаження усіх видів устаткування, яке необхідне для ліквідації «вузьких місць» і виконання в повному обсязі виробничої програми; роль цього принципу зростає в умовах автоматизованого</w:t>
      </w:r>
      <w:r>
        <w:rPr>
          <w:spacing w:val="2"/>
          <w:sz w:val="28"/>
        </w:rPr>
        <w:t xml:space="preserve"> </w:t>
      </w:r>
      <w:r>
        <w:rPr>
          <w:sz w:val="28"/>
        </w:rPr>
        <w:t>виробництва;</w:t>
      </w:r>
    </w:p>
    <w:p w:rsidR="003C4FF1" w:rsidRDefault="003C4FF1" w:rsidP="003C4FF1">
      <w:pPr>
        <w:pStyle w:val="a5"/>
        <w:numPr>
          <w:ilvl w:val="1"/>
          <w:numId w:val="8"/>
        </w:numPr>
        <w:tabs>
          <w:tab w:val="left" w:pos="1220"/>
        </w:tabs>
        <w:spacing w:before="3"/>
        <w:ind w:right="565"/>
        <w:jc w:val="both"/>
        <w:rPr>
          <w:sz w:val="28"/>
        </w:rPr>
      </w:pPr>
      <w:r>
        <w:rPr>
          <w:i/>
          <w:sz w:val="28"/>
        </w:rPr>
        <w:t xml:space="preserve">паралельність </w:t>
      </w:r>
      <w:r>
        <w:rPr>
          <w:sz w:val="28"/>
        </w:rPr>
        <w:t xml:space="preserve">- одночасне виконання частин виробничого процесу (операцій, стадій), тобто здійснення процесів </w:t>
      </w:r>
      <w:r>
        <w:rPr>
          <w:spacing w:val="-3"/>
          <w:sz w:val="28"/>
        </w:rPr>
        <w:t xml:space="preserve">із </w:t>
      </w:r>
      <w:r>
        <w:rPr>
          <w:sz w:val="28"/>
        </w:rPr>
        <w:t>«перекриттям»; продуктивність підрозділів при цьому визначають тривалістю процесу, яке є меншою від тривалості циклу на величину «перекриття»; для реалізації цього принципу має бути забезпечений достатній обсяг виробництва для повного завантаження устаткування; він дозволяє суттєво скоротити тривалість циклу виготовлення виробів, зменшити потребу в обігових коштах;</w:t>
      </w:r>
    </w:p>
    <w:p w:rsidR="003C4FF1" w:rsidRDefault="003C4FF1" w:rsidP="003C4FF1">
      <w:pPr>
        <w:pStyle w:val="a5"/>
        <w:numPr>
          <w:ilvl w:val="1"/>
          <w:numId w:val="8"/>
        </w:numPr>
        <w:tabs>
          <w:tab w:val="left" w:pos="1220"/>
        </w:tabs>
        <w:ind w:right="570"/>
        <w:jc w:val="both"/>
        <w:rPr>
          <w:sz w:val="28"/>
        </w:rPr>
      </w:pPr>
      <w:r>
        <w:rPr>
          <w:i/>
          <w:sz w:val="28"/>
        </w:rPr>
        <w:t xml:space="preserve">ритмічність </w:t>
      </w:r>
      <w:r>
        <w:rPr>
          <w:sz w:val="28"/>
        </w:rPr>
        <w:t>- означає рівномірний випуск продукції у певні проміжки часу; чим менший проміжок часу, тим важче досягти рівномірності; якщо досягається місячна ритмічність, то декадної і добової досягти важче, це залежить від внутрішньозаводського</w:t>
      </w:r>
      <w:r>
        <w:rPr>
          <w:spacing w:val="3"/>
          <w:sz w:val="28"/>
        </w:rPr>
        <w:t xml:space="preserve"> </w:t>
      </w:r>
      <w:r>
        <w:rPr>
          <w:sz w:val="28"/>
        </w:rPr>
        <w:t>планування;</w:t>
      </w:r>
    </w:p>
    <w:p w:rsidR="003C4FF1" w:rsidRDefault="003C4FF1" w:rsidP="003C4FF1">
      <w:pPr>
        <w:pStyle w:val="a5"/>
        <w:numPr>
          <w:ilvl w:val="1"/>
          <w:numId w:val="8"/>
        </w:numPr>
        <w:tabs>
          <w:tab w:val="left" w:pos="1220"/>
        </w:tabs>
        <w:ind w:right="566"/>
        <w:jc w:val="both"/>
        <w:rPr>
          <w:sz w:val="28"/>
        </w:rPr>
      </w:pPr>
      <w:proofErr w:type="spellStart"/>
      <w:r>
        <w:rPr>
          <w:i/>
          <w:sz w:val="28"/>
        </w:rPr>
        <w:t>прямоточність</w:t>
      </w:r>
      <w:proofErr w:type="spellEnd"/>
      <w:r>
        <w:rPr>
          <w:i/>
          <w:sz w:val="28"/>
        </w:rPr>
        <w:t xml:space="preserve"> </w:t>
      </w:r>
      <w:r>
        <w:rPr>
          <w:sz w:val="28"/>
        </w:rPr>
        <w:t>- забезпечення найкоротшого шляху проходження виробами усіх стадій і операцій виробничого процесу – від запуску матеріалів до виходу готової продукції; цей принцип використовується в масштабах всього підприємства, цехів,</w:t>
      </w:r>
      <w:r>
        <w:rPr>
          <w:spacing w:val="8"/>
          <w:sz w:val="28"/>
        </w:rPr>
        <w:t xml:space="preserve"> </w:t>
      </w:r>
      <w:r>
        <w:rPr>
          <w:sz w:val="28"/>
        </w:rPr>
        <w:t>дільниць;</w:t>
      </w:r>
    </w:p>
    <w:p w:rsidR="003C4FF1" w:rsidRDefault="003C4FF1" w:rsidP="003C4FF1">
      <w:pPr>
        <w:pStyle w:val="a5"/>
        <w:numPr>
          <w:ilvl w:val="1"/>
          <w:numId w:val="8"/>
        </w:numPr>
        <w:tabs>
          <w:tab w:val="left" w:pos="1220"/>
        </w:tabs>
        <w:ind w:right="573"/>
        <w:jc w:val="both"/>
        <w:rPr>
          <w:sz w:val="28"/>
        </w:rPr>
      </w:pPr>
      <w:r>
        <w:rPr>
          <w:i/>
          <w:sz w:val="28"/>
        </w:rPr>
        <w:t xml:space="preserve">безперервність </w:t>
      </w:r>
      <w:r>
        <w:rPr>
          <w:sz w:val="28"/>
        </w:rPr>
        <w:t>- означає зменшення перерви під час виробництва конкретних</w:t>
      </w:r>
      <w:r>
        <w:rPr>
          <w:spacing w:val="-7"/>
          <w:sz w:val="28"/>
        </w:rPr>
        <w:t xml:space="preserve"> </w:t>
      </w:r>
      <w:r>
        <w:rPr>
          <w:sz w:val="28"/>
        </w:rPr>
        <w:t>виробів.</w:t>
      </w:r>
    </w:p>
    <w:p w:rsidR="003C4FF1" w:rsidRDefault="003C4FF1" w:rsidP="003C4FF1">
      <w:pPr>
        <w:pStyle w:val="a3"/>
        <w:ind w:left="859" w:right="565" w:firstLine="710"/>
        <w:jc w:val="both"/>
      </w:pPr>
      <w:r>
        <w:t>Усі згадані принципи організації виробничих процесів «співіснують» між собою у певній суперечності, оскільки дотримання одних здійснюється за рахунок інших. У такому разі слід шукати компромісний варіант на підставі економічних міркувань. Суть їх у тому, що невиконання одних принципів за рахунок виконання інших пов’язане з певними втратами і перевагу надають тому з них, невиконання якого забезпечує менші втрати. Найповніше усі ці принципи дотримуються в умовах потокового виробництва.</w:t>
      </w:r>
    </w:p>
    <w:p w:rsidR="003C4FF1" w:rsidRDefault="003C4FF1" w:rsidP="003C4FF1">
      <w:pPr>
        <w:pStyle w:val="a3"/>
        <w:spacing w:before="4"/>
      </w:pPr>
    </w:p>
    <w:p w:rsidR="003C4FF1" w:rsidRDefault="003C4FF1" w:rsidP="003C4FF1">
      <w:pPr>
        <w:spacing w:line="272" w:lineRule="exact"/>
        <w:ind w:right="561"/>
        <w:jc w:val="right"/>
        <w:rPr>
          <w:b/>
          <w:i/>
          <w:sz w:val="24"/>
        </w:rPr>
      </w:pPr>
      <w:r>
        <w:rPr>
          <w:b/>
          <w:i/>
          <w:sz w:val="24"/>
        </w:rPr>
        <w:t>Немає нічого важкого, якщо ви вмієте ділити роботу на</w:t>
      </w:r>
      <w:r>
        <w:rPr>
          <w:b/>
          <w:i/>
          <w:spacing w:val="-14"/>
          <w:sz w:val="24"/>
        </w:rPr>
        <w:t xml:space="preserve"> </w:t>
      </w:r>
      <w:r>
        <w:rPr>
          <w:b/>
          <w:i/>
          <w:sz w:val="24"/>
        </w:rPr>
        <w:t>частини.</w:t>
      </w:r>
    </w:p>
    <w:p w:rsidR="003C4FF1" w:rsidRDefault="003C4FF1" w:rsidP="003C4FF1">
      <w:pPr>
        <w:spacing w:line="272" w:lineRule="exact"/>
        <w:ind w:right="563"/>
        <w:jc w:val="right"/>
        <w:rPr>
          <w:i/>
          <w:sz w:val="24"/>
        </w:rPr>
      </w:pPr>
      <w:r>
        <w:rPr>
          <w:i/>
          <w:sz w:val="24"/>
        </w:rPr>
        <w:t>Генрі</w:t>
      </w:r>
      <w:r>
        <w:rPr>
          <w:i/>
          <w:spacing w:val="-7"/>
          <w:sz w:val="24"/>
        </w:rPr>
        <w:t xml:space="preserve"> </w:t>
      </w:r>
      <w:r>
        <w:rPr>
          <w:i/>
          <w:sz w:val="24"/>
        </w:rPr>
        <w:t>Форд</w:t>
      </w:r>
    </w:p>
    <w:p w:rsidR="003C4FF1" w:rsidRDefault="003C4FF1" w:rsidP="00D02416">
      <w:pPr>
        <w:pStyle w:val="a5"/>
        <w:numPr>
          <w:ilvl w:val="0"/>
          <w:numId w:val="6"/>
        </w:numPr>
        <w:tabs>
          <w:tab w:val="left" w:pos="1232"/>
        </w:tabs>
        <w:spacing w:before="10"/>
        <w:jc w:val="center"/>
        <w:rPr>
          <w:rFonts w:ascii="Bookman Old Style" w:hAnsi="Bookman Old Style"/>
          <w:b/>
          <w:sz w:val="28"/>
        </w:rPr>
      </w:pPr>
      <w:r>
        <w:rPr>
          <w:rFonts w:ascii="Bookman Old Style" w:hAnsi="Bookman Old Style"/>
          <w:b/>
          <w:sz w:val="28"/>
        </w:rPr>
        <w:t>Класифікація виробничих процесів</w:t>
      </w:r>
    </w:p>
    <w:p w:rsidR="003C4FF1" w:rsidRDefault="003C4FF1" w:rsidP="003C4FF1">
      <w:pPr>
        <w:pStyle w:val="a3"/>
        <w:spacing w:before="7"/>
        <w:rPr>
          <w:rFonts w:ascii="Bookman Old Style"/>
          <w:b/>
          <w:sz w:val="26"/>
        </w:rPr>
      </w:pPr>
    </w:p>
    <w:p w:rsidR="003C4FF1" w:rsidRDefault="003C4FF1" w:rsidP="003C4FF1">
      <w:pPr>
        <w:ind w:left="859" w:right="569" w:firstLine="705"/>
        <w:jc w:val="both"/>
        <w:rPr>
          <w:sz w:val="28"/>
        </w:rPr>
      </w:pPr>
      <w:r>
        <w:rPr>
          <w:sz w:val="28"/>
        </w:rPr>
        <w:t xml:space="preserve">Виробничі процеси класифікуються за різними ознаками, основною з яких є їх </w:t>
      </w:r>
      <w:r>
        <w:rPr>
          <w:b/>
          <w:i/>
          <w:sz w:val="28"/>
        </w:rPr>
        <w:t xml:space="preserve">роль у загальному процесі виготовлення продукції. </w:t>
      </w:r>
      <w:r>
        <w:rPr>
          <w:sz w:val="28"/>
        </w:rPr>
        <w:t>За цією ознакою вони поділяються на основні, допоміжні, обслуговуючі,</w:t>
      </w:r>
      <w:r>
        <w:rPr>
          <w:spacing w:val="2"/>
          <w:sz w:val="28"/>
        </w:rPr>
        <w:t xml:space="preserve"> </w:t>
      </w:r>
      <w:r>
        <w:rPr>
          <w:sz w:val="28"/>
        </w:rPr>
        <w:t>управлінські.</w:t>
      </w:r>
    </w:p>
    <w:p w:rsidR="003C4FF1" w:rsidRDefault="003C4FF1" w:rsidP="003C4FF1">
      <w:pPr>
        <w:spacing w:line="321" w:lineRule="exact"/>
        <w:ind w:left="1401"/>
        <w:jc w:val="both"/>
        <w:rPr>
          <w:i/>
          <w:sz w:val="28"/>
        </w:rPr>
      </w:pPr>
      <w:r>
        <w:rPr>
          <w:b/>
          <w:i/>
          <w:sz w:val="28"/>
        </w:rPr>
        <w:t xml:space="preserve">Основні виробничі процеси </w:t>
      </w:r>
      <w:r>
        <w:rPr>
          <w:sz w:val="28"/>
        </w:rPr>
        <w:t xml:space="preserve">залежно </w:t>
      </w:r>
      <w:r>
        <w:rPr>
          <w:i/>
          <w:sz w:val="28"/>
        </w:rPr>
        <w:t>від стадії виготовлення готового</w:t>
      </w:r>
    </w:p>
    <w:p w:rsidR="003C4FF1" w:rsidRDefault="003C4FF1" w:rsidP="003C4FF1">
      <w:pPr>
        <w:pStyle w:val="a3"/>
        <w:spacing w:before="5" w:line="321" w:lineRule="exact"/>
        <w:ind w:left="859"/>
        <w:jc w:val="both"/>
      </w:pPr>
      <w:r>
        <w:t>виробу поділяються на:</w:t>
      </w:r>
    </w:p>
    <w:p w:rsidR="003C4FF1" w:rsidRDefault="003C4FF1" w:rsidP="003C4FF1">
      <w:pPr>
        <w:pStyle w:val="a5"/>
        <w:numPr>
          <w:ilvl w:val="0"/>
          <w:numId w:val="5"/>
        </w:numPr>
        <w:tabs>
          <w:tab w:val="left" w:pos="1220"/>
        </w:tabs>
        <w:ind w:right="565"/>
        <w:jc w:val="both"/>
        <w:rPr>
          <w:sz w:val="28"/>
        </w:rPr>
      </w:pPr>
      <w:r>
        <w:rPr>
          <w:i/>
          <w:sz w:val="28"/>
        </w:rPr>
        <w:t xml:space="preserve">заготівельні (підготовчі) </w:t>
      </w:r>
      <w:r>
        <w:rPr>
          <w:sz w:val="28"/>
        </w:rPr>
        <w:t xml:space="preserve">- забезпечують одержання різних заготовок, поковок, відливок, розкрій тканин за лекалами, очищення сировини, </w:t>
      </w:r>
      <w:proofErr w:type="spellStart"/>
      <w:r>
        <w:rPr>
          <w:sz w:val="28"/>
        </w:rPr>
        <w:t>порізку</w:t>
      </w:r>
      <w:proofErr w:type="spellEnd"/>
      <w:r>
        <w:rPr>
          <w:sz w:val="28"/>
        </w:rPr>
        <w:t xml:space="preserve"> металу та</w:t>
      </w:r>
      <w:r>
        <w:rPr>
          <w:spacing w:val="-1"/>
          <w:sz w:val="28"/>
        </w:rPr>
        <w:t xml:space="preserve"> </w:t>
      </w:r>
      <w:r>
        <w:rPr>
          <w:sz w:val="28"/>
        </w:rPr>
        <w:t>ін.;</w:t>
      </w:r>
    </w:p>
    <w:p w:rsidR="003C4FF1" w:rsidRDefault="003C4FF1" w:rsidP="003C4FF1">
      <w:pPr>
        <w:jc w:val="both"/>
        <w:rPr>
          <w:sz w:val="28"/>
        </w:rPr>
        <w:sectPr w:rsidR="003C4FF1">
          <w:pgSz w:w="11910" w:h="16840"/>
          <w:pgMar w:top="960" w:right="0" w:bottom="280" w:left="840" w:header="713" w:footer="0" w:gutter="0"/>
          <w:cols w:space="720"/>
        </w:sectPr>
      </w:pPr>
    </w:p>
    <w:p w:rsidR="003C4FF1" w:rsidRDefault="003C4FF1" w:rsidP="003C4FF1">
      <w:pPr>
        <w:pStyle w:val="a5"/>
        <w:numPr>
          <w:ilvl w:val="0"/>
          <w:numId w:val="5"/>
        </w:numPr>
        <w:tabs>
          <w:tab w:val="left" w:pos="1220"/>
        </w:tabs>
        <w:spacing w:before="146"/>
        <w:ind w:right="564"/>
        <w:jc w:val="both"/>
        <w:rPr>
          <w:sz w:val="28"/>
        </w:rPr>
      </w:pPr>
      <w:r>
        <w:rPr>
          <w:i/>
          <w:sz w:val="28"/>
        </w:rPr>
        <w:lastRenderedPageBreak/>
        <w:t xml:space="preserve">обробні (перетворюючі) </w:t>
      </w:r>
      <w:r>
        <w:rPr>
          <w:sz w:val="28"/>
        </w:rPr>
        <w:t>- відбуваються на стадії перетворення заготовок, сировини у готову продукцію шляхом механічної, термічної або хімічної обробки;</w:t>
      </w:r>
    </w:p>
    <w:p w:rsidR="003C4FF1" w:rsidRDefault="003C4FF1" w:rsidP="003C4FF1">
      <w:pPr>
        <w:pStyle w:val="a5"/>
        <w:numPr>
          <w:ilvl w:val="0"/>
          <w:numId w:val="5"/>
        </w:numPr>
        <w:tabs>
          <w:tab w:val="left" w:pos="1220"/>
        </w:tabs>
        <w:spacing w:before="2"/>
        <w:ind w:right="568"/>
        <w:jc w:val="both"/>
        <w:rPr>
          <w:sz w:val="28"/>
        </w:rPr>
      </w:pPr>
      <w:r>
        <w:rPr>
          <w:i/>
          <w:sz w:val="28"/>
        </w:rPr>
        <w:t xml:space="preserve">складальні (завершальні) </w:t>
      </w:r>
      <w:r>
        <w:rPr>
          <w:sz w:val="28"/>
        </w:rPr>
        <w:t>- характеризують отримання складальних одиниць або готових виробів з деталей, вузлів; також включають регулювальні, випробувальні, пакувальні та інші</w:t>
      </w:r>
      <w:r>
        <w:rPr>
          <w:spacing w:val="-2"/>
          <w:sz w:val="28"/>
        </w:rPr>
        <w:t xml:space="preserve"> </w:t>
      </w:r>
      <w:r>
        <w:rPr>
          <w:sz w:val="28"/>
        </w:rPr>
        <w:t>операції.</w:t>
      </w:r>
    </w:p>
    <w:p w:rsidR="003C4FF1" w:rsidRDefault="003C4FF1" w:rsidP="003C4FF1">
      <w:pPr>
        <w:pStyle w:val="a3"/>
        <w:spacing w:line="340" w:lineRule="exact"/>
        <w:ind w:left="859"/>
        <w:rPr>
          <w:rFonts w:ascii="Symbol" w:hAnsi="Symbol"/>
        </w:rPr>
      </w:pPr>
      <w:r>
        <w:rPr>
          <w:noProof/>
          <w:lang w:val="ru-RU" w:eastAsia="ru-RU" w:bidi="ar-SA"/>
        </w:rPr>
        <w:drawing>
          <wp:anchor distT="0" distB="0" distL="0" distR="0" simplePos="0" relativeHeight="251668480" behindDoc="0" locked="0" layoutInCell="1" allowOverlap="1">
            <wp:simplePos x="0" y="0"/>
            <wp:positionH relativeFrom="page">
              <wp:posOffset>1716023</wp:posOffset>
            </wp:positionH>
            <wp:positionV relativeFrom="paragraph">
              <wp:posOffset>561099</wp:posOffset>
            </wp:positionV>
            <wp:extent cx="76322" cy="119062"/>
            <wp:effectExtent l="0" t="0" r="0" b="0"/>
            <wp:wrapNone/>
            <wp:docPr id="221"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74.png"/>
                    <pic:cNvPicPr/>
                  </pic:nvPicPr>
                  <pic:blipFill>
                    <a:blip r:embed="rId5" cstate="print"/>
                    <a:stretch>
                      <a:fillRect/>
                    </a:stretch>
                  </pic:blipFill>
                  <pic:spPr>
                    <a:xfrm>
                      <a:off x="0" y="0"/>
                      <a:ext cx="76322" cy="119062"/>
                    </a:xfrm>
                    <a:prstGeom prst="rect">
                      <a:avLst/>
                    </a:prstGeom>
                  </pic:spPr>
                </pic:pic>
              </a:graphicData>
            </a:graphic>
          </wp:anchor>
        </w:drawing>
      </w:r>
      <w:r>
        <w:rPr>
          <w:noProof/>
          <w:lang w:val="ru-RU" w:eastAsia="ru-RU" w:bidi="ar-SA"/>
        </w:rPr>
        <w:drawing>
          <wp:anchor distT="0" distB="0" distL="0" distR="0" simplePos="0" relativeHeight="251669504" behindDoc="0" locked="0" layoutInCell="1" allowOverlap="1">
            <wp:simplePos x="0" y="0"/>
            <wp:positionH relativeFrom="page">
              <wp:posOffset>3328415</wp:posOffset>
            </wp:positionH>
            <wp:positionV relativeFrom="paragraph">
              <wp:posOffset>558051</wp:posOffset>
            </wp:positionV>
            <wp:extent cx="76200" cy="118872"/>
            <wp:effectExtent l="0" t="0" r="0" b="0"/>
            <wp:wrapNone/>
            <wp:docPr id="223"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75.png"/>
                    <pic:cNvPicPr/>
                  </pic:nvPicPr>
                  <pic:blipFill>
                    <a:blip r:embed="rId6" cstate="print"/>
                    <a:stretch>
                      <a:fillRect/>
                    </a:stretch>
                  </pic:blipFill>
                  <pic:spPr>
                    <a:xfrm>
                      <a:off x="0" y="0"/>
                      <a:ext cx="76200" cy="118872"/>
                    </a:xfrm>
                    <a:prstGeom prst="rect">
                      <a:avLst/>
                    </a:prstGeom>
                  </pic:spPr>
                </pic:pic>
              </a:graphicData>
            </a:graphic>
          </wp:anchor>
        </w:drawing>
      </w:r>
      <w:r>
        <w:rPr>
          <w:noProof/>
          <w:lang w:val="ru-RU" w:eastAsia="ru-RU" w:bidi="ar-SA"/>
        </w:rPr>
        <w:drawing>
          <wp:anchor distT="0" distB="0" distL="0" distR="0" simplePos="0" relativeHeight="251670528" behindDoc="0" locked="0" layoutInCell="1" allowOverlap="1">
            <wp:simplePos x="0" y="0"/>
            <wp:positionH relativeFrom="page">
              <wp:posOffset>4928615</wp:posOffset>
            </wp:positionH>
            <wp:positionV relativeFrom="paragraph">
              <wp:posOffset>558051</wp:posOffset>
            </wp:positionV>
            <wp:extent cx="76200" cy="118872"/>
            <wp:effectExtent l="0" t="0" r="0" b="0"/>
            <wp:wrapNone/>
            <wp:docPr id="225"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75.png"/>
                    <pic:cNvPicPr/>
                  </pic:nvPicPr>
                  <pic:blipFill>
                    <a:blip r:embed="rId6" cstate="print"/>
                    <a:stretch>
                      <a:fillRect/>
                    </a:stretch>
                  </pic:blipFill>
                  <pic:spPr>
                    <a:xfrm>
                      <a:off x="0" y="0"/>
                      <a:ext cx="76200" cy="118872"/>
                    </a:xfrm>
                    <a:prstGeom prst="rect">
                      <a:avLst/>
                    </a:prstGeom>
                  </pic:spPr>
                </pic:pic>
              </a:graphicData>
            </a:graphic>
          </wp:anchor>
        </w:drawing>
      </w:r>
      <w:r>
        <w:rPr>
          <w:noProof/>
          <w:lang w:val="ru-RU" w:eastAsia="ru-RU" w:bidi="ar-SA"/>
        </w:rPr>
        <w:drawing>
          <wp:anchor distT="0" distB="0" distL="0" distR="0" simplePos="0" relativeHeight="251671552" behindDoc="0" locked="0" layoutInCell="1" allowOverlap="1">
            <wp:simplePos x="0" y="0"/>
            <wp:positionH relativeFrom="page">
              <wp:posOffset>6300215</wp:posOffset>
            </wp:positionH>
            <wp:positionV relativeFrom="paragraph">
              <wp:posOffset>558051</wp:posOffset>
            </wp:positionV>
            <wp:extent cx="76200" cy="118872"/>
            <wp:effectExtent l="0" t="0" r="0" b="0"/>
            <wp:wrapNone/>
            <wp:docPr id="227"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75.png"/>
                    <pic:cNvPicPr/>
                  </pic:nvPicPr>
                  <pic:blipFill>
                    <a:blip r:embed="rId6" cstate="print"/>
                    <a:stretch>
                      <a:fillRect/>
                    </a:stretch>
                  </pic:blipFill>
                  <pic:spPr>
                    <a:xfrm>
                      <a:off x="0" y="0"/>
                      <a:ext cx="76200" cy="118872"/>
                    </a:xfrm>
                    <a:prstGeom prst="rect">
                      <a:avLst/>
                    </a:prstGeom>
                  </pic:spPr>
                </pic:pic>
              </a:graphicData>
            </a:graphic>
          </wp:anchor>
        </w:drawing>
      </w:r>
      <w:r>
        <w:rPr>
          <w:rFonts w:ascii="Symbol" w:hAnsi="Symbol"/>
          <w:w w:val="99"/>
        </w:rPr>
        <w:t></w:t>
      </w:r>
    </w:p>
    <w:p w:rsidR="003C4FF1" w:rsidRDefault="00F14556" w:rsidP="003C4FF1">
      <w:pPr>
        <w:pStyle w:val="a3"/>
        <w:ind w:left="837"/>
        <w:rPr>
          <w:rFonts w:ascii="Symbol" w:hAnsi="Symbol"/>
          <w:sz w:val="20"/>
        </w:rPr>
      </w:pPr>
      <w:r w:rsidRPr="00F14556">
        <w:rPr>
          <w:rFonts w:ascii="Symbol" w:hAnsi="Symbol"/>
          <w:position w:val="-1"/>
          <w:sz w:val="20"/>
        </w:rPr>
      </w:r>
      <w:r w:rsidRPr="00F14556">
        <w:rPr>
          <w:rFonts w:ascii="Symbol" w:hAnsi="Symbol"/>
          <w:position w:val="-1"/>
          <w:sz w:val="20"/>
        </w:rPr>
        <w:pict>
          <v:shape id="_x0000_s1100" type="#_x0000_t202" style="width:477.15pt;height:27.15pt;mso-position-horizontal-relative:char;mso-position-vertical-relative:line" fillcolor="#ff9" strokeweight="2.16pt">
            <v:textbox inset="0,0,0,0">
              <w:txbxContent>
                <w:p w:rsidR="003C4FF1" w:rsidRDefault="003C4FF1" w:rsidP="003C4FF1">
                  <w:pPr>
                    <w:spacing w:before="67"/>
                    <w:ind w:left="3546" w:right="3548"/>
                    <w:jc w:val="center"/>
                    <w:rPr>
                      <w:b/>
                      <w:i/>
                      <w:sz w:val="28"/>
                    </w:rPr>
                  </w:pPr>
                  <w:r>
                    <w:rPr>
                      <w:b/>
                      <w:i/>
                      <w:sz w:val="28"/>
                    </w:rPr>
                    <w:t>Виробничі процеси</w:t>
                  </w:r>
                </w:p>
              </w:txbxContent>
            </v:textbox>
            <w10:wrap type="none"/>
            <w10:anchorlock/>
          </v:shape>
        </w:pict>
      </w:r>
    </w:p>
    <w:p w:rsidR="003C4FF1" w:rsidRDefault="003C4FF1" w:rsidP="003C4FF1">
      <w:pPr>
        <w:pStyle w:val="a3"/>
        <w:rPr>
          <w:rFonts w:ascii="Symbol" w:hAnsi="Symbol"/>
          <w:sz w:val="8"/>
        </w:rPr>
      </w:pPr>
    </w:p>
    <w:p w:rsidR="003C4FF1" w:rsidRDefault="00F14556" w:rsidP="003C4FF1">
      <w:pPr>
        <w:ind w:left="847"/>
        <w:rPr>
          <w:rFonts w:ascii="Symbol" w:hAnsi="Symbol"/>
          <w:sz w:val="20"/>
        </w:rPr>
      </w:pPr>
      <w:r w:rsidRPr="00F14556">
        <w:rPr>
          <w:rFonts w:ascii="Symbol" w:hAnsi="Symbol"/>
          <w:sz w:val="20"/>
        </w:rPr>
      </w:r>
      <w:r>
        <w:rPr>
          <w:rFonts w:ascii="Symbol" w:hAnsi="Symbol"/>
          <w:sz w:val="20"/>
        </w:rPr>
        <w:pict>
          <v:shape id="_x0000_s1099" type="#_x0000_t202" style="width:99.15pt;height:162pt;mso-position-horizontal-relative:char;mso-position-vertical-relative:line" filled="f" strokeweight="1.2pt">
            <v:textbox inset="0,0,0,0">
              <w:txbxContent>
                <w:p w:rsidR="003C4FF1" w:rsidRDefault="003C4FF1" w:rsidP="003C4FF1">
                  <w:pPr>
                    <w:spacing w:before="71"/>
                    <w:ind w:left="146" w:right="270"/>
                  </w:pPr>
                  <w:r>
                    <w:rPr>
                      <w:b/>
                      <w:i/>
                      <w:sz w:val="24"/>
                    </w:rPr>
                    <w:t xml:space="preserve">основні - </w:t>
                  </w:r>
                  <w:r>
                    <w:t>передбачають технологічну зміну форм, розмірів та фізико-хімічних властивостей виробів, випуск яких передбачений профілем підприємства</w:t>
                  </w:r>
                </w:p>
              </w:txbxContent>
            </v:textbox>
            <w10:wrap type="none"/>
            <w10:anchorlock/>
          </v:shape>
        </w:pict>
      </w:r>
      <w:r w:rsidR="003C4FF1">
        <w:rPr>
          <w:spacing w:val="62"/>
          <w:sz w:val="20"/>
        </w:rPr>
        <w:t xml:space="preserve"> </w:t>
      </w:r>
      <w:r w:rsidRPr="00F14556">
        <w:rPr>
          <w:rFonts w:ascii="Symbol" w:hAnsi="Symbol"/>
          <w:spacing w:val="62"/>
          <w:sz w:val="20"/>
        </w:rPr>
      </w:r>
      <w:r w:rsidRPr="00F14556">
        <w:rPr>
          <w:rFonts w:ascii="Symbol" w:hAnsi="Symbol"/>
          <w:spacing w:val="62"/>
          <w:sz w:val="20"/>
        </w:rPr>
        <w:pict>
          <v:shape id="_x0000_s1098" type="#_x0000_t202" style="width:135.15pt;height:162pt;mso-position-horizontal-relative:char;mso-position-vertical-relative:line" filled="f" strokeweight="1.2pt">
            <v:textbox inset="0,0,0,0">
              <w:txbxContent>
                <w:p w:rsidR="003C4FF1" w:rsidRDefault="003C4FF1" w:rsidP="003C4FF1">
                  <w:pPr>
                    <w:spacing w:before="73" w:line="237" w:lineRule="auto"/>
                    <w:ind w:left="146" w:right="267" w:hanging="1"/>
                  </w:pPr>
                  <w:r>
                    <w:rPr>
                      <w:b/>
                      <w:i/>
                      <w:sz w:val="24"/>
                    </w:rPr>
                    <w:t xml:space="preserve">допоміжні - </w:t>
                  </w:r>
                  <w:r>
                    <w:t>забезпечують безперебійність основних</w:t>
                  </w:r>
                </w:p>
                <w:p w:rsidR="003C4FF1" w:rsidRDefault="003C4FF1" w:rsidP="003C4FF1">
                  <w:pPr>
                    <w:spacing w:before="7" w:line="237" w:lineRule="auto"/>
                    <w:ind w:left="146" w:right="267"/>
                  </w:pPr>
                  <w:r>
                    <w:t>процесів; передбачають виготовлення і</w:t>
                  </w:r>
                </w:p>
                <w:p w:rsidR="003C4FF1" w:rsidRDefault="003C4FF1" w:rsidP="003C4FF1">
                  <w:pPr>
                    <w:spacing w:before="1"/>
                    <w:ind w:left="146" w:right="491"/>
                  </w:pPr>
                  <w:r>
                    <w:t>ремонт інструменту та оснащення, ремонт</w:t>
                  </w:r>
                  <w:r>
                    <w:rPr>
                      <w:spacing w:val="-2"/>
                    </w:rPr>
                    <w:t xml:space="preserve"> </w:t>
                  </w:r>
                  <w:r>
                    <w:t>устаткування,</w:t>
                  </w:r>
                </w:p>
                <w:p w:rsidR="003C4FF1" w:rsidRDefault="003C4FF1" w:rsidP="003C4FF1">
                  <w:pPr>
                    <w:ind w:left="146"/>
                  </w:pPr>
                  <w:r>
                    <w:t>вироблення енергоносіїв тощо</w:t>
                  </w:r>
                </w:p>
              </w:txbxContent>
            </v:textbox>
            <w10:wrap type="none"/>
            <w10:anchorlock/>
          </v:shape>
        </w:pict>
      </w:r>
      <w:r w:rsidR="003C4FF1">
        <w:rPr>
          <w:spacing w:val="74"/>
          <w:sz w:val="20"/>
        </w:rPr>
        <w:t xml:space="preserve"> </w:t>
      </w:r>
      <w:r w:rsidRPr="00F14556">
        <w:rPr>
          <w:rFonts w:ascii="Symbol" w:hAnsi="Symbol"/>
          <w:spacing w:val="74"/>
          <w:sz w:val="20"/>
        </w:rPr>
      </w:r>
      <w:r w:rsidRPr="00F14556">
        <w:rPr>
          <w:rFonts w:ascii="Symbol" w:hAnsi="Symbol"/>
          <w:spacing w:val="74"/>
          <w:sz w:val="20"/>
        </w:rPr>
        <w:pict>
          <v:shape id="_x0000_s1097" type="#_x0000_t202" style="width:108pt;height:162pt;mso-position-horizontal-relative:char;mso-position-vertical-relative:line" filled="f" strokeweight="1.2pt">
            <v:textbox inset="0,0,0,0">
              <w:txbxContent>
                <w:p w:rsidR="003C4FF1" w:rsidRDefault="003C4FF1" w:rsidP="003C4FF1">
                  <w:pPr>
                    <w:spacing w:before="71"/>
                    <w:ind w:left="146" w:right="368"/>
                  </w:pPr>
                  <w:r>
                    <w:rPr>
                      <w:b/>
                      <w:i/>
                      <w:sz w:val="24"/>
                    </w:rPr>
                    <w:t xml:space="preserve">обслуговуючі </w:t>
                  </w:r>
                  <w:r>
                    <w:rPr>
                      <w:b/>
                      <w:sz w:val="24"/>
                    </w:rPr>
                    <w:t xml:space="preserve">- </w:t>
                  </w:r>
                  <w:r>
                    <w:t>призначені для обслуговування основних і допоміжних процесів (складування і зберігання, транспортування та ін.)</w:t>
                  </w:r>
                </w:p>
              </w:txbxContent>
            </v:textbox>
            <w10:wrap type="none"/>
            <w10:anchorlock/>
          </v:shape>
        </w:pict>
      </w:r>
      <w:r w:rsidR="003C4FF1">
        <w:rPr>
          <w:spacing w:val="76"/>
          <w:sz w:val="20"/>
        </w:rPr>
        <w:t xml:space="preserve"> </w:t>
      </w:r>
      <w:r w:rsidRPr="00F14556">
        <w:rPr>
          <w:rFonts w:ascii="Symbol" w:hAnsi="Symbol"/>
          <w:spacing w:val="76"/>
          <w:sz w:val="20"/>
        </w:rPr>
      </w:r>
      <w:r w:rsidRPr="00F14556">
        <w:rPr>
          <w:rFonts w:ascii="Symbol" w:hAnsi="Symbol"/>
          <w:spacing w:val="76"/>
          <w:sz w:val="20"/>
        </w:rPr>
        <w:pict>
          <v:shape id="_x0000_s1096" type="#_x0000_t202" style="width:107.8pt;height:162pt;mso-position-horizontal-relative:char;mso-position-vertical-relative:line" filled="f" strokeweight="1.2pt">
            <v:textbox inset="0,0,0,0">
              <w:txbxContent>
                <w:p w:rsidR="003C4FF1" w:rsidRDefault="003C4FF1" w:rsidP="003C4FF1">
                  <w:pPr>
                    <w:spacing w:before="71"/>
                    <w:ind w:left="146" w:right="225" w:hanging="1"/>
                  </w:pPr>
                  <w:r>
                    <w:rPr>
                      <w:b/>
                      <w:i/>
                      <w:sz w:val="24"/>
                    </w:rPr>
                    <w:t xml:space="preserve">управлінські </w:t>
                  </w:r>
                  <w:r>
                    <w:rPr>
                      <w:b/>
                      <w:sz w:val="24"/>
                    </w:rPr>
                    <w:t xml:space="preserve">- </w:t>
                  </w:r>
                  <w:r>
                    <w:t>переплітаються з виробничими і пов’язані з розробкою і ухваленням рішень, координацією і регулюванням виробництва, обліком і аналізом роботи</w:t>
                  </w:r>
                </w:p>
              </w:txbxContent>
            </v:textbox>
            <w10:wrap type="none"/>
            <w10:anchorlock/>
          </v:shape>
        </w:pict>
      </w:r>
    </w:p>
    <w:p w:rsidR="003C4FF1" w:rsidRDefault="003C4FF1" w:rsidP="003C4FF1">
      <w:pPr>
        <w:pStyle w:val="a3"/>
        <w:spacing w:before="287"/>
        <w:ind w:left="859" w:right="565"/>
        <w:jc w:val="both"/>
      </w:pPr>
      <w:r>
        <w:t xml:space="preserve">Окремо виділяються </w:t>
      </w:r>
      <w:r>
        <w:rPr>
          <w:b/>
          <w:i/>
        </w:rPr>
        <w:t>управлінські процеси</w:t>
      </w:r>
      <w:r>
        <w:t>, вони інколи вважаються специфічними виробничими процесами, оскільки сучасні засоби праці  оснащені контрольно-керуючими механізмами, інтегрованими з робочими машинами (</w:t>
      </w:r>
      <w:r>
        <w:rPr>
          <w:i/>
        </w:rPr>
        <w:t xml:space="preserve">наприклад, </w:t>
      </w:r>
      <w:r>
        <w:t>автоматизовані потокові лінії, автоматизовані системи управління технологічними процесами</w:t>
      </w:r>
      <w:r>
        <w:rPr>
          <w:spacing w:val="3"/>
        </w:rPr>
        <w:t xml:space="preserve"> </w:t>
      </w:r>
      <w:r>
        <w:t>тощо).</w:t>
      </w:r>
    </w:p>
    <w:p w:rsidR="003C4FF1" w:rsidRDefault="003C4FF1" w:rsidP="003C4FF1">
      <w:pPr>
        <w:spacing w:line="320" w:lineRule="exact"/>
        <w:ind w:left="1401"/>
        <w:jc w:val="both"/>
        <w:rPr>
          <w:sz w:val="28"/>
        </w:rPr>
      </w:pPr>
      <w:r>
        <w:rPr>
          <w:b/>
          <w:i/>
          <w:sz w:val="28"/>
        </w:rPr>
        <w:t xml:space="preserve">За складністю </w:t>
      </w:r>
      <w:r>
        <w:rPr>
          <w:sz w:val="28"/>
        </w:rPr>
        <w:t>виробничі процеси поділяються на :</w:t>
      </w:r>
    </w:p>
    <w:p w:rsidR="003C4FF1" w:rsidRDefault="00F14556" w:rsidP="003C4FF1">
      <w:pPr>
        <w:pStyle w:val="a5"/>
        <w:numPr>
          <w:ilvl w:val="0"/>
          <w:numId w:val="4"/>
        </w:numPr>
        <w:tabs>
          <w:tab w:val="left" w:pos="1220"/>
        </w:tabs>
        <w:spacing w:line="322" w:lineRule="exact"/>
        <w:ind w:left="1219"/>
        <w:jc w:val="both"/>
        <w:rPr>
          <w:sz w:val="28"/>
        </w:rPr>
      </w:pPr>
      <w:r w:rsidRPr="00F14556">
        <w:pict>
          <v:group id="_x0000_s1040" style="position:absolute;left:0;text-align:left;margin-left:154.7pt;margin-top:18.7pt;width:335.8pt;height:29.3pt;z-index:-251649024;mso-wrap-distance-left:0;mso-wrap-distance-right:0;mso-position-horizontal-relative:page" coordorigin="3094,374" coordsize="6716,586">
            <v:shape id="_x0000_s1041" style="position:absolute;left:3100;top:381;width:600;height:543" coordorigin="3101,381" coordsize="600,543" path="m3403,381r-81,10l3250,418r-61,42l3142,516r-30,65l3101,655r11,71l3142,791r47,54l3250,887r72,27l3403,924r79,-10l3553,887r60,-42l3660,791r30,-65l3701,655r-11,-74l3660,516r-47,-56l3553,418r-71,-27l3403,381e" filled="f" strokeweight=".72pt">
              <v:path arrowok="t"/>
            </v:shape>
            <v:shape id="_x0000_s1042" style="position:absolute;left:4800;top:405;width:600;height:548" coordorigin="4800,405" coordsize="600,548" path="m5102,405r-80,10l4949,443r-61,43l4841,542r-30,65l4800,679r11,72l4841,816r47,55l4949,915r73,27l5102,952r79,-10l5252,915r60,-44l5359,816r30,-65l5400,679r-11,-72l5359,542r-47,-56l5252,443r-71,-28l5102,405e" filled="f" strokeweight=".72pt">
              <v:path arrowok="t"/>
            </v:shape>
            <v:shape id="_x0000_s1043" style="position:absolute;left:3672;top:549;width:1109;height:120" coordorigin="3672,549" coordsize="1109,120" o:spt="100" adj="0,,0" path="m4661,549r,120l4762,616r-82,l4690,607r-10,-5l4771,602,4661,549xm4661,602r-979,l3672,607r10,9l4661,616r,-14xm4771,602r-91,l4690,607r-10,9l4762,616r19,-9l4771,602xe" fillcolor="black" stroked="f">
              <v:stroke joinstyle="round"/>
              <v:formulas/>
              <v:path arrowok="t" o:connecttype="segments"/>
            </v:shape>
            <v:shape id="_x0000_s1044" style="position:absolute;left:6403;top:405;width:620;height:548" coordorigin="6403,405" coordsize="620,548" path="m6710,405r-82,10l6554,443r-62,43l6444,542r-30,65l6403,679r11,72l6444,816r48,55l6554,915r74,27l6710,952r84,-10l6868,915r63,-44l6980,816r31,-65l7022,679r-11,-72l6980,542r-49,-56l6868,443r-74,-28l6710,405e" filled="f" strokeweight=".72pt">
              <v:path arrowok="t"/>
            </v:shape>
            <v:shape id="_x0000_s1045" style="position:absolute;left:5395;top:616;width:1008;height:120" coordorigin="5395,616" coordsize="1008,120" o:spt="100" adj="0,,0" path="m6283,616r,120l6393,684r-91,l6307,679r-5,-10l6385,669,6283,616xm6283,669r-883,l5395,679r5,5l6283,684r,-15xm6385,669r-83,l6307,679r-5,5l6393,684r10,-5l6385,669xe" fillcolor="black" stroked="f">
              <v:stroke joinstyle="round"/>
              <v:formulas/>
              <v:path arrowok="t" o:connecttype="segments"/>
            </v:shape>
            <v:shape id="_x0000_s1046" style="position:absolute;left:6993;top:616;width:1008;height:120" coordorigin="6994,616" coordsize="1008,120" o:spt="100" adj="0,,0" path="m7882,616r,120l7992,684r-91,l7910,679r-9,-10l7983,669,7882,616xm7882,669r-879,l6994,679r9,5l7882,684r,-15xm7983,669r-82,l7910,679r-9,5l7992,684r10,-5l7983,669xe" fillcolor="black" stroked="f">
              <v:stroke joinstyle="round"/>
              <v:formulas/>
              <v:path arrowok="t" o:connecttype="segments"/>
            </v:shape>
            <v:shape id="_x0000_s1047" type="#_x0000_t202" style="position:absolute;left:3297;top:522;width:140;height:266" filled="f" stroked="f">
              <v:textbox inset="0,0,0,0">
                <w:txbxContent>
                  <w:p w:rsidR="003C4FF1" w:rsidRDefault="003C4FF1" w:rsidP="003C4FF1">
                    <w:pPr>
                      <w:spacing w:line="266" w:lineRule="exact"/>
                      <w:rPr>
                        <w:sz w:val="24"/>
                      </w:rPr>
                    </w:pPr>
                    <w:r>
                      <w:rPr>
                        <w:sz w:val="24"/>
                      </w:rPr>
                      <w:t>1</w:t>
                    </w:r>
                  </w:p>
                </w:txbxContent>
              </v:textbox>
            </v:shape>
            <v:shape id="_x0000_s1048" type="#_x0000_t202" style="position:absolute;left:4996;top:546;width:140;height:266" filled="f" stroked="f">
              <v:textbox inset="0,0,0,0">
                <w:txbxContent>
                  <w:p w:rsidR="003C4FF1" w:rsidRDefault="003C4FF1" w:rsidP="003C4FF1">
                    <w:pPr>
                      <w:spacing w:line="266" w:lineRule="exact"/>
                      <w:rPr>
                        <w:sz w:val="24"/>
                      </w:rPr>
                    </w:pPr>
                    <w:r>
                      <w:rPr>
                        <w:sz w:val="24"/>
                      </w:rPr>
                      <w:t>2</w:t>
                    </w:r>
                  </w:p>
                </w:txbxContent>
              </v:textbox>
            </v:shape>
            <v:shape id="_x0000_s1049" type="#_x0000_t202" style="position:absolute;left:6600;top:546;width:140;height:266" filled="f" stroked="f">
              <v:textbox inset="0,0,0,0">
                <w:txbxContent>
                  <w:p w:rsidR="003C4FF1" w:rsidRDefault="003C4FF1" w:rsidP="003C4FF1">
                    <w:pPr>
                      <w:spacing w:line="266" w:lineRule="exact"/>
                      <w:rPr>
                        <w:sz w:val="24"/>
                      </w:rPr>
                    </w:pPr>
                    <w:r>
                      <w:rPr>
                        <w:sz w:val="24"/>
                      </w:rPr>
                      <w:t>3</w:t>
                    </w:r>
                  </w:p>
                </w:txbxContent>
              </v:textbox>
            </v:shape>
            <v:shape id="_x0000_s1050" type="#_x0000_t202" style="position:absolute;left:8001;top:544;width:1800;height:408" fillcolor="silver" strokeweight=".72pt">
              <v:textbox inset="0,0,0,0">
                <w:txbxContent>
                  <w:p w:rsidR="003C4FF1" w:rsidRDefault="003C4FF1" w:rsidP="003C4FF1">
                    <w:pPr>
                      <w:spacing w:before="61"/>
                      <w:ind w:left="146"/>
                      <w:rPr>
                        <w:sz w:val="24"/>
                      </w:rPr>
                    </w:pPr>
                    <w:r>
                      <w:rPr>
                        <w:sz w:val="24"/>
                      </w:rPr>
                      <w:t>готовий виріб</w:t>
                    </w:r>
                  </w:p>
                </w:txbxContent>
              </v:textbox>
            </v:shape>
            <w10:wrap type="topAndBottom" anchorx="page"/>
          </v:group>
        </w:pict>
      </w:r>
      <w:r w:rsidRPr="00F14556">
        <w:pict>
          <v:group id="_x0000_s1051" style="position:absolute;left:0;text-align:left;margin-left:149.65pt;margin-top:76.05pt;width:275.8pt;height:28.1pt;z-index:251672576;mso-position-horizontal-relative:page" coordorigin="2993,1521" coordsize="5516,562">
            <v:shape id="_x0000_s1052" style="position:absolute;left:12500;top:-41698;width:7920;height:2280" coordorigin="12500,-41698" coordsize="7920,2280" o:spt="100" adj="0,,0" path="m3302,1528r-80,10l3149,1566r-61,43l3041,1665r-30,65l3000,1802r11,72l3041,1939r47,56l3149,2038r73,28l3302,2076r79,-10l3452,2038r60,-43l3559,1939r30,-65l3600,1802r-11,-72l3559,1665r-47,-56l3452,1566r-71,-28l3302,1528t1301,l4522,1538r-72,28l4389,1609r-47,56l4312,1730r-11,72l4312,1874r30,65l4389,1995r61,43l4522,2066r81,10l4682,2066r71,-28l4813,1995r47,-56l4890,1874r11,-72l4890,1730r-30,-65l4813,1609r-60,-43l4682,1538r-79,-10e" filled="f" strokeweight=".72pt">
              <v:stroke joinstyle="round"/>
              <v:formulas/>
              <v:path arrowok="t" o:connecttype="segments"/>
            </v:shape>
            <v:shape id="_x0000_s1053" style="position:absolute;left:3595;top:1744;width:706;height:120" coordorigin="3595,1744" coordsize="706,120" o:spt="100" adj="0,,0" path="m4181,1744r,120l4282,1812r-82,l4210,1802r-10,-5l4291,1797r-110,-53xm4181,1797r-581,l3595,1802r5,10l4181,1812r,-15xm4291,1797r-91,l4210,1802r-10,10l4282,1812r19,-10l4291,1797xe" fillcolor="black" stroked="f">
              <v:stroke joinstyle="round"/>
              <v:formulas/>
              <v:path arrowok="t" o:connecttype="segments"/>
            </v:shape>
            <v:shape id="_x0000_s1054" style="position:absolute;left:5500;top:1528;width:600;height:548" coordorigin="5501,1528" coordsize="600,548" path="m5803,1528r-81,10l5650,1566r-61,43l5542,1665r-30,65l5501,1802r11,72l5542,1939r47,56l5650,2038r72,28l5803,2076r79,-10l5953,2038r60,-43l6060,1939r30,-65l6101,1802r-11,-72l6060,1665r-47,-56l5953,1566r-71,-28l5803,1528e" filled="f" strokeweight=".72pt">
              <v:path arrowok="t"/>
            </v:shape>
            <v:shape id="_x0000_s1055" style="position:absolute;left:4891;top:1744;width:1810;height:120" coordorigin="4891,1744" coordsize="1810,120" o:spt="100" adj="0,,0" path="m5501,1802r-10,-5l5381,1744r,53l4901,1797r-10,5l4901,1812r480,l5381,1864r101,-52l5501,1802t1200,l6691,1797r-110,-53l6581,1797r-480,l6091,1802r10,10l6581,1812r,52l6682,1812r19,-10e" fillcolor="black" stroked="f">
              <v:stroke joinstyle="round"/>
              <v:formulas/>
              <v:path arrowok="t" o:connecttype="segments"/>
            </v:shape>
            <v:shape id="_x0000_s1056" type="#_x0000_t202" style="position:absolute;left:3196;top:1669;width:140;height:266" filled="f" stroked="f">
              <v:textbox inset="0,0,0,0">
                <w:txbxContent>
                  <w:p w:rsidR="003C4FF1" w:rsidRDefault="003C4FF1" w:rsidP="003C4FF1">
                    <w:pPr>
                      <w:spacing w:line="266" w:lineRule="exact"/>
                      <w:rPr>
                        <w:sz w:val="24"/>
                      </w:rPr>
                    </w:pPr>
                    <w:r>
                      <w:rPr>
                        <w:sz w:val="24"/>
                      </w:rPr>
                      <w:t>1</w:t>
                    </w:r>
                  </w:p>
                </w:txbxContent>
              </v:textbox>
            </v:shape>
            <v:shape id="_x0000_s1057" type="#_x0000_t202" style="position:absolute;left:4497;top:1669;width:140;height:266" filled="f" stroked="f">
              <v:textbox inset="0,0,0,0">
                <w:txbxContent>
                  <w:p w:rsidR="003C4FF1" w:rsidRDefault="003C4FF1" w:rsidP="003C4FF1">
                    <w:pPr>
                      <w:spacing w:line="266" w:lineRule="exact"/>
                      <w:rPr>
                        <w:sz w:val="24"/>
                      </w:rPr>
                    </w:pPr>
                    <w:r>
                      <w:rPr>
                        <w:sz w:val="24"/>
                      </w:rPr>
                      <w:t>2</w:t>
                    </w:r>
                  </w:p>
                </w:txbxContent>
              </v:textbox>
            </v:shape>
            <v:shape id="_x0000_s1058" type="#_x0000_t202" style="position:absolute;left:5697;top:1669;width:140;height:266" filled="f" stroked="f">
              <v:textbox inset="0,0,0,0">
                <w:txbxContent>
                  <w:p w:rsidR="003C4FF1" w:rsidRDefault="003C4FF1" w:rsidP="003C4FF1">
                    <w:pPr>
                      <w:spacing w:line="266" w:lineRule="exact"/>
                      <w:rPr>
                        <w:sz w:val="24"/>
                      </w:rPr>
                    </w:pPr>
                    <w:r>
                      <w:rPr>
                        <w:sz w:val="24"/>
                      </w:rPr>
                      <w:t>3</w:t>
                    </w:r>
                  </w:p>
                </w:txbxContent>
              </v:textbox>
            </v:shape>
            <v:shape id="_x0000_s1059" type="#_x0000_t202" style="position:absolute;left:6700;top:1528;width:1800;height:548" filled="f" strokeweight=".72pt">
              <v:textbox inset="0,0,0,0">
                <w:txbxContent>
                  <w:p w:rsidR="003C4FF1" w:rsidRDefault="003C4FF1" w:rsidP="003C4FF1">
                    <w:pPr>
                      <w:spacing w:before="76"/>
                      <w:ind w:left="146"/>
                      <w:rPr>
                        <w:sz w:val="24"/>
                      </w:rPr>
                    </w:pPr>
                    <w:r>
                      <w:rPr>
                        <w:sz w:val="24"/>
                      </w:rPr>
                      <w:t>готовий вузол</w:t>
                    </w:r>
                  </w:p>
                </w:txbxContent>
              </v:textbox>
            </v:shape>
            <w10:wrap anchorx="page"/>
          </v:group>
        </w:pict>
      </w:r>
      <w:r w:rsidR="003C4FF1">
        <w:rPr>
          <w:i/>
          <w:sz w:val="28"/>
        </w:rPr>
        <w:t xml:space="preserve">прості </w:t>
      </w:r>
      <w:r w:rsidR="003C4FF1">
        <w:rPr>
          <w:sz w:val="28"/>
        </w:rPr>
        <w:t>- послідовність операцій, результатом яких є готовий</w:t>
      </w:r>
      <w:r w:rsidR="003C4FF1">
        <w:rPr>
          <w:spacing w:val="3"/>
          <w:sz w:val="28"/>
        </w:rPr>
        <w:t xml:space="preserve"> </w:t>
      </w:r>
      <w:r w:rsidR="003C4FF1">
        <w:rPr>
          <w:sz w:val="28"/>
        </w:rPr>
        <w:t>вирів:</w:t>
      </w:r>
    </w:p>
    <w:p w:rsidR="003C4FF1" w:rsidRDefault="003C4FF1" w:rsidP="003C4FF1">
      <w:pPr>
        <w:pStyle w:val="a5"/>
        <w:numPr>
          <w:ilvl w:val="0"/>
          <w:numId w:val="4"/>
        </w:numPr>
        <w:tabs>
          <w:tab w:val="left" w:pos="1220"/>
        </w:tabs>
        <w:ind w:left="1219"/>
        <w:jc w:val="both"/>
        <w:rPr>
          <w:sz w:val="28"/>
        </w:rPr>
      </w:pPr>
      <w:r>
        <w:rPr>
          <w:i/>
          <w:sz w:val="28"/>
        </w:rPr>
        <w:t xml:space="preserve">складні </w:t>
      </w:r>
      <w:r>
        <w:rPr>
          <w:sz w:val="28"/>
        </w:rPr>
        <w:t>- поєднання декількох простих виробничих</w:t>
      </w:r>
      <w:r>
        <w:rPr>
          <w:spacing w:val="-12"/>
          <w:sz w:val="28"/>
        </w:rPr>
        <w:t xml:space="preserve"> </w:t>
      </w:r>
      <w:r>
        <w:rPr>
          <w:sz w:val="28"/>
        </w:rPr>
        <w:t>процесів:</w:t>
      </w:r>
    </w:p>
    <w:p w:rsidR="003C4FF1" w:rsidRDefault="003C4FF1" w:rsidP="003C4FF1">
      <w:pPr>
        <w:pStyle w:val="a3"/>
        <w:rPr>
          <w:sz w:val="30"/>
        </w:rPr>
      </w:pPr>
    </w:p>
    <w:p w:rsidR="003C4FF1" w:rsidRDefault="003C4FF1" w:rsidP="003C4FF1">
      <w:pPr>
        <w:pStyle w:val="a3"/>
        <w:rPr>
          <w:sz w:val="30"/>
        </w:rPr>
      </w:pPr>
    </w:p>
    <w:p w:rsidR="003C4FF1" w:rsidRDefault="003C4FF1" w:rsidP="003C4FF1">
      <w:pPr>
        <w:pStyle w:val="a3"/>
        <w:rPr>
          <w:sz w:val="30"/>
        </w:rPr>
      </w:pPr>
    </w:p>
    <w:p w:rsidR="003C4FF1" w:rsidRDefault="003C4FF1" w:rsidP="003C4FF1">
      <w:pPr>
        <w:pStyle w:val="a3"/>
        <w:rPr>
          <w:sz w:val="30"/>
        </w:rPr>
      </w:pPr>
    </w:p>
    <w:p w:rsidR="003C4FF1" w:rsidRDefault="003C4FF1" w:rsidP="003C4FF1">
      <w:pPr>
        <w:pStyle w:val="a3"/>
        <w:rPr>
          <w:sz w:val="36"/>
        </w:rPr>
      </w:pPr>
    </w:p>
    <w:p w:rsidR="003C4FF1" w:rsidRDefault="00F14556" w:rsidP="003C4FF1">
      <w:pPr>
        <w:tabs>
          <w:tab w:val="left" w:pos="2112"/>
          <w:tab w:val="left" w:pos="4147"/>
          <w:tab w:val="left" w:pos="6056"/>
          <w:tab w:val="left" w:pos="7621"/>
          <w:tab w:val="left" w:pos="9033"/>
        </w:tabs>
        <w:spacing w:before="1"/>
        <w:ind w:left="859" w:right="570" w:firstLine="710"/>
        <w:rPr>
          <w:sz w:val="28"/>
        </w:rPr>
      </w:pPr>
      <w:r w:rsidRPr="00F14556">
        <w:pict>
          <v:group id="_x0000_s1060" style="position:absolute;left:0;text-align:left;margin-left:147.7pt;margin-top:-43.15pt;width:279.6pt;height:30.75pt;z-index:251673600;mso-position-horizontal-relative:page" coordorigin="2954,-863" coordsize="5592,615">
            <v:shape id="_x0000_s1061" style="position:absolute;left:4219;top:-856;width:600;height:543" coordorigin="4219,-856" coordsize="600,543" path="m4522,-856r-81,10l4369,-819r-62,42l4260,-723r-30,64l4219,-587r11,73l4260,-448r47,55l4369,-350r72,27l4522,-314r78,-9l4671,-350r61,-43l4778,-448r30,-66l4819,-587r-11,-72l4778,-723r-46,-54l4671,-819r-71,-27l4522,-856e" filled="f" strokeweight=".72pt">
              <v:path arrowok="t"/>
            </v:shape>
            <v:shape id="_x0000_s1062" style="position:absolute;left:4752;top:-559;width:1988;height:120" coordorigin="4752,-558" coordsize="1988,120" o:spt="100" adj="0,,0" path="m6619,-558r,120l6729,-491r-86,l6648,-496r-5,-10l6721,-506r-102,-52xm6619,-506r-1857,l4752,-496r10,5l6619,-491r,-15xm6721,-506r-78,l6648,-496r-5,5l6729,-491r10,-5l6721,-506xe" fillcolor="black" stroked="f">
              <v:stroke joinstyle="round"/>
              <v:formulas/>
              <v:path arrowok="t" o:connecttype="segments"/>
            </v:shape>
            <v:shape id="_x0000_s1063" style="position:absolute;left:2961;top:-856;width:600;height:600" coordorigin="2962,-856" coordsize="600,600" path="m3259,-856r-79,11l3110,-815r-61,47l3002,-708r-30,71l2962,-558r8,69l2992,-425r35,56l3074,-322r55,36l3191,-264r68,8l3329,-264r64,-22l3449,-322r46,-47l3531,-425r23,-64l3562,-558r-8,-68l3531,-689r-36,-55l3449,-790r-56,-35l3329,-848r-70,-8e" filled="f" strokeweight=".72pt">
              <v:path arrowok="t"/>
            </v:shape>
            <v:shape id="_x0000_s1064" style="position:absolute;left:3494;top:-559;width:725;height:120" coordorigin="3494,-558" coordsize="725,120" o:spt="100" adj="0,,0" path="m4099,-558r,120l4209,-491r-86,l4128,-496r-5,-10l4201,-506r-102,-52xm4099,-506r-600,l3494,-496r5,5l4099,-491r,-15xm4201,-506r-78,l4128,-496r-5,5l4209,-491r10,-5l4201,-506xe" fillcolor="black" stroked="f">
              <v:stroke joinstyle="round"/>
              <v:formulas/>
              <v:path arrowok="t" o:connecttype="segments"/>
            </v:shape>
            <v:shape id="_x0000_s1065" type="#_x0000_t202" style="position:absolute;left:3158;top:-701;width:140;height:266" filled="f" stroked="f">
              <v:textbox inset="0,0,0,0">
                <w:txbxContent>
                  <w:p w:rsidR="003C4FF1" w:rsidRDefault="003C4FF1" w:rsidP="003C4FF1">
                    <w:pPr>
                      <w:spacing w:line="266" w:lineRule="exact"/>
                      <w:rPr>
                        <w:sz w:val="24"/>
                      </w:rPr>
                    </w:pPr>
                    <w:r>
                      <w:rPr>
                        <w:sz w:val="24"/>
                      </w:rPr>
                      <w:t>1</w:t>
                    </w:r>
                  </w:p>
                </w:txbxContent>
              </v:textbox>
            </v:shape>
            <v:shape id="_x0000_s1066" type="#_x0000_t202" style="position:absolute;left:4416;top:-720;width:140;height:266" filled="f" stroked="f">
              <v:textbox inset="0,0,0,0">
                <w:txbxContent>
                  <w:p w:rsidR="003C4FF1" w:rsidRDefault="003C4FF1" w:rsidP="003C4FF1">
                    <w:pPr>
                      <w:spacing w:line="266" w:lineRule="exact"/>
                      <w:rPr>
                        <w:sz w:val="24"/>
                      </w:rPr>
                    </w:pPr>
                    <w:r>
                      <w:rPr>
                        <w:sz w:val="24"/>
                      </w:rPr>
                      <w:t>2</w:t>
                    </w:r>
                  </w:p>
                </w:txbxContent>
              </v:textbox>
            </v:shape>
            <v:shape id="_x0000_s1067" type="#_x0000_t202" style="position:absolute;left:6739;top:-856;width:1800;height:543" filled="f" strokeweight=".72pt">
              <v:textbox inset="0,0,0,0">
                <w:txbxContent>
                  <w:p w:rsidR="003C4FF1" w:rsidRDefault="003C4FF1" w:rsidP="003C4FF1">
                    <w:pPr>
                      <w:spacing w:before="71"/>
                      <w:ind w:left="146"/>
                      <w:rPr>
                        <w:sz w:val="24"/>
                      </w:rPr>
                    </w:pPr>
                    <w:r>
                      <w:rPr>
                        <w:sz w:val="24"/>
                      </w:rPr>
                      <w:t>готовий вузол</w:t>
                    </w:r>
                  </w:p>
                </w:txbxContent>
              </v:textbox>
            </v:shape>
            <w10:wrap anchorx="page"/>
          </v:group>
        </w:pict>
      </w:r>
      <w:r w:rsidRPr="00F14556">
        <w:pict>
          <v:shape id="_x0000_s1068" style="position:absolute;left:0;text-align:left;margin-left:424.8pt;margin-top:-64.4pt;width:20.2pt;height:12.5pt;z-index:251674624;mso-position-horizontal-relative:page" coordorigin="8496,-1288" coordsize="404,250" o:spt="100" adj="0,,0" path="m8796,-1092r-26,44l8899,-1038r-25,-44l8813,-1082r-17,-10xm8803,-1105r-7,13l8813,-1082r9,-4l8818,-1096r-15,-9xm8832,-1154r-29,49l8818,-1096r4,10l8813,-1082r61,l8832,-1154xm8506,-1288r-10,l8496,-1278r300,186l8803,-1105r-297,-183xe" fillcolor="black" stroked="f">
            <v:stroke joinstyle="round"/>
            <v:formulas/>
            <v:path arrowok="t" o:connecttype="segments"/>
            <w10:wrap anchorx="page"/>
          </v:shape>
        </w:pict>
      </w:r>
      <w:r w:rsidRPr="00F14556">
        <w:pict>
          <v:shape id="_x0000_s1069" style="position:absolute;left:0;text-align:left;margin-left:426.7pt;margin-top:-42.8pt;width:20.4pt;height:11.05pt;z-index:251675648;mso-position-horizontal-relative:page" coordorigin="8534,-856" coordsize="408,221" o:spt="100" adj="0,,0" path="m8834,-808r-295,158l8534,-640r10,5l8841,-795r-7,-13xm8914,-818r-63,l8861,-813r-5,10l8841,-795r25,45l8914,-818xm8851,-818r-17,10l8841,-795r15,-8l8861,-813r-10,-5xm8942,-856r-134,l8834,-808r17,-10l8914,-818r28,-38xe" fillcolor="black" stroked="f">
            <v:stroke joinstyle="round"/>
            <v:formulas/>
            <v:path arrowok="t" o:connecttype="segments"/>
            <w10:wrap anchorx="page"/>
          </v:shape>
        </w:pict>
      </w:r>
      <w:r w:rsidRPr="00F14556">
        <w:pict>
          <v:shape id="_x0000_s1070" type="#_x0000_t202" style="position:absolute;left:0;text-align:left;margin-left:444.95pt;margin-top:-60.8pt;width:90pt;height:27.15pt;z-index:251676672;mso-position-horizontal-relative:page" fillcolor="silver" strokeweight=".72pt">
            <v:textbox inset="0,0,0,0">
              <w:txbxContent>
                <w:p w:rsidR="003C4FF1" w:rsidRDefault="003C4FF1" w:rsidP="003C4FF1">
                  <w:pPr>
                    <w:spacing w:before="71"/>
                    <w:ind w:left="146"/>
                    <w:rPr>
                      <w:sz w:val="24"/>
                    </w:rPr>
                  </w:pPr>
                  <w:r>
                    <w:rPr>
                      <w:sz w:val="24"/>
                    </w:rPr>
                    <w:t>готовий виріб</w:t>
                  </w:r>
                </w:p>
              </w:txbxContent>
            </v:textbox>
            <w10:wrap anchorx="page"/>
          </v:shape>
        </w:pict>
      </w:r>
      <w:r w:rsidR="003C4FF1">
        <w:rPr>
          <w:b/>
          <w:i/>
          <w:sz w:val="28"/>
        </w:rPr>
        <w:t>За</w:t>
      </w:r>
      <w:r w:rsidR="003C4FF1">
        <w:rPr>
          <w:b/>
          <w:i/>
          <w:sz w:val="28"/>
        </w:rPr>
        <w:tab/>
        <w:t>масштабом</w:t>
      </w:r>
      <w:r w:rsidR="003C4FF1">
        <w:rPr>
          <w:b/>
          <w:i/>
          <w:sz w:val="28"/>
        </w:rPr>
        <w:tab/>
        <w:t>виробництва</w:t>
      </w:r>
      <w:r w:rsidR="003C4FF1">
        <w:rPr>
          <w:b/>
          <w:i/>
          <w:sz w:val="28"/>
        </w:rPr>
        <w:tab/>
        <w:t>однорідної</w:t>
      </w:r>
      <w:r w:rsidR="003C4FF1">
        <w:rPr>
          <w:b/>
          <w:i/>
          <w:sz w:val="28"/>
        </w:rPr>
        <w:tab/>
        <w:t>продукції</w:t>
      </w:r>
      <w:r w:rsidR="003C4FF1">
        <w:rPr>
          <w:b/>
          <w:i/>
          <w:sz w:val="28"/>
        </w:rPr>
        <w:tab/>
      </w:r>
      <w:r w:rsidR="003C4FF1">
        <w:rPr>
          <w:sz w:val="28"/>
        </w:rPr>
        <w:t>розрізняють виробничі</w:t>
      </w:r>
      <w:r w:rsidR="003C4FF1">
        <w:rPr>
          <w:spacing w:val="-5"/>
          <w:sz w:val="28"/>
        </w:rPr>
        <w:t xml:space="preserve"> </w:t>
      </w:r>
      <w:r w:rsidR="003C4FF1">
        <w:rPr>
          <w:sz w:val="28"/>
        </w:rPr>
        <w:t>процеси:</w:t>
      </w:r>
    </w:p>
    <w:p w:rsidR="003C4FF1" w:rsidRDefault="003C4FF1" w:rsidP="003C4FF1">
      <w:pPr>
        <w:pStyle w:val="a5"/>
        <w:numPr>
          <w:ilvl w:val="0"/>
          <w:numId w:val="3"/>
        </w:numPr>
        <w:tabs>
          <w:tab w:val="left" w:pos="1401"/>
          <w:tab w:val="left" w:pos="1402"/>
        </w:tabs>
        <w:spacing w:line="333" w:lineRule="exact"/>
        <w:rPr>
          <w:sz w:val="28"/>
        </w:rPr>
      </w:pPr>
      <w:r>
        <w:rPr>
          <w:i/>
          <w:sz w:val="28"/>
        </w:rPr>
        <w:t xml:space="preserve">масові </w:t>
      </w:r>
      <w:r>
        <w:rPr>
          <w:sz w:val="28"/>
        </w:rPr>
        <w:t>- випуск однорідної продукції протягом тривалого</w:t>
      </w:r>
      <w:r>
        <w:rPr>
          <w:spacing w:val="-3"/>
          <w:sz w:val="28"/>
        </w:rPr>
        <w:t xml:space="preserve"> </w:t>
      </w:r>
      <w:r>
        <w:rPr>
          <w:sz w:val="28"/>
        </w:rPr>
        <w:t>часу;</w:t>
      </w:r>
    </w:p>
    <w:p w:rsidR="003C4FF1" w:rsidRDefault="003C4FF1" w:rsidP="003C4FF1">
      <w:pPr>
        <w:pStyle w:val="a5"/>
        <w:numPr>
          <w:ilvl w:val="0"/>
          <w:numId w:val="3"/>
        </w:numPr>
        <w:tabs>
          <w:tab w:val="left" w:pos="1401"/>
          <w:tab w:val="left" w:pos="1402"/>
        </w:tabs>
        <w:spacing w:before="4" w:line="223" w:lineRule="auto"/>
        <w:ind w:right="1772"/>
        <w:rPr>
          <w:sz w:val="28"/>
        </w:rPr>
      </w:pPr>
      <w:r>
        <w:rPr>
          <w:i/>
          <w:sz w:val="28"/>
        </w:rPr>
        <w:t xml:space="preserve">серійні </w:t>
      </w:r>
      <w:r>
        <w:rPr>
          <w:sz w:val="28"/>
        </w:rPr>
        <w:t>- випуск широкої номенклатури продукції, яка</w:t>
      </w:r>
      <w:r>
        <w:rPr>
          <w:spacing w:val="-30"/>
          <w:sz w:val="28"/>
        </w:rPr>
        <w:t xml:space="preserve"> </w:t>
      </w:r>
      <w:r>
        <w:rPr>
          <w:sz w:val="28"/>
        </w:rPr>
        <w:t>періодично повторюється;</w:t>
      </w:r>
    </w:p>
    <w:p w:rsidR="003C4FF1" w:rsidRDefault="003C4FF1" w:rsidP="003C4FF1">
      <w:pPr>
        <w:pStyle w:val="a5"/>
        <w:numPr>
          <w:ilvl w:val="0"/>
          <w:numId w:val="3"/>
        </w:numPr>
        <w:tabs>
          <w:tab w:val="left" w:pos="1401"/>
          <w:tab w:val="left" w:pos="1402"/>
        </w:tabs>
        <w:spacing w:before="21" w:line="223" w:lineRule="auto"/>
        <w:ind w:right="697"/>
        <w:rPr>
          <w:sz w:val="28"/>
        </w:rPr>
      </w:pPr>
      <w:r>
        <w:rPr>
          <w:i/>
          <w:sz w:val="28"/>
        </w:rPr>
        <w:t xml:space="preserve">одиничні </w:t>
      </w:r>
      <w:r>
        <w:rPr>
          <w:sz w:val="28"/>
        </w:rPr>
        <w:t>- випуск обмеженої (досить вузької) номенклатури продукції, яка постійно</w:t>
      </w:r>
      <w:r>
        <w:rPr>
          <w:spacing w:val="1"/>
          <w:sz w:val="28"/>
        </w:rPr>
        <w:t xml:space="preserve"> </w:t>
      </w:r>
      <w:r>
        <w:rPr>
          <w:sz w:val="28"/>
        </w:rPr>
        <w:t>змінюється.</w:t>
      </w:r>
    </w:p>
    <w:p w:rsidR="003C4FF1" w:rsidRDefault="003C4FF1" w:rsidP="003C4FF1">
      <w:pPr>
        <w:spacing w:before="4"/>
        <w:ind w:left="1569"/>
        <w:rPr>
          <w:sz w:val="28"/>
        </w:rPr>
      </w:pPr>
      <w:r>
        <w:rPr>
          <w:b/>
          <w:i/>
          <w:sz w:val="28"/>
        </w:rPr>
        <w:t xml:space="preserve">За перебігом у часі </w:t>
      </w:r>
      <w:r>
        <w:rPr>
          <w:sz w:val="28"/>
        </w:rPr>
        <w:t>виробничі процеси поділяються на:</w:t>
      </w:r>
    </w:p>
    <w:p w:rsidR="003C4FF1" w:rsidRDefault="003C4FF1" w:rsidP="003C4FF1">
      <w:pPr>
        <w:rPr>
          <w:sz w:val="28"/>
        </w:rPr>
        <w:sectPr w:rsidR="003C4FF1">
          <w:pgSz w:w="11910" w:h="16840"/>
          <w:pgMar w:top="960" w:right="0" w:bottom="280" w:left="840" w:header="713" w:footer="0" w:gutter="0"/>
          <w:cols w:space="720"/>
        </w:sectPr>
      </w:pPr>
    </w:p>
    <w:p w:rsidR="003C4FF1" w:rsidRDefault="003C4FF1" w:rsidP="003C4FF1">
      <w:pPr>
        <w:pStyle w:val="a5"/>
        <w:numPr>
          <w:ilvl w:val="0"/>
          <w:numId w:val="2"/>
        </w:numPr>
        <w:tabs>
          <w:tab w:val="left" w:pos="1402"/>
        </w:tabs>
        <w:spacing w:before="147"/>
        <w:ind w:right="569"/>
        <w:jc w:val="both"/>
        <w:rPr>
          <w:sz w:val="28"/>
        </w:rPr>
      </w:pPr>
      <w:r>
        <w:rPr>
          <w:i/>
          <w:sz w:val="28"/>
        </w:rPr>
        <w:lastRenderedPageBreak/>
        <w:t xml:space="preserve">дискретні (перервні) </w:t>
      </w:r>
      <w:r>
        <w:rPr>
          <w:sz w:val="28"/>
        </w:rPr>
        <w:t xml:space="preserve">- характерна наявність перерв в </w:t>
      </w:r>
      <w:proofErr w:type="spellStart"/>
      <w:r>
        <w:rPr>
          <w:sz w:val="28"/>
        </w:rPr>
        <w:t>організаційно-</w:t>
      </w:r>
      <w:proofErr w:type="spellEnd"/>
      <w:r>
        <w:rPr>
          <w:sz w:val="28"/>
        </w:rPr>
        <w:t xml:space="preserve"> технологічному ланцюжку виготовлення продукції (</w:t>
      </w:r>
      <w:r>
        <w:rPr>
          <w:i/>
          <w:sz w:val="28"/>
        </w:rPr>
        <w:t xml:space="preserve">наприклад, </w:t>
      </w:r>
      <w:r>
        <w:rPr>
          <w:sz w:val="28"/>
        </w:rPr>
        <w:t>виробництво машин, приладів, швейних виробів, взуття тощо);</w:t>
      </w:r>
    </w:p>
    <w:p w:rsidR="003C4FF1" w:rsidRDefault="003C4FF1" w:rsidP="003C4FF1">
      <w:pPr>
        <w:pStyle w:val="a5"/>
        <w:numPr>
          <w:ilvl w:val="0"/>
          <w:numId w:val="2"/>
        </w:numPr>
        <w:tabs>
          <w:tab w:val="left" w:pos="1402"/>
        </w:tabs>
        <w:spacing w:line="242" w:lineRule="auto"/>
        <w:ind w:right="566"/>
        <w:jc w:val="both"/>
        <w:rPr>
          <w:sz w:val="28"/>
        </w:rPr>
      </w:pPr>
      <w:r>
        <w:rPr>
          <w:i/>
          <w:sz w:val="28"/>
        </w:rPr>
        <w:t xml:space="preserve">неперервні </w:t>
      </w:r>
      <w:r>
        <w:rPr>
          <w:sz w:val="28"/>
        </w:rPr>
        <w:t>- продукція не має сталих об’єму і форми, а технологічний процес не має чітко окреслених часових обмежень (</w:t>
      </w:r>
      <w:r>
        <w:rPr>
          <w:i/>
          <w:sz w:val="28"/>
        </w:rPr>
        <w:t xml:space="preserve">наприклад, </w:t>
      </w:r>
      <w:r>
        <w:rPr>
          <w:sz w:val="28"/>
        </w:rPr>
        <w:t>хімічне виробництво, металургія і</w:t>
      </w:r>
      <w:r>
        <w:rPr>
          <w:spacing w:val="6"/>
          <w:sz w:val="28"/>
        </w:rPr>
        <w:t xml:space="preserve"> </w:t>
      </w:r>
      <w:r>
        <w:rPr>
          <w:sz w:val="28"/>
        </w:rPr>
        <w:t>т.д.)</w:t>
      </w:r>
    </w:p>
    <w:p w:rsidR="003C4FF1" w:rsidRDefault="003C4FF1" w:rsidP="003C4FF1">
      <w:pPr>
        <w:spacing w:line="316" w:lineRule="exact"/>
        <w:ind w:left="1569"/>
        <w:jc w:val="both"/>
        <w:rPr>
          <w:sz w:val="28"/>
        </w:rPr>
      </w:pPr>
      <w:r>
        <w:rPr>
          <w:b/>
          <w:i/>
          <w:sz w:val="28"/>
        </w:rPr>
        <w:t xml:space="preserve">За ступенем автоматизації </w:t>
      </w:r>
      <w:r>
        <w:rPr>
          <w:sz w:val="28"/>
        </w:rPr>
        <w:t>виробничі процеси поділяються на:</w:t>
      </w:r>
    </w:p>
    <w:p w:rsidR="003C4FF1" w:rsidRDefault="003C4FF1" w:rsidP="003C4FF1">
      <w:pPr>
        <w:pStyle w:val="a5"/>
        <w:numPr>
          <w:ilvl w:val="0"/>
          <w:numId w:val="4"/>
        </w:numPr>
        <w:tabs>
          <w:tab w:val="left" w:pos="1401"/>
          <w:tab w:val="left" w:pos="1402"/>
        </w:tabs>
        <w:ind w:right="571" w:hanging="543"/>
        <w:rPr>
          <w:sz w:val="28"/>
        </w:rPr>
      </w:pPr>
      <w:r>
        <w:rPr>
          <w:i/>
          <w:sz w:val="28"/>
        </w:rPr>
        <w:t xml:space="preserve">ручні </w:t>
      </w:r>
      <w:r>
        <w:rPr>
          <w:sz w:val="28"/>
        </w:rPr>
        <w:t>- здійснюються безпосередньо робітником, фізична сила якого є основним джерелом</w:t>
      </w:r>
      <w:r>
        <w:rPr>
          <w:spacing w:val="4"/>
          <w:sz w:val="28"/>
        </w:rPr>
        <w:t xml:space="preserve"> </w:t>
      </w:r>
      <w:r>
        <w:rPr>
          <w:sz w:val="28"/>
        </w:rPr>
        <w:t>енергії;</w:t>
      </w:r>
    </w:p>
    <w:p w:rsidR="003C4FF1" w:rsidRDefault="003C4FF1" w:rsidP="003C4FF1">
      <w:pPr>
        <w:pStyle w:val="a5"/>
        <w:numPr>
          <w:ilvl w:val="0"/>
          <w:numId w:val="4"/>
        </w:numPr>
        <w:tabs>
          <w:tab w:val="left" w:pos="1401"/>
          <w:tab w:val="left" w:pos="1402"/>
        </w:tabs>
        <w:ind w:right="566" w:hanging="543"/>
        <w:rPr>
          <w:sz w:val="28"/>
        </w:rPr>
      </w:pPr>
      <w:r>
        <w:rPr>
          <w:i/>
          <w:sz w:val="28"/>
        </w:rPr>
        <w:t xml:space="preserve">механізовані </w:t>
      </w:r>
      <w:r>
        <w:rPr>
          <w:sz w:val="28"/>
        </w:rPr>
        <w:t>- виконуються робітником за допомогою машин; робітник керує машинами, а безпосередньо виконує тільки допоміжні</w:t>
      </w:r>
      <w:r>
        <w:rPr>
          <w:spacing w:val="-5"/>
          <w:sz w:val="28"/>
        </w:rPr>
        <w:t xml:space="preserve"> </w:t>
      </w:r>
      <w:r>
        <w:rPr>
          <w:sz w:val="28"/>
        </w:rPr>
        <w:t>операції;</w:t>
      </w:r>
    </w:p>
    <w:p w:rsidR="003C4FF1" w:rsidRDefault="003C4FF1" w:rsidP="003C4FF1">
      <w:pPr>
        <w:pStyle w:val="a5"/>
        <w:numPr>
          <w:ilvl w:val="0"/>
          <w:numId w:val="4"/>
        </w:numPr>
        <w:tabs>
          <w:tab w:val="left" w:pos="1401"/>
          <w:tab w:val="left" w:pos="1402"/>
        </w:tabs>
        <w:ind w:right="566" w:hanging="543"/>
        <w:rPr>
          <w:sz w:val="28"/>
        </w:rPr>
      </w:pPr>
      <w:r>
        <w:rPr>
          <w:i/>
          <w:sz w:val="28"/>
        </w:rPr>
        <w:t xml:space="preserve">автоматизовані </w:t>
      </w:r>
      <w:r>
        <w:rPr>
          <w:sz w:val="28"/>
        </w:rPr>
        <w:t xml:space="preserve">- виконуються машинами </w:t>
      </w:r>
      <w:r>
        <w:rPr>
          <w:spacing w:val="-3"/>
          <w:sz w:val="28"/>
        </w:rPr>
        <w:t xml:space="preserve">під </w:t>
      </w:r>
      <w:r>
        <w:rPr>
          <w:sz w:val="28"/>
        </w:rPr>
        <w:t>наглядом робітника; деякі допоміжні операції також можуть виконуватись</w:t>
      </w:r>
      <w:r>
        <w:rPr>
          <w:spacing w:val="-11"/>
          <w:sz w:val="28"/>
        </w:rPr>
        <w:t xml:space="preserve"> </w:t>
      </w:r>
      <w:r>
        <w:rPr>
          <w:sz w:val="28"/>
        </w:rPr>
        <w:t>робітником;</w:t>
      </w:r>
    </w:p>
    <w:p w:rsidR="003C4FF1" w:rsidRDefault="003C4FF1" w:rsidP="003C4FF1">
      <w:pPr>
        <w:pStyle w:val="a5"/>
        <w:numPr>
          <w:ilvl w:val="0"/>
          <w:numId w:val="4"/>
        </w:numPr>
        <w:tabs>
          <w:tab w:val="left" w:pos="1401"/>
          <w:tab w:val="left" w:pos="1402"/>
          <w:tab w:val="left" w:pos="3288"/>
          <w:tab w:val="left" w:pos="3652"/>
          <w:tab w:val="left" w:pos="5606"/>
          <w:tab w:val="left" w:pos="7147"/>
          <w:tab w:val="left" w:pos="7800"/>
          <w:tab w:val="left" w:pos="8798"/>
          <w:tab w:val="left" w:pos="10257"/>
        </w:tabs>
        <w:ind w:right="572" w:hanging="543"/>
        <w:rPr>
          <w:sz w:val="28"/>
        </w:rPr>
      </w:pPr>
      <w:r>
        <w:rPr>
          <w:i/>
          <w:sz w:val="28"/>
        </w:rPr>
        <w:t>автоматичні</w:t>
      </w:r>
      <w:r>
        <w:rPr>
          <w:i/>
          <w:sz w:val="28"/>
        </w:rPr>
        <w:tab/>
      </w:r>
      <w:r>
        <w:rPr>
          <w:sz w:val="28"/>
        </w:rPr>
        <w:t>-</w:t>
      </w:r>
      <w:r>
        <w:rPr>
          <w:sz w:val="28"/>
        </w:rPr>
        <w:tab/>
        <w:t>здійснюються</w:t>
      </w:r>
      <w:r>
        <w:rPr>
          <w:sz w:val="28"/>
        </w:rPr>
        <w:tab/>
        <w:t>машинами</w:t>
      </w:r>
      <w:r>
        <w:rPr>
          <w:sz w:val="28"/>
        </w:rPr>
        <w:tab/>
        <w:t>без</w:t>
      </w:r>
      <w:r>
        <w:rPr>
          <w:sz w:val="28"/>
        </w:rPr>
        <w:tab/>
        <w:t>участі</w:t>
      </w:r>
      <w:r>
        <w:rPr>
          <w:sz w:val="28"/>
        </w:rPr>
        <w:tab/>
        <w:t>робітника</w:t>
      </w:r>
      <w:r>
        <w:rPr>
          <w:sz w:val="28"/>
        </w:rPr>
        <w:tab/>
      </w:r>
      <w:r>
        <w:rPr>
          <w:spacing w:val="-9"/>
          <w:sz w:val="28"/>
        </w:rPr>
        <w:t xml:space="preserve">за </w:t>
      </w:r>
      <w:r>
        <w:rPr>
          <w:sz w:val="28"/>
        </w:rPr>
        <w:t>попередньо розробленою</w:t>
      </w:r>
      <w:r>
        <w:rPr>
          <w:spacing w:val="-3"/>
          <w:sz w:val="28"/>
        </w:rPr>
        <w:t xml:space="preserve"> </w:t>
      </w:r>
      <w:r>
        <w:rPr>
          <w:sz w:val="28"/>
        </w:rPr>
        <w:t>програмою.</w:t>
      </w:r>
    </w:p>
    <w:p w:rsidR="003C4FF1" w:rsidRDefault="003C4FF1" w:rsidP="003C4FF1">
      <w:pPr>
        <w:pStyle w:val="a3"/>
        <w:tabs>
          <w:tab w:val="left" w:pos="1953"/>
          <w:tab w:val="left" w:pos="2308"/>
          <w:tab w:val="left" w:pos="4036"/>
          <w:tab w:val="left" w:pos="9129"/>
        </w:tabs>
        <w:ind w:left="859" w:right="573" w:firstLine="710"/>
      </w:pPr>
      <w:r>
        <w:t>Є</w:t>
      </w:r>
      <w:r>
        <w:tab/>
        <w:t>й</w:t>
      </w:r>
      <w:r>
        <w:tab/>
        <w:t xml:space="preserve">інші </w:t>
      </w:r>
      <w:r>
        <w:rPr>
          <w:spacing w:val="54"/>
        </w:rPr>
        <w:t xml:space="preserve"> </w:t>
      </w:r>
      <w:r>
        <w:t>ознаки</w:t>
      </w:r>
      <w:r>
        <w:tab/>
        <w:t xml:space="preserve">класифікації   виробничих </w:t>
      </w:r>
      <w:r>
        <w:rPr>
          <w:spacing w:val="39"/>
        </w:rPr>
        <w:t xml:space="preserve"> </w:t>
      </w:r>
      <w:r>
        <w:t xml:space="preserve">процесів: </w:t>
      </w:r>
      <w:r>
        <w:rPr>
          <w:spacing w:val="55"/>
        </w:rPr>
        <w:t xml:space="preserve"> </w:t>
      </w:r>
      <w:r>
        <w:t>за</w:t>
      </w:r>
      <w:r>
        <w:tab/>
      </w:r>
      <w:r>
        <w:rPr>
          <w:spacing w:val="-3"/>
        </w:rPr>
        <w:t xml:space="preserve">характером </w:t>
      </w:r>
      <w:r>
        <w:t>устаткування, за характером впливу на предмет праці тощо.</w:t>
      </w:r>
    </w:p>
    <w:p w:rsidR="003C4FF1" w:rsidRDefault="003C4FF1" w:rsidP="003C4FF1">
      <w:pPr>
        <w:ind w:left="859" w:right="726" w:firstLine="710"/>
        <w:rPr>
          <w:i/>
          <w:sz w:val="28"/>
        </w:rPr>
      </w:pPr>
      <w:r>
        <w:rPr>
          <w:sz w:val="28"/>
        </w:rPr>
        <w:t xml:space="preserve">Основною структурною одиницею виробничого процесу є </w:t>
      </w:r>
      <w:r>
        <w:rPr>
          <w:i/>
          <w:sz w:val="28"/>
        </w:rPr>
        <w:t>виробнича операція.</w:t>
      </w:r>
    </w:p>
    <w:p w:rsidR="003C4FF1" w:rsidRDefault="00F14556" w:rsidP="003C4FF1">
      <w:pPr>
        <w:pStyle w:val="a3"/>
        <w:spacing w:before="4"/>
        <w:rPr>
          <w:i/>
          <w:sz w:val="9"/>
        </w:rPr>
      </w:pPr>
      <w:r w:rsidRPr="00F14556">
        <w:pict>
          <v:group id="_x0000_s1071" style="position:absolute;margin-left:84.6pt;margin-top:7.4pt;width:486.75pt;height:81.85pt;z-index:-251638784;mso-wrap-distance-left:0;mso-wrap-distance-right:0;mso-position-horizontal-relative:page" coordorigin="1692,148" coordsize="9735,1637">
            <v:shape id="_x0000_s1072" style="position:absolute;left:1699;top:155;width:9720;height:1623" coordorigin="1699,155" coordsize="9720,1623" path="m1973,155r-72,10l1836,192r-56,42l1737,290r-28,65l1699,429r,1080l1709,1580r28,65l1780,1699r56,42l1901,1768r72,10l11150,1778r72,-10l11286,1741r55,-42l11383,1645r27,-65l11419,1509r,-1080l11410,355r-27,-65l11341,234r-55,-42l11222,165r-72,-10l1973,155xe" filled="f" strokeweight=".72pt">
              <v:path arrowok="t"/>
            </v:shape>
            <v:shape id="_x0000_s1073" type="#_x0000_t202" style="position:absolute;left:1692;top:148;width:9735;height:1637" filled="f" stroked="f">
              <v:textbox inset="0,0,0,0">
                <w:txbxContent>
                  <w:p w:rsidR="003C4FF1" w:rsidRDefault="003C4FF1" w:rsidP="003C4FF1">
                    <w:pPr>
                      <w:spacing w:before="158"/>
                      <w:ind w:left="232" w:right="228" w:firstLine="710"/>
                      <w:jc w:val="both"/>
                      <w:rPr>
                        <w:b/>
                        <w:i/>
                        <w:sz w:val="28"/>
                      </w:rPr>
                    </w:pPr>
                    <w:r>
                      <w:rPr>
                        <w:b/>
                        <w:i/>
                        <w:sz w:val="28"/>
                      </w:rPr>
                      <w:t>Виробнича операція - це завершена частина виробничого процесу, яка виконується на одному робочому місці без переналагодження устаткування відносно одного й того ж самого предмету праці одним або кількома робітниками</w:t>
                    </w:r>
                  </w:p>
                </w:txbxContent>
              </v:textbox>
            </v:shape>
            <w10:wrap type="topAndBottom" anchorx="page"/>
          </v:group>
        </w:pict>
      </w:r>
    </w:p>
    <w:p w:rsidR="003C4FF1" w:rsidRDefault="003C4FF1" w:rsidP="003C4FF1">
      <w:pPr>
        <w:pStyle w:val="a3"/>
        <w:spacing w:before="114"/>
        <w:ind w:left="859" w:right="565" w:firstLine="710"/>
        <w:jc w:val="both"/>
      </w:pPr>
      <w:r>
        <w:t xml:space="preserve">Виробничі операції поділяються на </w:t>
      </w:r>
      <w:r>
        <w:rPr>
          <w:i/>
        </w:rPr>
        <w:t xml:space="preserve">основні (технологічні), </w:t>
      </w:r>
      <w:r>
        <w:t xml:space="preserve">внаслідок яких змінюються форма, розміри, властивості виробів, та </w:t>
      </w:r>
      <w:r>
        <w:rPr>
          <w:i/>
        </w:rPr>
        <w:t xml:space="preserve">допоміжні, </w:t>
      </w:r>
      <w:r>
        <w:t>пов’язані із зміною просторового розміщення виробів (транспортування, складування) або контролем якості продукції.</w:t>
      </w:r>
    </w:p>
    <w:p w:rsidR="003C4FF1" w:rsidRDefault="003C4FF1" w:rsidP="003C4FF1">
      <w:pPr>
        <w:pStyle w:val="a3"/>
        <w:spacing w:before="3"/>
        <w:ind w:left="859" w:right="565" w:firstLine="705"/>
        <w:jc w:val="both"/>
      </w:pPr>
      <w:r>
        <w:t xml:space="preserve">Частиною виробничого процесу можуть бути і </w:t>
      </w:r>
      <w:r>
        <w:rPr>
          <w:b/>
          <w:i/>
        </w:rPr>
        <w:t>природні процеси</w:t>
      </w:r>
      <w:r>
        <w:t xml:space="preserve">, які відбуваються поза безпосередньою участю людини, але без яких неможливо одержати якісний кінцевий продукт виробництва. Такими процесами можуть бути, </w:t>
      </w:r>
      <w:r>
        <w:rPr>
          <w:i/>
        </w:rPr>
        <w:t xml:space="preserve">наприклад, </w:t>
      </w:r>
      <w:r>
        <w:t>природне сушіння деревини у деревообробній галузі, визрівання твердих сирів у молокопереробній галузі та ін.</w:t>
      </w:r>
    </w:p>
    <w:p w:rsidR="003C4FF1" w:rsidRDefault="003C4FF1" w:rsidP="003C4FF1">
      <w:pPr>
        <w:pStyle w:val="a3"/>
        <w:spacing w:before="8"/>
      </w:pPr>
    </w:p>
    <w:p w:rsidR="003C4FF1" w:rsidRDefault="003C4FF1" w:rsidP="00D02416">
      <w:pPr>
        <w:pStyle w:val="a5"/>
        <w:numPr>
          <w:ilvl w:val="0"/>
          <w:numId w:val="6"/>
        </w:numPr>
        <w:tabs>
          <w:tab w:val="left" w:pos="1232"/>
        </w:tabs>
        <w:spacing w:line="237" w:lineRule="auto"/>
        <w:ind w:left="1219" w:right="3948" w:hanging="361"/>
        <w:jc w:val="center"/>
        <w:rPr>
          <w:rFonts w:ascii="Bookman Old Style" w:hAnsi="Bookman Old Style"/>
          <w:b/>
          <w:sz w:val="28"/>
        </w:rPr>
      </w:pPr>
      <w:r>
        <w:rPr>
          <w:rFonts w:ascii="Bookman Old Style" w:hAnsi="Bookman Old Style"/>
          <w:b/>
          <w:sz w:val="28"/>
        </w:rPr>
        <w:t>Виробнича потужність підприємства, чинники, що впливають на неї</w:t>
      </w:r>
    </w:p>
    <w:p w:rsidR="003C4FF1" w:rsidRDefault="003C4FF1" w:rsidP="003C4FF1">
      <w:pPr>
        <w:pStyle w:val="a3"/>
        <w:spacing w:before="6"/>
        <w:rPr>
          <w:rFonts w:ascii="Bookman Old Style"/>
          <w:b/>
          <w:sz w:val="27"/>
        </w:rPr>
      </w:pPr>
    </w:p>
    <w:p w:rsidR="003C4FF1" w:rsidRDefault="003C4FF1" w:rsidP="003C4FF1">
      <w:pPr>
        <w:pStyle w:val="a3"/>
        <w:spacing w:line="242" w:lineRule="auto"/>
        <w:ind w:left="859" w:right="566" w:firstLine="701"/>
        <w:jc w:val="both"/>
      </w:pPr>
      <w:r>
        <w:t>Складовим елементом виробничого потенціалу підприємства є його виробнича потужність. Вона є визначальною при формуванні потенціалу техніко-технологічної бази підприємства.</w:t>
      </w:r>
    </w:p>
    <w:p w:rsidR="003C4FF1" w:rsidRDefault="003C4FF1" w:rsidP="003C4FF1">
      <w:pPr>
        <w:spacing w:line="242" w:lineRule="auto"/>
        <w:jc w:val="both"/>
        <w:sectPr w:rsidR="003C4FF1">
          <w:pgSz w:w="11910" w:h="16840"/>
          <w:pgMar w:top="960" w:right="0" w:bottom="280" w:left="840" w:header="713" w:footer="0" w:gutter="0"/>
          <w:cols w:space="720"/>
        </w:sectPr>
      </w:pPr>
    </w:p>
    <w:p w:rsidR="003C4FF1" w:rsidRDefault="00F14556" w:rsidP="003C4FF1">
      <w:pPr>
        <w:pStyle w:val="a3"/>
        <w:rPr>
          <w:sz w:val="20"/>
        </w:rPr>
      </w:pPr>
      <w:r w:rsidRPr="00F14556">
        <w:lastRenderedPageBreak/>
        <w:pict>
          <v:group id="_x0000_s1085" style="position:absolute;margin-left:102.6pt;margin-top:695.15pt;width:459.6pt;height:72.75pt;z-index:251679744;mso-position-horizontal-relative:page;mso-position-vertical-relative:page" coordorigin="2052,13903" coordsize="9192,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2054;top:14750;width:365;height:120">
              <v:imagedata r:id="rId7" o:title=""/>
            </v:shape>
            <v:rect id="_x0000_s1087" style="position:absolute;left:2059;top:13910;width:9178;height:1440" stroked="f"/>
            <v:shape id="_x0000_s1088" type="#_x0000_t202" style="position:absolute;left:2059;top:13910;width:9178;height:1440" filled="f" strokeweight=".72pt">
              <v:textbox inset="0,0,0,0">
                <w:txbxContent>
                  <w:p w:rsidR="003C4FF1" w:rsidRDefault="003C4FF1" w:rsidP="003C4FF1">
                    <w:pPr>
                      <w:spacing w:before="66"/>
                      <w:ind w:left="146" w:right="132" w:firstLine="182"/>
                      <w:jc w:val="both"/>
                    </w:pPr>
                    <w:r>
                      <w:rPr>
                        <w:b/>
                        <w:sz w:val="24"/>
                      </w:rPr>
                      <w:t>5. Структура основних фондів</w:t>
                    </w:r>
                    <w:r>
                      <w:rPr>
                        <w:i/>
                        <w:sz w:val="24"/>
                      </w:rPr>
                      <w:t xml:space="preserve">. </w:t>
                    </w:r>
                    <w:r>
                      <w:t>Величина виробничої потужності визначається питомою вагою активної частини основних фондів, оскільки саме ця частина впливає на обсяги випуску продукції. Доцільно не лише підтримувати оптимальне співвідношення між активною і пасивною частинами, але й всередині активної частини збільшувати частку прогресивного, сучасного і високопродуктивного обладнання.</w:t>
                    </w:r>
                  </w:p>
                </w:txbxContent>
              </v:textbox>
            </v:shape>
            <w10:wrap anchorx="page" anchory="page"/>
          </v:group>
        </w:pict>
      </w:r>
      <w:r w:rsidR="003C4FF1">
        <w:rPr>
          <w:noProof/>
          <w:lang w:val="ru-RU" w:eastAsia="ru-RU" w:bidi="ar-SA"/>
        </w:rPr>
        <w:drawing>
          <wp:anchor distT="0" distB="0" distL="0" distR="0" simplePos="0" relativeHeight="251660288" behindDoc="1" locked="0" layoutInCell="1" allowOverlap="1">
            <wp:simplePos x="0" y="0"/>
            <wp:positionH relativeFrom="page">
              <wp:posOffset>1304544</wp:posOffset>
            </wp:positionH>
            <wp:positionV relativeFrom="page">
              <wp:posOffset>8110728</wp:posOffset>
            </wp:positionV>
            <wp:extent cx="231647" cy="76200"/>
            <wp:effectExtent l="0" t="0" r="0" b="0"/>
            <wp:wrapNone/>
            <wp:docPr id="22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4.png"/>
                    <pic:cNvPicPr/>
                  </pic:nvPicPr>
                  <pic:blipFill>
                    <a:blip r:embed="rId8" cstate="print"/>
                    <a:stretch>
                      <a:fillRect/>
                    </a:stretch>
                  </pic:blipFill>
                  <pic:spPr>
                    <a:xfrm>
                      <a:off x="0" y="0"/>
                      <a:ext cx="231647" cy="76200"/>
                    </a:xfrm>
                    <a:prstGeom prst="rect">
                      <a:avLst/>
                    </a:prstGeom>
                  </pic:spPr>
                </pic:pic>
              </a:graphicData>
            </a:graphic>
          </wp:anchor>
        </w:drawing>
      </w:r>
    </w:p>
    <w:p w:rsidR="003C4FF1" w:rsidRDefault="003C4FF1" w:rsidP="003C4FF1">
      <w:pPr>
        <w:pStyle w:val="a3"/>
        <w:rPr>
          <w:sz w:val="20"/>
        </w:rPr>
      </w:pPr>
    </w:p>
    <w:p w:rsidR="003C4FF1" w:rsidRDefault="003C4FF1" w:rsidP="003C4FF1">
      <w:pPr>
        <w:pStyle w:val="a3"/>
        <w:rPr>
          <w:sz w:val="20"/>
        </w:rPr>
      </w:pPr>
    </w:p>
    <w:p w:rsidR="003C4FF1" w:rsidRDefault="003C4FF1" w:rsidP="003C4FF1">
      <w:pPr>
        <w:pStyle w:val="a3"/>
        <w:rPr>
          <w:sz w:val="20"/>
        </w:rPr>
      </w:pPr>
    </w:p>
    <w:p w:rsidR="003C4FF1" w:rsidRDefault="003C4FF1" w:rsidP="003C4FF1">
      <w:pPr>
        <w:pStyle w:val="a3"/>
        <w:rPr>
          <w:sz w:val="20"/>
        </w:rPr>
      </w:pPr>
    </w:p>
    <w:p w:rsidR="003C4FF1" w:rsidRDefault="003C4FF1" w:rsidP="003C4FF1">
      <w:pPr>
        <w:pStyle w:val="a3"/>
        <w:rPr>
          <w:sz w:val="20"/>
        </w:rPr>
      </w:pPr>
    </w:p>
    <w:p w:rsidR="003C4FF1" w:rsidRDefault="003C4FF1" w:rsidP="003C4FF1">
      <w:pPr>
        <w:pStyle w:val="a3"/>
        <w:rPr>
          <w:sz w:val="20"/>
        </w:rPr>
      </w:pPr>
    </w:p>
    <w:p w:rsidR="003C4FF1" w:rsidRDefault="003C4FF1" w:rsidP="003C4FF1">
      <w:pPr>
        <w:pStyle w:val="a3"/>
        <w:rPr>
          <w:sz w:val="20"/>
        </w:rPr>
      </w:pPr>
    </w:p>
    <w:p w:rsidR="003C4FF1" w:rsidRDefault="003C4FF1" w:rsidP="003C4FF1">
      <w:pPr>
        <w:pStyle w:val="a3"/>
        <w:rPr>
          <w:sz w:val="20"/>
        </w:rPr>
      </w:pPr>
    </w:p>
    <w:p w:rsidR="003C4FF1" w:rsidRDefault="003C4FF1" w:rsidP="003C4FF1">
      <w:pPr>
        <w:pStyle w:val="a3"/>
        <w:spacing w:before="10"/>
        <w:rPr>
          <w:sz w:val="21"/>
        </w:rPr>
      </w:pPr>
    </w:p>
    <w:p w:rsidR="003C4FF1" w:rsidRDefault="00F14556" w:rsidP="00D02416">
      <w:pPr>
        <w:pStyle w:val="Heading4"/>
        <w:spacing w:before="87"/>
        <w:ind w:left="0" w:right="568"/>
      </w:pPr>
      <w:r w:rsidRPr="00F14556">
        <w:pict>
          <v:group id="_x0000_s1089" style="position:absolute;left:0;text-align:left;margin-left:84.6pt;margin-top:-117.6pt;width:486.75pt;height:99.6pt;z-index:251680768;mso-position-horizontal-relative:page" coordorigin="1692,-2352" coordsize="9735,1992">
            <v:shape id="_x0000_s1090" style="position:absolute;left:1699;top:-2345;width:9720;height:1978" coordorigin="1699,-2344" coordsize="9720,1978" path="m11093,-2344r-9063,l1955,-2336r-70,25l1823,-2272r-51,51l1733,-2160r-25,68l1699,-2018r,1320l1708,-622r25,69l1772,-491r51,51l1885,-401r70,25l2030,-367r9063,l11168,-376r69,-25l11298,-440r50,-51l11386,-553r25,-69l11419,-698r,-1320l11411,-2092r-25,-68l11348,-2221r-50,-51l11237,-2311r-69,-25l11093,-2344xe" stroked="f">
              <v:path arrowok="t"/>
            </v:shape>
            <v:shape id="_x0000_s1091" style="position:absolute;left:1699;top:-2345;width:9720;height:1978" coordorigin="1699,-2344" coordsize="9720,1978" path="m2030,-2344r-75,8l1885,-2311r-62,39l1772,-2221r-39,61l1708,-2092r-9,74l1699,-698r9,76l1733,-553r39,62l1823,-440r62,39l1955,-376r75,9l11093,-367r75,-9l11237,-401r61,-39l11348,-491r38,-62l11411,-622r8,-76l11419,-2018r-8,-74l11386,-2160r-38,-61l11298,-2272r-61,-39l11168,-2336r-75,-8l2030,-2344xe" filled="f" strokeweight=".72pt">
              <v:path arrowok="t"/>
            </v:shape>
            <v:shape id="_x0000_s1092" type="#_x0000_t202" style="position:absolute;left:1692;top:-2352;width:9735;height:1992" filled="f" stroked="f">
              <v:textbox inset="0,0,0,0">
                <w:txbxContent>
                  <w:p w:rsidR="003C4FF1" w:rsidRDefault="003C4FF1" w:rsidP="003C4FF1">
                    <w:pPr>
                      <w:spacing w:before="173"/>
                      <w:ind w:left="252" w:right="242" w:firstLine="700"/>
                      <w:jc w:val="both"/>
                      <w:rPr>
                        <w:b/>
                        <w:i/>
                        <w:sz w:val="28"/>
                      </w:rPr>
                    </w:pPr>
                    <w:r>
                      <w:rPr>
                        <w:b/>
                        <w:i/>
                        <w:sz w:val="28"/>
                      </w:rPr>
                      <w:t xml:space="preserve">Виробнича потужність підприємства </w:t>
                    </w:r>
                    <w:r>
                      <w:rPr>
                        <w:b/>
                        <w:sz w:val="28"/>
                      </w:rPr>
                      <w:t xml:space="preserve">- </w:t>
                    </w:r>
                    <w:r>
                      <w:rPr>
                        <w:b/>
                        <w:i/>
                        <w:sz w:val="28"/>
                      </w:rPr>
                      <w:t xml:space="preserve">це максимально можливий обсяг випуску продукції за певний час (зміну, добу, місяць, рік) у встановлених номенклатурі та асортименті при повному завантаженні обладнання і виробничих площ з урахуванням прогресивної технології </w:t>
                    </w:r>
                    <w:r>
                      <w:rPr>
                        <w:b/>
                        <w:i/>
                        <w:spacing w:val="2"/>
                        <w:sz w:val="28"/>
                      </w:rPr>
                      <w:t xml:space="preserve">та </w:t>
                    </w:r>
                    <w:r>
                      <w:rPr>
                        <w:b/>
                        <w:i/>
                        <w:sz w:val="28"/>
                      </w:rPr>
                      <w:t>організації</w:t>
                    </w:r>
                    <w:r>
                      <w:rPr>
                        <w:b/>
                        <w:i/>
                        <w:spacing w:val="-4"/>
                        <w:sz w:val="28"/>
                      </w:rPr>
                      <w:t xml:space="preserve"> </w:t>
                    </w:r>
                    <w:r>
                      <w:rPr>
                        <w:b/>
                        <w:i/>
                        <w:sz w:val="28"/>
                      </w:rPr>
                      <w:t>виробництва</w:t>
                    </w:r>
                  </w:p>
                </w:txbxContent>
              </v:textbox>
            </v:shape>
            <w10:wrap anchorx="page"/>
          </v:group>
        </w:pict>
      </w:r>
      <w:r w:rsidR="003C4FF1">
        <w:t>Не слід ототожнювати  поняття «виробнича потужність» і «виробнича програма». Перше характеризує об’єктивно існуючі, потенційні можливості з виробництва продукції у певному періоді, а друге - завдання щодо використання цих можливостей у цьому</w:t>
      </w:r>
      <w:r w:rsidR="003C4FF1">
        <w:rPr>
          <w:spacing w:val="6"/>
        </w:rPr>
        <w:t xml:space="preserve"> </w:t>
      </w:r>
      <w:r w:rsidR="003C4FF1">
        <w:t>періоді.</w:t>
      </w:r>
    </w:p>
    <w:p w:rsidR="003C4FF1" w:rsidRDefault="00F14556" w:rsidP="003C4FF1">
      <w:pPr>
        <w:pStyle w:val="a3"/>
        <w:ind w:left="859" w:right="566" w:firstLine="701"/>
        <w:jc w:val="both"/>
      </w:pPr>
      <w:r w:rsidRPr="00F14556">
        <w:pict>
          <v:group id="_x0000_s1074" style="position:absolute;left:0;text-align:left;margin-left:84.25pt;margin-top:99.25pt;width:478.6pt;height:392.55pt;z-index:-251637760;mso-wrap-distance-left:0;mso-wrap-distance-right:0;mso-position-horizontal-relative:page" coordorigin="1685,1985" coordsize="9572,7851">
            <v:rect id="_x0000_s1075" style="position:absolute;left:1699;top:1999;width:9543;height:538" filled="f" strokeweight="1.44pt"/>
            <v:shape id="_x0000_s1076" type="#_x0000_t75" style="position:absolute;left:1694;top:6160;width:365;height:120">
              <v:imagedata r:id="rId7" o:title=""/>
            </v:shape>
            <v:shape id="_x0000_s1077" type="#_x0000_t75" style="position:absolute;left:1694;top:4543;width:365;height:120">
              <v:imagedata r:id="rId9" o:title=""/>
            </v:shape>
            <v:shape id="_x0000_s1078" type="#_x0000_t75" style="position:absolute;left:1699;top:2920;width:360;height:120">
              <v:imagedata r:id="rId10" o:title=""/>
            </v:shape>
            <v:line id="_x0000_s1079" style="position:absolute" from="1714,2441" to="1699,9823" strokeweight="1.2pt"/>
            <v:shape id="_x0000_s1080" type="#_x0000_t202" style="position:absolute;left:1726;top:2013;width:9501;height:509" fillcolor="#ff9" stroked="f">
              <v:textbox inset="0,0,0,0">
                <w:txbxContent>
                  <w:p w:rsidR="003C4FF1" w:rsidRDefault="003C4FF1" w:rsidP="003C4FF1">
                    <w:pPr>
                      <w:spacing w:before="69"/>
                      <w:ind w:left="438"/>
                      <w:rPr>
                        <w:b/>
                        <w:i/>
                        <w:sz w:val="28"/>
                      </w:rPr>
                    </w:pPr>
                    <w:r>
                      <w:rPr>
                        <w:b/>
                        <w:i/>
                        <w:sz w:val="28"/>
                      </w:rPr>
                      <w:t>Чинники впливу на величину виробничої потужності</w:t>
                    </w:r>
                    <w:r>
                      <w:rPr>
                        <w:b/>
                        <w:i/>
                        <w:spacing w:val="51"/>
                        <w:sz w:val="28"/>
                      </w:rPr>
                      <w:t xml:space="preserve"> </w:t>
                    </w:r>
                    <w:r>
                      <w:rPr>
                        <w:b/>
                        <w:i/>
                        <w:sz w:val="28"/>
                      </w:rPr>
                      <w:t>підприємства</w:t>
                    </w:r>
                  </w:p>
                </w:txbxContent>
              </v:textbox>
            </v:shape>
            <v:shape id="_x0000_s1081" type="#_x0000_t202" style="position:absolute;left:2059;top:7480;width:9188;height:1263" filled="f" strokeweight=".72pt">
              <v:textbox inset="0,0,0,0">
                <w:txbxContent>
                  <w:p w:rsidR="003C4FF1" w:rsidRDefault="003C4FF1" w:rsidP="003C4FF1">
                    <w:pPr>
                      <w:spacing w:before="66"/>
                      <w:ind w:left="146" w:right="142" w:firstLine="182"/>
                      <w:jc w:val="both"/>
                    </w:pPr>
                    <w:r>
                      <w:rPr>
                        <w:b/>
                      </w:rPr>
                      <w:t xml:space="preserve">4. </w:t>
                    </w:r>
                    <w:r>
                      <w:rPr>
                        <w:b/>
                        <w:sz w:val="24"/>
                      </w:rPr>
                      <w:t xml:space="preserve">Кваліфікаційний рівень робітників </w:t>
                    </w:r>
                    <w:r>
                      <w:rPr>
                        <w:sz w:val="24"/>
                      </w:rPr>
                      <w:t xml:space="preserve">- </w:t>
                    </w:r>
                    <w:r>
                      <w:t>чим він вищий, тим нижчою є трудомісткість одиниці продукції, відповідно, зростає продуктивність праці робітника, ефективніше використовується дійсний фонд робочого часу обладнання. Це позитивно впливає на зростання потужності.</w:t>
                    </w:r>
                  </w:p>
                </w:txbxContent>
              </v:textbox>
            </v:shape>
            <v:shape id="_x0000_s1082" type="#_x0000_t202" style="position:absolute;left:2059;top:4423;width:9188;height:1440" filled="f" strokeweight=".72pt">
              <v:textbox inset="0,0,0,0">
                <w:txbxContent>
                  <w:p w:rsidR="003C4FF1" w:rsidRDefault="003C4FF1" w:rsidP="003C4FF1">
                    <w:pPr>
                      <w:spacing w:before="66"/>
                      <w:ind w:left="146" w:right="141" w:firstLine="182"/>
                      <w:jc w:val="both"/>
                    </w:pPr>
                    <w:r>
                      <w:rPr>
                        <w:b/>
                        <w:sz w:val="24"/>
                      </w:rPr>
                      <w:t xml:space="preserve">2. Продуктивність обладнання. </w:t>
                    </w:r>
                    <w:r>
                      <w:t>Потужність обчислюється на основі технічних норм продуктивності обладнання. Якщо технічні норми (трудомісткість виробів, норми виходу продукції із сировини) перевищені значною чисельністю робітників на цьому підприємстві або на інших підприємствах галузі, то потужність визначається за прогресивними показниками і нормами.</w:t>
                    </w:r>
                  </w:p>
                </w:txbxContent>
              </v:textbox>
            </v:shape>
            <v:shape id="_x0000_s1083" type="#_x0000_t202" style="position:absolute;left:2059;top:6040;width:9183;height:1263" filled="f" strokeweight=".72pt">
              <v:textbox inset="0,0,0,0">
                <w:txbxContent>
                  <w:p w:rsidR="003C4FF1" w:rsidRDefault="003C4FF1" w:rsidP="003C4FF1">
                    <w:pPr>
                      <w:spacing w:before="73" w:line="237" w:lineRule="auto"/>
                      <w:ind w:left="146" w:right="137" w:firstLine="182"/>
                      <w:jc w:val="both"/>
                    </w:pPr>
                    <w:r>
                      <w:rPr>
                        <w:b/>
                      </w:rPr>
                      <w:t xml:space="preserve">3. </w:t>
                    </w:r>
                    <w:r>
                      <w:rPr>
                        <w:b/>
                        <w:sz w:val="24"/>
                      </w:rPr>
                      <w:t xml:space="preserve">Режим роботи підприємства </w:t>
                    </w:r>
                    <w:r>
                      <w:t>визначається кількістю змін роботи обладнання, тривалістю зміни і сезонного періоду, кількістю годин роботи підприємства за місяць, квартал, рік; режим роботи визначається характером виробництва, який може бути дискретним, неперервним і сезонним.</w:t>
                    </w:r>
                  </w:p>
                </w:txbxContent>
              </v:textbox>
            </v:shape>
            <v:shape id="_x0000_s1084" type="#_x0000_t202" style="position:absolute;left:2059;top:2800;width:9183;height:1440" filled="f" strokeweight=".72pt">
              <v:textbox inset="0,0,0,0">
                <w:txbxContent>
                  <w:p w:rsidR="003C4FF1" w:rsidRDefault="003C4FF1" w:rsidP="003C4FF1">
                    <w:pPr>
                      <w:spacing w:before="73" w:line="237" w:lineRule="auto"/>
                      <w:ind w:left="146" w:right="141" w:firstLine="182"/>
                      <w:jc w:val="both"/>
                    </w:pPr>
                    <w:r>
                      <w:rPr>
                        <w:b/>
                        <w:sz w:val="24"/>
                      </w:rPr>
                      <w:t xml:space="preserve">1. Кількість обладнання. </w:t>
                    </w:r>
                    <w:r>
                      <w:t>У розрахунок потужності приймається все обладнання, яке є на підприємстві, в тому числі бездіяльне внаслідок несправності, ремонту, модернізації та інших причин (крім резервного, експериментального, навчального). Тому важливо мінімізувати кількість обладнання, яке не задіяне у виробництві продукції і збільшити кількість</w:t>
                    </w:r>
                    <w:r>
                      <w:rPr>
                        <w:spacing w:val="1"/>
                      </w:rPr>
                      <w:t xml:space="preserve"> </w:t>
                    </w:r>
                    <w:r>
                      <w:t>використовуваного.</w:t>
                    </w:r>
                  </w:p>
                </w:txbxContent>
              </v:textbox>
            </v:shape>
            <w10:wrap type="topAndBottom" anchorx="page"/>
          </v:group>
        </w:pict>
      </w:r>
      <w:r w:rsidR="003C4FF1">
        <w:t xml:space="preserve">Виробнича потужність визначається у тих самих одиницях, що й виробнича програма. </w:t>
      </w:r>
      <w:r w:rsidR="003C4FF1">
        <w:rPr>
          <w:i/>
        </w:rPr>
        <w:t xml:space="preserve">Натуральні одиниці </w:t>
      </w:r>
      <w:r w:rsidR="003C4FF1">
        <w:t xml:space="preserve">є доцільними при обмеженій номенклатурі продукції, вони обумовлюються галузевою належністю підприємства і характером виробництва. Коли асортимент продукції досить широкий, то величина виробничих потужностей може бути оцінена лише у </w:t>
      </w:r>
      <w:r w:rsidR="003C4FF1">
        <w:rPr>
          <w:i/>
        </w:rPr>
        <w:t>вартісних показниках</w:t>
      </w:r>
      <w:r w:rsidR="003C4FF1">
        <w:t>.</w:t>
      </w:r>
    </w:p>
    <w:p w:rsidR="003C4FF1" w:rsidRDefault="003C4FF1" w:rsidP="003C4FF1">
      <w:pPr>
        <w:jc w:val="both"/>
        <w:sectPr w:rsidR="003C4FF1">
          <w:pgSz w:w="11910" w:h="16840"/>
          <w:pgMar w:top="960" w:right="0" w:bottom="280" w:left="840" w:header="713" w:footer="0" w:gutter="0"/>
          <w:cols w:space="720"/>
        </w:sectPr>
      </w:pPr>
    </w:p>
    <w:p w:rsidR="003C4FF1" w:rsidRDefault="003C4FF1" w:rsidP="003C4FF1">
      <w:pPr>
        <w:spacing w:before="147" w:line="322" w:lineRule="exact"/>
        <w:ind w:left="1560"/>
        <w:jc w:val="both"/>
        <w:rPr>
          <w:sz w:val="28"/>
        </w:rPr>
      </w:pPr>
      <w:r>
        <w:rPr>
          <w:sz w:val="28"/>
        </w:rPr>
        <w:lastRenderedPageBreak/>
        <w:t xml:space="preserve">Розрізняють такі </w:t>
      </w:r>
      <w:r>
        <w:rPr>
          <w:b/>
          <w:i/>
          <w:sz w:val="28"/>
        </w:rPr>
        <w:t xml:space="preserve">види виробничої потужності </w:t>
      </w:r>
      <w:r>
        <w:rPr>
          <w:sz w:val="28"/>
        </w:rPr>
        <w:t>підприємства:</w:t>
      </w:r>
    </w:p>
    <w:p w:rsidR="003C4FF1" w:rsidRDefault="003C4FF1" w:rsidP="003C4FF1">
      <w:pPr>
        <w:pStyle w:val="a5"/>
        <w:numPr>
          <w:ilvl w:val="0"/>
          <w:numId w:val="4"/>
        </w:numPr>
        <w:tabs>
          <w:tab w:val="left" w:pos="1220"/>
        </w:tabs>
        <w:ind w:left="1219" w:right="573"/>
        <w:jc w:val="both"/>
        <w:rPr>
          <w:sz w:val="28"/>
        </w:rPr>
      </w:pPr>
      <w:r>
        <w:rPr>
          <w:i/>
          <w:sz w:val="28"/>
        </w:rPr>
        <w:t xml:space="preserve">проектна </w:t>
      </w:r>
      <w:r>
        <w:rPr>
          <w:sz w:val="28"/>
        </w:rPr>
        <w:t>- визначається в процесі проектування будівництва нового, реконструкції або розширення діючого</w:t>
      </w:r>
      <w:r>
        <w:rPr>
          <w:spacing w:val="-3"/>
          <w:sz w:val="28"/>
        </w:rPr>
        <w:t xml:space="preserve"> </w:t>
      </w:r>
      <w:r>
        <w:rPr>
          <w:sz w:val="28"/>
        </w:rPr>
        <w:t>підприємства;</w:t>
      </w:r>
    </w:p>
    <w:p w:rsidR="003C4FF1" w:rsidRDefault="003C4FF1" w:rsidP="003C4FF1">
      <w:pPr>
        <w:pStyle w:val="a5"/>
        <w:numPr>
          <w:ilvl w:val="0"/>
          <w:numId w:val="4"/>
        </w:numPr>
        <w:tabs>
          <w:tab w:val="left" w:pos="1220"/>
        </w:tabs>
        <w:spacing w:line="242" w:lineRule="auto"/>
        <w:ind w:left="1219" w:right="565"/>
        <w:jc w:val="both"/>
        <w:rPr>
          <w:sz w:val="28"/>
        </w:rPr>
      </w:pPr>
      <w:r>
        <w:rPr>
          <w:i/>
          <w:sz w:val="28"/>
        </w:rPr>
        <w:t xml:space="preserve">планова </w:t>
      </w:r>
      <w:r>
        <w:rPr>
          <w:sz w:val="28"/>
        </w:rPr>
        <w:t>- визначається на діючому підприємстві за умов зміни виробництва: розширення або звуження асортименту, заміна окремих видів продукції іншими, зміна набору устаткування, його продуктивності</w:t>
      </w:r>
      <w:r>
        <w:rPr>
          <w:spacing w:val="1"/>
          <w:sz w:val="28"/>
        </w:rPr>
        <w:t xml:space="preserve"> </w:t>
      </w:r>
      <w:r>
        <w:rPr>
          <w:sz w:val="28"/>
        </w:rPr>
        <w:t>тощо;</w:t>
      </w:r>
    </w:p>
    <w:p w:rsidR="003C4FF1" w:rsidRDefault="003C4FF1" w:rsidP="003C4FF1">
      <w:pPr>
        <w:pStyle w:val="a5"/>
        <w:numPr>
          <w:ilvl w:val="0"/>
          <w:numId w:val="4"/>
        </w:numPr>
        <w:tabs>
          <w:tab w:val="left" w:pos="1220"/>
        </w:tabs>
        <w:ind w:left="1219" w:right="565"/>
        <w:jc w:val="both"/>
        <w:rPr>
          <w:sz w:val="28"/>
        </w:rPr>
      </w:pPr>
      <w:r>
        <w:rPr>
          <w:i/>
          <w:sz w:val="28"/>
        </w:rPr>
        <w:t xml:space="preserve">резервна </w:t>
      </w:r>
      <w:r>
        <w:rPr>
          <w:sz w:val="28"/>
        </w:rPr>
        <w:t>- відображає невикористані в певний момент часу можливості підприємства, які дають змогу за певних умов збільшити обсяги випуску продукції; повинна існувати у електроенергетиці, газовій промисловості, на транспорті, в переробній</w:t>
      </w:r>
      <w:r>
        <w:rPr>
          <w:spacing w:val="1"/>
          <w:sz w:val="28"/>
        </w:rPr>
        <w:t xml:space="preserve"> </w:t>
      </w:r>
      <w:r>
        <w:rPr>
          <w:sz w:val="28"/>
        </w:rPr>
        <w:t>галузі.</w:t>
      </w:r>
    </w:p>
    <w:p w:rsidR="003C4FF1" w:rsidRDefault="003C4FF1" w:rsidP="003C4FF1">
      <w:pPr>
        <w:pStyle w:val="a3"/>
        <w:spacing w:before="10"/>
        <w:rPr>
          <w:sz w:val="27"/>
        </w:rPr>
      </w:pPr>
    </w:p>
    <w:p w:rsidR="003C4FF1" w:rsidRDefault="003C4FF1" w:rsidP="00D02416">
      <w:pPr>
        <w:pStyle w:val="a5"/>
        <w:numPr>
          <w:ilvl w:val="0"/>
          <w:numId w:val="6"/>
        </w:numPr>
        <w:tabs>
          <w:tab w:val="left" w:pos="1232"/>
        </w:tabs>
        <w:spacing w:line="242" w:lineRule="auto"/>
        <w:ind w:left="1243" w:right="3040" w:hanging="385"/>
        <w:jc w:val="center"/>
        <w:rPr>
          <w:rFonts w:ascii="Bookman Old Style" w:hAnsi="Bookman Old Style"/>
          <w:b/>
          <w:sz w:val="28"/>
        </w:rPr>
      </w:pPr>
      <w:r>
        <w:rPr>
          <w:rFonts w:ascii="Bookman Old Style" w:hAnsi="Bookman Old Style"/>
          <w:b/>
          <w:sz w:val="28"/>
        </w:rPr>
        <w:t>Методи визначення виробничої</w:t>
      </w:r>
      <w:r>
        <w:rPr>
          <w:rFonts w:ascii="Bookman Old Style" w:hAnsi="Bookman Old Style"/>
          <w:b/>
          <w:spacing w:val="-28"/>
          <w:sz w:val="28"/>
        </w:rPr>
        <w:t xml:space="preserve"> </w:t>
      </w:r>
      <w:r>
        <w:rPr>
          <w:rFonts w:ascii="Bookman Old Style" w:hAnsi="Bookman Old Style"/>
          <w:b/>
          <w:sz w:val="28"/>
        </w:rPr>
        <w:t>потужності на</w:t>
      </w:r>
      <w:r>
        <w:rPr>
          <w:rFonts w:ascii="Bookman Old Style" w:hAnsi="Bookman Old Style"/>
          <w:b/>
          <w:spacing w:val="2"/>
          <w:sz w:val="28"/>
        </w:rPr>
        <w:t xml:space="preserve"> </w:t>
      </w:r>
      <w:r>
        <w:rPr>
          <w:rFonts w:ascii="Bookman Old Style" w:hAnsi="Bookman Old Style"/>
          <w:b/>
          <w:sz w:val="28"/>
        </w:rPr>
        <w:t>підприємствах</w:t>
      </w:r>
    </w:p>
    <w:p w:rsidR="003C4FF1" w:rsidRDefault="003C4FF1" w:rsidP="003C4FF1">
      <w:pPr>
        <w:spacing w:before="145"/>
        <w:ind w:left="859" w:right="570" w:firstLine="701"/>
        <w:jc w:val="both"/>
        <w:rPr>
          <w:i/>
          <w:sz w:val="28"/>
        </w:rPr>
      </w:pPr>
      <w:r>
        <w:rPr>
          <w:i/>
          <w:sz w:val="28"/>
        </w:rPr>
        <w:t>Розрахунок виробничої потужності є найважливішим етапом обґрунтування виробничої програми підприємства. На його основі плануються обсяги випуску продукції, складаються баланси обладнання і розраховуються обсяги необхідних інвестицій.</w:t>
      </w:r>
    </w:p>
    <w:p w:rsidR="003C4FF1" w:rsidRDefault="003C4FF1" w:rsidP="003C4FF1">
      <w:pPr>
        <w:pStyle w:val="a3"/>
        <w:spacing w:before="3"/>
        <w:ind w:left="859" w:right="569" w:firstLine="710"/>
        <w:jc w:val="both"/>
      </w:pPr>
      <w:r>
        <w:t xml:space="preserve">При розрахунку виробничої потужності підприємства береться до уваги уся номенклатура продукції та показники потужності </w:t>
      </w:r>
      <w:r>
        <w:rPr>
          <w:i/>
        </w:rPr>
        <w:t xml:space="preserve">провідних цехів </w:t>
      </w:r>
      <w:r>
        <w:t xml:space="preserve">основного виробництва. Потужність провідних цехів розраховується за потужністю </w:t>
      </w:r>
      <w:r>
        <w:rPr>
          <w:i/>
        </w:rPr>
        <w:t>провідних дільниць</w:t>
      </w:r>
      <w:r>
        <w:t xml:space="preserve">, а потужність останніх - за пропускною здатністю </w:t>
      </w:r>
      <w:r>
        <w:rPr>
          <w:i/>
        </w:rPr>
        <w:t>провідних груп обладнання</w:t>
      </w:r>
      <w:r>
        <w:t>.</w:t>
      </w:r>
    </w:p>
    <w:p w:rsidR="003C4FF1" w:rsidRDefault="003C4FF1" w:rsidP="003C4FF1">
      <w:pPr>
        <w:pStyle w:val="a3"/>
        <w:spacing w:before="3"/>
      </w:pPr>
    </w:p>
    <w:p w:rsidR="003C4FF1" w:rsidRDefault="003C4FF1" w:rsidP="00D02416">
      <w:pPr>
        <w:pStyle w:val="Heading4"/>
        <w:ind w:left="0" w:right="570"/>
      </w:pPr>
      <w:r>
        <w:t>Провідними є ті цехи, дільниці і групи обладнання, в яких виконуються головні і найбільш трудомісткі технологічні процеси та операції.</w:t>
      </w:r>
    </w:p>
    <w:p w:rsidR="003C4FF1" w:rsidRDefault="003C4FF1" w:rsidP="003C4FF1">
      <w:pPr>
        <w:pStyle w:val="a3"/>
        <w:spacing w:before="5"/>
        <w:rPr>
          <w:b/>
          <w:i/>
          <w:sz w:val="27"/>
        </w:rPr>
      </w:pPr>
    </w:p>
    <w:p w:rsidR="003C4FF1" w:rsidRDefault="003C4FF1" w:rsidP="00D02416">
      <w:pPr>
        <w:pStyle w:val="a3"/>
        <w:ind w:left="859" w:right="565"/>
        <w:jc w:val="both"/>
      </w:pPr>
      <w:r>
        <w:t xml:space="preserve">Розраховуючи виробничу потужність, слід звертати увагу на виявлення та усунення так званих </w:t>
      </w:r>
      <w:r>
        <w:rPr>
          <w:i/>
        </w:rPr>
        <w:t>«вузьких місць»</w:t>
      </w:r>
      <w:r>
        <w:t>, тобто відставання пропускної здатності окремих груп обладнання від пропускної здатності провідної групи</w:t>
      </w:r>
      <w:r>
        <w:rPr>
          <w:spacing w:val="-8"/>
        </w:rPr>
        <w:t xml:space="preserve"> </w:t>
      </w:r>
      <w:r>
        <w:t>обладнання.</w:t>
      </w:r>
    </w:p>
    <w:p w:rsidR="003C4FF1" w:rsidRDefault="003C4FF1" w:rsidP="003C4FF1">
      <w:pPr>
        <w:pStyle w:val="Heading4"/>
        <w:spacing w:before="8"/>
        <w:ind w:left="859" w:right="569" w:firstLine="720"/>
      </w:pPr>
      <w:r>
        <w:t>Виробнича потужність верстату, обладнання, агрегату (</w:t>
      </w:r>
      <w:proofErr w:type="spellStart"/>
      <w:r>
        <w:t>ВП</w:t>
      </w:r>
      <w:r>
        <w:rPr>
          <w:vertAlign w:val="subscript"/>
        </w:rPr>
        <w:t>в</w:t>
      </w:r>
      <w:proofErr w:type="spellEnd"/>
      <w:r>
        <w:t>) обчислюється:</w:t>
      </w:r>
    </w:p>
    <w:p w:rsidR="003C4FF1" w:rsidRDefault="003C4FF1" w:rsidP="003C4FF1">
      <w:pPr>
        <w:spacing w:line="317" w:lineRule="exact"/>
        <w:ind w:left="4391"/>
        <w:rPr>
          <w:i/>
          <w:sz w:val="28"/>
        </w:rPr>
      </w:pPr>
      <w:proofErr w:type="spellStart"/>
      <w:r>
        <w:rPr>
          <w:i/>
          <w:sz w:val="28"/>
        </w:rPr>
        <w:t>ВП</w:t>
      </w:r>
      <w:r>
        <w:rPr>
          <w:i/>
          <w:sz w:val="28"/>
          <w:vertAlign w:val="subscript"/>
        </w:rPr>
        <w:t>в</w:t>
      </w:r>
      <w:proofErr w:type="spellEnd"/>
      <w:r>
        <w:rPr>
          <w:i/>
          <w:sz w:val="28"/>
        </w:rPr>
        <w:t xml:space="preserve"> = </w:t>
      </w:r>
      <w:proofErr w:type="spellStart"/>
      <w:r>
        <w:rPr>
          <w:i/>
          <w:sz w:val="28"/>
        </w:rPr>
        <w:t>Ф</w:t>
      </w:r>
      <w:r>
        <w:rPr>
          <w:i/>
          <w:sz w:val="28"/>
          <w:vertAlign w:val="subscript"/>
        </w:rPr>
        <w:t>д</w:t>
      </w:r>
      <w:proofErr w:type="spellEnd"/>
      <w:r>
        <w:rPr>
          <w:i/>
          <w:sz w:val="28"/>
        </w:rPr>
        <w:t xml:space="preserve"> / Т </w:t>
      </w:r>
      <w:proofErr w:type="spellStart"/>
      <w:r>
        <w:rPr>
          <w:i/>
          <w:sz w:val="28"/>
          <w:vertAlign w:val="subscript"/>
        </w:rPr>
        <w:t>шт</w:t>
      </w:r>
      <w:proofErr w:type="spellEnd"/>
      <w:r>
        <w:rPr>
          <w:i/>
          <w:sz w:val="28"/>
        </w:rPr>
        <w:t>, од/період,</w:t>
      </w:r>
    </w:p>
    <w:p w:rsidR="003C4FF1" w:rsidRDefault="003C4FF1" w:rsidP="003C4FF1">
      <w:pPr>
        <w:pStyle w:val="a3"/>
        <w:spacing w:before="10"/>
        <w:rPr>
          <w:i/>
          <w:sz w:val="27"/>
        </w:rPr>
      </w:pPr>
    </w:p>
    <w:p w:rsidR="003C4FF1" w:rsidRDefault="003C4FF1" w:rsidP="003C4FF1">
      <w:pPr>
        <w:pStyle w:val="a3"/>
        <w:tabs>
          <w:tab w:val="left" w:pos="1564"/>
        </w:tabs>
        <w:spacing w:before="1" w:line="322" w:lineRule="exact"/>
        <w:ind w:left="859"/>
      </w:pPr>
      <w:r>
        <w:t>де</w:t>
      </w:r>
      <w:r>
        <w:tab/>
      </w:r>
      <w:proofErr w:type="spellStart"/>
      <w:r>
        <w:rPr>
          <w:i/>
        </w:rPr>
        <w:t>Ф</w:t>
      </w:r>
      <w:r>
        <w:rPr>
          <w:i/>
          <w:vertAlign w:val="subscript"/>
        </w:rPr>
        <w:t>д</w:t>
      </w:r>
      <w:proofErr w:type="spellEnd"/>
      <w:r>
        <w:rPr>
          <w:i/>
        </w:rPr>
        <w:t xml:space="preserve"> </w:t>
      </w:r>
      <w:r>
        <w:t>- дійсний (ефективний) фонд робочого часу обладнання,</w:t>
      </w:r>
      <w:r>
        <w:rPr>
          <w:spacing w:val="-21"/>
        </w:rPr>
        <w:t xml:space="preserve"> </w:t>
      </w:r>
      <w:r>
        <w:t>год.;</w:t>
      </w:r>
    </w:p>
    <w:p w:rsidR="003C4FF1" w:rsidRDefault="003C4FF1" w:rsidP="003C4FF1">
      <w:pPr>
        <w:pStyle w:val="a3"/>
        <w:spacing w:line="322" w:lineRule="exact"/>
        <w:ind w:left="1564"/>
      </w:pPr>
      <w:proofErr w:type="spellStart"/>
      <w:r>
        <w:rPr>
          <w:i/>
        </w:rPr>
        <w:t>Т</w:t>
      </w:r>
      <w:r>
        <w:rPr>
          <w:i/>
          <w:vertAlign w:val="subscript"/>
        </w:rPr>
        <w:t>шт</w:t>
      </w:r>
      <w:proofErr w:type="spellEnd"/>
      <w:r>
        <w:rPr>
          <w:i/>
        </w:rPr>
        <w:t xml:space="preserve"> </w:t>
      </w:r>
      <w:r>
        <w:t>- прогресивна норма часу на одиницю продукції, год./одиницю.</w:t>
      </w:r>
    </w:p>
    <w:p w:rsidR="003C4FF1" w:rsidRDefault="003C4FF1" w:rsidP="003C4FF1">
      <w:pPr>
        <w:pStyle w:val="a3"/>
        <w:spacing w:before="10"/>
        <w:rPr>
          <w:sz w:val="27"/>
        </w:rPr>
      </w:pPr>
    </w:p>
    <w:p w:rsidR="003C4FF1" w:rsidRDefault="003C4FF1" w:rsidP="003C4FF1">
      <w:pPr>
        <w:ind w:left="1530" w:right="1237"/>
        <w:jc w:val="center"/>
        <w:rPr>
          <w:i/>
          <w:sz w:val="28"/>
        </w:rPr>
      </w:pPr>
      <w:proofErr w:type="spellStart"/>
      <w:r>
        <w:rPr>
          <w:i/>
          <w:sz w:val="28"/>
        </w:rPr>
        <w:t>Ф</w:t>
      </w:r>
      <w:r>
        <w:rPr>
          <w:i/>
          <w:sz w:val="28"/>
          <w:vertAlign w:val="subscript"/>
        </w:rPr>
        <w:t>д</w:t>
      </w:r>
      <w:proofErr w:type="spellEnd"/>
      <w:r>
        <w:rPr>
          <w:i/>
          <w:sz w:val="28"/>
        </w:rPr>
        <w:t xml:space="preserve"> = (</w:t>
      </w:r>
      <w:proofErr w:type="spellStart"/>
      <w:r>
        <w:rPr>
          <w:i/>
          <w:sz w:val="28"/>
        </w:rPr>
        <w:t>Ф</w:t>
      </w:r>
      <w:r>
        <w:rPr>
          <w:i/>
          <w:sz w:val="28"/>
          <w:vertAlign w:val="subscript"/>
        </w:rPr>
        <w:t>к</w:t>
      </w:r>
      <w:proofErr w:type="spellEnd"/>
      <w:r>
        <w:rPr>
          <w:i/>
          <w:sz w:val="28"/>
        </w:rPr>
        <w:t xml:space="preserve"> - В - С) </w:t>
      </w:r>
      <w:r>
        <w:rPr>
          <w:sz w:val="28"/>
        </w:rPr>
        <w:t xml:space="preserve">х </w:t>
      </w:r>
      <w:proofErr w:type="spellStart"/>
      <w:r>
        <w:rPr>
          <w:i/>
          <w:sz w:val="28"/>
        </w:rPr>
        <w:t>n</w:t>
      </w:r>
      <w:r>
        <w:rPr>
          <w:i/>
          <w:sz w:val="28"/>
          <w:vertAlign w:val="subscript"/>
        </w:rPr>
        <w:t>зм</w:t>
      </w:r>
      <w:proofErr w:type="spellEnd"/>
      <w:r>
        <w:rPr>
          <w:i/>
          <w:sz w:val="28"/>
        </w:rPr>
        <w:t xml:space="preserve"> </w:t>
      </w:r>
      <w:r>
        <w:rPr>
          <w:sz w:val="28"/>
        </w:rPr>
        <w:t xml:space="preserve">х </w:t>
      </w:r>
      <w:proofErr w:type="spellStart"/>
      <w:r>
        <w:rPr>
          <w:i/>
          <w:sz w:val="28"/>
        </w:rPr>
        <w:t>t</w:t>
      </w:r>
      <w:r>
        <w:rPr>
          <w:i/>
          <w:sz w:val="28"/>
          <w:vertAlign w:val="subscript"/>
        </w:rPr>
        <w:t>зм</w:t>
      </w:r>
      <w:proofErr w:type="spellEnd"/>
      <w:r>
        <w:rPr>
          <w:i/>
          <w:sz w:val="28"/>
        </w:rPr>
        <w:t xml:space="preserve"> </w:t>
      </w:r>
      <w:r>
        <w:rPr>
          <w:sz w:val="28"/>
        </w:rPr>
        <w:t xml:space="preserve">х </w:t>
      </w:r>
      <w:proofErr w:type="spellStart"/>
      <w:r>
        <w:rPr>
          <w:i/>
          <w:sz w:val="28"/>
        </w:rPr>
        <w:t>k</w:t>
      </w:r>
      <w:r>
        <w:rPr>
          <w:i/>
          <w:sz w:val="28"/>
          <w:vertAlign w:val="subscript"/>
        </w:rPr>
        <w:t>вик</w:t>
      </w:r>
      <w:proofErr w:type="spellEnd"/>
      <w:r>
        <w:rPr>
          <w:i/>
          <w:sz w:val="28"/>
        </w:rPr>
        <w:t>, год.,</w:t>
      </w:r>
    </w:p>
    <w:p w:rsidR="003C4FF1" w:rsidRDefault="003C4FF1" w:rsidP="00D02416">
      <w:pPr>
        <w:pStyle w:val="a3"/>
        <w:spacing w:before="11"/>
        <w:jc w:val="both"/>
        <w:rPr>
          <w:i/>
          <w:sz w:val="27"/>
        </w:rPr>
      </w:pPr>
    </w:p>
    <w:p w:rsidR="003C4FF1" w:rsidRDefault="00D02416" w:rsidP="00D02416">
      <w:pPr>
        <w:pStyle w:val="a3"/>
        <w:tabs>
          <w:tab w:val="left" w:pos="1564"/>
        </w:tabs>
        <w:jc w:val="both"/>
      </w:pPr>
      <w:r>
        <w:t>де</w:t>
      </w:r>
      <w:r w:rsidRPr="00D02416">
        <w:rPr>
          <w:lang w:val="ru-RU"/>
        </w:rPr>
        <w:t xml:space="preserve"> </w:t>
      </w:r>
      <w:proofErr w:type="spellStart"/>
      <w:r w:rsidR="003C4FF1">
        <w:rPr>
          <w:i/>
        </w:rPr>
        <w:t>Ф</w:t>
      </w:r>
      <w:r w:rsidR="003C4FF1">
        <w:rPr>
          <w:i/>
          <w:vertAlign w:val="subscript"/>
        </w:rPr>
        <w:t>к</w:t>
      </w:r>
      <w:proofErr w:type="spellEnd"/>
      <w:r w:rsidR="003C4FF1">
        <w:rPr>
          <w:i/>
        </w:rPr>
        <w:t xml:space="preserve"> </w:t>
      </w:r>
      <w:r w:rsidR="003C4FF1">
        <w:t>- кількість календарних днів у</w:t>
      </w:r>
      <w:r w:rsidR="003C4FF1">
        <w:rPr>
          <w:spacing w:val="-25"/>
        </w:rPr>
        <w:t xml:space="preserve"> </w:t>
      </w:r>
      <w:r w:rsidR="003C4FF1">
        <w:t>періоді;</w:t>
      </w:r>
    </w:p>
    <w:p w:rsidR="003C4FF1" w:rsidRDefault="003C4FF1" w:rsidP="00D02416">
      <w:pPr>
        <w:pStyle w:val="a3"/>
        <w:spacing w:before="5"/>
        <w:ind w:right="3337"/>
        <w:jc w:val="both"/>
      </w:pPr>
      <w:r>
        <w:rPr>
          <w:i/>
        </w:rPr>
        <w:t xml:space="preserve">В, С </w:t>
      </w:r>
      <w:r>
        <w:t xml:space="preserve">- кількість вихідних і святкових днів у періоді; </w:t>
      </w:r>
      <w:proofErr w:type="spellStart"/>
      <w:r>
        <w:rPr>
          <w:i/>
        </w:rPr>
        <w:t>n</w:t>
      </w:r>
      <w:r>
        <w:rPr>
          <w:i/>
          <w:vertAlign w:val="subscript"/>
        </w:rPr>
        <w:t>зм</w:t>
      </w:r>
      <w:proofErr w:type="spellEnd"/>
      <w:r>
        <w:rPr>
          <w:i/>
        </w:rPr>
        <w:t xml:space="preserve"> </w:t>
      </w:r>
      <w:r>
        <w:t xml:space="preserve">- кількість змін роботи одиниці устаткування; </w:t>
      </w:r>
      <w:proofErr w:type="spellStart"/>
      <w:r>
        <w:rPr>
          <w:i/>
        </w:rPr>
        <w:t>t</w:t>
      </w:r>
      <w:r>
        <w:rPr>
          <w:i/>
          <w:vertAlign w:val="subscript"/>
        </w:rPr>
        <w:t>зм</w:t>
      </w:r>
      <w:proofErr w:type="spellEnd"/>
      <w:r>
        <w:rPr>
          <w:i/>
        </w:rPr>
        <w:t xml:space="preserve"> </w:t>
      </w:r>
      <w:r>
        <w:t>- тривалість зміни, год.;</w:t>
      </w:r>
    </w:p>
    <w:p w:rsidR="003C4FF1" w:rsidRDefault="003C4FF1" w:rsidP="003C4FF1">
      <w:pPr>
        <w:sectPr w:rsidR="003C4FF1">
          <w:pgSz w:w="11910" w:h="16840"/>
          <w:pgMar w:top="960" w:right="0" w:bottom="280" w:left="840" w:header="713" w:footer="0" w:gutter="0"/>
          <w:cols w:space="720"/>
        </w:sectPr>
      </w:pPr>
    </w:p>
    <w:p w:rsidR="003C4FF1" w:rsidRDefault="003C4FF1" w:rsidP="00D02416">
      <w:pPr>
        <w:pStyle w:val="a3"/>
        <w:spacing w:before="147"/>
        <w:ind w:right="863"/>
      </w:pPr>
      <w:proofErr w:type="spellStart"/>
      <w:r>
        <w:rPr>
          <w:i/>
        </w:rPr>
        <w:lastRenderedPageBreak/>
        <w:t>k</w:t>
      </w:r>
      <w:r>
        <w:rPr>
          <w:i/>
          <w:vertAlign w:val="subscript"/>
        </w:rPr>
        <w:t>вик</w:t>
      </w:r>
      <w:proofErr w:type="spellEnd"/>
      <w:r>
        <w:rPr>
          <w:i/>
        </w:rPr>
        <w:t xml:space="preserve"> </w:t>
      </w:r>
      <w:r>
        <w:t xml:space="preserve">- коефіцієнт використання робочого часу (враховує втрати </w:t>
      </w:r>
      <w:r>
        <w:rPr>
          <w:spacing w:val="-3"/>
        </w:rPr>
        <w:t xml:space="preserve">робочого </w:t>
      </w:r>
      <w:r>
        <w:t xml:space="preserve">часу через простої, непродуктивні витрати робочого часу, ремонти, скорочення тривалості робочої зміни у передсвяткові </w:t>
      </w:r>
      <w:r>
        <w:rPr>
          <w:spacing w:val="2"/>
        </w:rPr>
        <w:t>дні</w:t>
      </w:r>
      <w:r>
        <w:rPr>
          <w:spacing w:val="-19"/>
        </w:rPr>
        <w:t xml:space="preserve"> </w:t>
      </w:r>
      <w:r>
        <w:t>тощо).</w:t>
      </w:r>
    </w:p>
    <w:p w:rsidR="003C4FF1" w:rsidRDefault="003C4FF1" w:rsidP="003C4FF1">
      <w:pPr>
        <w:pStyle w:val="Heading4"/>
        <w:spacing w:before="4" w:line="322" w:lineRule="exact"/>
        <w:ind w:left="1497"/>
        <w:jc w:val="left"/>
      </w:pPr>
      <w:r>
        <w:t>Виробнича потужність потокової лінії (</w:t>
      </w:r>
      <w:proofErr w:type="spellStart"/>
      <w:r>
        <w:t>ВП</w:t>
      </w:r>
      <w:r>
        <w:rPr>
          <w:vertAlign w:val="subscript"/>
        </w:rPr>
        <w:t>пл</w:t>
      </w:r>
      <w:proofErr w:type="spellEnd"/>
      <w:r>
        <w:t>)</w:t>
      </w:r>
      <w:r>
        <w:rPr>
          <w:spacing w:val="-16"/>
        </w:rPr>
        <w:t xml:space="preserve"> </w:t>
      </w:r>
      <w:r>
        <w:t>визначається:</w:t>
      </w:r>
    </w:p>
    <w:p w:rsidR="003C4FF1" w:rsidRDefault="003C4FF1" w:rsidP="003C4FF1">
      <w:pPr>
        <w:spacing w:line="322" w:lineRule="exact"/>
        <w:ind w:left="4464"/>
        <w:rPr>
          <w:i/>
          <w:sz w:val="28"/>
        </w:rPr>
      </w:pPr>
      <w:proofErr w:type="spellStart"/>
      <w:r>
        <w:rPr>
          <w:i/>
          <w:sz w:val="28"/>
        </w:rPr>
        <w:t>ВП</w:t>
      </w:r>
      <w:r>
        <w:rPr>
          <w:i/>
          <w:sz w:val="28"/>
          <w:vertAlign w:val="subscript"/>
        </w:rPr>
        <w:t>пл</w:t>
      </w:r>
      <w:proofErr w:type="spellEnd"/>
      <w:r>
        <w:rPr>
          <w:i/>
          <w:sz w:val="28"/>
          <w:vertAlign w:val="subscript"/>
        </w:rPr>
        <w:t>.</w:t>
      </w:r>
      <w:r>
        <w:rPr>
          <w:i/>
          <w:sz w:val="28"/>
        </w:rPr>
        <w:t xml:space="preserve"> = </w:t>
      </w:r>
      <w:proofErr w:type="spellStart"/>
      <w:r>
        <w:rPr>
          <w:i/>
          <w:sz w:val="28"/>
        </w:rPr>
        <w:t>Ф</w:t>
      </w:r>
      <w:r>
        <w:rPr>
          <w:i/>
          <w:sz w:val="28"/>
          <w:vertAlign w:val="subscript"/>
        </w:rPr>
        <w:t>л</w:t>
      </w:r>
      <w:proofErr w:type="spellEnd"/>
      <w:r>
        <w:rPr>
          <w:i/>
          <w:sz w:val="28"/>
        </w:rPr>
        <w:t xml:space="preserve"> / r, од./ період,</w:t>
      </w:r>
    </w:p>
    <w:p w:rsidR="003C4FF1" w:rsidRDefault="003C4FF1" w:rsidP="00D02416">
      <w:pPr>
        <w:pStyle w:val="a3"/>
        <w:tabs>
          <w:tab w:val="left" w:pos="1564"/>
        </w:tabs>
        <w:spacing w:line="322" w:lineRule="exact"/>
      </w:pPr>
      <w:r>
        <w:t>де</w:t>
      </w:r>
      <w:r>
        <w:tab/>
      </w:r>
      <w:r>
        <w:rPr>
          <w:i/>
        </w:rPr>
        <w:t xml:space="preserve">r </w:t>
      </w:r>
      <w:r>
        <w:t>- такт потокової лінії, год./одиниць.</w:t>
      </w:r>
    </w:p>
    <w:p w:rsidR="003C4FF1" w:rsidRPr="00D02416" w:rsidRDefault="003C4FF1" w:rsidP="00D02416">
      <w:pPr>
        <w:pStyle w:val="Heading4"/>
        <w:spacing w:line="322" w:lineRule="exact"/>
        <w:ind w:left="0"/>
        <w:jc w:val="left"/>
        <w:rPr>
          <w:b w:val="0"/>
        </w:rPr>
      </w:pPr>
      <w:r>
        <w:t>Виробнича потужність агрегатів неперервної дії (</w:t>
      </w:r>
      <w:proofErr w:type="spellStart"/>
      <w:r>
        <w:t>ВП</w:t>
      </w:r>
      <w:r>
        <w:rPr>
          <w:vertAlign w:val="subscript"/>
        </w:rPr>
        <w:t>нд</w:t>
      </w:r>
      <w:proofErr w:type="spellEnd"/>
      <w:r>
        <w:t xml:space="preserve">), </w:t>
      </w:r>
      <w:r>
        <w:rPr>
          <w:b w:val="0"/>
        </w:rPr>
        <w:t>наприклад,</w:t>
      </w:r>
      <w:r>
        <w:t>доменних печей, обчислюється за формулою:</w:t>
      </w:r>
    </w:p>
    <w:p w:rsidR="003C4FF1" w:rsidRDefault="003C4FF1" w:rsidP="003C4FF1">
      <w:pPr>
        <w:pStyle w:val="a3"/>
        <w:spacing w:before="10"/>
        <w:rPr>
          <w:sz w:val="27"/>
        </w:rPr>
      </w:pPr>
    </w:p>
    <w:p w:rsidR="003C4FF1" w:rsidRDefault="003C4FF1" w:rsidP="00D02416">
      <w:pPr>
        <w:jc w:val="center"/>
        <w:rPr>
          <w:i/>
          <w:sz w:val="28"/>
        </w:rPr>
      </w:pPr>
      <w:proofErr w:type="spellStart"/>
      <w:r>
        <w:rPr>
          <w:i/>
          <w:sz w:val="28"/>
        </w:rPr>
        <w:t>ВП</w:t>
      </w:r>
      <w:r>
        <w:rPr>
          <w:i/>
          <w:sz w:val="28"/>
          <w:vertAlign w:val="subscript"/>
        </w:rPr>
        <w:t>нд</w:t>
      </w:r>
      <w:proofErr w:type="spellEnd"/>
      <w:r>
        <w:rPr>
          <w:i/>
          <w:sz w:val="28"/>
        </w:rPr>
        <w:t xml:space="preserve"> = </w:t>
      </w:r>
      <w:proofErr w:type="spellStart"/>
      <w:r>
        <w:rPr>
          <w:i/>
          <w:sz w:val="28"/>
        </w:rPr>
        <w:t>Ф</w:t>
      </w:r>
      <w:r>
        <w:rPr>
          <w:i/>
          <w:sz w:val="28"/>
          <w:vertAlign w:val="subscript"/>
        </w:rPr>
        <w:t>к</w:t>
      </w:r>
      <w:proofErr w:type="spellEnd"/>
      <w:r>
        <w:rPr>
          <w:i/>
          <w:sz w:val="28"/>
        </w:rPr>
        <w:t xml:space="preserve"> / </w:t>
      </w:r>
      <w:proofErr w:type="spellStart"/>
      <w:r>
        <w:rPr>
          <w:i/>
          <w:sz w:val="28"/>
        </w:rPr>
        <w:t>t</w:t>
      </w:r>
      <w:r>
        <w:rPr>
          <w:i/>
          <w:sz w:val="28"/>
          <w:vertAlign w:val="subscript"/>
        </w:rPr>
        <w:t>пл</w:t>
      </w:r>
      <w:proofErr w:type="spellEnd"/>
      <w:r>
        <w:rPr>
          <w:i/>
          <w:sz w:val="28"/>
        </w:rPr>
        <w:t xml:space="preserve"> </w:t>
      </w:r>
      <w:r>
        <w:rPr>
          <w:sz w:val="28"/>
        </w:rPr>
        <w:t xml:space="preserve">х </w:t>
      </w:r>
      <w:r>
        <w:rPr>
          <w:i/>
          <w:sz w:val="28"/>
        </w:rPr>
        <w:t>q, т /період,</w:t>
      </w:r>
    </w:p>
    <w:p w:rsidR="003C4FF1" w:rsidRDefault="003C4FF1" w:rsidP="003C4FF1">
      <w:pPr>
        <w:pStyle w:val="a3"/>
        <w:spacing w:before="11"/>
        <w:rPr>
          <w:i/>
          <w:sz w:val="27"/>
        </w:rPr>
      </w:pPr>
    </w:p>
    <w:p w:rsidR="003C4FF1" w:rsidRDefault="003C4FF1" w:rsidP="003C4FF1">
      <w:pPr>
        <w:pStyle w:val="a3"/>
        <w:spacing w:line="322" w:lineRule="exact"/>
        <w:ind w:left="859"/>
        <w:jc w:val="both"/>
      </w:pPr>
      <w:r>
        <w:t xml:space="preserve">де </w:t>
      </w:r>
      <w:proofErr w:type="spellStart"/>
      <w:r>
        <w:rPr>
          <w:i/>
        </w:rPr>
        <w:t>Фк</w:t>
      </w:r>
      <w:proofErr w:type="spellEnd"/>
      <w:r>
        <w:rPr>
          <w:i/>
        </w:rPr>
        <w:t xml:space="preserve"> </w:t>
      </w:r>
      <w:r>
        <w:t>- календарний фонд часу роботи доменної печі, год./рік;</w:t>
      </w:r>
    </w:p>
    <w:p w:rsidR="003C4FF1" w:rsidRDefault="003C4FF1" w:rsidP="003C4FF1">
      <w:pPr>
        <w:pStyle w:val="a3"/>
        <w:spacing w:line="322" w:lineRule="exact"/>
        <w:ind w:left="1425"/>
        <w:jc w:val="both"/>
      </w:pPr>
      <w:proofErr w:type="spellStart"/>
      <w:r>
        <w:rPr>
          <w:i/>
        </w:rPr>
        <w:t>tпл</w:t>
      </w:r>
      <w:proofErr w:type="spellEnd"/>
      <w:r>
        <w:rPr>
          <w:i/>
        </w:rPr>
        <w:t xml:space="preserve"> </w:t>
      </w:r>
      <w:r>
        <w:t>- час на одну плавку, год./плавку;</w:t>
      </w:r>
    </w:p>
    <w:p w:rsidR="003C4FF1" w:rsidRDefault="003C4FF1" w:rsidP="003C4FF1">
      <w:pPr>
        <w:pStyle w:val="a3"/>
        <w:spacing w:line="322" w:lineRule="exact"/>
        <w:ind w:left="1425"/>
        <w:jc w:val="both"/>
      </w:pPr>
      <w:r>
        <w:rPr>
          <w:i/>
        </w:rPr>
        <w:t xml:space="preserve">q </w:t>
      </w:r>
      <w:r>
        <w:t>- обсяг металу, що виплавляється за одну плавку, т/плавку.</w:t>
      </w:r>
    </w:p>
    <w:p w:rsidR="003C4FF1" w:rsidRDefault="003C4FF1" w:rsidP="003C4FF1">
      <w:pPr>
        <w:pStyle w:val="a3"/>
        <w:ind w:left="859" w:right="571" w:firstLine="720"/>
        <w:jc w:val="both"/>
      </w:pPr>
      <w:r>
        <w:t>Виробнича потужність підприємства протягом року змінюється через зміну технічних, економічних, організаційних та інших умов виробництва. Проте найчастіше вона змінюється внаслідок введення в експлуатацію або виведення з експлуатації частини основних фондів з певною потужністю.</w:t>
      </w:r>
    </w:p>
    <w:p w:rsidR="003C4FF1" w:rsidRDefault="003C4FF1" w:rsidP="003C4FF1">
      <w:pPr>
        <w:spacing w:before="3"/>
        <w:ind w:left="859" w:right="568" w:firstLine="720"/>
        <w:jc w:val="both"/>
        <w:rPr>
          <w:sz w:val="28"/>
        </w:rPr>
      </w:pPr>
      <w:r>
        <w:rPr>
          <w:b/>
          <w:i/>
          <w:sz w:val="28"/>
        </w:rPr>
        <w:t>Вихідна виробнича потужність (</w:t>
      </w:r>
      <w:proofErr w:type="spellStart"/>
      <w:r>
        <w:rPr>
          <w:b/>
          <w:i/>
          <w:sz w:val="28"/>
        </w:rPr>
        <w:t>ВП</w:t>
      </w:r>
      <w:r>
        <w:rPr>
          <w:b/>
          <w:i/>
          <w:sz w:val="28"/>
          <w:vertAlign w:val="subscript"/>
        </w:rPr>
        <w:t>вих</w:t>
      </w:r>
      <w:proofErr w:type="spellEnd"/>
      <w:r>
        <w:rPr>
          <w:b/>
          <w:i/>
          <w:sz w:val="28"/>
        </w:rPr>
        <w:t xml:space="preserve">), </w:t>
      </w:r>
      <w:r>
        <w:rPr>
          <w:sz w:val="28"/>
        </w:rPr>
        <w:t xml:space="preserve">тобто потужність на кінець розрахункового періоду, </w:t>
      </w:r>
      <w:r>
        <w:rPr>
          <w:i/>
          <w:sz w:val="28"/>
        </w:rPr>
        <w:t xml:space="preserve">наприклад, </w:t>
      </w:r>
      <w:r>
        <w:rPr>
          <w:sz w:val="28"/>
        </w:rPr>
        <w:t>року обчислюється:</w:t>
      </w:r>
    </w:p>
    <w:p w:rsidR="003C4FF1" w:rsidRDefault="003C4FF1" w:rsidP="003C4FF1">
      <w:pPr>
        <w:pStyle w:val="a3"/>
        <w:spacing w:before="10"/>
        <w:rPr>
          <w:sz w:val="27"/>
        </w:rPr>
      </w:pPr>
    </w:p>
    <w:p w:rsidR="003C4FF1" w:rsidRDefault="003C4FF1" w:rsidP="003C4FF1">
      <w:pPr>
        <w:ind w:left="4108"/>
        <w:rPr>
          <w:i/>
          <w:sz w:val="28"/>
        </w:rPr>
      </w:pPr>
      <w:proofErr w:type="spellStart"/>
      <w:r>
        <w:rPr>
          <w:i/>
          <w:sz w:val="28"/>
        </w:rPr>
        <w:t>ВП</w:t>
      </w:r>
      <w:r>
        <w:rPr>
          <w:i/>
          <w:sz w:val="28"/>
          <w:vertAlign w:val="subscript"/>
        </w:rPr>
        <w:t>вих</w:t>
      </w:r>
      <w:proofErr w:type="spellEnd"/>
      <w:r>
        <w:rPr>
          <w:i/>
          <w:sz w:val="28"/>
        </w:rPr>
        <w:t xml:space="preserve"> = </w:t>
      </w:r>
      <w:proofErr w:type="spellStart"/>
      <w:r>
        <w:rPr>
          <w:i/>
          <w:sz w:val="28"/>
        </w:rPr>
        <w:t>ВП</w:t>
      </w:r>
      <w:r>
        <w:rPr>
          <w:i/>
          <w:sz w:val="28"/>
          <w:vertAlign w:val="subscript"/>
        </w:rPr>
        <w:t>вх</w:t>
      </w:r>
      <w:proofErr w:type="spellEnd"/>
      <w:r>
        <w:rPr>
          <w:i/>
          <w:sz w:val="28"/>
        </w:rPr>
        <w:t xml:space="preserve"> + </w:t>
      </w:r>
      <w:proofErr w:type="spellStart"/>
      <w:r>
        <w:rPr>
          <w:i/>
          <w:sz w:val="28"/>
        </w:rPr>
        <w:t>ВП</w:t>
      </w:r>
      <w:r>
        <w:rPr>
          <w:i/>
          <w:sz w:val="28"/>
          <w:vertAlign w:val="subscript"/>
        </w:rPr>
        <w:t>вв</w:t>
      </w:r>
      <w:proofErr w:type="spellEnd"/>
      <w:r>
        <w:rPr>
          <w:i/>
          <w:sz w:val="28"/>
        </w:rPr>
        <w:t xml:space="preserve"> - </w:t>
      </w:r>
      <w:proofErr w:type="spellStart"/>
      <w:r>
        <w:rPr>
          <w:i/>
          <w:sz w:val="28"/>
        </w:rPr>
        <w:t>ВП</w:t>
      </w:r>
      <w:r>
        <w:rPr>
          <w:i/>
          <w:sz w:val="28"/>
          <w:vertAlign w:val="subscript"/>
        </w:rPr>
        <w:t>вив</w:t>
      </w:r>
      <w:proofErr w:type="spellEnd"/>
      <w:r>
        <w:rPr>
          <w:i/>
          <w:sz w:val="28"/>
        </w:rPr>
        <w:t>, грн.,</w:t>
      </w:r>
    </w:p>
    <w:p w:rsidR="003C4FF1" w:rsidRDefault="003C4FF1" w:rsidP="003C4FF1">
      <w:pPr>
        <w:pStyle w:val="a3"/>
        <w:rPr>
          <w:i/>
        </w:rPr>
      </w:pPr>
    </w:p>
    <w:p w:rsidR="003C4FF1" w:rsidRDefault="003C4FF1" w:rsidP="003C4FF1">
      <w:pPr>
        <w:pStyle w:val="a3"/>
        <w:spacing w:line="322" w:lineRule="exact"/>
        <w:ind w:left="859"/>
      </w:pPr>
      <w:r>
        <w:t xml:space="preserve">де </w:t>
      </w:r>
      <w:proofErr w:type="spellStart"/>
      <w:r>
        <w:rPr>
          <w:i/>
        </w:rPr>
        <w:t>ВП</w:t>
      </w:r>
      <w:r>
        <w:rPr>
          <w:i/>
          <w:vertAlign w:val="subscript"/>
        </w:rPr>
        <w:t>вх</w:t>
      </w:r>
      <w:proofErr w:type="spellEnd"/>
      <w:r>
        <w:rPr>
          <w:i/>
        </w:rPr>
        <w:t xml:space="preserve"> </w:t>
      </w:r>
      <w:r>
        <w:t>- виробнича потужність на початок періоду, грн.;</w:t>
      </w:r>
    </w:p>
    <w:p w:rsidR="003C4FF1" w:rsidRDefault="003C4FF1" w:rsidP="003C4FF1">
      <w:pPr>
        <w:pStyle w:val="a3"/>
        <w:spacing w:line="322" w:lineRule="exact"/>
        <w:ind w:left="1219"/>
      </w:pPr>
      <w:proofErr w:type="spellStart"/>
      <w:r>
        <w:rPr>
          <w:i/>
        </w:rPr>
        <w:t>ВП</w:t>
      </w:r>
      <w:r>
        <w:rPr>
          <w:i/>
          <w:vertAlign w:val="subscript"/>
        </w:rPr>
        <w:t>вв</w:t>
      </w:r>
      <w:proofErr w:type="spellEnd"/>
      <w:r>
        <w:rPr>
          <w:i/>
        </w:rPr>
        <w:t xml:space="preserve"> </w:t>
      </w:r>
      <w:r>
        <w:t>- введена в плановому періоді виробнича потужність,</w:t>
      </w:r>
      <w:r>
        <w:rPr>
          <w:spacing w:val="-27"/>
        </w:rPr>
        <w:t xml:space="preserve"> </w:t>
      </w:r>
      <w:r>
        <w:t>грн.;</w:t>
      </w:r>
    </w:p>
    <w:p w:rsidR="003C4FF1" w:rsidRDefault="003C4FF1" w:rsidP="003C4FF1">
      <w:pPr>
        <w:pStyle w:val="a3"/>
        <w:spacing w:line="322" w:lineRule="exact"/>
        <w:ind w:left="1219"/>
      </w:pPr>
      <w:proofErr w:type="spellStart"/>
      <w:r>
        <w:rPr>
          <w:i/>
        </w:rPr>
        <w:t>ВП</w:t>
      </w:r>
      <w:r>
        <w:rPr>
          <w:i/>
          <w:vertAlign w:val="subscript"/>
        </w:rPr>
        <w:t>вив</w:t>
      </w:r>
      <w:proofErr w:type="spellEnd"/>
      <w:r>
        <w:rPr>
          <w:i/>
          <w:spacing w:val="-52"/>
        </w:rPr>
        <w:t xml:space="preserve"> </w:t>
      </w:r>
      <w:r>
        <w:t>- виведена за плановий період виробнича потужність, грн.</w:t>
      </w:r>
    </w:p>
    <w:p w:rsidR="003C4FF1" w:rsidRDefault="003C4FF1" w:rsidP="003C4FF1">
      <w:pPr>
        <w:pStyle w:val="a3"/>
        <w:spacing w:before="4"/>
      </w:pPr>
    </w:p>
    <w:p w:rsidR="003C4FF1" w:rsidRDefault="003C4FF1" w:rsidP="003C4FF1">
      <w:pPr>
        <w:pStyle w:val="Heading4"/>
        <w:ind w:left="859" w:right="565" w:firstLine="720"/>
      </w:pPr>
      <w:r>
        <w:t>Середньорічна виробнича потужність (</w:t>
      </w:r>
      <w:proofErr w:type="spellStart"/>
      <w:r>
        <w:t>ВП</w:t>
      </w:r>
      <w:r>
        <w:rPr>
          <w:vertAlign w:val="subscript"/>
        </w:rPr>
        <w:t>ср</w:t>
      </w:r>
      <w:proofErr w:type="spellEnd"/>
      <w:r>
        <w:t>) підприємства, цеху, обчислюється за формулою:</w:t>
      </w:r>
    </w:p>
    <w:p w:rsidR="003C4FF1" w:rsidRDefault="003C4FF1" w:rsidP="003C4FF1">
      <w:pPr>
        <w:sectPr w:rsidR="003C4FF1">
          <w:pgSz w:w="11910" w:h="16840"/>
          <w:pgMar w:top="960" w:right="0" w:bottom="280" w:left="840" w:header="713" w:footer="0" w:gutter="0"/>
          <w:cols w:space="720"/>
        </w:sectPr>
      </w:pPr>
    </w:p>
    <w:p w:rsidR="003C4FF1" w:rsidRDefault="00F14556" w:rsidP="003C4FF1">
      <w:pPr>
        <w:spacing w:before="16" w:line="376" w:lineRule="exact"/>
        <w:ind w:left="3470"/>
        <w:rPr>
          <w:i/>
          <w:sz w:val="23"/>
        </w:rPr>
      </w:pPr>
      <w:r w:rsidRPr="00F14556">
        <w:lastRenderedPageBreak/>
        <w:pict>
          <v:line id="_x0000_s1031" style="position:absolute;left:0;text-align:left;z-index:-251654144;mso-position-horizontal-relative:page" from="337.45pt,16.15pt" to="349.9pt,16.15pt" strokeweight=".17972mm">
            <w10:wrap anchorx="page"/>
          </v:line>
        </w:pict>
      </w:r>
      <w:proofErr w:type="spellStart"/>
      <w:r w:rsidR="003C4FF1">
        <w:rPr>
          <w:i/>
          <w:w w:val="105"/>
          <w:sz w:val="23"/>
        </w:rPr>
        <w:t>ВПср</w:t>
      </w:r>
      <w:proofErr w:type="spellEnd"/>
      <w:r w:rsidR="003C4FF1">
        <w:rPr>
          <w:i/>
          <w:w w:val="105"/>
          <w:sz w:val="23"/>
        </w:rPr>
        <w:t xml:space="preserve"> </w:t>
      </w:r>
      <w:r w:rsidR="003C4FF1">
        <w:rPr>
          <w:rFonts w:ascii="Symbol" w:hAnsi="Symbol"/>
          <w:w w:val="105"/>
          <w:sz w:val="23"/>
        </w:rPr>
        <w:t></w:t>
      </w:r>
      <w:r w:rsidR="003C4FF1">
        <w:rPr>
          <w:w w:val="105"/>
          <w:sz w:val="23"/>
        </w:rPr>
        <w:t xml:space="preserve"> </w:t>
      </w:r>
      <w:proofErr w:type="spellStart"/>
      <w:r w:rsidR="003C4FF1">
        <w:rPr>
          <w:i/>
          <w:w w:val="105"/>
          <w:sz w:val="23"/>
        </w:rPr>
        <w:t>ВПвх</w:t>
      </w:r>
      <w:proofErr w:type="spellEnd"/>
      <w:r w:rsidR="003C4FF1">
        <w:rPr>
          <w:i/>
          <w:w w:val="105"/>
          <w:sz w:val="23"/>
        </w:rPr>
        <w:t xml:space="preserve"> </w:t>
      </w:r>
      <w:r w:rsidR="003C4FF1">
        <w:rPr>
          <w:rFonts w:ascii="Symbol" w:hAnsi="Symbol"/>
          <w:w w:val="105"/>
          <w:sz w:val="23"/>
        </w:rPr>
        <w:t></w:t>
      </w:r>
      <w:r w:rsidR="003C4FF1">
        <w:rPr>
          <w:w w:val="105"/>
          <w:sz w:val="23"/>
        </w:rPr>
        <w:t xml:space="preserve"> </w:t>
      </w:r>
      <w:proofErr w:type="spellStart"/>
      <w:r w:rsidR="003C4FF1">
        <w:rPr>
          <w:i/>
          <w:w w:val="105"/>
          <w:sz w:val="23"/>
        </w:rPr>
        <w:t>ВПвв</w:t>
      </w:r>
      <w:proofErr w:type="spellEnd"/>
      <w:r w:rsidR="003C4FF1">
        <w:rPr>
          <w:i/>
          <w:w w:val="105"/>
          <w:sz w:val="23"/>
        </w:rPr>
        <w:t xml:space="preserve"> </w:t>
      </w:r>
      <w:r w:rsidR="003C4FF1">
        <w:rPr>
          <w:rFonts w:ascii="Symbol" w:hAnsi="Symbol"/>
          <w:w w:val="105"/>
          <w:sz w:val="23"/>
        </w:rPr>
        <w:t></w:t>
      </w:r>
      <w:r w:rsidR="003C4FF1">
        <w:rPr>
          <w:spacing w:val="57"/>
          <w:w w:val="105"/>
          <w:sz w:val="23"/>
        </w:rPr>
        <w:t xml:space="preserve"> </w:t>
      </w:r>
      <w:r w:rsidR="003C4FF1">
        <w:rPr>
          <w:i/>
          <w:w w:val="105"/>
          <w:position w:val="15"/>
          <w:sz w:val="23"/>
        </w:rPr>
        <w:t>к</w:t>
      </w:r>
    </w:p>
    <w:p w:rsidR="003C4FF1" w:rsidRDefault="003C4FF1" w:rsidP="003C4FF1">
      <w:pPr>
        <w:spacing w:line="225" w:lineRule="exact"/>
        <w:jc w:val="right"/>
        <w:rPr>
          <w:sz w:val="23"/>
        </w:rPr>
      </w:pPr>
      <w:r>
        <w:rPr>
          <w:sz w:val="23"/>
        </w:rPr>
        <w:t>12</w:t>
      </w:r>
    </w:p>
    <w:p w:rsidR="003C4FF1" w:rsidRDefault="003C4FF1" w:rsidP="003C4FF1">
      <w:pPr>
        <w:pStyle w:val="a5"/>
        <w:numPr>
          <w:ilvl w:val="0"/>
          <w:numId w:val="1"/>
        </w:numPr>
        <w:tabs>
          <w:tab w:val="left" w:pos="241"/>
        </w:tabs>
        <w:spacing w:line="397" w:lineRule="exact"/>
        <w:ind w:hanging="198"/>
        <w:rPr>
          <w:i/>
          <w:sz w:val="28"/>
        </w:rPr>
      </w:pPr>
      <w:r>
        <w:rPr>
          <w:i/>
          <w:spacing w:val="3"/>
          <w:w w:val="103"/>
          <w:sz w:val="23"/>
        </w:rPr>
        <w:br w:type="column"/>
      </w:r>
      <w:proofErr w:type="spellStart"/>
      <w:r>
        <w:rPr>
          <w:i/>
          <w:sz w:val="23"/>
        </w:rPr>
        <w:lastRenderedPageBreak/>
        <w:t>ВПвив</w:t>
      </w:r>
      <w:proofErr w:type="spellEnd"/>
      <w:r>
        <w:rPr>
          <w:i/>
          <w:sz w:val="23"/>
        </w:rPr>
        <w:t xml:space="preserve"> </w:t>
      </w:r>
      <w:r>
        <w:rPr>
          <w:rFonts w:ascii="Symbol" w:hAnsi="Symbol"/>
          <w:sz w:val="23"/>
        </w:rPr>
        <w:t></w:t>
      </w:r>
      <w:r>
        <w:rPr>
          <w:sz w:val="23"/>
        </w:rPr>
        <w:t xml:space="preserve"> </w:t>
      </w:r>
      <w:r>
        <w:rPr>
          <w:position w:val="15"/>
          <w:sz w:val="23"/>
        </w:rPr>
        <w:t xml:space="preserve">12 </w:t>
      </w:r>
      <w:r>
        <w:rPr>
          <w:rFonts w:ascii="Symbol" w:hAnsi="Symbol"/>
          <w:position w:val="15"/>
          <w:sz w:val="23"/>
        </w:rPr>
        <w:t></w:t>
      </w:r>
      <w:r>
        <w:rPr>
          <w:position w:val="15"/>
          <w:sz w:val="23"/>
        </w:rPr>
        <w:t xml:space="preserve"> </w:t>
      </w:r>
      <w:r>
        <w:rPr>
          <w:i/>
          <w:position w:val="15"/>
          <w:sz w:val="23"/>
        </w:rPr>
        <w:t xml:space="preserve">к </w:t>
      </w:r>
      <w:r>
        <w:rPr>
          <w:i/>
          <w:sz w:val="28"/>
        </w:rPr>
        <w:t>,</w:t>
      </w:r>
      <w:r>
        <w:rPr>
          <w:i/>
          <w:spacing w:val="-23"/>
          <w:sz w:val="28"/>
        </w:rPr>
        <w:t xml:space="preserve"> </w:t>
      </w:r>
      <w:r>
        <w:rPr>
          <w:i/>
          <w:sz w:val="28"/>
        </w:rPr>
        <w:t>грн.,</w:t>
      </w:r>
    </w:p>
    <w:p w:rsidR="003C4FF1" w:rsidRDefault="00F14556" w:rsidP="003C4FF1">
      <w:pPr>
        <w:spacing w:line="220" w:lineRule="exact"/>
        <w:ind w:left="1315"/>
        <w:rPr>
          <w:sz w:val="23"/>
        </w:rPr>
      </w:pPr>
      <w:r w:rsidRPr="00F14556">
        <w:pict>
          <v:line id="_x0000_s1032" style="position:absolute;left:0;text-align:left;z-index:-251653120;mso-position-horizontal-relative:page" from="407.75pt,-3.7pt" to="438.5pt,-3.7pt" strokeweight=".17972mm">
            <w10:wrap anchorx="page"/>
          </v:line>
        </w:pict>
      </w:r>
      <w:r w:rsidR="003C4FF1">
        <w:rPr>
          <w:w w:val="105"/>
          <w:sz w:val="23"/>
        </w:rPr>
        <w:t>12</w:t>
      </w:r>
    </w:p>
    <w:p w:rsidR="003C4FF1" w:rsidRDefault="003C4FF1" w:rsidP="003C4FF1">
      <w:pPr>
        <w:spacing w:line="220" w:lineRule="exact"/>
        <w:rPr>
          <w:sz w:val="23"/>
        </w:rPr>
        <w:sectPr w:rsidR="003C4FF1">
          <w:type w:val="continuous"/>
          <w:pgSz w:w="11910" w:h="16840"/>
          <w:pgMar w:top="1040" w:right="0" w:bottom="280" w:left="840" w:header="720" w:footer="720" w:gutter="0"/>
          <w:cols w:num="2" w:space="720" w:equalWidth="0">
            <w:col w:w="6133" w:space="40"/>
            <w:col w:w="4897"/>
          </w:cols>
        </w:sectPr>
      </w:pPr>
    </w:p>
    <w:p w:rsidR="003C4FF1" w:rsidRDefault="003C4FF1" w:rsidP="003C4FF1">
      <w:pPr>
        <w:pStyle w:val="a3"/>
        <w:spacing w:before="1"/>
        <w:rPr>
          <w:sz w:val="20"/>
        </w:rPr>
      </w:pPr>
    </w:p>
    <w:p w:rsidR="003C4FF1" w:rsidRDefault="003C4FF1" w:rsidP="003C4FF1">
      <w:pPr>
        <w:pStyle w:val="a3"/>
        <w:spacing w:before="86"/>
        <w:ind w:left="1401" w:right="569" w:hanging="543"/>
        <w:jc w:val="both"/>
      </w:pPr>
      <w:r>
        <w:t xml:space="preserve">де </w:t>
      </w:r>
      <w:r>
        <w:rPr>
          <w:i/>
        </w:rPr>
        <w:t xml:space="preserve">к </w:t>
      </w:r>
      <w:r>
        <w:t>- кількість місяців експлуатації обладнання з  певною  потужністю протягом</w:t>
      </w:r>
      <w:r>
        <w:rPr>
          <w:spacing w:val="5"/>
        </w:rPr>
        <w:t xml:space="preserve"> </w:t>
      </w:r>
      <w:r>
        <w:t>року.</w:t>
      </w:r>
    </w:p>
    <w:p w:rsidR="003C4FF1" w:rsidRDefault="003C4FF1" w:rsidP="003C4FF1">
      <w:pPr>
        <w:ind w:left="859" w:right="569" w:firstLine="720"/>
        <w:jc w:val="both"/>
        <w:rPr>
          <w:sz w:val="28"/>
        </w:rPr>
      </w:pPr>
      <w:r>
        <w:rPr>
          <w:sz w:val="28"/>
        </w:rPr>
        <w:t xml:space="preserve">Використання виробничої потужності підприємства характеризується </w:t>
      </w:r>
      <w:r>
        <w:rPr>
          <w:i/>
          <w:sz w:val="28"/>
        </w:rPr>
        <w:t>коефіцієнтом використання виробничої потужності (</w:t>
      </w:r>
      <w:proofErr w:type="spellStart"/>
      <w:r>
        <w:rPr>
          <w:i/>
          <w:sz w:val="28"/>
        </w:rPr>
        <w:t>К</w:t>
      </w:r>
      <w:r>
        <w:rPr>
          <w:i/>
          <w:sz w:val="28"/>
          <w:vertAlign w:val="subscript"/>
        </w:rPr>
        <w:t>вп</w:t>
      </w:r>
      <w:proofErr w:type="spellEnd"/>
      <w:r>
        <w:rPr>
          <w:i/>
          <w:sz w:val="28"/>
        </w:rPr>
        <w:t xml:space="preserve">), </w:t>
      </w:r>
      <w:r>
        <w:rPr>
          <w:sz w:val="28"/>
        </w:rPr>
        <w:t xml:space="preserve">який обчислюється як відношення фактичного або запланованого обсягу випуску продукції за рік </w:t>
      </w:r>
      <w:r>
        <w:rPr>
          <w:i/>
          <w:sz w:val="28"/>
        </w:rPr>
        <w:t>(</w:t>
      </w:r>
      <w:proofErr w:type="spellStart"/>
      <w:r>
        <w:rPr>
          <w:i/>
          <w:sz w:val="28"/>
        </w:rPr>
        <w:t>Q</w:t>
      </w:r>
      <w:r>
        <w:rPr>
          <w:i/>
          <w:sz w:val="28"/>
          <w:vertAlign w:val="subscript"/>
        </w:rPr>
        <w:t>ф</w:t>
      </w:r>
      <w:proofErr w:type="spellEnd"/>
      <w:r>
        <w:rPr>
          <w:i/>
          <w:sz w:val="28"/>
        </w:rPr>
        <w:t xml:space="preserve">, </w:t>
      </w:r>
      <w:proofErr w:type="spellStart"/>
      <w:r>
        <w:rPr>
          <w:i/>
          <w:sz w:val="28"/>
        </w:rPr>
        <w:t>Q</w:t>
      </w:r>
      <w:r>
        <w:rPr>
          <w:i/>
          <w:sz w:val="28"/>
          <w:vertAlign w:val="subscript"/>
        </w:rPr>
        <w:t>пл</w:t>
      </w:r>
      <w:proofErr w:type="spellEnd"/>
      <w:r>
        <w:rPr>
          <w:i/>
          <w:sz w:val="28"/>
        </w:rPr>
        <w:t xml:space="preserve">) </w:t>
      </w:r>
      <w:r>
        <w:rPr>
          <w:sz w:val="28"/>
        </w:rPr>
        <w:t>до величини середньорічної виробничої потужності:</w:t>
      </w:r>
    </w:p>
    <w:p w:rsidR="003C4FF1" w:rsidRDefault="003C4FF1" w:rsidP="003C4FF1">
      <w:pPr>
        <w:spacing w:line="321" w:lineRule="exact"/>
        <w:ind w:left="5150"/>
        <w:rPr>
          <w:i/>
          <w:sz w:val="28"/>
        </w:rPr>
      </w:pPr>
      <w:proofErr w:type="spellStart"/>
      <w:r>
        <w:rPr>
          <w:i/>
          <w:sz w:val="28"/>
        </w:rPr>
        <w:t>К</w:t>
      </w:r>
      <w:r>
        <w:rPr>
          <w:i/>
          <w:sz w:val="28"/>
          <w:vertAlign w:val="subscript"/>
        </w:rPr>
        <w:t>вп</w:t>
      </w:r>
      <w:proofErr w:type="spellEnd"/>
      <w:r>
        <w:rPr>
          <w:i/>
          <w:sz w:val="28"/>
        </w:rPr>
        <w:t xml:space="preserve"> = </w:t>
      </w:r>
      <w:proofErr w:type="spellStart"/>
      <w:r>
        <w:rPr>
          <w:i/>
          <w:sz w:val="28"/>
        </w:rPr>
        <w:t>Q</w:t>
      </w:r>
      <w:r>
        <w:rPr>
          <w:i/>
          <w:sz w:val="28"/>
          <w:vertAlign w:val="subscript"/>
        </w:rPr>
        <w:t>ф</w:t>
      </w:r>
      <w:proofErr w:type="spellEnd"/>
      <w:r>
        <w:rPr>
          <w:i/>
          <w:sz w:val="28"/>
        </w:rPr>
        <w:t xml:space="preserve"> ( </w:t>
      </w:r>
      <w:proofErr w:type="spellStart"/>
      <w:r>
        <w:rPr>
          <w:i/>
          <w:sz w:val="28"/>
        </w:rPr>
        <w:t>Q</w:t>
      </w:r>
      <w:r>
        <w:rPr>
          <w:i/>
          <w:sz w:val="28"/>
          <w:vertAlign w:val="subscript"/>
        </w:rPr>
        <w:t>пл</w:t>
      </w:r>
      <w:proofErr w:type="spellEnd"/>
      <w:r>
        <w:rPr>
          <w:i/>
          <w:sz w:val="28"/>
        </w:rPr>
        <w:t xml:space="preserve">) / </w:t>
      </w:r>
      <w:proofErr w:type="spellStart"/>
      <w:r>
        <w:rPr>
          <w:i/>
          <w:sz w:val="28"/>
        </w:rPr>
        <w:t>ВП</w:t>
      </w:r>
      <w:r>
        <w:rPr>
          <w:i/>
          <w:sz w:val="28"/>
          <w:vertAlign w:val="subscript"/>
        </w:rPr>
        <w:t>ср</w:t>
      </w:r>
      <w:proofErr w:type="spellEnd"/>
    </w:p>
    <w:p w:rsidR="003C4FF1" w:rsidRDefault="003C4FF1" w:rsidP="003C4FF1">
      <w:pPr>
        <w:pStyle w:val="a3"/>
        <w:spacing w:before="10"/>
        <w:rPr>
          <w:i/>
          <w:sz w:val="27"/>
        </w:rPr>
      </w:pPr>
    </w:p>
    <w:p w:rsidR="003C4FF1" w:rsidRDefault="003C4FF1" w:rsidP="003C4FF1">
      <w:pPr>
        <w:pStyle w:val="a3"/>
        <w:ind w:left="859" w:right="565" w:firstLine="720"/>
        <w:jc w:val="both"/>
      </w:pPr>
      <w:r>
        <w:t>Обсяг випуску продукції та величина виробничої потужності повинні бути представлені в однакових одиницях виміру - вартісних або</w:t>
      </w:r>
      <w:r>
        <w:rPr>
          <w:spacing w:val="-30"/>
        </w:rPr>
        <w:t xml:space="preserve"> </w:t>
      </w:r>
      <w:r>
        <w:t>натуральних.</w:t>
      </w:r>
    </w:p>
    <w:p w:rsidR="003C4FF1" w:rsidRDefault="003C4FF1" w:rsidP="003C4FF1">
      <w:pPr>
        <w:pStyle w:val="a3"/>
        <w:spacing w:line="242" w:lineRule="auto"/>
        <w:ind w:left="859" w:right="568" w:firstLine="720"/>
        <w:jc w:val="both"/>
      </w:pPr>
      <w:r>
        <w:t>Як зазначалось, на величину виробничої потужності підприємства та його підрозділів безпосередньо впливає кількість і склад основних фондів, особливо їх активної частини. Часто через обмеженість фінансових ресурсів</w:t>
      </w:r>
    </w:p>
    <w:p w:rsidR="003C4FF1" w:rsidRDefault="003C4FF1" w:rsidP="003C4FF1">
      <w:pPr>
        <w:spacing w:line="242" w:lineRule="auto"/>
        <w:jc w:val="both"/>
        <w:sectPr w:rsidR="003C4FF1">
          <w:type w:val="continuous"/>
          <w:pgSz w:w="11910" w:h="16840"/>
          <w:pgMar w:top="1040" w:right="0" w:bottom="280" w:left="840" w:header="720" w:footer="720" w:gutter="0"/>
          <w:cols w:space="720"/>
        </w:sectPr>
      </w:pPr>
    </w:p>
    <w:p w:rsidR="003C4FF1" w:rsidRDefault="00F14556" w:rsidP="003C4FF1">
      <w:pPr>
        <w:pStyle w:val="a3"/>
        <w:spacing w:before="147"/>
        <w:ind w:left="859" w:right="571"/>
        <w:jc w:val="both"/>
        <w:rPr>
          <w:i/>
        </w:rPr>
      </w:pPr>
      <w:r w:rsidRPr="00F14556">
        <w:lastRenderedPageBreak/>
        <w:pict>
          <v:group id="_x0000_s1093" style="position:absolute;left:0;text-align:left;margin-left:84.6pt;margin-top:59.4pt;width:486.75pt;height:63.85pt;z-index:-251633664;mso-wrap-distance-left:0;mso-wrap-distance-right:0;mso-position-horizontal-relative:page" coordorigin="1692,1188" coordsize="9735,1277">
            <v:shape id="_x0000_s1094" style="position:absolute;left:1699;top:1195;width:9720;height:1263" coordorigin="1699,1196" coordsize="9720,1263" path="m1910,1196r-66,11l1786,1237r-46,46l1710,1341r-11,66l1699,2247r11,66l1740,2371r46,46l1844,2447r66,11l11213,2458r66,-11l11335,2417r45,-46l11409,2313r10,-66l11419,1407r-10,-66l11380,1283r-45,-46l11279,1207r-66,-11l1910,1196xe" filled="f" strokeweight=".72pt">
              <v:path arrowok="t"/>
            </v:shape>
            <v:shape id="_x0000_s1095" type="#_x0000_t202" style="position:absolute;left:1692;top:1188;width:9735;height:1277" filled="f" stroked="f">
              <v:textbox style="mso-next-textbox:#_x0000_s1095" inset="0,0,0,0">
                <w:txbxContent>
                  <w:p w:rsidR="003C4FF1" w:rsidRDefault="003C4FF1" w:rsidP="003C4FF1">
                    <w:pPr>
                      <w:spacing w:before="136" w:line="220" w:lineRule="auto"/>
                      <w:ind w:left="213" w:right="210" w:firstLine="719"/>
                      <w:jc w:val="both"/>
                      <w:rPr>
                        <w:b/>
                        <w:i/>
                        <w:sz w:val="28"/>
                      </w:rPr>
                    </w:pPr>
                    <w:r>
                      <w:rPr>
                        <w:b/>
                        <w:i/>
                        <w:sz w:val="28"/>
                      </w:rPr>
                      <w:t>Лізинг - це особливий вид оренди рухомого і нерухомого майна виробничого призначення, умови якої фіксуються у відповідному договорі між орендодавцем (</w:t>
                    </w:r>
                    <w:proofErr w:type="spellStart"/>
                    <w:r>
                      <w:rPr>
                        <w:b/>
                        <w:i/>
                        <w:sz w:val="28"/>
                      </w:rPr>
                      <w:t>лессором</w:t>
                    </w:r>
                    <w:proofErr w:type="spellEnd"/>
                    <w:r>
                      <w:rPr>
                        <w:b/>
                        <w:i/>
                        <w:sz w:val="28"/>
                      </w:rPr>
                      <w:t>) і орендарем (</w:t>
                    </w:r>
                    <w:proofErr w:type="spellStart"/>
                    <w:r>
                      <w:rPr>
                        <w:b/>
                        <w:i/>
                        <w:sz w:val="28"/>
                      </w:rPr>
                      <w:t>лізером</w:t>
                    </w:r>
                    <w:proofErr w:type="spellEnd"/>
                    <w:r>
                      <w:rPr>
                        <w:b/>
                        <w:i/>
                        <w:sz w:val="28"/>
                      </w:rPr>
                      <w:t>)</w:t>
                    </w:r>
                  </w:p>
                </w:txbxContent>
              </v:textbox>
            </v:shape>
            <w10:wrap type="topAndBottom" anchorx="page"/>
          </v:group>
        </w:pict>
      </w:r>
      <w:r w:rsidR="003C4FF1">
        <w:t xml:space="preserve">підприємства не мають можливості замінити частину обладнання на більш прогресивне. В такій ситуації оновленню технічної бази виробництва сприяє </w:t>
      </w:r>
      <w:r w:rsidR="003C4FF1">
        <w:rPr>
          <w:i/>
        </w:rPr>
        <w:t>лізинг.</w:t>
      </w:r>
    </w:p>
    <w:p w:rsidR="003C4FF1" w:rsidRDefault="003C4FF1" w:rsidP="00D02416">
      <w:pPr>
        <w:spacing w:before="243" w:line="218" w:lineRule="auto"/>
        <w:ind w:right="569"/>
        <w:jc w:val="both"/>
        <w:rPr>
          <w:i/>
          <w:sz w:val="28"/>
        </w:rPr>
      </w:pPr>
      <w:r>
        <w:rPr>
          <w:i/>
          <w:sz w:val="28"/>
        </w:rPr>
        <w:t>Найчастіше орендодавець купує майно з метою здачі його в оренду (лізинг).</w:t>
      </w:r>
    </w:p>
    <w:p w:rsidR="003C4FF1" w:rsidRDefault="003C4FF1" w:rsidP="00D02416">
      <w:pPr>
        <w:pStyle w:val="a3"/>
        <w:spacing w:line="288" w:lineRule="exact"/>
        <w:ind w:firstLine="709"/>
        <w:jc w:val="both"/>
        <w:rPr>
          <w:i/>
        </w:rPr>
      </w:pPr>
      <w:r>
        <w:t>Розрізняють оперативний і фінансовий лізинг</w:t>
      </w:r>
      <w:r>
        <w:rPr>
          <w:i/>
        </w:rPr>
        <w:t>.</w:t>
      </w:r>
    </w:p>
    <w:p w:rsidR="003C4FF1" w:rsidRDefault="003C4FF1" w:rsidP="00D02416">
      <w:pPr>
        <w:pStyle w:val="a3"/>
        <w:spacing w:line="220" w:lineRule="auto"/>
        <w:ind w:firstLine="709"/>
        <w:jc w:val="both"/>
      </w:pPr>
      <w:r>
        <w:rPr>
          <w:b/>
          <w:i/>
        </w:rPr>
        <w:t xml:space="preserve">Оперативний лізинг </w:t>
      </w:r>
      <w:r>
        <w:t xml:space="preserve">передбачає надання </w:t>
      </w:r>
      <w:proofErr w:type="spellStart"/>
      <w:r>
        <w:t>лізеру</w:t>
      </w:r>
      <w:proofErr w:type="spellEnd"/>
      <w:r>
        <w:t xml:space="preserve"> права користування матеріальними цінностями </w:t>
      </w:r>
      <w:proofErr w:type="spellStart"/>
      <w:r>
        <w:t>лессора</w:t>
      </w:r>
      <w:proofErr w:type="spellEnd"/>
      <w:r>
        <w:t xml:space="preserve"> на термін їх повної амортизації з обов’язковим збереженням права власності </w:t>
      </w:r>
      <w:proofErr w:type="spellStart"/>
      <w:r>
        <w:t>лессора</w:t>
      </w:r>
      <w:proofErr w:type="spellEnd"/>
      <w:r>
        <w:t xml:space="preserve"> на орендоване майно та його обов’язкове повернення. Орендні платежі при оперативному лізингу не йдуть у залік майбутньої покупки орендованого майна.</w:t>
      </w:r>
    </w:p>
    <w:p w:rsidR="003C4FF1" w:rsidRDefault="003C4FF1" w:rsidP="00D02416">
      <w:pPr>
        <w:pStyle w:val="a3"/>
        <w:spacing w:line="218" w:lineRule="auto"/>
        <w:ind w:firstLine="709"/>
        <w:jc w:val="both"/>
      </w:pPr>
      <w:r>
        <w:rPr>
          <w:b/>
          <w:i/>
        </w:rPr>
        <w:t xml:space="preserve">Фінансовий лізинг </w:t>
      </w:r>
      <w:r>
        <w:t xml:space="preserve">передбачає придбання </w:t>
      </w:r>
      <w:proofErr w:type="spellStart"/>
      <w:r>
        <w:t>лессором</w:t>
      </w:r>
      <w:proofErr w:type="spellEnd"/>
      <w:r>
        <w:t xml:space="preserve"> майна на замовлення </w:t>
      </w:r>
      <w:proofErr w:type="spellStart"/>
      <w:r>
        <w:t>лізера</w:t>
      </w:r>
      <w:proofErr w:type="spellEnd"/>
      <w:r>
        <w:t xml:space="preserve"> і передачу його </w:t>
      </w:r>
      <w:proofErr w:type="spellStart"/>
      <w:r>
        <w:t>лізеру</w:t>
      </w:r>
      <w:proofErr w:type="spellEnd"/>
      <w:r>
        <w:t xml:space="preserve"> в користування на термін, не менший, ніж термін повної амортизації, з обов’язковою наступною передачею права власності на майно </w:t>
      </w:r>
      <w:proofErr w:type="spellStart"/>
      <w:r>
        <w:t>лізеру</w:t>
      </w:r>
      <w:proofErr w:type="spellEnd"/>
      <w:r>
        <w:t>.</w:t>
      </w:r>
    </w:p>
    <w:p w:rsidR="003C4FF1" w:rsidRDefault="003C4FF1" w:rsidP="00D02416">
      <w:pPr>
        <w:pStyle w:val="a3"/>
        <w:spacing w:line="218" w:lineRule="auto"/>
        <w:ind w:firstLine="709"/>
        <w:jc w:val="both"/>
      </w:pPr>
      <w:r>
        <w:t xml:space="preserve">Амортизаційні відрахування в разі оперативного лізингу нараховуються </w:t>
      </w:r>
      <w:proofErr w:type="spellStart"/>
      <w:r>
        <w:t>лессором</w:t>
      </w:r>
      <w:proofErr w:type="spellEnd"/>
      <w:r>
        <w:t xml:space="preserve">, а в разі фінансового лізингу - </w:t>
      </w:r>
      <w:proofErr w:type="spellStart"/>
      <w:r>
        <w:t>лізером</w:t>
      </w:r>
      <w:proofErr w:type="spellEnd"/>
      <w:r>
        <w:t xml:space="preserve"> і використовуються ними на повне відновлення наданих в оренду основних фондів.</w:t>
      </w:r>
    </w:p>
    <w:p w:rsidR="00E44406" w:rsidRDefault="00E44406"/>
    <w:sectPr w:rsidR="00E44406" w:rsidSect="00E44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47D"/>
    <w:multiLevelType w:val="hybridMultilevel"/>
    <w:tmpl w:val="CBB4488A"/>
    <w:lvl w:ilvl="0" w:tplc="4454B2C8">
      <w:start w:val="1"/>
      <w:numFmt w:val="decimal"/>
      <w:lvlText w:val="%1."/>
      <w:lvlJc w:val="left"/>
      <w:pPr>
        <w:ind w:left="1142" w:hanging="284"/>
        <w:jc w:val="left"/>
      </w:pPr>
      <w:rPr>
        <w:rFonts w:ascii="Times New Roman" w:eastAsia="Times New Roman" w:hAnsi="Times New Roman" w:cs="Times New Roman" w:hint="default"/>
        <w:w w:val="99"/>
        <w:sz w:val="28"/>
        <w:szCs w:val="28"/>
        <w:lang w:val="uk-UA" w:eastAsia="uk-UA" w:bidi="uk-UA"/>
      </w:rPr>
    </w:lvl>
    <w:lvl w:ilvl="1" w:tplc="2C38E2BA">
      <w:numFmt w:val="bullet"/>
      <w:lvlText w:val="•"/>
      <w:lvlJc w:val="left"/>
      <w:pPr>
        <w:ind w:left="2132" w:hanging="284"/>
      </w:pPr>
      <w:rPr>
        <w:rFonts w:hint="default"/>
        <w:lang w:val="uk-UA" w:eastAsia="uk-UA" w:bidi="uk-UA"/>
      </w:rPr>
    </w:lvl>
    <w:lvl w:ilvl="2" w:tplc="8334D0CA">
      <w:numFmt w:val="bullet"/>
      <w:lvlText w:val="•"/>
      <w:lvlJc w:val="left"/>
      <w:pPr>
        <w:ind w:left="3125" w:hanging="284"/>
      </w:pPr>
      <w:rPr>
        <w:rFonts w:hint="default"/>
        <w:lang w:val="uk-UA" w:eastAsia="uk-UA" w:bidi="uk-UA"/>
      </w:rPr>
    </w:lvl>
    <w:lvl w:ilvl="3" w:tplc="913C237E">
      <w:numFmt w:val="bullet"/>
      <w:lvlText w:val="•"/>
      <w:lvlJc w:val="left"/>
      <w:pPr>
        <w:ind w:left="4117" w:hanging="284"/>
      </w:pPr>
      <w:rPr>
        <w:rFonts w:hint="default"/>
        <w:lang w:val="uk-UA" w:eastAsia="uk-UA" w:bidi="uk-UA"/>
      </w:rPr>
    </w:lvl>
    <w:lvl w:ilvl="4" w:tplc="17C08410">
      <w:numFmt w:val="bullet"/>
      <w:lvlText w:val="•"/>
      <w:lvlJc w:val="left"/>
      <w:pPr>
        <w:ind w:left="5110" w:hanging="284"/>
      </w:pPr>
      <w:rPr>
        <w:rFonts w:hint="default"/>
        <w:lang w:val="uk-UA" w:eastAsia="uk-UA" w:bidi="uk-UA"/>
      </w:rPr>
    </w:lvl>
    <w:lvl w:ilvl="5" w:tplc="E7180BA8">
      <w:numFmt w:val="bullet"/>
      <w:lvlText w:val="•"/>
      <w:lvlJc w:val="left"/>
      <w:pPr>
        <w:ind w:left="6102" w:hanging="284"/>
      </w:pPr>
      <w:rPr>
        <w:rFonts w:hint="default"/>
        <w:lang w:val="uk-UA" w:eastAsia="uk-UA" w:bidi="uk-UA"/>
      </w:rPr>
    </w:lvl>
    <w:lvl w:ilvl="6" w:tplc="9CD4F332">
      <w:numFmt w:val="bullet"/>
      <w:lvlText w:val="•"/>
      <w:lvlJc w:val="left"/>
      <w:pPr>
        <w:ind w:left="7095" w:hanging="284"/>
      </w:pPr>
      <w:rPr>
        <w:rFonts w:hint="default"/>
        <w:lang w:val="uk-UA" w:eastAsia="uk-UA" w:bidi="uk-UA"/>
      </w:rPr>
    </w:lvl>
    <w:lvl w:ilvl="7" w:tplc="6E3A22EE">
      <w:numFmt w:val="bullet"/>
      <w:lvlText w:val="•"/>
      <w:lvlJc w:val="left"/>
      <w:pPr>
        <w:ind w:left="8087" w:hanging="284"/>
      </w:pPr>
      <w:rPr>
        <w:rFonts w:hint="default"/>
        <w:lang w:val="uk-UA" w:eastAsia="uk-UA" w:bidi="uk-UA"/>
      </w:rPr>
    </w:lvl>
    <w:lvl w:ilvl="8" w:tplc="75D86B44">
      <w:numFmt w:val="bullet"/>
      <w:lvlText w:val="•"/>
      <w:lvlJc w:val="left"/>
      <w:pPr>
        <w:ind w:left="9080" w:hanging="284"/>
      </w:pPr>
      <w:rPr>
        <w:rFonts w:hint="default"/>
        <w:lang w:val="uk-UA" w:eastAsia="uk-UA" w:bidi="uk-UA"/>
      </w:rPr>
    </w:lvl>
  </w:abstractNum>
  <w:abstractNum w:abstractNumId="1">
    <w:nsid w:val="1430284D"/>
    <w:multiLevelType w:val="hybridMultilevel"/>
    <w:tmpl w:val="B62E7BC4"/>
    <w:lvl w:ilvl="0" w:tplc="964E9D14">
      <w:numFmt w:val="bullet"/>
      <w:lvlText w:val=""/>
      <w:lvlJc w:val="left"/>
      <w:pPr>
        <w:ind w:left="1401" w:hanging="361"/>
      </w:pPr>
      <w:rPr>
        <w:rFonts w:ascii="Wingdings" w:eastAsia="Wingdings" w:hAnsi="Wingdings" w:cs="Wingdings" w:hint="default"/>
        <w:w w:val="99"/>
        <w:sz w:val="28"/>
        <w:szCs w:val="28"/>
        <w:lang w:val="uk-UA" w:eastAsia="uk-UA" w:bidi="uk-UA"/>
      </w:rPr>
    </w:lvl>
    <w:lvl w:ilvl="1" w:tplc="71867DD4">
      <w:numFmt w:val="bullet"/>
      <w:lvlText w:val="•"/>
      <w:lvlJc w:val="left"/>
      <w:pPr>
        <w:ind w:left="2366" w:hanging="361"/>
      </w:pPr>
      <w:rPr>
        <w:rFonts w:hint="default"/>
        <w:lang w:val="uk-UA" w:eastAsia="uk-UA" w:bidi="uk-UA"/>
      </w:rPr>
    </w:lvl>
    <w:lvl w:ilvl="2" w:tplc="B5C85D58">
      <w:numFmt w:val="bullet"/>
      <w:lvlText w:val="•"/>
      <w:lvlJc w:val="left"/>
      <w:pPr>
        <w:ind w:left="3333" w:hanging="361"/>
      </w:pPr>
      <w:rPr>
        <w:rFonts w:hint="default"/>
        <w:lang w:val="uk-UA" w:eastAsia="uk-UA" w:bidi="uk-UA"/>
      </w:rPr>
    </w:lvl>
    <w:lvl w:ilvl="3" w:tplc="8AA2ECF2">
      <w:numFmt w:val="bullet"/>
      <w:lvlText w:val="•"/>
      <w:lvlJc w:val="left"/>
      <w:pPr>
        <w:ind w:left="4299" w:hanging="361"/>
      </w:pPr>
      <w:rPr>
        <w:rFonts w:hint="default"/>
        <w:lang w:val="uk-UA" w:eastAsia="uk-UA" w:bidi="uk-UA"/>
      </w:rPr>
    </w:lvl>
    <w:lvl w:ilvl="4" w:tplc="C17EB0B0">
      <w:numFmt w:val="bullet"/>
      <w:lvlText w:val="•"/>
      <w:lvlJc w:val="left"/>
      <w:pPr>
        <w:ind w:left="5266" w:hanging="361"/>
      </w:pPr>
      <w:rPr>
        <w:rFonts w:hint="default"/>
        <w:lang w:val="uk-UA" w:eastAsia="uk-UA" w:bidi="uk-UA"/>
      </w:rPr>
    </w:lvl>
    <w:lvl w:ilvl="5" w:tplc="D360CA02">
      <w:numFmt w:val="bullet"/>
      <w:lvlText w:val="•"/>
      <w:lvlJc w:val="left"/>
      <w:pPr>
        <w:ind w:left="6232" w:hanging="361"/>
      </w:pPr>
      <w:rPr>
        <w:rFonts w:hint="default"/>
        <w:lang w:val="uk-UA" w:eastAsia="uk-UA" w:bidi="uk-UA"/>
      </w:rPr>
    </w:lvl>
    <w:lvl w:ilvl="6" w:tplc="31F00CEE">
      <w:numFmt w:val="bullet"/>
      <w:lvlText w:val="•"/>
      <w:lvlJc w:val="left"/>
      <w:pPr>
        <w:ind w:left="7199" w:hanging="361"/>
      </w:pPr>
      <w:rPr>
        <w:rFonts w:hint="default"/>
        <w:lang w:val="uk-UA" w:eastAsia="uk-UA" w:bidi="uk-UA"/>
      </w:rPr>
    </w:lvl>
    <w:lvl w:ilvl="7" w:tplc="6284C108">
      <w:numFmt w:val="bullet"/>
      <w:lvlText w:val="•"/>
      <w:lvlJc w:val="left"/>
      <w:pPr>
        <w:ind w:left="8165" w:hanging="361"/>
      </w:pPr>
      <w:rPr>
        <w:rFonts w:hint="default"/>
        <w:lang w:val="uk-UA" w:eastAsia="uk-UA" w:bidi="uk-UA"/>
      </w:rPr>
    </w:lvl>
    <w:lvl w:ilvl="8" w:tplc="F3C42CBA">
      <w:numFmt w:val="bullet"/>
      <w:lvlText w:val="•"/>
      <w:lvlJc w:val="left"/>
      <w:pPr>
        <w:ind w:left="9132" w:hanging="361"/>
      </w:pPr>
      <w:rPr>
        <w:rFonts w:hint="default"/>
        <w:lang w:val="uk-UA" w:eastAsia="uk-UA" w:bidi="uk-UA"/>
      </w:rPr>
    </w:lvl>
  </w:abstractNum>
  <w:abstractNum w:abstractNumId="2">
    <w:nsid w:val="228E5220"/>
    <w:multiLevelType w:val="hybridMultilevel"/>
    <w:tmpl w:val="9680498C"/>
    <w:lvl w:ilvl="0" w:tplc="0A6AEC4C">
      <w:numFmt w:val="bullet"/>
      <w:lvlText w:val=""/>
      <w:lvlJc w:val="left"/>
      <w:pPr>
        <w:ind w:left="1219" w:hanging="361"/>
      </w:pPr>
      <w:rPr>
        <w:rFonts w:ascii="Symbol" w:eastAsia="Symbol" w:hAnsi="Symbol" w:cs="Symbol" w:hint="default"/>
        <w:w w:val="99"/>
        <w:sz w:val="28"/>
        <w:szCs w:val="28"/>
        <w:lang w:val="uk-UA" w:eastAsia="uk-UA" w:bidi="uk-UA"/>
      </w:rPr>
    </w:lvl>
    <w:lvl w:ilvl="1" w:tplc="A1547FD2">
      <w:numFmt w:val="bullet"/>
      <w:lvlText w:val="•"/>
      <w:lvlJc w:val="left"/>
      <w:pPr>
        <w:ind w:left="2204" w:hanging="361"/>
      </w:pPr>
      <w:rPr>
        <w:rFonts w:hint="default"/>
        <w:lang w:val="uk-UA" w:eastAsia="uk-UA" w:bidi="uk-UA"/>
      </w:rPr>
    </w:lvl>
    <w:lvl w:ilvl="2" w:tplc="09CACB1C">
      <w:numFmt w:val="bullet"/>
      <w:lvlText w:val="•"/>
      <w:lvlJc w:val="left"/>
      <w:pPr>
        <w:ind w:left="3189" w:hanging="361"/>
      </w:pPr>
      <w:rPr>
        <w:rFonts w:hint="default"/>
        <w:lang w:val="uk-UA" w:eastAsia="uk-UA" w:bidi="uk-UA"/>
      </w:rPr>
    </w:lvl>
    <w:lvl w:ilvl="3" w:tplc="B07AEEBC">
      <w:numFmt w:val="bullet"/>
      <w:lvlText w:val="•"/>
      <w:lvlJc w:val="left"/>
      <w:pPr>
        <w:ind w:left="4173" w:hanging="361"/>
      </w:pPr>
      <w:rPr>
        <w:rFonts w:hint="default"/>
        <w:lang w:val="uk-UA" w:eastAsia="uk-UA" w:bidi="uk-UA"/>
      </w:rPr>
    </w:lvl>
    <w:lvl w:ilvl="4" w:tplc="6BD07E00">
      <w:numFmt w:val="bullet"/>
      <w:lvlText w:val="•"/>
      <w:lvlJc w:val="left"/>
      <w:pPr>
        <w:ind w:left="5158" w:hanging="361"/>
      </w:pPr>
      <w:rPr>
        <w:rFonts w:hint="default"/>
        <w:lang w:val="uk-UA" w:eastAsia="uk-UA" w:bidi="uk-UA"/>
      </w:rPr>
    </w:lvl>
    <w:lvl w:ilvl="5" w:tplc="6004DBBC">
      <w:numFmt w:val="bullet"/>
      <w:lvlText w:val="•"/>
      <w:lvlJc w:val="left"/>
      <w:pPr>
        <w:ind w:left="6142" w:hanging="361"/>
      </w:pPr>
      <w:rPr>
        <w:rFonts w:hint="default"/>
        <w:lang w:val="uk-UA" w:eastAsia="uk-UA" w:bidi="uk-UA"/>
      </w:rPr>
    </w:lvl>
    <w:lvl w:ilvl="6" w:tplc="63B0EFDE">
      <w:numFmt w:val="bullet"/>
      <w:lvlText w:val="•"/>
      <w:lvlJc w:val="left"/>
      <w:pPr>
        <w:ind w:left="7127" w:hanging="361"/>
      </w:pPr>
      <w:rPr>
        <w:rFonts w:hint="default"/>
        <w:lang w:val="uk-UA" w:eastAsia="uk-UA" w:bidi="uk-UA"/>
      </w:rPr>
    </w:lvl>
    <w:lvl w:ilvl="7" w:tplc="A83467E8">
      <w:numFmt w:val="bullet"/>
      <w:lvlText w:val="•"/>
      <w:lvlJc w:val="left"/>
      <w:pPr>
        <w:ind w:left="8111" w:hanging="361"/>
      </w:pPr>
      <w:rPr>
        <w:rFonts w:hint="default"/>
        <w:lang w:val="uk-UA" w:eastAsia="uk-UA" w:bidi="uk-UA"/>
      </w:rPr>
    </w:lvl>
    <w:lvl w:ilvl="8" w:tplc="B45C9AB0">
      <w:numFmt w:val="bullet"/>
      <w:lvlText w:val="•"/>
      <w:lvlJc w:val="left"/>
      <w:pPr>
        <w:ind w:left="9096" w:hanging="361"/>
      </w:pPr>
      <w:rPr>
        <w:rFonts w:hint="default"/>
        <w:lang w:val="uk-UA" w:eastAsia="uk-UA" w:bidi="uk-UA"/>
      </w:rPr>
    </w:lvl>
  </w:abstractNum>
  <w:abstractNum w:abstractNumId="3">
    <w:nsid w:val="273A19E7"/>
    <w:multiLevelType w:val="hybridMultilevel"/>
    <w:tmpl w:val="B7245D38"/>
    <w:lvl w:ilvl="0" w:tplc="BC8CF56C">
      <w:numFmt w:val="bullet"/>
      <w:lvlText w:val=""/>
      <w:lvlJc w:val="left"/>
      <w:pPr>
        <w:ind w:left="216" w:hanging="197"/>
      </w:pPr>
      <w:rPr>
        <w:rFonts w:hint="default"/>
        <w:w w:val="99"/>
        <w:lang w:val="uk-UA" w:eastAsia="uk-UA" w:bidi="uk-UA"/>
      </w:rPr>
    </w:lvl>
    <w:lvl w:ilvl="1" w:tplc="F086E4D4">
      <w:numFmt w:val="bullet"/>
      <w:lvlText w:val=""/>
      <w:lvlJc w:val="left"/>
      <w:pPr>
        <w:ind w:left="1219" w:hanging="361"/>
      </w:pPr>
      <w:rPr>
        <w:rFonts w:ascii="Wingdings" w:eastAsia="Wingdings" w:hAnsi="Wingdings" w:cs="Wingdings" w:hint="default"/>
        <w:w w:val="99"/>
        <w:sz w:val="28"/>
        <w:szCs w:val="28"/>
        <w:lang w:val="uk-UA" w:eastAsia="uk-UA" w:bidi="uk-UA"/>
      </w:rPr>
    </w:lvl>
    <w:lvl w:ilvl="2" w:tplc="3E2C9D4E">
      <w:numFmt w:val="bullet"/>
      <w:lvlText w:val="•"/>
      <w:lvlJc w:val="left"/>
      <w:pPr>
        <w:ind w:left="1667" w:hanging="361"/>
      </w:pPr>
      <w:rPr>
        <w:rFonts w:hint="default"/>
        <w:lang w:val="uk-UA" w:eastAsia="uk-UA" w:bidi="uk-UA"/>
      </w:rPr>
    </w:lvl>
    <w:lvl w:ilvl="3" w:tplc="37C019FE">
      <w:numFmt w:val="bullet"/>
      <w:lvlText w:val="•"/>
      <w:lvlJc w:val="left"/>
      <w:pPr>
        <w:ind w:left="2114" w:hanging="361"/>
      </w:pPr>
      <w:rPr>
        <w:rFonts w:hint="default"/>
        <w:lang w:val="uk-UA" w:eastAsia="uk-UA" w:bidi="uk-UA"/>
      </w:rPr>
    </w:lvl>
    <w:lvl w:ilvl="4" w:tplc="65B43526">
      <w:numFmt w:val="bullet"/>
      <w:lvlText w:val="•"/>
      <w:lvlJc w:val="left"/>
      <w:pPr>
        <w:ind w:left="2561" w:hanging="361"/>
      </w:pPr>
      <w:rPr>
        <w:rFonts w:hint="default"/>
        <w:lang w:val="uk-UA" w:eastAsia="uk-UA" w:bidi="uk-UA"/>
      </w:rPr>
    </w:lvl>
    <w:lvl w:ilvl="5" w:tplc="67A0003C">
      <w:numFmt w:val="bullet"/>
      <w:lvlText w:val="•"/>
      <w:lvlJc w:val="left"/>
      <w:pPr>
        <w:ind w:left="3008" w:hanging="361"/>
      </w:pPr>
      <w:rPr>
        <w:rFonts w:hint="default"/>
        <w:lang w:val="uk-UA" w:eastAsia="uk-UA" w:bidi="uk-UA"/>
      </w:rPr>
    </w:lvl>
    <w:lvl w:ilvl="6" w:tplc="67B28B74">
      <w:numFmt w:val="bullet"/>
      <w:lvlText w:val="•"/>
      <w:lvlJc w:val="left"/>
      <w:pPr>
        <w:ind w:left="3455" w:hanging="361"/>
      </w:pPr>
      <w:rPr>
        <w:rFonts w:hint="default"/>
        <w:lang w:val="uk-UA" w:eastAsia="uk-UA" w:bidi="uk-UA"/>
      </w:rPr>
    </w:lvl>
    <w:lvl w:ilvl="7" w:tplc="773A4C6C">
      <w:numFmt w:val="bullet"/>
      <w:lvlText w:val="•"/>
      <w:lvlJc w:val="left"/>
      <w:pPr>
        <w:ind w:left="3902" w:hanging="361"/>
      </w:pPr>
      <w:rPr>
        <w:rFonts w:hint="default"/>
        <w:lang w:val="uk-UA" w:eastAsia="uk-UA" w:bidi="uk-UA"/>
      </w:rPr>
    </w:lvl>
    <w:lvl w:ilvl="8" w:tplc="5E1488EC">
      <w:numFmt w:val="bullet"/>
      <w:lvlText w:val="•"/>
      <w:lvlJc w:val="left"/>
      <w:pPr>
        <w:ind w:left="4349" w:hanging="361"/>
      </w:pPr>
      <w:rPr>
        <w:rFonts w:hint="default"/>
        <w:lang w:val="uk-UA" w:eastAsia="uk-UA" w:bidi="uk-UA"/>
      </w:rPr>
    </w:lvl>
  </w:abstractNum>
  <w:abstractNum w:abstractNumId="4">
    <w:nsid w:val="2FBF64EE"/>
    <w:multiLevelType w:val="hybridMultilevel"/>
    <w:tmpl w:val="891EDCFA"/>
    <w:lvl w:ilvl="0" w:tplc="FC1A0738">
      <w:numFmt w:val="bullet"/>
      <w:lvlText w:val="o"/>
      <w:lvlJc w:val="left"/>
      <w:pPr>
        <w:ind w:left="1401" w:hanging="543"/>
      </w:pPr>
      <w:rPr>
        <w:rFonts w:ascii="Courier New" w:eastAsia="Courier New" w:hAnsi="Courier New" w:cs="Courier New" w:hint="default"/>
        <w:w w:val="99"/>
        <w:sz w:val="28"/>
        <w:szCs w:val="28"/>
        <w:lang w:val="uk-UA" w:eastAsia="uk-UA" w:bidi="uk-UA"/>
      </w:rPr>
    </w:lvl>
    <w:lvl w:ilvl="1" w:tplc="2B40B4C2">
      <w:numFmt w:val="bullet"/>
      <w:lvlText w:val="•"/>
      <w:lvlJc w:val="left"/>
      <w:pPr>
        <w:ind w:left="2366" w:hanging="543"/>
      </w:pPr>
      <w:rPr>
        <w:rFonts w:hint="default"/>
        <w:lang w:val="uk-UA" w:eastAsia="uk-UA" w:bidi="uk-UA"/>
      </w:rPr>
    </w:lvl>
    <w:lvl w:ilvl="2" w:tplc="FE9E926C">
      <w:numFmt w:val="bullet"/>
      <w:lvlText w:val="•"/>
      <w:lvlJc w:val="left"/>
      <w:pPr>
        <w:ind w:left="3333" w:hanging="543"/>
      </w:pPr>
      <w:rPr>
        <w:rFonts w:hint="default"/>
        <w:lang w:val="uk-UA" w:eastAsia="uk-UA" w:bidi="uk-UA"/>
      </w:rPr>
    </w:lvl>
    <w:lvl w:ilvl="3" w:tplc="AEAEC7DC">
      <w:numFmt w:val="bullet"/>
      <w:lvlText w:val="•"/>
      <w:lvlJc w:val="left"/>
      <w:pPr>
        <w:ind w:left="4299" w:hanging="543"/>
      </w:pPr>
      <w:rPr>
        <w:rFonts w:hint="default"/>
        <w:lang w:val="uk-UA" w:eastAsia="uk-UA" w:bidi="uk-UA"/>
      </w:rPr>
    </w:lvl>
    <w:lvl w:ilvl="4" w:tplc="F496E3B6">
      <w:numFmt w:val="bullet"/>
      <w:lvlText w:val="•"/>
      <w:lvlJc w:val="left"/>
      <w:pPr>
        <w:ind w:left="5266" w:hanging="543"/>
      </w:pPr>
      <w:rPr>
        <w:rFonts w:hint="default"/>
        <w:lang w:val="uk-UA" w:eastAsia="uk-UA" w:bidi="uk-UA"/>
      </w:rPr>
    </w:lvl>
    <w:lvl w:ilvl="5" w:tplc="7D689E0E">
      <w:numFmt w:val="bullet"/>
      <w:lvlText w:val="•"/>
      <w:lvlJc w:val="left"/>
      <w:pPr>
        <w:ind w:left="6232" w:hanging="543"/>
      </w:pPr>
      <w:rPr>
        <w:rFonts w:hint="default"/>
        <w:lang w:val="uk-UA" w:eastAsia="uk-UA" w:bidi="uk-UA"/>
      </w:rPr>
    </w:lvl>
    <w:lvl w:ilvl="6" w:tplc="1C240FE6">
      <w:numFmt w:val="bullet"/>
      <w:lvlText w:val="•"/>
      <w:lvlJc w:val="left"/>
      <w:pPr>
        <w:ind w:left="7199" w:hanging="543"/>
      </w:pPr>
      <w:rPr>
        <w:rFonts w:hint="default"/>
        <w:lang w:val="uk-UA" w:eastAsia="uk-UA" w:bidi="uk-UA"/>
      </w:rPr>
    </w:lvl>
    <w:lvl w:ilvl="7" w:tplc="42147FA6">
      <w:numFmt w:val="bullet"/>
      <w:lvlText w:val="•"/>
      <w:lvlJc w:val="left"/>
      <w:pPr>
        <w:ind w:left="8165" w:hanging="543"/>
      </w:pPr>
      <w:rPr>
        <w:rFonts w:hint="default"/>
        <w:lang w:val="uk-UA" w:eastAsia="uk-UA" w:bidi="uk-UA"/>
      </w:rPr>
    </w:lvl>
    <w:lvl w:ilvl="8" w:tplc="A2CC0EB2">
      <w:numFmt w:val="bullet"/>
      <w:lvlText w:val="•"/>
      <w:lvlJc w:val="left"/>
      <w:pPr>
        <w:ind w:left="9132" w:hanging="543"/>
      </w:pPr>
      <w:rPr>
        <w:rFonts w:hint="default"/>
        <w:lang w:val="uk-UA" w:eastAsia="uk-UA" w:bidi="uk-UA"/>
      </w:rPr>
    </w:lvl>
  </w:abstractNum>
  <w:abstractNum w:abstractNumId="5">
    <w:nsid w:val="57731ED7"/>
    <w:multiLevelType w:val="hybridMultilevel"/>
    <w:tmpl w:val="A0460812"/>
    <w:lvl w:ilvl="0" w:tplc="0C22CD6E">
      <w:numFmt w:val="bullet"/>
      <w:lvlText w:val=""/>
      <w:lvlJc w:val="left"/>
      <w:pPr>
        <w:ind w:left="240" w:hanging="197"/>
      </w:pPr>
      <w:rPr>
        <w:rFonts w:ascii="Symbol" w:eastAsia="Symbol" w:hAnsi="Symbol" w:cs="Symbol" w:hint="default"/>
        <w:w w:val="103"/>
        <w:sz w:val="23"/>
        <w:szCs w:val="23"/>
        <w:lang w:val="uk-UA" w:eastAsia="uk-UA" w:bidi="uk-UA"/>
      </w:rPr>
    </w:lvl>
    <w:lvl w:ilvl="1" w:tplc="9DE01D1E">
      <w:numFmt w:val="bullet"/>
      <w:lvlText w:val="-"/>
      <w:lvlJc w:val="left"/>
      <w:pPr>
        <w:ind w:left="1219" w:hanging="361"/>
      </w:pPr>
      <w:rPr>
        <w:rFonts w:ascii="Times New Roman" w:eastAsia="Times New Roman" w:hAnsi="Times New Roman" w:cs="Times New Roman" w:hint="default"/>
        <w:w w:val="99"/>
        <w:sz w:val="28"/>
        <w:szCs w:val="28"/>
        <w:lang w:val="uk-UA" w:eastAsia="uk-UA" w:bidi="uk-UA"/>
      </w:rPr>
    </w:lvl>
    <w:lvl w:ilvl="2" w:tplc="672A1FF8">
      <w:numFmt w:val="bullet"/>
      <w:lvlText w:val="•"/>
      <w:lvlJc w:val="left"/>
      <w:pPr>
        <w:ind w:left="1628" w:hanging="361"/>
      </w:pPr>
      <w:rPr>
        <w:rFonts w:hint="default"/>
        <w:lang w:val="uk-UA" w:eastAsia="uk-UA" w:bidi="uk-UA"/>
      </w:rPr>
    </w:lvl>
    <w:lvl w:ilvl="3" w:tplc="E124A84A">
      <w:numFmt w:val="bullet"/>
      <w:lvlText w:val="•"/>
      <w:lvlJc w:val="left"/>
      <w:pPr>
        <w:ind w:left="2036" w:hanging="361"/>
      </w:pPr>
      <w:rPr>
        <w:rFonts w:hint="default"/>
        <w:lang w:val="uk-UA" w:eastAsia="uk-UA" w:bidi="uk-UA"/>
      </w:rPr>
    </w:lvl>
    <w:lvl w:ilvl="4" w:tplc="8FF67434">
      <w:numFmt w:val="bullet"/>
      <w:lvlText w:val="•"/>
      <w:lvlJc w:val="left"/>
      <w:pPr>
        <w:ind w:left="2444" w:hanging="361"/>
      </w:pPr>
      <w:rPr>
        <w:rFonts w:hint="default"/>
        <w:lang w:val="uk-UA" w:eastAsia="uk-UA" w:bidi="uk-UA"/>
      </w:rPr>
    </w:lvl>
    <w:lvl w:ilvl="5" w:tplc="53740168">
      <w:numFmt w:val="bullet"/>
      <w:lvlText w:val="•"/>
      <w:lvlJc w:val="left"/>
      <w:pPr>
        <w:ind w:left="2852" w:hanging="361"/>
      </w:pPr>
      <w:rPr>
        <w:rFonts w:hint="default"/>
        <w:lang w:val="uk-UA" w:eastAsia="uk-UA" w:bidi="uk-UA"/>
      </w:rPr>
    </w:lvl>
    <w:lvl w:ilvl="6" w:tplc="460E007C">
      <w:numFmt w:val="bullet"/>
      <w:lvlText w:val="•"/>
      <w:lvlJc w:val="left"/>
      <w:pPr>
        <w:ind w:left="3260" w:hanging="361"/>
      </w:pPr>
      <w:rPr>
        <w:rFonts w:hint="default"/>
        <w:lang w:val="uk-UA" w:eastAsia="uk-UA" w:bidi="uk-UA"/>
      </w:rPr>
    </w:lvl>
    <w:lvl w:ilvl="7" w:tplc="03566D58">
      <w:numFmt w:val="bullet"/>
      <w:lvlText w:val="•"/>
      <w:lvlJc w:val="left"/>
      <w:pPr>
        <w:ind w:left="3668" w:hanging="361"/>
      </w:pPr>
      <w:rPr>
        <w:rFonts w:hint="default"/>
        <w:lang w:val="uk-UA" w:eastAsia="uk-UA" w:bidi="uk-UA"/>
      </w:rPr>
    </w:lvl>
    <w:lvl w:ilvl="8" w:tplc="2132C5C6">
      <w:numFmt w:val="bullet"/>
      <w:lvlText w:val="•"/>
      <w:lvlJc w:val="left"/>
      <w:pPr>
        <w:ind w:left="4076" w:hanging="361"/>
      </w:pPr>
      <w:rPr>
        <w:rFonts w:hint="default"/>
        <w:lang w:val="uk-UA" w:eastAsia="uk-UA" w:bidi="uk-UA"/>
      </w:rPr>
    </w:lvl>
  </w:abstractNum>
  <w:abstractNum w:abstractNumId="6">
    <w:nsid w:val="66EE0E8D"/>
    <w:multiLevelType w:val="hybridMultilevel"/>
    <w:tmpl w:val="F9CEFD22"/>
    <w:lvl w:ilvl="0" w:tplc="9FC0F5C6">
      <w:start w:val="2"/>
      <w:numFmt w:val="decimal"/>
      <w:lvlText w:val="%1."/>
      <w:lvlJc w:val="left"/>
      <w:pPr>
        <w:ind w:left="1231" w:hanging="373"/>
        <w:jc w:val="left"/>
      </w:pPr>
      <w:rPr>
        <w:rFonts w:ascii="Bookman Old Style" w:eastAsia="Bookman Old Style" w:hAnsi="Bookman Old Style" w:cs="Bookman Old Style" w:hint="default"/>
        <w:spacing w:val="-1"/>
        <w:w w:val="99"/>
        <w:sz w:val="28"/>
        <w:szCs w:val="28"/>
        <w:lang w:val="uk-UA" w:eastAsia="uk-UA" w:bidi="uk-UA"/>
      </w:rPr>
    </w:lvl>
    <w:lvl w:ilvl="1" w:tplc="36AA5FD6">
      <w:start w:val="1"/>
      <w:numFmt w:val="decimal"/>
      <w:lvlText w:val="%2."/>
      <w:lvlJc w:val="left"/>
      <w:pPr>
        <w:ind w:left="3379" w:hanging="360"/>
        <w:jc w:val="right"/>
      </w:pPr>
      <w:rPr>
        <w:rFonts w:ascii="Times New Roman" w:eastAsia="Times New Roman" w:hAnsi="Times New Roman" w:cs="Times New Roman" w:hint="default"/>
        <w:i/>
        <w:w w:val="99"/>
        <w:sz w:val="28"/>
        <w:szCs w:val="28"/>
        <w:lang w:val="uk-UA" w:eastAsia="uk-UA" w:bidi="uk-UA"/>
      </w:rPr>
    </w:lvl>
    <w:lvl w:ilvl="2" w:tplc="2ED88BA0">
      <w:start w:val="1"/>
      <w:numFmt w:val="decimal"/>
      <w:lvlText w:val="%3."/>
      <w:lvlJc w:val="left"/>
      <w:pPr>
        <w:ind w:left="3513" w:hanging="365"/>
        <w:jc w:val="right"/>
      </w:pPr>
      <w:rPr>
        <w:rFonts w:ascii="Times New Roman" w:eastAsia="Times New Roman" w:hAnsi="Times New Roman" w:cs="Times New Roman" w:hint="default"/>
        <w:spacing w:val="-6"/>
        <w:w w:val="100"/>
        <w:sz w:val="24"/>
        <w:szCs w:val="24"/>
        <w:lang w:val="uk-UA" w:eastAsia="uk-UA" w:bidi="uk-UA"/>
      </w:rPr>
    </w:lvl>
    <w:lvl w:ilvl="3" w:tplc="FE92BA56">
      <w:numFmt w:val="bullet"/>
      <w:lvlText w:val="•"/>
      <w:lvlJc w:val="left"/>
      <w:pPr>
        <w:ind w:left="4463" w:hanging="365"/>
      </w:pPr>
      <w:rPr>
        <w:rFonts w:hint="default"/>
        <w:lang w:val="uk-UA" w:eastAsia="uk-UA" w:bidi="uk-UA"/>
      </w:rPr>
    </w:lvl>
    <w:lvl w:ilvl="4" w:tplc="2C7285B6">
      <w:numFmt w:val="bullet"/>
      <w:lvlText w:val="•"/>
      <w:lvlJc w:val="left"/>
      <w:pPr>
        <w:ind w:left="5406" w:hanging="365"/>
      </w:pPr>
      <w:rPr>
        <w:rFonts w:hint="default"/>
        <w:lang w:val="uk-UA" w:eastAsia="uk-UA" w:bidi="uk-UA"/>
      </w:rPr>
    </w:lvl>
    <w:lvl w:ilvl="5" w:tplc="24C28C20">
      <w:numFmt w:val="bullet"/>
      <w:lvlText w:val="•"/>
      <w:lvlJc w:val="left"/>
      <w:pPr>
        <w:ind w:left="6349" w:hanging="365"/>
      </w:pPr>
      <w:rPr>
        <w:rFonts w:hint="default"/>
        <w:lang w:val="uk-UA" w:eastAsia="uk-UA" w:bidi="uk-UA"/>
      </w:rPr>
    </w:lvl>
    <w:lvl w:ilvl="6" w:tplc="52004A1C">
      <w:numFmt w:val="bullet"/>
      <w:lvlText w:val="•"/>
      <w:lvlJc w:val="left"/>
      <w:pPr>
        <w:ind w:left="7292" w:hanging="365"/>
      </w:pPr>
      <w:rPr>
        <w:rFonts w:hint="default"/>
        <w:lang w:val="uk-UA" w:eastAsia="uk-UA" w:bidi="uk-UA"/>
      </w:rPr>
    </w:lvl>
    <w:lvl w:ilvl="7" w:tplc="6D8AAA90">
      <w:numFmt w:val="bullet"/>
      <w:lvlText w:val="•"/>
      <w:lvlJc w:val="left"/>
      <w:pPr>
        <w:ind w:left="8235" w:hanging="365"/>
      </w:pPr>
      <w:rPr>
        <w:rFonts w:hint="default"/>
        <w:lang w:val="uk-UA" w:eastAsia="uk-UA" w:bidi="uk-UA"/>
      </w:rPr>
    </w:lvl>
    <w:lvl w:ilvl="8" w:tplc="C222195A">
      <w:numFmt w:val="bullet"/>
      <w:lvlText w:val="•"/>
      <w:lvlJc w:val="left"/>
      <w:pPr>
        <w:ind w:left="9179" w:hanging="365"/>
      </w:pPr>
      <w:rPr>
        <w:rFonts w:hint="default"/>
        <w:lang w:val="uk-UA" w:eastAsia="uk-UA" w:bidi="uk-UA"/>
      </w:rPr>
    </w:lvl>
  </w:abstractNum>
  <w:abstractNum w:abstractNumId="7">
    <w:nsid w:val="6DF51204"/>
    <w:multiLevelType w:val="hybridMultilevel"/>
    <w:tmpl w:val="A332325C"/>
    <w:lvl w:ilvl="0" w:tplc="7DCA0D84">
      <w:numFmt w:val="bullet"/>
      <w:lvlText w:val=""/>
      <w:lvlJc w:val="left"/>
      <w:pPr>
        <w:ind w:left="1401" w:hanging="543"/>
      </w:pPr>
      <w:rPr>
        <w:rFonts w:ascii="Wingdings" w:eastAsia="Wingdings" w:hAnsi="Wingdings" w:cs="Wingdings" w:hint="default"/>
        <w:w w:val="99"/>
        <w:sz w:val="28"/>
        <w:szCs w:val="28"/>
        <w:lang w:val="uk-UA" w:eastAsia="uk-UA" w:bidi="uk-UA"/>
      </w:rPr>
    </w:lvl>
    <w:lvl w:ilvl="1" w:tplc="E568847C">
      <w:numFmt w:val="bullet"/>
      <w:lvlText w:val="•"/>
      <w:lvlJc w:val="left"/>
      <w:pPr>
        <w:ind w:left="2366" w:hanging="543"/>
      </w:pPr>
      <w:rPr>
        <w:rFonts w:hint="default"/>
        <w:lang w:val="uk-UA" w:eastAsia="uk-UA" w:bidi="uk-UA"/>
      </w:rPr>
    </w:lvl>
    <w:lvl w:ilvl="2" w:tplc="30DA90EA">
      <w:numFmt w:val="bullet"/>
      <w:lvlText w:val="•"/>
      <w:lvlJc w:val="left"/>
      <w:pPr>
        <w:ind w:left="3333" w:hanging="543"/>
      </w:pPr>
      <w:rPr>
        <w:rFonts w:hint="default"/>
        <w:lang w:val="uk-UA" w:eastAsia="uk-UA" w:bidi="uk-UA"/>
      </w:rPr>
    </w:lvl>
    <w:lvl w:ilvl="3" w:tplc="E756832A">
      <w:numFmt w:val="bullet"/>
      <w:lvlText w:val="•"/>
      <w:lvlJc w:val="left"/>
      <w:pPr>
        <w:ind w:left="4299" w:hanging="543"/>
      </w:pPr>
      <w:rPr>
        <w:rFonts w:hint="default"/>
        <w:lang w:val="uk-UA" w:eastAsia="uk-UA" w:bidi="uk-UA"/>
      </w:rPr>
    </w:lvl>
    <w:lvl w:ilvl="4" w:tplc="7954F930">
      <w:numFmt w:val="bullet"/>
      <w:lvlText w:val="•"/>
      <w:lvlJc w:val="left"/>
      <w:pPr>
        <w:ind w:left="5266" w:hanging="543"/>
      </w:pPr>
      <w:rPr>
        <w:rFonts w:hint="default"/>
        <w:lang w:val="uk-UA" w:eastAsia="uk-UA" w:bidi="uk-UA"/>
      </w:rPr>
    </w:lvl>
    <w:lvl w:ilvl="5" w:tplc="674E805A">
      <w:numFmt w:val="bullet"/>
      <w:lvlText w:val="•"/>
      <w:lvlJc w:val="left"/>
      <w:pPr>
        <w:ind w:left="6232" w:hanging="543"/>
      </w:pPr>
      <w:rPr>
        <w:rFonts w:hint="default"/>
        <w:lang w:val="uk-UA" w:eastAsia="uk-UA" w:bidi="uk-UA"/>
      </w:rPr>
    </w:lvl>
    <w:lvl w:ilvl="6" w:tplc="66E24F68">
      <w:numFmt w:val="bullet"/>
      <w:lvlText w:val="•"/>
      <w:lvlJc w:val="left"/>
      <w:pPr>
        <w:ind w:left="7199" w:hanging="543"/>
      </w:pPr>
      <w:rPr>
        <w:rFonts w:hint="default"/>
        <w:lang w:val="uk-UA" w:eastAsia="uk-UA" w:bidi="uk-UA"/>
      </w:rPr>
    </w:lvl>
    <w:lvl w:ilvl="7" w:tplc="B93244B8">
      <w:numFmt w:val="bullet"/>
      <w:lvlText w:val="•"/>
      <w:lvlJc w:val="left"/>
      <w:pPr>
        <w:ind w:left="8165" w:hanging="543"/>
      </w:pPr>
      <w:rPr>
        <w:rFonts w:hint="default"/>
        <w:lang w:val="uk-UA" w:eastAsia="uk-UA" w:bidi="uk-UA"/>
      </w:rPr>
    </w:lvl>
    <w:lvl w:ilvl="8" w:tplc="BE44B140">
      <w:numFmt w:val="bullet"/>
      <w:lvlText w:val="•"/>
      <w:lvlJc w:val="left"/>
      <w:pPr>
        <w:ind w:left="9132" w:hanging="543"/>
      </w:pPr>
      <w:rPr>
        <w:rFonts w:hint="default"/>
        <w:lang w:val="uk-UA" w:eastAsia="uk-UA" w:bidi="uk-UA"/>
      </w:rPr>
    </w:lvl>
  </w:abstractNum>
  <w:num w:numId="1">
    <w:abstractNumId w:val="5"/>
  </w:num>
  <w:num w:numId="2">
    <w:abstractNumId w:val="7"/>
  </w:num>
  <w:num w:numId="3">
    <w:abstractNumId w:val="4"/>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FF1"/>
    <w:rsid w:val="003C4FF1"/>
    <w:rsid w:val="008459EC"/>
    <w:rsid w:val="00C4398B"/>
    <w:rsid w:val="00D02416"/>
    <w:rsid w:val="00E44406"/>
    <w:rsid w:val="00F14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4FF1"/>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C4FF1"/>
    <w:rPr>
      <w:sz w:val="28"/>
      <w:szCs w:val="28"/>
    </w:rPr>
  </w:style>
  <w:style w:type="character" w:customStyle="1" w:styleId="a4">
    <w:name w:val="Основной текст Знак"/>
    <w:basedOn w:val="a0"/>
    <w:link w:val="a3"/>
    <w:uiPriority w:val="1"/>
    <w:rsid w:val="003C4FF1"/>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3C4FF1"/>
    <w:pPr>
      <w:ind w:left="1530" w:right="1234"/>
      <w:jc w:val="center"/>
      <w:outlineLvl w:val="1"/>
    </w:pPr>
    <w:rPr>
      <w:rFonts w:ascii="Bookman Old Style" w:eastAsia="Bookman Old Style" w:hAnsi="Bookman Old Style" w:cs="Bookman Old Style"/>
      <w:sz w:val="32"/>
      <w:szCs w:val="32"/>
    </w:rPr>
  </w:style>
  <w:style w:type="paragraph" w:customStyle="1" w:styleId="Heading4">
    <w:name w:val="Heading 4"/>
    <w:basedOn w:val="a"/>
    <w:uiPriority w:val="1"/>
    <w:qFormat/>
    <w:rsid w:val="003C4FF1"/>
    <w:pPr>
      <w:ind w:left="2659"/>
      <w:jc w:val="both"/>
      <w:outlineLvl w:val="4"/>
    </w:pPr>
    <w:rPr>
      <w:b/>
      <w:bCs/>
      <w:i/>
      <w:sz w:val="28"/>
      <w:szCs w:val="28"/>
    </w:rPr>
  </w:style>
  <w:style w:type="paragraph" w:styleId="a5">
    <w:name w:val="List Paragraph"/>
    <w:basedOn w:val="a"/>
    <w:uiPriority w:val="1"/>
    <w:qFormat/>
    <w:rsid w:val="003C4FF1"/>
    <w:pPr>
      <w:ind w:left="1219" w:hanging="36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1942</Words>
  <Characters>11073</Characters>
  <Application>Microsoft Office Word</Application>
  <DocSecurity>0</DocSecurity>
  <Lines>92</Lines>
  <Paragraphs>25</Paragraphs>
  <ScaleCrop>false</ScaleCrop>
  <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2020-11-10T13:04:00Z</dcterms:created>
  <dcterms:modified xsi:type="dcterms:W3CDTF">2020-11-11T07:26:00Z</dcterms:modified>
</cp:coreProperties>
</file>