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D8" w:rsidRPr="00133733" w:rsidRDefault="007846D8" w:rsidP="007846D8">
      <w:pPr>
        <w:pStyle w:val="1"/>
        <w:spacing w:before="0" w:beforeAutospacing="0" w:after="0" w:afterAutospacing="0"/>
        <w:ind w:firstLine="567"/>
        <w:jc w:val="center"/>
        <w:rPr>
          <w:bCs w:val="0"/>
          <w:color w:val="222222"/>
          <w:sz w:val="28"/>
          <w:szCs w:val="28"/>
          <w:lang w:val="uk-UA"/>
        </w:rPr>
      </w:pPr>
      <w:r w:rsidRPr="00133733">
        <w:rPr>
          <w:bCs w:val="0"/>
          <w:color w:val="222222"/>
          <w:sz w:val="28"/>
          <w:szCs w:val="28"/>
          <w:lang w:val="uk-UA"/>
        </w:rPr>
        <w:t>Лекція 7</w:t>
      </w:r>
    </w:p>
    <w:p w:rsidR="00133733" w:rsidRDefault="00133733" w:rsidP="007846D8">
      <w:pPr>
        <w:pStyle w:val="1"/>
        <w:spacing w:before="0" w:beforeAutospacing="0" w:after="0" w:afterAutospacing="0"/>
        <w:ind w:firstLine="567"/>
        <w:jc w:val="center"/>
        <w:rPr>
          <w:b w:val="0"/>
          <w:bCs w:val="0"/>
          <w:color w:val="222222"/>
          <w:sz w:val="28"/>
          <w:szCs w:val="28"/>
          <w:lang w:val="uk-UA"/>
        </w:rPr>
      </w:pPr>
    </w:p>
    <w:p w:rsidR="007846D8" w:rsidRDefault="007846D8" w:rsidP="007846D8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  <w:r>
        <w:rPr>
          <w:b w:val="0"/>
          <w:bCs w:val="0"/>
          <w:color w:val="222222"/>
          <w:sz w:val="28"/>
          <w:szCs w:val="28"/>
          <w:lang w:val="uk-UA"/>
        </w:rPr>
        <w:t xml:space="preserve">Тема: </w:t>
      </w:r>
      <w:r w:rsidRPr="007846D8">
        <w:rPr>
          <w:bCs w:val="0"/>
          <w:color w:val="222222"/>
          <w:sz w:val="28"/>
          <w:szCs w:val="28"/>
          <w:lang w:val="uk-UA"/>
        </w:rPr>
        <w:t>Індивідуальність</w:t>
      </w:r>
    </w:p>
    <w:p w:rsidR="007846D8" w:rsidRDefault="007846D8" w:rsidP="007846D8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</w:p>
    <w:p w:rsidR="007846D8" w:rsidRDefault="007846D8" w:rsidP="007846D8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  <w:r>
        <w:rPr>
          <w:b w:val="0"/>
          <w:bCs w:val="0"/>
          <w:color w:val="222222"/>
          <w:sz w:val="28"/>
          <w:szCs w:val="28"/>
          <w:lang w:val="uk-UA"/>
        </w:rPr>
        <w:t>План:</w:t>
      </w:r>
    </w:p>
    <w:p w:rsidR="00312C43" w:rsidRDefault="007846D8" w:rsidP="00312C43">
      <w:pPr>
        <w:pStyle w:val="1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7846D8">
        <w:rPr>
          <w:b w:val="0"/>
          <w:bCs w:val="0"/>
          <w:color w:val="222222"/>
          <w:sz w:val="28"/>
          <w:szCs w:val="28"/>
          <w:lang w:val="uk-UA"/>
        </w:rPr>
        <w:t>Індивідуальність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="00133733">
        <w:rPr>
          <w:b w:val="0"/>
          <w:bCs w:val="0"/>
          <w:color w:val="222222"/>
          <w:sz w:val="28"/>
          <w:szCs w:val="28"/>
          <w:lang w:val="uk-UA"/>
        </w:rPr>
        <w:t>–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7846D8">
        <w:rPr>
          <w:b w:val="0"/>
          <w:bCs w:val="0"/>
          <w:color w:val="222222"/>
          <w:sz w:val="28"/>
          <w:szCs w:val="28"/>
          <w:lang w:val="uk-UA"/>
        </w:rPr>
        <w:t>інтегральна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b w:val="0"/>
          <w:bCs w:val="0"/>
          <w:color w:val="222222"/>
          <w:sz w:val="28"/>
          <w:szCs w:val="28"/>
          <w:lang w:val="uk-UA"/>
        </w:rPr>
        <w:t>біопсихосоціальна</w:t>
      </w:r>
      <w:proofErr w:type="spellEnd"/>
      <w:r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7846D8">
        <w:rPr>
          <w:b w:val="0"/>
          <w:bCs w:val="0"/>
          <w:color w:val="222222"/>
          <w:sz w:val="28"/>
          <w:szCs w:val="28"/>
          <w:lang w:val="uk-UA"/>
        </w:rPr>
        <w:t>характеристика</w:t>
      </w:r>
      <w:r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Pr="007846D8">
        <w:rPr>
          <w:b w:val="0"/>
          <w:bCs w:val="0"/>
          <w:color w:val="222222"/>
          <w:sz w:val="28"/>
          <w:szCs w:val="28"/>
          <w:lang w:val="uk-UA"/>
        </w:rPr>
        <w:t>людини</w:t>
      </w:r>
      <w:r w:rsidR="00312C43">
        <w:rPr>
          <w:b w:val="0"/>
          <w:bCs w:val="0"/>
          <w:color w:val="222222"/>
          <w:sz w:val="28"/>
          <w:szCs w:val="28"/>
          <w:lang w:val="uk-UA"/>
        </w:rPr>
        <w:t>.</w:t>
      </w:r>
    </w:p>
    <w:p w:rsidR="00312C43" w:rsidRPr="00312C43" w:rsidRDefault="00312C43" w:rsidP="00312C43">
      <w:pPr>
        <w:pStyle w:val="1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312C43">
        <w:rPr>
          <w:b w:val="0"/>
          <w:bCs w:val="0"/>
          <w:color w:val="222222"/>
          <w:sz w:val="28"/>
          <w:szCs w:val="28"/>
          <w:lang w:val="uk-UA"/>
        </w:rPr>
        <w:t>Диференціально-психофізіологічний вимір детермінації індивідуальних відмінностей</w:t>
      </w:r>
      <w:r w:rsidR="00133733">
        <w:rPr>
          <w:b w:val="0"/>
          <w:bCs w:val="0"/>
          <w:color w:val="222222"/>
          <w:sz w:val="28"/>
          <w:szCs w:val="28"/>
          <w:lang w:val="uk-UA"/>
        </w:rPr>
        <w:t>.</w:t>
      </w:r>
    </w:p>
    <w:p w:rsidR="00312C43" w:rsidRPr="007846D8" w:rsidRDefault="00133733" w:rsidP="007846D8">
      <w:pPr>
        <w:pStyle w:val="1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133733">
        <w:rPr>
          <w:b w:val="0"/>
          <w:bCs w:val="0"/>
          <w:color w:val="222222"/>
          <w:sz w:val="28"/>
          <w:szCs w:val="28"/>
          <w:lang w:val="uk-UA"/>
        </w:rPr>
        <w:t>Спеціальна теорія індивідуальності</w:t>
      </w:r>
      <w:r>
        <w:rPr>
          <w:b w:val="0"/>
          <w:bCs w:val="0"/>
          <w:color w:val="222222"/>
          <w:sz w:val="28"/>
          <w:szCs w:val="28"/>
          <w:lang w:val="uk-UA"/>
        </w:rPr>
        <w:t>.</w:t>
      </w:r>
    </w:p>
    <w:p w:rsidR="007846D8" w:rsidRDefault="007846D8" w:rsidP="007846D8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</w:p>
    <w:p w:rsidR="007846D8" w:rsidRPr="007846D8" w:rsidRDefault="007846D8" w:rsidP="007846D8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  <w:r w:rsidRPr="007846D8">
        <w:rPr>
          <w:bCs w:val="0"/>
          <w:color w:val="222222"/>
          <w:sz w:val="28"/>
          <w:szCs w:val="28"/>
          <w:lang w:val="uk-UA"/>
        </w:rPr>
        <w:t>1.</w:t>
      </w:r>
      <w:r>
        <w:rPr>
          <w:bCs w:val="0"/>
          <w:color w:val="222222"/>
          <w:sz w:val="28"/>
          <w:szCs w:val="28"/>
          <w:lang w:val="uk-UA"/>
        </w:rPr>
        <w:t xml:space="preserve"> </w:t>
      </w:r>
      <w:r w:rsidRPr="007846D8">
        <w:rPr>
          <w:bCs w:val="0"/>
          <w:color w:val="222222"/>
          <w:sz w:val="28"/>
          <w:szCs w:val="28"/>
          <w:lang w:val="uk-UA"/>
        </w:rPr>
        <w:t>Індивідуальність</w:t>
      </w:r>
      <w:r>
        <w:rPr>
          <w:bCs w:val="0"/>
          <w:color w:val="222222"/>
          <w:sz w:val="28"/>
          <w:szCs w:val="28"/>
          <w:lang w:val="uk-UA"/>
        </w:rPr>
        <w:t xml:space="preserve"> </w:t>
      </w:r>
      <w:r w:rsidRPr="007846D8">
        <w:rPr>
          <w:bCs w:val="0"/>
          <w:color w:val="222222"/>
          <w:sz w:val="28"/>
          <w:szCs w:val="28"/>
          <w:lang w:val="uk-UA"/>
        </w:rPr>
        <w:t>-</w:t>
      </w:r>
      <w:r>
        <w:rPr>
          <w:bCs w:val="0"/>
          <w:color w:val="222222"/>
          <w:sz w:val="28"/>
          <w:szCs w:val="28"/>
          <w:lang w:val="uk-UA"/>
        </w:rPr>
        <w:t xml:space="preserve"> </w:t>
      </w:r>
      <w:r w:rsidRPr="007846D8">
        <w:rPr>
          <w:bCs w:val="0"/>
          <w:color w:val="222222"/>
          <w:sz w:val="28"/>
          <w:szCs w:val="28"/>
          <w:lang w:val="uk-UA"/>
        </w:rPr>
        <w:t>інтегральна</w:t>
      </w:r>
      <w:r>
        <w:rPr>
          <w:bCs w:val="0"/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bCs w:val="0"/>
          <w:color w:val="222222"/>
          <w:sz w:val="28"/>
          <w:szCs w:val="28"/>
          <w:lang w:val="uk-UA"/>
        </w:rPr>
        <w:t>біопсихосоціальна</w:t>
      </w:r>
      <w:proofErr w:type="spellEnd"/>
      <w:r>
        <w:rPr>
          <w:bCs w:val="0"/>
          <w:color w:val="222222"/>
          <w:sz w:val="28"/>
          <w:szCs w:val="28"/>
          <w:lang w:val="uk-UA"/>
        </w:rPr>
        <w:t xml:space="preserve"> </w:t>
      </w:r>
      <w:r w:rsidRPr="007846D8">
        <w:rPr>
          <w:bCs w:val="0"/>
          <w:color w:val="222222"/>
          <w:sz w:val="28"/>
          <w:szCs w:val="28"/>
          <w:lang w:val="uk-UA"/>
        </w:rPr>
        <w:t>характеристика</w:t>
      </w:r>
      <w:r>
        <w:rPr>
          <w:bCs w:val="0"/>
          <w:color w:val="222222"/>
          <w:sz w:val="28"/>
          <w:szCs w:val="28"/>
          <w:lang w:val="uk-UA"/>
        </w:rPr>
        <w:t xml:space="preserve"> </w:t>
      </w:r>
      <w:r w:rsidRPr="007846D8">
        <w:rPr>
          <w:bCs w:val="0"/>
          <w:color w:val="222222"/>
          <w:sz w:val="28"/>
          <w:szCs w:val="28"/>
          <w:lang w:val="uk-UA"/>
        </w:rPr>
        <w:t>людини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Поняття «</w:t>
      </w:r>
      <w:r w:rsidRPr="007846D8">
        <w:rPr>
          <w:color w:val="222222"/>
          <w:sz w:val="28"/>
          <w:szCs w:val="28"/>
          <w:lang w:val="uk-UA"/>
        </w:rPr>
        <w:t>індивідуальність»</w:t>
      </w:r>
      <w:r>
        <w:rPr>
          <w:color w:val="222222"/>
          <w:sz w:val="28"/>
          <w:szCs w:val="28"/>
          <w:lang w:val="uk-UA"/>
        </w:rPr>
        <w:t xml:space="preserve">  </w:t>
      </w:r>
      <w:r w:rsidRPr="007846D8">
        <w:rPr>
          <w:color w:val="222222"/>
          <w:sz w:val="28"/>
          <w:szCs w:val="28"/>
          <w:lang w:val="uk-UA"/>
        </w:rPr>
        <w:t>використовують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аналізі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ієрархічної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організації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аналізі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розуміють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своєрідність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виявляється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різних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сферах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(інтелекті,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темпераменті,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особистості).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цьому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контексті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протиставляється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«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середній»</w:t>
      </w:r>
      <w:r>
        <w:rPr>
          <w:color w:val="222222"/>
          <w:sz w:val="28"/>
          <w:szCs w:val="28"/>
          <w:lang w:val="uk-UA"/>
        </w:rPr>
        <w:t xml:space="preserve">  </w:t>
      </w:r>
      <w:r w:rsidRPr="007846D8">
        <w:rPr>
          <w:color w:val="222222"/>
          <w:sz w:val="28"/>
          <w:szCs w:val="28"/>
          <w:lang w:val="uk-UA"/>
        </w:rPr>
        <w:t>людині,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тобто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прояви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окремої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протиставляються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їх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типовим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проявам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</w:t>
      </w:r>
      <w:proofErr w:type="spellStart"/>
      <w:r w:rsidRPr="007846D8">
        <w:rPr>
          <w:color w:val="222222"/>
          <w:sz w:val="28"/>
          <w:szCs w:val="28"/>
          <w:lang w:val="uk-UA"/>
        </w:rPr>
        <w:t>середньогруповим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тенденціям),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виражено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правилі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переносити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закономірності,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отримані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групі,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конкретну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людину.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Аналізуючи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ієрархічну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організацію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розглядають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вищий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рівень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цієї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ієрархії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стосовно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індивідного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особи-стісного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рівнів: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</w:t>
      </w:r>
      <w:r>
        <w:rPr>
          <w:color w:val="222222"/>
          <w:sz w:val="28"/>
          <w:szCs w:val="28"/>
          <w:lang w:val="uk-UA"/>
        </w:rPr>
        <w:t xml:space="preserve"> – </w:t>
      </w:r>
      <w:r w:rsidRPr="007846D8">
        <w:rPr>
          <w:color w:val="222222"/>
          <w:sz w:val="28"/>
          <w:szCs w:val="28"/>
          <w:lang w:val="uk-UA"/>
        </w:rPr>
        <w:t>особистість</w:t>
      </w:r>
      <w:r>
        <w:rPr>
          <w:color w:val="222222"/>
          <w:sz w:val="28"/>
          <w:szCs w:val="28"/>
          <w:lang w:val="uk-UA"/>
        </w:rPr>
        <w:t xml:space="preserve"> – </w:t>
      </w:r>
      <w:r w:rsidRPr="007846D8">
        <w:rPr>
          <w:color w:val="222222"/>
          <w:sz w:val="28"/>
          <w:szCs w:val="28"/>
          <w:lang w:val="uk-UA"/>
        </w:rPr>
        <w:t>індивідуальність.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цьому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трактують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відносно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закриту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унікальне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поєднання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всіх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особистості.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Цілісність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визначається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єдністю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належать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різних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ієрархічних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рівнів,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причин-но-наслідковими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зв'язками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між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властивостями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різних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рівнів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провідною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роллю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особистості,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перетворюють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індивідні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властивості.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Індивідуальність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(лат.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іndividuum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–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неподільне)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–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визначення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людини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погляду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своєрідності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психофізіологічних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і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психологічних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якостей,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відрізняють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інших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людей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характеризують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унікальність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можливостей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сфері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взаємодії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навколишнім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світом;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глибинний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рівень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ієрархічної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організації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психічних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властивостей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людини.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використовують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ідіографічний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підхід,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орієнтований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пізнання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зображення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унікального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цілого.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розуміють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сукупність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властивостей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–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біохімічних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нейрофізіологічних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творчого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самовираження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розглядаючи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детально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механізми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формування).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Водночас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існують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розбіжності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вважати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новою,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цілісною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характеристикою,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описує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інтегральні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реалізації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протягом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йдеться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(особистісних)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процесів,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рис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станів.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другому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разі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поняття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індивідуальність»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використовують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визначення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однієї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складових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конкретної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активності,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вираження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своєрідності,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неповторності.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інтеграційних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функціонування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(таких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адаптивність,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компенсаторність</w:t>
      </w:r>
      <w:proofErr w:type="spellEnd"/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оптимальність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результативність)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проблематика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диференціальної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психофізіології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психології,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зосереджені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відрізняються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одного.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загальнолюдськими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(універсальними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психічними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соціокультурними)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закономірностями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інтерпретує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неповторне,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світосприйняття,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існує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межа.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Носієм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суб'єктивної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реальності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(що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репрезентує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зовні)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цілісний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феномен,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інтегрує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внутрішньої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зовнішньої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взаємодії,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диференціації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координації.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Неоднозначне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сутності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спричинило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вироблення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кількох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підходів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(табл.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1).</w:t>
      </w:r>
    </w:p>
    <w:p w:rsidR="007846D8" w:rsidRPr="007846D8" w:rsidRDefault="007846D8" w:rsidP="007846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Таблиця 1</w:t>
      </w:r>
    </w:p>
    <w:p w:rsidR="007846D8" w:rsidRDefault="007846D8" w:rsidP="00784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Структура індивідуальності в концепціях Б.</w:t>
      </w:r>
      <w:proofErr w:type="spellStart"/>
      <w:r w:rsidRPr="007846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Ананьева</w:t>
      </w:r>
      <w:proofErr w:type="spellEnd"/>
      <w:r w:rsidRPr="007846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, В.</w:t>
      </w:r>
      <w:proofErr w:type="spellStart"/>
      <w:r w:rsidRPr="007846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Мерліна</w:t>
      </w:r>
      <w:proofErr w:type="spellEnd"/>
      <w:r w:rsidRPr="007846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, Є.Голубєвої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5670"/>
        <w:gridCol w:w="2187"/>
      </w:tblGrid>
      <w:tr w:rsidR="007846D8" w:rsidRPr="00673EAC" w:rsidTr="00673EAC">
        <w:tc>
          <w:tcPr>
            <w:tcW w:w="2235" w:type="dxa"/>
          </w:tcPr>
          <w:p w:rsidR="007846D8" w:rsidRPr="00673EAC" w:rsidRDefault="007846D8" w:rsidP="007846D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Рівні у структурі індивідуальності</w:t>
            </w:r>
          </w:p>
        </w:tc>
        <w:tc>
          <w:tcPr>
            <w:tcW w:w="5670" w:type="dxa"/>
          </w:tcPr>
          <w:p w:rsidR="007846D8" w:rsidRPr="00673EAC" w:rsidRDefault="007846D8" w:rsidP="007846D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Властивості, що належать до кожного рівня</w:t>
            </w:r>
          </w:p>
        </w:tc>
        <w:tc>
          <w:tcPr>
            <w:tcW w:w="2187" w:type="dxa"/>
          </w:tcPr>
          <w:p w:rsidR="007846D8" w:rsidRPr="00673EAC" w:rsidRDefault="007846D8" w:rsidP="007846D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Системо-твірні властивості</w:t>
            </w:r>
          </w:p>
        </w:tc>
      </w:tr>
      <w:tr w:rsidR="007846D8" w:rsidRPr="00673EAC" w:rsidTr="00673EAC">
        <w:tc>
          <w:tcPr>
            <w:tcW w:w="10092" w:type="dxa"/>
            <w:gridSpan w:val="3"/>
          </w:tcPr>
          <w:p w:rsidR="007846D8" w:rsidRPr="00673EAC" w:rsidRDefault="007846D8" w:rsidP="00673EAC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>Ананьев</w:t>
            </w:r>
            <w:proofErr w:type="spellEnd"/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 xml:space="preserve"> (1969)</w:t>
            </w:r>
          </w:p>
        </w:tc>
      </w:tr>
      <w:tr w:rsidR="007846D8" w:rsidRPr="00673EAC" w:rsidTr="00673EAC">
        <w:tc>
          <w:tcPr>
            <w:tcW w:w="2235" w:type="dxa"/>
            <w:vAlign w:val="center"/>
          </w:tcPr>
          <w:p w:rsidR="007846D8" w:rsidRPr="00673EAC" w:rsidRDefault="007846D8" w:rsidP="00673EA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1. Індивід</w:t>
            </w:r>
          </w:p>
        </w:tc>
        <w:tc>
          <w:tcPr>
            <w:tcW w:w="5670" w:type="dxa"/>
          </w:tcPr>
          <w:p w:rsidR="007846D8" w:rsidRPr="00673EAC" w:rsidRDefault="007846D8" w:rsidP="007846D8">
            <w:pPr>
              <w:numPr>
                <w:ilvl w:val="0"/>
                <w:numId w:val="16"/>
              </w:numPr>
              <w:ind w:left="260" w:hanging="26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Стать, вік, конституція, </w:t>
            </w:r>
            <w:proofErr w:type="spellStart"/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нейродинаміка</w:t>
            </w:r>
            <w:proofErr w:type="spellEnd"/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.</w:t>
            </w:r>
          </w:p>
          <w:p w:rsidR="007846D8" w:rsidRPr="00673EAC" w:rsidRDefault="007846D8" w:rsidP="007846D8">
            <w:pPr>
              <w:numPr>
                <w:ilvl w:val="0"/>
                <w:numId w:val="16"/>
              </w:numPr>
              <w:ind w:left="260" w:hanging="2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Психофізіологічні функції, органічні потреби.</w:t>
            </w:r>
          </w:p>
          <w:p w:rsidR="007846D8" w:rsidRPr="00673EAC" w:rsidRDefault="007846D8" w:rsidP="007846D8">
            <w:pPr>
              <w:numPr>
                <w:ilvl w:val="0"/>
                <w:numId w:val="16"/>
              </w:numPr>
              <w:ind w:left="260" w:hanging="2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Задатки, темперамент</w:t>
            </w:r>
          </w:p>
        </w:tc>
        <w:tc>
          <w:tcPr>
            <w:tcW w:w="2187" w:type="dxa"/>
            <w:vMerge w:val="restart"/>
            <w:vAlign w:val="center"/>
          </w:tcPr>
          <w:p w:rsidR="007846D8" w:rsidRPr="00673EAC" w:rsidRDefault="007846D8" w:rsidP="007846D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Властивості особистості</w:t>
            </w:r>
          </w:p>
        </w:tc>
      </w:tr>
      <w:tr w:rsidR="007846D8" w:rsidRPr="00673EAC" w:rsidTr="00673EAC">
        <w:tc>
          <w:tcPr>
            <w:tcW w:w="2235" w:type="dxa"/>
            <w:vAlign w:val="center"/>
          </w:tcPr>
          <w:p w:rsidR="007846D8" w:rsidRPr="00673EAC" w:rsidRDefault="007846D8" w:rsidP="00673EA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2. Суб'єкт діяльності</w:t>
            </w:r>
          </w:p>
        </w:tc>
        <w:tc>
          <w:tcPr>
            <w:tcW w:w="5670" w:type="dxa"/>
          </w:tcPr>
          <w:p w:rsidR="007846D8" w:rsidRPr="00673EAC" w:rsidRDefault="007846D8" w:rsidP="007846D8">
            <w:pPr>
              <w:numPr>
                <w:ilvl w:val="0"/>
                <w:numId w:val="17"/>
              </w:numPr>
              <w:ind w:left="260" w:hanging="2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Когнітивні характеристики, комунікативні властивості, працездатність.</w:t>
            </w:r>
          </w:p>
          <w:p w:rsidR="007846D8" w:rsidRPr="00673EAC" w:rsidRDefault="007846D8" w:rsidP="007846D8">
            <w:pPr>
              <w:numPr>
                <w:ilvl w:val="0"/>
                <w:numId w:val="17"/>
              </w:numPr>
              <w:ind w:left="260" w:hanging="2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Здібності</w:t>
            </w:r>
          </w:p>
        </w:tc>
        <w:tc>
          <w:tcPr>
            <w:tcW w:w="2187" w:type="dxa"/>
            <w:vMerge/>
          </w:tcPr>
          <w:p w:rsidR="007846D8" w:rsidRPr="00673EAC" w:rsidRDefault="007846D8" w:rsidP="007846D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</w:tc>
      </w:tr>
      <w:tr w:rsidR="007846D8" w:rsidRPr="00673EAC" w:rsidTr="00673EAC">
        <w:tc>
          <w:tcPr>
            <w:tcW w:w="2235" w:type="dxa"/>
            <w:vAlign w:val="center"/>
          </w:tcPr>
          <w:p w:rsidR="007846D8" w:rsidRPr="00673EAC" w:rsidRDefault="007846D8" w:rsidP="00673EA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3. Особистість</w:t>
            </w:r>
          </w:p>
        </w:tc>
        <w:tc>
          <w:tcPr>
            <w:tcW w:w="5670" w:type="dxa"/>
          </w:tcPr>
          <w:p w:rsidR="007846D8" w:rsidRPr="00673EAC" w:rsidRDefault="007846D8" w:rsidP="007846D8">
            <w:pPr>
              <w:numPr>
                <w:ilvl w:val="0"/>
                <w:numId w:val="18"/>
              </w:numPr>
              <w:ind w:left="260" w:hanging="26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Статус, соціальні ролі, структура цінностей.</w:t>
            </w:r>
          </w:p>
          <w:p w:rsidR="007846D8" w:rsidRPr="00673EAC" w:rsidRDefault="007846D8" w:rsidP="007846D8">
            <w:pPr>
              <w:numPr>
                <w:ilvl w:val="0"/>
                <w:numId w:val="18"/>
              </w:numPr>
              <w:ind w:left="260" w:hanging="26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Мотивація поведінки.</w:t>
            </w:r>
          </w:p>
          <w:p w:rsidR="007846D8" w:rsidRPr="00673EAC" w:rsidRDefault="007846D8" w:rsidP="007846D8">
            <w:pPr>
              <w:numPr>
                <w:ilvl w:val="0"/>
                <w:numId w:val="18"/>
              </w:numPr>
              <w:ind w:left="260" w:hanging="26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Характер, схильності</w:t>
            </w:r>
          </w:p>
        </w:tc>
        <w:tc>
          <w:tcPr>
            <w:tcW w:w="2187" w:type="dxa"/>
            <w:vMerge/>
          </w:tcPr>
          <w:p w:rsidR="007846D8" w:rsidRPr="00673EAC" w:rsidRDefault="007846D8" w:rsidP="007846D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</w:tr>
      <w:tr w:rsidR="007846D8" w:rsidRPr="00673EAC" w:rsidTr="00673EAC">
        <w:tc>
          <w:tcPr>
            <w:tcW w:w="10092" w:type="dxa"/>
            <w:gridSpan w:val="3"/>
            <w:vAlign w:val="center"/>
          </w:tcPr>
          <w:p w:rsidR="007846D8" w:rsidRPr="00673EAC" w:rsidRDefault="007846D8" w:rsidP="00673EAC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>Мерлін</w:t>
            </w:r>
            <w:proofErr w:type="spellEnd"/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 xml:space="preserve"> (1986)</w:t>
            </w:r>
          </w:p>
        </w:tc>
      </w:tr>
      <w:tr w:rsidR="00673EAC" w:rsidRPr="00673EAC" w:rsidTr="00673EAC">
        <w:tc>
          <w:tcPr>
            <w:tcW w:w="2235" w:type="dxa"/>
            <w:vAlign w:val="center"/>
          </w:tcPr>
          <w:p w:rsidR="00673EAC" w:rsidRPr="00673EAC" w:rsidRDefault="00673EAC" w:rsidP="00673EA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1. Властивості організму</w:t>
            </w:r>
          </w:p>
        </w:tc>
        <w:tc>
          <w:tcPr>
            <w:tcW w:w="5670" w:type="dxa"/>
          </w:tcPr>
          <w:p w:rsidR="00673EAC" w:rsidRPr="00673EAC" w:rsidRDefault="00673EAC" w:rsidP="00673EAC">
            <w:pPr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Біохімічні властивості.</w:t>
            </w:r>
          </w:p>
          <w:p w:rsidR="00673EAC" w:rsidRPr="00673EAC" w:rsidRDefault="00673EAC" w:rsidP="00673EAC">
            <w:pPr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proofErr w:type="spellStart"/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Загальносоматичні</w:t>
            </w:r>
            <w:proofErr w:type="spellEnd"/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властивості</w:t>
            </w:r>
          </w:p>
        </w:tc>
        <w:tc>
          <w:tcPr>
            <w:tcW w:w="2187" w:type="dxa"/>
            <w:vMerge w:val="restart"/>
            <w:vAlign w:val="center"/>
          </w:tcPr>
          <w:p w:rsidR="00673EAC" w:rsidRPr="00673EAC" w:rsidRDefault="00673EAC" w:rsidP="00673EA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Індивідуальний стиль діяльності</w:t>
            </w:r>
          </w:p>
        </w:tc>
      </w:tr>
      <w:tr w:rsidR="00673EAC" w:rsidRPr="00673EAC" w:rsidTr="00673EAC">
        <w:tc>
          <w:tcPr>
            <w:tcW w:w="2235" w:type="dxa"/>
            <w:vAlign w:val="center"/>
          </w:tcPr>
          <w:p w:rsidR="00673EAC" w:rsidRPr="00673EAC" w:rsidRDefault="00673EAC" w:rsidP="00673EA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2. Психічні властивості</w:t>
            </w:r>
          </w:p>
        </w:tc>
        <w:tc>
          <w:tcPr>
            <w:tcW w:w="5670" w:type="dxa"/>
          </w:tcPr>
          <w:p w:rsidR="00673EAC" w:rsidRPr="00673EAC" w:rsidRDefault="00673EAC" w:rsidP="00673EAC">
            <w:pPr>
              <w:numPr>
                <w:ilvl w:val="0"/>
                <w:numId w:val="20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Темперамент.</w:t>
            </w:r>
          </w:p>
          <w:p w:rsidR="00673EAC" w:rsidRPr="00673EAC" w:rsidRDefault="00673EAC" w:rsidP="00673EAC">
            <w:pPr>
              <w:numPr>
                <w:ilvl w:val="0"/>
                <w:numId w:val="20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Властивості особистості</w:t>
            </w:r>
          </w:p>
        </w:tc>
        <w:tc>
          <w:tcPr>
            <w:tcW w:w="2187" w:type="dxa"/>
            <w:vMerge/>
          </w:tcPr>
          <w:p w:rsidR="00673EAC" w:rsidRPr="00673EAC" w:rsidRDefault="00673EAC" w:rsidP="007846D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</w:tr>
      <w:tr w:rsidR="00673EAC" w:rsidRPr="00673EAC" w:rsidTr="00673EAC">
        <w:tc>
          <w:tcPr>
            <w:tcW w:w="2235" w:type="dxa"/>
            <w:vAlign w:val="center"/>
          </w:tcPr>
          <w:p w:rsidR="00673EAC" w:rsidRPr="00673EAC" w:rsidRDefault="00673EAC" w:rsidP="00673EA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3. Соціально-психологічні властивості</w:t>
            </w:r>
          </w:p>
        </w:tc>
        <w:tc>
          <w:tcPr>
            <w:tcW w:w="5670" w:type="dxa"/>
          </w:tcPr>
          <w:p w:rsidR="00673EAC" w:rsidRPr="00673EAC" w:rsidRDefault="00673EAC" w:rsidP="00673EAC">
            <w:pPr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Соціальні ролі в соціальній групі.</w:t>
            </w:r>
          </w:p>
          <w:p w:rsidR="00673EAC" w:rsidRPr="00673EAC" w:rsidRDefault="00673EAC" w:rsidP="00673EAC">
            <w:pPr>
              <w:pStyle w:val="a6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Соціальні ролі в історичних спільнотах</w:t>
            </w:r>
          </w:p>
        </w:tc>
        <w:tc>
          <w:tcPr>
            <w:tcW w:w="2187" w:type="dxa"/>
            <w:vMerge/>
          </w:tcPr>
          <w:p w:rsidR="00673EAC" w:rsidRPr="00673EAC" w:rsidRDefault="00673EAC" w:rsidP="007846D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</w:tr>
      <w:tr w:rsidR="00673EAC" w:rsidRPr="00673EAC" w:rsidTr="00673EAC">
        <w:tc>
          <w:tcPr>
            <w:tcW w:w="10092" w:type="dxa"/>
            <w:gridSpan w:val="3"/>
            <w:vAlign w:val="center"/>
          </w:tcPr>
          <w:p w:rsidR="00673EAC" w:rsidRPr="00673EAC" w:rsidRDefault="00673EAC" w:rsidP="00673EAC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uk-UA"/>
              </w:rPr>
              <w:t>Є. Голубєва (1989)</w:t>
            </w:r>
          </w:p>
        </w:tc>
      </w:tr>
      <w:tr w:rsidR="00673EAC" w:rsidRPr="00673EAC" w:rsidTr="00673EAC">
        <w:tc>
          <w:tcPr>
            <w:tcW w:w="2235" w:type="dxa"/>
            <w:vAlign w:val="center"/>
          </w:tcPr>
          <w:p w:rsidR="00673EAC" w:rsidRPr="00673EAC" w:rsidRDefault="00673EAC" w:rsidP="00673EA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1. Організм</w:t>
            </w:r>
          </w:p>
        </w:tc>
        <w:tc>
          <w:tcPr>
            <w:tcW w:w="5670" w:type="dxa"/>
          </w:tcPr>
          <w:p w:rsidR="00673EAC" w:rsidRPr="00673EAC" w:rsidRDefault="00673EAC" w:rsidP="00673EAC">
            <w:pPr>
              <w:numPr>
                <w:ilvl w:val="0"/>
                <w:numId w:val="23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Первинні потреби.</w:t>
            </w:r>
          </w:p>
          <w:p w:rsidR="00673EAC" w:rsidRPr="00673EAC" w:rsidRDefault="00673EAC" w:rsidP="00673EAC">
            <w:pPr>
              <w:numPr>
                <w:ilvl w:val="0"/>
                <w:numId w:val="23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Властивості нервової системи, спільні для людини і тварин.</w:t>
            </w:r>
          </w:p>
          <w:p w:rsidR="00673EAC" w:rsidRPr="00673EAC" w:rsidRDefault="00673EAC" w:rsidP="00673EAC">
            <w:pPr>
              <w:numPr>
                <w:ilvl w:val="0"/>
                <w:numId w:val="23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Специфічно людські властивості нервової системи.</w:t>
            </w:r>
          </w:p>
          <w:p w:rsidR="00673EAC" w:rsidRPr="00673EAC" w:rsidRDefault="00673EAC" w:rsidP="00673EAC">
            <w:pPr>
              <w:numPr>
                <w:ilvl w:val="0"/>
                <w:numId w:val="23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proofErr w:type="spellStart"/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Прижиттєво</w:t>
            </w:r>
            <w:proofErr w:type="spellEnd"/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сформовані системи тимчасових зв'язків</w:t>
            </w:r>
          </w:p>
        </w:tc>
        <w:tc>
          <w:tcPr>
            <w:tcW w:w="2187" w:type="dxa"/>
            <w:vMerge w:val="restart"/>
            <w:vAlign w:val="center"/>
          </w:tcPr>
          <w:p w:rsidR="00673EAC" w:rsidRPr="00673EAC" w:rsidRDefault="00673EAC" w:rsidP="00673EA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Емоційність, активність, саморегуляція, спонукання</w:t>
            </w:r>
          </w:p>
        </w:tc>
      </w:tr>
      <w:tr w:rsidR="00673EAC" w:rsidRPr="00673EAC" w:rsidTr="00673EAC">
        <w:tc>
          <w:tcPr>
            <w:tcW w:w="2235" w:type="dxa"/>
            <w:vAlign w:val="center"/>
          </w:tcPr>
          <w:p w:rsidR="00673EAC" w:rsidRPr="00673EAC" w:rsidRDefault="00673EAC" w:rsidP="00673EA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2. Особистість</w:t>
            </w:r>
          </w:p>
        </w:tc>
        <w:tc>
          <w:tcPr>
            <w:tcW w:w="5670" w:type="dxa"/>
          </w:tcPr>
          <w:p w:rsidR="00673EAC" w:rsidRPr="00673EAC" w:rsidRDefault="00673EAC" w:rsidP="00673EAC">
            <w:pPr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Схильності.</w:t>
            </w:r>
          </w:p>
          <w:p w:rsidR="00673EAC" w:rsidRPr="00673EAC" w:rsidRDefault="00673EAC" w:rsidP="00673EAC">
            <w:pPr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Найбільш узагальнені властивості темпераменту.</w:t>
            </w:r>
          </w:p>
          <w:p w:rsidR="00673EAC" w:rsidRPr="00673EAC" w:rsidRDefault="00673EAC" w:rsidP="00673EAC">
            <w:pPr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Реалізація здібностей.</w:t>
            </w:r>
          </w:p>
          <w:p w:rsidR="00673EAC" w:rsidRPr="00673EAC" w:rsidRDefault="00673EAC" w:rsidP="00673EAC">
            <w:pPr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</w:pPr>
            <w:r w:rsidRPr="00673EA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/>
              </w:rPr>
              <w:t>Властивості характеру</w:t>
            </w:r>
          </w:p>
        </w:tc>
        <w:tc>
          <w:tcPr>
            <w:tcW w:w="2187" w:type="dxa"/>
            <w:vMerge/>
          </w:tcPr>
          <w:p w:rsidR="00673EAC" w:rsidRPr="00673EAC" w:rsidRDefault="00673EAC" w:rsidP="007846D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</w:tr>
    </w:tbl>
    <w:p w:rsidR="007846D8" w:rsidRDefault="007846D8" w:rsidP="007846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Щоб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об'єднати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характеристики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особистості,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Мерлін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запровадив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поняття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інтегральної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індивідуальності,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наголошуючи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назвою,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природні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взаємопов'язані.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Мерлін</w:t>
      </w:r>
      <w:proofErr w:type="spellEnd"/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відміну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Леонтьєва,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протиставляв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особистісних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рис,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намагався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підпорядкувати,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включивши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індивідне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індивідуальність.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індивідуальності,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вважає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С.</w:t>
      </w:r>
      <w:proofErr w:type="spellStart"/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Нартова-Бочавер</w:t>
      </w:r>
      <w:proofErr w:type="spellEnd"/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взаємопов'язані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організму,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носія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самосвідомості,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причому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взаємовпливають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одного,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виявляється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саморегуляції.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Дещо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спрощуючи,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стверджувати,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темперамент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обумовлює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завантаження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схиляє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вибору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професії,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цінності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визначає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психотип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(характерологічні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особливості).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незважаючи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тканинний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оновлюється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(внутрішні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зміни),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ставить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(зовнішні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зміни),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втрачає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почуття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73EA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</w:t>
      </w:r>
      <w:r w:rsidR="00673EA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73EA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цілісності,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порушення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переживає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внутрішні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суперечності,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конфлікти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розщеплюючись,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дійти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саморуйнування.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Схематично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формують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особистість,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існують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ними.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огляду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неоднорідність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характеристик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представити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триповерхову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«будівлю»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:</w:t>
      </w:r>
    </w:p>
    <w:p w:rsidR="007846D8" w:rsidRPr="007846D8" w:rsidRDefault="007846D8" w:rsidP="00673EAC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біологічний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фундамент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особистості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673EAC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індивідні</w:t>
      </w:r>
      <w:proofErr w:type="spellEnd"/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формально-динамічні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характеристики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(стать,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темперамент,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задатки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здібностей,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асиметрія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півкуль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головного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мозку);</w:t>
      </w:r>
    </w:p>
    <w:p w:rsidR="007846D8" w:rsidRPr="007846D8" w:rsidRDefault="007846D8" w:rsidP="00673EAC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предметно-змістові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якості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(риси,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типи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особистості,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здібності,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стильові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характеристики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поведінки);</w:t>
      </w:r>
    </w:p>
    <w:p w:rsidR="007846D8" w:rsidRPr="007846D8" w:rsidRDefault="007846D8" w:rsidP="00673EAC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духовно-світоглядні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характеристики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(спрямованість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особистості,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цінності,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переконання,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погляди,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установки).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Нижній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поверх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(природа)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стимулює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активність,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зумовлену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прагненням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задовольняти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потреби,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середній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поверх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забезпечує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засоби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(здібності,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когнітивних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стильові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характеристики),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третій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(спрямованість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особистості,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самосвідомості,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тобто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здійснюється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діяльність).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впливають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(табл.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73EA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).</w:t>
      </w:r>
    </w:p>
    <w:p w:rsidR="007846D8" w:rsidRPr="00673EAC" w:rsidRDefault="007846D8" w:rsidP="00673E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73EAC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Таблиця </w:t>
      </w:r>
      <w:r w:rsidR="00673EAC" w:rsidRPr="00673EAC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2</w:t>
      </w:r>
    </w:p>
    <w:p w:rsidR="007846D8" w:rsidRPr="00312C43" w:rsidRDefault="007846D8" w:rsidP="00312C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312C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Структура індивідуальності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594"/>
        <w:gridCol w:w="4222"/>
        <w:gridCol w:w="2621"/>
      </w:tblGrid>
      <w:tr w:rsidR="007846D8" w:rsidRPr="007846D8" w:rsidTr="00312C43">
        <w:tc>
          <w:tcPr>
            <w:tcW w:w="0" w:type="auto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Духовно-світоглядні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властивості</w:t>
            </w:r>
          </w:p>
        </w:tc>
        <w:tc>
          <w:tcPr>
            <w:tcW w:w="0" w:type="auto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Інтереси,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ідеали,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цінності,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самосвідомість</w:t>
            </w:r>
          </w:p>
        </w:tc>
        <w:tc>
          <w:tcPr>
            <w:tcW w:w="0" w:type="auto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Мінливість</w:t>
            </w:r>
          </w:p>
        </w:tc>
      </w:tr>
      <w:tr w:rsidR="007846D8" w:rsidRPr="007846D8" w:rsidTr="00312C43">
        <w:tc>
          <w:tcPr>
            <w:tcW w:w="0" w:type="auto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Предметно-змістові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властивості</w:t>
            </w:r>
          </w:p>
        </w:tc>
        <w:tc>
          <w:tcPr>
            <w:tcW w:w="0" w:type="auto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Риси,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типологічні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особливості,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характер,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здібності,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індивідуальні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стилі</w:t>
            </w:r>
          </w:p>
        </w:tc>
        <w:tc>
          <w:tcPr>
            <w:tcW w:w="0" w:type="auto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Чутливість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впливів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середовища</w:t>
            </w:r>
          </w:p>
        </w:tc>
      </w:tr>
      <w:tr w:rsidR="007846D8" w:rsidRPr="007846D8" w:rsidTr="00312C43">
        <w:tc>
          <w:tcPr>
            <w:tcW w:w="0" w:type="auto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proofErr w:type="spellStart"/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Індивідні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властивості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(біологічний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фундамент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особистості)</w:t>
            </w:r>
          </w:p>
        </w:tc>
        <w:tc>
          <w:tcPr>
            <w:tcW w:w="0" w:type="auto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Темперамент,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асиметрія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півкуль,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задатки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здібностей,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0" w:type="auto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Стійкість</w:t>
            </w:r>
          </w:p>
        </w:tc>
      </w:tr>
    </w:tbl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Супідрядність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означає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верховенства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якогось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поверхів»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нижній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стійкіший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практично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піддається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соціальному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впливові,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середній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312C4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сприйнятливіший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виховання,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третьому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біологічного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міститься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мало,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наймінливіший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(насправді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погляди,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переконання,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цінності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змінює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протягом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разів).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Німецький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Карл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Леонгард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(1904-1988)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індивідуальності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виокремив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сфери: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спрямованість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інтересів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схильностей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нагадує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духовно-світоглядні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властивості),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почуття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(близькі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поняття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темперамент),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асоціативно-інтелектуальна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(близька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здібностей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стильових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особливостей).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Загалом,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цілісну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схематично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представити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багаторівневе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ієрархічне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утворення,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кожний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детермінацію,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функції,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але,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будучи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включеним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єдине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неподільне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(табл.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1.5).</w:t>
      </w:r>
    </w:p>
    <w:p w:rsidR="007846D8" w:rsidRPr="00312C43" w:rsidRDefault="007846D8" w:rsidP="00312C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312C43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Таблиця </w:t>
      </w:r>
      <w:r w:rsidR="00312C43" w:rsidRPr="00312C43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3.</w:t>
      </w:r>
    </w:p>
    <w:p w:rsidR="007846D8" w:rsidRPr="00312C43" w:rsidRDefault="007846D8" w:rsidP="00312C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312C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Ієрархічна структура індивідуальності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70"/>
        <w:gridCol w:w="4337"/>
        <w:gridCol w:w="5245"/>
      </w:tblGrid>
      <w:tr w:rsidR="007846D8" w:rsidRPr="007846D8" w:rsidTr="00312C43">
        <w:tc>
          <w:tcPr>
            <w:tcW w:w="670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37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Рівень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інтеграції</w:t>
            </w:r>
          </w:p>
        </w:tc>
        <w:tc>
          <w:tcPr>
            <w:tcW w:w="5245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Рівень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детермінації</w:t>
            </w:r>
          </w:p>
        </w:tc>
      </w:tr>
      <w:tr w:rsidR="007846D8" w:rsidRPr="007846D8" w:rsidTr="00312C43">
        <w:tc>
          <w:tcPr>
            <w:tcW w:w="670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VI</w:t>
            </w:r>
          </w:p>
        </w:tc>
        <w:tc>
          <w:tcPr>
            <w:tcW w:w="4337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Індивідуальність</w:t>
            </w:r>
          </w:p>
        </w:tc>
        <w:tc>
          <w:tcPr>
            <w:tcW w:w="5245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proofErr w:type="spellStart"/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Біопсихосоціальний</w:t>
            </w:r>
            <w:proofErr w:type="spellEnd"/>
          </w:p>
        </w:tc>
      </w:tr>
      <w:tr w:rsidR="007846D8" w:rsidRPr="007846D8" w:rsidTr="00312C43">
        <w:tc>
          <w:tcPr>
            <w:tcW w:w="670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IV</w:t>
            </w:r>
          </w:p>
        </w:tc>
        <w:tc>
          <w:tcPr>
            <w:tcW w:w="4337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Особистість</w:t>
            </w:r>
          </w:p>
        </w:tc>
        <w:tc>
          <w:tcPr>
            <w:tcW w:w="5245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Психосоціальний</w:t>
            </w:r>
          </w:p>
        </w:tc>
      </w:tr>
      <w:tr w:rsidR="007846D8" w:rsidRPr="007846D8" w:rsidTr="00312C43">
        <w:tc>
          <w:tcPr>
            <w:tcW w:w="670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Ш</w:t>
            </w:r>
          </w:p>
        </w:tc>
        <w:tc>
          <w:tcPr>
            <w:tcW w:w="4337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Індивід</w:t>
            </w:r>
          </w:p>
        </w:tc>
        <w:tc>
          <w:tcPr>
            <w:tcW w:w="5245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Психічний</w:t>
            </w:r>
          </w:p>
        </w:tc>
      </w:tr>
      <w:tr w:rsidR="007846D8" w:rsidRPr="007846D8" w:rsidTr="00312C43">
        <w:tc>
          <w:tcPr>
            <w:tcW w:w="670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II</w:t>
            </w:r>
          </w:p>
        </w:tc>
        <w:tc>
          <w:tcPr>
            <w:tcW w:w="4337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Організм</w:t>
            </w:r>
          </w:p>
        </w:tc>
        <w:tc>
          <w:tcPr>
            <w:tcW w:w="5245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Фізіологічний</w:t>
            </w:r>
          </w:p>
        </w:tc>
      </w:tr>
      <w:tr w:rsidR="007846D8" w:rsidRPr="007846D8" w:rsidTr="00312C43">
        <w:tc>
          <w:tcPr>
            <w:tcW w:w="670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І</w:t>
            </w:r>
          </w:p>
        </w:tc>
        <w:tc>
          <w:tcPr>
            <w:tcW w:w="4337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Людина</w:t>
            </w:r>
          </w:p>
        </w:tc>
        <w:tc>
          <w:tcPr>
            <w:tcW w:w="5245" w:type="dxa"/>
            <w:shd w:val="clear" w:color="auto" w:fill="FFFFFF" w:themeFill="background1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846D8" w:rsidRPr="007846D8" w:rsidRDefault="007846D8" w:rsidP="007846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Біологічний</w:t>
            </w:r>
          </w:p>
        </w:tc>
      </w:tr>
    </w:tbl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Формуванням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об'єктивного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підґрунтя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диференціальної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психології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займається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диференціальна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психофізіологія.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6D8" w:rsidRPr="00312C43" w:rsidRDefault="00312C43" w:rsidP="007846D8">
      <w:pPr>
        <w:pStyle w:val="1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  <w:r w:rsidRPr="00312C43">
        <w:rPr>
          <w:bCs w:val="0"/>
          <w:color w:val="222222"/>
          <w:sz w:val="28"/>
          <w:szCs w:val="28"/>
          <w:lang w:val="uk-UA"/>
        </w:rPr>
        <w:t xml:space="preserve">2. </w:t>
      </w:r>
      <w:r w:rsidR="007846D8" w:rsidRPr="00312C43">
        <w:rPr>
          <w:bCs w:val="0"/>
          <w:color w:val="222222"/>
          <w:sz w:val="28"/>
          <w:szCs w:val="28"/>
          <w:lang w:val="uk-UA"/>
        </w:rPr>
        <w:t>Диференціально-психофізіологічний вимір детермінації індивідуальних відмінностей</w:t>
      </w:r>
    </w:p>
    <w:p w:rsidR="007846D8" w:rsidRPr="007846D8" w:rsidRDefault="007846D8" w:rsidP="007846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вивченні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індивідуальних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відмінностей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людьми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історично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окреслилося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два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підходи.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Змістово-смисловий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підхід,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представлений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диференціальній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психології,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спрямований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пізнання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вимірювання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індивідуальних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варіацій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характеру,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знань,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умінь,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здібностей,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значень,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переживань,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мотивів,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цілей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інших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імовірно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стійких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внутрішніх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змістово-смислових,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особистісних,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структур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індивідуальної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психіки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людини.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Поведінковий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підхід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пов'язаний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аналізом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об'єктивно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реєстрованих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психофізіологічних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форм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індивідуальної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поведінки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біохімічних,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вегетативних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електрофізіологічних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найскладніших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моторних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проявів.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представлений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диференціальній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психофізіології.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Психологів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цікавили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індивідуальні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відмінності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сфері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інтелекту,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характеру,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мислення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сприйняття.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Слід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створити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наукові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процедури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оцінювання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цих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індивідуально-психологічних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відмінностей,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знайти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об'єктивної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реєстрації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психофізіологічних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проявів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поведінки,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індивідуально-психологічних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відмінностей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зарахувати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лише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ті,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стійкий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поведінковий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психофізіологічний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прояв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залежать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(або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залежать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мінімально)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умов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спостереження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22222"/>
          <w:sz w:val="28"/>
          <w:szCs w:val="28"/>
          <w:lang w:val="uk-UA"/>
        </w:rPr>
        <w:t>ситуації.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Диференціальна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психофізіологія,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вивчає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психофізіологічні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біологічні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виникнення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стійких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структур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психіки,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здатна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виконати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функцію.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Вона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також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покликана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з'ясувати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закономірності,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взаємозв'язки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взаємовпливи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соціальних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конкретної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Диференціальна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психофізіологія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-</w:t>
      </w:r>
      <w:r w:rsidR="00312C43"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дисципліна,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яка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вивчає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роль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усієї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сукупності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біологічних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властивостей,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а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насамперед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нервової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системи,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детермінації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стійких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індивідуально-психологічних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відмінностей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між</w:t>
      </w:r>
      <w:r>
        <w:rPr>
          <w:rStyle w:val="a4"/>
          <w:i/>
          <w:iCs/>
          <w:color w:val="222222"/>
          <w:sz w:val="28"/>
          <w:szCs w:val="28"/>
          <w:lang w:val="uk-UA"/>
        </w:rPr>
        <w:t xml:space="preserve"> </w:t>
      </w:r>
      <w:r w:rsidRPr="007846D8">
        <w:rPr>
          <w:rStyle w:val="a4"/>
          <w:i/>
          <w:iCs/>
          <w:color w:val="222222"/>
          <w:sz w:val="28"/>
          <w:szCs w:val="28"/>
          <w:lang w:val="uk-UA"/>
        </w:rPr>
        <w:t>людьми.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природній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організації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закладені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потенційні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можливості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універсального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соціально-діяльного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функціонального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розвитку.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Пізнання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рівнів,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структури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біологічної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організації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особливостей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фізіологічних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процесів,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функцій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станів,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закономірностей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їх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функціонування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тощо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важлива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ланка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розкритті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механізмів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розвитку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індивідуально-психологічних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Отже,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щоб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пізнати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індивідуально-психологічні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особистості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необхідно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виявити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об'єктивні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біологічні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індивідуальності.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Сучасний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російський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Володимир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Русалов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розвитку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диференціальної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психофізіології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виокремлює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чотири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етапи: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допавловський</w:t>
      </w:r>
      <w:proofErr w:type="spellEnd"/>
      <w:r w:rsidRPr="007846D8">
        <w:rPr>
          <w:color w:val="222222"/>
          <w:sz w:val="28"/>
          <w:szCs w:val="28"/>
          <w:lang w:val="uk-UA"/>
        </w:rPr>
        <w:t>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павловський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1927),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тепловсько-небилицинський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1956),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сучасний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1972).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Ще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донауковий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період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були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спроби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пояснити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поведінці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різним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співвідношенням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рідин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організму,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наприклад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крові,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жовчі,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чорної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жовчі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слизу.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Гіппократ,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згодом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лікарі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Давніх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Греції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Риму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вважали,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особливості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залежать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того,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якій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пропорції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змішані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рідини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організмі.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цьому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ґрунтувалися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гуморальні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(лат.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humor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сік,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вода)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теорії,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підтримували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Гіппократ,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Арістотель</w:t>
      </w:r>
      <w:proofErr w:type="spellEnd"/>
      <w:r w:rsidRPr="007846D8">
        <w:rPr>
          <w:color w:val="222222"/>
          <w:sz w:val="28"/>
          <w:szCs w:val="28"/>
          <w:lang w:val="uk-UA"/>
        </w:rPr>
        <w:t>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згодом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Кант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Деякі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положення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гуморальних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теорій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підтвердили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сучасні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ендокринні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дослідження,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довели,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функціонуванні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ендокринної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впливають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чутливість,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емоції,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динаміку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реактивності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тощо.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початку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XX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сформувалася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соматична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(конституційна)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теорія,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обумовлені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будовою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тіла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(К.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Ciro</w:t>
      </w:r>
      <w:proofErr w:type="spellEnd"/>
      <w:r w:rsidRPr="007846D8">
        <w:rPr>
          <w:color w:val="222222"/>
          <w:sz w:val="28"/>
          <w:szCs w:val="28"/>
          <w:lang w:val="uk-UA"/>
        </w:rPr>
        <w:t>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Вундт</w:t>
      </w:r>
      <w:proofErr w:type="spellEnd"/>
      <w:r w:rsidRPr="007846D8">
        <w:rPr>
          <w:color w:val="222222"/>
          <w:sz w:val="28"/>
          <w:szCs w:val="28"/>
          <w:lang w:val="uk-UA"/>
        </w:rPr>
        <w:t>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Кречмер</w:t>
      </w:r>
      <w:proofErr w:type="spellEnd"/>
      <w:r w:rsidRPr="007846D8">
        <w:rPr>
          <w:color w:val="222222"/>
          <w:sz w:val="28"/>
          <w:szCs w:val="28"/>
          <w:lang w:val="uk-UA"/>
        </w:rPr>
        <w:t>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Шелдон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ін.).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Уже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тоді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дослідники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передбачали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зв'язок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між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властивостями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організму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психіки.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Другий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етап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вивченні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індивідуально-психологічних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пов'язаний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дослідженнями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російського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фізіолога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Павлова,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розробив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вчення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типи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вищої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довів,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індивідуально-психологічні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зумовлені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особливостями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функціонування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Пав-лов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однозначно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пов'язав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комбінацію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сили,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врівноваженості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рухливості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тільки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типом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темпераменту,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схильністю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певних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захворювань.</w:t>
      </w:r>
    </w:p>
    <w:p w:rsidR="00312C43" w:rsidRDefault="00312C43" w:rsidP="00312C43">
      <w:pPr>
        <w:pStyle w:val="a3"/>
        <w:spacing w:before="0" w:beforeAutospacing="0" w:after="0" w:afterAutospacing="0"/>
        <w:ind w:firstLine="567"/>
        <w:jc w:val="right"/>
        <w:rPr>
          <w:rStyle w:val="a4"/>
          <w:b w:val="0"/>
          <w:i/>
          <w:iCs/>
          <w:color w:val="222222"/>
          <w:sz w:val="28"/>
          <w:szCs w:val="28"/>
          <w:lang w:val="uk-UA"/>
        </w:rPr>
      </w:pPr>
    </w:p>
    <w:p w:rsidR="00312C43" w:rsidRDefault="00312C43" w:rsidP="00312C43">
      <w:pPr>
        <w:pStyle w:val="a3"/>
        <w:spacing w:before="0" w:beforeAutospacing="0" w:after="0" w:afterAutospacing="0"/>
        <w:ind w:firstLine="567"/>
        <w:jc w:val="right"/>
        <w:rPr>
          <w:rStyle w:val="a4"/>
          <w:b w:val="0"/>
          <w:i/>
          <w:iCs/>
          <w:color w:val="222222"/>
          <w:sz w:val="28"/>
          <w:szCs w:val="28"/>
          <w:lang w:val="uk-UA"/>
        </w:rPr>
      </w:pPr>
    </w:p>
    <w:p w:rsidR="007846D8" w:rsidRPr="00312C43" w:rsidRDefault="007846D8" w:rsidP="00312C43">
      <w:pPr>
        <w:pStyle w:val="a3"/>
        <w:spacing w:before="0" w:beforeAutospacing="0" w:after="0" w:afterAutospacing="0"/>
        <w:ind w:firstLine="567"/>
        <w:jc w:val="right"/>
        <w:rPr>
          <w:b/>
          <w:color w:val="222222"/>
          <w:sz w:val="28"/>
          <w:szCs w:val="28"/>
          <w:lang w:val="uk-UA"/>
        </w:rPr>
      </w:pPr>
      <w:r w:rsidRPr="00312C43">
        <w:rPr>
          <w:rStyle w:val="a4"/>
          <w:b w:val="0"/>
          <w:i/>
          <w:iCs/>
          <w:color w:val="222222"/>
          <w:sz w:val="28"/>
          <w:szCs w:val="28"/>
          <w:lang w:val="uk-UA"/>
        </w:rPr>
        <w:t xml:space="preserve">Таблиця </w:t>
      </w:r>
      <w:r w:rsidR="00312C43" w:rsidRPr="00312C43">
        <w:rPr>
          <w:rStyle w:val="a4"/>
          <w:b w:val="0"/>
          <w:i/>
          <w:iCs/>
          <w:color w:val="222222"/>
          <w:sz w:val="28"/>
          <w:szCs w:val="28"/>
          <w:lang w:val="uk-UA"/>
        </w:rPr>
        <w:t>4.</w:t>
      </w:r>
    </w:p>
    <w:p w:rsidR="007846D8" w:rsidRPr="00312C43" w:rsidRDefault="007846D8" w:rsidP="00312C43">
      <w:pPr>
        <w:pStyle w:val="a3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  <w:lang w:val="uk-UA"/>
        </w:rPr>
      </w:pPr>
      <w:r w:rsidRPr="00312C43">
        <w:rPr>
          <w:b/>
          <w:color w:val="222222"/>
          <w:sz w:val="28"/>
          <w:szCs w:val="28"/>
          <w:lang w:val="uk-UA"/>
        </w:rPr>
        <w:t>Властивості нервової системи за І. Павловим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2907"/>
        <w:gridCol w:w="2699"/>
        <w:gridCol w:w="2713"/>
      </w:tblGrid>
      <w:tr w:rsidR="007846D8" w:rsidRPr="007846D8" w:rsidTr="00312C43">
        <w:tc>
          <w:tcPr>
            <w:tcW w:w="0" w:type="auto"/>
            <w:gridSpan w:val="4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846D8" w:rsidRPr="007846D8" w:rsidRDefault="007846D8" w:rsidP="00312C43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color w:val="222222"/>
                <w:sz w:val="28"/>
                <w:szCs w:val="28"/>
                <w:lang w:val="uk-UA"/>
              </w:rPr>
              <w:t>Властивості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нервової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системи</w:t>
            </w:r>
          </w:p>
        </w:tc>
      </w:tr>
      <w:tr w:rsidR="007846D8" w:rsidRPr="007846D8" w:rsidTr="00312C43">
        <w:tc>
          <w:tcPr>
            <w:tcW w:w="0" w:type="auto"/>
            <w:vMerge w:val="restart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846D8" w:rsidRPr="007846D8" w:rsidRDefault="007846D8" w:rsidP="00312C43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color w:val="222222"/>
                <w:sz w:val="28"/>
                <w:szCs w:val="28"/>
                <w:lang w:val="uk-UA"/>
              </w:rPr>
              <w:t>Слабкість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846D8" w:rsidRPr="007846D8" w:rsidRDefault="007846D8" w:rsidP="00312C43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color w:val="222222"/>
                <w:sz w:val="28"/>
                <w:szCs w:val="28"/>
                <w:lang w:val="uk-UA"/>
              </w:rPr>
              <w:t>Сила</w:t>
            </w:r>
          </w:p>
        </w:tc>
      </w:tr>
      <w:tr w:rsidR="007846D8" w:rsidRPr="007846D8" w:rsidTr="00312C43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846D8" w:rsidRPr="007846D8" w:rsidRDefault="007846D8" w:rsidP="00312C43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color w:val="222222"/>
                <w:sz w:val="28"/>
                <w:szCs w:val="28"/>
                <w:lang w:val="uk-UA"/>
              </w:rPr>
              <w:t>Неврівноваженість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846D8" w:rsidRPr="007846D8" w:rsidRDefault="007846D8" w:rsidP="00312C43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color w:val="222222"/>
                <w:sz w:val="28"/>
                <w:szCs w:val="28"/>
                <w:lang w:val="uk-UA"/>
              </w:rPr>
              <w:t>Врівноваженість</w:t>
            </w:r>
          </w:p>
        </w:tc>
      </w:tr>
      <w:tr w:rsidR="007846D8" w:rsidRPr="007846D8" w:rsidTr="00312C43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6D8" w:rsidRPr="007846D8" w:rsidRDefault="007846D8" w:rsidP="00312C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846D8" w:rsidRPr="007846D8" w:rsidRDefault="007846D8" w:rsidP="00312C43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color w:val="222222"/>
                <w:sz w:val="28"/>
                <w:szCs w:val="28"/>
                <w:lang w:val="uk-UA"/>
              </w:rPr>
              <w:t>Рухливість</w:t>
            </w:r>
          </w:p>
        </w:tc>
        <w:tc>
          <w:tcPr>
            <w:tcW w:w="0" w:type="auto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846D8" w:rsidRPr="007846D8" w:rsidRDefault="007846D8" w:rsidP="00312C43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color w:val="222222"/>
                <w:sz w:val="28"/>
                <w:szCs w:val="28"/>
                <w:lang w:val="uk-UA"/>
              </w:rPr>
              <w:t>Інертність</w:t>
            </w:r>
          </w:p>
        </w:tc>
      </w:tr>
      <w:tr w:rsidR="007846D8" w:rsidRPr="007846D8" w:rsidTr="00312C43">
        <w:tc>
          <w:tcPr>
            <w:tcW w:w="0" w:type="auto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846D8" w:rsidRPr="007846D8" w:rsidRDefault="007846D8" w:rsidP="00312C43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color w:val="222222"/>
                <w:sz w:val="28"/>
                <w:szCs w:val="28"/>
                <w:lang w:val="uk-UA"/>
              </w:rPr>
              <w:t>Слабкий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тип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(меланхолік)</w:t>
            </w:r>
          </w:p>
        </w:tc>
        <w:tc>
          <w:tcPr>
            <w:tcW w:w="0" w:type="auto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846D8" w:rsidRPr="007846D8" w:rsidRDefault="007846D8" w:rsidP="00312C43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color w:val="222222"/>
                <w:sz w:val="28"/>
                <w:szCs w:val="28"/>
                <w:lang w:val="uk-UA"/>
              </w:rPr>
              <w:t>Сильний,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Неврівноважений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тип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(холерик)</w:t>
            </w:r>
          </w:p>
        </w:tc>
        <w:tc>
          <w:tcPr>
            <w:tcW w:w="0" w:type="auto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846D8" w:rsidRPr="007846D8" w:rsidRDefault="007846D8" w:rsidP="00312C43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color w:val="222222"/>
                <w:sz w:val="28"/>
                <w:szCs w:val="28"/>
                <w:lang w:val="uk-UA"/>
              </w:rPr>
              <w:t>Сильний,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урівноважений,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рухливий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тип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(сангвінік)</w:t>
            </w:r>
          </w:p>
        </w:tc>
        <w:tc>
          <w:tcPr>
            <w:tcW w:w="0" w:type="auto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846D8" w:rsidRPr="007846D8" w:rsidRDefault="007846D8" w:rsidP="00312C43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uk-UA"/>
              </w:rPr>
            </w:pPr>
            <w:r w:rsidRPr="007846D8">
              <w:rPr>
                <w:color w:val="222222"/>
                <w:sz w:val="28"/>
                <w:szCs w:val="28"/>
                <w:lang w:val="uk-UA"/>
              </w:rPr>
              <w:t>Сильний,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урівноважений,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інертний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тип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846D8">
              <w:rPr>
                <w:color w:val="222222"/>
                <w:sz w:val="28"/>
                <w:szCs w:val="28"/>
                <w:lang w:val="uk-UA"/>
              </w:rPr>
              <w:t>(флегматик)</w:t>
            </w:r>
          </w:p>
        </w:tc>
      </w:tr>
    </w:tbl>
    <w:p w:rsidR="00312C43" w:rsidRDefault="00312C43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Також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Павлов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стверджував,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збудження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гальмування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процесів.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своїх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дослідах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собаках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він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визначив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процесів: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силу,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рухливість,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рівновагу.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забезпечують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пристосування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змін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середовища.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Комбінуючи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їх,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теоретично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отримати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24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типи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(тип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розуміють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узагальнену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картину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поведінки).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Чотири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співвіднести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певним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типом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темпераменту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(сангвінік,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флегматик,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холерик,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меланхолік).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Павлов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наголошував,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закономірності,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виявлені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завдяки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експериментам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тваринах,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прямо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пов'язати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поведінкою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1956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під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керівництвом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Теплова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була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організована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спеціальна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лабораторія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для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вивчення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типологічних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особливостей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вищої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діяльності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пізніше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виникло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кілька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самостійних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наукових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колективів,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вивчали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різні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теоретичні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прикладні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аспекти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природних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індивідуально-психологічних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відмінностей.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Термін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"диференціальна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психофізіологія"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уперше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використав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Небилицин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1963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позначення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мультидисциплінарної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галузі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психології,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утворилася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перетині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фізіології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вищої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діяльності,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нейрофізіології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диференціальної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(психології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відмінностей).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Вона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сфокусована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вивченні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механізмів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детермінації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індивідуально-психологічних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відмінностей,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зокрема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темпераменті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здібностях,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особливостях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нейродинамічної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організації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індивідуальності.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Представники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цієї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школи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Є.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Климов,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Є.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Голубєва,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Білоус,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Гуревич.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Принципи,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будували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представники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школи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Теплова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Небилицина</w:t>
      </w:r>
      <w:proofErr w:type="spellEnd"/>
      <w:r w:rsidRPr="007846D8">
        <w:rPr>
          <w:color w:val="222222"/>
          <w:sz w:val="28"/>
          <w:szCs w:val="28"/>
          <w:lang w:val="uk-UA"/>
        </w:rPr>
        <w:t>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дотепер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диференціально-фізіологічних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досліджень.</w:t>
      </w:r>
    </w:p>
    <w:p w:rsidR="007846D8" w:rsidRPr="007846D8" w:rsidRDefault="007846D8" w:rsidP="00312C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Вивчення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властивостей,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типів.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Якщо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Павлов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дотримувався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синтетичного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(типологічного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підходу),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Теплов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уважав,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спочатку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lastRenderedPageBreak/>
        <w:t>потрібно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виділити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окремі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властивості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нервової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системи,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вже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потім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вивчати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можливі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поєднання.</w:t>
      </w:r>
    </w:p>
    <w:p w:rsidR="007846D8" w:rsidRPr="007846D8" w:rsidRDefault="007846D8" w:rsidP="00312C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Застосування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кількісного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аналізу,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опис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окремих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випадків.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Цей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принцип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орієнтує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чітке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дотримання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наукової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об'єктивної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парадигми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дослідження.</w:t>
      </w:r>
    </w:p>
    <w:p w:rsidR="007846D8" w:rsidRPr="007846D8" w:rsidRDefault="007846D8" w:rsidP="00312C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лабораторного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експерименту,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опис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повсякденних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проявів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властивостей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нервової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системи.</w:t>
      </w:r>
    </w:p>
    <w:p w:rsidR="007846D8" w:rsidRPr="007846D8" w:rsidRDefault="007846D8" w:rsidP="00312C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Вивчення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тільки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мимовільних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реакцій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організму,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зведення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мінімуму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елементів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регулювання.</w:t>
      </w:r>
    </w:p>
    <w:p w:rsidR="007846D8" w:rsidRPr="007846D8" w:rsidRDefault="007846D8" w:rsidP="00312C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Відмова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оцінного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підходу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індивідуальних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відмінностей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психофізіологічних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характеристиках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(тобто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буває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властивостей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гарних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поганих,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кожна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корисною).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Б.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Теплов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Небилицин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виокремили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належать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процесів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збудження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гальмування:</w:t>
      </w:r>
    </w:p>
    <w:p w:rsidR="007846D8" w:rsidRPr="007846D8" w:rsidRDefault="007846D8" w:rsidP="00312C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сила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(витривалість)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нервової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системи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збудження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витримувати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тривале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часто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повторюване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збудження.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силою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корелює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опірність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гальмівної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сторонніх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подразників,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особливості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концентрації,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величина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абсолютних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порогів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зору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слуху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(чутливість).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Сила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нервової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системи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гальмування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витримувати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часто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повторювану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дію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гальмівного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подразника,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необхідно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створення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диференціювань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здатності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розрізнення.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Отже,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сила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свідчить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працездатність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витривалість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нервової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системи;</w:t>
      </w:r>
    </w:p>
    <w:p w:rsidR="007846D8" w:rsidRPr="007846D8" w:rsidRDefault="007846D8" w:rsidP="00312C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динамічність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швидкість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утворення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умовних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реакцій;</w:t>
      </w:r>
    </w:p>
    <w:p w:rsidR="007846D8" w:rsidRPr="007846D8" w:rsidRDefault="007846D8" w:rsidP="00312C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рухливість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нервових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процесів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швидкість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зміни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збудження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гальмуванням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гальмування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збудженням.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Ця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властивість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основою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научуваності</w:t>
      </w:r>
      <w:proofErr w:type="spellEnd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;</w:t>
      </w:r>
    </w:p>
    <w:p w:rsidR="007846D8" w:rsidRPr="007846D8" w:rsidRDefault="007846D8" w:rsidP="00312C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лабільність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швидкість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виникнення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припинення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нервових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процесів.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Для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валідизації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(англ.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valid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придатний)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необхідно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було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виділити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властивості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активо-ваності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мозку,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мали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узагальнений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характер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могли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розглядатися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кореляти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ВНС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системи).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допомогою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ЕБГ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(електроенцефалограм)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було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виділено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чотири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інтеграційні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співвіднести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ВНС: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загальна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потужність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активованості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(сила),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просторово-часова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синхронізація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когерентність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ЕЕГ-процесів</w:t>
      </w:r>
      <w:proofErr w:type="spellEnd"/>
      <w:r w:rsidRPr="007846D8">
        <w:rPr>
          <w:color w:val="222222"/>
          <w:sz w:val="28"/>
          <w:szCs w:val="28"/>
          <w:lang w:val="uk-UA"/>
        </w:rPr>
        <w:t>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швидкість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досягнення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мінімальної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межі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активованості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швидкість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досягнення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максимальної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межі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активованості</w:t>
      </w:r>
      <w:proofErr w:type="spellEnd"/>
      <w:r w:rsidRPr="007846D8">
        <w:rPr>
          <w:color w:val="222222"/>
          <w:sz w:val="28"/>
          <w:szCs w:val="28"/>
          <w:lang w:val="uk-UA"/>
        </w:rPr>
        <w:t>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свідчить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лабільність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мозку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загалом.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Вважають,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можуть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пояснити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всіх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значущих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ділянок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психіки: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особливості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темпераменту,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характеру,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когнітивні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стилі,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швидкість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інтелектуальних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інших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процесів.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Небилицин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дослідив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зв'язки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між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ВНС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психологічними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проявами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наприклад,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слабкою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легше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виконують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монотонну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роботу,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екстремальних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ситуаціях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краще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проявляють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себе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володіють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силою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динамічністю.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Три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"унітарні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властивості"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(сила,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врівноваженість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рухливість,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Павловим)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поступово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були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"розщеплені"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перетворені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складне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"дерево"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15-мірною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структурою: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10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первинних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5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вторинних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сила,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лабільність,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рухливість,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динамічність,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сконцентрованість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збудженням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відповідно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гальмуванням,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далі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врівноваженість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кожною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lastRenderedPageBreak/>
        <w:t>указаних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первинних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(врівноваженість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силою,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врівноваженість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лабільністю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д.).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Диференціально-психологічний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диференціально-психофізіологічний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підходи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вивчення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між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людьми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тривалий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час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розвивалися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незалежно.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початку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70-х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років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XX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лабораторії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психофізіології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Інституту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імені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Небилицина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АН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СРСР,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керував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Русалов</w:t>
      </w:r>
      <w:proofErr w:type="spellEnd"/>
      <w:r w:rsidRPr="007846D8">
        <w:rPr>
          <w:color w:val="222222"/>
          <w:sz w:val="28"/>
          <w:szCs w:val="28"/>
          <w:lang w:val="uk-UA"/>
        </w:rPr>
        <w:t>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було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поставлено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завдання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їх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зблизити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шляхом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розроблення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об'єднавчої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концептуальної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моделі.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найзагальнішому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вигляді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співвідношення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особливостей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формальних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представити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так: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біологічні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особливості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елементи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нижчої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включаються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вищого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порядку,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саме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формальних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людської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психіки.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формальних,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змістові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виявляються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через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смислові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структури,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конкретні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мотиви,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знання,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стосунки,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цілі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тощо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утворюються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внаслідок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взаємодії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предметним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світом,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соціальним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середовищем.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Вивчення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варіацій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змістових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характеристик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виходить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межі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диференціальної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психофізіології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предметом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диференціальної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психології.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лабораторії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Русалова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сформувалися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два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підходи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зближення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диференціальної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психофізіології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диференціальної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психології.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першим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підходом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об'єктами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для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поєднання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було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взято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характеристики,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вважали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традиційними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диференціальній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психології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особливості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темпераменту,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характеру,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інтелекту,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когнітивні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стилі.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Другий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підхід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спрямований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психофізіологічних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раніше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практично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вивченій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довільній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сфері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моделі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антиципації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однієї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форм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випереджального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відображення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зовнішнього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світу.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Перші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результати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зіставлення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деяких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диференціально-психологічних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диференціально-психофізіологічних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характеристик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дали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підстави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для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тверджень,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багато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інтелектуальних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темпераментальних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характеристик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тісно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пов'язані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інтегральними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характеристиками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біоелектричної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активності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мозку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Наприклад,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швидкість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процесів,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відіграє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важливу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роль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загальному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інтелекту,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позитивно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пов'язана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рівнем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просторово-часової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синхронізації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ЕЕГ-процесів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(або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загальномозковою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лабільністю);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рухливість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процесів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(пластичність),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входить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структури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креативності,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позитивно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пов'язана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варіабельністю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викликаних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потенціалів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(або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стохастичністю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нейронних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сіток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мозку);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характеристики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розумової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психомоторної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витривалості,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визначають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загальну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працездатність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негативно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пов'язані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із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загальною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"потужністю"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активованості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показниками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енергії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повільних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ритмів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ЕЕГ).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Було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виявлено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інтегральні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електрофізіологічні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характеристики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(також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належать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загальних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системи),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є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динаміки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довільних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дій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відображають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різні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особливості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антиципації.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Теоретичною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досліджень,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здійснених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межах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єдиної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методології,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інтегрувала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уявлення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організації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була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концепція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розроблена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Павловим.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lastRenderedPageBreak/>
        <w:t>І.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Боєв</w:t>
      </w:r>
      <w:proofErr w:type="spellEnd"/>
      <w:r w:rsidRPr="007846D8">
        <w:rPr>
          <w:color w:val="222222"/>
          <w:sz w:val="28"/>
          <w:szCs w:val="28"/>
          <w:lang w:val="uk-UA"/>
        </w:rPr>
        <w:t>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Золотарьов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розрізняють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підходи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дослідженні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індивідуально-психологічних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залежно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орієнтації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певні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моделі:</w:t>
      </w:r>
    </w:p>
    <w:p w:rsidR="007846D8" w:rsidRPr="00133733" w:rsidRDefault="007846D8" w:rsidP="00133733">
      <w:pPr>
        <w:pStyle w:val="a6"/>
        <w:numPr>
          <w:ilvl w:val="1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133733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зорієнтований на моделі мозку чи нервової системи (підхід Б. Теплова і В. </w:t>
      </w:r>
      <w:proofErr w:type="spellStart"/>
      <w:r w:rsidRPr="00133733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Небилицина</w:t>
      </w:r>
      <w:proofErr w:type="spellEnd"/>
      <w:r w:rsidRPr="00133733">
        <w:rPr>
          <w:rFonts w:ascii="Times New Roman" w:hAnsi="Times New Roman" w:cs="Times New Roman"/>
          <w:color w:val="242424"/>
          <w:sz w:val="28"/>
          <w:szCs w:val="28"/>
          <w:lang w:val="uk-UA"/>
        </w:rPr>
        <w:t>);</w:t>
      </w:r>
    </w:p>
    <w:p w:rsidR="007846D8" w:rsidRPr="00133733" w:rsidRDefault="007846D8" w:rsidP="00133733">
      <w:pPr>
        <w:pStyle w:val="a6"/>
        <w:numPr>
          <w:ilvl w:val="1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133733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зорієнтований на моделі поведінки (дослідження П, Симонова, В. </w:t>
      </w:r>
      <w:proofErr w:type="spellStart"/>
      <w:r w:rsidRPr="00133733">
        <w:rPr>
          <w:rFonts w:ascii="Times New Roman" w:hAnsi="Times New Roman" w:cs="Times New Roman"/>
          <w:color w:val="242424"/>
          <w:sz w:val="28"/>
          <w:szCs w:val="28"/>
          <w:lang w:val="uk-UA"/>
        </w:rPr>
        <w:t>Русалова</w:t>
      </w:r>
      <w:proofErr w:type="spellEnd"/>
      <w:r w:rsidRPr="00133733">
        <w:rPr>
          <w:rFonts w:ascii="Times New Roman" w:hAnsi="Times New Roman" w:cs="Times New Roman"/>
          <w:color w:val="242424"/>
          <w:sz w:val="28"/>
          <w:szCs w:val="28"/>
          <w:lang w:val="uk-UA"/>
        </w:rPr>
        <w:t>);</w:t>
      </w:r>
    </w:p>
    <w:p w:rsidR="007846D8" w:rsidRPr="00133733" w:rsidRDefault="007846D8" w:rsidP="00133733">
      <w:pPr>
        <w:pStyle w:val="a6"/>
        <w:numPr>
          <w:ilvl w:val="1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133733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зосереджений на моделях людини (дослідження В. </w:t>
      </w:r>
      <w:proofErr w:type="spellStart"/>
      <w:r w:rsidRPr="00133733">
        <w:rPr>
          <w:rFonts w:ascii="Times New Roman" w:hAnsi="Times New Roman" w:cs="Times New Roman"/>
          <w:color w:val="242424"/>
          <w:sz w:val="28"/>
          <w:szCs w:val="28"/>
          <w:lang w:val="uk-UA"/>
        </w:rPr>
        <w:t>Мерліна</w:t>
      </w:r>
      <w:proofErr w:type="spellEnd"/>
      <w:r w:rsidRPr="00133733">
        <w:rPr>
          <w:rFonts w:ascii="Times New Roman" w:hAnsi="Times New Roman" w:cs="Times New Roman"/>
          <w:color w:val="242424"/>
          <w:sz w:val="28"/>
          <w:szCs w:val="28"/>
          <w:lang w:val="uk-UA"/>
        </w:rPr>
        <w:t>).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Дослідження,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своїй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підходи,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тісно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взаємодіють.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Русалов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запропонував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концепцію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трирівневої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структури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додаток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рівнів,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запропонованих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Небилициним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(рівень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нейронів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рівень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комплексів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структур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мозку),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Русалов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запровадив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третій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рівень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цілого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мозку,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відображають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функціональні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параметри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інтеграції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процесів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мозку.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Він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відзначав,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рівень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найважливіший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для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аналізу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фізіологічних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основ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відмінностей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формально-динамічних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параметрах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поведінки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(включаючи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особливості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темпераменту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загальних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здібностей).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Мерлін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розглядав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темперамент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структуру,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належить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формально-динамічного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аспекту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поведінки,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відносно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незалежного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від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змістового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аспекту.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Дослідник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зосередився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окремих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вимірюваннях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темпераменту,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комплексах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його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Порівнюючи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свою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концепцію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ідіографічним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підходом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вивчення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особистості,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Мерлін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визначав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як</w:t>
      </w:r>
      <w:r>
        <w:rPr>
          <w:color w:val="222222"/>
          <w:sz w:val="28"/>
          <w:szCs w:val="28"/>
          <w:lang w:val="uk-UA"/>
        </w:rPr>
        <w:t xml:space="preserve"> </w:t>
      </w:r>
      <w:r w:rsidR="00133733">
        <w:rPr>
          <w:color w:val="222222"/>
          <w:sz w:val="28"/>
          <w:szCs w:val="28"/>
          <w:lang w:val="uk-UA"/>
        </w:rPr>
        <w:t>«</w:t>
      </w:r>
      <w:r w:rsidRPr="007846D8">
        <w:rPr>
          <w:color w:val="222222"/>
          <w:sz w:val="28"/>
          <w:szCs w:val="28"/>
          <w:lang w:val="uk-UA"/>
        </w:rPr>
        <w:t>інтегральну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теорію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індивідуальності</w:t>
      </w:r>
      <w:r w:rsidR="00133733">
        <w:rPr>
          <w:color w:val="222222"/>
          <w:sz w:val="28"/>
          <w:szCs w:val="28"/>
          <w:lang w:val="uk-UA"/>
        </w:rPr>
        <w:t>»</w:t>
      </w:r>
      <w:r w:rsidRPr="007846D8">
        <w:rPr>
          <w:color w:val="222222"/>
          <w:sz w:val="28"/>
          <w:szCs w:val="28"/>
          <w:lang w:val="uk-UA"/>
        </w:rPr>
        <w:t>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наголошуючи,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поняття</w:t>
      </w:r>
      <w:r>
        <w:rPr>
          <w:color w:val="222222"/>
          <w:sz w:val="28"/>
          <w:szCs w:val="28"/>
          <w:lang w:val="uk-UA"/>
        </w:rPr>
        <w:t xml:space="preserve"> </w:t>
      </w:r>
      <w:r w:rsidR="00133733">
        <w:rPr>
          <w:color w:val="222222"/>
          <w:sz w:val="28"/>
          <w:szCs w:val="28"/>
          <w:lang w:val="uk-UA"/>
        </w:rPr>
        <w:t>«</w:t>
      </w:r>
      <w:r w:rsidRPr="007846D8">
        <w:rPr>
          <w:color w:val="222222"/>
          <w:sz w:val="28"/>
          <w:szCs w:val="28"/>
          <w:lang w:val="uk-UA"/>
        </w:rPr>
        <w:t>індивідуальність</w:t>
      </w:r>
      <w:r w:rsidR="00133733">
        <w:rPr>
          <w:color w:val="222222"/>
          <w:sz w:val="28"/>
          <w:szCs w:val="28"/>
          <w:lang w:val="uk-UA"/>
        </w:rPr>
        <w:t>»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охоплює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всю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сукупність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принципом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системного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аналізу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він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розрізняв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такі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рівні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структурі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індивідуальності: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біохімічний,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соматичний,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нейродинамічний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(властивості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системи),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психодинамічний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(темперамент),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особистості,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соціальні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ролі.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Мерлін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його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колеги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також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вивчали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успадковуваність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загальних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нервової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системи.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Дослідження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близнятах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довели,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що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внутріпарна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подібність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показників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ЕБГ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надзвичайно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висока,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причому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стосується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дітей,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літніх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осіб.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Також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було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виявлено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існування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стійких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онтогенезі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ВНС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(динамічності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сили),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однак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надійних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даних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їх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успадковуваність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немає.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зробити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висновок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стійкість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ВНС,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але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можна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пояснити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природу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їх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походження.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Отже,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біологічне,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визначаючи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поведінку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її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варіації,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завжди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успадковується.</w:t>
      </w:r>
    </w:p>
    <w:p w:rsidR="00133733" w:rsidRDefault="00133733" w:rsidP="007846D8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</w:pPr>
    </w:p>
    <w:p w:rsidR="007846D8" w:rsidRPr="00133733" w:rsidRDefault="00133733" w:rsidP="007846D8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</w:pPr>
      <w:r w:rsidRPr="00133733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3. </w:t>
      </w:r>
      <w:r w:rsidR="007846D8" w:rsidRPr="00133733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Спеціальна теорія індивідуальності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розшифрування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конкретної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дії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чинників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спрямована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спеціальна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теорія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(В.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846D8">
        <w:rPr>
          <w:color w:val="222222"/>
          <w:sz w:val="28"/>
          <w:szCs w:val="28"/>
          <w:lang w:val="uk-UA"/>
        </w:rPr>
        <w:t>Русалов</w:t>
      </w:r>
      <w:proofErr w:type="spellEnd"/>
      <w:r w:rsidRPr="007846D8">
        <w:rPr>
          <w:color w:val="222222"/>
          <w:sz w:val="28"/>
          <w:szCs w:val="28"/>
          <w:lang w:val="uk-UA"/>
        </w:rPr>
        <w:t>).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Вона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ґрунтується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таких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положеннях:</w:t>
      </w:r>
    </w:p>
    <w:p w:rsidR="007846D8" w:rsidRPr="007846D8" w:rsidRDefault="007846D8" w:rsidP="00133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Біологічні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чинники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індивідуальності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тільки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тілесна,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морфофункціональна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організація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людини,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поведінки,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сформувалися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процесі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еволюції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живого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світу.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починають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діяти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моменту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зачаття,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вже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третьому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місяці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життя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ембріона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виявляються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стійкі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форми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індивідуальної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поведінки.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Підтверджено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наявність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програм:</w:t>
      </w:r>
    </w:p>
    <w:p w:rsidR="007846D8" w:rsidRPr="007846D8" w:rsidRDefault="007846D8" w:rsidP="00133733">
      <w:pPr>
        <w:numPr>
          <w:ilvl w:val="1"/>
          <w:numId w:val="1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lastRenderedPageBreak/>
        <w:t>К/к-стратегія,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загальнобіологічна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програма,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характеризує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переважання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репродуктивних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механізмів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поведінки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над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соціокультурними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(Б.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Вільсон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Дж.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Раштон</w:t>
      </w:r>
      <w:proofErr w:type="spellEnd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);</w:t>
      </w:r>
    </w:p>
    <w:p w:rsidR="007846D8" w:rsidRPr="007846D8" w:rsidRDefault="007846D8" w:rsidP="00133733">
      <w:pPr>
        <w:numPr>
          <w:ilvl w:val="1"/>
          <w:numId w:val="1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програма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зростання,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граціалізації</w:t>
      </w:r>
      <w:proofErr w:type="spellEnd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визначає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співвідношення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дитячого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дорослого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вигляді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поведінці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(відкрили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радянські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дослідники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Малинов-ський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Я.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Рогінський</w:t>
      </w:r>
      <w:proofErr w:type="spellEnd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);</w:t>
      </w:r>
    </w:p>
    <w:p w:rsidR="007846D8" w:rsidRPr="007846D8" w:rsidRDefault="007846D8" w:rsidP="00133733">
      <w:pPr>
        <w:numPr>
          <w:ilvl w:val="1"/>
          <w:numId w:val="1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програма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енерговитрат,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регламентує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переважання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механізму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жирового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обміну,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тобто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інтенсивного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накопичення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енергії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меншої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витрати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(асиміляція),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механізму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вуглеводного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обміну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(дисиміляція),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відображається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поведінці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морфології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людини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(В.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Бунак</w:t>
      </w:r>
      <w:proofErr w:type="spellEnd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).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Кількість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нововідкритих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програм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постійно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збільшується.</w:t>
      </w:r>
    </w:p>
    <w:p w:rsidR="007846D8" w:rsidRPr="007846D8" w:rsidRDefault="007846D8" w:rsidP="00133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Існують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два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типи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законів,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діють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одночасно.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Внаслідок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одних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формуються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предметно-змістові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характеристики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психіки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(мотиви,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інтелект,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спрямованість),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внаслідок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інших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формально-динамічні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особливості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індивідуальної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поведінки.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Структура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узагальнення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предметно-змістових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характеристик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задається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ззовні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середовищем,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забезпечуючи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мінливість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психіки.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Формально-динамічні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властивості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зумовлені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дією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узагальнених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біологічних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програм.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Отже,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формально-динамічні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властивості,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характеризують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усі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види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людської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діяльності,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допомагають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зберігати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стійкість,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предметно-змістові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змінюватися,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пристосовуючись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середовища.</w:t>
      </w:r>
    </w:p>
    <w:p w:rsidR="007846D8" w:rsidRPr="007846D8" w:rsidRDefault="007846D8" w:rsidP="00133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Вроджені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узагальнюються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трьома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напрямами: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динамічно-енергетичні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характеристики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поведінки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(витривалість,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пластичність,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швидкість);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емоційні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характеристики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(чутливість,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лабільність,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домінуючий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настрій);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переваги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</w:t>
      </w:r>
      <w:proofErr w:type="spellStart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стимульному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середовищу,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когнітивному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стилю).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Отже,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життєстійкість,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чутливість,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прагнення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різноманітності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монотонності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стійкими,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практично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незмінними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властивостями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людини.</w:t>
      </w:r>
    </w:p>
    <w:p w:rsidR="007846D8" w:rsidRPr="007846D8" w:rsidRDefault="007846D8" w:rsidP="00133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Формальні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властивості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(темперамент)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існують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ізольовано,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включаються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більш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високоорганізовані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структури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особистості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(це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положення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збігається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запропонованим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proofErr w:type="spellStart"/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Мерліним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визначенням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індивідуальності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ієрархічної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системи).</w:t>
      </w:r>
    </w:p>
    <w:p w:rsidR="007846D8" w:rsidRPr="007846D8" w:rsidRDefault="007846D8" w:rsidP="00133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Формально-динамічні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характеристики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тільки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передумовами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умовами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діяльності,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впливають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динаміку,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своєрідність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стиль,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тобто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можуть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визначати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кінцеві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7846D8">
        <w:rPr>
          <w:rFonts w:ascii="Times New Roman" w:hAnsi="Times New Roman" w:cs="Times New Roman"/>
          <w:color w:val="242424"/>
          <w:sz w:val="28"/>
          <w:szCs w:val="28"/>
          <w:lang w:val="uk-UA"/>
        </w:rPr>
        <w:t>діяльності.</w:t>
      </w:r>
    </w:p>
    <w:p w:rsidR="007846D8" w:rsidRPr="007846D8" w:rsidRDefault="007846D8" w:rsidP="007846D8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7846D8">
        <w:rPr>
          <w:color w:val="222222"/>
          <w:sz w:val="28"/>
          <w:szCs w:val="28"/>
          <w:lang w:val="uk-UA"/>
        </w:rPr>
        <w:t>Отже,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спеціальна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теорія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індивідуальності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це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теорія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про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походження,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структуру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місце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біологічних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факторів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(темпераменту)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у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загальній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структурі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індивідуальних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властивостей</w:t>
      </w:r>
      <w:r>
        <w:rPr>
          <w:color w:val="222222"/>
          <w:sz w:val="28"/>
          <w:szCs w:val="28"/>
          <w:lang w:val="uk-UA"/>
        </w:rPr>
        <w:t xml:space="preserve"> </w:t>
      </w:r>
      <w:r w:rsidRPr="007846D8">
        <w:rPr>
          <w:color w:val="222222"/>
          <w:sz w:val="28"/>
          <w:szCs w:val="28"/>
          <w:lang w:val="uk-UA"/>
        </w:rPr>
        <w:t>людини.</w:t>
      </w:r>
    </w:p>
    <w:sectPr w:rsidR="007846D8" w:rsidRPr="007846D8" w:rsidSect="007846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B0"/>
    <w:multiLevelType w:val="multilevel"/>
    <w:tmpl w:val="4DA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06A97"/>
    <w:multiLevelType w:val="multilevel"/>
    <w:tmpl w:val="D57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22C9C"/>
    <w:multiLevelType w:val="multilevel"/>
    <w:tmpl w:val="3230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21027"/>
    <w:multiLevelType w:val="multilevel"/>
    <w:tmpl w:val="A1D4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A372B"/>
    <w:multiLevelType w:val="multilevel"/>
    <w:tmpl w:val="5B844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67841"/>
    <w:multiLevelType w:val="multilevel"/>
    <w:tmpl w:val="E81C33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71B74"/>
    <w:multiLevelType w:val="hybridMultilevel"/>
    <w:tmpl w:val="C20016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FC13C1"/>
    <w:multiLevelType w:val="hybridMultilevel"/>
    <w:tmpl w:val="10CE063E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D5F78"/>
    <w:multiLevelType w:val="hybridMultilevel"/>
    <w:tmpl w:val="7A4665BA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8739C"/>
    <w:multiLevelType w:val="multilevel"/>
    <w:tmpl w:val="E0AA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D65E3"/>
    <w:multiLevelType w:val="hybridMultilevel"/>
    <w:tmpl w:val="21B8127E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DA95546"/>
    <w:multiLevelType w:val="hybridMultilevel"/>
    <w:tmpl w:val="65D4135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1">
      <w:start w:val="1"/>
      <w:numFmt w:val="decimal"/>
      <w:lvlText w:val="%2)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FFA1E3F"/>
    <w:multiLevelType w:val="hybridMultilevel"/>
    <w:tmpl w:val="2376E414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2413A"/>
    <w:multiLevelType w:val="hybridMultilevel"/>
    <w:tmpl w:val="2E8ADE90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47C21E95"/>
    <w:multiLevelType w:val="multilevel"/>
    <w:tmpl w:val="C13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31436"/>
    <w:multiLevelType w:val="multilevel"/>
    <w:tmpl w:val="1D4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F0212"/>
    <w:multiLevelType w:val="multilevel"/>
    <w:tmpl w:val="5AA6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F171D"/>
    <w:multiLevelType w:val="multilevel"/>
    <w:tmpl w:val="E6B44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96ACF"/>
    <w:multiLevelType w:val="hybridMultilevel"/>
    <w:tmpl w:val="98B4A38A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5B424665"/>
    <w:multiLevelType w:val="multilevel"/>
    <w:tmpl w:val="87E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63D5F"/>
    <w:multiLevelType w:val="multilevel"/>
    <w:tmpl w:val="5C6C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904785"/>
    <w:multiLevelType w:val="multilevel"/>
    <w:tmpl w:val="0A2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54107"/>
    <w:multiLevelType w:val="hybridMultilevel"/>
    <w:tmpl w:val="C138F752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6562"/>
    <w:multiLevelType w:val="multilevel"/>
    <w:tmpl w:val="5252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76920"/>
    <w:multiLevelType w:val="hybridMultilevel"/>
    <w:tmpl w:val="85F0C27A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94738"/>
    <w:multiLevelType w:val="multilevel"/>
    <w:tmpl w:val="D908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2275F"/>
    <w:multiLevelType w:val="multilevel"/>
    <w:tmpl w:val="5DA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91280"/>
    <w:multiLevelType w:val="hybridMultilevel"/>
    <w:tmpl w:val="EC88CC20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79E05C84"/>
    <w:multiLevelType w:val="hybridMultilevel"/>
    <w:tmpl w:val="F19C8B70"/>
    <w:lvl w:ilvl="0" w:tplc="8B28254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5"/>
  </w:num>
  <w:num w:numId="13">
    <w:abstractNumId w:val="26"/>
  </w:num>
  <w:num w:numId="14">
    <w:abstractNumId w:val="15"/>
  </w:num>
  <w:num w:numId="15">
    <w:abstractNumId w:val="6"/>
  </w:num>
  <w:num w:numId="16">
    <w:abstractNumId w:val="22"/>
  </w:num>
  <w:num w:numId="17">
    <w:abstractNumId w:val="12"/>
  </w:num>
  <w:num w:numId="18">
    <w:abstractNumId w:val="10"/>
  </w:num>
  <w:num w:numId="19">
    <w:abstractNumId w:val="27"/>
  </w:num>
  <w:num w:numId="20">
    <w:abstractNumId w:val="28"/>
  </w:num>
  <w:num w:numId="21">
    <w:abstractNumId w:val="18"/>
  </w:num>
  <w:num w:numId="22">
    <w:abstractNumId w:val="7"/>
  </w:num>
  <w:num w:numId="23">
    <w:abstractNumId w:val="24"/>
  </w:num>
  <w:num w:numId="24">
    <w:abstractNumId w:val="8"/>
  </w:num>
  <w:num w:numId="25">
    <w:abstractNumId w:val="4"/>
  </w:num>
  <w:num w:numId="26">
    <w:abstractNumId w:val="17"/>
  </w:num>
  <w:num w:numId="27">
    <w:abstractNumId w:val="5"/>
  </w:num>
  <w:num w:numId="28">
    <w:abstractNumId w:val="1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46D8"/>
    <w:rsid w:val="00133733"/>
    <w:rsid w:val="00312C43"/>
    <w:rsid w:val="00673EAC"/>
    <w:rsid w:val="0068672E"/>
    <w:rsid w:val="0078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E"/>
  </w:style>
  <w:style w:type="paragraph" w:styleId="1">
    <w:name w:val="heading 1"/>
    <w:basedOn w:val="a"/>
    <w:link w:val="10"/>
    <w:uiPriority w:val="9"/>
    <w:qFormat/>
    <w:rsid w:val="00784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8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46D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84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784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4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2020-11-11T12:37:00Z</dcterms:created>
  <dcterms:modified xsi:type="dcterms:W3CDTF">2020-11-23T12:41:00Z</dcterms:modified>
</cp:coreProperties>
</file>