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D63" w:rsidRPr="00401136" w:rsidRDefault="00D74D63" w:rsidP="00316EC7">
      <w:pPr>
        <w:shd w:val="clear" w:color="auto" w:fill="FFFFFF"/>
        <w:spacing w:after="100" w:afterAutospacing="1" w:line="240" w:lineRule="auto"/>
        <w:ind w:firstLine="567"/>
        <w:jc w:val="both"/>
        <w:outlineLvl w:val="1"/>
        <w:rPr>
          <w:rFonts w:ascii="Times New Roman" w:eastAsia="Times New Roman" w:hAnsi="Times New Roman" w:cs="Times New Roman"/>
          <w:b/>
          <w:bCs/>
          <w:color w:val="000000"/>
          <w:sz w:val="28"/>
          <w:szCs w:val="28"/>
          <w:lang w:eastAsia="uk-UA"/>
        </w:rPr>
      </w:pPr>
      <w:r w:rsidRPr="00401136">
        <w:rPr>
          <w:rFonts w:ascii="Times New Roman" w:eastAsia="Times New Roman" w:hAnsi="Times New Roman" w:cs="Times New Roman"/>
          <w:b/>
          <w:bCs/>
          <w:color w:val="000000"/>
          <w:sz w:val="28"/>
          <w:szCs w:val="28"/>
          <w:lang w:eastAsia="uk-UA"/>
        </w:rPr>
        <w:t>Поняття виконавчої влади і система її органів</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bookmarkStart w:id="0" w:name="822"/>
      <w:r w:rsidRPr="00401136">
        <w:rPr>
          <w:rFonts w:ascii="Times New Roman" w:eastAsia="Times New Roman" w:hAnsi="Times New Roman" w:cs="Times New Roman"/>
          <w:color w:val="000000"/>
          <w:sz w:val="28"/>
          <w:szCs w:val="28"/>
          <w:shd w:val="clear" w:color="auto" w:fill="FFFFFF"/>
          <w:lang w:eastAsia="uk-UA"/>
        </w:rPr>
        <w:t>Відповідно до ч. 1 ст. б Конституції України державна влада в Україні здійснюється на засадах її поділу на законодавчу, виконавчу та судову.</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Вперше термін "виконавча влада" було вжито у Конституції США 1787 р.1</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За радянських часів поняття виконавчої влади було вилучено із конституційно-правового обігу, оскільки домінувала теорія про поєднання у радах законодавчої і виконавчої влади2.</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Виконавча влада - це одна з гілок державної влади, основним призначенням якої є організація виконання законів та інших нормативно-правових актів, реалізація внутрішньої та зовнішньої політики держави, охорона прав і свобод людини і громадянина, що здійснюється через побудовану на принципі вертикальної підпорядкованості систему спеціально створюваних і наділених відповідною компетенцією органів.</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 xml:space="preserve">Отже, виконавча влада є одним із центрів політичної влади; </w:t>
      </w:r>
      <w:r w:rsidRPr="001961A6">
        <w:rPr>
          <w:rFonts w:ascii="Times New Roman" w:eastAsia="Times New Roman" w:hAnsi="Times New Roman" w:cs="Times New Roman"/>
          <w:b/>
          <w:color w:val="000000"/>
          <w:sz w:val="28"/>
          <w:szCs w:val="28"/>
          <w:highlight w:val="yellow"/>
          <w:shd w:val="clear" w:color="auto" w:fill="FFFFFF"/>
          <w:lang w:eastAsia="uk-UA"/>
        </w:rPr>
        <w:t>вона є підзаконною</w:t>
      </w:r>
      <w:r w:rsidRPr="001961A6">
        <w:rPr>
          <w:rFonts w:ascii="Times New Roman" w:eastAsia="Times New Roman" w:hAnsi="Times New Roman" w:cs="Times New Roman"/>
          <w:b/>
          <w:color w:val="000000"/>
          <w:sz w:val="28"/>
          <w:szCs w:val="28"/>
          <w:shd w:val="clear" w:color="auto" w:fill="FFFFFF"/>
          <w:lang w:eastAsia="uk-UA"/>
        </w:rPr>
        <w:t>,</w:t>
      </w:r>
      <w:r w:rsidRPr="00401136">
        <w:rPr>
          <w:rFonts w:ascii="Times New Roman" w:eastAsia="Times New Roman" w:hAnsi="Times New Roman" w:cs="Times New Roman"/>
          <w:color w:val="000000"/>
          <w:sz w:val="28"/>
          <w:szCs w:val="28"/>
          <w:shd w:val="clear" w:color="auto" w:fill="FFFFFF"/>
          <w:lang w:eastAsia="uk-UA"/>
        </w:rPr>
        <w:t xml:space="preserve"> тобто спрямованою на виконання законів та інших актів законодавства, визначених конституцією держави; </w:t>
      </w:r>
      <w:r w:rsidRPr="001961A6">
        <w:rPr>
          <w:rFonts w:ascii="Times New Roman" w:eastAsia="Times New Roman" w:hAnsi="Times New Roman" w:cs="Times New Roman"/>
          <w:b/>
          <w:color w:val="000000"/>
          <w:sz w:val="28"/>
          <w:szCs w:val="28"/>
          <w:shd w:val="clear" w:color="auto" w:fill="FFFFFF"/>
          <w:lang w:eastAsia="uk-UA"/>
        </w:rPr>
        <w:t>універсальною</w:t>
      </w:r>
      <w:r w:rsidRPr="00401136">
        <w:rPr>
          <w:rFonts w:ascii="Times New Roman" w:eastAsia="Times New Roman" w:hAnsi="Times New Roman" w:cs="Times New Roman"/>
          <w:color w:val="000000"/>
          <w:sz w:val="28"/>
          <w:szCs w:val="28"/>
          <w:shd w:val="clear" w:color="auto" w:fill="FFFFFF"/>
          <w:lang w:eastAsia="uk-UA"/>
        </w:rPr>
        <w:t xml:space="preserve"> за обсягом повноважень з точки зору предметів відання; побудована на </w:t>
      </w:r>
      <w:r w:rsidRPr="001961A6">
        <w:rPr>
          <w:rFonts w:ascii="Times New Roman" w:eastAsia="Times New Roman" w:hAnsi="Times New Roman" w:cs="Times New Roman"/>
          <w:b/>
          <w:i/>
          <w:color w:val="000000"/>
          <w:sz w:val="28"/>
          <w:szCs w:val="28"/>
          <w:shd w:val="clear" w:color="auto" w:fill="FFFFFF"/>
          <w:lang w:eastAsia="uk-UA"/>
        </w:rPr>
        <w:t>принципі вертикальної підпорядкованості</w:t>
      </w:r>
      <w:r w:rsidRPr="00401136">
        <w:rPr>
          <w:rFonts w:ascii="Times New Roman" w:eastAsia="Times New Roman" w:hAnsi="Times New Roman" w:cs="Times New Roman"/>
          <w:color w:val="000000"/>
          <w:sz w:val="28"/>
          <w:szCs w:val="28"/>
          <w:shd w:val="clear" w:color="auto" w:fill="FFFFFF"/>
          <w:lang w:eastAsia="uk-UA"/>
        </w:rPr>
        <w:t xml:space="preserve">; характеризується </w:t>
      </w:r>
      <w:r w:rsidRPr="001961A6">
        <w:rPr>
          <w:rFonts w:ascii="Times New Roman" w:eastAsia="Times New Roman" w:hAnsi="Times New Roman" w:cs="Times New Roman"/>
          <w:b/>
          <w:i/>
          <w:color w:val="000000"/>
          <w:sz w:val="28"/>
          <w:szCs w:val="28"/>
          <w:shd w:val="clear" w:color="auto" w:fill="FFFFFF"/>
          <w:lang w:eastAsia="uk-UA"/>
        </w:rPr>
        <w:t>безперервністю діяльності</w:t>
      </w:r>
      <w:r w:rsidRPr="00401136">
        <w:rPr>
          <w:rFonts w:ascii="Times New Roman" w:eastAsia="Times New Roman" w:hAnsi="Times New Roman" w:cs="Times New Roman"/>
          <w:color w:val="000000"/>
          <w:sz w:val="28"/>
          <w:szCs w:val="28"/>
          <w:shd w:val="clear" w:color="auto" w:fill="FFFFFF"/>
          <w:lang w:eastAsia="uk-UA"/>
        </w:rPr>
        <w:t>.</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 xml:space="preserve">Для розуміння сутності виконавчої влади необхідно визначити її </w:t>
      </w:r>
      <w:r w:rsidRPr="001961A6">
        <w:rPr>
          <w:rFonts w:ascii="Times New Roman" w:eastAsia="Times New Roman" w:hAnsi="Times New Roman" w:cs="Times New Roman"/>
          <w:b/>
          <w:i/>
          <w:color w:val="000000"/>
          <w:sz w:val="28"/>
          <w:szCs w:val="28"/>
          <w:shd w:val="clear" w:color="auto" w:fill="FFFFFF"/>
          <w:lang w:eastAsia="uk-UA"/>
        </w:rPr>
        <w:t>співвідношення із поняттям "державне управління</w:t>
      </w:r>
      <w:r w:rsidRPr="00401136">
        <w:rPr>
          <w:rFonts w:ascii="Times New Roman" w:eastAsia="Times New Roman" w:hAnsi="Times New Roman" w:cs="Times New Roman"/>
          <w:color w:val="000000"/>
          <w:sz w:val="28"/>
          <w:szCs w:val="28"/>
          <w:shd w:val="clear" w:color="auto" w:fill="FFFFFF"/>
          <w:lang w:eastAsia="uk-UA"/>
        </w:rPr>
        <w:t>".</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1961A6">
        <w:rPr>
          <w:rFonts w:ascii="Times New Roman" w:eastAsia="Times New Roman" w:hAnsi="Times New Roman" w:cs="Times New Roman"/>
          <w:b/>
          <w:color w:val="000000"/>
          <w:sz w:val="28"/>
          <w:szCs w:val="28"/>
          <w:shd w:val="clear" w:color="auto" w:fill="FFFFFF"/>
          <w:lang w:eastAsia="uk-UA"/>
        </w:rPr>
        <w:t>Державне управління</w:t>
      </w:r>
      <w:r w:rsidRPr="00401136">
        <w:rPr>
          <w:rFonts w:ascii="Times New Roman" w:eastAsia="Times New Roman" w:hAnsi="Times New Roman" w:cs="Times New Roman"/>
          <w:color w:val="000000"/>
          <w:sz w:val="28"/>
          <w:szCs w:val="28"/>
          <w:shd w:val="clear" w:color="auto" w:fill="FFFFFF"/>
          <w:lang w:eastAsia="uk-UA"/>
        </w:rPr>
        <w:t xml:space="preserve"> - це певний вид діяльності органів держави, що має виконавчий і розпорядчий характер і полягає в організуючому впливі на суспільні відносини в </w:t>
      </w:r>
      <w:r w:rsidRPr="00592FA2">
        <w:rPr>
          <w:rFonts w:ascii="Times New Roman" w:eastAsia="Times New Roman" w:hAnsi="Times New Roman" w:cs="Times New Roman"/>
          <w:color w:val="000000"/>
          <w:sz w:val="28"/>
          <w:szCs w:val="28"/>
          <w:u w:val="single"/>
          <w:shd w:val="clear" w:color="auto" w:fill="FFFFFF"/>
          <w:lang w:eastAsia="uk-UA"/>
        </w:rPr>
        <w:t>економічній, соціально-культурній та адміністративно-політичній сф</w:t>
      </w:r>
      <w:r w:rsidRPr="00401136">
        <w:rPr>
          <w:rFonts w:ascii="Times New Roman" w:eastAsia="Times New Roman" w:hAnsi="Times New Roman" w:cs="Times New Roman"/>
          <w:color w:val="000000"/>
          <w:sz w:val="28"/>
          <w:szCs w:val="28"/>
          <w:shd w:val="clear" w:color="auto" w:fill="FFFFFF"/>
          <w:lang w:eastAsia="uk-UA"/>
        </w:rPr>
        <w:t xml:space="preserve">ерах шляхом застосування державно-владних повноважень. </w:t>
      </w:r>
      <w:r w:rsidRPr="00592FA2">
        <w:rPr>
          <w:rFonts w:ascii="Times New Roman" w:eastAsia="Times New Roman" w:hAnsi="Times New Roman" w:cs="Times New Roman"/>
          <w:b/>
          <w:i/>
          <w:color w:val="000000"/>
          <w:sz w:val="28"/>
          <w:szCs w:val="28"/>
          <w:shd w:val="clear" w:color="auto" w:fill="FFFFFF"/>
          <w:lang w:eastAsia="uk-UA"/>
        </w:rPr>
        <w:t>Державне управління - це більш широке поняття</w:t>
      </w:r>
      <w:r w:rsidRPr="00401136">
        <w:rPr>
          <w:rFonts w:ascii="Times New Roman" w:eastAsia="Times New Roman" w:hAnsi="Times New Roman" w:cs="Times New Roman"/>
          <w:color w:val="000000"/>
          <w:sz w:val="28"/>
          <w:szCs w:val="28"/>
          <w:shd w:val="clear" w:color="auto" w:fill="FFFFFF"/>
          <w:lang w:eastAsia="uk-UA"/>
        </w:rPr>
        <w:t>, ніж виконавча влада, оскільки державне управління здійснюється не тільки у межах виконавчої влади, а й у внутрішньо-організаційній діяльності органів інших гілок державної влади, на рівні державних підприємств, установ і організацій.</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Тривала і багато в чому схоластична наукова дискусія щодо визнання за органами виконавчої влади в Україні правового статусу "органів державного управління" чи "органів державної влади" нині втрачає свою актуальність, оскільки в сучасних політичних реаліях Кабінет Міністрів України і, дещо меншою мірою, центральні та місцеві органи виконавчої влади стають насамперед політичними органами державної виконавчої влади.</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Особливості статусу органів виконавчої влади у кожній конкретній країні обумовлені певними факторами, до яких можна віднести: форму правління держави, форму територіального устрою, політичний режим, національну виборчу систему та електоральну культуру громадян, особисті якості (</w:t>
      </w:r>
      <w:proofErr w:type="spellStart"/>
      <w:r w:rsidRPr="00401136">
        <w:rPr>
          <w:rFonts w:ascii="Times New Roman" w:eastAsia="Times New Roman" w:hAnsi="Times New Roman" w:cs="Times New Roman"/>
          <w:color w:val="000000"/>
          <w:sz w:val="28"/>
          <w:szCs w:val="28"/>
          <w:shd w:val="clear" w:color="auto" w:fill="FFFFFF"/>
          <w:lang w:eastAsia="uk-UA"/>
        </w:rPr>
        <w:t>харизматичність</w:t>
      </w:r>
      <w:proofErr w:type="spellEnd"/>
      <w:r w:rsidRPr="00401136">
        <w:rPr>
          <w:rFonts w:ascii="Times New Roman" w:eastAsia="Times New Roman" w:hAnsi="Times New Roman" w:cs="Times New Roman"/>
          <w:color w:val="000000"/>
          <w:sz w:val="28"/>
          <w:szCs w:val="28"/>
          <w:shd w:val="clear" w:color="auto" w:fill="FFFFFF"/>
          <w:lang w:eastAsia="uk-UA"/>
        </w:rPr>
        <w:t>) прем'єр-міністра, історичні умови формування конституційного законодавства та стан національної політичної системи.</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Значною мірою характер виконавчої влади зумовлений формою правління, що існує в державі.</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lastRenderedPageBreak/>
        <w:t>За парламентської форми правління має місце парламентське формування уряду, в якому глава держави відіграє суто номінальну роль - юридично оформлює своїми "рішеннями" зроблений фракціями вибір. Теоретично глава держави може розпустити парламент, однак реально цією прерогативою частіше користується прем'єр. Фактичним центром організації і здійснення виконавчої влади за умов парламентарного правління є уряд.</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У президентських республіках виконавчу владу очолює президент. Він сприймається як її уособлення та безпосередній (іноді - єдиний) носій.</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У державах із парламентською та парламентсько-президентською формою правління президент (монарх) не включені до виконавчої влади, оскільки наділені повноваженнями, природа яких зумовлена саме статусом глави держави. До компетенції такого глави держави належать також певні повноваження, які він реалізує через уряд або з його санкції (тобто через інститут контрасигнування).</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У президентсько-парламентських республіках взаємовідносини між президентом, урядом та його главою визначаються як дуалізм виконавчої влади. Тут глава держави тією чи іншою мірою функціонально поєднаний зі сферою виконавчої влади, хоча структурно до неї здебільшого не входить1.</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Систему органів виконавчої влади в Україні утворюють:</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 Кабінет Міністрів України, що є вищим органом у системі органів виконавчої влади згідно зі ст. 113 Основного Закону України;</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 центральні органи виконавчої влади, до яких за Законом України "Про центральні органи виконавчої влади" від 17.03.2011 р. належать міністерства України та інші центральні органи виконавчої влади (служби, агентства, інспекції, центральні органи виконавчої влади зі спеціальним статусом);</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 xml:space="preserve">- місцеві державні адміністрації, що здійснюють виконавчу владу в областях і районах, містах Києві та Севастополі. Крім того, до цього рівня належать органи спеціальної (галузевої та функціональної компетенції), які безпосередньо підпорядковані як центральним органам виконавчої влади, так і відповідним місцевим органам виконавчої влади (наприклад, за ч. 2 ст. 13 Закону України "Про центральні органи виконавчої влади" територіальні органи міністерства можуть утворюватися в Автономній Республіці Крим, областях, містах Києві та Севастополі, районах, </w:t>
      </w:r>
      <w:proofErr w:type="spellStart"/>
      <w:r w:rsidRPr="00401136">
        <w:rPr>
          <w:rFonts w:ascii="Times New Roman" w:eastAsia="Times New Roman" w:hAnsi="Times New Roman" w:cs="Times New Roman"/>
          <w:color w:val="000000"/>
          <w:sz w:val="28"/>
          <w:szCs w:val="28"/>
          <w:shd w:val="clear" w:color="auto" w:fill="FFFFFF"/>
          <w:lang w:eastAsia="uk-UA"/>
        </w:rPr>
        <w:t>районах</w:t>
      </w:r>
      <w:proofErr w:type="spellEnd"/>
      <w:r w:rsidRPr="00401136">
        <w:rPr>
          <w:rFonts w:ascii="Times New Roman" w:eastAsia="Times New Roman" w:hAnsi="Times New Roman" w:cs="Times New Roman"/>
          <w:color w:val="000000"/>
          <w:sz w:val="28"/>
          <w:szCs w:val="28"/>
          <w:shd w:val="clear" w:color="auto" w:fill="FFFFFF"/>
          <w:lang w:eastAsia="uk-UA"/>
        </w:rPr>
        <w:t xml:space="preserve"> у містах, </w:t>
      </w:r>
      <w:proofErr w:type="spellStart"/>
      <w:r w:rsidRPr="00401136">
        <w:rPr>
          <w:rFonts w:ascii="Times New Roman" w:eastAsia="Times New Roman" w:hAnsi="Times New Roman" w:cs="Times New Roman"/>
          <w:color w:val="000000"/>
          <w:sz w:val="28"/>
          <w:szCs w:val="28"/>
          <w:shd w:val="clear" w:color="auto" w:fill="FFFFFF"/>
          <w:lang w:eastAsia="uk-UA"/>
        </w:rPr>
        <w:t>містах</w:t>
      </w:r>
      <w:proofErr w:type="spellEnd"/>
      <w:r w:rsidRPr="00401136">
        <w:rPr>
          <w:rFonts w:ascii="Times New Roman" w:eastAsia="Times New Roman" w:hAnsi="Times New Roman" w:cs="Times New Roman"/>
          <w:color w:val="000000"/>
          <w:sz w:val="28"/>
          <w:szCs w:val="28"/>
          <w:shd w:val="clear" w:color="auto" w:fill="FFFFFF"/>
          <w:lang w:eastAsia="uk-UA"/>
        </w:rPr>
        <w:t xml:space="preserve"> обласного, республіканського (Автономної Республіки Крим) значення та як міжрегіональні (повноваження яких поширюються на декілька адміністративно-територіальних одиниць) територіальні органи (у разі їх утворення). А відповідно до ч. З ст. 31 Закону України "Про місцеві державні адміністрації" голови місцевих державних адміністрацій координують діяльність територіальних органів міністерств та інших центральних органів виконавчої влади та сприяють їм у виконанні покладених на ці органи завдань).</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Згідно зі ст. 35 Конституції Автономної Республіки Крим, затвердженої Законом України від 23.12.1998 р., із змінами Рада міністрів Автономної Республіки Крим є органом виконавчої влади Автономно! Республіки Крим, що самостійно здійснює виконавчі функції і повноваження з питань, віднесених до відання Автономної Республіки Крим Конституцією України, Конституцією Автономної Республіки Крим і законами України.</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lastRenderedPageBreak/>
        <w:t>Рада міністрів Автономної Республіки Крим виконує також державні виконавчі функції і повноваження, делеговані законами України відповідно до Конституції України. З питань виконання державних функцій і повноважень Рада міністрів Автономної Республіки Крим підзвітна і підконтрольна Кабінету Міністрів України.</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Таким чином, Рада міністрів Автономної Республіки Крим не входить до системи органів державної виконавчої влади, однак може виконувати делеговані державні виконавчі функції і повноваження.</w:t>
      </w:r>
    </w:p>
    <w:p w:rsidR="00D74D63" w:rsidRPr="00401136" w:rsidRDefault="00D74D63" w:rsidP="00316EC7">
      <w:pPr>
        <w:spacing w:before="100" w:beforeAutospacing="1" w:after="100" w:afterAutospacing="1"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401136">
        <w:rPr>
          <w:rFonts w:ascii="Times New Roman" w:eastAsia="Times New Roman" w:hAnsi="Times New Roman" w:cs="Times New Roman"/>
          <w:color w:val="000000"/>
          <w:sz w:val="28"/>
          <w:szCs w:val="28"/>
          <w:shd w:val="clear" w:color="auto" w:fill="FFFFFF"/>
          <w:lang w:eastAsia="uk-UA"/>
        </w:rPr>
        <w:t>Окремі повноваження органів виконавчої влади можуть надаватися законом органам місцевого самоврядування (ч. З ст. 143 Конституції України). Однак до системи органів виконавчої влади зазначені органи не входять.</w:t>
      </w:r>
    </w:p>
    <w:bookmarkEnd w:id="0"/>
    <w:p w:rsidR="00D74D63" w:rsidRPr="00401136" w:rsidRDefault="00D74D63" w:rsidP="00401136">
      <w:pPr>
        <w:jc w:val="both"/>
        <w:rPr>
          <w:rFonts w:ascii="Times New Roman" w:hAnsi="Times New Roman" w:cs="Times New Roman"/>
          <w:sz w:val="28"/>
          <w:szCs w:val="28"/>
        </w:rPr>
      </w:pPr>
    </w:p>
    <w:p w:rsidR="00D74D63" w:rsidRPr="00401136" w:rsidRDefault="004D5482" w:rsidP="00316EC7">
      <w:pPr>
        <w:ind w:firstLine="567"/>
        <w:jc w:val="both"/>
        <w:rPr>
          <w:rFonts w:ascii="Times New Roman" w:hAnsi="Times New Roman" w:cs="Times New Roman"/>
          <w:b/>
          <w:sz w:val="28"/>
          <w:szCs w:val="28"/>
        </w:rPr>
      </w:pPr>
      <w:r w:rsidRPr="00401136">
        <w:rPr>
          <w:rFonts w:ascii="Times New Roman" w:hAnsi="Times New Roman" w:cs="Times New Roman"/>
          <w:b/>
          <w:sz w:val="28"/>
          <w:szCs w:val="28"/>
        </w:rPr>
        <w:t xml:space="preserve">2. </w:t>
      </w:r>
      <w:r w:rsidR="00D74D63" w:rsidRPr="00401136">
        <w:rPr>
          <w:rFonts w:ascii="Times New Roman" w:hAnsi="Times New Roman" w:cs="Times New Roman"/>
          <w:b/>
          <w:sz w:val="28"/>
          <w:szCs w:val="28"/>
        </w:rPr>
        <w:t>Конституційно-правовий статус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Конституцію України та Законом України "Про Кабінет Міністрів України" від 07.10.2010 р. із змінами встановлено, що Кабінет Міністрів України (Уряд України) є вищим органом у системі органів виконавчої влади. Кабінет Міністрів України відповідальний перед Президентом України та підконтрольний і підзвітний Верховній Раді України у межах, передбачених статтями 85,87 Конституції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у своїй діяльності керується Конституцією України, законами України, а також актами Президента України. Організація, повноваження і порядок діяльності Кабінету Міністрів України визначаються Конституцією України та законами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відповідно до Конституції України, Закону України "Про Кабінет Міністрів України" та актів Президента України затверджує Регламент Кабінету Міністрів України, який визначає порядок проведення засідань Кабінету Міністрів України, підготовки та прийняття рішень, інші процедурні питання його діяльності. Чинний Регламент Кабінету Міністрів України затверджений постановою Кабінету Міністрів України в редакції від 08.07.2009 р. № 712 із змінами.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зарубіжних країнах уряди називаються по-різному (Уряд, Кабінет, Рада міністрів, Державна рада, Федеральний уряд, Федеральна рада, Адміністративна рада тощо)1. В Україні на рівні Конституції України вживається тільки назва Кабінет Міністрів України. Однак у ч. 1 ст. 1 Закону України "Про Кабінет Міністрів України" зазначено: "Кабінет Міністрів України (Уряд України)". З огляду на це на офіційному рівні можуть вживатися обидві назви вищого органу виконавчої влади - Кабінет Міністрів України та Уряд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світовій практиці відомі дві моделі організації урядів:</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1) кабінетна (англосаксонська) модель уряду, суть якої полягає у тому, що до складу уряду входять не всі міністри, а лише ті, які мають найбільш авторитетні за змістом повноваження (Велика Британія, Канада, Австралія, Індія та ін.);</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2) континентальна модель, за якої до складу уряду входять керівники всіх центральних органів виконавчої влади (міністерств і відомств)2.</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Очевидно, що наведена класифікація складів урядів є загальною і не охоплює всі можливі варіанти щодо складів урядів. Так, згідно з ч. 1 ст. 114 Конституції України до складу Кабінету Міністрів України входять Прем'єр-міністр України, Перший віце-прем'єр-міністр, віце-прем'єр-міністри, міністри і не входять представники інших центральних органів виконавчої влади.</w:t>
      </w:r>
    </w:p>
    <w:p w:rsidR="00D74D63" w:rsidRPr="003350C6" w:rsidRDefault="00D74D63" w:rsidP="00316EC7">
      <w:pPr>
        <w:ind w:firstLine="567"/>
        <w:jc w:val="both"/>
        <w:rPr>
          <w:rFonts w:ascii="Times New Roman" w:hAnsi="Times New Roman" w:cs="Times New Roman"/>
          <w:b/>
          <w:i/>
          <w:sz w:val="28"/>
          <w:szCs w:val="28"/>
        </w:rPr>
      </w:pPr>
      <w:r w:rsidRPr="003350C6">
        <w:rPr>
          <w:rFonts w:ascii="Times New Roman" w:hAnsi="Times New Roman" w:cs="Times New Roman"/>
          <w:i/>
          <w:sz w:val="28"/>
          <w:szCs w:val="28"/>
        </w:rPr>
        <w:t>За партійним складом уряд може бути:</w:t>
      </w:r>
      <w:r w:rsidRPr="003350C6">
        <w:rPr>
          <w:rFonts w:ascii="Times New Roman" w:hAnsi="Times New Roman" w:cs="Times New Roman"/>
          <w:b/>
          <w:i/>
          <w:sz w:val="28"/>
          <w:szCs w:val="28"/>
        </w:rPr>
        <w:t xml:space="preserve"> однопартійним, коаліційним, урядом меншості, що спирається на вибіркову підтримку партій, які не мають більшості у парламенті, та не приймає радикальних рішень (поширений у Скандинавських країнах), безпартійним (службовим, діловим, чиновницьким).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світовій практиці виокремлюють два основних способи формування урядів:</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1</w:t>
      </w:r>
      <w:r w:rsidRPr="003350C6">
        <w:rPr>
          <w:rFonts w:ascii="Times New Roman" w:hAnsi="Times New Roman" w:cs="Times New Roman"/>
          <w:b/>
          <w:sz w:val="28"/>
          <w:szCs w:val="28"/>
        </w:rPr>
        <w:t>) парламентський</w:t>
      </w:r>
      <w:r w:rsidRPr="00401136">
        <w:rPr>
          <w:rFonts w:ascii="Times New Roman" w:hAnsi="Times New Roman" w:cs="Times New Roman"/>
          <w:sz w:val="28"/>
          <w:szCs w:val="28"/>
        </w:rPr>
        <w:t>, коли уряд утворюється за результатами парламентських виборів (характерний для парламентських республік та монархій, змішаних республік; мав місце в Україні після набуття чинності Законом України "Про внесення змін до Конституції України" від 08.12.2004 р. і до його визнання неконституційним Конституційним Судом України згідно з його Рішенням від 30.09.2010 р. № 20-рп/2010);</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2) </w:t>
      </w:r>
      <w:r w:rsidRPr="003350C6">
        <w:rPr>
          <w:rFonts w:ascii="Times New Roman" w:hAnsi="Times New Roman" w:cs="Times New Roman"/>
          <w:b/>
          <w:sz w:val="28"/>
          <w:szCs w:val="28"/>
        </w:rPr>
        <w:t>позапарламентський,</w:t>
      </w:r>
      <w:r w:rsidRPr="00401136">
        <w:rPr>
          <w:rFonts w:ascii="Times New Roman" w:hAnsi="Times New Roman" w:cs="Times New Roman"/>
          <w:sz w:val="28"/>
          <w:szCs w:val="28"/>
        </w:rPr>
        <w:t xml:space="preserve"> в межах якого виділяють два різновиди: - </w:t>
      </w:r>
      <w:r w:rsidRPr="003350C6">
        <w:rPr>
          <w:rFonts w:ascii="Times New Roman" w:hAnsi="Times New Roman" w:cs="Times New Roman"/>
          <w:b/>
          <w:i/>
          <w:sz w:val="28"/>
          <w:szCs w:val="28"/>
        </w:rPr>
        <w:t>реально позапарламентський</w:t>
      </w:r>
      <w:r w:rsidRPr="00401136">
        <w:rPr>
          <w:rFonts w:ascii="Times New Roman" w:hAnsi="Times New Roman" w:cs="Times New Roman"/>
          <w:sz w:val="28"/>
          <w:szCs w:val="28"/>
        </w:rPr>
        <w:t>, за якого уряд не потребує довіри</w:t>
      </w:r>
      <w:r w:rsidR="003350C6">
        <w:rPr>
          <w:rFonts w:ascii="Times New Roman" w:hAnsi="Times New Roman" w:cs="Times New Roman"/>
          <w:sz w:val="28"/>
          <w:szCs w:val="28"/>
        </w:rPr>
        <w:t xml:space="preserve"> </w:t>
      </w:r>
      <w:r w:rsidRPr="00401136">
        <w:rPr>
          <w:rFonts w:ascii="Times New Roman" w:hAnsi="Times New Roman" w:cs="Times New Roman"/>
          <w:sz w:val="28"/>
          <w:szCs w:val="28"/>
        </w:rPr>
        <w:t>парламенту і формується незалежно від нього (характерний для президентських республік, дуалістичних монархій, деяких змішаних республік);</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 </w:t>
      </w:r>
      <w:r w:rsidRPr="003350C6">
        <w:rPr>
          <w:rFonts w:ascii="Times New Roman" w:hAnsi="Times New Roman" w:cs="Times New Roman"/>
          <w:b/>
          <w:i/>
          <w:sz w:val="28"/>
          <w:szCs w:val="28"/>
        </w:rPr>
        <w:t>формально позапарламентський</w:t>
      </w:r>
      <w:r w:rsidRPr="00401136">
        <w:rPr>
          <w:rFonts w:ascii="Times New Roman" w:hAnsi="Times New Roman" w:cs="Times New Roman"/>
          <w:sz w:val="28"/>
          <w:szCs w:val="28"/>
        </w:rPr>
        <w:t>, за якого уряд парламентом не призначається, але потребує його довіри.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До складу Кабінету Міністрів України входять Прем'єр-міністр України, Перший віце-прем'єр-міністр України, три віце-прем'єр-міністри та міністри України. Посадовий склад (кількість та перелік посад) новосформованого Кабінету Міністрів України визначається Президентом України за поданням Прем'єр-міністра України одночасно з призначенням персонального складу Кабінету Міністрів України. Таким чином, за наведеною класифікацією формування Уряду України здійснюється за реально позапарламентським способом, окрім призначення Прем'єр-міністра, що відбувається за участі парламенту.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До складу урядів у зарубіжних країнах можуть входити міністри без портфеля, тобто посадові особи, які не керують міністерствами, однак виконують окремі доручення Прем'єр-міністра і мають право вирішального голосу на засіданнях уряду, молодші міністри (так називають іноді заступників міністрів або керівників не міністерств, а інших важливих відомств). У країнах, що розвиваються, нерідко призначаються міністри-координатори або головні міністри, які курирують групу споріднених міністерств (Єгипет), а також міністри, що відають управлінням окремими великими регіонами країни. Однак переважають у складі уряду міністри, які керують окремими сферами управління2. У Данії на міністрів без </w:t>
      </w:r>
      <w:r w:rsidRPr="00401136">
        <w:rPr>
          <w:rFonts w:ascii="Times New Roman" w:hAnsi="Times New Roman" w:cs="Times New Roman"/>
          <w:sz w:val="28"/>
          <w:szCs w:val="28"/>
        </w:rPr>
        <w:lastRenderedPageBreak/>
        <w:t>портфеля покладається виконання спеціальних завдань, і при цьому вони не мають власного бюджету3. Іноді така посада маскує основне заняття цієї посадової особи. Наприклад, уряд, не бажаючи розголошувати коло обов'язків цього міністра, призначає його міністром без портфеля, тоді як він займається, наприклад, питаннями озброєння або керує атомною промисловістю.</w:t>
      </w:r>
    </w:p>
    <w:p w:rsidR="00D74D63" w:rsidRPr="00401136" w:rsidRDefault="00D74D63" w:rsidP="00316EC7">
      <w:pPr>
        <w:ind w:firstLine="567"/>
        <w:jc w:val="both"/>
        <w:rPr>
          <w:rFonts w:ascii="Times New Roman" w:hAnsi="Times New Roman" w:cs="Times New Roman"/>
          <w:sz w:val="28"/>
          <w:szCs w:val="28"/>
        </w:rPr>
      </w:pPr>
      <w:r w:rsidRPr="003350C6">
        <w:rPr>
          <w:rFonts w:ascii="Times New Roman" w:hAnsi="Times New Roman" w:cs="Times New Roman"/>
          <w:b/>
          <w:i/>
          <w:sz w:val="28"/>
          <w:szCs w:val="28"/>
        </w:rPr>
        <w:t xml:space="preserve">Відповідно до ч. 5 ст. б уже </w:t>
      </w:r>
      <w:proofErr w:type="spellStart"/>
      <w:r w:rsidRPr="003350C6">
        <w:rPr>
          <w:rFonts w:ascii="Times New Roman" w:hAnsi="Times New Roman" w:cs="Times New Roman"/>
          <w:b/>
          <w:i/>
          <w:sz w:val="28"/>
          <w:szCs w:val="28"/>
        </w:rPr>
        <w:t>нечинного</w:t>
      </w:r>
      <w:proofErr w:type="spellEnd"/>
      <w:r w:rsidRPr="003350C6">
        <w:rPr>
          <w:rFonts w:ascii="Times New Roman" w:hAnsi="Times New Roman" w:cs="Times New Roman"/>
          <w:b/>
          <w:i/>
          <w:sz w:val="28"/>
          <w:szCs w:val="28"/>
        </w:rPr>
        <w:t xml:space="preserve"> Закону України "Про Кабінет Міністрів України" від 16.05.2008 р. із змінами за поданням </w:t>
      </w:r>
      <w:r w:rsidRPr="00401136">
        <w:rPr>
          <w:rFonts w:ascii="Times New Roman" w:hAnsi="Times New Roman" w:cs="Times New Roman"/>
          <w:sz w:val="28"/>
          <w:szCs w:val="28"/>
        </w:rPr>
        <w:t xml:space="preserve">Прем'єр-міністра України Верховна Рада України могла призначати </w:t>
      </w:r>
      <w:r w:rsidRPr="003350C6">
        <w:rPr>
          <w:rFonts w:ascii="Times New Roman" w:hAnsi="Times New Roman" w:cs="Times New Roman"/>
          <w:i/>
          <w:sz w:val="28"/>
          <w:szCs w:val="28"/>
        </w:rPr>
        <w:t>міністрами</w:t>
      </w:r>
      <w:r w:rsidRPr="00401136">
        <w:rPr>
          <w:rFonts w:ascii="Times New Roman" w:hAnsi="Times New Roman" w:cs="Times New Roman"/>
          <w:sz w:val="28"/>
          <w:szCs w:val="28"/>
        </w:rPr>
        <w:t xml:space="preserve"> осіб, які не очолюють міністерств. До складу Кабінету Міністрів України могло бути призначено не більше двох таких міністрів. За чинним законодавством не передбачається входження до складу Уряду міністрів без портфеля.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Посади членів Кабінету Міністрів України належать до політичних посад, на які не поширюються трудове законодавство та законодавство про державну службу.</w:t>
      </w:r>
    </w:p>
    <w:p w:rsidR="00D74D63" w:rsidRPr="00401136" w:rsidRDefault="00D74D63" w:rsidP="00316EC7">
      <w:pPr>
        <w:ind w:firstLine="567"/>
        <w:jc w:val="both"/>
        <w:rPr>
          <w:rFonts w:ascii="Times New Roman" w:hAnsi="Times New Roman" w:cs="Times New Roman"/>
          <w:sz w:val="28"/>
          <w:szCs w:val="28"/>
        </w:rPr>
      </w:pPr>
      <w:r w:rsidRPr="003350C6">
        <w:rPr>
          <w:rFonts w:ascii="Times New Roman" w:hAnsi="Times New Roman" w:cs="Times New Roman"/>
          <w:b/>
          <w:i/>
          <w:sz w:val="28"/>
          <w:szCs w:val="28"/>
        </w:rPr>
        <w:t>Статус членів Кабінету Міністрів</w:t>
      </w:r>
      <w:r w:rsidRPr="00401136">
        <w:rPr>
          <w:rFonts w:ascii="Times New Roman" w:hAnsi="Times New Roman" w:cs="Times New Roman"/>
          <w:sz w:val="28"/>
          <w:szCs w:val="28"/>
        </w:rPr>
        <w:t xml:space="preserve"> України визначається Конституцією України та законами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Членами Кабінету Міністрів України можуть бути громадяни України, які мають право голосу, вишу освіту та володіють державною мовою. Не можуть бути призначені на посади членів Кабінету Міністрів України особи, які мають судимість, не погашену і не зняту у встановленому законом порядку.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Члени Кабінету Міністрів України не мають права суміщати свою службову діяльність з іншою роботою, крім викладацької, наукової та творчої у позаробочий час, входити до складу керівного органу чи наглядової ради підприємства, що має на меті одержання прибутку. У разі виникнення обставин, які порушують вимоги щодо несумісності посади члена Кабінету Міністрів України з іншими видами діяльності, такий член Кабінету Міністрів України у двадцяти денний строк з дня виникнення цих обставин припиняє таку діяльність або подає особисту заяву про відставку.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разі внесення на розгляд Президенту України подання щодо призначення на посаду члена Кабінету Міністрів України особи, яка є народним депутатом України, до подання додається особиста заява народного депутата України про дострокове припинення ним депутатських повноважень у разі призначення на посаду члена Кабінету Міністрів України. Питання про дострокове припинення повноважень народного депутата України розглядається невідкладно Верховною Радою України на її першому ж пленарному засіданні після призначення Його членом Кабінету Міністрів України.</w:t>
      </w:r>
    </w:p>
    <w:p w:rsidR="00D74D63" w:rsidRPr="001701D0" w:rsidRDefault="00D74D63" w:rsidP="00316EC7">
      <w:pPr>
        <w:ind w:firstLine="567"/>
        <w:jc w:val="both"/>
        <w:rPr>
          <w:rFonts w:ascii="Times New Roman" w:hAnsi="Times New Roman" w:cs="Times New Roman"/>
          <w:b/>
          <w:i/>
          <w:sz w:val="28"/>
          <w:szCs w:val="28"/>
        </w:rPr>
      </w:pPr>
      <w:r w:rsidRPr="001701D0">
        <w:rPr>
          <w:rFonts w:ascii="Times New Roman" w:hAnsi="Times New Roman" w:cs="Times New Roman"/>
          <w:b/>
          <w:i/>
          <w:sz w:val="28"/>
          <w:szCs w:val="28"/>
        </w:rPr>
        <w:t>Прем'єр-міністр України призначається на посаду Президентом України за згодою більше ніж половини від конституційного складу Верховної Ради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Президент України після прийняття рішення про відставку Кабінету Міністрів України або про припинення повноважень Прем'єр-міністра України вносить до Верховної Ради </w:t>
      </w:r>
      <w:r w:rsidRPr="00401136">
        <w:rPr>
          <w:rFonts w:ascii="Times New Roman" w:hAnsi="Times New Roman" w:cs="Times New Roman"/>
          <w:sz w:val="28"/>
          <w:szCs w:val="28"/>
        </w:rPr>
        <w:lastRenderedPageBreak/>
        <w:t>України письмове подання про надання згоди на призначення на посаду Прем'єр-міністра України.</w:t>
      </w:r>
    </w:p>
    <w:p w:rsidR="00D74D63" w:rsidRPr="00401136" w:rsidRDefault="00D74D63" w:rsidP="00316EC7">
      <w:pPr>
        <w:ind w:firstLine="567"/>
        <w:jc w:val="both"/>
        <w:rPr>
          <w:rFonts w:ascii="Times New Roman" w:hAnsi="Times New Roman" w:cs="Times New Roman"/>
          <w:sz w:val="28"/>
          <w:szCs w:val="28"/>
        </w:rPr>
      </w:pPr>
      <w:r w:rsidRPr="001701D0">
        <w:rPr>
          <w:rFonts w:ascii="Times New Roman" w:hAnsi="Times New Roman" w:cs="Times New Roman"/>
          <w:sz w:val="28"/>
          <w:szCs w:val="28"/>
          <w:highlight w:val="yellow"/>
        </w:rPr>
        <w:t>Президент України подає до Верховної Ради України письмове подання про надання згоди на призначення на посаду Прем'єр-міністра України, до якого додаютьс</w:t>
      </w:r>
      <w:r w:rsidRPr="00401136">
        <w:rPr>
          <w:rFonts w:ascii="Times New Roman" w:hAnsi="Times New Roman" w:cs="Times New Roman"/>
          <w:sz w:val="28"/>
          <w:szCs w:val="28"/>
        </w:rPr>
        <w:t>я: 1) відомості про громадянство; 2) відомості про освіту; 3) відомості про трудову діяльність і автобіографія; 4) довідка органу державної податкової служби про подану за своєю податковою адресою декларацію про майновий стан і доходи (податкову декларацію). У декларації про майновий стан і доходи (податковій декларації) зазначаються відомості про доходи та зобов'язання фінансового характеру за рік, що передує року подання; 5) відомості про перебування у складі керівного органу чи наглядової ради підприємства або організації, що має на меті одержання прибутку; 6) відомості про судимість кандидата.</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Усі відомості подаються державною мовою і власноручно підписуються кандидатом на посаду Прем'єр-міністра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Верховна Рада України розглядає подання Президента України про надання згоди на призначення на посаду Прем'єр-міністра України </w:t>
      </w:r>
      <w:r w:rsidRPr="001701D0">
        <w:rPr>
          <w:rFonts w:ascii="Times New Roman" w:hAnsi="Times New Roman" w:cs="Times New Roman"/>
          <w:b/>
          <w:i/>
          <w:sz w:val="28"/>
          <w:szCs w:val="28"/>
        </w:rPr>
        <w:t>не пізніше ніж у п'ятиденний строк</w:t>
      </w:r>
      <w:r w:rsidRPr="00401136">
        <w:rPr>
          <w:rFonts w:ascii="Times New Roman" w:hAnsi="Times New Roman" w:cs="Times New Roman"/>
          <w:sz w:val="28"/>
          <w:szCs w:val="28"/>
        </w:rPr>
        <w:t xml:space="preserve"> з дня внесення такого подання до Верховної Ради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Кандидат на посаду Прем'єр-міністра України за пропозицією депутатських фракцій до розгляду питання на пленарному засіданні Верховної Ради України зустрічається з депутатськими фракціями та відповідає на їхні запитання.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Під час розгляду питання про надання згоди на призначення на посаду Прем'єр-міністра України у пленарному засіданні Верховної Ради України бере участь Президент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Голосування у Верховній Раді України щодо надання згоди на призначення Прем'єр-міністра України проводиться у поіменному режимі. Рішення про надання згоди на призначення Прем'єр-міністра України приймається у формі постанови Верховної Ради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Постанова Верховної Ради України про надання згоди на призначення Прем'єр-міністра України невідкладно направляється Президенту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разі ненадання згоди Верховною Радою України на призначення Прем'єр-міністра України Президент України вносить на розгляд Верховної Ради України подання про надання згоди на призначення на зазначену посаду в порядку, встановленому вище.</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Слід зауважити, що ні Конституція України, ні чинний Закон України "Про Кабінет Міністрів України" не містять механізмів розв'язання ситуацій, за яких глава держава та парламентська більшість, що має дати згоду на призначення Прем'єр-міністра України, є представниками різних політичних сил та не знаходять консенсусу із цього питання. У законодавстві слід визначити, скільки разів парламент може відхилити запропоновану Президентом України кандидатуру Прем'єр-міністра, які правові наслідки такого відхилення можуть настати для парламенту та глави держави, чи може Президент України повторно </w:t>
      </w:r>
      <w:r w:rsidRPr="00401136">
        <w:rPr>
          <w:rFonts w:ascii="Times New Roman" w:hAnsi="Times New Roman" w:cs="Times New Roman"/>
          <w:sz w:val="28"/>
          <w:szCs w:val="28"/>
        </w:rPr>
        <w:lastRenderedPageBreak/>
        <w:t>вносити одну й ту саму кандидатуру на посаду Прем'єр-міністра України, якщо вона вже відхилялася парламентом при формуванні відповідного Уряду.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Згідно із Законом України "Про Кабінет Міністрів України" особа, призначена Прем'єр-міністром України, набуває повноважень за цією посадою з моменту видання Указу Президента України про призначення цієї особи Прем'єр-міністром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Члени Кабінету Міністрів України, крім Прем'єр-міністра України, призначаються на посаду Президентом України за поданням Прем'єр-міністра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При формуванні нового складу Кабінету Міністрів України новопризначений Прем'єр-міністр України вносить Президенту України подання про призначення членів Кабінету Міністрів України відповідно до вимог Конституції України та Закону України "Про Кабінет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Зазначене подання Прем'єр-міністра України стосовно персонального складу Кабінету Міністрів України може вноситися єдиним списком. Подання також можуть вноситися окремо на кожну посаду члена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На кожну посаду члена Кабінету Міністрів України Прем'єр-міністром України вноситься одна кандидатура. Подання про призначення членів Кабінету Міністрів України щодо кандидатів на відповідні посади вносяться разом з переліком відомостей, аналогічним тим, які подаються при наданні згоди парламентом на призначення на посаду Прем'єр-міністра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За результатами розгляду подання Прем'єр-міністра України Президент України приймає рішення щодо призначення внесених кандидатур на посади членів Кабінету Міністрів України або доручає Прем'єр-міністрові України внести нове подання щодо персонального складу Кабінету Міністрів України або щодо кандидатур на окремі посади членів Кабінету Міністрів України. Нове подання вноситься Прем'єр-міністром України у визначений Президентом України строк із додержанням вимог, зазначених вище.</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Рішення про призначення членів Кабінету Міністрів України може прийматися як списком, так і щодо окремих посад членів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Призначення на вакантну посаду члена Кабінету Міністрів України (крім Прем'єр-міністра України) здійснюється у порядку таз додержанням вимог, передбачених вище.</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Особа, призначена членом Кабінету Міністрів України, набуває повноважень за посадою з моменту видання Указу Президента України про призначення цієї особи членом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Програма діяльності Кабінету Міністрів України базується на передвиборній програмі Президента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Програма діяльності Кабінету Міністрів України подається до Верховної Ради України Прем'єр-міністром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Програма діяльності Кабінету Міністрів України вважається схваленою, якщо за неї проголосувала більшість від конституційного складу Верховної Ради України. Рішення про схвалення Програми діяльності Кабінету Міністрів України приймається у формі постанови Верховної Ради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Верховна Рада України може надати Кабінету Міністрів України можливість доопрацювати Програму діяльності Кабінету Міністрів України. Повторний розгляд Програми діяльності Кабінету Міністрів України Верховною Радою України проводиться не пізніше ніж на п'ятнадцятий день після прийняття такого рішення.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Аналіз правової природи Програми діяльності Кабінету Міністрів України дає підстави дійти висновку про те, що вона є політико-правовим джерелом у системі джерел сучасного конституційного права України. Політична її складова обумовлена змістом самої Програми, в основу якої має покладатися передвиборна програма Президента України. Правова складова Програми діяльності Уряду визначається законодавчо закріпленим порядком її прийняття, затвердженням її правовим актом - постановою Верховної Ради України, юридичну силу якої вона набуває, вимогою відповідності актів Уряду Програмі його діяльності (ч. З параграфа 63 Регламенту Кабінету Міністрів України), можливістю настання юридичної (конституційно-правової) відповідальності у вигляді резолюції недовіри Уряду у разі невиконання ним положень Програми. Водночас остання особливість Програми відображає і її політичну природу, оскільки факт невиконання зазначених положень не є безумовною підставою притягнення Уряду до конституційно-правової відповідальності. Можливість настання такої відповідальності обумовлена ініціативою не менш як однієї третини народних депутатів України від конституційного складу парламенту та політичною волею Верховної Ради1.</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Відставку Кабінету Міністрів України приймає Президент України. Відставка Кабінету Міністрів України настає внаслідок:</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1) прийняття Верховною Радою України резолюції недовіри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2) прийняття Президентом України рішення про відставку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3) відставки Прем'єр-міністра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4) смерті Прем'єр-міністра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Верховна Рада України за пропозицією не менш як однієї третини народних депутатів України від її конституційного складу може розглянути питання про відповідальність Кабінету Міністрів України та прийняти резолюцію недовіри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Питання про відповідальність Кабінету Міністрів України не пізніше ніж через десять днів після внесення пропозиції розглядається на пленарному засіданні Верховної Ради України, на яке запрошуються всі члени Кабінету Міністрів України. Під час розгляду питання про відповідальність Кабінету Міністрів України у пленарному засіданні Верховної Ради України може брати участь Президент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Резолюція недовіри Кабінету Міністрів України вважається прийнятою, якщо за це проголосувала більшість від конституційного складу Верховної Ради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Прийняття Верховною Радою України резолюції недовіри Кабінету Міністрів України має наслідком відставку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Прем'єр-міністр України у зв'язку з прийняттям Верховною Радою України резолюції недовіри зобов'язаний подати Президентові України заяву про відставку Кабінету Міністрів України у день прийняття Верховною Радою України такої резолюції.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Питання про відповідальність Кабінету Міністрів України не може розглядатися Верховною Радою України більше ніж один раз протягом чергової сесії, а також протягом року після схвалення Програми діяльності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Президент України має право прийняти рішення про відставку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Прем'єр-міністр України зобов'язаний подати Президенту України заяву про відставку Кабінету Міністрів України у день прийняття рішення Президента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Прем'єр-міністр України має право заявити Президенту України про свою відставку.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Прем'єр-міністр України звільняється з посади з дня видання Президентом України указу про відставку Прем'єр-міністра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Прийняття Президентом України рішення про відставку Прем'єр-міністра України має наслідком відставку всього складу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Повноваження Прем'єр-міністра України у разі його смерті припиняються з дня смерті, засвідченої свідоцтвом про смерть. Припинення повноважень Прем'єр-міністра України у разі його смерті має наслідком відставку всього складу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який склав повноваження перед новообраним Президентом України або перебуває у відставці, за дорученням Президента України продовжує виконувати свої повноваження до початку роботи новосформованого Кабінету Міністрів України, але не довше ніж шістдесят днів.</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разі смерті Прем'єр-міністра України повноваження Прем'єр-міністра України на період до початку роботи новосформованого Кабінету Міністрів України виконує Перший віце-прем'єр-міністр України або віце-прем'єр-міністр України згідно з визначеним Кабінетом Міністрів України розподілом повноважень.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Усі члени Кабінету Міністрів України, які склали повноваження перед новообраним Президентом України або перебувають у відставці, звільняються зі своїх посад з початку роботи новосформованого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Член Кабінету Міністрів України (крім Прем'єр-міністра України) може бути звільнений з посади Президентом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1) за рішенням Президента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2) шляхом прийняття відставки члена Кабінету Міністрів України за поданою ним заявою про відставку.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Рішення Президента України про звільнення з посади члена Кабінету Міністрів України приймається у формі указу Президента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Член Кабінету Міністрів України звільняється з посади з дня видання Президентом України указу про звільнення з посади члена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разі смерті члена Кабінету Міністрів України його повноваження вважаються припиненими з дня його смерті, засвідченої свідоцтвом про смерть.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Щодо функцій Уряду, то Кабінет Міністрів України відповідно до ст. 116 Конституції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1) забезпечує державний суверенітет і економічну самостійність України, здійснення внутрішньої і зовнішньої політики держави, виконання Конституції і законів України, актів Президента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2) вживає заходів щодо забезпечення прав і свобод людини і громадянина;</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3) забезпечує проведення фінансової, цінової, інвестиційної та податкової політики; </w:t>
      </w:r>
      <w:proofErr w:type="spellStart"/>
      <w:r w:rsidRPr="00401136">
        <w:rPr>
          <w:rFonts w:ascii="Times New Roman" w:hAnsi="Times New Roman" w:cs="Times New Roman"/>
          <w:sz w:val="28"/>
          <w:szCs w:val="28"/>
        </w:rPr>
        <w:t>політики</w:t>
      </w:r>
      <w:proofErr w:type="spellEnd"/>
      <w:r w:rsidRPr="00401136">
        <w:rPr>
          <w:rFonts w:ascii="Times New Roman" w:hAnsi="Times New Roman" w:cs="Times New Roman"/>
          <w:sz w:val="28"/>
          <w:szCs w:val="28"/>
        </w:rPr>
        <w:t xml:space="preserve"> у сферах праці та зайнятості населення, соціального захисту, </w:t>
      </w:r>
      <w:proofErr w:type="spellStart"/>
      <w:r w:rsidRPr="00401136">
        <w:rPr>
          <w:rFonts w:ascii="Times New Roman" w:hAnsi="Times New Roman" w:cs="Times New Roman"/>
          <w:sz w:val="28"/>
          <w:szCs w:val="28"/>
        </w:rPr>
        <w:t>освіт</w:t>
      </w:r>
      <w:proofErr w:type="spellEnd"/>
      <w:r w:rsidRPr="00401136">
        <w:rPr>
          <w:rFonts w:ascii="Times New Roman" w:hAnsi="Times New Roman" w:cs="Times New Roman"/>
          <w:sz w:val="28"/>
          <w:szCs w:val="28"/>
        </w:rPr>
        <w:t>, науки і культури, охорони природи, екологічної безпеки і природокористування;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4) розробляє і здійснює загальнодержавні програми економічного, науково-технічного, соціального і культурного розвитку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5) забезпечує рівні умови розвитку всіх форм власності; здійснює управління об'єктами державної власності відповідно до закону;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6) розробляє проект закону про Державний бюджет України і забезпечує виконання затвердженого Верховною Радою України Державного бюджету України, подає Верховній Раді України звіт про його виконання;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7) здійснює заходи щодо забезпечення обороноздатності і національної безпеки України, громадського порядку, боротьби зі злочинністю;</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8) організовує і забезпечує здійснення зовнішньоекономічної діяльності України, митної справи;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9) спрямовує і координує роботу міністерств, інших органів виконавчої влади;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10) виконує інші функції, визначені Конституцією та законами України, актами Президента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Відповідно до Закону України "Про Кабінет Міністрів України" Кабінет Міністрів України здійснює виконавчу владу безпосередньо та через міністерства, інші центральні </w:t>
      </w:r>
      <w:r w:rsidRPr="00401136">
        <w:rPr>
          <w:rFonts w:ascii="Times New Roman" w:hAnsi="Times New Roman" w:cs="Times New Roman"/>
          <w:sz w:val="28"/>
          <w:szCs w:val="28"/>
        </w:rPr>
        <w:lastRenderedPageBreak/>
        <w:t>органи виконавчої влади, Раду міністрів Автономної Республіки Крим та місцеві державні адміністрації, спрямовує та координує роботу цих органів.</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Діяльність Кабінету Міністрів України </w:t>
      </w:r>
      <w:proofErr w:type="spellStart"/>
      <w:r w:rsidRPr="00401136">
        <w:rPr>
          <w:rFonts w:ascii="Times New Roman" w:hAnsi="Times New Roman" w:cs="Times New Roman"/>
          <w:sz w:val="28"/>
          <w:szCs w:val="28"/>
        </w:rPr>
        <w:t>грунтується</w:t>
      </w:r>
      <w:proofErr w:type="spellEnd"/>
      <w:r w:rsidRPr="00401136">
        <w:rPr>
          <w:rFonts w:ascii="Times New Roman" w:hAnsi="Times New Roman" w:cs="Times New Roman"/>
          <w:sz w:val="28"/>
          <w:szCs w:val="28"/>
        </w:rPr>
        <w:t xml:space="preserve"> на принципах верховенства права, законності, поділу державної влади, безперервності, колегіальності, солідарної відповідальності, відкритості та прозорості.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є колегіальним органом. Кабінет Міністрів України приймає рішення після обговорення питань на його засіданнях.</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знаходиться у столиці України - місті Києві.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Керує роботою Кабінету Міністрів України Прем'єр-міністр України. Його повноваження можна класифікувати на такі групи.</w:t>
      </w:r>
    </w:p>
    <w:p w:rsidR="00D74D63" w:rsidRPr="00F802E5" w:rsidRDefault="00D74D63" w:rsidP="00316EC7">
      <w:pPr>
        <w:ind w:firstLine="567"/>
        <w:jc w:val="both"/>
        <w:rPr>
          <w:rFonts w:ascii="Times New Roman" w:hAnsi="Times New Roman" w:cs="Times New Roman"/>
          <w:b/>
          <w:sz w:val="28"/>
          <w:szCs w:val="28"/>
        </w:rPr>
      </w:pPr>
      <w:r w:rsidRPr="00F802E5">
        <w:rPr>
          <w:rFonts w:ascii="Times New Roman" w:hAnsi="Times New Roman" w:cs="Times New Roman"/>
          <w:b/>
          <w:sz w:val="28"/>
          <w:szCs w:val="28"/>
        </w:rPr>
        <w:t>І. Установчі повноваження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Щодо участі у формуванні уряду, його допоміжних структур, інших органів виконавчої влади, припинення їх діяльності та здійснення окремих повноважень, що з цим пов'язані: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вносити подання Президенту України щодо призначення членів Кабінету Міністрів України, керівників інших центральних органів виконавчої влади, а також голів місцевих державних адміністрацій (п. 10 ч. 1 ст. 106 Конституції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вносити Президенту України подання щодо утворення, реорганізації та ліквідації міністерств та інших центральних органів виконавчої влади (п. 15 ч. 1 ст. 106 Основного Закону);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має право заявити Президентові України про свою відставку, наслідком чого є відставка всього складу Кабінету Міністрів України (частини 2,3 ст. 115 Конституції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зобов'язаний подати Президентові України заяву про відставку Кабінету Міністрів України за рішенням Президента України чи у зв'язку з прийняттям Верховною Радою України резолюції недовіри (ч. 6 ст. 115 Конституції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подає до Верховної Ради України Програму діяльності Кабінету Міністрів України (ч. 2 ст. 10 Закону України "Про Кабінет Міністрів України"), а відповідно до ч. 5 ст. 227 Закону України "Про Регламент Верховної Ради України" особисто представляє Програму діяльності Кабінету Міністрів України на пленарному засіданні Верховної Ради, відповідає на запитання народних депутатів;</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подає заяву про складення повноважень Кабінету Міністрів України новообраному Президенту України у день вступу на пост Президента України (ч. 2 ст. 11 Закону України "Про Кабінет Міністрів України").</w:t>
      </w:r>
    </w:p>
    <w:p w:rsidR="00D74D63" w:rsidRPr="00401136" w:rsidRDefault="00D74D63" w:rsidP="00316EC7">
      <w:pPr>
        <w:ind w:firstLine="567"/>
        <w:jc w:val="both"/>
        <w:rPr>
          <w:rFonts w:ascii="Times New Roman" w:hAnsi="Times New Roman" w:cs="Times New Roman"/>
          <w:sz w:val="28"/>
          <w:szCs w:val="28"/>
        </w:rPr>
      </w:pPr>
      <w:r w:rsidRPr="00F802E5">
        <w:rPr>
          <w:rFonts w:ascii="Times New Roman" w:hAnsi="Times New Roman" w:cs="Times New Roman"/>
          <w:b/>
          <w:sz w:val="28"/>
          <w:szCs w:val="28"/>
        </w:rPr>
        <w:t>- ІІ. Повноваження у сфері організації діяльності Уряд</w:t>
      </w:r>
      <w:r w:rsidRPr="00401136">
        <w:rPr>
          <w:rFonts w:ascii="Times New Roman" w:hAnsi="Times New Roman" w:cs="Times New Roman"/>
          <w:sz w:val="28"/>
          <w:szCs w:val="28"/>
        </w:rPr>
        <w:t>у, які полягають у тому, що Прем'єр-міністр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 керує роботою Кабінету Міністрів України, спрямовує діяльність Кабінету Міністрів України на забезпечення здійснення внутрішньої і зовнішньої політики держави, виконання Програми діяльності Кабінету Міністрів України, схваленої Верховною Радою України, та здійснення інших повноважень, покладених на Кабінет Міністрів України, надає з цією метою доручення членам Кабінету Міністрів України (ч. 4 ст. 114 Конституції України; п. 1 ч. 1 ст. 42 Закону України "Про Кабінет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формує проект порядку денного засідання Кабінету Міністрів України (п. 4 ч. 1 ст. 42 Закону України "Про Кабінет Міністрів України"), який затверджується Кабінетом Міністрів України за пропозицією Прем'єр-міністра України (ч. 7 ст. 46 зазначеного Закону);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скликає засідання Кабінету Міністрів України та головує на них (п. 5 ч. 1 ст. 42 Закону України "Про Кабінет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має право вирішального голосу1: якщо проект рішення отримав підтримку рівно половини посадового складу Кабінету Міністрів України і за цей проект проголосував Прем'єр-міністр України, рішення вважається прийнятим (ч. 1 ст. 52 Закону України "Про Кабінет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вносить Кабінету Міністрів України подання щодо призначення на посаду та звільнення з посади Керівника Секретаріату Кабінету Міністрів України (ч. З ст. 48 Закону).</w:t>
      </w:r>
    </w:p>
    <w:p w:rsidR="00D74D63" w:rsidRPr="00F802E5" w:rsidRDefault="00D74D63" w:rsidP="00316EC7">
      <w:pPr>
        <w:ind w:firstLine="567"/>
        <w:jc w:val="both"/>
        <w:rPr>
          <w:rFonts w:ascii="Times New Roman" w:hAnsi="Times New Roman" w:cs="Times New Roman"/>
          <w:b/>
          <w:sz w:val="28"/>
          <w:szCs w:val="28"/>
        </w:rPr>
      </w:pPr>
      <w:r w:rsidRPr="00F802E5">
        <w:rPr>
          <w:rFonts w:ascii="Times New Roman" w:hAnsi="Times New Roman" w:cs="Times New Roman"/>
          <w:b/>
          <w:sz w:val="28"/>
          <w:szCs w:val="28"/>
        </w:rPr>
        <w:t>ІІІ. Повноваження у сфері нормотворчої діяльності, згідно з якими Прем'єр-міністр України наділяється правом: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скріплювати своїм підписом акти Президента України, видані в межах повноважень, передбачених пунктами 3,4,5,8,10,14,15,17,18, 21,22,23,24 ст. 106 (ч. 4 ст. 106 Основного Закону),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підписувати акти Кабінету Міністрів України (ч. 2 ст. 117 Конституції України).</w:t>
      </w:r>
    </w:p>
    <w:p w:rsidR="00D74D63" w:rsidRPr="00F802E5" w:rsidRDefault="00D74D63" w:rsidP="00316EC7">
      <w:pPr>
        <w:ind w:firstLine="567"/>
        <w:jc w:val="both"/>
        <w:rPr>
          <w:rFonts w:ascii="Times New Roman" w:hAnsi="Times New Roman" w:cs="Times New Roman"/>
          <w:b/>
          <w:sz w:val="28"/>
          <w:szCs w:val="28"/>
        </w:rPr>
      </w:pPr>
      <w:r w:rsidRPr="00F802E5">
        <w:rPr>
          <w:rFonts w:ascii="Times New Roman" w:hAnsi="Times New Roman" w:cs="Times New Roman"/>
          <w:b/>
          <w:sz w:val="28"/>
          <w:szCs w:val="28"/>
        </w:rPr>
        <w:t>- IV. Повноваження щодо забезпечення взаємодії Уряду із іншими органами державної влади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(Зокрема, із Верховною Радою України), відповідно до яких Прем'єр-міністр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визначає члена Уряду або іншу особу із числа керівників органів виконавчої влади, що здійснюватиме представлення у Верховній Раді України проекту закону, внесеного Кабінетом Міністрів України (ч. З ст. 27 Закону України "Про Кабінет Міністрів України");</w:t>
      </w:r>
      <w:r w:rsidRPr="00401136">
        <w:rPr>
          <w:rFonts w:ascii="Times New Roman" w:hAnsi="Times New Roman" w:cs="Times New Roman"/>
          <w:sz w:val="28"/>
          <w:szCs w:val="28"/>
        </w:rPr>
        <w:cr/>
        <w:t>- має право бути присутнім на засіданнях Верховної Ради України і виступати з питань, що обговорюються, а також право на репліку та на виступ, у разі якщо на засіданні Верховної Ради України народні депутати України порушують питання, що стосуються діяльності Кабінету Міністрів України або окремих центральних органів виконавчої влади (частини 3,4 ст. 28 Закону України "Про Кабінет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 підписує відповідь на звернення чи запит народного депутата України, направлені Кабінету Міністрів України, відповідь на звернення комітетів, Спеціальної контрольної </w:t>
      </w:r>
      <w:r w:rsidRPr="00401136">
        <w:rPr>
          <w:rFonts w:ascii="Times New Roman" w:hAnsi="Times New Roman" w:cs="Times New Roman"/>
          <w:sz w:val="28"/>
          <w:szCs w:val="28"/>
        </w:rPr>
        <w:lastRenderedPageBreak/>
        <w:t>комісії з питань приватизації, тимчасових спеціальних та тимчасових слідчих комісій Верховної Ради України з питань діяльності Уряду (ч. 2 ст. 33, ч. 2 ст. 34 Закону України "Про Кабінет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невідкладно приймає народних депутатів України з питань їх депутатської діяльності (ч. 4 ст. 33 Закону України "Про Кабінет Міністрів України").</w:t>
      </w:r>
    </w:p>
    <w:p w:rsidR="00D74D63" w:rsidRPr="00F802E5" w:rsidRDefault="00D74D63" w:rsidP="00316EC7">
      <w:pPr>
        <w:ind w:firstLine="567"/>
        <w:jc w:val="both"/>
        <w:rPr>
          <w:rFonts w:ascii="Times New Roman" w:hAnsi="Times New Roman" w:cs="Times New Roman"/>
          <w:b/>
          <w:sz w:val="28"/>
          <w:szCs w:val="28"/>
        </w:rPr>
      </w:pPr>
      <w:r w:rsidRPr="00F802E5">
        <w:rPr>
          <w:rFonts w:ascii="Times New Roman" w:hAnsi="Times New Roman" w:cs="Times New Roman"/>
          <w:b/>
          <w:sz w:val="28"/>
          <w:szCs w:val="28"/>
        </w:rPr>
        <w:t>V. Представницькі повноваження та повноваження у сфері міжнародних відносин</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Реалізовуючи які Прем'єр-міністр України на підставі ст. 42 Закону України "Про Кабінет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представляє Кабінет Міністрів України у відносинах з іншими органами, підприємствами, установами та організаціями в Україні та за її межами;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вступає у відносини з урядами іноземних держав, веде переговори і підписує міжнародні договори відповідно до закону та актів Президента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вносить на розгляд Кабінету Міністрів України пропозиції щодо затвердження голів спільних міжурядових комісій з питань співробітництва, що утворюються на підставі міжнародних договорів, укладених від імені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Слід також зазначити щодо повноваження Прем'єр-міністра України, передбаченого ст. 112 Конституції України, стосовно виконання обов'язків Президента України на період до обрання і вступу на пост нового Президента України у разі дострокового припинення повноважень Президента України відповідно до статей 108, 109,110,111 Конституції України (окрім повноважень, передбачених пунктами 2,6,8,10,11, 12,14,15,16, 22,25,27 ст. 106 Конституції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разі відсутності Прем'єр-міністра України його повноваження виконує Перший віце-прем'єр-міністр України або віце-прем'єр-міністр України згідно з визначеним Кабінетом Міністрів України розподілом повноважень. Перший віце-прем'єр-міністр України, віце-прем'єр-міністр України за рішенням Президента України очолює міністерство.</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Члени Кабінету Міністрів України несуть солідарну відповідальність за результати діяльності Кабінету Міністрів України як колегіального органу виконавчої влади та особисто несуть відповідальність за стан справ у доручених їм сферах державного управління.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Члени Кабінету Міністрів України за вчинення правопорушень несуть відповідальність відповідно до закону.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Члени Кабінету Міністрів України за вчинення корупційних діянь та порушення вимог сумлінної поведінки осіб, уповноважених на виконання функцій держави (заборона використання службового становища в особистих цілях, запобігання конфлікту інтересів тощо), можуть бути звільнені Президентом України в порядку, визначеному Законом України "Про Кабінет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 xml:space="preserve">Організаційною формою роботи Кабінету Міністрів України є його засідання. Засідання Кабінету Міністрів України скликаються Прем'єр-міністром України. Засідання Кабінету Міністрів України вважається повноважним, якщо на ньому </w:t>
      </w:r>
      <w:r w:rsidRPr="00F802E5">
        <w:rPr>
          <w:rFonts w:ascii="Times New Roman" w:hAnsi="Times New Roman" w:cs="Times New Roman"/>
          <w:b/>
          <w:i/>
          <w:sz w:val="28"/>
          <w:szCs w:val="28"/>
        </w:rPr>
        <w:t>присутня більше ніж половина</w:t>
      </w:r>
      <w:r w:rsidRPr="00401136">
        <w:rPr>
          <w:rFonts w:ascii="Times New Roman" w:hAnsi="Times New Roman" w:cs="Times New Roman"/>
          <w:sz w:val="28"/>
          <w:szCs w:val="28"/>
        </w:rPr>
        <w:t xml:space="preserve"> посадового складу Кабінету Міністрів України. Засідання Кабінету Міністрів проводяться </w:t>
      </w:r>
      <w:r w:rsidRPr="00F802E5">
        <w:rPr>
          <w:rFonts w:ascii="Times New Roman" w:hAnsi="Times New Roman" w:cs="Times New Roman"/>
          <w:b/>
          <w:i/>
          <w:sz w:val="28"/>
          <w:szCs w:val="28"/>
        </w:rPr>
        <w:t>щосереди і розпочинаються о 10 годині</w:t>
      </w:r>
      <w:r w:rsidRPr="00401136">
        <w:rPr>
          <w:rFonts w:ascii="Times New Roman" w:hAnsi="Times New Roman" w:cs="Times New Roman"/>
          <w:sz w:val="28"/>
          <w:szCs w:val="28"/>
        </w:rPr>
        <w:t>. Прем'єр-міністр може прийняти рішення про скликання позачергового засідання Кабінету Міністрів.</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На засіданнях Кабінету Міністрів України головує Прем'єр-міністр України, а в разі його відсутності - Перший віце-прем'єр-міністр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Порядок денний засідання Кабінету Міністрів України затверджує Кабінет Міністрів України за пропозицією Прем'єр-міністра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Порядок денний засідання Кабінету Міністрів України має такі розділи: концептуальні засади реалізації державної політики; акти законодавства; кадрові питання; звіти та питання контролю; різне.</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Засідання Кабінету Міністрів України стенографується, його рішення оформлюється протоколом, який є офіційним документом. Стенограма засідання Кабінету Міністрів України є внутрішнім робочим документом Кабінету Міністрів України, що має конфіденційний характер і використовується для складення протоколу засідання. Стенограма засідання Кабінету Міністрів України надається Президенту України, членам Кабінету Міністрів України на їх запит.</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З питань, передбачених порядком денним, члени Кабінету Міністрів України доповідають на його засіданні. За пропозицією члена Кабінету Міністрів України з окремих питань на засіданні може доповідати керівник центрального органу виконавчої влади, який не входить до складу Кабінету Міністрів України, або інша посадова особа. З питань заслуховування звітів (інформації) доповідають керівники органів виконавчої влади.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Обговорення питань на засіданні Кабінету Міністрів України здійснюється відповідно до порядку його проведення, який готується Секретаріатом Кабінету Міністрів України для кожного засідання та узгоджується з Прем'єр-міністром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Рішення Кабінету Міністрів України приймаються шляхом голосування більшістю голосів посадового складу Кабінету Міністрів України. У разі рівного розподілу голосів вирішальним є голос Прем'єр-міністра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За рішенням Прем'єр-міністра України може бути проведено закрите засідання Кабінету Міністрів України. У закритому засіданні беруть участь члени Кабінету Міністрів України, а також особи, присутність яких необхідна для розгляду питання.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на основі та на виконання Конституції та законів України, актів Президента України видає обов'язкові для виконання акти - постанови і розпорядження.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Акти Кабінету Міністрів України нормативного характеру видаються у формі постанов Кабінету Міністрів України.</w:t>
      </w:r>
    </w:p>
    <w:p w:rsidR="00D74D63" w:rsidRPr="00340106" w:rsidRDefault="00D74D63" w:rsidP="00316EC7">
      <w:pPr>
        <w:ind w:firstLine="567"/>
        <w:jc w:val="both"/>
        <w:rPr>
          <w:rFonts w:ascii="Times New Roman" w:hAnsi="Times New Roman" w:cs="Times New Roman"/>
          <w:b/>
          <w:i/>
          <w:sz w:val="28"/>
          <w:szCs w:val="28"/>
        </w:rPr>
      </w:pPr>
      <w:r w:rsidRPr="00340106">
        <w:rPr>
          <w:rFonts w:ascii="Times New Roman" w:hAnsi="Times New Roman" w:cs="Times New Roman"/>
          <w:b/>
          <w:i/>
          <w:sz w:val="28"/>
          <w:szCs w:val="28"/>
        </w:rPr>
        <w:t>Постанови Кабінету Міністрів України видаються з питань: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затвердження положення, статуту, порядку, регламенту, правил, методики та в інших випадках, коли суспільні відносини потребують нормативно-правового врегулювання;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затвердження, прийняття міжнародного договору або приєднання до нього.</w:t>
      </w:r>
    </w:p>
    <w:p w:rsidR="00D74D63" w:rsidRPr="00401136" w:rsidRDefault="00D74D63" w:rsidP="00316EC7">
      <w:pPr>
        <w:ind w:firstLine="567"/>
        <w:jc w:val="both"/>
        <w:rPr>
          <w:rFonts w:ascii="Times New Roman" w:hAnsi="Times New Roman" w:cs="Times New Roman"/>
          <w:sz w:val="28"/>
          <w:szCs w:val="28"/>
        </w:rPr>
      </w:pPr>
      <w:r w:rsidRPr="00340106">
        <w:rPr>
          <w:rFonts w:ascii="Times New Roman" w:hAnsi="Times New Roman" w:cs="Times New Roman"/>
          <w:b/>
          <w:i/>
          <w:sz w:val="28"/>
          <w:szCs w:val="28"/>
        </w:rPr>
        <w:t>Акти Кабінету Міністрів</w:t>
      </w:r>
      <w:r w:rsidRPr="00401136">
        <w:rPr>
          <w:rFonts w:ascii="Times New Roman" w:hAnsi="Times New Roman" w:cs="Times New Roman"/>
          <w:sz w:val="28"/>
          <w:szCs w:val="28"/>
        </w:rPr>
        <w:t xml:space="preserve"> України з організаційно-розпорядчих та інших поточних питань видаються у формі розпоряджень Кабінету Міністрів України.</w:t>
      </w:r>
    </w:p>
    <w:p w:rsidR="00D74D63" w:rsidRPr="00340106" w:rsidRDefault="00D74D63" w:rsidP="00316EC7">
      <w:pPr>
        <w:ind w:firstLine="567"/>
        <w:jc w:val="both"/>
        <w:rPr>
          <w:rFonts w:ascii="Times New Roman" w:hAnsi="Times New Roman" w:cs="Times New Roman"/>
          <w:b/>
          <w:i/>
          <w:sz w:val="28"/>
          <w:szCs w:val="28"/>
        </w:rPr>
      </w:pPr>
      <w:r w:rsidRPr="00340106">
        <w:rPr>
          <w:rFonts w:ascii="Times New Roman" w:hAnsi="Times New Roman" w:cs="Times New Roman"/>
          <w:b/>
          <w:i/>
          <w:sz w:val="28"/>
          <w:szCs w:val="28"/>
        </w:rPr>
        <w:t>Розпорядження Кабінету Міністрів України видаються з питань: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схвалення програми, плану заходів, концепції реалізації державної політики у відповідній сфері, концепції державної цільової програми та концепції закону, директив, урядової заяви, листа, звернення, декларації, меморандуму тощо;</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утворення та затвердження складу консультативних, дорадчих, інших допоміжних органів і робочих груп;</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виділення коштів резервного фонду державного бюджету;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передачі майна;</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кадрових та інших питань організаційно-розпорядчого характеру. Акти Кабінету Міністрів України підписує Прем'єр-міністр України. Відповідно до п. 16 ч. 1 ст. 106 Конституції України Президент</w:t>
      </w:r>
      <w:r w:rsidR="00340106">
        <w:rPr>
          <w:rFonts w:ascii="Times New Roman" w:hAnsi="Times New Roman" w:cs="Times New Roman"/>
          <w:sz w:val="28"/>
          <w:szCs w:val="28"/>
        </w:rPr>
        <w:t xml:space="preserve"> </w:t>
      </w:r>
      <w:bookmarkStart w:id="1" w:name="_GoBack"/>
      <w:bookmarkEnd w:id="1"/>
      <w:r w:rsidRPr="00401136">
        <w:rPr>
          <w:rFonts w:ascii="Times New Roman" w:hAnsi="Times New Roman" w:cs="Times New Roman"/>
          <w:sz w:val="28"/>
          <w:szCs w:val="28"/>
        </w:rPr>
        <w:t>України скасовує акти Кабінету Міністрів України. Скасування акта Кабінету Міністрів України Президентом України має наслідком припинення вчинення будь-якими органами, особами дій, спрямованих на виконання скасованого акта Кабінету Міністрів України, здійснення повноважень, визначених цим актом.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Акт Кабінету Міністрів України може бути оскаржений до суду в порядку та у випадках, установлених законом.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Вирішення питань про конституційність актів Кабінету Міністрів України згідно зі ст. 150 Конституції України належить до повноважень Конституційного Суду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Відповідно до ч. З ст. 19 Кодексу адміністративного судочинства України адміністративні справи з приводу оскарження нормативно-правових актів Кабінету Міністрів України (тобто з приводу їх законності) вирішуються окружним адміністративним судом, територіальна юрисдикція якого поширюється на місто Київ. Особливості провадження у таких справах визначені ст. 171 Кодексу адміністративного судочинства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Постанови Кабінету Міністрів України, крім постанов, що містять інформацію з обмеженим доступом, набирають чинності з дня їх офіційного опублікування, якщо інше не передбачено самими постановами, але не раніше дня їх опублікування.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випадках, передбачених законом, постанови Кабінету Міністрів України або їх окремі положення, що містять інформацію з обмеженим доступом, не підлягають опублікуванню і набирають чинності з моменту їх доведення в установленому порядку до виконавців, якщо цими постановами не встановлено пізніший термін набрання ними чинності.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Розпорядження Кабінету Міністрів України набирають чинності з моменту їх прийняття, якщо цими розпорядженнями не встановлено пізніший термін набрання ними чинності.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Датою видання акта Кабінету Міністрів є дата його прийняття на засіданні Кабінету Міністрів.</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Акти Кабінету Міністрів України включаються до Єдиного державного реєстру нормативно-правових актів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Постанови Кабінету Міністрів України публікуються в Офіційному віснику України, газеті "Урядовий кур'єр". Акти Кабінету Міністрів України також оприлюднюються шляхом їх розміщення на офіційному веб-сайті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Організаційне, експертно-аналітичне, правове, інформаційне та матеріально-технічне забезпечення діяльності Кабінету Міністрів України здійснює Секретаріат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Секретаріат Кабінету Міністрів України забезпечує підготовку та проведення засідань Кабінету Міністрів України, діяльність Прем'єр-міністра України, Першого віце-прем'єр-міністра України. Секретаріат здійснює контроль за своєчасним поданням органами виконавчої влади проектів законів, проектів актів Кабінету Міністрів України, інших документів для підготовки їх до розгляду Кабінетом Міністрів України. Секретаріат Кабінету Міністрів України очолює Керівник Секретаріату Кабінету Міністрів України, який призначається на посаду та звільняється з посади Кабінетом Міністрів України за поданням Прем'єр-міністра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Структура Секретаріату Кабінету Міністрів України та гранична чисельність його працівників затверджуються Кабінетом Міністрів України за поданням Керівника Секретаріату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Відповідно до постанови Кабінету Міністрів України від 20.12.2010 р. № 1151 зі змінами структура Секретаріату Кабінету Міністрів України включає: Керівництво Секретаріату Кабінету Міністрів України, Апарат Прем'єр-міністра України, Службу Першого віце-прем'єр-міністра України - Міністра економічного розвитку і торгівлі, Департамент фахової експертизи, Департамент юридичного забезпечення, Департамент інформації та комунікацій з громадськістю, Департамент кадрового забезпечення, Департамент забезпечення взаємодії з Верховною Радою України та регіонами, Департамент </w:t>
      </w:r>
      <w:r w:rsidRPr="00401136">
        <w:rPr>
          <w:rFonts w:ascii="Times New Roman" w:hAnsi="Times New Roman" w:cs="Times New Roman"/>
          <w:sz w:val="28"/>
          <w:szCs w:val="28"/>
        </w:rPr>
        <w:lastRenderedPageBreak/>
        <w:t xml:space="preserve">зовнішньоекономічних зв'язків та двосторонніх комісій, Департамент європейської інтеграції, Департамент забезпечення документообігу, контролю та роботи із зверненнями громадян, Господарсько-фінансовий департамент, Управління бухгалтерського обліку, фінансів та звітності, Управління забезпечення протокольних заходів, Управління експертизи соціально-трудових відносин, Режимно-секретне управління, </w:t>
      </w:r>
      <w:proofErr w:type="spellStart"/>
      <w:r w:rsidRPr="00401136">
        <w:rPr>
          <w:rFonts w:ascii="Times New Roman" w:hAnsi="Times New Roman" w:cs="Times New Roman"/>
          <w:sz w:val="28"/>
          <w:szCs w:val="28"/>
        </w:rPr>
        <w:t>Управління</w:t>
      </w:r>
      <w:proofErr w:type="spellEnd"/>
      <w:r w:rsidRPr="00401136">
        <w:rPr>
          <w:rFonts w:ascii="Times New Roman" w:hAnsi="Times New Roman" w:cs="Times New Roman"/>
          <w:sz w:val="28"/>
          <w:szCs w:val="28"/>
        </w:rPr>
        <w:t xml:space="preserve"> експертизи дотримання регламентних норм та організації засідань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Секретаріат Кабінету Міністрів України є юридичною особою і діє на підставі Закону України "Про Кабінет Міністрів України" та Положення про Секретаріат Кабінету Міністрів України, затвердженого постановою Кабінету Міністрів України від 12.08.2009 р. № 850 зі змінами.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для забезпечення здійснення своїх повноважень може утворювати тимчасові консультативні, дорадчі та інші допоміжні органи. Відповідно до постанови Кабінету Міністрів України від 17.06.2009 р. № 599 зі змінами допоміжні органи діють на громадських засадах за колегіальним принципом. Зазначеною постановою Кабінету Міністрів України затверджено також Типове положення про консультативний, дорадчий та інший допоміжний орган, утворений Кабінетом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спрямовує і координує роботу міністерств та інших центральних органів виконавчої влади, які забезпечують проведення державної політики у відповідних сферах суспільного і державного життя, виконання Конституції та законів України, актів Президента України, додержання прав і свобод людини і громадянина. Міністерства та інші центральні органи виконавчої влади підзвітні та підконтрольні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може скасовувати акти міністерств та інших центральних органів виконавчої влади повністю чи в окремій частині.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спрямовує і координує діяльність Ради міністрів Автономної Республіки Крим щодо виконання Конституції та законів України, актів Президента України і актів Кабінету Міністрів України на території Автономної Республіки Крим. Кабінет Міністрів України має право одержувати від Ради міністрів Автономної Республіки Крим інформацію з питань її діяльності. Рада міністрів Автономної Республіки Крим підзвітна та підконтрольна Кабінету Міністрів України з питань виконання нею державних функцій і повноважень.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спрямовує і координує діяльність місцевих державних адміністрацій щодо виконання Конституції та законів України, актів Президента України, актів Кабінету Міністрів України, органів виконавчої влади вищого рівня, здійснення на відповідній території інших наданих місцевим державним адміністраціям повноважень.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розглядає питання щодо:</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1) погодження кандидатур заступників голів обласних державних адміністрацій;</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2) надання у разі вмотивованої відмови голови обласної державної адміністрації або підтримки головою обласної державної адміністрації вмотивованої відмови голови районної державної адміністрації погодити призначення керівника територіального органу міністерства, іншого центрального органу виконавчої влади, керівника підприємства, установи, організації, що перебуває в управлінні міністерства, іншого центрального органу виконавчої влади, згоди на призначення відповідного керівника;</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3) подання Президенту України пропозицій щодо скасування актів місцевих державних адміністрацій, що суперечать Конституції та законам України, іншим актам законодавства України, з одночасним зупиненням їх дії.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Голови місцевих державних адміністрацій піл час здійснення своїх повноважень відповідальні перед Кабінетом Міністрів України. Місцеві державні адміністрації та їх голови підзвітні та підконтрольні Кабінету Міністрів України у межах його повноважень.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в межах коштів, передбачених у Державному бюджеті України, може утворювати, реорганізовувати та ліквідовувати відповідно до закону державні господарські об'єднання, підприємства, установи та організації, зокрема для здійснення окремих функцій з управління об'єктами державної власності.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Керівники державних господарських об'єднань, підприємств, установ та організацій, утворених Кабінетом Міністрів України, несуть персональну відповідальність перед Кабінетом Міністрів України за результати роботи цих об'єднань, підприємств, установ та організацій, ефективне використання державного манна.</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відповідальний перед Президентом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за ініціативою Президента України або з власної ініціативи здійснює підготовку проектів актів Президента України, вносить їх на розгляд Президенту України, забезпечує виконання виданих Президентом України актів, наданих Президентом України доручень, реалізацію програм Президента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Прем'єр-міністр України і міністр, відповідальний за акт Президента України, виданий Президентом України в межах повноважень, передбачених пунктами 3, 4, 5, 8, 10, 14, 15, 17, 18, 21, 22, 23, 24 ч. 1 ст. 106 Конституції України, та за виконання такого акта, зобов'язані скріпити його своїми підписами у п'ятиденний строк з дня надходження акта для скріплення1.</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За ініціативою Президента України Кабінет Міністрів України вносить на розгляд Верховної Ради України, подає для внесення Президентом України на розгляд Верховної Ради України підготовлені проекти законів, бере участь у здійсненні експертизи прийнятих Верховною Радою України законів, що надійшли на підпис Президенту України, готує та подає в установленому Президентом України порядку вмотивовані пропозиції щодо застосування до законів права вето.</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вносить Президенту України клопотання щодо визначення законопроектів як невідкладних для позачергового розгляду Верховною Радою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У засіданнях Кабінету Міністрів України може брати участь Президент України або уповноважений ним представник.</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Рада національної безпеки і оборони України відповідно до закону координує та контролює діяльність органів виконавчої влади у сфері національної безпеки і оборони. Кабінет Міністрів України забезпечує виконання рішень Ради національної безпеки і оборони України, введених у дію указами Президента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Взаємодія Уряду та парламенту полягає у такому.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Кабінету Міністрів України відповідно до Конституції України належить право законодавчої ініціативи у Верховній Раді України. Кабінет Міністрів України вносить проекти законів на розгляд Верховної Ради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Прем'єр-міністр України, інші члени Кабінету Міністрів України, заступники міністрів мають право бути присутніми на засіданнях Верховної Ради України і виступати з питань, що обговорюються.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розробляє та подає не пізніше 15 вересня кожного року до Верховної Ради України проект закону про Державний бюджет України на наступний рік та доповідь про хід виконання Державного бюджету України поточного року, забезпечує виконання затвердженого Верховною Радою України Державного бюджету України, подає Верховній Раді України звіт про його виконання відповідно до Конституції України, Бюджетного кодексу України та закону про Державний бюджет України на відповідний рік.</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розробляє і вносить на розгляд Верховної Ради України проекти загальнодержавних програм з питань економічного, науково-технічного, соціального і культурного розвитку, охорони довкілля та з інших питань.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одночасно із звітом про виконання Державного бюджету України за минулий рік подає Верховній Раді України звіти про хід виконання загальнодержавних програм.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на запит Рахункової палати надає статистичну, фінансову, бухгалтерську та іншу інформацію, необхідну для виконання нею завдань, функцій та повноважень, установлених Конституцією та законами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одержує від Рахункової палати відомості про результати перевірок, ревізій та обстежень, а також пропозиції щодо притягнення до передбаченої законом відповідальності осіб, винних у порушенні вимог законодавства, нецільовому та неефективному використанні коштів, заподіянні матеріальної шкоди державі, розглядає такі відомості та пропозиції, вживає в межах своєї компетенції відповідних заходів та інформує про них Рахункову палату.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Кабінет Міністрів України в межах, установлених законом, забезпечує Уповноваженому Верховної Ради України з прав людини доступ до актів та інших </w:t>
      </w:r>
      <w:r w:rsidRPr="00401136">
        <w:rPr>
          <w:rFonts w:ascii="Times New Roman" w:hAnsi="Times New Roman" w:cs="Times New Roman"/>
          <w:sz w:val="28"/>
          <w:szCs w:val="28"/>
        </w:rPr>
        <w:lastRenderedPageBreak/>
        <w:t>документів Кабінету Міністрів України, підвідомчих йому органів, підприємств, установ та організацій, сприяє йому в здійсненні визначених законом повноважень.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за наявності підстав, викладених у зверненні Уповноваженого Верховної Ради України з прав людини, вживає в межах своєї компетенції відповідних заходів щодо усунення порушень прав людини та інформує про це Уповноваженого Верховної Ради України з прав людини.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або члени Кабінету Міністрів України, яким надійшли звернення чи запит народного депутата України, зобов'язані надати відповідь у встановленому законом порядку.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Прем'єр-міністр України, інші члени Кабінету Міністрів України в установленому законом порядку невідкладно приймають народних депутатів України з питань їх депутатської діяльності.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організовує розгляд звернень комітетів, Спеціальної контрольної комісії з питань приватизації, тимчасових спеціальних та тимчасових слідчих комісій Верховної Ради України з питань його діяльності.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дні проведення пленарних засідань Верховної Ради України щотижня відводиться час для запитань членам Кабінету Міністрів України (далі - "Година запитань до Уряду").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проведенні "Години запитань до Уряду" у Верховній Раді України бере участь Кабінет Міністрів України в повному складі, крім тих його членів, які не можуть бути присутніми з поважних причин.</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Під час проведення "Години запитань до Уряду" члени Кабінету Міністрів України відповідають на запитання народних депутатів України, представників депутатських фракцій. Народні депутати України, депутатські фракції можуть заздалегідь письмово повідомляти членів Кабінету Міністрів України про запитання, які їм буде поставлено.</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Під час проведення "Години запитань до Уряду" порушуються лише питання, що належать до компетенції Кабінету Міністрів України та центральних органів виконавчої влади.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Член Кабінету Міністрів України відповідає на запитання в межах своєї компетенції. У разі потреби його відповіді можуть бути доповнені іншими членами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"Година запитань до Уряду" транслюється у прямому ефірі першими загальнонаціональними каналами телебачення і радіомовлення.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Кабінет Міністрів України звертається до Конституційного Суду України для надання висновків щодо відповідності Конституції України чинних міжнародних договорів України або тих міжнародних договорів, що вносяться до Верховної Ради України для надання згоди на їх обов'язковість, а також для офіційного тлумачення Конституції та законів України. </w:t>
      </w:r>
      <w:r w:rsidRPr="00401136">
        <w:rPr>
          <w:rFonts w:ascii="Times New Roman" w:hAnsi="Times New Roman" w:cs="Times New Roman"/>
          <w:sz w:val="28"/>
          <w:szCs w:val="28"/>
        </w:rPr>
        <w:lastRenderedPageBreak/>
        <w:t>Кабінет Міністрів України може бути позивачем та відповідачем у судах загальної юрисдикції.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відповідно до Конституції та законів України взаємодіє з Національним банком України, іншими державними органами з питань, що належать до його компетенції.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спрямовує діяльність органів виконавчої влади на сприяння ефективному функціонуванню та розвитку місцевого самоврядування, додержання визначених законом прав органів місцевого самоврядування, забезпечує взаємодію центральних і місцевих органів виконавчої влади з органами місцевого самоврядування у вирішенні питань місцевого значення, зокрема економічного, соціального та культурного розвитку відповідних адміністративно-територіальних одиниць.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відповідно до Конституції та законів України забезпечує здійснення контролю за виконанням органами місцевого самоврядування наданих їм повноважень органів виконавчої влади.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безпосередньо або через органи виконавчої влади забезпечує реалізацію передбачених законом прав об'єднань громадян. Кабінет Міністрів України розглядає пропозиції об'єднань громадян з питань, що належать до його компетенції.</w:t>
      </w:r>
    </w:p>
    <w:p w:rsidR="00D74D63" w:rsidRPr="00401136" w:rsidRDefault="00D74D63" w:rsidP="00947F05">
      <w:pPr>
        <w:jc w:val="both"/>
        <w:rPr>
          <w:rFonts w:ascii="Times New Roman" w:hAnsi="Times New Roman" w:cs="Times New Roman"/>
          <w:sz w:val="28"/>
          <w:szCs w:val="28"/>
        </w:rPr>
      </w:pPr>
    </w:p>
    <w:p w:rsidR="00D74D63" w:rsidRPr="00401136" w:rsidRDefault="00D74D63" w:rsidP="00316EC7">
      <w:pPr>
        <w:ind w:firstLine="567"/>
        <w:jc w:val="both"/>
        <w:rPr>
          <w:rFonts w:ascii="Times New Roman" w:hAnsi="Times New Roman" w:cs="Times New Roman"/>
          <w:b/>
          <w:sz w:val="28"/>
          <w:szCs w:val="28"/>
        </w:rPr>
      </w:pPr>
      <w:r w:rsidRPr="00401136">
        <w:rPr>
          <w:rFonts w:ascii="Times New Roman" w:hAnsi="Times New Roman" w:cs="Times New Roman"/>
          <w:b/>
          <w:sz w:val="28"/>
          <w:szCs w:val="28"/>
        </w:rPr>
        <w:t>Конституційно-правовий статус міністерств та інших центральних органів виконавчої влади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Відповідно до Указу Президента України "Про оптимізацію системи центральних органів виконавчої влади" від 09.12.2010 р. № 1085/2010' розпочато перший етап адмінреформи, яка має стати складовою загально-адміністративної реформи. Ця реформа передбачає суттєві зміни в структурі виконавчої влади. Так, зі 112 органів центральної виконавчої влади створено 63. З них 16 міністерств, 28 служб, 13 агентств і 7 інспекцій. З 36 до 18 зменшилась кількість членів Кабінету Міністрів України. Вводиться посада керівника апарату - заступника Міністра, при цьому у Міністра залишаються два заступники з політичним статусом1.</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Організація, повноваження та порядок діяльності центральних органів виконавчої влади України визначаються Законом України "Про центральні органи виконавчої влади" від 17.03.2011 р.</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Систему центральних органів виконавчої влади утворюють міністерства України (далі - міністерства) та інші центральні органи виконавчої влади.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Система центральних органів виконавчої влади є складовою системи органів виконавчої влади, вищим органом якої є Кабінет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Міністерства забезпечують формування та реалізують державну політику в одній чи декількох сферах, інші центральні органи виконавчої влади виконують окремі функції з реалізації державної політики.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Повноваження міністерств, інших центральних органів виконавчої влади поширюються на всю територію держави.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Міністерства діють за принципом єдиноначальності. Інші центральні органи виконавчої влади діють за принципом єдиноначальності, якщо інше не передбачено законом. Говорячи про систему центральних органів виконавчої влади, слід зазначити, що ці органи є переважно єдиноначальними. Однак у Законі України "Про Кабінет Міністрів України" (п. 2 ч. 9 ст. 22, п. 4 ч. 1 ст. 44) згадуються колегіальні центральні органи виконавчої влади, прикладом яких можна назвати Національну комісію регулювання ринку комунальних послуг України, статус якої встановлений Законом від 09.07.2010 р.2</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Підприємства, установи та організації, що належать до сфери управління міністерств, інших центральних органів виконавчої влади, не можуть здійснювати владні повноваження, крім випадків, визначених законом.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Міністерства, інші центральні органи виконавчої влади у своїй діяльності керуються Конституцією України, законами України, актами та дорученнями Президента України, актами Кабінету Міністрів України, іншими актами законодавства України. Організація, повноваження і порядок діяльності міністерств, інших центральних органів виконавчої влади визначаються Конституцією України та законами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Положення про міністерства, інші центральні органи виконавчої влади затверджує Президент України. Типове положення про міністерство затверджене Указом Президента України від 24.12.2010 р. №1199/2010.</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Міністерства та інші центральні органи виконавчої влади є юридичними особами публічного права.</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Міністерства, інші центральні органи виконавчої влади набувають статусу юридичної особи з дати внесення до Єдиного державного реєстру юридичних осіб та фізичних осіб - підприємців запису про їх державну реєстрацію як юридичної особи.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Міністерства, інші центральні органи виконавчої влади припиняються як юридичні особи з дати внесення до Єдиного державного реєстру юридичних осіб та фізичних осіб - підприємців запису про державну реєстрацію їх припинення.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Міністерство, інший центральний орган виконавчої влади має печатку із зображенням Державного Герба України та своїм найменуванням, власні бланки, рахунки в органах Державної казначейської служби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Міністерства та інші центральні органи виконавчої влади утворюються, реорганізуються та ліквідуються Президентом України за поданням Прем'єр-міністра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Утворення, реорганізація та ліквідація міністерства, іншого центрального органу виконавчої влади здійснюються з урахуванням завдань Кабінету Міністрів України, а також з урахуванням необхідності забезпечення здійснення повноважень органів виконавчої влади і недопущення дублювання повноважень.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Міністерство, інший центральний орган виконавчої влади утворюється шляхом формування нового органу влади або в результаті реорганізації (злиття, поділу, перетворення) одного чи кількох центральних органів виконавчої влади.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Міністерство, інший центральний орган виконавчої влади припиняється шляхом реорганізації (злиття, приєднання, поділу, перетворення) або ліквідації.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Міністерство є центральним органом виконавчої влади, який забезпечує формування та реалізує державну політику в одній чи декількох визначених Президентом України сферах, проведення якої покладено на Кабінет Міністрів України Конституцією та законами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Міністерство очолює міністр України (далі - міністр), який є членом Кабінету Міністрів України. Основними завданнями міністерства як органу, що забезпечує формування та реалізує державну політику в одній чи декількох сферах, є:</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1) забезпечення нормативно-правового регулювання;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2) визначення пріоритетних напрямів розвитку;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3) інформування та надання роз'яснень щодо здійснення державної політики;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4) узагальнення практики застосування законодавства, розроблення пропозицій щодо його вдосконалення та внесення в установленому порядку проектів законодавчих актів, </w:t>
      </w:r>
      <w:proofErr w:type="spellStart"/>
      <w:r w:rsidRPr="00401136">
        <w:rPr>
          <w:rFonts w:ascii="Times New Roman" w:hAnsi="Times New Roman" w:cs="Times New Roman"/>
          <w:sz w:val="28"/>
          <w:szCs w:val="28"/>
        </w:rPr>
        <w:t>актів</w:t>
      </w:r>
      <w:proofErr w:type="spellEnd"/>
      <w:r w:rsidRPr="00401136">
        <w:rPr>
          <w:rFonts w:ascii="Times New Roman" w:hAnsi="Times New Roman" w:cs="Times New Roman"/>
          <w:sz w:val="28"/>
          <w:szCs w:val="28"/>
        </w:rPr>
        <w:t xml:space="preserve"> Президента України, Кабінету Міністрів України на розгляд Президентові України та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5) здійснення інших завдань, визначених законами України та покладених на нього актами Президента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Міністр має першого заступника, який здійснює визначені міністром обов'язки. У разі необхідності для забезпечення здійснення міністерством окремих завдань рішенням Президента України у структурі міністерства може бути введено посаду заступника міністра.</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Перший заступник міністра та заступник міністра (у разі введення) призначаються на посади за поданням Прем'єр-міністра України та звільняються з посад Президентом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Прем'єр-міністр України вносить на розгляд Президента України подання про призначення на посади першого заступника міністра та заступника міністра (у разі введення) згідно з пропозиціями відповідного міністра.</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разі звільнення міністра перший заступник міністра та заступник міністра (у разі введення) звільняються з посад Президентом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Особа, яка призначається на посаду першого заступника міністра чи заступника міністра (у разі введення), повинна відповідати вимогам до членів Кабінету Міністрів України, передбаченим Законом України "Про Кабінет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Посади першого заступника міністра та заступника міністра (у разі введення) належать до політичних посад, на які не поширюється трудове законодавство та законодавство про державну службу.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Заступник міністра - керівник апарату призначається на посаду за поданням Прем'єр-міністра України та звільняється з посади Президентом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Прем'єр-міністр України вносить на розгляд Президента України подання про призначення на посаду заступника міністра - керівника апарату відповідно до пропозиції відповідного міністра. Заступник міністра - керівник апарату є державним службовцем.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Основними завданнями заступника міністра - керівника апарату є забезпечення діяльності апарату міністерства, стабільності і наступності у його роботі, організація поточної роботи, пов'язаної із здійсненням повноважень міністерства.</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Територіальні органи міністерства утворюються як юридичні особи публічного права в межах граничної чисельності державних службовців та працівників міністерства і коштів, передбачених на утримання міністерства, ліквідовуються, реорганізовуються за поданням міністра Кабінетом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Територіальні органи міністерства можуть утворюватися, ліквідовуватися, реорганізовуватися міністром як структурні підрозділи апарату міністерства, що не мають статусу юридичної особи, за погодженням із Кабінетом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Територіальні органи міністерства утворюються у випадках, коли їх створення передбачено положенням про міністерство, затвердженим Президентом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Територіальні органи міністерства можуть утворюватися в Автономній Республіці Крим, областях, містах Києві та Севастополі, районах, </w:t>
      </w:r>
      <w:proofErr w:type="spellStart"/>
      <w:r w:rsidRPr="00401136">
        <w:rPr>
          <w:rFonts w:ascii="Times New Roman" w:hAnsi="Times New Roman" w:cs="Times New Roman"/>
          <w:sz w:val="28"/>
          <w:szCs w:val="28"/>
        </w:rPr>
        <w:t>районах</w:t>
      </w:r>
      <w:proofErr w:type="spellEnd"/>
      <w:r w:rsidRPr="00401136">
        <w:rPr>
          <w:rFonts w:ascii="Times New Roman" w:hAnsi="Times New Roman" w:cs="Times New Roman"/>
          <w:sz w:val="28"/>
          <w:szCs w:val="28"/>
        </w:rPr>
        <w:t xml:space="preserve"> у містах, </w:t>
      </w:r>
      <w:proofErr w:type="spellStart"/>
      <w:r w:rsidRPr="00401136">
        <w:rPr>
          <w:rFonts w:ascii="Times New Roman" w:hAnsi="Times New Roman" w:cs="Times New Roman"/>
          <w:sz w:val="28"/>
          <w:szCs w:val="28"/>
        </w:rPr>
        <w:t>містах</w:t>
      </w:r>
      <w:proofErr w:type="spellEnd"/>
      <w:r w:rsidRPr="00401136">
        <w:rPr>
          <w:rFonts w:ascii="Times New Roman" w:hAnsi="Times New Roman" w:cs="Times New Roman"/>
          <w:sz w:val="28"/>
          <w:szCs w:val="28"/>
        </w:rPr>
        <w:t xml:space="preserve"> обласного, республіканського (Автономної Республіки Крим) значення та як міжрегіональні (повноваження яких поширюються на декілька адміністративно-територіальних одиниць) територіальні органи (у разі їх утворення).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Територіальні органи міністерства діють на підставі положень, що затверджуються міністром. Типове положення про територіальні органи міністерства затверджується Кабінетом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Керівники територіальних органів міністерства призначаються на посади за погодженням з головами місцевих державних адміністрацій та звільняються з посад міністром, якщо інше не передбачено законом.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Для підготовки рекомендацій щодо виконання завдань міністерства може утворюватися колегія міністерства як консультативно-дорадчий орган, до складу якої входять міністр </w:t>
      </w:r>
      <w:r w:rsidRPr="00401136">
        <w:rPr>
          <w:rFonts w:ascii="Times New Roman" w:hAnsi="Times New Roman" w:cs="Times New Roman"/>
          <w:sz w:val="28"/>
          <w:szCs w:val="28"/>
        </w:rPr>
        <w:lastRenderedPageBreak/>
        <w:t xml:space="preserve">(голова колегії), перший заступник міністра, заступник міністра (у разі введення), заступник міністра - керівник апарату, можуть входити керівники самостійних структурних підрозділів апарату міністерства, територіальних органів міністерства, а також за згодою - представники інших державних органів, </w:t>
      </w:r>
      <w:proofErr w:type="spellStart"/>
      <w:r w:rsidRPr="00401136">
        <w:rPr>
          <w:rFonts w:ascii="Times New Roman" w:hAnsi="Times New Roman" w:cs="Times New Roman"/>
          <w:sz w:val="28"/>
          <w:szCs w:val="28"/>
        </w:rPr>
        <w:t>органів</w:t>
      </w:r>
      <w:proofErr w:type="spellEnd"/>
      <w:r w:rsidRPr="00401136">
        <w:rPr>
          <w:rFonts w:ascii="Times New Roman" w:hAnsi="Times New Roman" w:cs="Times New Roman"/>
          <w:sz w:val="28"/>
          <w:szCs w:val="28"/>
        </w:rPr>
        <w:t xml:space="preserve"> влади Автономної Республіки Крим, органів місцевого самоврядування, наукових і навчальних закладів, громадських організацій, інші особи.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Періодичність проведення засідань колегії визначається міністром. Рішення колегії оформляються протоколом та можуть бути реалізовані шляхом видання відповідного наказу міністерства.</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Порядок діяльності колегії визначається Загальним положенням про колегію центрального органу виконавчої влади і місцевої державної адміністрації, затвердженим постановою Кабінету Міністрів України від 02.10.2003 р. № 1569 із змінами.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Для розгляду наукових рекомендацій та проведення фахових консультацій з основних питань діяльності у міністерстві можуть утворюватися інші постійні або тимчасові консультативні, дорадчі та інші допоміжні органи.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Рішення про утворення чи ліквідацію колегії, інших постійних або тимчасових консультативних, дорадчих та інших допоміжних органів приймає міністр. Кількісний та персональний склад колегії, інших консультативних, дорадчих та інших допоміжних органів і положення про них затверджує міністр.</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Міністерство у межах своїх повноважень, на основі і на виконання Конституції та законів України, актів і доручень Президента України, актів Кабінету Міністрів України видає накази, які підписує міністр.</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Накази міністерства, видані в межах його повноважень, є обов'язковими для виконання центральними органами виконавчої влади, їх територіальними органами, місцевими державними адміністраціями, органами влади Автономної Республіки Крим, органами місцевого самоврядування, підприємствами, установами і організаціями всіх форм власності та громадянами.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Накази міністерства нормативно-правового змісту підлягають державній реєстрації Міністерством юстиції України та включаються до Єдиного державного реєстру нормативно-правових актів.</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Накази міністерства, які відповідно до закону є регуляторними актами, розробляються, розглядаються, приймаються та оприлюднюються з урахуванням вимог Закону України "Про засади державної регуляторної політики у сфері господарської діяльності".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Накази міністерства, які є нормативно-правовими актами, після включення до Єдиного державного реєстру нормативно-правових актів опубліковуються державною мовою в офіційних друкованих виданнях.</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Усі накази міністерства оприлюднюються державною мовою на офіційному сайті міністерства.</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Накази міністерства, які є нормативно-правовими актами і пройшли державну реєстрацію, набирають чинності з дня офіційного опублікування, якщо інше не передбачено самими актами, але не раніше дня офіційного опублікування.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Накази міністерства або їх окремі частини можуть бути оскаржені фізичними та юридичними особами до адміністративного суду в порядку, встановленому законом.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Накази міністерства можуть бути скасовані Кабінетом Міністрів України повністю чи в окремій частині. Скасування наказу міністерства Кабінетом Міністрів України має наслідком припинення вчинення будь-якими органами, особами дій, спрямованих на виконання скасованого наказу міністерства, здійснення повноважень, визначених цим наказом.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Центральні органи виконавчої влади утворюються для виконання окремих функцій з реалізації державної політики як служби, агентства, інспекції.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Діяльність центральних органів виконавчої влади спрямовується та координується Кабінетом Міністрів України через відповідних міністрів згідно із законодавством. Типове положення про центральний орган виконавчої влади України, діяльність якого спрямовується і координується Кабінетом Міністрів України через відповідного члена Кабінету Міністрів України, затверджене Указом Президента України від 24.12.2010 р. № 1199/2010.</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Основними завданнями центральних органів виконавчої влади є:</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1) надання адміністративних послуг;</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2) здійснення державного нагляду (контролю);</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3) управління об'єктами державної власності;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4) внесення пропозицій щодо забезпечення формування державної політики на розгляд міністрів, які спрямовують та координують їх діяльність;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5) здійснення інших завдань, визначених законами України та покладених на них Президентом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Центральні органи виконавчої влади можуть здійснювати одне або кілька із визначених завдань.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разі якщо більшість функцій центрального органу виконавчої влади складають функції з надання адміністративних послуг фізичним і юридичним особам, центральний орган виконавчої влади утворюється як служба.</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разі якщо більшість функцій центрального органу виконавчої влади становлять функції з управління об'єктами державної власності, що належать до сфери його управління, центральний орган виконавчої влади утворюється як агентство.</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 xml:space="preserve">У разі якщо більшість функцій центрального органу виконавчої влади становлять контрольно-наглядові функції за дотриманням державними органами, </w:t>
      </w:r>
      <w:proofErr w:type="spellStart"/>
      <w:r w:rsidRPr="00401136">
        <w:rPr>
          <w:rFonts w:ascii="Times New Roman" w:hAnsi="Times New Roman" w:cs="Times New Roman"/>
          <w:sz w:val="28"/>
          <w:szCs w:val="28"/>
        </w:rPr>
        <w:t>органами</w:t>
      </w:r>
      <w:proofErr w:type="spellEnd"/>
      <w:r w:rsidRPr="00401136">
        <w:rPr>
          <w:rFonts w:ascii="Times New Roman" w:hAnsi="Times New Roman" w:cs="Times New Roman"/>
          <w:sz w:val="28"/>
          <w:szCs w:val="28"/>
        </w:rPr>
        <w:t xml:space="preserve"> місцевого самоврядування, їх посадовими особами, юридичними та фізичними особами актів законодавства, центральний орган виконавчої влади утворюється як інспекція.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Керівник центрального органу виконавчої влади призначається на посаду за поданням Прем'єр-міністра України та звільняється з посади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Президентом України. Керівник центрального органу виконавчої влади може мати не більше двох заступників, які призначаються на посади за поданням Прем'єр-міністра України та звільняються з посад Президентом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Пропозиції Прем'єр-міністрові України стосовно кандидатур на посади керівника центрального органу виконавчої влади та його заступників вносить міністр, який спрямовує та координує діяльність центрального органу виконавчої влади. Керівник центрального органу виконавчої влади вносить на розгляд міністра пропозиції щодо призначення на посади та звільнення з посад своїх заступників.</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Керівник центрального органу виконавчої влади та його заступники є державними службовцями.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Центральний орган виконавчої влади у межах своїх повноважень, на основі і на виконання Конституції та законів України, актів та доручень Президента України, актів Кабінету Міністрів України та наказів міністерств видає накази організаційно-розпорядчого характеру, організовує та контролює їх виконання.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Накази центрального органу виконавчої влади або їх окремі положення можуть бути оскаржені фізичними та юридичними особами до адміністративного суду в порядку, встановленому законом.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Накази центрального органу виконавчої влади можуть бути скасовані Кабінетом Міністрів України повністю чи в окремій частині.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Антимонопольний комітет України, Фонд державного майна України, Державний комітет телебачення і радіомовлення України є центральними органами виконавчої влади зі спеціальним статусом. Інші центральні органи виконавчої влади зі спеціальним статусом можуть бути утворені Президентом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Голова Антимонопольного комітету України, Голова Фонду державного майна України, Голова Державного комітету телебачення і радіомовлення України призначаються на посади та звільняються з посад Президентом України за згодою Верховної Ради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Заступники Голови Антимонопольного комітету України, Голови Фонду державного майна України, Голови Державного комітету телебачення і радіомовлення України призначаються на посади за поданням Прем'єр-міністра України та звільняються з посад Президентом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Міністерства та інші центральні органи виконавчої влади розробляють та затверджують на основі Типового регламенту центрального органу виконавчої влади, затвердженого постановою Кабінету Міністрів України від 19.09.2007 р. № 1143 із змінами, власний регламент.</w:t>
      </w:r>
    </w:p>
    <w:p w:rsidR="00D74D63" w:rsidRPr="00401136" w:rsidRDefault="00D74D63" w:rsidP="00401136">
      <w:pPr>
        <w:jc w:val="both"/>
        <w:rPr>
          <w:rFonts w:ascii="Times New Roman" w:hAnsi="Times New Roman" w:cs="Times New Roman"/>
          <w:sz w:val="28"/>
          <w:szCs w:val="28"/>
        </w:rPr>
      </w:pPr>
    </w:p>
    <w:p w:rsidR="00D74D63" w:rsidRPr="00401136" w:rsidRDefault="00D74D63" w:rsidP="00316EC7">
      <w:pPr>
        <w:ind w:firstLine="567"/>
        <w:jc w:val="both"/>
        <w:rPr>
          <w:rFonts w:ascii="Times New Roman" w:hAnsi="Times New Roman" w:cs="Times New Roman"/>
          <w:b/>
          <w:sz w:val="28"/>
          <w:szCs w:val="28"/>
        </w:rPr>
      </w:pPr>
      <w:r w:rsidRPr="00401136">
        <w:rPr>
          <w:rFonts w:ascii="Times New Roman" w:hAnsi="Times New Roman" w:cs="Times New Roman"/>
          <w:b/>
          <w:sz w:val="28"/>
          <w:szCs w:val="28"/>
        </w:rPr>
        <w:t>Конституційно-правовий статус місцевих державних адміністрацій</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Виконавчу владу в областях і районах, містах Києві та Севастополі здійснюють місцеві державні адміністрації.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Організація, повноваження та порядок діяльності місцевих державних адміністрацій визначаються Законом України "Про місцеві державні адміністрації" від 09.04.1999 р. із змінами. Організаційно-процедурні питання внутрішньої діяльності місцевих державних адміністрацій регулюються їх регламентами, що затверджуються головами відповідних місцевих державних адміністрацій з урахуванням вимог Закону України "Про засади державної регуляторної політики у сфері господарської діяльності". Типові регламенти місцевих державних адміністрацій затверджуються Кабінетом Міністрів України. Типовий регламент місцевої державної адміністрації затверджено постановою Кабінету Міністрів України від 11.12.1999 р. № 2263 із змінами1.</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Місцева державна адміністрація є місцевим органом виконавчої влади і входить до системи органів виконавчої влади.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Місцева державна адміністрація в межах своїх повноважень здійснює виконавчу владу на території відповідної адміністративно-територіальної одиниці, а також реалізує повноваження, делеговані їй відповідною радою.</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Отже, місцеві державні адміністрації здійснюють місцеве управління, під яким розуміють управлінську діяльність у місцевій територіальній одиниці, що здійснюється центральною владою або адміністрацією вищестоящого територіального рівня управління.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Як слушно зазначає О. Ф. </w:t>
      </w:r>
      <w:proofErr w:type="spellStart"/>
      <w:r w:rsidRPr="00401136">
        <w:rPr>
          <w:rFonts w:ascii="Times New Roman" w:hAnsi="Times New Roman" w:cs="Times New Roman"/>
          <w:sz w:val="28"/>
          <w:szCs w:val="28"/>
        </w:rPr>
        <w:t>Фрицький</w:t>
      </w:r>
      <w:proofErr w:type="spellEnd"/>
      <w:r w:rsidRPr="00401136">
        <w:rPr>
          <w:rFonts w:ascii="Times New Roman" w:hAnsi="Times New Roman" w:cs="Times New Roman"/>
          <w:sz w:val="28"/>
          <w:szCs w:val="28"/>
        </w:rPr>
        <w:t>, саме місцеві державні адміністрації реалізують принцип централізації і децентралізації у здійсненні державної влади, покладений в основу побудови територіального устрою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Особливості здійснення виконавчої влади у містах Києві та Севастополі визначаються окремими законами України. Стосовно м. Києва таким є Закон України "Про столицю України - місто-герой Київ" від 15.01.1999 р. із змінами. Відповідно до Рішення Конституційного Суду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України від 25.12.2003 р. № 21-рп/2003' Київська міська державна адміністрація є єдиним в організаційному відношенні органом, який виконує функції виконавчого органу Київської міської ради та паралельно функції місцевого органу виконавчої влади. З питань, віднесених до відання місцевого самоврядування, цей орган підзвітний і підконтрольний </w:t>
      </w:r>
      <w:r w:rsidRPr="00401136">
        <w:rPr>
          <w:rFonts w:ascii="Times New Roman" w:hAnsi="Times New Roman" w:cs="Times New Roman"/>
          <w:sz w:val="28"/>
          <w:szCs w:val="28"/>
        </w:rPr>
        <w:lastRenderedPageBreak/>
        <w:t>Київській міській раді, а з питань здійснення повноважень у сфері виконавчої влади -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Місцеві державні адміністрації згідно зі ст. 119 Конституції України в межах відповідної адміністративно-територіальної одиниці забезпечують: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1) виконання Конституції, законів України, актів Президента України, Кабінету Міністрів України, інших органів виконавчої влади вищого рівня;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2) законність і правопорядок, додержання прав і свобод громадян;</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3) виконання державних і регіональних програм соціально-економічного та культурного розвитку, програм охорони довкілля, а в місцях компактного проживання корінних народів і національних меншин - також програм їх національно-культурного розвитку;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4) підготовку та виконання відповідних бюджетів;</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5) звіт про виконання відповідних бюджетів та програм;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6) взаємодію з органами місцевого самоврядування;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7) реалізацію інших наданих державою, а також делегованих відповідними радами повноважень.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Отже, основною функцією місцевої державної адміністрації є виконавча, оскільки цей орган, його діяльність безпосередньо пов'язані з практичною реалізацією виконавчої влади. Саме в областях і районах зосереджена більшість різного роду об'єктів власності різних форм, на їх території мешкає більшість населення України, саме у них створюються всі ті матеріальні та інші цінності, від наявності яких безпосередньо залежить доля виконання всіх без винятку державних програм, зокрема Програми діяльності Уряду.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До відання місцевих державних адміністрацій у межах і формах, визначених Конституцією і законами України, належить вирішення питань: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1) забезпечення законності, охорони прав, свобод і законних інтересів громадян;</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2) соціально-економічного розвитку відповідних територій;</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3) бюджету, фінансів та обліку;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4) управління майном, приватизації, сприяння розвитку підприємництва та здійснення державної регуляторної політики;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5) промисловості, сільського господарства, будівництва, транспорту і зв'язку;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6) науки, освіти, культури, охорони здоров'я, фізкультури і спорту, сім'ї, жінок, молоді та неповнолітніх;</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7) використання землі, природних ресурсів, охорони довкілля;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8) зовнішньоекономічної діяльності;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9) оборонної роботи та мобілізаційної підготовки;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10) соціального захисту, зайнятості населення, праці та заробітної плати.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Місцеві державні адміністрації вирішують також інші питання, віднесені законами до їх повноважень.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Місцеві державні адміністрації є юридичними особами. Вони мають печатки із зображенням Державного Герба України та своїм найменуванням, рахунки в установах банків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Місцеві державні адміністрації знаходяться відповідно в обласних і районних центрах, містах Києві та Севастополі.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Місцеві державні адміністрації очолюють голови відповідних місцевих державних адміністрацій, які призначаються на посаду Президентом України за поданням Прем'єр-міністра України на строк повноважень Президента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Кандидатури на посади голів обласних державних адміністрацій на розгляд Кабінету Міністрів України вносяться Прем'єр-міністром України. Кандидатури на посади голів районних державних адміністрацій Прем'єр-міністру України вносяться головами відповідних обласних державних адміністрацій. На кожну посаду вноситься одна кандидатура.</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Президент України може доручити Прем'єр-міністру України внести подання про призначення головою місцевої державної адміністрації іншої кандидатури.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разі відхилення Президентом України поданої кандидатури відповідно Прем'єр-міністр України чи голова обласної державної адміністрації вносять на розгляд Кабінету Міністрів України нову кандидатуру.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Голови місцевих державних адміністрацій набувають повноважень з моменту призначення.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Повноваження голів місцевих державних адміністрацій припиняються Президентом України у разі: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1) порушення ними Конституції України і законів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2) втрати громадянства, виявлення факту подвійного громадянства;</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3) визнання судом недієздатним;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4) виїзду на проживання в іншу країну;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5) набрання законної сили обвинувальним вироком суду;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6) порушення вимог несумісності;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7) висловлення недовіри двома третинами від складу відповідної ради;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8) подання заяви про звільнення з посади за власним бажанням. Повноваження голів місцевих державних адміністрацій можуть</w:t>
      </w:r>
      <w:r w:rsidR="00401136" w:rsidRPr="00401136">
        <w:rPr>
          <w:rFonts w:ascii="Times New Roman" w:hAnsi="Times New Roman" w:cs="Times New Roman"/>
          <w:sz w:val="28"/>
          <w:szCs w:val="28"/>
        </w:rPr>
        <w:t xml:space="preserve"> </w:t>
      </w:r>
      <w:r w:rsidRPr="00401136">
        <w:rPr>
          <w:rFonts w:ascii="Times New Roman" w:hAnsi="Times New Roman" w:cs="Times New Roman"/>
          <w:sz w:val="28"/>
          <w:szCs w:val="28"/>
        </w:rPr>
        <w:t>бути припинені Президентом України у разі: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1) прийняття відставки голови відповідної обласної державної адміністрації;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2) подання Прем'єр-міністра України з підстав, передбачених законодавством про державну службу;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3) висловлення недовіри простою більшістю голосів від складу відповідної ради;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4) з інших підстав, передбачених законами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5) з ініціативи Президента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Повноваження голів місцевих державних адміністрацій припиняються також у разі їх смерті.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разі обрання нового Президента України голови місцевих державних адміністрацій продовжують здійснювати свої повноваження до призначення в установленому порядку нових голів місцевих державних адміністрацій.</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Перший заступник та заступники голів місцевих державних адміністрацій виконують обов'язки, визначені головами відповідних державних адміністрацій, і несуть персональну відповідальність за стан справ на дорученій їм ділянці роботи.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Перший заступник та заступники голови обласної державної адміністрації призначаються на посаду та звільняються з посади головою обласної державної адміністрації за погодженням із Кабінетом Міністрів України. Перший заступник та заступники голови районної державної адміністрації призначаються на посаду та звільняються з посади головою районної державної адміністрації за погодженням з головою обласної державної адміністрації.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Перші заступники та заступники голів місцевих державних адміністрацій заявляють про припинення своїх повноважень новопризначеним головам місцевих державних адміністрацій у день їх призначення.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Склад місцевих державних адміністрацій формують голови місцевих державних адміністрацій.</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Керівники управлінь, відділів та інших структурних підрозділів місцевих державних адміністрацій очолюють відповідні підрозділи і несуть персональну відповідальність перед головами відповідних державних адміністрацій за виконання покладених на ці підрозділи завдань. Керівники управлінь, відділів та інших структурних підрозділів місцевих державних адміністрацій призначаються на посаду та звільняються з посади головами відповідних державних адміністрацій за погодженням з органами виконавчої влади вищого рівня в порядку, що визначається Кабінетом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 xml:space="preserve">Голови місцевих державних адміністрацій, їх заступники, керівники управлінь, відділів, інших структурних підрозділів місцевих державних адміністрацій не можуть бути народними депутатами України, суміщати свою службову діяльність з іншою, в тому числі на громадських засадах, крім викладацької, наукової та творчої діяльності у </w:t>
      </w:r>
      <w:proofErr w:type="spellStart"/>
      <w:r w:rsidRPr="00401136">
        <w:rPr>
          <w:rFonts w:ascii="Times New Roman" w:hAnsi="Times New Roman" w:cs="Times New Roman"/>
          <w:sz w:val="28"/>
          <w:szCs w:val="28"/>
        </w:rPr>
        <w:t>поза-робочий</w:t>
      </w:r>
      <w:proofErr w:type="spellEnd"/>
      <w:r w:rsidRPr="00401136">
        <w:rPr>
          <w:rFonts w:ascii="Times New Roman" w:hAnsi="Times New Roman" w:cs="Times New Roman"/>
          <w:sz w:val="28"/>
          <w:szCs w:val="28"/>
        </w:rPr>
        <w:t xml:space="preserve"> час, входити до складу керівного органу чи наглядової ради підприємства чи іншої організації, що має наметі одержання прибутку. До прийняття Рішення Конституційного Суду України від 04.12.2001 р. № </w:t>
      </w:r>
      <w:proofErr w:type="spellStart"/>
      <w:r w:rsidRPr="00401136">
        <w:rPr>
          <w:rFonts w:ascii="Times New Roman" w:hAnsi="Times New Roman" w:cs="Times New Roman"/>
          <w:sz w:val="28"/>
          <w:szCs w:val="28"/>
        </w:rPr>
        <w:t>Іб-рп</w:t>
      </w:r>
      <w:proofErr w:type="spellEnd"/>
      <w:r w:rsidRPr="00401136">
        <w:rPr>
          <w:rFonts w:ascii="Times New Roman" w:hAnsi="Times New Roman" w:cs="Times New Roman"/>
          <w:sz w:val="28"/>
          <w:szCs w:val="28"/>
        </w:rPr>
        <w:t>/20011 голови місцевих державних адміністрацій, їх заступники, керівники управлінь, відділів, інших структурних підрозділів місцевих державних адміністрацій не могли мати як мандат народного депутата України, так і інший представницький мандат. Однак зазначеним Рішенням це положення ч. 2 ст. 12 Закону України "Про місцеві державні адміністрації" визнано неконституційним, отже, названі особи можуть мати інший представницький мандат, окрім мандата народного депутата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Не можуть бути призначені на посади в місцеві державні адміністрації особи, які мають судимість за вчинення умисного злочину, якщо ця судимість не погашена або не знята в установленому законом порядку.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межах бюджетних асигнувань, виділених на утримання відповідних місцевих державних адміністрацій, а також з урахуванням вимог ст. 18 Закону України "Про засади державної регуляторної політики у сфері господарської діяльності" їх голови визначають структуру місцевих державних адміністрацій.</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Примірні переліки управлінь, відділів та інших структурних підрозділів місцевих державних адміністрацій, а також типові положення про них затверджуються Кабінетом Міністрів України. Рекомендаційний перелік управлінь, відділів та інших структурних підрозділів місцевих державних адміністрацій затверджений постановою Кабінету Міністрів України від 01.08.2007 р. № 996 із змінами.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В управлінні відповідних місцевих державних адміністрацій перебувають об'єкти державної власності, передані їм в установленому законом порядку. У разі делегування місцевим державним адміністраціям районними чи обласними радами відповідних повноважень в їх управлінні перебувають також об'єкти спільної власності територіальних громад.</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Для реалізації наданих повноважень місцеві державні адміністрації мають право:</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1) проводити перевірки стану додержання Конституції України та законів України, інших актів законодавства органами місцевого самоврядування та їх посадовими особами, керівниками підприємств, установ, організацій, їх філіалів та відділень незалежно від форм власності і підпорядкування по напрямах, визначених Законом України "Про місцеві державні адміністрації";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2) залучати вчених, спеціалістів, представників громадськості до проведення перевірок, підготовки і розгляду питань, що входять до компетенції місцевих державних адміністрацій, а також залучати громадян, суб'єктів господарювання, їх об'єднання, наукові установи та </w:t>
      </w:r>
      <w:r w:rsidRPr="00401136">
        <w:rPr>
          <w:rFonts w:ascii="Times New Roman" w:hAnsi="Times New Roman" w:cs="Times New Roman"/>
          <w:sz w:val="28"/>
          <w:szCs w:val="28"/>
        </w:rPr>
        <w:lastRenderedPageBreak/>
        <w:t>консультативно-дорадчі органи, що створені при органах державної влади та органах місцевого самоврядування і представляють інтереси громадян та суб'єктів господарювання, до підготовки аналізів регуляторного впливу та виконання заходів з відстеження результативності регуляторних актів;</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3) одержувати відповідну статистичну інформацію та інші дані від державних органів і органів місцевого самоврядування, їх посадових осіб, політичних партій, громадських і релігійних організацій, підприємств, установ та організацій, їх філіалів і відділень незалежно від форм власності;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4) давати згідно з чинним законодавством обов'язкові для виконання розпорядження керівникам підприємств, установ, організацій, їх філіалів та відділень незалежно від форм власності і громадянам з контрольованих питань, порушувати питання про їх відповідальність у встановленому законом порядку;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5) здійснювати інші функції і повноваження згідно з чинним законодавством.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Місцеві державні адміністрації та їх голови при здійсненні своїх повноважень відповідальні перед Президентом України, Кабінетом Міністрів України та підзвітні і підконтрольні Кабінету Міністрів України.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Кабінет Міністрів України в межах, визначених законами України, може передавати місцевим державним адміністраціям окремі повноваження органів виконавчої влади вищого рівня.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Передача місцевим державним адміністраціям повноважень інших органів супроводжується передачею їм відповідних фінансових, матеріально-технічних та інших ресурсів, необхідних для здійснення цих повноважень.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Голови обласних державних адміністрацій інформують Президента України і Кабінет Міністрів України та щорічно звітують перед ними про виконання місцевою державною адміністрацією покладених на неї повноважень, а також суспільно-політичне, соціально-економічне, екологічне та інше становище на відповідній території, вносять пропозиції з питань удосконалення чинного законодавства України і практики його реалізації, системи державного управління.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Місцеві державні адміністрації при здійсненні своїх повноважень у сфері управління взаємодіють з відповідними міністерствами та іншими центральними органами виконавчої влади. Управління, відділи та інші структурні підрозділи місцевих державних адміністрацій підзвітні та підконтрольні відповідним міністерствам, іншим центральним органам виконавчої влади.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Голови місцевих державних адміністрацій координують діяльність територіальних органів міністерств та інших центральних органів виконавчої влади та сприяють їм у виконанні покладених на ці органи завдань. З питань здійснення повноважень місцевих державних адміністрацій керівники територіальних органів міністерств та інших </w:t>
      </w:r>
      <w:r w:rsidRPr="00401136">
        <w:rPr>
          <w:rFonts w:ascii="Times New Roman" w:hAnsi="Times New Roman" w:cs="Times New Roman"/>
          <w:sz w:val="28"/>
          <w:szCs w:val="28"/>
        </w:rPr>
        <w:lastRenderedPageBreak/>
        <w:t>центральних органів виконавчої влади підзвітні і підконтрольні головам відповідних місцевих державних адміністрацій.</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разі визнання міністерством, іншим центральним органом виконавчої влади незадовільною роботу відповідного управління, відділу, іншого структурного підрозділу місцевої державної адміністрації або їх керівників міністр чи керівник іншого центрального органу виконавчої влади звертається з відповідним вмотивованим поданням до голови місцевої державної адміністрації. Голова місцевої державної адміністрації зобов'язаний розглянути це подання і не пізніше ніж у місячний термін прийняти рішення та дати обґрунтовану відповідь.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Голова місцевої державної адміністрації має право порушувати перед міністерствами, іншими центральними органами виконавчої влади вмотивовані питання про відповідність займаній посаді керівників їх територіальних органів, на підставі чого міністерство, інший центральний орган виконавчої влади повинен у місячний термін прийняти рішення та дати обґрунтовану відповідь.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Взаємодія обласних та районних державних адміністрацій проявляється у тому, що обласні державні адміністрації в межах своїх повноважень спрямовують діяльність районних державних адміністрацій та здійснюють контроль за їх діяльністю.</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Голови районних державних адміністрацій регулярно інформують про свою діяльність голів обласних державних адміністрацій, щорічно та на вимогу звітують перед ними.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Голови обласних державних адміністрацій мають право скасовувати розпорядження голів районних державних адміністрацій, що суперечать Конституції України та законам України, рішенням Конституційного Суду України, актам Президента України, Кабінету Міністрів України, голів обласних державних адміністрацій, а також міністерств, інших центральних органів виконавчої влади.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Керівники управлінь, відділів та інших структурних підрозділів обласної державної адміністрації мають право скасовувати накази керівників відповідних управлінь, відділів та інших структурних підрозділів районної державної адміністрації, що суперечать законодавству України та актам органів виконавчої влади вищого рівня.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За наявності підстав, передбачених законодавством, голови обласних державних адміністрацій можуть порушувати питання перед Президентом України про притягнення до дисциплінарної відповідальності голів районних державних адміністрацій.</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За результатами роботи районної державної адміністрації голова обласної державної адміністрації може застосовувати встановлені законодавством заходи заохочення до посадових осіб районної державної адміністрації.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Місцеві державні адміністрації здійснюють повноваження, делеговані їм відповідними обласними, районними радами.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Делегування радами повноважень місцевим державним адміністраціям супроводжується передачею фінансових, матеріально-технічних та інших ресурсів, необхідних для їх здійснення.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Місцеві державні адміністрації підзвітні та підконтрольні відповідним радам у частині делегованих повноважень.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Голови місцевих державних адміністрацій мають право вносити на розгляд відповідних рад питання, пов'язані з виконанням делегованих повноважень, та інші пропозиції.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Голови обласних державних адміністрацій мають право дорадчого голосу на засіданнях обласних рад. Голови районних державних адміністрацій мають право дорадчого голосу на засіданнях районних рад.</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Голови місцевих державних адміністрацій щорічно звітують перед відповідними радами з питань виконання бюджету, програм соціально-економічного та культурного розвитку територій і делегованих повноважень.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Обласна та районна ради можуть висловити недовіру голові відповідної місцевої державної адміністрації, на підставі чого, з урахуванням пропозицій органу виконавчої влади вищого рівня, Президент України приймає рішення і дає відповідній раді обґрунтовану відповідь.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Якщо недовіру голові обласної чи районної державної адміністрації висловили дві третини від складу відповідної ради, Президент України приймає відставку голови відповідної місцевої державної адміністрації.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Місцеві державні адміністрації на відповідній території взаємодіють з сільськими, селищними і міськими радами, їх виконавчими органами та сільськими, селищними і міськими головами, сприяють у здійсненні ними власних повноважень місцевого самоврядування, зокрема у вирішенні питань економічного, соціального та культурного розвитку відповідних територій, зміцнення матеріальної та фінансової бази місцевого самоврядування, контролюють виконання наданих їм законом повноважень органів виконавчої влади, розглядають та враховують у своїй діяльності пропозиції депутатів, органів місцевого самоврядування та їх посадових осіб.</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У разі розгляду місцевою державною адміністрацією питань, які зачіпають інтереси місцевого самоврядування, про це повідомляється заздалегідь відповідним органам місцевого самоврядування. Представники цих органів та посадові особи територіальних громад мають право брати участь у розгляді таких питань місцевою державною адміністрацією, висловлювати зауваження і пропозиції.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Голови місцевих державних адміністрацій, їх заступники, керівники управлінь, відділів та інших структурних підрозділів місцевої державної адміністрації або їх представники мають право бути присутніми на засіданнях органів місцевого самоврядування та бути вислуханими з питань, що стосуються їх компетенції.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Місцеві державні адміністрації не мають права втручатися у здійснення органами місцевого самоврядування власних повноважень.</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Для здійснення спільних програм місцеві державні адміністрації та органи місцевого самоврядування можуть укладати договори, створювати спільні органи та організації.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Місцеві державні адміністрації здійснюють функцію управління майном підприємств, установ та організацій, що належать до сфери їх управління. Голови місцевих державних адміністрацій укладають та розривають контракти з їх керівниками.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Керівники підприємств, установ та організацій, що належать до сфери управління міністерств та інших центральних органів виконавчої влади, призначаються та звільняються з посад за погодженням з головою відповідної місцевої державної адміністрації, крім керівників установ, підприємств і організацій Збройних Сил та інших військових формувань України, а також керівників навчальних закладів, що призначаються на посаду за умовами конкурсу.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Місцеві державні адміністрації не втручаються у господарську діяльність підприємств, установ і організацій, крім випадків, визначених законом.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Місцеві державні адміністрації мають право звернутися до власника підприємства, установи, організації чи уповноваженої ним особи з вмотивованим поданням про притягнення до відповідальності їх керівників у разі порушення ними законів. Про результати розгляду власник чи уповноважена ним особа зобов'язані повідомити місцеву державну адміністрацію у місячний термін.</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Керівники підприємств, установ та організацій мають право звернутися до органів виконавчої влади вищого рівня або до суду про скасування розпорядження голови місцевої державної адміністрації, що суперечить законодавству в питаннях, які стосуються їх діяльності.</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Керівники підприємств, установ та організацій незалежно від форм власності зобов'язані в десятиденний термін надавати на вимогу голови місцевої державної адміністрації необхідну інформацію у межах, визначених законом.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Місцеві державні адміністрації взаємодіють з політичними партіями, громадськими, релігійними організаціями, професійними спілками та їх об'єднаннями для забезпечення прав і свобод громадян, задоволення їх політичних, екологічних, соціальних, культурних та інших інтересів з урахуванням загальнодержавних і місцевих інтересів, сприяють виконанню статутних завдань та забезпечують додержання законних прав цих об'єднань громадян.</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Політичні партії, громадські, релігійні організації, професійні спілки та їх об'єднання можуть вносити пропозиції з питань їх діяльності на розгляд місцевих державних адміністрацій. У цих випадках представники зазначених організацій мають право бути присутніми під час розгляду внесених ними питань, давати необхідні пояснення.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lastRenderedPageBreak/>
        <w:t>Місцеві державні адміністрації забезпечують додержання прав і свобод громадян. Громадяни звертаються до місцевих державних адміністрацій у вирішенні питань, що належать до сфери повноважень місцевих державних адміністрацій. Посадові особи місцевих державних адміністрацій зобов'язані розглянути звернення громадян і не пізніше, ніж у визначений законом термін, прийняти рішення або дати обґрунтовану відповідь. Посадові особи проводять особистий прийом громадян у порядку, визначеному законом.</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Рішення посадових осіб місцевих державних адміністрацій можуть бути оскаржені Президенту України, органу виконавчої влади вищого рівня, Уповноваженому Верховної Ради України з прав людини або до суду.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На виконання Конституції України, законів України, актів Президента України, Кабінету Міністрів України, міністерств та інших центральних органів виконавчої влади, власних і делегованих повноважень голова місцевої державної адміністрації в межах своїх повноважень видає розпорядження, а керівники управлінь, відділів та інших структурних підрозділів - накази.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Розпорядження голів місцевих державних адміністрацій, прийняті в межах їх компетенції, є обов'язковими для виконання на відповідній території всіма органами, підприємствами, установами та організаціями, посадовими особами та громадянами. Проекти розпоряджень нормативно-правового характеру погоджуються з керівниками відповідних структурних підрозділів місцевих державних адміністрацій.</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Нормативно-правові акти місцевих державних адміністрацій підлягають державній реєстрації у відповідних органах юстиції в установленому органом порядку і набирають чинності з моменту їх реєстрації, якщо самими актами не встановлено пізніший термін введення їх удію.</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Нормативно-правові акти місцевих державних адміністрацій, які стосуються прав та обов'язків громадян або мають загальний характер, підлягають оприлюдненню і набирають чинності з моменту їх оприлюднення, якщо самими актами не встановлено пізніший термін введення їх у дію.</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Акти місцевих державних адміністрацій ненормативного характеру, прийняті в межах їх повноважень, набирають чинності з моменту їх прийняття, якщо самими актами не встановлено пізніший термін введення їх у дію. Щ акти доводяться до їх виконавців, а за потреби -оприлюднюються.</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Акти місцевих державних адміністрацій, що суперечать Конституції України, законам України, рішенням Конституційного Суду України, актам Президента України та Кабінету Міністрів України або інтересам територіальних громад чи окремих громадян, можуть бути оскаржені до органу виконавчої влади вищого рівня або до суду.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 xml:space="preserve">Розпорядження голови державної адміністрації, що суперечать Конституції України, законам України, рішенням Конституційного Суду України, іншим актам законодавства або є недоцільними, неекономними, неефективними за очікуваними чи фактичними </w:t>
      </w:r>
      <w:r w:rsidRPr="00401136">
        <w:rPr>
          <w:rFonts w:ascii="Times New Roman" w:hAnsi="Times New Roman" w:cs="Times New Roman"/>
          <w:sz w:val="28"/>
          <w:szCs w:val="28"/>
        </w:rPr>
        <w:lastRenderedPageBreak/>
        <w:t>результатами, скасовуються Президентом України, головою місцевої державної адміністрації вищого рівня або в судовому порядку.</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Накази керівників управлінь, відділів та інших структурних підрозділів місцевої державної адміністрації, що суперечать Конституції України, іншим актам законодавства, рішенням Конституційного Суду України та актам міністерств, інших центральних органів виконавчої влади, можуть бути скасовані головою місцевої державної адміністрації, відповідним міністерством, іншим центральним органом виконавчої влади.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Для правового, організаційного, матеріально-технічного та іншого забезпечення діяльності місцевої державної адміністрації, підготовки аналітичних, інформаційних та інших матеріалів, систематичної перевірки виконання актів законодавства та розпоряджень місцевої державної адміністрації, подання методичної та іншої практичної допомоги місцевим державним адміністраціям та органам місцевого самоврядування головою місцевої державної адміністрації утворюється апарат місцевої державної адміністрації в межах виділених бюджетних коштів.</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Апарат місцевих державних адміністрацій очолює керівник, який призначається на посаду головою місцевої державної адміністрації.</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Керівник апарату місцевої державної адміністрації організовує його роботу, забезпечує підготовку матеріалів на розгляд голови місцевої державної адміністрації, організовує доведення розпоряджень голови місцевої державної адміністрації до виконавців, відповідає за стан діловодства, обліку і звітності, виконує інші обов'язки, покладені на нього головою місцевої державної адміністрації. З цих питань керівник апарату місцевої державної адміністрації видає накази.</w:t>
      </w:r>
    </w:p>
    <w:p w:rsidR="00D74D63"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Фінансове забезпечення місцевих державних адміністрацій здійснюється за рахунок Державного бюджету України.</w:t>
      </w:r>
    </w:p>
    <w:p w:rsidR="007051F5" w:rsidRPr="00401136" w:rsidRDefault="00D74D63" w:rsidP="00316EC7">
      <w:pPr>
        <w:ind w:firstLine="567"/>
        <w:jc w:val="both"/>
        <w:rPr>
          <w:rFonts w:ascii="Times New Roman" w:hAnsi="Times New Roman" w:cs="Times New Roman"/>
          <w:sz w:val="28"/>
          <w:szCs w:val="28"/>
        </w:rPr>
      </w:pPr>
      <w:r w:rsidRPr="00401136">
        <w:rPr>
          <w:rFonts w:ascii="Times New Roman" w:hAnsi="Times New Roman" w:cs="Times New Roman"/>
          <w:sz w:val="28"/>
          <w:szCs w:val="28"/>
        </w:rPr>
        <w:t>Відповідно до Державної стратегії регіонального розвитку на період до 2015 р., затвердженої постановою Кабінету Міністрів України від 21.07.2006 р. № 1001 із змінами, передбачається змінити функції місцевих державних адміністрацій шляхом перетворення місцевих органів виконавчої влади загальної компетенції на контрольно-наглядові органи у структурі виконавчої влади.</w:t>
      </w:r>
    </w:p>
    <w:sectPr w:rsidR="007051F5" w:rsidRPr="00401136" w:rsidSect="00401136">
      <w:pgSz w:w="11906" w:h="16838"/>
      <w:pgMar w:top="568"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63"/>
    <w:rsid w:val="001701D0"/>
    <w:rsid w:val="001961A6"/>
    <w:rsid w:val="00316EC7"/>
    <w:rsid w:val="003350C6"/>
    <w:rsid w:val="00340106"/>
    <w:rsid w:val="00372443"/>
    <w:rsid w:val="00401136"/>
    <w:rsid w:val="004D5482"/>
    <w:rsid w:val="00592FA2"/>
    <w:rsid w:val="007051F5"/>
    <w:rsid w:val="00947E7D"/>
    <w:rsid w:val="00947F05"/>
    <w:rsid w:val="00D74D63"/>
    <w:rsid w:val="00F008A3"/>
    <w:rsid w:val="00F802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74D6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4D63"/>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D74D6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74D6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4D63"/>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D74D6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143828">
      <w:bodyDiv w:val="1"/>
      <w:marLeft w:val="0"/>
      <w:marRight w:val="0"/>
      <w:marTop w:val="0"/>
      <w:marBottom w:val="0"/>
      <w:divBdr>
        <w:top w:val="none" w:sz="0" w:space="0" w:color="auto"/>
        <w:left w:val="none" w:sz="0" w:space="0" w:color="auto"/>
        <w:bottom w:val="none" w:sz="0" w:space="0" w:color="auto"/>
        <w:right w:val="none" w:sz="0" w:space="0" w:color="auto"/>
      </w:divBdr>
    </w:div>
    <w:div w:id="189504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33C52-7917-47CB-8747-60396076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62480</Words>
  <Characters>35614</Characters>
  <Application>Microsoft Office Word</Application>
  <DocSecurity>0</DocSecurity>
  <Lines>296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dc:creator>
  <cp:lastModifiedBy>2222</cp:lastModifiedBy>
  <cp:revision>2</cp:revision>
  <dcterms:created xsi:type="dcterms:W3CDTF">2014-11-17T20:03:00Z</dcterms:created>
  <dcterms:modified xsi:type="dcterms:W3CDTF">2014-11-17T20:03:00Z</dcterms:modified>
</cp:coreProperties>
</file>