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C691" w14:textId="77777777" w:rsidR="00AF041F" w:rsidRPr="00AF041F" w:rsidRDefault="00AF041F" w:rsidP="00AF041F">
      <w:pPr>
        <w:shd w:val="clear" w:color="auto" w:fill="FFFFFF"/>
        <w:jc w:val="center"/>
        <w:rPr>
          <w:rFonts w:eastAsia="Times New Roman"/>
          <w:lang w:val="uk-UA"/>
        </w:rPr>
      </w:pPr>
      <w:r w:rsidRPr="00AF041F">
        <w:rPr>
          <w:rFonts w:eastAsia="Times New Roman"/>
          <w:b/>
          <w:bCs/>
          <w:color w:val="000000"/>
          <w:spacing w:val="-1"/>
          <w:sz w:val="28"/>
          <w:szCs w:val="28"/>
          <w:lang w:val="uk-UA"/>
        </w:rPr>
        <w:t>ВІДКРИТИЙ МІЖНАРОДНИЙ УНІВЕРСИТЕТ РОЗВИТКУ ЛЮДИНИ</w:t>
      </w:r>
    </w:p>
    <w:p w14:paraId="6B1CADD2" w14:textId="77777777" w:rsidR="00AF041F" w:rsidRPr="00AF041F" w:rsidRDefault="00AF041F" w:rsidP="00AF041F">
      <w:pPr>
        <w:shd w:val="clear" w:color="auto" w:fill="FFFFFF"/>
        <w:jc w:val="center"/>
        <w:rPr>
          <w:rFonts w:eastAsia="Times New Roman"/>
          <w:lang w:val="uk-UA"/>
        </w:rPr>
      </w:pPr>
      <w:r w:rsidRPr="00AF041F">
        <w:rPr>
          <w:rFonts w:eastAsia="Times New Roman"/>
          <w:b/>
          <w:bCs/>
          <w:color w:val="000000"/>
          <w:sz w:val="28"/>
          <w:szCs w:val="28"/>
          <w:lang w:val="uk-UA"/>
        </w:rPr>
        <w:t>«УКРАЇНА»</w:t>
      </w:r>
    </w:p>
    <w:p w14:paraId="464548F3" w14:textId="3CF7B9B0" w:rsidR="00AF041F" w:rsidRDefault="00AF041F" w:rsidP="00AF041F">
      <w:pPr>
        <w:shd w:val="clear" w:color="auto" w:fill="FFFFFF"/>
        <w:jc w:val="center"/>
        <w:rPr>
          <w:rFonts w:eastAsia="Times New Roman"/>
          <w:b/>
          <w:bCs/>
          <w:color w:val="000000"/>
          <w:sz w:val="28"/>
          <w:szCs w:val="28"/>
          <w:lang w:val="uk-UA"/>
        </w:rPr>
      </w:pPr>
      <w:r w:rsidRPr="00AF041F">
        <w:rPr>
          <w:rFonts w:eastAsia="Times New Roman"/>
          <w:b/>
          <w:bCs/>
          <w:color w:val="000000"/>
          <w:sz w:val="28"/>
          <w:szCs w:val="28"/>
          <w:lang w:val="uk-UA"/>
        </w:rPr>
        <w:t>ІНСТИТУТ ПРАВА ТА СУСПІЛЬНИХ ВІДНОСИН</w:t>
      </w:r>
    </w:p>
    <w:p w14:paraId="069B5B13" w14:textId="77777777" w:rsidR="001C227E" w:rsidRPr="00AF041F" w:rsidRDefault="001C227E" w:rsidP="00AF041F">
      <w:pPr>
        <w:shd w:val="clear" w:color="auto" w:fill="FFFFFF"/>
        <w:jc w:val="center"/>
        <w:rPr>
          <w:rFonts w:eastAsia="Times New Roman"/>
          <w:lang w:val="uk-UA"/>
        </w:rPr>
      </w:pPr>
    </w:p>
    <w:p w14:paraId="6B0C6F43" w14:textId="77777777" w:rsidR="00AF041F" w:rsidRPr="00AF041F" w:rsidRDefault="00AF041F" w:rsidP="00AF041F">
      <w:pPr>
        <w:ind w:left="3701" w:right="3701"/>
        <w:rPr>
          <w:rFonts w:eastAsia="Times New Roman"/>
          <w:sz w:val="24"/>
          <w:szCs w:val="24"/>
          <w:lang w:val="uk-UA"/>
        </w:rPr>
      </w:pPr>
      <w:r w:rsidRPr="00AF041F">
        <w:rPr>
          <w:rFonts w:eastAsia="Times New Roman"/>
          <w:noProof/>
          <w:sz w:val="24"/>
          <w:szCs w:val="24"/>
        </w:rPr>
        <w:drawing>
          <wp:inline distT="0" distB="0" distL="0" distR="0" wp14:anchorId="00C49EA4" wp14:editId="602A660A">
            <wp:extent cx="1362075" cy="87630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p>
    <w:p w14:paraId="57154723" w14:textId="44714E17" w:rsidR="00AF041F" w:rsidRPr="00AF041F" w:rsidRDefault="00AF041F" w:rsidP="001C227E">
      <w:pPr>
        <w:shd w:val="clear" w:color="auto" w:fill="FFFFFF"/>
        <w:spacing w:before="427" w:line="322" w:lineRule="exact"/>
        <w:jc w:val="center"/>
        <w:rPr>
          <w:rFonts w:eastAsia="Times New Roman"/>
          <w:b/>
          <w:bCs/>
          <w:color w:val="000000"/>
          <w:spacing w:val="-1"/>
          <w:sz w:val="28"/>
          <w:szCs w:val="28"/>
          <w:lang w:val="uk-UA"/>
        </w:rPr>
      </w:pPr>
      <w:r w:rsidRPr="00AF041F">
        <w:rPr>
          <w:rFonts w:eastAsia="Times New Roman"/>
          <w:b/>
          <w:bCs/>
          <w:color w:val="000000"/>
          <w:sz w:val="28"/>
          <w:szCs w:val="28"/>
          <w:lang w:val="uk-UA"/>
        </w:rPr>
        <w:t xml:space="preserve">КАФЕДРА </w:t>
      </w:r>
      <w:r w:rsidR="001C227E">
        <w:rPr>
          <w:rFonts w:eastAsia="Times New Roman"/>
          <w:b/>
          <w:bCs/>
          <w:color w:val="000000"/>
          <w:sz w:val="28"/>
          <w:szCs w:val="28"/>
          <w:lang w:val="uk-UA"/>
        </w:rPr>
        <w:t>ГАЛУЗЕВОГО ПРАВА ТА ЗАГАЛЬНОПРАВОВИХ ДИСЦИПЛІН</w:t>
      </w:r>
    </w:p>
    <w:p w14:paraId="6656F5D6" w14:textId="77777777" w:rsidR="00AF041F" w:rsidRPr="00AF041F" w:rsidRDefault="00AF041F" w:rsidP="00AF041F">
      <w:pPr>
        <w:shd w:val="clear" w:color="auto" w:fill="FFFFFF"/>
        <w:spacing w:before="427" w:line="322" w:lineRule="exact"/>
        <w:ind w:firstLine="1555"/>
        <w:rPr>
          <w:rFonts w:eastAsia="Times New Roman"/>
          <w:lang w:val="uk-UA"/>
        </w:rPr>
      </w:pPr>
    </w:p>
    <w:p w14:paraId="3121F0B4" w14:textId="77777777" w:rsidR="00AF041F" w:rsidRPr="00AF041F" w:rsidRDefault="00AF041F" w:rsidP="003E4CBC">
      <w:pPr>
        <w:shd w:val="clear" w:color="auto" w:fill="FFFFFF"/>
        <w:spacing w:line="360" w:lineRule="auto"/>
        <w:jc w:val="right"/>
        <w:rPr>
          <w:rFonts w:eastAsia="Times New Roman"/>
          <w:lang w:val="uk-UA"/>
        </w:rPr>
      </w:pPr>
      <w:r w:rsidRPr="00AF041F">
        <w:rPr>
          <w:rFonts w:eastAsia="Times New Roman"/>
          <w:b/>
          <w:bCs/>
          <w:color w:val="000000"/>
          <w:sz w:val="28"/>
          <w:szCs w:val="28"/>
          <w:lang w:val="uk-UA"/>
        </w:rPr>
        <w:t>«ЗАТВЕРДЖУЮ»</w:t>
      </w:r>
    </w:p>
    <w:p w14:paraId="04223CE0" w14:textId="77777777" w:rsidR="003E4CBC" w:rsidRPr="001E2E8D" w:rsidRDefault="003E4CBC" w:rsidP="003E4CBC">
      <w:pPr>
        <w:spacing w:line="360" w:lineRule="auto"/>
        <w:ind w:left="5387"/>
        <w:jc w:val="right"/>
        <w:rPr>
          <w:sz w:val="28"/>
          <w:szCs w:val="28"/>
        </w:rPr>
      </w:pPr>
      <w:r w:rsidRPr="001E2E8D">
        <w:rPr>
          <w:sz w:val="28"/>
          <w:szCs w:val="28"/>
        </w:rPr>
        <w:t xml:space="preserve">Проректор з </w:t>
      </w:r>
      <w:proofErr w:type="spellStart"/>
      <w:r>
        <w:rPr>
          <w:sz w:val="28"/>
          <w:szCs w:val="28"/>
        </w:rPr>
        <w:t>освітньої</w:t>
      </w:r>
      <w:proofErr w:type="spellEnd"/>
      <w:r>
        <w:rPr>
          <w:sz w:val="28"/>
          <w:szCs w:val="28"/>
        </w:rPr>
        <w:t xml:space="preserve"> </w:t>
      </w:r>
      <w:proofErr w:type="spellStart"/>
      <w:r>
        <w:rPr>
          <w:sz w:val="28"/>
          <w:szCs w:val="28"/>
        </w:rPr>
        <w:t>діяльності</w:t>
      </w:r>
      <w:proofErr w:type="spellEnd"/>
    </w:p>
    <w:p w14:paraId="126D0EDA" w14:textId="02D89EFC" w:rsidR="00AF041F" w:rsidRPr="00AF041F" w:rsidRDefault="001C227E" w:rsidP="003E4CBC">
      <w:pPr>
        <w:shd w:val="clear" w:color="auto" w:fill="FFFFFF"/>
        <w:tabs>
          <w:tab w:val="left" w:leader="underscore" w:pos="7517"/>
        </w:tabs>
        <w:spacing w:line="360" w:lineRule="auto"/>
        <w:jc w:val="right"/>
        <w:rPr>
          <w:rFonts w:eastAsia="Times New Roman"/>
          <w:lang w:val="uk-UA"/>
        </w:rPr>
      </w:pPr>
      <w:r>
        <w:rPr>
          <w:rFonts w:eastAsia="Times New Roman"/>
          <w:b/>
          <w:bCs/>
          <w:color w:val="000000"/>
          <w:sz w:val="28"/>
          <w:szCs w:val="28"/>
          <w:lang w:val="uk-UA"/>
        </w:rPr>
        <w:t>__________________</w:t>
      </w:r>
      <w:r w:rsidR="00AF041F" w:rsidRPr="00AF041F">
        <w:rPr>
          <w:rFonts w:eastAsia="Times New Roman"/>
          <w:b/>
          <w:bCs/>
          <w:color w:val="000000"/>
          <w:sz w:val="28"/>
          <w:szCs w:val="28"/>
          <w:lang w:val="uk-UA"/>
        </w:rPr>
        <w:t>Коляда О.П.</w:t>
      </w:r>
    </w:p>
    <w:p w14:paraId="24607829" w14:textId="5A02CED4" w:rsidR="001C227E" w:rsidRDefault="00AF041F" w:rsidP="003E4CBC">
      <w:pPr>
        <w:shd w:val="clear" w:color="auto" w:fill="FFFFFF"/>
        <w:tabs>
          <w:tab w:val="left" w:leader="underscore" w:pos="7867"/>
        </w:tabs>
        <w:spacing w:line="360" w:lineRule="auto"/>
        <w:jc w:val="right"/>
        <w:rPr>
          <w:rFonts w:eastAsia="Times New Roman"/>
          <w:color w:val="000000"/>
          <w:sz w:val="28"/>
          <w:szCs w:val="28"/>
          <w:lang w:val="uk-UA"/>
        </w:rPr>
      </w:pPr>
      <w:r w:rsidRPr="00AF041F">
        <w:rPr>
          <w:rFonts w:eastAsia="Times New Roman"/>
          <w:color w:val="000000"/>
          <w:sz w:val="28"/>
          <w:szCs w:val="28"/>
          <w:lang w:val="uk-UA"/>
        </w:rPr>
        <w:t xml:space="preserve">«____» </w:t>
      </w:r>
      <w:r w:rsidR="001C227E">
        <w:rPr>
          <w:rFonts w:eastAsia="Times New Roman"/>
          <w:color w:val="000000"/>
          <w:sz w:val="28"/>
          <w:szCs w:val="28"/>
          <w:lang w:val="uk-UA"/>
        </w:rPr>
        <w:t>____________</w:t>
      </w:r>
      <w:r w:rsidRPr="00AF041F">
        <w:rPr>
          <w:rFonts w:eastAsia="Times New Roman"/>
          <w:color w:val="000000"/>
          <w:sz w:val="28"/>
          <w:szCs w:val="28"/>
          <w:lang w:val="uk-UA"/>
        </w:rPr>
        <w:t xml:space="preserve"> 202</w:t>
      </w:r>
      <w:r w:rsidR="00F4166B">
        <w:rPr>
          <w:rFonts w:eastAsia="Times New Roman"/>
          <w:color w:val="000000"/>
          <w:sz w:val="28"/>
          <w:szCs w:val="28"/>
          <w:lang w:val="uk-UA"/>
        </w:rPr>
        <w:t>3</w:t>
      </w:r>
      <w:r w:rsidRPr="00AF041F">
        <w:rPr>
          <w:rFonts w:eastAsia="Times New Roman"/>
          <w:color w:val="000000"/>
          <w:sz w:val="28"/>
          <w:szCs w:val="28"/>
          <w:lang w:val="uk-UA"/>
        </w:rPr>
        <w:t xml:space="preserve"> року</w:t>
      </w:r>
    </w:p>
    <w:p w14:paraId="11CEEAD8" w14:textId="77777777" w:rsidR="001C227E" w:rsidRDefault="001C227E" w:rsidP="001C227E">
      <w:pPr>
        <w:shd w:val="clear" w:color="auto" w:fill="FFFFFF"/>
        <w:tabs>
          <w:tab w:val="left" w:leader="underscore" w:pos="7867"/>
        </w:tabs>
        <w:spacing w:line="276" w:lineRule="auto"/>
        <w:jc w:val="right"/>
        <w:rPr>
          <w:rFonts w:eastAsia="Times New Roman"/>
          <w:color w:val="000000"/>
          <w:sz w:val="28"/>
          <w:szCs w:val="28"/>
          <w:lang w:val="uk-UA"/>
        </w:rPr>
      </w:pPr>
    </w:p>
    <w:p w14:paraId="24E4ACA4" w14:textId="23EE8E1E" w:rsidR="00AF041F" w:rsidRPr="00AF041F" w:rsidRDefault="00AF041F" w:rsidP="001C227E">
      <w:pPr>
        <w:shd w:val="clear" w:color="auto" w:fill="FFFFFF"/>
        <w:tabs>
          <w:tab w:val="left" w:leader="underscore" w:pos="7867"/>
        </w:tabs>
        <w:spacing w:line="276" w:lineRule="auto"/>
        <w:jc w:val="center"/>
        <w:rPr>
          <w:rFonts w:eastAsia="Times New Roman"/>
          <w:i/>
          <w:iCs/>
          <w:lang w:val="uk-UA"/>
        </w:rPr>
      </w:pPr>
      <w:r w:rsidRPr="00AF041F">
        <w:rPr>
          <w:rFonts w:eastAsia="Times New Roman"/>
          <w:b/>
          <w:bCs/>
          <w:i/>
          <w:iCs/>
          <w:color w:val="000000"/>
          <w:sz w:val="48"/>
          <w:szCs w:val="48"/>
          <w:lang w:val="uk-UA"/>
        </w:rPr>
        <w:t>СИЛАБУС</w:t>
      </w:r>
    </w:p>
    <w:p w14:paraId="73BFC6F3" w14:textId="77777777" w:rsidR="00AF041F" w:rsidRPr="00AF041F" w:rsidRDefault="00AF041F" w:rsidP="00AF041F">
      <w:pPr>
        <w:shd w:val="clear" w:color="auto" w:fill="FFFFFF"/>
        <w:spacing w:line="360" w:lineRule="auto"/>
        <w:jc w:val="center"/>
        <w:rPr>
          <w:rFonts w:eastAsia="Times New Roman"/>
          <w:b/>
          <w:bCs/>
          <w:color w:val="000000"/>
          <w:spacing w:val="-3"/>
          <w:sz w:val="40"/>
          <w:szCs w:val="40"/>
          <w:lang w:val="uk-UA"/>
        </w:rPr>
      </w:pPr>
      <w:r w:rsidRPr="00AF041F">
        <w:rPr>
          <w:rFonts w:eastAsia="Times New Roman"/>
          <w:b/>
          <w:bCs/>
          <w:i/>
          <w:iCs/>
          <w:color w:val="000000"/>
          <w:sz w:val="32"/>
          <w:szCs w:val="32"/>
          <w:lang w:val="uk-UA"/>
        </w:rPr>
        <w:t xml:space="preserve">навчальної дисципліни </w:t>
      </w:r>
      <w:r w:rsidRPr="00AF041F">
        <w:rPr>
          <w:rFonts w:eastAsia="Times New Roman"/>
          <w:b/>
          <w:bCs/>
          <w:color w:val="000000"/>
          <w:spacing w:val="-3"/>
          <w:sz w:val="40"/>
          <w:szCs w:val="40"/>
          <w:lang w:val="uk-UA"/>
        </w:rPr>
        <w:t xml:space="preserve"> </w:t>
      </w:r>
    </w:p>
    <w:p w14:paraId="1F403B09" w14:textId="2504FC8E" w:rsidR="00AF041F" w:rsidRPr="00AF041F" w:rsidRDefault="001D51DF" w:rsidP="00AF041F">
      <w:pPr>
        <w:shd w:val="clear" w:color="auto" w:fill="FFFFFF"/>
        <w:spacing w:line="360" w:lineRule="auto"/>
        <w:jc w:val="center"/>
        <w:rPr>
          <w:rFonts w:eastAsia="Times New Roman"/>
          <w:lang w:val="uk-UA"/>
        </w:rPr>
      </w:pPr>
      <w:bookmarkStart w:id="0" w:name="_Hlk85664920"/>
      <w:r>
        <w:rPr>
          <w:rFonts w:eastAsia="Times New Roman"/>
          <w:b/>
          <w:bCs/>
          <w:color w:val="000000"/>
          <w:spacing w:val="-3"/>
          <w:sz w:val="40"/>
          <w:szCs w:val="40"/>
          <w:lang w:val="uk-UA"/>
        </w:rPr>
        <w:t xml:space="preserve"> </w:t>
      </w:r>
      <w:r w:rsidR="0003051D">
        <w:rPr>
          <w:rFonts w:eastAsia="Times New Roman"/>
          <w:b/>
          <w:bCs/>
          <w:color w:val="000000"/>
          <w:spacing w:val="-3"/>
          <w:sz w:val="40"/>
          <w:szCs w:val="40"/>
          <w:lang w:val="uk-UA"/>
        </w:rPr>
        <w:t>ОК.2.6</w:t>
      </w:r>
      <w:r>
        <w:rPr>
          <w:rFonts w:eastAsia="Times New Roman"/>
          <w:b/>
          <w:bCs/>
          <w:color w:val="000000"/>
          <w:spacing w:val="-3"/>
          <w:sz w:val="40"/>
          <w:szCs w:val="40"/>
          <w:lang w:val="uk-UA"/>
        </w:rPr>
        <w:t xml:space="preserve">. </w:t>
      </w:r>
      <w:bookmarkEnd w:id="0"/>
      <w:r w:rsidR="0003051D">
        <w:rPr>
          <w:rFonts w:eastAsia="Times New Roman"/>
          <w:b/>
          <w:bCs/>
          <w:color w:val="000000"/>
          <w:spacing w:val="-3"/>
          <w:sz w:val="40"/>
          <w:szCs w:val="40"/>
          <w:lang w:val="uk-UA"/>
        </w:rPr>
        <w:t>АДМІНІСТРАТИВНЕ</w:t>
      </w:r>
      <w:r>
        <w:rPr>
          <w:rFonts w:eastAsia="Times New Roman"/>
          <w:b/>
          <w:bCs/>
          <w:color w:val="000000"/>
          <w:spacing w:val="-3"/>
          <w:sz w:val="40"/>
          <w:szCs w:val="40"/>
          <w:lang w:val="uk-UA"/>
        </w:rPr>
        <w:t xml:space="preserve"> ПРАВО </w:t>
      </w:r>
    </w:p>
    <w:p w14:paraId="7E258B54" w14:textId="77777777" w:rsidR="00AF041F" w:rsidRPr="00AF041F" w:rsidRDefault="00AF041F" w:rsidP="001C227E">
      <w:pPr>
        <w:shd w:val="clear" w:color="auto" w:fill="FFFFFF"/>
        <w:spacing w:line="360" w:lineRule="auto"/>
        <w:ind w:left="5"/>
        <w:jc w:val="center"/>
        <w:rPr>
          <w:rFonts w:eastAsia="Times New Roman"/>
          <w:lang w:val="uk-UA"/>
        </w:rPr>
      </w:pPr>
      <w:r w:rsidRPr="00AF041F">
        <w:rPr>
          <w:rFonts w:eastAsia="Times New Roman"/>
          <w:color w:val="000000"/>
          <w:sz w:val="28"/>
          <w:szCs w:val="28"/>
          <w:lang w:val="uk-UA"/>
        </w:rPr>
        <w:t>освітня програма «ПРАВО»</w:t>
      </w:r>
    </w:p>
    <w:p w14:paraId="3555C23F" w14:textId="64409787" w:rsidR="00AF041F" w:rsidRPr="00AF041F" w:rsidRDefault="001C227E" w:rsidP="001C227E">
      <w:pPr>
        <w:shd w:val="clear" w:color="auto" w:fill="FFFFFF"/>
        <w:spacing w:line="360" w:lineRule="auto"/>
        <w:ind w:left="10"/>
        <w:jc w:val="center"/>
        <w:rPr>
          <w:rFonts w:eastAsia="Times New Roman"/>
          <w:lang w:val="uk-UA"/>
        </w:rPr>
      </w:pPr>
      <w:r>
        <w:rPr>
          <w:rFonts w:eastAsia="Times New Roman"/>
          <w:color w:val="000000"/>
          <w:sz w:val="28"/>
          <w:szCs w:val="28"/>
          <w:lang w:val="uk-UA"/>
        </w:rPr>
        <w:t>перший</w:t>
      </w:r>
      <w:r w:rsidR="00AF041F" w:rsidRPr="00AF041F">
        <w:rPr>
          <w:rFonts w:eastAsia="Times New Roman"/>
          <w:color w:val="000000"/>
          <w:sz w:val="28"/>
          <w:szCs w:val="28"/>
          <w:lang w:val="uk-UA"/>
        </w:rPr>
        <w:t xml:space="preserve"> (</w:t>
      </w:r>
      <w:r>
        <w:rPr>
          <w:rFonts w:eastAsia="Times New Roman"/>
          <w:color w:val="000000"/>
          <w:sz w:val="28"/>
          <w:szCs w:val="28"/>
          <w:lang w:val="uk-UA"/>
        </w:rPr>
        <w:t>бакалаврський</w:t>
      </w:r>
      <w:r w:rsidR="00AF041F" w:rsidRPr="00AF041F">
        <w:rPr>
          <w:rFonts w:eastAsia="Times New Roman"/>
          <w:color w:val="000000"/>
          <w:sz w:val="28"/>
          <w:szCs w:val="28"/>
          <w:lang w:val="uk-UA"/>
        </w:rPr>
        <w:t>)</w:t>
      </w:r>
    </w:p>
    <w:p w14:paraId="30540AAB" w14:textId="77777777" w:rsidR="00AF041F" w:rsidRPr="00AF041F" w:rsidRDefault="00AF041F" w:rsidP="001C227E">
      <w:pPr>
        <w:shd w:val="clear" w:color="auto" w:fill="FFFFFF"/>
        <w:spacing w:line="360" w:lineRule="auto"/>
        <w:ind w:left="5"/>
        <w:jc w:val="center"/>
        <w:rPr>
          <w:rFonts w:eastAsia="Times New Roman"/>
          <w:lang w:val="uk-UA"/>
        </w:rPr>
      </w:pPr>
      <w:r w:rsidRPr="00AF041F">
        <w:rPr>
          <w:rFonts w:eastAsia="Times New Roman"/>
          <w:color w:val="000000"/>
          <w:sz w:val="28"/>
          <w:szCs w:val="28"/>
          <w:lang w:val="uk-UA"/>
        </w:rPr>
        <w:t>галузь знань 08 ПРАВО</w:t>
      </w:r>
    </w:p>
    <w:p w14:paraId="1D9A0AEB" w14:textId="77777777" w:rsidR="00AF041F" w:rsidRPr="00AF041F" w:rsidRDefault="00AF041F" w:rsidP="001C227E">
      <w:pPr>
        <w:shd w:val="clear" w:color="auto" w:fill="FFFFFF"/>
        <w:spacing w:line="360" w:lineRule="auto"/>
        <w:jc w:val="center"/>
        <w:rPr>
          <w:rFonts w:eastAsia="Times New Roman"/>
          <w:lang w:val="uk-UA"/>
        </w:rPr>
      </w:pPr>
      <w:r w:rsidRPr="00AF041F">
        <w:rPr>
          <w:rFonts w:eastAsia="Times New Roman"/>
          <w:color w:val="000000"/>
          <w:sz w:val="28"/>
          <w:szCs w:val="28"/>
          <w:lang w:val="uk-UA"/>
        </w:rPr>
        <w:t>спеціальність 081 ПРАВО</w:t>
      </w:r>
    </w:p>
    <w:p w14:paraId="0729410C" w14:textId="534196D2" w:rsidR="00AF041F" w:rsidRPr="00AF041F" w:rsidRDefault="00AF041F" w:rsidP="004839E6">
      <w:pPr>
        <w:shd w:val="clear" w:color="auto" w:fill="FFFFFF"/>
        <w:spacing w:before="638" w:line="322" w:lineRule="exact"/>
        <w:rPr>
          <w:rFonts w:eastAsia="Times New Roman"/>
          <w:lang w:val="uk-UA"/>
        </w:rPr>
      </w:pPr>
      <w:r w:rsidRPr="00AF041F">
        <w:rPr>
          <w:rFonts w:eastAsia="Times New Roman"/>
          <w:color w:val="000000"/>
          <w:sz w:val="28"/>
          <w:szCs w:val="28"/>
          <w:lang w:val="uk-UA"/>
        </w:rPr>
        <w:t xml:space="preserve">Рік навчання: </w:t>
      </w:r>
      <w:r w:rsidR="0003051D">
        <w:rPr>
          <w:rFonts w:eastAsia="Times New Roman"/>
          <w:color w:val="000000"/>
          <w:sz w:val="28"/>
          <w:szCs w:val="28"/>
          <w:lang w:val="uk-UA"/>
        </w:rPr>
        <w:t>2</w:t>
      </w:r>
      <w:r w:rsidRPr="00AF041F">
        <w:rPr>
          <w:rFonts w:eastAsia="Times New Roman"/>
          <w:i/>
          <w:iCs/>
          <w:color w:val="000000"/>
          <w:sz w:val="28"/>
          <w:szCs w:val="28"/>
          <w:lang w:val="uk-UA"/>
        </w:rPr>
        <w:t>, семестр:</w:t>
      </w:r>
      <w:r w:rsidR="0003051D">
        <w:rPr>
          <w:rFonts w:eastAsia="Times New Roman"/>
          <w:i/>
          <w:iCs/>
          <w:color w:val="000000"/>
          <w:sz w:val="28"/>
          <w:szCs w:val="28"/>
          <w:lang w:val="uk-UA"/>
        </w:rPr>
        <w:t>1</w:t>
      </w:r>
      <w:r w:rsidRPr="00AF041F">
        <w:rPr>
          <w:rFonts w:eastAsia="Times New Roman"/>
          <w:i/>
          <w:iCs/>
          <w:color w:val="000000"/>
          <w:sz w:val="28"/>
          <w:szCs w:val="28"/>
          <w:lang w:val="uk-UA"/>
        </w:rPr>
        <w:t>.</w:t>
      </w:r>
    </w:p>
    <w:p w14:paraId="54B12F7E" w14:textId="77777777" w:rsidR="00AF041F" w:rsidRPr="00AF041F" w:rsidRDefault="00AF041F" w:rsidP="004839E6">
      <w:pPr>
        <w:shd w:val="clear" w:color="auto" w:fill="FFFFFF"/>
        <w:spacing w:line="322" w:lineRule="exact"/>
        <w:rPr>
          <w:rFonts w:eastAsia="Times New Roman"/>
          <w:lang w:val="uk-UA"/>
        </w:rPr>
      </w:pPr>
      <w:r w:rsidRPr="00AF041F">
        <w:rPr>
          <w:rFonts w:eastAsia="Times New Roman"/>
          <w:color w:val="000000"/>
          <w:sz w:val="28"/>
          <w:szCs w:val="28"/>
          <w:lang w:val="uk-UA"/>
        </w:rPr>
        <w:t>Кількість кредитів: 3</w:t>
      </w:r>
      <w:r w:rsidRPr="00AF041F">
        <w:rPr>
          <w:rFonts w:eastAsia="Times New Roman"/>
          <w:i/>
          <w:iCs/>
          <w:color w:val="000000"/>
          <w:sz w:val="28"/>
          <w:szCs w:val="28"/>
          <w:lang w:val="uk-UA"/>
        </w:rPr>
        <w:t xml:space="preserve"> (90)</w:t>
      </w:r>
    </w:p>
    <w:p w14:paraId="2C77CF37" w14:textId="41E0894E" w:rsidR="00AF041F" w:rsidRPr="00AF041F" w:rsidRDefault="00AF041F" w:rsidP="004839E6">
      <w:pPr>
        <w:shd w:val="clear" w:color="auto" w:fill="FFFFFF"/>
        <w:spacing w:line="322" w:lineRule="exact"/>
        <w:rPr>
          <w:rFonts w:eastAsia="Times New Roman"/>
          <w:i/>
          <w:iCs/>
          <w:color w:val="000000"/>
          <w:spacing w:val="-1"/>
          <w:sz w:val="28"/>
          <w:szCs w:val="28"/>
          <w:lang w:val="uk-UA"/>
        </w:rPr>
      </w:pPr>
      <w:r w:rsidRPr="00AF041F">
        <w:rPr>
          <w:rFonts w:eastAsia="Times New Roman"/>
          <w:color w:val="000000"/>
          <w:spacing w:val="-1"/>
          <w:sz w:val="28"/>
          <w:szCs w:val="28"/>
          <w:lang w:val="uk-UA"/>
        </w:rPr>
        <w:t xml:space="preserve">Форма підсумкового контролю: </w:t>
      </w:r>
      <w:r w:rsidR="004839E6" w:rsidRPr="004839E6">
        <w:rPr>
          <w:rFonts w:eastAsia="Times New Roman"/>
          <w:i/>
          <w:iCs/>
          <w:color w:val="000000"/>
          <w:spacing w:val="-1"/>
          <w:sz w:val="28"/>
          <w:szCs w:val="28"/>
          <w:lang w:val="uk-UA"/>
        </w:rPr>
        <w:t>іспит</w:t>
      </w:r>
    </w:p>
    <w:p w14:paraId="0B552DAD" w14:textId="77777777" w:rsidR="00AF041F" w:rsidRPr="00AF041F" w:rsidRDefault="00AF041F" w:rsidP="004839E6">
      <w:pPr>
        <w:shd w:val="clear" w:color="auto" w:fill="FFFFFF"/>
        <w:spacing w:line="322" w:lineRule="exact"/>
        <w:rPr>
          <w:rFonts w:eastAsia="Times New Roman"/>
          <w:i/>
          <w:iCs/>
          <w:color w:val="000000"/>
          <w:sz w:val="28"/>
          <w:szCs w:val="28"/>
          <w:lang w:val="uk-UA"/>
        </w:rPr>
      </w:pPr>
      <w:r w:rsidRPr="00AF041F">
        <w:rPr>
          <w:rFonts w:eastAsia="Times New Roman"/>
          <w:color w:val="000000"/>
          <w:sz w:val="28"/>
          <w:szCs w:val="28"/>
          <w:lang w:val="uk-UA"/>
        </w:rPr>
        <w:t xml:space="preserve">Мова викладання: </w:t>
      </w:r>
      <w:r w:rsidRPr="00AF041F">
        <w:rPr>
          <w:rFonts w:eastAsia="Times New Roman"/>
          <w:i/>
          <w:iCs/>
          <w:color w:val="000000"/>
          <w:sz w:val="28"/>
          <w:szCs w:val="28"/>
          <w:lang w:val="uk-UA"/>
        </w:rPr>
        <w:t>українська</w:t>
      </w:r>
    </w:p>
    <w:p w14:paraId="5DC5FE44" w14:textId="77777777" w:rsidR="00AF041F" w:rsidRPr="00AF041F" w:rsidRDefault="00AF041F" w:rsidP="00AF041F">
      <w:pPr>
        <w:shd w:val="clear" w:color="auto" w:fill="FFFFFF"/>
        <w:spacing w:line="322" w:lineRule="exact"/>
        <w:ind w:left="662"/>
        <w:rPr>
          <w:rFonts w:eastAsia="Times New Roman"/>
          <w:i/>
          <w:iCs/>
          <w:color w:val="000000"/>
          <w:sz w:val="28"/>
          <w:szCs w:val="28"/>
          <w:lang w:val="uk-UA"/>
        </w:rPr>
      </w:pPr>
    </w:p>
    <w:p w14:paraId="70F521BA"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4F53D352"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45AEC411"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316BE2D4" w14:textId="6A19C2A1" w:rsidR="00AF041F" w:rsidRPr="00E60779" w:rsidRDefault="00AF041F" w:rsidP="00E60779">
      <w:pPr>
        <w:shd w:val="clear" w:color="auto" w:fill="FFFFFF"/>
        <w:spacing w:line="322" w:lineRule="exact"/>
        <w:ind w:left="662"/>
        <w:jc w:val="center"/>
        <w:rPr>
          <w:rFonts w:eastAsia="Times New Roman"/>
          <w:lang w:val="uk-UA"/>
        </w:rPr>
        <w:sectPr w:rsidR="00AF041F" w:rsidRPr="00E60779" w:rsidSect="00AF041F">
          <w:pgSz w:w="11909" w:h="16838"/>
          <w:pgMar w:top="1134" w:right="567" w:bottom="964" w:left="1701" w:header="720" w:footer="720" w:gutter="0"/>
          <w:cols w:space="60"/>
          <w:noEndnote/>
        </w:sectPr>
      </w:pPr>
      <w:r w:rsidRPr="00AF041F">
        <w:rPr>
          <w:rFonts w:eastAsia="Times New Roman"/>
          <w:b/>
          <w:bCs/>
          <w:color w:val="000000"/>
          <w:spacing w:val="-2"/>
          <w:sz w:val="28"/>
          <w:szCs w:val="28"/>
          <w:lang w:val="uk-UA"/>
        </w:rPr>
        <w:t>Київ – 202</w:t>
      </w:r>
      <w:r w:rsidR="00E60779">
        <w:rPr>
          <w:rFonts w:eastAsia="Times New Roman"/>
          <w:b/>
          <w:bCs/>
          <w:color w:val="000000"/>
          <w:spacing w:val="-2"/>
          <w:sz w:val="28"/>
          <w:szCs w:val="28"/>
          <w:lang w:val="uk-UA"/>
        </w:rPr>
        <w:t>2</w:t>
      </w:r>
    </w:p>
    <w:tbl>
      <w:tblPr>
        <w:tblW w:w="9638" w:type="dxa"/>
        <w:tblInd w:w="40" w:type="dxa"/>
        <w:tblLayout w:type="fixed"/>
        <w:tblCellMar>
          <w:left w:w="40" w:type="dxa"/>
          <w:right w:w="40" w:type="dxa"/>
        </w:tblCellMar>
        <w:tblLook w:val="0000" w:firstRow="0" w:lastRow="0" w:firstColumn="0" w:lastColumn="0" w:noHBand="0" w:noVBand="0"/>
      </w:tblPr>
      <w:tblGrid>
        <w:gridCol w:w="2664"/>
        <w:gridCol w:w="6974"/>
      </w:tblGrid>
      <w:tr w:rsidR="00AF041F" w:rsidRPr="00AF041F" w14:paraId="279CC6D1" w14:textId="77777777" w:rsidTr="006E1271">
        <w:trPr>
          <w:trHeight w:hRule="exact" w:val="931"/>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14:paraId="12E99F9B" w14:textId="77777777" w:rsidR="00AF041F" w:rsidRPr="00AF041F" w:rsidRDefault="00AF041F" w:rsidP="00233A75">
            <w:pPr>
              <w:shd w:val="clear" w:color="auto" w:fill="FFFFFF"/>
              <w:jc w:val="center"/>
              <w:rPr>
                <w:lang w:val="uk-UA"/>
              </w:rPr>
            </w:pPr>
            <w:r w:rsidRPr="00AF041F">
              <w:rPr>
                <w:rFonts w:eastAsia="Times New Roman"/>
                <w:b/>
                <w:bCs/>
                <w:color w:val="0070C0"/>
                <w:sz w:val="28"/>
                <w:szCs w:val="28"/>
                <w:lang w:val="uk-UA"/>
              </w:rPr>
              <w:lastRenderedPageBreak/>
              <w:t>ІНФОРМАЦІЯ ПРО ВИКЛАДАЧА</w:t>
            </w:r>
          </w:p>
        </w:tc>
      </w:tr>
      <w:tr w:rsidR="00AF041F" w:rsidRPr="00AF041F" w14:paraId="71A8D323" w14:textId="77777777" w:rsidTr="006E1271">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4483FAAB" w14:textId="77777777" w:rsidR="00AF041F" w:rsidRPr="00AF041F" w:rsidRDefault="00AF041F" w:rsidP="00233A75">
            <w:pPr>
              <w:shd w:val="clear" w:color="auto" w:fill="FFFFFF"/>
              <w:ind w:left="19"/>
              <w:rPr>
                <w:lang w:val="uk-UA"/>
              </w:rPr>
            </w:pPr>
            <w:r w:rsidRPr="00AF041F">
              <w:rPr>
                <w:rFonts w:eastAsia="Times New Roman"/>
                <w:b/>
                <w:bCs/>
                <w:color w:val="000000"/>
                <w:sz w:val="28"/>
                <w:szCs w:val="28"/>
                <w:lang w:val="uk-UA"/>
              </w:rPr>
              <w:t>Кафедра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901C45D" w14:textId="7876BA71" w:rsidR="004839E6" w:rsidRDefault="00AF041F" w:rsidP="004839E6">
            <w:pPr>
              <w:shd w:val="clear" w:color="auto" w:fill="FFFFFF"/>
              <w:spacing w:line="341" w:lineRule="exact"/>
              <w:ind w:left="5"/>
              <w:jc w:val="both"/>
              <w:rPr>
                <w:rFonts w:eastAsia="Times New Roman"/>
                <w:i/>
                <w:iCs/>
                <w:color w:val="000000"/>
                <w:sz w:val="28"/>
                <w:szCs w:val="28"/>
                <w:lang w:val="uk-UA"/>
              </w:rPr>
            </w:pPr>
            <w:r w:rsidRPr="00AF041F">
              <w:rPr>
                <w:rFonts w:eastAsia="Times New Roman"/>
                <w:i/>
                <w:iCs/>
                <w:color w:val="000000"/>
                <w:sz w:val="28"/>
                <w:szCs w:val="28"/>
                <w:lang w:val="uk-UA"/>
              </w:rPr>
              <w:t xml:space="preserve">Кафедра </w:t>
            </w:r>
            <w:r w:rsidR="004839E6">
              <w:rPr>
                <w:rFonts w:eastAsia="Times New Roman"/>
                <w:i/>
                <w:iCs/>
                <w:color w:val="000000"/>
                <w:sz w:val="28"/>
                <w:szCs w:val="28"/>
                <w:lang w:val="uk-UA"/>
              </w:rPr>
              <w:t xml:space="preserve">галузевого права та </w:t>
            </w:r>
            <w:proofErr w:type="spellStart"/>
            <w:r w:rsidR="004839E6">
              <w:rPr>
                <w:rFonts w:eastAsia="Times New Roman"/>
                <w:i/>
                <w:iCs/>
                <w:color w:val="000000"/>
                <w:sz w:val="28"/>
                <w:szCs w:val="28"/>
                <w:lang w:val="uk-UA"/>
              </w:rPr>
              <w:t>загальноправових</w:t>
            </w:r>
            <w:proofErr w:type="spellEnd"/>
            <w:r w:rsidR="004839E6">
              <w:rPr>
                <w:rFonts w:eastAsia="Times New Roman"/>
                <w:i/>
                <w:iCs/>
                <w:color w:val="000000"/>
                <w:sz w:val="28"/>
                <w:szCs w:val="28"/>
                <w:lang w:val="uk-UA"/>
              </w:rPr>
              <w:t xml:space="preserve"> дисциплін</w:t>
            </w:r>
          </w:p>
          <w:p w14:paraId="16345B8C" w14:textId="05AD4653" w:rsidR="00AF041F" w:rsidRPr="00AF041F" w:rsidRDefault="00AF041F" w:rsidP="00233A75">
            <w:pPr>
              <w:shd w:val="clear" w:color="auto" w:fill="FFFFFF"/>
              <w:spacing w:line="341" w:lineRule="exact"/>
              <w:ind w:left="5" w:right="1296"/>
              <w:rPr>
                <w:lang w:val="uk-UA"/>
              </w:rPr>
            </w:pPr>
            <w:r w:rsidRPr="00AF041F">
              <w:rPr>
                <w:rFonts w:eastAsia="Times New Roman"/>
                <w:i/>
                <w:iCs/>
                <w:color w:val="000000"/>
                <w:sz w:val="28"/>
                <w:szCs w:val="28"/>
                <w:lang w:val="uk-UA"/>
              </w:rPr>
              <w:t>кабінет № 502</w:t>
            </w:r>
            <w:r w:rsidR="006E1271">
              <w:rPr>
                <w:rFonts w:eastAsia="Times New Roman"/>
                <w:i/>
                <w:iCs/>
                <w:color w:val="000000"/>
                <w:sz w:val="28"/>
                <w:szCs w:val="28"/>
                <w:lang w:val="uk-UA"/>
              </w:rPr>
              <w:t xml:space="preserve"> </w:t>
            </w:r>
            <w:r w:rsidR="006E1271" w:rsidRPr="00AF041F">
              <w:rPr>
                <w:rFonts w:eastAsia="Times New Roman"/>
                <w:i/>
                <w:iCs/>
                <w:color w:val="000000"/>
                <w:sz w:val="28"/>
                <w:szCs w:val="28"/>
                <w:lang w:val="uk-UA"/>
              </w:rPr>
              <w:t>(ІІІ корпус)</w:t>
            </w:r>
          </w:p>
        </w:tc>
      </w:tr>
      <w:tr w:rsidR="00AF041F" w:rsidRPr="00AF041F" w14:paraId="45E60D5C" w14:textId="77777777" w:rsidTr="006E1271">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74B8D847" w14:textId="77777777" w:rsidR="00AF041F" w:rsidRPr="00AF041F" w:rsidRDefault="00AF041F" w:rsidP="00233A75">
            <w:pPr>
              <w:shd w:val="clear" w:color="auto" w:fill="FFFFFF"/>
              <w:spacing w:line="341" w:lineRule="exact"/>
              <w:ind w:left="19" w:right="29"/>
              <w:rPr>
                <w:lang w:val="uk-UA"/>
              </w:rPr>
            </w:pPr>
            <w:r w:rsidRPr="00AF041F">
              <w:rPr>
                <w:rFonts w:eastAsia="Times New Roman"/>
                <w:b/>
                <w:bCs/>
                <w:color w:val="000000"/>
                <w:sz w:val="28"/>
                <w:szCs w:val="28"/>
                <w:lang w:val="uk-UA"/>
              </w:rPr>
              <w:t xml:space="preserve">Прізвище, ім’я та по батькові викладача, </w:t>
            </w:r>
            <w:r w:rsidRPr="00AF041F">
              <w:rPr>
                <w:rFonts w:eastAsia="Times New Roman"/>
                <w:b/>
                <w:bCs/>
                <w:color w:val="000000"/>
                <w:spacing w:val="-2"/>
                <w:sz w:val="28"/>
                <w:szCs w:val="28"/>
                <w:lang w:val="uk-UA"/>
              </w:rPr>
              <w:t xml:space="preserve">науковий ступінь і </w:t>
            </w:r>
            <w:r w:rsidRPr="00AF041F">
              <w:rPr>
                <w:rFonts w:eastAsia="Times New Roman"/>
                <w:b/>
                <w:bCs/>
                <w:color w:val="000000"/>
                <w:sz w:val="28"/>
                <w:szCs w:val="28"/>
                <w:lang w:val="uk-UA"/>
              </w:rPr>
              <w:t>вчене звання, посада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24E11A7" w14:textId="36C12FCC" w:rsidR="00AF041F" w:rsidRPr="00AF041F" w:rsidRDefault="00F4166B" w:rsidP="004839E6">
            <w:pPr>
              <w:shd w:val="clear" w:color="auto" w:fill="FFFFFF"/>
              <w:spacing w:line="341" w:lineRule="exact"/>
              <w:ind w:right="29"/>
              <w:jc w:val="both"/>
              <w:rPr>
                <w:rFonts w:eastAsia="Times New Roman"/>
                <w:i/>
                <w:iCs/>
                <w:color w:val="000000"/>
                <w:sz w:val="28"/>
                <w:szCs w:val="28"/>
                <w:lang w:val="uk-UA"/>
              </w:rPr>
            </w:pPr>
            <w:r>
              <w:rPr>
                <w:rFonts w:eastAsia="Times New Roman"/>
                <w:i/>
                <w:iCs/>
                <w:color w:val="000000"/>
                <w:sz w:val="28"/>
                <w:szCs w:val="28"/>
                <w:lang w:val="uk-UA"/>
              </w:rPr>
              <w:t>Баклан Олег Володимирович</w:t>
            </w:r>
            <w:r w:rsidR="00AF041F" w:rsidRPr="00AF041F">
              <w:rPr>
                <w:rFonts w:eastAsia="Times New Roman"/>
                <w:i/>
                <w:iCs/>
                <w:color w:val="000000"/>
                <w:sz w:val="28"/>
                <w:szCs w:val="28"/>
                <w:lang w:val="uk-UA"/>
              </w:rPr>
              <w:t>,</w:t>
            </w:r>
            <w:r w:rsidR="004839E6">
              <w:rPr>
                <w:rFonts w:eastAsia="Times New Roman"/>
                <w:i/>
                <w:iCs/>
                <w:color w:val="000000"/>
                <w:sz w:val="28"/>
                <w:szCs w:val="28"/>
                <w:lang w:val="uk-UA"/>
              </w:rPr>
              <w:t xml:space="preserve"> </w:t>
            </w:r>
            <w:r>
              <w:rPr>
                <w:rFonts w:eastAsia="Times New Roman"/>
                <w:i/>
                <w:iCs/>
                <w:color w:val="000000"/>
                <w:sz w:val="28"/>
                <w:szCs w:val="28"/>
                <w:lang w:val="uk-UA"/>
              </w:rPr>
              <w:t>доктор</w:t>
            </w:r>
            <w:r w:rsidR="004839E6">
              <w:rPr>
                <w:rFonts w:eastAsia="Times New Roman"/>
                <w:i/>
                <w:iCs/>
                <w:color w:val="000000"/>
                <w:sz w:val="28"/>
                <w:szCs w:val="28"/>
                <w:lang w:val="uk-UA"/>
              </w:rPr>
              <w:t xml:space="preserve"> юридичних наук, </w:t>
            </w:r>
            <w:bookmarkStart w:id="1" w:name="_Hlk85669792"/>
            <w:r>
              <w:rPr>
                <w:rFonts w:eastAsia="Times New Roman"/>
                <w:i/>
                <w:iCs/>
                <w:color w:val="000000"/>
                <w:sz w:val="28"/>
                <w:szCs w:val="28"/>
                <w:lang w:val="uk-UA"/>
              </w:rPr>
              <w:t xml:space="preserve">професор, </w:t>
            </w:r>
            <w:r>
              <w:rPr>
                <w:rFonts w:eastAsia="Times New Roman"/>
                <w:i/>
                <w:iCs/>
                <w:color w:val="000000"/>
                <w:sz w:val="28"/>
                <w:szCs w:val="28"/>
                <w:lang w:val="uk-UA"/>
              </w:rPr>
              <w:t>професор</w:t>
            </w:r>
            <w:r>
              <w:rPr>
                <w:rFonts w:eastAsia="Times New Roman"/>
                <w:i/>
                <w:iCs/>
                <w:color w:val="000000"/>
                <w:sz w:val="28"/>
                <w:szCs w:val="28"/>
                <w:lang w:val="uk-UA"/>
              </w:rPr>
              <w:t xml:space="preserve"> </w:t>
            </w:r>
            <w:r w:rsidR="004700C0">
              <w:rPr>
                <w:rFonts w:eastAsia="Times New Roman"/>
                <w:i/>
                <w:iCs/>
                <w:color w:val="000000"/>
                <w:sz w:val="28"/>
                <w:szCs w:val="28"/>
                <w:lang w:val="uk-UA"/>
              </w:rPr>
              <w:t>кафедри</w:t>
            </w:r>
            <w:r w:rsidR="004839E6">
              <w:rPr>
                <w:rFonts w:eastAsia="Times New Roman"/>
                <w:i/>
                <w:iCs/>
                <w:color w:val="000000"/>
                <w:sz w:val="28"/>
                <w:szCs w:val="28"/>
                <w:lang w:val="uk-UA"/>
              </w:rPr>
              <w:t xml:space="preserve"> </w:t>
            </w:r>
            <w:r w:rsidR="004839E6" w:rsidRPr="004839E6">
              <w:rPr>
                <w:rFonts w:eastAsia="Times New Roman"/>
                <w:i/>
                <w:iCs/>
                <w:color w:val="000000"/>
                <w:sz w:val="28"/>
                <w:szCs w:val="28"/>
                <w:lang w:val="uk-UA"/>
              </w:rPr>
              <w:t xml:space="preserve">галузевого права та </w:t>
            </w:r>
            <w:proofErr w:type="spellStart"/>
            <w:r w:rsidR="004839E6" w:rsidRPr="004839E6">
              <w:rPr>
                <w:rFonts w:eastAsia="Times New Roman"/>
                <w:i/>
                <w:iCs/>
                <w:color w:val="000000"/>
                <w:sz w:val="28"/>
                <w:szCs w:val="28"/>
                <w:lang w:val="uk-UA"/>
              </w:rPr>
              <w:t>загальноправових</w:t>
            </w:r>
            <w:proofErr w:type="spellEnd"/>
            <w:r w:rsidR="004839E6" w:rsidRPr="004839E6">
              <w:rPr>
                <w:rFonts w:eastAsia="Times New Roman"/>
                <w:i/>
                <w:iCs/>
                <w:color w:val="000000"/>
                <w:sz w:val="28"/>
                <w:szCs w:val="28"/>
                <w:lang w:val="uk-UA"/>
              </w:rPr>
              <w:t xml:space="preserve"> дисциплін</w:t>
            </w:r>
          </w:p>
          <w:bookmarkEnd w:id="1"/>
          <w:p w14:paraId="3808293B" w14:textId="77777777" w:rsidR="00AF041F" w:rsidRPr="00CC6B31" w:rsidRDefault="00AF041F" w:rsidP="00233A75">
            <w:pPr>
              <w:shd w:val="clear" w:color="auto" w:fill="FFFFFF"/>
              <w:spacing w:line="341" w:lineRule="exact"/>
              <w:ind w:left="5" w:right="29"/>
              <w:rPr>
                <w:rFonts w:eastAsia="Times New Roman"/>
                <w:b/>
                <w:i/>
                <w:iCs/>
                <w:color w:val="000000"/>
                <w:sz w:val="28"/>
                <w:szCs w:val="28"/>
                <w:lang w:val="uk-UA"/>
              </w:rPr>
            </w:pPr>
          </w:p>
          <w:p w14:paraId="2C229620" w14:textId="77777777" w:rsidR="00AF041F" w:rsidRPr="00AF041F" w:rsidRDefault="00AF041F" w:rsidP="00233A75">
            <w:pPr>
              <w:shd w:val="clear" w:color="auto" w:fill="FFFFFF"/>
              <w:spacing w:line="341" w:lineRule="exact"/>
              <w:ind w:left="5" w:right="29"/>
              <w:rPr>
                <w:lang w:val="uk-UA"/>
              </w:rPr>
            </w:pPr>
          </w:p>
        </w:tc>
      </w:tr>
      <w:tr w:rsidR="00AF041F" w:rsidRPr="00AF041F" w14:paraId="0185791D"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59B640E" w14:textId="77777777" w:rsidR="00AF041F" w:rsidRPr="00AF041F" w:rsidRDefault="00AF041F" w:rsidP="00233A75">
            <w:pPr>
              <w:shd w:val="clear" w:color="auto" w:fill="FFFFFF"/>
              <w:spacing w:line="346" w:lineRule="exact"/>
              <w:ind w:left="19" w:right="1070"/>
              <w:rPr>
                <w:lang w:val="uk-UA"/>
              </w:rPr>
            </w:pPr>
            <w:r w:rsidRPr="00AF041F">
              <w:rPr>
                <w:rFonts w:eastAsia="Times New Roman"/>
                <w:b/>
                <w:bCs/>
                <w:color w:val="000000"/>
                <w:sz w:val="28"/>
                <w:szCs w:val="28"/>
                <w:lang w:val="uk-UA"/>
              </w:rPr>
              <w:t>Асистент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55A3A90" w14:textId="40C8F17A" w:rsidR="00AF041F" w:rsidRPr="00AF041F" w:rsidRDefault="004839E6" w:rsidP="00233A75">
            <w:pPr>
              <w:shd w:val="clear" w:color="auto" w:fill="FFFFFF"/>
              <w:rPr>
                <w:lang w:val="uk-UA"/>
              </w:rPr>
            </w:pPr>
            <w:r>
              <w:rPr>
                <w:lang w:val="uk-UA"/>
              </w:rPr>
              <w:t>-</w:t>
            </w:r>
          </w:p>
        </w:tc>
      </w:tr>
      <w:tr w:rsidR="00AF041F" w:rsidRPr="00F4166B" w14:paraId="6806CCEA" w14:textId="77777777" w:rsidTr="006E1271">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7883F5FE" w14:textId="77777777" w:rsidR="00AF041F" w:rsidRPr="00AF041F" w:rsidRDefault="00AF041F" w:rsidP="00233A75">
            <w:pPr>
              <w:shd w:val="clear" w:color="auto" w:fill="FFFFFF"/>
              <w:spacing w:line="341" w:lineRule="exact"/>
              <w:ind w:left="19" w:right="1066"/>
              <w:rPr>
                <w:lang w:val="uk-UA"/>
              </w:rPr>
            </w:pPr>
            <w:proofErr w:type="spellStart"/>
            <w:r w:rsidRPr="00AF041F">
              <w:rPr>
                <w:rFonts w:eastAsia="Times New Roman"/>
                <w:b/>
                <w:bCs/>
                <w:color w:val="000000"/>
                <w:sz w:val="28"/>
                <w:szCs w:val="28"/>
                <w:lang w:val="uk-UA"/>
              </w:rPr>
              <w:t>Профайл</w:t>
            </w:r>
            <w:proofErr w:type="spellEnd"/>
            <w:r w:rsidRPr="00AF041F">
              <w:rPr>
                <w:rFonts w:eastAsia="Times New Roman"/>
                <w:b/>
                <w:bCs/>
                <w:color w:val="000000"/>
                <w:sz w:val="28"/>
                <w:szCs w:val="28"/>
                <w:lang w:val="uk-UA"/>
              </w:rPr>
              <w:t xml:space="preserve">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98114C5" w14:textId="52CC7EA1" w:rsidR="00AF041F" w:rsidRPr="006E1271" w:rsidRDefault="0003051D" w:rsidP="00233A75">
            <w:pPr>
              <w:shd w:val="clear" w:color="auto" w:fill="FFFFFF"/>
              <w:spacing w:line="341" w:lineRule="exact"/>
              <w:ind w:left="10" w:right="67" w:firstLine="5"/>
              <w:rPr>
                <w:i/>
                <w:iCs/>
                <w:sz w:val="28"/>
                <w:szCs w:val="28"/>
                <w:lang w:val="uk-UA"/>
              </w:rPr>
            </w:pPr>
            <w:r w:rsidRPr="00B769B9">
              <w:rPr>
                <w:i/>
                <w:iCs/>
                <w:color w:val="FF0000"/>
                <w:sz w:val="28"/>
                <w:szCs w:val="28"/>
                <w:lang w:val="uk-UA"/>
              </w:rPr>
              <w:t>https://ipsv.uu.edu.ua/vykladachi/serdiuk-ievhenij-vasylovych/</w:t>
            </w:r>
          </w:p>
        </w:tc>
      </w:tr>
      <w:tr w:rsidR="00AF041F" w:rsidRPr="00AF041F" w14:paraId="234CD224" w14:textId="77777777" w:rsidTr="006E1271">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67F016E1" w14:textId="77777777" w:rsidR="00AF041F" w:rsidRPr="00AF041F" w:rsidRDefault="00AF041F" w:rsidP="00233A75">
            <w:pPr>
              <w:shd w:val="clear" w:color="auto" w:fill="FFFFFF"/>
              <w:spacing w:line="341" w:lineRule="exact"/>
              <w:ind w:left="19" w:right="485"/>
              <w:rPr>
                <w:lang w:val="uk-UA"/>
              </w:rPr>
            </w:pPr>
            <w:r w:rsidRPr="00AF041F">
              <w:rPr>
                <w:rFonts w:eastAsia="Times New Roman"/>
                <w:b/>
                <w:bCs/>
                <w:color w:val="000000"/>
                <w:sz w:val="28"/>
                <w:szCs w:val="28"/>
                <w:lang w:val="uk-UA"/>
              </w:rPr>
              <w:t xml:space="preserve">Контактна інформація </w:t>
            </w:r>
            <w:r w:rsidRPr="00AF041F">
              <w:rPr>
                <w:rFonts w:eastAsia="Times New Roman"/>
                <w:b/>
                <w:bCs/>
                <w:color w:val="000000"/>
                <w:spacing w:val="-2"/>
                <w:sz w:val="28"/>
                <w:szCs w:val="28"/>
                <w:lang w:val="uk-UA"/>
              </w:rPr>
              <w:t>викладача (-</w:t>
            </w:r>
            <w:proofErr w:type="spellStart"/>
            <w:r w:rsidRPr="00AF041F">
              <w:rPr>
                <w:rFonts w:eastAsia="Times New Roman"/>
                <w:b/>
                <w:bCs/>
                <w:color w:val="000000"/>
                <w:spacing w:val="-2"/>
                <w:sz w:val="28"/>
                <w:szCs w:val="28"/>
                <w:lang w:val="uk-UA"/>
              </w:rPr>
              <w:t>ів</w:t>
            </w:r>
            <w:proofErr w:type="spellEnd"/>
            <w:r w:rsidRPr="00AF041F">
              <w:rPr>
                <w:rFonts w:eastAsia="Times New Roman"/>
                <w:b/>
                <w:bCs/>
                <w:color w:val="000000"/>
                <w:spacing w:val="-2"/>
                <w:sz w:val="28"/>
                <w:szCs w:val="28"/>
                <w:lang w:val="uk-UA"/>
              </w:rPr>
              <w:t>)</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00AAA8D5" w14:textId="726358F0" w:rsidR="00AF041F" w:rsidRPr="00B769B9" w:rsidRDefault="00AF041F" w:rsidP="00233A75">
            <w:pPr>
              <w:shd w:val="clear" w:color="auto" w:fill="FFFFFF"/>
              <w:spacing w:line="322" w:lineRule="exact"/>
              <w:ind w:left="5" w:right="2592"/>
              <w:rPr>
                <w:rFonts w:eastAsia="Times New Roman"/>
                <w:i/>
                <w:iCs/>
                <w:color w:val="000000"/>
                <w:sz w:val="28"/>
                <w:szCs w:val="28"/>
                <w:lang w:val="uk-UA"/>
              </w:rPr>
            </w:pPr>
            <w:r w:rsidRPr="00AF041F">
              <w:rPr>
                <w:rFonts w:eastAsia="Times New Roman"/>
                <w:i/>
                <w:iCs/>
                <w:color w:val="000000"/>
                <w:sz w:val="28"/>
                <w:szCs w:val="28"/>
                <w:lang w:val="uk-UA"/>
              </w:rPr>
              <w:t xml:space="preserve">Телефон викладача: </w:t>
            </w:r>
            <w:r w:rsidR="006E1271">
              <w:rPr>
                <w:rFonts w:eastAsia="Times New Roman"/>
                <w:i/>
                <w:iCs/>
                <w:color w:val="000000"/>
                <w:sz w:val="28"/>
                <w:szCs w:val="28"/>
                <w:lang w:val="uk-UA"/>
              </w:rPr>
              <w:t>(0</w:t>
            </w:r>
            <w:r w:rsidR="00B769B9">
              <w:rPr>
                <w:rFonts w:eastAsia="Times New Roman"/>
                <w:i/>
                <w:iCs/>
                <w:color w:val="000000"/>
                <w:sz w:val="28"/>
                <w:szCs w:val="28"/>
                <w:lang w:val="uk-UA"/>
              </w:rPr>
              <w:t>67</w:t>
            </w:r>
            <w:r w:rsidR="006E1271">
              <w:rPr>
                <w:rFonts w:eastAsia="Times New Roman"/>
                <w:i/>
                <w:iCs/>
                <w:color w:val="000000"/>
                <w:sz w:val="28"/>
                <w:szCs w:val="28"/>
                <w:lang w:val="uk-UA"/>
              </w:rPr>
              <w:t xml:space="preserve">) </w:t>
            </w:r>
            <w:r w:rsidR="00B769B9">
              <w:rPr>
                <w:rFonts w:eastAsia="Times New Roman"/>
                <w:i/>
                <w:iCs/>
                <w:color w:val="000000"/>
                <w:sz w:val="28"/>
                <w:szCs w:val="28"/>
                <w:lang w:val="uk-UA"/>
              </w:rPr>
              <w:t>2305997</w:t>
            </w:r>
          </w:p>
          <w:p w14:paraId="2E1BA6DB" w14:textId="1F9D0C90" w:rsidR="00AF041F" w:rsidRPr="0003051D" w:rsidRDefault="00AF041F" w:rsidP="006E1271">
            <w:pPr>
              <w:shd w:val="clear" w:color="auto" w:fill="FFFFFF"/>
              <w:spacing w:line="322" w:lineRule="exact"/>
              <w:ind w:left="5"/>
              <w:rPr>
                <w:rFonts w:eastAsia="Times New Roman"/>
                <w:i/>
                <w:iCs/>
                <w:color w:val="000000"/>
                <w:sz w:val="28"/>
                <w:szCs w:val="28"/>
              </w:rPr>
            </w:pPr>
            <w:r w:rsidRPr="00AF041F">
              <w:rPr>
                <w:rFonts w:eastAsia="Times New Roman"/>
                <w:i/>
                <w:iCs/>
                <w:color w:val="000000"/>
                <w:sz w:val="28"/>
                <w:szCs w:val="28"/>
                <w:lang w:val="uk-UA"/>
              </w:rPr>
              <w:t>Електронна пошта:</w:t>
            </w:r>
            <w:r w:rsidR="006E1271">
              <w:rPr>
                <w:rFonts w:eastAsia="Times New Roman"/>
                <w:i/>
                <w:iCs/>
                <w:color w:val="000000"/>
                <w:sz w:val="28"/>
                <w:szCs w:val="28"/>
                <w:lang w:val="uk-UA"/>
              </w:rPr>
              <w:t xml:space="preserve"> </w:t>
            </w:r>
            <w:hyperlink r:id="rId7" w:history="1">
              <w:r w:rsidR="004700C0" w:rsidRPr="00655CA3">
                <w:rPr>
                  <w:rStyle w:val="a3"/>
                  <w:rFonts w:eastAsia="Times New Roman"/>
                  <w:i/>
                  <w:iCs/>
                  <w:sz w:val="28"/>
                  <w:szCs w:val="28"/>
                  <w:lang w:val="en-US"/>
                </w:rPr>
                <w:t>ldpr</w:t>
              </w:r>
              <w:r w:rsidR="004700C0" w:rsidRPr="004700C0">
                <w:rPr>
                  <w:rStyle w:val="a3"/>
                  <w:rFonts w:eastAsia="Times New Roman"/>
                  <w:i/>
                  <w:iCs/>
                  <w:sz w:val="28"/>
                  <w:szCs w:val="28"/>
                </w:rPr>
                <w:t>77</w:t>
              </w:r>
              <w:r w:rsidR="004700C0" w:rsidRPr="00655CA3">
                <w:rPr>
                  <w:rStyle w:val="a3"/>
                  <w:rFonts w:eastAsia="Times New Roman"/>
                  <w:i/>
                  <w:iCs/>
                  <w:sz w:val="28"/>
                  <w:szCs w:val="28"/>
                </w:rPr>
                <w:t>@</w:t>
              </w:r>
              <w:r w:rsidR="004700C0" w:rsidRPr="00655CA3">
                <w:rPr>
                  <w:rStyle w:val="a3"/>
                  <w:rFonts w:eastAsia="Times New Roman"/>
                  <w:i/>
                  <w:iCs/>
                  <w:sz w:val="28"/>
                  <w:szCs w:val="28"/>
                  <w:lang w:val="en-US"/>
                </w:rPr>
                <w:t>gmail</w:t>
              </w:r>
              <w:r w:rsidR="004700C0" w:rsidRPr="00655CA3">
                <w:rPr>
                  <w:rStyle w:val="a3"/>
                  <w:rFonts w:eastAsia="Times New Roman"/>
                  <w:i/>
                  <w:iCs/>
                  <w:sz w:val="28"/>
                  <w:szCs w:val="28"/>
                </w:rPr>
                <w:t>.</w:t>
              </w:r>
              <w:r w:rsidR="004700C0" w:rsidRPr="00655CA3">
                <w:rPr>
                  <w:rStyle w:val="a3"/>
                  <w:rFonts w:eastAsia="Times New Roman"/>
                  <w:i/>
                  <w:iCs/>
                  <w:sz w:val="28"/>
                  <w:szCs w:val="28"/>
                  <w:lang w:val="en-US"/>
                </w:rPr>
                <w:t>com</w:t>
              </w:r>
            </w:hyperlink>
          </w:p>
          <w:p w14:paraId="1CDF3AE6" w14:textId="36B496BB" w:rsidR="00CC5A0D" w:rsidRPr="004700C0" w:rsidRDefault="00CC5A0D" w:rsidP="006E1271">
            <w:pPr>
              <w:shd w:val="clear" w:color="auto" w:fill="FFFFFF"/>
              <w:spacing w:line="322" w:lineRule="exact"/>
              <w:ind w:left="5"/>
              <w:rPr>
                <w:rFonts w:eastAsia="Times New Roman"/>
                <w:i/>
                <w:iCs/>
                <w:color w:val="000000"/>
                <w:sz w:val="28"/>
                <w:szCs w:val="28"/>
              </w:rPr>
            </w:pPr>
            <w:proofErr w:type="spellStart"/>
            <w:r>
              <w:rPr>
                <w:rFonts w:eastAsia="Times New Roman"/>
                <w:i/>
                <w:iCs/>
                <w:color w:val="000000"/>
                <w:sz w:val="28"/>
                <w:szCs w:val="28"/>
                <w:lang w:val="uk-UA"/>
              </w:rPr>
              <w:t>Вайбер</w:t>
            </w:r>
            <w:proofErr w:type="spellEnd"/>
            <w:r>
              <w:rPr>
                <w:rFonts w:eastAsia="Times New Roman"/>
                <w:i/>
                <w:iCs/>
                <w:color w:val="000000"/>
                <w:sz w:val="28"/>
                <w:szCs w:val="28"/>
                <w:lang w:val="uk-UA"/>
              </w:rPr>
              <w:t xml:space="preserve">: </w:t>
            </w:r>
            <w:r w:rsidR="00B769B9">
              <w:rPr>
                <w:rFonts w:eastAsia="Times New Roman"/>
                <w:i/>
                <w:iCs/>
                <w:color w:val="000000"/>
                <w:sz w:val="28"/>
                <w:szCs w:val="28"/>
                <w:lang w:val="uk-UA"/>
              </w:rPr>
              <w:t>067 2305997</w:t>
            </w:r>
          </w:p>
          <w:p w14:paraId="381F4953" w14:textId="77777777" w:rsidR="00AF041F" w:rsidRPr="00AF041F" w:rsidRDefault="00AF041F" w:rsidP="00233A75">
            <w:pPr>
              <w:shd w:val="clear" w:color="auto" w:fill="FFFFFF"/>
              <w:spacing w:line="322" w:lineRule="exact"/>
              <w:ind w:left="5" w:right="2592"/>
              <w:rPr>
                <w:lang w:val="uk-UA"/>
              </w:rPr>
            </w:pPr>
            <w:r w:rsidRPr="00AF041F">
              <w:rPr>
                <w:rFonts w:eastAsia="Times New Roman"/>
                <w:i/>
                <w:iCs/>
                <w:color w:val="000000"/>
                <w:sz w:val="28"/>
                <w:szCs w:val="28"/>
                <w:lang w:val="uk-UA"/>
              </w:rPr>
              <w:t>Кабінет: 502 (ІІІ корпус)</w:t>
            </w:r>
          </w:p>
        </w:tc>
      </w:tr>
      <w:tr w:rsidR="006E1271" w:rsidRPr="00F4166B" w14:paraId="1642DF15" w14:textId="77777777" w:rsidTr="006E1271">
        <w:trPr>
          <w:trHeight w:val="1031"/>
        </w:trPr>
        <w:tc>
          <w:tcPr>
            <w:tcW w:w="2664" w:type="dxa"/>
            <w:tcBorders>
              <w:top w:val="single" w:sz="6" w:space="0" w:color="auto"/>
              <w:left w:val="single" w:sz="6" w:space="0" w:color="auto"/>
              <w:bottom w:val="nil"/>
              <w:right w:val="single" w:sz="6" w:space="0" w:color="auto"/>
            </w:tcBorders>
            <w:shd w:val="clear" w:color="auto" w:fill="FFFFFF"/>
          </w:tcPr>
          <w:p w14:paraId="55267283" w14:textId="77777777" w:rsidR="006E1271" w:rsidRPr="00AF041F" w:rsidRDefault="006E1271" w:rsidP="00233A75">
            <w:pPr>
              <w:shd w:val="clear" w:color="auto" w:fill="FFFFFF"/>
              <w:spacing w:line="341" w:lineRule="exact"/>
              <w:ind w:left="19" w:right="226"/>
              <w:rPr>
                <w:lang w:val="uk-UA"/>
              </w:rPr>
            </w:pPr>
            <w:r w:rsidRPr="00AF041F">
              <w:rPr>
                <w:rFonts w:eastAsia="Times New Roman"/>
                <w:b/>
                <w:bCs/>
                <w:color w:val="000000"/>
                <w:spacing w:val="-2"/>
                <w:sz w:val="28"/>
                <w:szCs w:val="28"/>
                <w:lang w:val="uk-UA"/>
              </w:rPr>
              <w:t xml:space="preserve">Сторінка курсу в </w:t>
            </w:r>
            <w:proofErr w:type="spellStart"/>
            <w:r w:rsidRPr="00AF041F">
              <w:rPr>
                <w:rFonts w:eastAsia="Times New Roman"/>
                <w:b/>
                <w:bCs/>
                <w:color w:val="000000"/>
                <w:sz w:val="28"/>
                <w:szCs w:val="28"/>
                <w:lang w:val="uk-UA"/>
              </w:rPr>
              <w:t>Moodle</w:t>
            </w:r>
            <w:proofErr w:type="spellEnd"/>
          </w:p>
        </w:tc>
        <w:tc>
          <w:tcPr>
            <w:tcW w:w="6974" w:type="dxa"/>
            <w:tcBorders>
              <w:top w:val="single" w:sz="6" w:space="0" w:color="auto"/>
              <w:left w:val="single" w:sz="6" w:space="0" w:color="auto"/>
              <w:right w:val="single" w:sz="6" w:space="0" w:color="auto"/>
            </w:tcBorders>
            <w:shd w:val="clear" w:color="auto" w:fill="FFFFFF"/>
          </w:tcPr>
          <w:p w14:paraId="3F03F7B6" w14:textId="1252E36D" w:rsidR="004B05C6" w:rsidRPr="00AF041F" w:rsidRDefault="004B05C6" w:rsidP="004B05C6">
            <w:pPr>
              <w:shd w:val="clear" w:color="auto" w:fill="FFFFFF"/>
              <w:rPr>
                <w:lang w:val="uk-UA"/>
              </w:rPr>
            </w:pPr>
            <w:r w:rsidRPr="004B05C6">
              <w:rPr>
                <w:rFonts w:eastAsia="Times New Roman"/>
                <w:i/>
                <w:iCs/>
                <w:color w:val="000000"/>
                <w:sz w:val="28"/>
                <w:szCs w:val="28"/>
                <w:lang w:val="uk-UA"/>
              </w:rPr>
              <w:t>https://vo.uu.edu.ua/course/modedit.php?update=186638&amp;return=0&amp;sr=0</w:t>
            </w:r>
          </w:p>
        </w:tc>
      </w:tr>
      <w:tr w:rsidR="00AF041F" w:rsidRPr="00AF041F" w14:paraId="654CE1B5"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78B0CAE" w14:textId="77777777" w:rsidR="00AF041F" w:rsidRPr="00AF041F" w:rsidRDefault="00AF041F" w:rsidP="00233A75">
            <w:pPr>
              <w:shd w:val="clear" w:color="auto" w:fill="FFFFFF"/>
              <w:ind w:left="19"/>
              <w:rPr>
                <w:lang w:val="uk-UA"/>
              </w:rPr>
            </w:pPr>
            <w:r w:rsidRPr="00AF041F">
              <w:rPr>
                <w:rFonts w:eastAsia="Times New Roman"/>
                <w:b/>
                <w:bCs/>
                <w:color w:val="000000"/>
                <w:sz w:val="28"/>
                <w:szCs w:val="28"/>
                <w:lang w:val="uk-UA"/>
              </w:rPr>
              <w:t>Дні занять</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C723AF7" w14:textId="67F41A0A" w:rsidR="00AF041F" w:rsidRPr="004700C0" w:rsidRDefault="004B05C6" w:rsidP="004700C0">
            <w:pPr>
              <w:shd w:val="clear" w:color="auto" w:fill="FFFFFF"/>
              <w:spacing w:line="341" w:lineRule="exact"/>
              <w:ind w:left="5" w:right="149"/>
              <w:rPr>
                <w:i/>
                <w:iCs/>
                <w:lang w:val="uk-UA"/>
              </w:rPr>
            </w:pPr>
            <w:r>
              <w:rPr>
                <w:i/>
                <w:iCs/>
                <w:sz w:val="28"/>
                <w:szCs w:val="28"/>
                <w:lang w:val="uk-UA"/>
              </w:rPr>
              <w:t>Вівторок</w:t>
            </w:r>
            <w:r w:rsidR="00CC5A0D">
              <w:rPr>
                <w:i/>
                <w:iCs/>
                <w:sz w:val="28"/>
                <w:szCs w:val="28"/>
                <w:lang w:val="uk-UA"/>
              </w:rPr>
              <w:t xml:space="preserve">, </w:t>
            </w:r>
            <w:proofErr w:type="spellStart"/>
            <w:r w:rsidR="004700C0">
              <w:rPr>
                <w:i/>
                <w:iCs/>
                <w:sz w:val="28"/>
                <w:szCs w:val="28"/>
                <w:lang w:val="uk-UA"/>
              </w:rPr>
              <w:t>пятниця</w:t>
            </w:r>
            <w:proofErr w:type="spellEnd"/>
          </w:p>
        </w:tc>
      </w:tr>
      <w:tr w:rsidR="00AF041F" w:rsidRPr="00AF041F" w14:paraId="570803F0"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517BBDA3" w14:textId="77777777" w:rsidR="00AF041F" w:rsidRPr="00AF041F" w:rsidRDefault="00AF041F" w:rsidP="00233A75">
            <w:pPr>
              <w:shd w:val="clear" w:color="auto" w:fill="FFFFFF"/>
              <w:ind w:left="19"/>
              <w:rPr>
                <w:rFonts w:eastAsia="Times New Roman"/>
                <w:b/>
                <w:bCs/>
                <w:color w:val="000000"/>
                <w:sz w:val="28"/>
                <w:szCs w:val="28"/>
                <w:lang w:val="uk-UA"/>
              </w:rPr>
            </w:pPr>
            <w:r w:rsidRPr="00AF041F">
              <w:rPr>
                <w:rFonts w:eastAsia="Times New Roman"/>
                <w:b/>
                <w:bCs/>
                <w:color w:val="000000"/>
                <w:sz w:val="28"/>
                <w:szCs w:val="28"/>
                <w:lang w:val="uk-UA"/>
              </w:rPr>
              <w:t>Консультації</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326EABD" w14:textId="77F60B1C" w:rsidR="00AF041F" w:rsidRPr="00AF041F" w:rsidRDefault="00AF041F" w:rsidP="00233A75">
            <w:pPr>
              <w:shd w:val="clear" w:color="auto" w:fill="FFFFFF"/>
              <w:spacing w:line="341" w:lineRule="exact"/>
              <w:ind w:left="5" w:right="149"/>
              <w:rPr>
                <w:rFonts w:eastAsia="Times New Roman"/>
                <w:i/>
                <w:iCs/>
                <w:color w:val="000000"/>
                <w:spacing w:val="-1"/>
                <w:sz w:val="28"/>
                <w:szCs w:val="28"/>
                <w:lang w:val="uk-UA"/>
              </w:rPr>
            </w:pPr>
            <w:r w:rsidRPr="00AF041F">
              <w:rPr>
                <w:rFonts w:eastAsia="Times New Roman"/>
                <w:i/>
                <w:iCs/>
                <w:color w:val="000000"/>
                <w:spacing w:val="-1"/>
                <w:sz w:val="28"/>
                <w:szCs w:val="28"/>
                <w:lang w:val="uk-UA"/>
              </w:rPr>
              <w:t>Періодично</w:t>
            </w:r>
            <w:r w:rsidR="006E1271">
              <w:rPr>
                <w:rFonts w:eastAsia="Times New Roman"/>
                <w:i/>
                <w:iCs/>
                <w:color w:val="000000"/>
                <w:spacing w:val="-1"/>
                <w:sz w:val="28"/>
                <w:szCs w:val="28"/>
                <w:lang w:val="uk-UA"/>
              </w:rPr>
              <w:t>,</w:t>
            </w:r>
            <w:r w:rsidRPr="00AF041F">
              <w:rPr>
                <w:rFonts w:eastAsia="Times New Roman"/>
                <w:i/>
                <w:iCs/>
                <w:color w:val="000000"/>
                <w:spacing w:val="-1"/>
                <w:sz w:val="28"/>
                <w:szCs w:val="28"/>
                <w:lang w:val="uk-UA"/>
              </w:rPr>
              <w:t xml:space="preserve"> згідно графіку консультацій протя</w:t>
            </w:r>
            <w:r w:rsidR="006E1271">
              <w:rPr>
                <w:rFonts w:eastAsia="Times New Roman"/>
                <w:i/>
                <w:iCs/>
                <w:color w:val="000000"/>
                <w:spacing w:val="-1"/>
                <w:sz w:val="28"/>
                <w:szCs w:val="28"/>
                <w:lang w:val="uk-UA"/>
              </w:rPr>
              <w:t>гом</w:t>
            </w:r>
            <w:r w:rsidRPr="00AF041F">
              <w:rPr>
                <w:rFonts w:eastAsia="Times New Roman"/>
                <w:i/>
                <w:iCs/>
                <w:color w:val="000000"/>
                <w:spacing w:val="-1"/>
                <w:sz w:val="28"/>
                <w:szCs w:val="28"/>
                <w:lang w:val="uk-UA"/>
              </w:rPr>
              <w:t xml:space="preserve"> вивчення курсу навчальної дисципліни</w:t>
            </w:r>
          </w:p>
        </w:tc>
      </w:tr>
    </w:tbl>
    <w:p w14:paraId="698BFFA0" w14:textId="77777777" w:rsidR="00AF041F" w:rsidRPr="00AF041F" w:rsidRDefault="00AF041F" w:rsidP="00AF041F">
      <w:pPr>
        <w:rPr>
          <w:lang w:val="uk-UA"/>
        </w:rPr>
        <w:sectPr w:rsidR="00AF041F" w:rsidRPr="00AF041F" w:rsidSect="00233A75">
          <w:pgSz w:w="11909" w:h="16838"/>
          <w:pgMar w:top="1134" w:right="567" w:bottom="964" w:left="1701" w:header="720" w:footer="720" w:gutter="0"/>
          <w:cols w:space="60"/>
          <w:noEndnote/>
        </w:sectPr>
      </w:pPr>
    </w:p>
    <w:p w14:paraId="0E892835" w14:textId="77777777" w:rsidR="00AF041F" w:rsidRPr="00AF041F" w:rsidRDefault="00AF041F" w:rsidP="00AF041F">
      <w:pPr>
        <w:shd w:val="clear" w:color="auto" w:fill="FFFFFF"/>
        <w:spacing w:line="360" w:lineRule="auto"/>
        <w:jc w:val="center"/>
        <w:rPr>
          <w:rFonts w:eastAsia="Times New Roman"/>
          <w:b/>
          <w:bCs/>
          <w:color w:val="000000"/>
          <w:sz w:val="28"/>
          <w:szCs w:val="28"/>
          <w:lang w:val="uk-UA"/>
        </w:rPr>
      </w:pPr>
      <w:r w:rsidRPr="00AF041F">
        <w:rPr>
          <w:rFonts w:eastAsia="Times New Roman"/>
          <w:b/>
          <w:bCs/>
          <w:color w:val="000000"/>
          <w:sz w:val="28"/>
          <w:szCs w:val="28"/>
          <w:lang w:val="uk-UA"/>
        </w:rPr>
        <w:lastRenderedPageBreak/>
        <w:t xml:space="preserve">ОПИС НАВЧАЛЬНОЇ ДИСЦИПЛІНИ </w:t>
      </w:r>
      <w:bookmarkStart w:id="2" w:name="_Hlk65633627"/>
    </w:p>
    <w:p w14:paraId="3ADA9D7A" w14:textId="09AD6B78" w:rsidR="00AF041F" w:rsidRPr="00AF041F" w:rsidRDefault="00AF041F" w:rsidP="00AF041F">
      <w:pPr>
        <w:shd w:val="clear" w:color="auto" w:fill="FFFFFF"/>
        <w:spacing w:line="360" w:lineRule="auto"/>
        <w:jc w:val="center"/>
        <w:rPr>
          <w:rFonts w:eastAsia="Times New Roman"/>
          <w:b/>
          <w:bCs/>
          <w:color w:val="000000"/>
          <w:sz w:val="28"/>
          <w:szCs w:val="28"/>
          <w:lang w:val="uk-UA"/>
        </w:rPr>
      </w:pPr>
      <w:r w:rsidRPr="00AF041F">
        <w:rPr>
          <w:b/>
          <w:bCs/>
          <w:sz w:val="28"/>
          <w:szCs w:val="28"/>
          <w:lang w:val="uk-UA"/>
        </w:rPr>
        <w:t>«</w:t>
      </w:r>
      <w:r w:rsidR="00D2577F">
        <w:rPr>
          <w:b/>
          <w:bCs/>
          <w:sz w:val="28"/>
          <w:szCs w:val="28"/>
          <w:lang w:val="uk-UA"/>
        </w:rPr>
        <w:t>Адміністративне</w:t>
      </w:r>
      <w:r w:rsidR="00CC5A0D" w:rsidRPr="00CC5A0D">
        <w:rPr>
          <w:b/>
          <w:bCs/>
          <w:sz w:val="28"/>
          <w:szCs w:val="28"/>
          <w:lang w:val="uk-UA"/>
        </w:rPr>
        <w:t xml:space="preserve"> право</w:t>
      </w:r>
      <w:r w:rsidRPr="00AF041F">
        <w:rPr>
          <w:b/>
          <w:bCs/>
          <w:sz w:val="28"/>
          <w:szCs w:val="28"/>
          <w:lang w:val="uk-UA"/>
        </w:rPr>
        <w:t>»</w:t>
      </w:r>
      <w:bookmarkEnd w:id="2"/>
      <w:r w:rsidRPr="00AF041F">
        <w:rPr>
          <w:rFonts w:eastAsia="Times New Roman"/>
          <w:b/>
          <w:bCs/>
          <w:color w:val="000000"/>
          <w:sz w:val="24"/>
          <w:szCs w:val="24"/>
          <w:lang w:val="uk-UA"/>
        </w:rPr>
        <w:t xml:space="preserve"> </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21"/>
        <w:gridCol w:w="1741"/>
      </w:tblGrid>
      <w:tr w:rsidR="00CC5A0D" w:rsidRPr="00CC5A0D" w14:paraId="3AA4B8AC" w14:textId="77777777" w:rsidTr="00CC5A0D">
        <w:trPr>
          <w:trHeight w:val="803"/>
        </w:trPr>
        <w:tc>
          <w:tcPr>
            <w:tcW w:w="2896" w:type="dxa"/>
            <w:vMerge w:val="restart"/>
            <w:vAlign w:val="center"/>
          </w:tcPr>
          <w:p w14:paraId="007F3EC1" w14:textId="77777777" w:rsidR="00CC5A0D" w:rsidRPr="00CC5A0D" w:rsidRDefault="00CC5A0D" w:rsidP="00233A75">
            <w:pPr>
              <w:jc w:val="center"/>
              <w:rPr>
                <w:b/>
                <w:sz w:val="28"/>
                <w:szCs w:val="28"/>
                <w:lang w:val="uk-UA"/>
              </w:rPr>
            </w:pPr>
            <w:r w:rsidRPr="00CC5A0D">
              <w:rPr>
                <w:b/>
                <w:sz w:val="28"/>
                <w:szCs w:val="28"/>
                <w:lang w:val="uk-UA"/>
              </w:rPr>
              <w:t>Найменування показників</w:t>
            </w:r>
          </w:p>
        </w:tc>
        <w:tc>
          <w:tcPr>
            <w:tcW w:w="3262" w:type="dxa"/>
            <w:vMerge w:val="restart"/>
            <w:vAlign w:val="center"/>
          </w:tcPr>
          <w:p w14:paraId="2C972883" w14:textId="77777777" w:rsidR="00CC5A0D" w:rsidRPr="00CC5A0D" w:rsidRDefault="00CC5A0D" w:rsidP="00233A75">
            <w:pPr>
              <w:jc w:val="center"/>
              <w:rPr>
                <w:b/>
                <w:sz w:val="28"/>
                <w:szCs w:val="28"/>
                <w:lang w:val="uk-UA"/>
              </w:rPr>
            </w:pPr>
            <w:r w:rsidRPr="00CC5A0D">
              <w:rPr>
                <w:b/>
                <w:sz w:val="28"/>
                <w:szCs w:val="28"/>
                <w:lang w:val="uk-UA"/>
              </w:rPr>
              <w:t>Галузь знань, спеціальність, спеціалізація, освітній ступінь / освітньо-кваліфікаційний рівень</w:t>
            </w:r>
          </w:p>
        </w:tc>
        <w:tc>
          <w:tcPr>
            <w:tcW w:w="3482" w:type="dxa"/>
            <w:gridSpan w:val="3"/>
            <w:vAlign w:val="center"/>
          </w:tcPr>
          <w:p w14:paraId="3DF9FE7C" w14:textId="77777777" w:rsidR="00CC5A0D" w:rsidRPr="00CC5A0D" w:rsidRDefault="00CC5A0D" w:rsidP="00233A75">
            <w:pPr>
              <w:jc w:val="center"/>
              <w:rPr>
                <w:b/>
                <w:sz w:val="28"/>
                <w:szCs w:val="28"/>
                <w:lang w:val="uk-UA"/>
              </w:rPr>
            </w:pPr>
            <w:r w:rsidRPr="00CC5A0D">
              <w:rPr>
                <w:b/>
                <w:sz w:val="28"/>
                <w:szCs w:val="28"/>
                <w:lang w:val="uk-UA"/>
              </w:rPr>
              <w:t>Характеристика навчальної дисципліни</w:t>
            </w:r>
          </w:p>
        </w:tc>
      </w:tr>
      <w:tr w:rsidR="00CC5A0D" w:rsidRPr="00CC5A0D" w14:paraId="76D3E63F" w14:textId="77777777" w:rsidTr="00CC5A0D">
        <w:trPr>
          <w:trHeight w:val="549"/>
        </w:trPr>
        <w:tc>
          <w:tcPr>
            <w:tcW w:w="2896" w:type="dxa"/>
            <w:vMerge/>
            <w:vAlign w:val="center"/>
          </w:tcPr>
          <w:p w14:paraId="5C4D6391" w14:textId="77777777" w:rsidR="00CC5A0D" w:rsidRPr="00CC5A0D" w:rsidRDefault="00CC5A0D" w:rsidP="00233A75">
            <w:pPr>
              <w:spacing w:after="120"/>
              <w:jc w:val="center"/>
              <w:rPr>
                <w:b/>
                <w:sz w:val="28"/>
                <w:szCs w:val="28"/>
                <w:lang w:val="uk-UA"/>
              </w:rPr>
            </w:pPr>
          </w:p>
        </w:tc>
        <w:tc>
          <w:tcPr>
            <w:tcW w:w="3262" w:type="dxa"/>
            <w:vMerge/>
            <w:vAlign w:val="center"/>
          </w:tcPr>
          <w:p w14:paraId="1FF19DA6" w14:textId="77777777" w:rsidR="00CC5A0D" w:rsidRPr="00CC5A0D" w:rsidRDefault="00CC5A0D" w:rsidP="00233A75">
            <w:pPr>
              <w:spacing w:after="120"/>
              <w:jc w:val="center"/>
              <w:rPr>
                <w:b/>
                <w:sz w:val="28"/>
                <w:szCs w:val="28"/>
                <w:lang w:val="uk-UA"/>
              </w:rPr>
            </w:pPr>
          </w:p>
        </w:tc>
        <w:tc>
          <w:tcPr>
            <w:tcW w:w="1620" w:type="dxa"/>
          </w:tcPr>
          <w:p w14:paraId="1339B955" w14:textId="77777777" w:rsidR="00CC5A0D" w:rsidRPr="00CC5A0D" w:rsidRDefault="00CC5A0D" w:rsidP="00233A75">
            <w:pPr>
              <w:jc w:val="center"/>
              <w:rPr>
                <w:b/>
                <w:i/>
                <w:sz w:val="28"/>
                <w:szCs w:val="28"/>
                <w:lang w:val="uk-UA"/>
              </w:rPr>
            </w:pPr>
            <w:r w:rsidRPr="00CC5A0D">
              <w:rPr>
                <w:b/>
                <w:i/>
                <w:sz w:val="28"/>
                <w:szCs w:val="28"/>
                <w:lang w:val="uk-UA"/>
              </w:rPr>
              <w:t>денна форма навчання</w:t>
            </w:r>
          </w:p>
        </w:tc>
        <w:tc>
          <w:tcPr>
            <w:tcW w:w="1862" w:type="dxa"/>
            <w:gridSpan w:val="2"/>
          </w:tcPr>
          <w:p w14:paraId="2887A50F" w14:textId="77777777" w:rsidR="00CC5A0D" w:rsidRPr="00CC5A0D" w:rsidRDefault="00CC5A0D" w:rsidP="00233A75">
            <w:pPr>
              <w:jc w:val="center"/>
              <w:rPr>
                <w:b/>
                <w:i/>
                <w:sz w:val="28"/>
                <w:szCs w:val="28"/>
                <w:lang w:val="uk-UA"/>
              </w:rPr>
            </w:pPr>
            <w:r w:rsidRPr="00CC5A0D">
              <w:rPr>
                <w:b/>
                <w:i/>
                <w:sz w:val="28"/>
                <w:szCs w:val="28"/>
                <w:lang w:val="uk-UA"/>
              </w:rPr>
              <w:t>заочна форма навчання</w:t>
            </w:r>
          </w:p>
        </w:tc>
      </w:tr>
      <w:tr w:rsidR="00CC5A0D" w:rsidRPr="00CC5A0D" w14:paraId="5056A85D" w14:textId="77777777" w:rsidTr="00CC5A0D">
        <w:trPr>
          <w:trHeight w:val="1292"/>
        </w:trPr>
        <w:tc>
          <w:tcPr>
            <w:tcW w:w="2896" w:type="dxa"/>
            <w:vMerge w:val="restart"/>
            <w:vAlign w:val="center"/>
          </w:tcPr>
          <w:p w14:paraId="3A34E8C3" w14:textId="77777777" w:rsidR="00CC5A0D" w:rsidRPr="002B21EA" w:rsidRDefault="00CC5A0D" w:rsidP="002B21EA">
            <w:pPr>
              <w:spacing w:after="120" w:line="276" w:lineRule="auto"/>
              <w:jc w:val="center"/>
              <w:rPr>
                <w:sz w:val="28"/>
                <w:szCs w:val="28"/>
                <w:lang w:val="uk-UA"/>
              </w:rPr>
            </w:pPr>
            <w:r w:rsidRPr="002B21EA">
              <w:rPr>
                <w:sz w:val="28"/>
                <w:szCs w:val="28"/>
                <w:lang w:val="uk-UA"/>
              </w:rPr>
              <w:t>Загальний обсяг кредитів – 3</w:t>
            </w:r>
          </w:p>
        </w:tc>
        <w:tc>
          <w:tcPr>
            <w:tcW w:w="3262" w:type="dxa"/>
          </w:tcPr>
          <w:p w14:paraId="1AD24DA5" w14:textId="77777777" w:rsidR="00CC5A0D" w:rsidRPr="002B21EA" w:rsidRDefault="00CC5A0D" w:rsidP="002B21EA">
            <w:pPr>
              <w:spacing w:line="276" w:lineRule="auto"/>
              <w:jc w:val="center"/>
              <w:rPr>
                <w:b/>
                <w:sz w:val="28"/>
                <w:szCs w:val="28"/>
                <w:lang w:val="uk-UA"/>
              </w:rPr>
            </w:pPr>
            <w:r w:rsidRPr="002B21EA">
              <w:rPr>
                <w:b/>
                <w:sz w:val="28"/>
                <w:szCs w:val="28"/>
                <w:lang w:val="uk-UA"/>
              </w:rPr>
              <w:t>Галузь знань</w:t>
            </w:r>
          </w:p>
          <w:p w14:paraId="4A3CF75D" w14:textId="1FEA91BD" w:rsidR="00CC5A0D" w:rsidRPr="002B21EA" w:rsidRDefault="00CC5A0D" w:rsidP="002B21EA">
            <w:pPr>
              <w:spacing w:line="276" w:lineRule="auto"/>
              <w:jc w:val="center"/>
              <w:rPr>
                <w:sz w:val="28"/>
                <w:szCs w:val="28"/>
                <w:lang w:val="uk-UA"/>
              </w:rPr>
            </w:pPr>
            <w:r w:rsidRPr="002B21EA">
              <w:rPr>
                <w:color w:val="000000"/>
                <w:sz w:val="28"/>
                <w:szCs w:val="28"/>
                <w:lang w:val="uk-UA"/>
              </w:rPr>
              <w:t>08 «Право»</w:t>
            </w:r>
          </w:p>
          <w:p w14:paraId="4BE63C84" w14:textId="77777777" w:rsidR="00CC5A0D" w:rsidRPr="002B21EA" w:rsidRDefault="00CC5A0D" w:rsidP="002B21EA">
            <w:pPr>
              <w:spacing w:line="276" w:lineRule="auto"/>
              <w:jc w:val="center"/>
              <w:rPr>
                <w:sz w:val="28"/>
                <w:szCs w:val="28"/>
                <w:lang w:val="uk-UA"/>
              </w:rPr>
            </w:pPr>
            <w:r w:rsidRPr="002B21EA">
              <w:rPr>
                <w:sz w:val="28"/>
                <w:szCs w:val="28"/>
                <w:lang w:val="uk-UA"/>
              </w:rPr>
              <w:t>(шифр і назва)</w:t>
            </w:r>
          </w:p>
        </w:tc>
        <w:tc>
          <w:tcPr>
            <w:tcW w:w="3482" w:type="dxa"/>
            <w:gridSpan w:val="3"/>
            <w:vAlign w:val="center"/>
          </w:tcPr>
          <w:p w14:paraId="5AAC6DB7" w14:textId="77777777" w:rsidR="00CC5A0D" w:rsidRPr="002B21EA" w:rsidRDefault="00CC5A0D" w:rsidP="002B21EA">
            <w:pPr>
              <w:spacing w:line="276" w:lineRule="auto"/>
              <w:jc w:val="center"/>
              <w:rPr>
                <w:b/>
                <w:sz w:val="28"/>
                <w:szCs w:val="28"/>
                <w:lang w:val="uk-UA"/>
              </w:rPr>
            </w:pPr>
            <w:r w:rsidRPr="002B21EA">
              <w:rPr>
                <w:b/>
                <w:sz w:val="28"/>
                <w:szCs w:val="28"/>
                <w:lang w:val="uk-UA"/>
              </w:rPr>
              <w:t>Вид дисципліни</w:t>
            </w:r>
          </w:p>
          <w:p w14:paraId="23F9F68D" w14:textId="77777777" w:rsidR="00CC5A0D" w:rsidRPr="002B21EA" w:rsidRDefault="00CC5A0D" w:rsidP="002B21EA">
            <w:pPr>
              <w:spacing w:line="276" w:lineRule="auto"/>
              <w:jc w:val="center"/>
              <w:rPr>
                <w:sz w:val="28"/>
                <w:szCs w:val="28"/>
                <w:lang w:val="uk-UA"/>
              </w:rPr>
            </w:pPr>
            <w:r w:rsidRPr="002B21EA">
              <w:rPr>
                <w:sz w:val="28"/>
                <w:szCs w:val="28"/>
                <w:lang w:val="uk-UA"/>
              </w:rPr>
              <w:t>Обов’язкова</w:t>
            </w:r>
          </w:p>
          <w:p w14:paraId="4774365F" w14:textId="77777777" w:rsidR="00CC5A0D" w:rsidRPr="002B21EA" w:rsidRDefault="00CC5A0D" w:rsidP="002B21EA">
            <w:pPr>
              <w:spacing w:line="276" w:lineRule="auto"/>
              <w:jc w:val="center"/>
              <w:rPr>
                <w:i/>
                <w:sz w:val="28"/>
                <w:szCs w:val="28"/>
                <w:lang w:val="uk-UA"/>
              </w:rPr>
            </w:pPr>
            <w:r w:rsidRPr="002B21EA">
              <w:rPr>
                <w:sz w:val="28"/>
                <w:szCs w:val="28"/>
                <w:lang w:val="uk-UA"/>
              </w:rPr>
              <w:t>(обов’язкова чи за вибором студента)</w:t>
            </w:r>
          </w:p>
        </w:tc>
      </w:tr>
      <w:tr w:rsidR="00CC5A0D" w:rsidRPr="00CC5A0D" w14:paraId="7F44D1A6" w14:textId="77777777" w:rsidTr="00CC5A0D">
        <w:trPr>
          <w:trHeight w:val="409"/>
        </w:trPr>
        <w:tc>
          <w:tcPr>
            <w:tcW w:w="2896" w:type="dxa"/>
            <w:vMerge/>
            <w:vAlign w:val="center"/>
          </w:tcPr>
          <w:p w14:paraId="2785C710" w14:textId="77777777" w:rsidR="00CC5A0D" w:rsidRPr="002B21EA" w:rsidRDefault="00CC5A0D" w:rsidP="002B21EA">
            <w:pPr>
              <w:spacing w:after="120" w:line="276" w:lineRule="auto"/>
              <w:jc w:val="center"/>
              <w:rPr>
                <w:sz w:val="28"/>
                <w:szCs w:val="28"/>
                <w:lang w:val="uk-UA"/>
              </w:rPr>
            </w:pPr>
          </w:p>
        </w:tc>
        <w:tc>
          <w:tcPr>
            <w:tcW w:w="3262" w:type="dxa"/>
            <w:vAlign w:val="center"/>
          </w:tcPr>
          <w:p w14:paraId="52326B08" w14:textId="77777777" w:rsidR="00CC5A0D" w:rsidRPr="002B21EA" w:rsidRDefault="00CC5A0D" w:rsidP="002B21EA">
            <w:pPr>
              <w:spacing w:line="276" w:lineRule="auto"/>
              <w:jc w:val="center"/>
              <w:rPr>
                <w:b/>
                <w:sz w:val="28"/>
                <w:szCs w:val="28"/>
                <w:lang w:val="uk-UA"/>
              </w:rPr>
            </w:pPr>
            <w:r w:rsidRPr="002B21EA">
              <w:rPr>
                <w:b/>
                <w:sz w:val="28"/>
                <w:szCs w:val="28"/>
                <w:lang w:val="uk-UA"/>
              </w:rPr>
              <w:t>Спеціальність</w:t>
            </w:r>
          </w:p>
          <w:p w14:paraId="7340F0EA" w14:textId="5887E546" w:rsidR="00CC5A0D" w:rsidRPr="002B21EA" w:rsidRDefault="00CC5A0D" w:rsidP="002B21EA">
            <w:pPr>
              <w:spacing w:line="276" w:lineRule="auto"/>
              <w:jc w:val="center"/>
              <w:rPr>
                <w:sz w:val="28"/>
                <w:szCs w:val="28"/>
                <w:lang w:val="uk-UA"/>
              </w:rPr>
            </w:pPr>
            <w:r w:rsidRPr="002B21EA">
              <w:rPr>
                <w:color w:val="000000"/>
                <w:sz w:val="28"/>
                <w:szCs w:val="28"/>
                <w:lang w:val="uk-UA"/>
              </w:rPr>
              <w:t>081 «Право»</w:t>
            </w:r>
          </w:p>
          <w:p w14:paraId="1D672723" w14:textId="77777777" w:rsidR="00CC5A0D" w:rsidRPr="002B21EA" w:rsidRDefault="00CC5A0D" w:rsidP="002B21EA">
            <w:pPr>
              <w:spacing w:line="276" w:lineRule="auto"/>
              <w:jc w:val="center"/>
              <w:rPr>
                <w:sz w:val="28"/>
                <w:szCs w:val="28"/>
                <w:lang w:val="uk-UA"/>
              </w:rPr>
            </w:pPr>
            <w:r w:rsidRPr="002B21EA">
              <w:rPr>
                <w:sz w:val="28"/>
                <w:szCs w:val="28"/>
                <w:lang w:val="uk-UA"/>
              </w:rPr>
              <w:t>(шифр і назва)</w:t>
            </w:r>
          </w:p>
        </w:tc>
        <w:tc>
          <w:tcPr>
            <w:tcW w:w="3482" w:type="dxa"/>
            <w:gridSpan w:val="3"/>
            <w:vAlign w:val="center"/>
          </w:tcPr>
          <w:p w14:paraId="1955335F" w14:textId="77777777" w:rsidR="00CC5A0D" w:rsidRPr="002B21EA" w:rsidRDefault="00CC5A0D" w:rsidP="002B21EA">
            <w:pPr>
              <w:spacing w:line="276" w:lineRule="auto"/>
              <w:jc w:val="center"/>
              <w:rPr>
                <w:b/>
                <w:sz w:val="28"/>
                <w:szCs w:val="28"/>
                <w:lang w:val="uk-UA"/>
              </w:rPr>
            </w:pPr>
            <w:r w:rsidRPr="002B21EA">
              <w:rPr>
                <w:b/>
                <w:sz w:val="28"/>
                <w:szCs w:val="28"/>
                <w:lang w:val="uk-UA"/>
              </w:rPr>
              <w:t xml:space="preserve">Цикл підготовки </w:t>
            </w:r>
          </w:p>
          <w:p w14:paraId="74A08C30" w14:textId="77777777" w:rsidR="00CC5A0D" w:rsidRPr="002B21EA" w:rsidRDefault="00CC5A0D" w:rsidP="002B21EA">
            <w:pPr>
              <w:spacing w:line="276" w:lineRule="auto"/>
              <w:jc w:val="center"/>
              <w:rPr>
                <w:sz w:val="28"/>
                <w:szCs w:val="28"/>
                <w:lang w:val="uk-UA"/>
              </w:rPr>
            </w:pPr>
            <w:r w:rsidRPr="002B21EA">
              <w:rPr>
                <w:sz w:val="28"/>
                <w:szCs w:val="28"/>
                <w:lang w:val="uk-UA"/>
              </w:rPr>
              <w:t>Загальний</w:t>
            </w:r>
          </w:p>
          <w:p w14:paraId="4E2F14FB" w14:textId="77777777" w:rsidR="00CC5A0D" w:rsidRPr="002B21EA" w:rsidRDefault="00CC5A0D" w:rsidP="002B21EA">
            <w:pPr>
              <w:spacing w:line="276" w:lineRule="auto"/>
              <w:jc w:val="center"/>
              <w:rPr>
                <w:sz w:val="28"/>
                <w:szCs w:val="28"/>
                <w:lang w:val="uk-UA"/>
              </w:rPr>
            </w:pPr>
            <w:r w:rsidRPr="002B21EA">
              <w:rPr>
                <w:sz w:val="28"/>
                <w:szCs w:val="28"/>
                <w:lang w:val="uk-UA"/>
              </w:rPr>
              <w:t>(загальний чи професійний)</w:t>
            </w:r>
          </w:p>
        </w:tc>
      </w:tr>
      <w:tr w:rsidR="00CC5A0D" w:rsidRPr="00CC5A0D" w14:paraId="1616DA7B" w14:textId="77777777" w:rsidTr="00CC5A0D">
        <w:trPr>
          <w:trHeight w:val="170"/>
        </w:trPr>
        <w:tc>
          <w:tcPr>
            <w:tcW w:w="2896" w:type="dxa"/>
            <w:vAlign w:val="center"/>
          </w:tcPr>
          <w:p w14:paraId="0E2BBFCC" w14:textId="77777777" w:rsidR="00CC5A0D" w:rsidRPr="002B21EA" w:rsidRDefault="00CC5A0D" w:rsidP="002B21EA">
            <w:pPr>
              <w:spacing w:line="276" w:lineRule="auto"/>
              <w:rPr>
                <w:sz w:val="28"/>
                <w:szCs w:val="28"/>
                <w:lang w:val="uk-UA"/>
              </w:rPr>
            </w:pPr>
            <w:r w:rsidRPr="002B21EA">
              <w:rPr>
                <w:sz w:val="28"/>
                <w:szCs w:val="28"/>
                <w:lang w:val="uk-UA"/>
              </w:rPr>
              <w:t>Модулів – 1</w:t>
            </w:r>
          </w:p>
        </w:tc>
        <w:tc>
          <w:tcPr>
            <w:tcW w:w="3262" w:type="dxa"/>
            <w:vMerge w:val="restart"/>
            <w:vAlign w:val="center"/>
          </w:tcPr>
          <w:p w14:paraId="3F69BD91" w14:textId="77777777" w:rsidR="00CC5A0D" w:rsidRPr="002B21EA" w:rsidRDefault="00CC5A0D" w:rsidP="002B21EA">
            <w:pPr>
              <w:spacing w:line="276" w:lineRule="auto"/>
              <w:jc w:val="center"/>
              <w:rPr>
                <w:b/>
                <w:sz w:val="28"/>
                <w:szCs w:val="28"/>
                <w:lang w:val="uk-UA"/>
              </w:rPr>
            </w:pPr>
            <w:r w:rsidRPr="002B21EA">
              <w:rPr>
                <w:b/>
                <w:sz w:val="28"/>
                <w:szCs w:val="28"/>
                <w:lang w:val="uk-UA"/>
              </w:rPr>
              <w:t>Спеціалізація</w:t>
            </w:r>
          </w:p>
          <w:p w14:paraId="569A2FF4" w14:textId="1C11674D" w:rsidR="00CC5A0D" w:rsidRPr="002B21EA" w:rsidRDefault="00CC5A0D" w:rsidP="002B21EA">
            <w:pPr>
              <w:spacing w:line="276" w:lineRule="auto"/>
              <w:jc w:val="center"/>
              <w:rPr>
                <w:b/>
                <w:i/>
                <w:sz w:val="28"/>
                <w:szCs w:val="28"/>
                <w:lang w:val="uk-UA"/>
              </w:rPr>
            </w:pPr>
            <w:r w:rsidRPr="002B21EA">
              <w:rPr>
                <w:color w:val="000000"/>
                <w:sz w:val="28"/>
                <w:szCs w:val="28"/>
                <w:lang w:val="uk-UA"/>
              </w:rPr>
              <w:t>усі спеціалізації відповідно до ліцензії МОН України</w:t>
            </w:r>
          </w:p>
          <w:p w14:paraId="742E7A08" w14:textId="77777777" w:rsidR="00CC5A0D" w:rsidRPr="002B21EA" w:rsidRDefault="00CC5A0D" w:rsidP="002B21EA">
            <w:pPr>
              <w:spacing w:line="276" w:lineRule="auto"/>
              <w:jc w:val="center"/>
              <w:rPr>
                <w:sz w:val="28"/>
                <w:szCs w:val="28"/>
                <w:lang w:val="uk-UA"/>
              </w:rPr>
            </w:pPr>
            <w:r w:rsidRPr="002B21EA">
              <w:rPr>
                <w:sz w:val="28"/>
                <w:szCs w:val="28"/>
                <w:lang w:val="uk-UA"/>
              </w:rPr>
              <w:t xml:space="preserve"> (назва)</w:t>
            </w:r>
          </w:p>
        </w:tc>
        <w:tc>
          <w:tcPr>
            <w:tcW w:w="3482" w:type="dxa"/>
            <w:gridSpan w:val="3"/>
            <w:vAlign w:val="center"/>
          </w:tcPr>
          <w:p w14:paraId="360C6F4E" w14:textId="77777777" w:rsidR="00CC5A0D" w:rsidRPr="002B21EA" w:rsidRDefault="00CC5A0D" w:rsidP="002B21EA">
            <w:pPr>
              <w:spacing w:line="276" w:lineRule="auto"/>
              <w:jc w:val="center"/>
              <w:rPr>
                <w:b/>
                <w:sz w:val="28"/>
                <w:szCs w:val="28"/>
                <w:lang w:val="uk-UA"/>
              </w:rPr>
            </w:pPr>
            <w:r w:rsidRPr="002B21EA">
              <w:rPr>
                <w:b/>
                <w:sz w:val="28"/>
                <w:szCs w:val="28"/>
                <w:lang w:val="uk-UA"/>
              </w:rPr>
              <w:t>Рік підготовки</w:t>
            </w:r>
          </w:p>
        </w:tc>
      </w:tr>
      <w:tr w:rsidR="00CC5A0D" w:rsidRPr="00CC5A0D" w14:paraId="617DB227" w14:textId="77777777" w:rsidTr="00CC5A0D">
        <w:trPr>
          <w:trHeight w:val="340"/>
        </w:trPr>
        <w:tc>
          <w:tcPr>
            <w:tcW w:w="2896" w:type="dxa"/>
            <w:vMerge w:val="restart"/>
            <w:vAlign w:val="center"/>
          </w:tcPr>
          <w:p w14:paraId="05C85DAE" w14:textId="77777777" w:rsidR="00CC5A0D" w:rsidRPr="002B21EA" w:rsidRDefault="00CC5A0D" w:rsidP="002B21EA">
            <w:pPr>
              <w:spacing w:line="276" w:lineRule="auto"/>
              <w:rPr>
                <w:sz w:val="28"/>
                <w:szCs w:val="28"/>
                <w:lang w:val="uk-UA"/>
              </w:rPr>
            </w:pPr>
            <w:r w:rsidRPr="002B21EA">
              <w:rPr>
                <w:sz w:val="28"/>
                <w:szCs w:val="28"/>
                <w:lang w:val="uk-UA"/>
              </w:rPr>
              <w:t>Змістових модулів – 2</w:t>
            </w:r>
          </w:p>
        </w:tc>
        <w:tc>
          <w:tcPr>
            <w:tcW w:w="3262" w:type="dxa"/>
            <w:vMerge/>
            <w:vAlign w:val="center"/>
          </w:tcPr>
          <w:p w14:paraId="72BE8A24"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12C66E2F" w14:textId="7C92F4F6" w:rsidR="00CC5A0D" w:rsidRPr="002B21EA" w:rsidRDefault="00D2577F" w:rsidP="002B21EA">
            <w:pPr>
              <w:spacing w:line="276" w:lineRule="auto"/>
              <w:jc w:val="center"/>
              <w:rPr>
                <w:sz w:val="28"/>
                <w:szCs w:val="28"/>
                <w:lang w:val="uk-UA"/>
              </w:rPr>
            </w:pPr>
            <w:r>
              <w:rPr>
                <w:sz w:val="28"/>
                <w:szCs w:val="28"/>
                <w:lang w:val="uk-UA"/>
              </w:rPr>
              <w:t>2</w:t>
            </w:r>
            <w:r w:rsidR="00CC5A0D" w:rsidRPr="002B21EA">
              <w:rPr>
                <w:sz w:val="28"/>
                <w:szCs w:val="28"/>
                <w:lang w:val="uk-UA"/>
              </w:rPr>
              <w:t>-й</w:t>
            </w:r>
          </w:p>
        </w:tc>
      </w:tr>
      <w:tr w:rsidR="00CC5A0D" w:rsidRPr="00CC5A0D" w14:paraId="079E8502" w14:textId="77777777" w:rsidTr="00CC5A0D">
        <w:trPr>
          <w:trHeight w:val="340"/>
        </w:trPr>
        <w:tc>
          <w:tcPr>
            <w:tcW w:w="2896" w:type="dxa"/>
            <w:vMerge/>
            <w:vAlign w:val="center"/>
          </w:tcPr>
          <w:p w14:paraId="2E285B09" w14:textId="77777777" w:rsidR="00CC5A0D" w:rsidRPr="002B21EA" w:rsidRDefault="00CC5A0D" w:rsidP="002B21EA">
            <w:pPr>
              <w:spacing w:line="276" w:lineRule="auto"/>
              <w:rPr>
                <w:sz w:val="28"/>
                <w:szCs w:val="28"/>
                <w:lang w:val="uk-UA"/>
              </w:rPr>
            </w:pPr>
          </w:p>
        </w:tc>
        <w:tc>
          <w:tcPr>
            <w:tcW w:w="3262" w:type="dxa"/>
            <w:vMerge/>
            <w:vAlign w:val="center"/>
          </w:tcPr>
          <w:p w14:paraId="5D392C14"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755CE3DD" w14:textId="77777777" w:rsidR="00CC5A0D" w:rsidRPr="002B21EA" w:rsidRDefault="00CC5A0D" w:rsidP="002B21EA">
            <w:pPr>
              <w:spacing w:line="276" w:lineRule="auto"/>
              <w:jc w:val="center"/>
              <w:rPr>
                <w:b/>
                <w:sz w:val="28"/>
                <w:szCs w:val="28"/>
                <w:lang w:val="uk-UA"/>
              </w:rPr>
            </w:pPr>
            <w:r w:rsidRPr="002B21EA">
              <w:rPr>
                <w:b/>
                <w:sz w:val="28"/>
                <w:szCs w:val="28"/>
                <w:lang w:val="uk-UA"/>
              </w:rPr>
              <w:t>Семестр</w:t>
            </w:r>
          </w:p>
        </w:tc>
      </w:tr>
      <w:tr w:rsidR="00CC5A0D" w:rsidRPr="00CC5A0D" w14:paraId="1E24DFC6" w14:textId="77777777" w:rsidTr="00CC5A0D">
        <w:trPr>
          <w:trHeight w:val="340"/>
        </w:trPr>
        <w:tc>
          <w:tcPr>
            <w:tcW w:w="2896" w:type="dxa"/>
            <w:vMerge/>
            <w:vAlign w:val="center"/>
          </w:tcPr>
          <w:p w14:paraId="67614A9B" w14:textId="77777777" w:rsidR="00CC5A0D" w:rsidRPr="002B21EA" w:rsidRDefault="00CC5A0D" w:rsidP="002B21EA">
            <w:pPr>
              <w:spacing w:line="276" w:lineRule="auto"/>
              <w:rPr>
                <w:sz w:val="28"/>
                <w:szCs w:val="28"/>
                <w:lang w:val="uk-UA"/>
              </w:rPr>
            </w:pPr>
          </w:p>
        </w:tc>
        <w:tc>
          <w:tcPr>
            <w:tcW w:w="3262" w:type="dxa"/>
            <w:vMerge/>
            <w:vAlign w:val="center"/>
          </w:tcPr>
          <w:p w14:paraId="1A7814F2"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0BC84C54" w14:textId="3CDE4C6D" w:rsidR="00CC5A0D" w:rsidRPr="002B21EA" w:rsidRDefault="00D2577F" w:rsidP="002B21EA">
            <w:pPr>
              <w:spacing w:line="276" w:lineRule="auto"/>
              <w:jc w:val="center"/>
              <w:rPr>
                <w:sz w:val="28"/>
                <w:szCs w:val="28"/>
                <w:lang w:val="uk-UA"/>
              </w:rPr>
            </w:pPr>
            <w:r>
              <w:rPr>
                <w:sz w:val="28"/>
                <w:szCs w:val="28"/>
                <w:lang w:val="uk-UA"/>
              </w:rPr>
              <w:t>1</w:t>
            </w:r>
            <w:r w:rsidR="00CC5A0D" w:rsidRPr="002B21EA">
              <w:rPr>
                <w:sz w:val="28"/>
                <w:szCs w:val="28"/>
                <w:lang w:val="uk-UA"/>
              </w:rPr>
              <w:t>-й</w:t>
            </w:r>
          </w:p>
        </w:tc>
      </w:tr>
      <w:tr w:rsidR="00CC5A0D" w:rsidRPr="00CC5A0D" w14:paraId="0CDE3C80" w14:textId="77777777" w:rsidTr="00CC5A0D">
        <w:trPr>
          <w:trHeight w:val="357"/>
        </w:trPr>
        <w:tc>
          <w:tcPr>
            <w:tcW w:w="2896" w:type="dxa"/>
            <w:vMerge w:val="restart"/>
            <w:vAlign w:val="center"/>
          </w:tcPr>
          <w:p w14:paraId="07A97DAF" w14:textId="77777777" w:rsidR="00CC5A0D" w:rsidRPr="002B21EA" w:rsidRDefault="00CC5A0D" w:rsidP="002B21EA">
            <w:pPr>
              <w:spacing w:line="276" w:lineRule="auto"/>
              <w:rPr>
                <w:sz w:val="28"/>
                <w:szCs w:val="28"/>
                <w:lang w:val="uk-UA"/>
              </w:rPr>
            </w:pPr>
            <w:r w:rsidRPr="002B21EA">
              <w:rPr>
                <w:sz w:val="28"/>
                <w:szCs w:val="28"/>
                <w:lang w:val="uk-UA"/>
              </w:rPr>
              <w:t>Індивідуальне науково-дослідне завдання ___________</w:t>
            </w:r>
          </w:p>
          <w:p w14:paraId="0C475262" w14:textId="77777777" w:rsidR="00CC5A0D" w:rsidRPr="002B21EA" w:rsidRDefault="00CC5A0D" w:rsidP="002B21EA">
            <w:pPr>
              <w:spacing w:line="276" w:lineRule="auto"/>
              <w:rPr>
                <w:sz w:val="28"/>
                <w:szCs w:val="28"/>
                <w:lang w:val="uk-UA"/>
              </w:rPr>
            </w:pPr>
            <w:r w:rsidRPr="002B21EA">
              <w:rPr>
                <w:sz w:val="28"/>
                <w:szCs w:val="28"/>
                <w:lang w:val="uk-UA"/>
              </w:rPr>
              <w:t xml:space="preserve">                     (назва)</w:t>
            </w:r>
          </w:p>
        </w:tc>
        <w:tc>
          <w:tcPr>
            <w:tcW w:w="3262" w:type="dxa"/>
            <w:vMerge w:val="restart"/>
            <w:vAlign w:val="center"/>
          </w:tcPr>
          <w:p w14:paraId="273028BC" w14:textId="77777777" w:rsidR="00CC5A0D" w:rsidRPr="002B21EA" w:rsidRDefault="00CC5A0D" w:rsidP="002B21EA">
            <w:pPr>
              <w:spacing w:line="276" w:lineRule="auto"/>
              <w:jc w:val="center"/>
              <w:rPr>
                <w:b/>
                <w:sz w:val="28"/>
                <w:szCs w:val="28"/>
                <w:lang w:val="uk-UA"/>
              </w:rPr>
            </w:pPr>
            <w:r w:rsidRPr="002B21EA">
              <w:rPr>
                <w:b/>
                <w:sz w:val="28"/>
                <w:szCs w:val="28"/>
                <w:lang w:val="uk-UA"/>
              </w:rPr>
              <w:t>Мова викладання, навчання та оцінювання:</w:t>
            </w:r>
          </w:p>
          <w:p w14:paraId="7D97716F" w14:textId="77777777" w:rsidR="00CC5A0D" w:rsidRPr="002B21EA" w:rsidRDefault="00CC5A0D" w:rsidP="002B21EA">
            <w:pPr>
              <w:spacing w:line="276" w:lineRule="auto"/>
              <w:jc w:val="center"/>
              <w:rPr>
                <w:sz w:val="28"/>
                <w:szCs w:val="28"/>
                <w:u w:val="single"/>
                <w:lang w:val="uk-UA"/>
              </w:rPr>
            </w:pPr>
            <w:r w:rsidRPr="002B21EA">
              <w:rPr>
                <w:sz w:val="28"/>
                <w:szCs w:val="28"/>
                <w:u w:val="single"/>
                <w:lang w:val="uk-UA"/>
              </w:rPr>
              <w:t>українська</w:t>
            </w:r>
          </w:p>
          <w:p w14:paraId="35E7B7EB" w14:textId="77777777" w:rsidR="00CC5A0D" w:rsidRPr="002B21EA" w:rsidRDefault="00CC5A0D" w:rsidP="002B21EA">
            <w:pPr>
              <w:spacing w:line="276" w:lineRule="auto"/>
              <w:jc w:val="center"/>
              <w:rPr>
                <w:b/>
                <w:sz w:val="28"/>
                <w:szCs w:val="28"/>
                <w:lang w:val="uk-UA"/>
              </w:rPr>
            </w:pPr>
            <w:r w:rsidRPr="002B21EA">
              <w:rPr>
                <w:sz w:val="28"/>
                <w:szCs w:val="28"/>
                <w:lang w:val="uk-UA"/>
              </w:rPr>
              <w:t>(назва)</w:t>
            </w:r>
          </w:p>
        </w:tc>
        <w:tc>
          <w:tcPr>
            <w:tcW w:w="3482" w:type="dxa"/>
            <w:gridSpan w:val="3"/>
            <w:vAlign w:val="center"/>
          </w:tcPr>
          <w:p w14:paraId="1587914F" w14:textId="77777777" w:rsidR="00CC5A0D" w:rsidRPr="002B21EA" w:rsidRDefault="00CC5A0D" w:rsidP="002B21EA">
            <w:pPr>
              <w:spacing w:line="276" w:lineRule="auto"/>
              <w:jc w:val="center"/>
              <w:rPr>
                <w:b/>
                <w:sz w:val="28"/>
                <w:szCs w:val="28"/>
                <w:lang w:val="uk-UA"/>
              </w:rPr>
            </w:pPr>
            <w:r w:rsidRPr="002B21EA">
              <w:rPr>
                <w:b/>
                <w:sz w:val="28"/>
                <w:szCs w:val="28"/>
                <w:lang w:val="uk-UA"/>
              </w:rPr>
              <w:t>Лекції</w:t>
            </w:r>
          </w:p>
        </w:tc>
      </w:tr>
      <w:tr w:rsidR="00CC5A0D" w:rsidRPr="00CC5A0D" w14:paraId="14AE30A3" w14:textId="77777777" w:rsidTr="00233A75">
        <w:trPr>
          <w:trHeight w:val="356"/>
        </w:trPr>
        <w:tc>
          <w:tcPr>
            <w:tcW w:w="2896" w:type="dxa"/>
            <w:vMerge/>
            <w:vAlign w:val="center"/>
          </w:tcPr>
          <w:p w14:paraId="44C3A1D6" w14:textId="77777777" w:rsidR="00CC5A0D" w:rsidRPr="002B21EA" w:rsidRDefault="00CC5A0D" w:rsidP="002B21EA">
            <w:pPr>
              <w:spacing w:line="276" w:lineRule="auto"/>
              <w:rPr>
                <w:sz w:val="28"/>
                <w:szCs w:val="28"/>
                <w:lang w:val="uk-UA"/>
              </w:rPr>
            </w:pPr>
          </w:p>
        </w:tc>
        <w:tc>
          <w:tcPr>
            <w:tcW w:w="3262" w:type="dxa"/>
            <w:vMerge/>
            <w:vAlign w:val="center"/>
          </w:tcPr>
          <w:p w14:paraId="20247672" w14:textId="77777777" w:rsidR="00CC5A0D" w:rsidRPr="002B21EA" w:rsidRDefault="00CC5A0D" w:rsidP="002B21EA">
            <w:pPr>
              <w:spacing w:line="276" w:lineRule="auto"/>
              <w:jc w:val="center"/>
              <w:rPr>
                <w:b/>
                <w:sz w:val="28"/>
                <w:szCs w:val="28"/>
                <w:lang w:val="uk-UA"/>
              </w:rPr>
            </w:pPr>
          </w:p>
        </w:tc>
        <w:tc>
          <w:tcPr>
            <w:tcW w:w="1741" w:type="dxa"/>
            <w:gridSpan w:val="2"/>
            <w:vAlign w:val="center"/>
          </w:tcPr>
          <w:p w14:paraId="1A23B405" w14:textId="329C6502" w:rsidR="00CC5A0D" w:rsidRPr="002B21EA" w:rsidRDefault="002B21EA" w:rsidP="002B21EA">
            <w:pPr>
              <w:spacing w:line="276" w:lineRule="auto"/>
              <w:jc w:val="center"/>
              <w:rPr>
                <w:sz w:val="28"/>
                <w:szCs w:val="28"/>
                <w:lang w:val="uk-UA"/>
              </w:rPr>
            </w:pPr>
            <w:r w:rsidRPr="002B21EA">
              <w:rPr>
                <w:sz w:val="28"/>
                <w:szCs w:val="28"/>
                <w:lang w:val="uk-UA"/>
              </w:rPr>
              <w:t>16</w:t>
            </w:r>
          </w:p>
        </w:tc>
        <w:tc>
          <w:tcPr>
            <w:tcW w:w="1741" w:type="dxa"/>
            <w:vAlign w:val="center"/>
          </w:tcPr>
          <w:p w14:paraId="31E0B5E0" w14:textId="4E498398" w:rsidR="00CC5A0D" w:rsidRPr="002B21EA" w:rsidRDefault="002B21EA" w:rsidP="002B21EA">
            <w:pPr>
              <w:spacing w:line="276" w:lineRule="auto"/>
              <w:jc w:val="center"/>
              <w:rPr>
                <w:sz w:val="28"/>
                <w:szCs w:val="28"/>
                <w:lang w:val="uk-UA"/>
              </w:rPr>
            </w:pPr>
            <w:r w:rsidRPr="002B21EA">
              <w:rPr>
                <w:sz w:val="28"/>
                <w:szCs w:val="28"/>
                <w:lang w:val="uk-UA"/>
              </w:rPr>
              <w:t>10</w:t>
            </w:r>
          </w:p>
        </w:tc>
      </w:tr>
      <w:tr w:rsidR="00CC5A0D" w:rsidRPr="00CC5A0D" w14:paraId="67C22B5E" w14:textId="77777777" w:rsidTr="00CC5A0D">
        <w:trPr>
          <w:trHeight w:val="356"/>
        </w:trPr>
        <w:tc>
          <w:tcPr>
            <w:tcW w:w="2896" w:type="dxa"/>
            <w:vMerge/>
            <w:vAlign w:val="center"/>
          </w:tcPr>
          <w:p w14:paraId="798CA405" w14:textId="77777777" w:rsidR="00CC5A0D" w:rsidRPr="002B21EA" w:rsidRDefault="00CC5A0D" w:rsidP="002B21EA">
            <w:pPr>
              <w:spacing w:line="276" w:lineRule="auto"/>
              <w:rPr>
                <w:sz w:val="28"/>
                <w:szCs w:val="28"/>
                <w:lang w:val="uk-UA"/>
              </w:rPr>
            </w:pPr>
          </w:p>
        </w:tc>
        <w:tc>
          <w:tcPr>
            <w:tcW w:w="3262" w:type="dxa"/>
            <w:vMerge/>
            <w:vAlign w:val="center"/>
          </w:tcPr>
          <w:p w14:paraId="237D469C" w14:textId="77777777" w:rsidR="00CC5A0D" w:rsidRPr="002B21EA" w:rsidRDefault="00CC5A0D" w:rsidP="002B21EA">
            <w:pPr>
              <w:spacing w:line="276" w:lineRule="auto"/>
              <w:jc w:val="center"/>
              <w:rPr>
                <w:b/>
                <w:sz w:val="28"/>
                <w:szCs w:val="28"/>
                <w:lang w:val="uk-UA"/>
              </w:rPr>
            </w:pPr>
          </w:p>
        </w:tc>
        <w:tc>
          <w:tcPr>
            <w:tcW w:w="3482" w:type="dxa"/>
            <w:gridSpan w:val="3"/>
            <w:vAlign w:val="center"/>
          </w:tcPr>
          <w:p w14:paraId="180A8CA4" w14:textId="77777777" w:rsidR="00CC5A0D" w:rsidRPr="002B21EA" w:rsidRDefault="00CC5A0D" w:rsidP="002B21EA">
            <w:pPr>
              <w:spacing w:line="276" w:lineRule="auto"/>
              <w:jc w:val="center"/>
              <w:rPr>
                <w:b/>
                <w:sz w:val="28"/>
                <w:szCs w:val="28"/>
                <w:lang w:val="uk-UA"/>
              </w:rPr>
            </w:pPr>
            <w:r w:rsidRPr="002B21EA">
              <w:rPr>
                <w:b/>
                <w:sz w:val="28"/>
                <w:szCs w:val="28"/>
                <w:lang w:val="uk-UA"/>
              </w:rPr>
              <w:t>Практичні, семінарські</w:t>
            </w:r>
          </w:p>
        </w:tc>
      </w:tr>
      <w:tr w:rsidR="00CC5A0D" w:rsidRPr="00CC5A0D" w14:paraId="0A6AF117" w14:textId="77777777" w:rsidTr="00233A75">
        <w:trPr>
          <w:trHeight w:val="356"/>
        </w:trPr>
        <w:tc>
          <w:tcPr>
            <w:tcW w:w="2896" w:type="dxa"/>
            <w:vMerge/>
            <w:vAlign w:val="center"/>
          </w:tcPr>
          <w:p w14:paraId="1F06B368" w14:textId="77777777" w:rsidR="00CC5A0D" w:rsidRPr="002B21EA" w:rsidRDefault="00CC5A0D" w:rsidP="002B21EA">
            <w:pPr>
              <w:spacing w:line="276" w:lineRule="auto"/>
              <w:rPr>
                <w:sz w:val="28"/>
                <w:szCs w:val="28"/>
                <w:lang w:val="uk-UA"/>
              </w:rPr>
            </w:pPr>
          </w:p>
        </w:tc>
        <w:tc>
          <w:tcPr>
            <w:tcW w:w="3262" w:type="dxa"/>
            <w:vMerge/>
            <w:vAlign w:val="center"/>
          </w:tcPr>
          <w:p w14:paraId="5F1D52BA" w14:textId="77777777" w:rsidR="00CC5A0D" w:rsidRPr="002B21EA" w:rsidRDefault="00CC5A0D" w:rsidP="002B21EA">
            <w:pPr>
              <w:spacing w:line="276" w:lineRule="auto"/>
              <w:jc w:val="center"/>
              <w:rPr>
                <w:b/>
                <w:sz w:val="28"/>
                <w:szCs w:val="28"/>
                <w:lang w:val="uk-UA"/>
              </w:rPr>
            </w:pPr>
          </w:p>
        </w:tc>
        <w:tc>
          <w:tcPr>
            <w:tcW w:w="1741" w:type="dxa"/>
            <w:gridSpan w:val="2"/>
            <w:vAlign w:val="center"/>
          </w:tcPr>
          <w:p w14:paraId="0C27275F" w14:textId="6EB360D3" w:rsidR="00CC5A0D" w:rsidRPr="002B21EA" w:rsidRDefault="002B21EA" w:rsidP="002B21EA">
            <w:pPr>
              <w:spacing w:line="276" w:lineRule="auto"/>
              <w:jc w:val="center"/>
              <w:rPr>
                <w:sz w:val="28"/>
                <w:szCs w:val="28"/>
                <w:lang w:val="uk-UA"/>
              </w:rPr>
            </w:pPr>
            <w:r w:rsidRPr="002B21EA">
              <w:rPr>
                <w:sz w:val="28"/>
                <w:szCs w:val="28"/>
                <w:lang w:val="uk-UA"/>
              </w:rPr>
              <w:t>14</w:t>
            </w:r>
          </w:p>
        </w:tc>
        <w:tc>
          <w:tcPr>
            <w:tcW w:w="1741" w:type="dxa"/>
            <w:vAlign w:val="center"/>
          </w:tcPr>
          <w:p w14:paraId="02FBA162" w14:textId="7464E775" w:rsidR="00CC5A0D" w:rsidRPr="002B21EA" w:rsidRDefault="002B21EA" w:rsidP="002B21EA">
            <w:pPr>
              <w:spacing w:line="276" w:lineRule="auto"/>
              <w:jc w:val="center"/>
              <w:rPr>
                <w:sz w:val="28"/>
                <w:szCs w:val="28"/>
                <w:lang w:val="uk-UA"/>
              </w:rPr>
            </w:pPr>
            <w:r w:rsidRPr="002B21EA">
              <w:rPr>
                <w:sz w:val="28"/>
                <w:szCs w:val="28"/>
                <w:lang w:val="uk-UA"/>
              </w:rPr>
              <w:t>0</w:t>
            </w:r>
          </w:p>
        </w:tc>
      </w:tr>
      <w:tr w:rsidR="00CC5A0D" w:rsidRPr="00CC5A0D" w14:paraId="1F835F09" w14:textId="77777777" w:rsidTr="00CC5A0D">
        <w:trPr>
          <w:trHeight w:val="323"/>
        </w:trPr>
        <w:tc>
          <w:tcPr>
            <w:tcW w:w="2896" w:type="dxa"/>
            <w:vMerge w:val="restart"/>
            <w:vAlign w:val="center"/>
          </w:tcPr>
          <w:p w14:paraId="43AFB395" w14:textId="77777777" w:rsidR="00CC5A0D" w:rsidRPr="002B21EA" w:rsidRDefault="00CC5A0D" w:rsidP="002B21EA">
            <w:pPr>
              <w:spacing w:line="276" w:lineRule="auto"/>
              <w:rPr>
                <w:sz w:val="28"/>
                <w:szCs w:val="28"/>
                <w:lang w:val="uk-UA"/>
              </w:rPr>
            </w:pPr>
            <w:r w:rsidRPr="002B21EA">
              <w:rPr>
                <w:sz w:val="28"/>
                <w:szCs w:val="28"/>
                <w:lang w:val="uk-UA"/>
              </w:rPr>
              <w:t>Загальний обсяг годин – 90</w:t>
            </w:r>
          </w:p>
        </w:tc>
        <w:tc>
          <w:tcPr>
            <w:tcW w:w="3262" w:type="dxa"/>
            <w:vMerge/>
            <w:vAlign w:val="center"/>
          </w:tcPr>
          <w:p w14:paraId="46893CC0"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19EC764E" w14:textId="77777777" w:rsidR="00CC5A0D" w:rsidRPr="002B21EA" w:rsidRDefault="00CC5A0D" w:rsidP="002B21EA">
            <w:pPr>
              <w:spacing w:line="276" w:lineRule="auto"/>
              <w:jc w:val="center"/>
              <w:rPr>
                <w:b/>
                <w:sz w:val="28"/>
                <w:szCs w:val="28"/>
                <w:lang w:val="uk-UA"/>
              </w:rPr>
            </w:pPr>
            <w:r w:rsidRPr="002B21EA">
              <w:rPr>
                <w:b/>
                <w:sz w:val="28"/>
                <w:szCs w:val="28"/>
                <w:lang w:val="uk-UA"/>
              </w:rPr>
              <w:t>Самостійна робота</w:t>
            </w:r>
          </w:p>
        </w:tc>
      </w:tr>
      <w:tr w:rsidR="00CC5A0D" w:rsidRPr="00CC5A0D" w14:paraId="64FFD36B" w14:textId="77777777" w:rsidTr="00233A75">
        <w:trPr>
          <w:trHeight w:val="107"/>
        </w:trPr>
        <w:tc>
          <w:tcPr>
            <w:tcW w:w="2896" w:type="dxa"/>
            <w:vMerge/>
            <w:vAlign w:val="center"/>
          </w:tcPr>
          <w:p w14:paraId="0DE1A7CD" w14:textId="77777777" w:rsidR="00CC5A0D" w:rsidRPr="002B21EA" w:rsidRDefault="00CC5A0D" w:rsidP="002B21EA">
            <w:pPr>
              <w:spacing w:line="276" w:lineRule="auto"/>
              <w:rPr>
                <w:sz w:val="28"/>
                <w:szCs w:val="28"/>
                <w:lang w:val="uk-UA"/>
              </w:rPr>
            </w:pPr>
          </w:p>
        </w:tc>
        <w:tc>
          <w:tcPr>
            <w:tcW w:w="3262" w:type="dxa"/>
            <w:vMerge/>
            <w:vAlign w:val="center"/>
          </w:tcPr>
          <w:p w14:paraId="24EF1A8C" w14:textId="77777777" w:rsidR="00CC5A0D" w:rsidRPr="002B21EA" w:rsidRDefault="00CC5A0D" w:rsidP="002B21EA">
            <w:pPr>
              <w:spacing w:line="276" w:lineRule="auto"/>
              <w:jc w:val="center"/>
              <w:rPr>
                <w:sz w:val="28"/>
                <w:szCs w:val="28"/>
                <w:lang w:val="uk-UA"/>
              </w:rPr>
            </w:pPr>
          </w:p>
        </w:tc>
        <w:tc>
          <w:tcPr>
            <w:tcW w:w="1741" w:type="dxa"/>
            <w:gridSpan w:val="2"/>
            <w:vAlign w:val="center"/>
          </w:tcPr>
          <w:p w14:paraId="3DCEE83D" w14:textId="0DAB017E" w:rsidR="00CC5A0D" w:rsidRPr="002B21EA" w:rsidRDefault="002B21EA" w:rsidP="002B21EA">
            <w:pPr>
              <w:spacing w:line="276" w:lineRule="auto"/>
              <w:jc w:val="center"/>
              <w:rPr>
                <w:sz w:val="28"/>
                <w:szCs w:val="28"/>
                <w:lang w:val="uk-UA"/>
              </w:rPr>
            </w:pPr>
            <w:r w:rsidRPr="002B21EA">
              <w:rPr>
                <w:sz w:val="28"/>
                <w:szCs w:val="28"/>
                <w:lang w:val="uk-UA"/>
              </w:rPr>
              <w:t>60</w:t>
            </w:r>
          </w:p>
        </w:tc>
        <w:tc>
          <w:tcPr>
            <w:tcW w:w="1741" w:type="dxa"/>
            <w:vAlign w:val="center"/>
          </w:tcPr>
          <w:p w14:paraId="03DA33BF" w14:textId="3B5848FE" w:rsidR="00CC5A0D" w:rsidRPr="002B21EA" w:rsidRDefault="002B21EA" w:rsidP="002B21EA">
            <w:pPr>
              <w:spacing w:line="276" w:lineRule="auto"/>
              <w:jc w:val="center"/>
              <w:rPr>
                <w:sz w:val="28"/>
                <w:szCs w:val="28"/>
                <w:lang w:val="uk-UA"/>
              </w:rPr>
            </w:pPr>
            <w:r w:rsidRPr="002B21EA">
              <w:rPr>
                <w:sz w:val="28"/>
                <w:szCs w:val="28"/>
                <w:lang w:val="uk-UA"/>
              </w:rPr>
              <w:t>80</w:t>
            </w:r>
          </w:p>
        </w:tc>
      </w:tr>
      <w:tr w:rsidR="002B21EA" w:rsidRPr="00CC5A0D" w14:paraId="36D6A072" w14:textId="77777777" w:rsidTr="002B21EA">
        <w:trPr>
          <w:trHeight w:val="313"/>
        </w:trPr>
        <w:tc>
          <w:tcPr>
            <w:tcW w:w="2896" w:type="dxa"/>
            <w:vMerge w:val="restart"/>
            <w:vAlign w:val="center"/>
          </w:tcPr>
          <w:p w14:paraId="455E9014" w14:textId="77777777" w:rsidR="002B21EA" w:rsidRPr="002B21EA" w:rsidRDefault="002B21EA" w:rsidP="002B21EA">
            <w:pPr>
              <w:spacing w:line="276" w:lineRule="auto"/>
              <w:rPr>
                <w:sz w:val="28"/>
                <w:szCs w:val="28"/>
                <w:lang w:val="uk-UA"/>
              </w:rPr>
            </w:pPr>
            <w:r w:rsidRPr="002B21EA">
              <w:rPr>
                <w:sz w:val="28"/>
                <w:szCs w:val="28"/>
                <w:lang w:val="uk-UA"/>
              </w:rPr>
              <w:t>Тижневих годин для денної форми навчання:</w:t>
            </w:r>
          </w:p>
          <w:p w14:paraId="57CA31CC" w14:textId="62C2629D" w:rsidR="002B21EA" w:rsidRPr="002B21EA" w:rsidRDefault="002B21EA" w:rsidP="002B21EA">
            <w:pPr>
              <w:spacing w:line="276" w:lineRule="auto"/>
              <w:rPr>
                <w:sz w:val="28"/>
                <w:szCs w:val="28"/>
                <w:lang w:val="uk-UA"/>
              </w:rPr>
            </w:pPr>
            <w:r w:rsidRPr="002B21EA">
              <w:rPr>
                <w:sz w:val="28"/>
                <w:szCs w:val="28"/>
                <w:lang w:val="uk-UA"/>
              </w:rPr>
              <w:t xml:space="preserve">аудиторних – </w:t>
            </w:r>
            <w:r w:rsidR="00D2577F">
              <w:rPr>
                <w:sz w:val="28"/>
                <w:szCs w:val="28"/>
                <w:lang w:val="uk-UA"/>
              </w:rPr>
              <w:t>4</w:t>
            </w:r>
          </w:p>
          <w:p w14:paraId="02E5337C" w14:textId="77777777" w:rsidR="002B21EA" w:rsidRPr="002B21EA" w:rsidRDefault="002B21EA" w:rsidP="002B21EA">
            <w:pPr>
              <w:spacing w:line="276" w:lineRule="auto"/>
              <w:rPr>
                <w:sz w:val="28"/>
                <w:szCs w:val="28"/>
                <w:lang w:val="uk-UA"/>
              </w:rPr>
            </w:pPr>
            <w:r w:rsidRPr="002B21EA">
              <w:rPr>
                <w:sz w:val="28"/>
                <w:szCs w:val="28"/>
                <w:lang w:val="uk-UA"/>
              </w:rPr>
              <w:t>самостійної роботи студента – 4</w:t>
            </w:r>
          </w:p>
        </w:tc>
        <w:tc>
          <w:tcPr>
            <w:tcW w:w="3262" w:type="dxa"/>
            <w:vMerge w:val="restart"/>
            <w:vAlign w:val="center"/>
          </w:tcPr>
          <w:p w14:paraId="2DF4BD64" w14:textId="77777777" w:rsidR="002B21EA" w:rsidRPr="002B21EA" w:rsidRDefault="002B21EA" w:rsidP="002B21EA">
            <w:pPr>
              <w:spacing w:line="276" w:lineRule="auto"/>
              <w:jc w:val="center"/>
              <w:rPr>
                <w:b/>
                <w:sz w:val="28"/>
                <w:szCs w:val="28"/>
                <w:lang w:val="uk-UA"/>
              </w:rPr>
            </w:pPr>
            <w:r w:rsidRPr="002B21EA">
              <w:rPr>
                <w:b/>
                <w:sz w:val="28"/>
                <w:szCs w:val="28"/>
                <w:lang w:val="uk-UA"/>
              </w:rPr>
              <w:t>Освітній ступінь / освітньо-кваліфікаційний рівень:</w:t>
            </w:r>
          </w:p>
          <w:p w14:paraId="211278A7" w14:textId="77777777" w:rsidR="002B21EA" w:rsidRPr="002B21EA" w:rsidRDefault="002B21EA" w:rsidP="002B21EA">
            <w:pPr>
              <w:spacing w:line="276" w:lineRule="auto"/>
              <w:jc w:val="center"/>
              <w:rPr>
                <w:sz w:val="28"/>
                <w:szCs w:val="28"/>
                <w:u w:val="single"/>
                <w:lang w:val="uk-UA"/>
              </w:rPr>
            </w:pPr>
            <w:r w:rsidRPr="002B21EA">
              <w:rPr>
                <w:sz w:val="28"/>
                <w:szCs w:val="28"/>
                <w:u w:val="single"/>
                <w:lang w:val="uk-UA"/>
              </w:rPr>
              <w:t>бакалавр</w:t>
            </w:r>
          </w:p>
        </w:tc>
        <w:tc>
          <w:tcPr>
            <w:tcW w:w="3482" w:type="dxa"/>
            <w:gridSpan w:val="3"/>
            <w:vAlign w:val="center"/>
          </w:tcPr>
          <w:p w14:paraId="5CAB688C" w14:textId="76D34AAB" w:rsidR="002B21EA" w:rsidRPr="002B21EA" w:rsidRDefault="002B21EA" w:rsidP="002B21EA">
            <w:pPr>
              <w:spacing w:line="276" w:lineRule="auto"/>
              <w:jc w:val="center"/>
              <w:rPr>
                <w:sz w:val="28"/>
                <w:szCs w:val="28"/>
                <w:lang w:val="uk-UA"/>
              </w:rPr>
            </w:pPr>
            <w:r w:rsidRPr="002B21EA">
              <w:rPr>
                <w:b/>
                <w:sz w:val="28"/>
                <w:szCs w:val="28"/>
                <w:lang w:val="uk-UA"/>
              </w:rPr>
              <w:t>Індивідуальні завдання</w:t>
            </w:r>
          </w:p>
        </w:tc>
      </w:tr>
      <w:tr w:rsidR="00CC5A0D" w:rsidRPr="00CC5A0D" w14:paraId="7FD7CF96" w14:textId="77777777" w:rsidTr="00CC5A0D">
        <w:trPr>
          <w:trHeight w:val="320"/>
        </w:trPr>
        <w:tc>
          <w:tcPr>
            <w:tcW w:w="2896" w:type="dxa"/>
            <w:vMerge/>
            <w:vAlign w:val="center"/>
          </w:tcPr>
          <w:p w14:paraId="55C18C0A" w14:textId="77777777" w:rsidR="00CC5A0D" w:rsidRPr="002B21EA" w:rsidRDefault="00CC5A0D" w:rsidP="002B21EA">
            <w:pPr>
              <w:spacing w:line="276" w:lineRule="auto"/>
              <w:rPr>
                <w:sz w:val="28"/>
                <w:szCs w:val="28"/>
                <w:lang w:val="uk-UA"/>
              </w:rPr>
            </w:pPr>
          </w:p>
        </w:tc>
        <w:tc>
          <w:tcPr>
            <w:tcW w:w="3262" w:type="dxa"/>
            <w:vMerge/>
            <w:vAlign w:val="center"/>
          </w:tcPr>
          <w:p w14:paraId="7D264D72"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41760B3F" w14:textId="77777777" w:rsidR="00CC5A0D" w:rsidRPr="002B21EA" w:rsidRDefault="00CC5A0D" w:rsidP="002B21EA">
            <w:pPr>
              <w:spacing w:line="276" w:lineRule="auto"/>
              <w:ind w:left="-57" w:right="-57"/>
              <w:jc w:val="center"/>
              <w:rPr>
                <w:sz w:val="28"/>
                <w:szCs w:val="28"/>
                <w:lang w:val="uk-UA"/>
              </w:rPr>
            </w:pPr>
            <w:r w:rsidRPr="002B21EA">
              <w:rPr>
                <w:b/>
                <w:sz w:val="28"/>
                <w:szCs w:val="28"/>
                <w:lang w:val="uk-UA"/>
              </w:rPr>
              <w:t>Вид семестрового контролю:</w:t>
            </w:r>
            <w:r w:rsidRPr="002B21EA">
              <w:rPr>
                <w:sz w:val="28"/>
                <w:szCs w:val="28"/>
                <w:lang w:val="uk-UA"/>
              </w:rPr>
              <w:t xml:space="preserve"> </w:t>
            </w:r>
          </w:p>
          <w:p w14:paraId="689A3B0A" w14:textId="77777777" w:rsidR="00CC5A0D" w:rsidRPr="002B21EA" w:rsidRDefault="00CC5A0D" w:rsidP="002B21EA">
            <w:pPr>
              <w:spacing w:line="276" w:lineRule="auto"/>
              <w:ind w:left="-57" w:right="-57"/>
              <w:jc w:val="center"/>
              <w:rPr>
                <w:b/>
                <w:i/>
                <w:sz w:val="28"/>
                <w:szCs w:val="28"/>
                <w:lang w:val="uk-UA"/>
              </w:rPr>
            </w:pPr>
            <w:r w:rsidRPr="002B21EA">
              <w:rPr>
                <w:sz w:val="28"/>
                <w:szCs w:val="28"/>
                <w:lang w:val="uk-UA"/>
              </w:rPr>
              <w:t xml:space="preserve">поточний контроль </w:t>
            </w:r>
            <w:r w:rsidRPr="002B21EA">
              <w:rPr>
                <w:i/>
                <w:sz w:val="28"/>
                <w:szCs w:val="28"/>
                <w:lang w:val="uk-UA"/>
              </w:rPr>
              <w:t>на семінарський заняттях</w:t>
            </w:r>
          </w:p>
        </w:tc>
      </w:tr>
      <w:tr w:rsidR="00CC5A0D" w:rsidRPr="00CC5A0D" w14:paraId="58BDFE6D" w14:textId="77777777" w:rsidTr="00CC5A0D">
        <w:trPr>
          <w:trHeight w:val="1197"/>
        </w:trPr>
        <w:tc>
          <w:tcPr>
            <w:tcW w:w="2896" w:type="dxa"/>
            <w:vMerge/>
            <w:vAlign w:val="center"/>
          </w:tcPr>
          <w:p w14:paraId="1543AF59" w14:textId="77777777" w:rsidR="00CC5A0D" w:rsidRPr="002B21EA" w:rsidRDefault="00CC5A0D" w:rsidP="002B21EA">
            <w:pPr>
              <w:spacing w:line="276" w:lineRule="auto"/>
              <w:jc w:val="center"/>
              <w:rPr>
                <w:sz w:val="28"/>
                <w:szCs w:val="28"/>
                <w:lang w:val="uk-UA"/>
              </w:rPr>
            </w:pPr>
          </w:p>
        </w:tc>
        <w:tc>
          <w:tcPr>
            <w:tcW w:w="3262" w:type="dxa"/>
            <w:vMerge/>
            <w:vAlign w:val="center"/>
          </w:tcPr>
          <w:p w14:paraId="60AA9490"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0B12511A" w14:textId="77777777" w:rsidR="00CC5A0D" w:rsidRPr="002B21EA" w:rsidRDefault="00CC5A0D" w:rsidP="002B21EA">
            <w:pPr>
              <w:spacing w:line="276" w:lineRule="auto"/>
              <w:ind w:left="-57" w:right="-57"/>
              <w:jc w:val="center"/>
              <w:rPr>
                <w:b/>
                <w:sz w:val="28"/>
                <w:szCs w:val="28"/>
                <w:lang w:val="uk-UA"/>
              </w:rPr>
            </w:pPr>
            <w:r w:rsidRPr="002B21EA">
              <w:rPr>
                <w:sz w:val="28"/>
                <w:szCs w:val="28"/>
                <w:lang w:val="uk-UA"/>
              </w:rPr>
              <w:t xml:space="preserve">модульний контроль - </w:t>
            </w:r>
            <w:r w:rsidRPr="002B21EA">
              <w:rPr>
                <w:i/>
                <w:sz w:val="28"/>
                <w:szCs w:val="28"/>
                <w:lang w:val="uk-UA"/>
              </w:rPr>
              <w:t>контрольне завдання за результатами вивчення навчального матеріалу, об'єднаного в модуль</w:t>
            </w:r>
          </w:p>
        </w:tc>
      </w:tr>
      <w:tr w:rsidR="00CC5A0D" w:rsidRPr="00CC5A0D" w14:paraId="4484F778" w14:textId="77777777" w:rsidTr="00CC5A0D">
        <w:trPr>
          <w:trHeight w:val="138"/>
        </w:trPr>
        <w:tc>
          <w:tcPr>
            <w:tcW w:w="2896" w:type="dxa"/>
            <w:vMerge/>
            <w:vAlign w:val="center"/>
          </w:tcPr>
          <w:p w14:paraId="0BD68D58" w14:textId="77777777" w:rsidR="00CC5A0D" w:rsidRPr="002B21EA" w:rsidRDefault="00CC5A0D" w:rsidP="002B21EA">
            <w:pPr>
              <w:spacing w:line="276" w:lineRule="auto"/>
              <w:jc w:val="center"/>
              <w:rPr>
                <w:sz w:val="28"/>
                <w:szCs w:val="28"/>
                <w:lang w:val="uk-UA"/>
              </w:rPr>
            </w:pPr>
          </w:p>
        </w:tc>
        <w:tc>
          <w:tcPr>
            <w:tcW w:w="3262" w:type="dxa"/>
            <w:vMerge/>
            <w:vAlign w:val="center"/>
          </w:tcPr>
          <w:p w14:paraId="40F9121B"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2E3864EF" w14:textId="77777777" w:rsidR="00CC5A0D" w:rsidRPr="002B21EA" w:rsidRDefault="00CC5A0D" w:rsidP="002B21EA">
            <w:pPr>
              <w:spacing w:line="276" w:lineRule="auto"/>
              <w:jc w:val="center"/>
              <w:rPr>
                <w:b/>
                <w:sz w:val="28"/>
                <w:szCs w:val="28"/>
                <w:lang w:val="uk-UA"/>
              </w:rPr>
            </w:pPr>
            <w:r w:rsidRPr="002B21EA">
              <w:rPr>
                <w:b/>
                <w:sz w:val="28"/>
                <w:szCs w:val="28"/>
                <w:lang w:val="uk-UA"/>
              </w:rPr>
              <w:t xml:space="preserve">підсумковий контроль: </w:t>
            </w:r>
            <w:r w:rsidRPr="002B21EA">
              <w:rPr>
                <w:i/>
                <w:sz w:val="28"/>
                <w:szCs w:val="28"/>
                <w:lang w:val="uk-UA"/>
              </w:rPr>
              <w:t xml:space="preserve"> іспит</w:t>
            </w:r>
          </w:p>
        </w:tc>
      </w:tr>
    </w:tbl>
    <w:p w14:paraId="4947E277" w14:textId="77777777" w:rsidR="00675E6E" w:rsidRDefault="00675E6E" w:rsidP="002B21EA">
      <w:pPr>
        <w:ind w:firstLine="567"/>
        <w:jc w:val="center"/>
        <w:rPr>
          <w:b/>
          <w:bCs/>
          <w:sz w:val="28"/>
          <w:szCs w:val="28"/>
          <w:lang w:val="uk-UA"/>
        </w:rPr>
      </w:pPr>
    </w:p>
    <w:p w14:paraId="5D179016" w14:textId="20E3412B" w:rsidR="002B21EA" w:rsidRPr="00675E6E" w:rsidRDefault="002B21EA" w:rsidP="00F06A40">
      <w:pPr>
        <w:spacing w:line="360" w:lineRule="auto"/>
        <w:ind w:firstLine="567"/>
        <w:jc w:val="center"/>
        <w:rPr>
          <w:b/>
          <w:bCs/>
          <w:sz w:val="28"/>
          <w:szCs w:val="28"/>
          <w:lang w:val="uk-UA"/>
        </w:rPr>
      </w:pPr>
      <w:r w:rsidRPr="00675E6E">
        <w:rPr>
          <w:b/>
          <w:bCs/>
          <w:sz w:val="28"/>
          <w:szCs w:val="28"/>
          <w:lang w:val="uk-UA"/>
        </w:rPr>
        <w:lastRenderedPageBreak/>
        <w:t>ПЕРЕДРЕКВІЗИТИ:</w:t>
      </w:r>
    </w:p>
    <w:p w14:paraId="4D7CE955" w14:textId="7F6C955F" w:rsidR="00675E6E" w:rsidRPr="00282365" w:rsidRDefault="00675E6E" w:rsidP="008E7C69">
      <w:pPr>
        <w:spacing w:line="360" w:lineRule="auto"/>
        <w:ind w:firstLine="567"/>
        <w:jc w:val="both"/>
        <w:rPr>
          <w:sz w:val="28"/>
          <w:szCs w:val="28"/>
          <w:lang w:val="uk-UA"/>
        </w:rPr>
      </w:pPr>
      <w:r w:rsidRPr="00282365">
        <w:rPr>
          <w:sz w:val="28"/>
          <w:szCs w:val="28"/>
          <w:lang w:val="uk-UA"/>
        </w:rPr>
        <w:t xml:space="preserve">Вивченню дисципліни передує якісне засвоєння знань із дисциплін: Теорія держави і права; Історія держави і права </w:t>
      </w:r>
      <w:r w:rsidR="00D2577F">
        <w:rPr>
          <w:sz w:val="28"/>
          <w:szCs w:val="28"/>
          <w:lang w:val="uk-UA"/>
        </w:rPr>
        <w:t>України</w:t>
      </w:r>
      <w:r w:rsidRPr="00282365">
        <w:rPr>
          <w:sz w:val="28"/>
          <w:szCs w:val="28"/>
          <w:lang w:val="uk-UA"/>
        </w:rPr>
        <w:t>; Конституційне право України</w:t>
      </w:r>
      <w:r w:rsidR="00D2577F">
        <w:rPr>
          <w:sz w:val="28"/>
          <w:szCs w:val="28"/>
          <w:lang w:val="uk-UA"/>
        </w:rPr>
        <w:t xml:space="preserve">; </w:t>
      </w:r>
      <w:r w:rsidR="00D2577F" w:rsidRPr="00D2577F">
        <w:rPr>
          <w:sz w:val="28"/>
          <w:szCs w:val="28"/>
          <w:lang w:val="uk-UA"/>
        </w:rPr>
        <w:t>Історія держави і права зарубіжних країн</w:t>
      </w:r>
      <w:r w:rsidRPr="00282365">
        <w:rPr>
          <w:sz w:val="28"/>
          <w:szCs w:val="28"/>
          <w:lang w:val="uk-UA"/>
        </w:rPr>
        <w:t xml:space="preserve">. </w:t>
      </w:r>
    </w:p>
    <w:p w14:paraId="26318F1F" w14:textId="17DA2EB4" w:rsidR="00675E6E" w:rsidRPr="00282365" w:rsidRDefault="00675E6E" w:rsidP="00282365">
      <w:pPr>
        <w:pStyle w:val="1"/>
        <w:keepNext w:val="0"/>
        <w:pBdr>
          <w:bottom w:val="single" w:sz="12" w:space="5" w:color="auto"/>
        </w:pBdr>
        <w:spacing w:before="0" w:line="360" w:lineRule="auto"/>
        <w:jc w:val="center"/>
        <w:rPr>
          <w:rFonts w:ascii="Times New Roman" w:hAnsi="Times New Roman"/>
          <w:b/>
          <w:bCs/>
          <w:color w:val="auto"/>
          <w:sz w:val="28"/>
          <w:szCs w:val="28"/>
          <w:lang w:val="uk-UA"/>
        </w:rPr>
      </w:pPr>
      <w:r w:rsidRPr="00282365">
        <w:rPr>
          <w:rFonts w:ascii="Times New Roman" w:hAnsi="Times New Roman"/>
          <w:b/>
          <w:bCs/>
          <w:color w:val="auto"/>
          <w:sz w:val="28"/>
          <w:szCs w:val="28"/>
          <w:lang w:val="uk-UA"/>
        </w:rPr>
        <w:t>ПОСТРЕКВІЗИТИ:</w:t>
      </w:r>
    </w:p>
    <w:p w14:paraId="564C58A0" w14:textId="69D9C1CE" w:rsidR="00675E6E" w:rsidRPr="00282365" w:rsidRDefault="00675E6E" w:rsidP="00282365">
      <w:pPr>
        <w:pStyle w:val="1"/>
        <w:keepNext w:val="0"/>
        <w:pBdr>
          <w:bottom w:val="single" w:sz="12" w:space="5" w:color="auto"/>
        </w:pBdr>
        <w:spacing w:before="0" w:line="360" w:lineRule="auto"/>
        <w:ind w:firstLine="284"/>
        <w:jc w:val="both"/>
        <w:rPr>
          <w:rFonts w:ascii="Times New Roman" w:hAnsi="Times New Roman"/>
          <w:color w:val="auto"/>
          <w:sz w:val="28"/>
          <w:szCs w:val="28"/>
          <w:lang w:val="uk-UA"/>
        </w:rPr>
      </w:pPr>
      <w:bookmarkStart w:id="3" w:name="_Hlk85669580"/>
      <w:r w:rsidRPr="00282365">
        <w:rPr>
          <w:rFonts w:ascii="Times New Roman" w:hAnsi="Times New Roman"/>
          <w:color w:val="auto"/>
          <w:sz w:val="28"/>
          <w:szCs w:val="28"/>
          <w:lang w:val="uk-UA"/>
        </w:rPr>
        <w:t>Навчальна дисципліна «</w:t>
      </w:r>
      <w:r w:rsidR="00D2577F">
        <w:rPr>
          <w:rFonts w:ascii="Times New Roman" w:hAnsi="Times New Roman" w:cs="Times New Roman"/>
          <w:color w:val="auto"/>
          <w:sz w:val="28"/>
          <w:szCs w:val="28"/>
          <w:lang w:val="uk-UA"/>
        </w:rPr>
        <w:t>Адміністративне</w:t>
      </w:r>
      <w:r w:rsidRPr="00282365">
        <w:rPr>
          <w:rFonts w:ascii="Times New Roman" w:hAnsi="Times New Roman" w:cs="Times New Roman"/>
          <w:color w:val="auto"/>
          <w:sz w:val="28"/>
          <w:szCs w:val="28"/>
          <w:lang w:val="uk-UA"/>
        </w:rPr>
        <w:t xml:space="preserve"> право</w:t>
      </w:r>
      <w:r w:rsidRPr="00282365">
        <w:rPr>
          <w:rFonts w:ascii="Times New Roman" w:hAnsi="Times New Roman"/>
          <w:color w:val="auto"/>
          <w:sz w:val="28"/>
          <w:szCs w:val="28"/>
          <w:lang w:val="uk-UA"/>
        </w:rPr>
        <w:t>» є базовою для підготовки фахівців спеціальності 081 «Право»</w:t>
      </w:r>
      <w:r w:rsidR="00D80B2C" w:rsidRPr="00282365">
        <w:rPr>
          <w:rFonts w:ascii="Times New Roman" w:hAnsi="Times New Roman"/>
          <w:color w:val="auto"/>
          <w:sz w:val="28"/>
          <w:szCs w:val="28"/>
          <w:lang w:val="uk-UA"/>
        </w:rPr>
        <w:t xml:space="preserve"> першого (бакалаврського)</w:t>
      </w:r>
      <w:r w:rsidRPr="00282365">
        <w:rPr>
          <w:rFonts w:ascii="Times New Roman" w:hAnsi="Times New Roman"/>
          <w:color w:val="auto"/>
          <w:sz w:val="28"/>
          <w:szCs w:val="28"/>
          <w:lang w:val="uk-UA"/>
        </w:rPr>
        <w:t xml:space="preserve"> </w:t>
      </w:r>
      <w:r w:rsidR="00D80B2C" w:rsidRPr="00282365">
        <w:rPr>
          <w:rFonts w:ascii="Times New Roman" w:hAnsi="Times New Roman"/>
          <w:color w:val="auto"/>
          <w:sz w:val="28"/>
          <w:szCs w:val="28"/>
          <w:lang w:val="uk-UA"/>
        </w:rPr>
        <w:t xml:space="preserve">освітнього рівня </w:t>
      </w:r>
      <w:r w:rsidRPr="00282365">
        <w:rPr>
          <w:rFonts w:ascii="Times New Roman" w:hAnsi="Times New Roman"/>
          <w:color w:val="auto"/>
          <w:sz w:val="28"/>
          <w:szCs w:val="28"/>
          <w:lang w:val="uk-UA"/>
        </w:rPr>
        <w:t>та є підґрунтям для вивчення фундаментальних дисциплін професійного цикл</w:t>
      </w:r>
      <w:r w:rsidR="00D80B2C" w:rsidRPr="00282365">
        <w:rPr>
          <w:rFonts w:ascii="Times New Roman" w:hAnsi="Times New Roman"/>
          <w:color w:val="auto"/>
          <w:sz w:val="28"/>
          <w:szCs w:val="28"/>
          <w:lang w:val="uk-UA"/>
        </w:rPr>
        <w:t>у</w:t>
      </w:r>
      <w:r w:rsidRPr="00282365">
        <w:rPr>
          <w:rFonts w:ascii="Times New Roman" w:hAnsi="Times New Roman"/>
          <w:color w:val="auto"/>
          <w:sz w:val="28"/>
          <w:szCs w:val="28"/>
          <w:lang w:val="uk-UA"/>
        </w:rPr>
        <w:t xml:space="preserve"> підготовки</w:t>
      </w:r>
      <w:r w:rsidR="00D80B2C" w:rsidRPr="00282365">
        <w:rPr>
          <w:rFonts w:ascii="Times New Roman" w:hAnsi="Times New Roman"/>
          <w:color w:val="auto"/>
          <w:sz w:val="28"/>
          <w:szCs w:val="28"/>
          <w:lang w:val="uk-UA"/>
        </w:rPr>
        <w:t>, зокрема: Міжнародне право та право Європейського Союзу; Історія вчень про державу і право</w:t>
      </w:r>
      <w:r w:rsidR="00D2577F">
        <w:rPr>
          <w:rFonts w:ascii="Times New Roman" w:hAnsi="Times New Roman"/>
          <w:color w:val="auto"/>
          <w:sz w:val="28"/>
          <w:szCs w:val="28"/>
          <w:lang w:val="uk-UA"/>
        </w:rPr>
        <w:t>; Кримінальний процес; Цивільний процес; Господарське право; Трудове право</w:t>
      </w:r>
      <w:r w:rsidR="00D80B2C" w:rsidRPr="00282365">
        <w:rPr>
          <w:rFonts w:ascii="Times New Roman" w:hAnsi="Times New Roman"/>
          <w:color w:val="auto"/>
          <w:sz w:val="28"/>
          <w:szCs w:val="28"/>
          <w:lang w:val="uk-UA"/>
        </w:rPr>
        <w:t>.</w:t>
      </w:r>
    </w:p>
    <w:bookmarkEnd w:id="3"/>
    <w:p w14:paraId="09C3025C" w14:textId="77777777" w:rsidR="00AF041F" w:rsidRPr="00675E6E" w:rsidRDefault="00AF041F" w:rsidP="00AF041F">
      <w:pPr>
        <w:shd w:val="clear" w:color="auto" w:fill="FFFFFF"/>
        <w:ind w:firstLine="720"/>
        <w:contextualSpacing/>
        <w:jc w:val="both"/>
        <w:rPr>
          <w:rFonts w:eastAsia="Times New Roman"/>
          <w:b/>
          <w:bCs/>
          <w:i/>
          <w:iCs/>
          <w:color w:val="000000"/>
          <w:sz w:val="28"/>
          <w:szCs w:val="28"/>
          <w:lang w:val="uk-UA"/>
        </w:rPr>
      </w:pPr>
    </w:p>
    <w:p w14:paraId="193E2957" w14:textId="11CE5224" w:rsidR="00AF041F" w:rsidRPr="00EA37E1" w:rsidRDefault="008E7C69" w:rsidP="008E7C69">
      <w:pPr>
        <w:shd w:val="clear" w:color="auto" w:fill="FFFFFF"/>
        <w:ind w:firstLine="720"/>
        <w:contextualSpacing/>
        <w:jc w:val="center"/>
        <w:rPr>
          <w:rFonts w:eastAsia="Times New Roman"/>
          <w:color w:val="000000"/>
          <w:sz w:val="28"/>
          <w:szCs w:val="28"/>
          <w:lang w:val="uk-UA"/>
        </w:rPr>
      </w:pPr>
      <w:r w:rsidRPr="00EA37E1">
        <w:rPr>
          <w:rFonts w:eastAsia="Times New Roman"/>
          <w:b/>
          <w:bCs/>
          <w:color w:val="000000"/>
          <w:sz w:val="28"/>
          <w:szCs w:val="28"/>
          <w:lang w:val="uk-UA"/>
        </w:rPr>
        <w:t>МЕТА НАВЧАЛЬНОЇ</w:t>
      </w:r>
      <w:r w:rsidR="00AF041F" w:rsidRPr="00EA37E1">
        <w:rPr>
          <w:rFonts w:eastAsia="Times New Roman"/>
          <w:b/>
          <w:bCs/>
          <w:color w:val="000000"/>
          <w:sz w:val="28"/>
          <w:szCs w:val="28"/>
          <w:lang w:val="uk-UA"/>
        </w:rPr>
        <w:t xml:space="preserve"> ДИСЦИПЛІНИ:</w:t>
      </w:r>
    </w:p>
    <w:p w14:paraId="1AC12773" w14:textId="7F132C62" w:rsidR="00AF041F" w:rsidRPr="00EA37E1" w:rsidRDefault="00AF041F" w:rsidP="00AF041F">
      <w:pPr>
        <w:shd w:val="clear" w:color="auto" w:fill="FFFFFF"/>
        <w:ind w:firstLine="720"/>
        <w:contextualSpacing/>
        <w:jc w:val="both"/>
        <w:rPr>
          <w:rFonts w:eastAsia="Times New Roman"/>
          <w:color w:val="000000"/>
          <w:sz w:val="28"/>
          <w:szCs w:val="28"/>
          <w:lang w:val="uk-UA"/>
        </w:rPr>
      </w:pPr>
    </w:p>
    <w:p w14:paraId="3FD39633" w14:textId="7A07F813" w:rsidR="008E7C69" w:rsidRPr="00EA37E1" w:rsidRDefault="008E7C69" w:rsidP="008E7C69">
      <w:pPr>
        <w:spacing w:line="360" w:lineRule="auto"/>
        <w:ind w:firstLine="540"/>
        <w:jc w:val="both"/>
        <w:rPr>
          <w:sz w:val="28"/>
          <w:szCs w:val="28"/>
          <w:lang w:val="uk-UA"/>
        </w:rPr>
      </w:pPr>
      <w:r w:rsidRPr="00EA37E1">
        <w:rPr>
          <w:b/>
          <w:bCs/>
          <w:sz w:val="28"/>
          <w:szCs w:val="28"/>
          <w:lang w:val="uk-UA"/>
        </w:rPr>
        <w:t>Метою</w:t>
      </w:r>
      <w:r w:rsidRPr="00EA37E1">
        <w:rPr>
          <w:sz w:val="28"/>
          <w:szCs w:val="28"/>
          <w:lang w:val="uk-UA"/>
        </w:rPr>
        <w:t xml:space="preserve"> навчальної дисципліни «</w:t>
      </w:r>
      <w:r w:rsidR="00D2577F">
        <w:rPr>
          <w:sz w:val="28"/>
          <w:szCs w:val="28"/>
          <w:lang w:val="uk-UA" w:eastAsia="uk-UA"/>
        </w:rPr>
        <w:t>Адміністративне</w:t>
      </w:r>
      <w:r w:rsidRPr="00EA37E1">
        <w:rPr>
          <w:sz w:val="28"/>
          <w:szCs w:val="28"/>
          <w:lang w:val="uk-UA" w:eastAsia="uk-UA"/>
        </w:rPr>
        <w:t xml:space="preserve"> право</w:t>
      </w:r>
      <w:r w:rsidRPr="00EA37E1">
        <w:rPr>
          <w:sz w:val="28"/>
          <w:szCs w:val="28"/>
          <w:lang w:val="uk-UA"/>
        </w:rPr>
        <w:t xml:space="preserve">» є </w:t>
      </w:r>
      <w:r w:rsidR="00D2577F" w:rsidRPr="00D2577F">
        <w:rPr>
          <w:sz w:val="28"/>
          <w:szCs w:val="28"/>
          <w:lang w:val="uk-UA"/>
        </w:rPr>
        <w:t>вивчення основних правових інститутів адміністративного права, опанування комплексом знань, вмінь і навичок з теорії адміністративного права.</w:t>
      </w:r>
      <w:r w:rsidRPr="00EA37E1">
        <w:rPr>
          <w:sz w:val="28"/>
          <w:szCs w:val="28"/>
          <w:lang w:val="uk-UA"/>
        </w:rPr>
        <w:t>.</w:t>
      </w:r>
    </w:p>
    <w:p w14:paraId="0A6FC32C" w14:textId="7C9F248E" w:rsidR="008E7C69" w:rsidRPr="00EA37E1" w:rsidRDefault="008E7C69" w:rsidP="008E7C69">
      <w:pPr>
        <w:pStyle w:val="Default"/>
        <w:spacing w:line="360" w:lineRule="auto"/>
        <w:ind w:firstLine="709"/>
        <w:jc w:val="both"/>
        <w:rPr>
          <w:b/>
          <w:bCs/>
          <w:sz w:val="28"/>
          <w:szCs w:val="28"/>
          <w:lang w:val="uk-UA"/>
        </w:rPr>
      </w:pPr>
    </w:p>
    <w:p w14:paraId="004A56EC" w14:textId="7FDD7283" w:rsidR="008E7C69" w:rsidRPr="00EA37E1" w:rsidRDefault="008E7C69" w:rsidP="008E7C69">
      <w:pPr>
        <w:pStyle w:val="Default"/>
        <w:spacing w:line="360" w:lineRule="auto"/>
        <w:ind w:firstLine="709"/>
        <w:jc w:val="center"/>
        <w:rPr>
          <w:b/>
          <w:bCs/>
          <w:sz w:val="28"/>
          <w:szCs w:val="28"/>
          <w:lang w:val="uk-UA"/>
        </w:rPr>
      </w:pPr>
      <w:r w:rsidRPr="00EA37E1">
        <w:rPr>
          <w:b/>
          <w:bCs/>
          <w:sz w:val="28"/>
          <w:szCs w:val="28"/>
          <w:lang w:val="uk-UA"/>
        </w:rPr>
        <w:t>ЗАВДАННЯ НАВЧАЛЬНОЇ ДИСЦИПЛІНИ</w:t>
      </w:r>
    </w:p>
    <w:p w14:paraId="1B929525" w14:textId="26037476" w:rsidR="00842AB8" w:rsidRPr="00842AB8" w:rsidRDefault="008E7C69" w:rsidP="00842AB8">
      <w:pPr>
        <w:pStyle w:val="Default"/>
        <w:spacing w:line="360" w:lineRule="auto"/>
        <w:ind w:firstLine="709"/>
        <w:jc w:val="both"/>
        <w:rPr>
          <w:sz w:val="28"/>
          <w:szCs w:val="28"/>
          <w:lang w:val="uk-UA"/>
        </w:rPr>
      </w:pPr>
      <w:bookmarkStart w:id="4" w:name="_Hlk85669419"/>
      <w:r w:rsidRPr="00EA37E1">
        <w:rPr>
          <w:b/>
          <w:bCs/>
          <w:sz w:val="28"/>
          <w:szCs w:val="28"/>
          <w:lang w:val="uk-UA"/>
        </w:rPr>
        <w:t>Основним завданням</w:t>
      </w:r>
      <w:r w:rsidRPr="00EA37E1">
        <w:rPr>
          <w:sz w:val="28"/>
          <w:szCs w:val="28"/>
          <w:lang w:val="uk-UA"/>
        </w:rPr>
        <w:t xml:space="preserve"> вивчення дисципліни </w:t>
      </w:r>
      <w:bookmarkEnd w:id="4"/>
      <w:r w:rsidR="00842AB8" w:rsidRPr="00842AB8">
        <w:rPr>
          <w:sz w:val="28"/>
          <w:szCs w:val="28"/>
          <w:lang w:val="uk-UA"/>
        </w:rPr>
        <w:t>«Адміністративного права України» є  опанування студентами наукових тверджень, положень чинного законодавства України, що регулює суспільні відносини в сфері державного управління. Студенти повинні набути навичок щодо користування відповідними нормативними актами з врахуванням змін у поточному законодавстві.</w:t>
      </w:r>
    </w:p>
    <w:p w14:paraId="617075A5" w14:textId="77777777" w:rsidR="00842AB8" w:rsidRPr="00842AB8" w:rsidRDefault="00842AB8" w:rsidP="00842AB8">
      <w:pPr>
        <w:pStyle w:val="Default"/>
        <w:spacing w:line="360" w:lineRule="auto"/>
        <w:ind w:firstLine="709"/>
        <w:jc w:val="both"/>
        <w:rPr>
          <w:sz w:val="28"/>
          <w:szCs w:val="28"/>
          <w:lang w:val="uk-UA"/>
        </w:rPr>
      </w:pPr>
      <w:r w:rsidRPr="00842AB8">
        <w:rPr>
          <w:sz w:val="28"/>
          <w:szCs w:val="28"/>
          <w:lang w:val="uk-UA"/>
        </w:rPr>
        <w:t>У результаті вивчення навчальної дисципліни студент повинен знати:</w:t>
      </w:r>
    </w:p>
    <w:p w14:paraId="325E268A" w14:textId="77777777" w:rsidR="00842AB8" w:rsidRPr="00842AB8" w:rsidRDefault="00842AB8" w:rsidP="00842AB8">
      <w:pPr>
        <w:pStyle w:val="Default"/>
        <w:spacing w:line="360" w:lineRule="auto"/>
        <w:ind w:firstLine="709"/>
        <w:jc w:val="both"/>
        <w:rPr>
          <w:sz w:val="28"/>
          <w:szCs w:val="28"/>
          <w:lang w:val="uk-UA"/>
        </w:rPr>
      </w:pPr>
      <w:r w:rsidRPr="00842AB8">
        <w:rPr>
          <w:sz w:val="28"/>
          <w:szCs w:val="28"/>
          <w:lang w:val="uk-UA"/>
        </w:rPr>
        <w:t>1) на понятійному рівні: предмет, метод, систему та джерела адміністративного права України;</w:t>
      </w:r>
    </w:p>
    <w:p w14:paraId="60F94FAD" w14:textId="77777777" w:rsidR="00842AB8" w:rsidRPr="00842AB8" w:rsidRDefault="00842AB8" w:rsidP="00842AB8">
      <w:pPr>
        <w:pStyle w:val="Default"/>
        <w:spacing w:line="360" w:lineRule="auto"/>
        <w:ind w:firstLine="709"/>
        <w:jc w:val="both"/>
        <w:rPr>
          <w:sz w:val="28"/>
          <w:szCs w:val="28"/>
          <w:lang w:val="uk-UA"/>
        </w:rPr>
      </w:pPr>
      <w:r w:rsidRPr="00842AB8">
        <w:rPr>
          <w:sz w:val="28"/>
          <w:szCs w:val="28"/>
          <w:lang w:val="uk-UA"/>
        </w:rPr>
        <w:t>2) на фундаментальному рівні: суб’єктний склад учасників, зміст інститутів адміністративного права України.</w:t>
      </w:r>
    </w:p>
    <w:p w14:paraId="57728DFE" w14:textId="77777777" w:rsidR="00842AB8" w:rsidRPr="00842AB8" w:rsidRDefault="00842AB8" w:rsidP="00842AB8">
      <w:pPr>
        <w:pStyle w:val="Default"/>
        <w:spacing w:line="360" w:lineRule="auto"/>
        <w:ind w:firstLine="709"/>
        <w:jc w:val="both"/>
        <w:rPr>
          <w:sz w:val="28"/>
          <w:szCs w:val="28"/>
          <w:lang w:val="uk-UA"/>
        </w:rPr>
      </w:pPr>
      <w:r w:rsidRPr="00842AB8">
        <w:rPr>
          <w:sz w:val="28"/>
          <w:szCs w:val="28"/>
          <w:lang w:val="uk-UA"/>
        </w:rPr>
        <w:t>вміти:</w:t>
      </w:r>
    </w:p>
    <w:p w14:paraId="60BE238F" w14:textId="6A8DBE2E" w:rsidR="00842AB8" w:rsidRPr="00842AB8" w:rsidRDefault="00842AB8" w:rsidP="00842AB8">
      <w:pPr>
        <w:pStyle w:val="Default"/>
        <w:spacing w:line="360" w:lineRule="auto"/>
        <w:ind w:firstLine="709"/>
        <w:jc w:val="both"/>
        <w:rPr>
          <w:sz w:val="28"/>
          <w:szCs w:val="28"/>
          <w:lang w:val="uk-UA"/>
        </w:rPr>
      </w:pPr>
      <w:r w:rsidRPr="00842AB8">
        <w:rPr>
          <w:sz w:val="28"/>
          <w:szCs w:val="28"/>
          <w:lang w:val="uk-UA"/>
        </w:rPr>
        <w:lastRenderedPageBreak/>
        <w:t>-</w:t>
      </w:r>
      <w:r>
        <w:rPr>
          <w:sz w:val="28"/>
          <w:szCs w:val="28"/>
          <w:lang w:val="uk-UA"/>
        </w:rPr>
        <w:t xml:space="preserve">        </w:t>
      </w:r>
      <w:r w:rsidRPr="00842AB8">
        <w:rPr>
          <w:sz w:val="28"/>
          <w:szCs w:val="28"/>
          <w:lang w:val="uk-UA"/>
        </w:rPr>
        <w:t>аналізувати, тлумачити чинне законодавство;</w:t>
      </w:r>
    </w:p>
    <w:p w14:paraId="7967206E" w14:textId="77777777" w:rsidR="00842AB8" w:rsidRPr="00842AB8" w:rsidRDefault="00842AB8" w:rsidP="00842AB8">
      <w:pPr>
        <w:pStyle w:val="Default"/>
        <w:spacing w:line="360" w:lineRule="auto"/>
        <w:ind w:firstLine="709"/>
        <w:jc w:val="both"/>
        <w:rPr>
          <w:sz w:val="28"/>
          <w:szCs w:val="28"/>
          <w:lang w:val="uk-UA"/>
        </w:rPr>
      </w:pPr>
      <w:r w:rsidRPr="00842AB8">
        <w:rPr>
          <w:sz w:val="28"/>
          <w:szCs w:val="28"/>
          <w:lang w:val="uk-UA"/>
        </w:rPr>
        <w:t>-</w:t>
      </w:r>
      <w:r w:rsidRPr="00842AB8">
        <w:rPr>
          <w:sz w:val="28"/>
          <w:szCs w:val="28"/>
          <w:lang w:val="uk-UA"/>
        </w:rPr>
        <w:tab/>
        <w:t>застосовувати норми матеріального та процесуального права;</w:t>
      </w:r>
    </w:p>
    <w:p w14:paraId="13A6F325" w14:textId="045402FE" w:rsidR="00AF041F" w:rsidRDefault="00842AB8" w:rsidP="00842AB8">
      <w:pPr>
        <w:pStyle w:val="Default"/>
        <w:spacing w:line="360" w:lineRule="auto"/>
        <w:ind w:firstLine="709"/>
        <w:jc w:val="both"/>
        <w:rPr>
          <w:sz w:val="28"/>
          <w:szCs w:val="28"/>
          <w:lang w:val="uk-UA"/>
        </w:rPr>
      </w:pPr>
      <w:r w:rsidRPr="00842AB8">
        <w:rPr>
          <w:sz w:val="28"/>
          <w:szCs w:val="28"/>
          <w:lang w:val="uk-UA"/>
        </w:rPr>
        <w:t>-</w:t>
      </w:r>
      <w:r w:rsidRPr="00842AB8">
        <w:rPr>
          <w:sz w:val="28"/>
          <w:szCs w:val="28"/>
          <w:lang w:val="uk-UA"/>
        </w:rPr>
        <w:tab/>
        <w:t>аргументувати власну точку зору та прийняте рішення.</w:t>
      </w:r>
    </w:p>
    <w:p w14:paraId="5AC5D748" w14:textId="77777777" w:rsidR="00842AB8" w:rsidRDefault="00842AB8" w:rsidP="00842AB8">
      <w:pPr>
        <w:pStyle w:val="Default"/>
        <w:spacing w:line="360" w:lineRule="auto"/>
        <w:ind w:firstLine="709"/>
        <w:jc w:val="both"/>
        <w:rPr>
          <w:rFonts w:ascii="Times New Roman CYR" w:hAnsi="Times New Roman CYR" w:cs="Times New Roman CYR"/>
          <w:sz w:val="28"/>
          <w:szCs w:val="28"/>
          <w:lang w:val="uk-UA"/>
        </w:rPr>
      </w:pPr>
    </w:p>
    <w:p w14:paraId="23CDCB0B" w14:textId="078E69D9" w:rsidR="00AF041F" w:rsidRPr="00377911" w:rsidRDefault="00F06A40" w:rsidP="00AF041F">
      <w:pPr>
        <w:spacing w:line="360" w:lineRule="auto"/>
        <w:ind w:firstLine="567"/>
        <w:jc w:val="both"/>
        <w:rPr>
          <w:b/>
          <w:bCs/>
          <w:sz w:val="28"/>
          <w:szCs w:val="28"/>
          <w:lang w:val="uk-UA"/>
        </w:rPr>
      </w:pPr>
      <w:bookmarkStart w:id="5" w:name="_Hlk85669472"/>
      <w:r w:rsidRPr="00377911">
        <w:rPr>
          <w:rFonts w:ascii="Times New Roman CYR" w:hAnsi="Times New Roman CYR" w:cs="Times New Roman CYR"/>
          <w:b/>
          <w:bCs/>
          <w:sz w:val="28"/>
          <w:szCs w:val="28"/>
          <w:lang w:val="uk-UA"/>
        </w:rPr>
        <w:t xml:space="preserve">ПЕРЕЛІК ЗАГАЛЬНИХ ПРОГРАМНИХ КОМПЕТЕНТНОСТЕЙ </w:t>
      </w:r>
      <w:r w:rsidRPr="00377911">
        <w:rPr>
          <w:b/>
          <w:bCs/>
          <w:sz w:val="28"/>
          <w:szCs w:val="28"/>
          <w:lang w:val="uk-UA"/>
        </w:rPr>
        <w:t>ОСВІТНЬОЇ ПРОГРАМИ, ЯКІ ЗАБЕЗПЕЧУЄ НАВЧАЛЬНА ДИСЦИПЛІНА</w:t>
      </w:r>
    </w:p>
    <w:p w14:paraId="1406C8B7" w14:textId="617E185D" w:rsidR="00AF041F" w:rsidRPr="00EA37E1" w:rsidRDefault="00377911" w:rsidP="00AF041F">
      <w:pPr>
        <w:spacing w:line="360" w:lineRule="auto"/>
        <w:ind w:firstLine="567"/>
        <w:jc w:val="both"/>
        <w:rPr>
          <w:bCs/>
          <w:sz w:val="28"/>
          <w:szCs w:val="28"/>
          <w:lang w:val="uk-UA"/>
        </w:rPr>
      </w:pPr>
      <w:r w:rsidRPr="00EA37E1">
        <w:rPr>
          <w:bCs/>
          <w:sz w:val="28"/>
          <w:szCs w:val="28"/>
        </w:rPr>
        <w:t>ЗК 1</w:t>
      </w:r>
      <w:r w:rsidRPr="00EA37E1">
        <w:rPr>
          <w:bCs/>
          <w:sz w:val="28"/>
          <w:szCs w:val="28"/>
          <w:lang w:val="uk-UA"/>
        </w:rPr>
        <w:t>.</w:t>
      </w:r>
      <w:r w:rsidR="00EA37E1" w:rsidRPr="00EA37E1">
        <w:rPr>
          <w:bCs/>
          <w:sz w:val="28"/>
          <w:szCs w:val="28"/>
          <w:lang w:val="uk-UA"/>
        </w:rPr>
        <w:t xml:space="preserve"> Здатність до абстрактного мислення, аналізу та синтезу.</w:t>
      </w:r>
    </w:p>
    <w:p w14:paraId="5CF46E65" w14:textId="3C5E5FF5" w:rsidR="00377911" w:rsidRPr="00EA37E1" w:rsidRDefault="00377911" w:rsidP="00377911">
      <w:pPr>
        <w:spacing w:line="360" w:lineRule="auto"/>
        <w:ind w:firstLine="567"/>
        <w:jc w:val="both"/>
        <w:rPr>
          <w:bCs/>
          <w:sz w:val="28"/>
          <w:szCs w:val="28"/>
          <w:lang w:val="uk-UA"/>
        </w:rPr>
      </w:pPr>
      <w:r w:rsidRPr="00EA37E1">
        <w:rPr>
          <w:bCs/>
          <w:sz w:val="28"/>
          <w:szCs w:val="28"/>
        </w:rPr>
        <w:t xml:space="preserve">ЗК </w:t>
      </w:r>
      <w:r w:rsidRPr="00EA37E1">
        <w:rPr>
          <w:bCs/>
          <w:sz w:val="28"/>
          <w:szCs w:val="28"/>
          <w:lang w:val="uk-UA"/>
        </w:rPr>
        <w:t>3.</w:t>
      </w:r>
      <w:r w:rsidR="00EA37E1" w:rsidRPr="00EA37E1">
        <w:rPr>
          <w:bCs/>
          <w:sz w:val="28"/>
          <w:szCs w:val="28"/>
          <w:lang w:val="uk-UA"/>
        </w:rPr>
        <w:t xml:space="preserve"> Знання та розуміння предметної області та професійної діяльності.</w:t>
      </w:r>
    </w:p>
    <w:p w14:paraId="35CCEE5A" w14:textId="4D58806D" w:rsidR="00377911" w:rsidRPr="00EA37E1" w:rsidRDefault="00377911" w:rsidP="00377911">
      <w:pPr>
        <w:spacing w:line="360" w:lineRule="auto"/>
        <w:ind w:firstLine="567"/>
        <w:jc w:val="both"/>
        <w:rPr>
          <w:bCs/>
          <w:sz w:val="28"/>
          <w:szCs w:val="28"/>
          <w:lang w:val="uk-UA"/>
        </w:rPr>
      </w:pPr>
      <w:r w:rsidRPr="00EA37E1">
        <w:rPr>
          <w:bCs/>
          <w:sz w:val="28"/>
          <w:szCs w:val="28"/>
        </w:rPr>
        <w:t>ЗК 1</w:t>
      </w:r>
      <w:r w:rsidRPr="00EA37E1">
        <w:rPr>
          <w:bCs/>
          <w:sz w:val="28"/>
          <w:szCs w:val="28"/>
          <w:lang w:val="uk-UA"/>
        </w:rPr>
        <w:t>1.</w:t>
      </w:r>
      <w:r w:rsidR="00EA37E1" w:rsidRPr="00EA37E1">
        <w:rPr>
          <w:bCs/>
          <w:sz w:val="28"/>
          <w:szCs w:val="28"/>
          <w:lang w:val="uk-UA"/>
        </w:rPr>
        <w:t xml:space="preserve">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2FCE0AFD" w14:textId="77777777" w:rsidR="00377911" w:rsidRDefault="00377911" w:rsidP="00AF041F">
      <w:pPr>
        <w:spacing w:line="360" w:lineRule="auto"/>
        <w:ind w:firstLine="567"/>
        <w:jc w:val="both"/>
        <w:rPr>
          <w:b/>
          <w:bCs/>
          <w:sz w:val="28"/>
          <w:szCs w:val="28"/>
          <w:lang w:val="uk-UA"/>
        </w:rPr>
      </w:pPr>
    </w:p>
    <w:p w14:paraId="19149DEB" w14:textId="4EF533B8" w:rsidR="00F06A40" w:rsidRPr="00377911" w:rsidRDefault="00F06A40" w:rsidP="00AF041F">
      <w:pPr>
        <w:spacing w:line="360" w:lineRule="auto"/>
        <w:ind w:firstLine="567"/>
        <w:jc w:val="both"/>
        <w:rPr>
          <w:b/>
          <w:bCs/>
          <w:sz w:val="28"/>
          <w:szCs w:val="28"/>
          <w:lang w:val="uk-UA"/>
        </w:rPr>
      </w:pPr>
      <w:r w:rsidRPr="00377911">
        <w:rPr>
          <w:b/>
          <w:bCs/>
          <w:sz w:val="28"/>
          <w:szCs w:val="28"/>
          <w:lang w:val="uk-UA"/>
        </w:rPr>
        <w:t>ПЕРЕЛІК СПЕЦІАЛЬНИХ (ФАХОВИХ) ПРОГРАМНИХ КОМПЕТЕНТНОСТЕЙ ОСВІТНЬОЇ ПРОГРАМИ, ЯКІ ЗАБЕЗПЕЧУЄ НАВЧАЛЬНА ДИСЦИПЛІНА</w:t>
      </w:r>
    </w:p>
    <w:p w14:paraId="282B2DEE" w14:textId="79DCA14B" w:rsidR="00377911" w:rsidRPr="00EA37E1" w:rsidRDefault="00377911" w:rsidP="00AF041F">
      <w:pPr>
        <w:spacing w:line="360" w:lineRule="auto"/>
        <w:ind w:firstLine="567"/>
        <w:jc w:val="both"/>
        <w:rPr>
          <w:bCs/>
          <w:sz w:val="28"/>
          <w:szCs w:val="28"/>
          <w:lang w:val="uk-UA"/>
        </w:rPr>
      </w:pPr>
      <w:r w:rsidRPr="00EA37E1">
        <w:rPr>
          <w:bCs/>
          <w:sz w:val="28"/>
          <w:szCs w:val="28"/>
        </w:rPr>
        <w:t>СК 7</w:t>
      </w:r>
      <w:r w:rsidRPr="00EA37E1">
        <w:rPr>
          <w:bCs/>
          <w:sz w:val="28"/>
          <w:szCs w:val="28"/>
          <w:lang w:val="uk-UA"/>
        </w:rPr>
        <w:t>.</w:t>
      </w:r>
      <w:r w:rsidR="00EA37E1">
        <w:rPr>
          <w:bCs/>
          <w:sz w:val="28"/>
          <w:szCs w:val="28"/>
          <w:lang w:val="uk-UA"/>
        </w:rPr>
        <w:t xml:space="preserve"> </w:t>
      </w:r>
      <w:r w:rsidR="00EA37E1" w:rsidRPr="00EA37E1">
        <w:rPr>
          <w:bCs/>
          <w:sz w:val="28"/>
          <w:szCs w:val="28"/>
          <w:lang w:val="uk-UA"/>
        </w:rPr>
        <w:t>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p>
    <w:p w14:paraId="617E1018" w14:textId="320995EA" w:rsidR="00377911" w:rsidRPr="00EA37E1" w:rsidRDefault="00377911" w:rsidP="00AF041F">
      <w:pPr>
        <w:spacing w:line="360" w:lineRule="auto"/>
        <w:ind w:firstLine="567"/>
        <w:jc w:val="both"/>
        <w:rPr>
          <w:bCs/>
          <w:sz w:val="28"/>
          <w:szCs w:val="28"/>
          <w:lang w:val="uk-UA"/>
        </w:rPr>
      </w:pPr>
      <w:r w:rsidRPr="00EA37E1">
        <w:rPr>
          <w:bCs/>
          <w:sz w:val="28"/>
          <w:szCs w:val="28"/>
        </w:rPr>
        <w:t xml:space="preserve">СК </w:t>
      </w:r>
      <w:r w:rsidRPr="00EA37E1">
        <w:rPr>
          <w:bCs/>
          <w:sz w:val="28"/>
          <w:szCs w:val="28"/>
          <w:lang w:val="uk-UA"/>
        </w:rPr>
        <w:t>8.</w:t>
      </w:r>
      <w:r w:rsidR="00EA37E1">
        <w:rPr>
          <w:bCs/>
          <w:sz w:val="28"/>
          <w:szCs w:val="28"/>
          <w:lang w:val="uk-UA"/>
        </w:rPr>
        <w:t xml:space="preserve"> </w:t>
      </w:r>
      <w:r w:rsidR="00EA37E1" w:rsidRPr="00EA37E1">
        <w:rPr>
          <w:bCs/>
          <w:sz w:val="28"/>
          <w:szCs w:val="28"/>
          <w:lang w:val="uk-UA"/>
        </w:rPr>
        <w:t>Знання і розуміння особливостей реалізації та застосування норм матеріального і процесуального права.</w:t>
      </w:r>
    </w:p>
    <w:p w14:paraId="0DD7E335" w14:textId="74283BC8" w:rsidR="00377911" w:rsidRPr="00EA37E1" w:rsidRDefault="00377911" w:rsidP="00AF041F">
      <w:pPr>
        <w:spacing w:line="360" w:lineRule="auto"/>
        <w:ind w:firstLine="567"/>
        <w:jc w:val="both"/>
        <w:rPr>
          <w:bCs/>
          <w:sz w:val="28"/>
          <w:szCs w:val="28"/>
          <w:lang w:val="uk-UA"/>
        </w:rPr>
      </w:pPr>
      <w:r w:rsidRPr="00EA37E1">
        <w:rPr>
          <w:bCs/>
          <w:sz w:val="28"/>
          <w:szCs w:val="28"/>
        </w:rPr>
        <w:t xml:space="preserve">СК </w:t>
      </w:r>
      <w:r w:rsidRPr="00EA37E1">
        <w:rPr>
          <w:bCs/>
          <w:sz w:val="28"/>
          <w:szCs w:val="28"/>
          <w:lang w:val="uk-UA"/>
        </w:rPr>
        <w:t>12.</w:t>
      </w:r>
      <w:r w:rsidR="00EA37E1">
        <w:rPr>
          <w:bCs/>
          <w:sz w:val="28"/>
          <w:szCs w:val="28"/>
          <w:lang w:val="uk-UA"/>
        </w:rPr>
        <w:t xml:space="preserve"> </w:t>
      </w:r>
      <w:r w:rsidR="00EA37E1" w:rsidRPr="00EA37E1">
        <w:rPr>
          <w:bCs/>
          <w:sz w:val="28"/>
          <w:szCs w:val="28"/>
          <w:lang w:val="uk-UA"/>
        </w:rPr>
        <w:t>Здатність аналізувати правові проблеми, формувати та обґрунтовувати правові позиції.</w:t>
      </w:r>
    </w:p>
    <w:p w14:paraId="02BC19A3"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СК 13. Здатність до критичного та системного аналізу правових явищ і застосування набутих знань у професійній діяльності.</w:t>
      </w:r>
    </w:p>
    <w:p w14:paraId="1D8CB846" w14:textId="27DB9E35" w:rsidR="00377911" w:rsidRPr="00EA37E1" w:rsidRDefault="00EA37E1" w:rsidP="00EA37E1">
      <w:pPr>
        <w:spacing w:line="360" w:lineRule="auto"/>
        <w:ind w:firstLine="567"/>
        <w:jc w:val="both"/>
        <w:rPr>
          <w:bCs/>
          <w:sz w:val="28"/>
          <w:szCs w:val="28"/>
          <w:lang w:val="uk-UA"/>
        </w:rPr>
      </w:pPr>
      <w:r w:rsidRPr="00EA37E1">
        <w:rPr>
          <w:bCs/>
          <w:sz w:val="28"/>
          <w:szCs w:val="28"/>
          <w:lang w:val="uk-UA"/>
        </w:rPr>
        <w:t xml:space="preserve">СК 14. Здатність до консультування із правових питань, зокрема, можливих способів захисту прав та інтересів клієнтів, відповідно до вимог </w:t>
      </w:r>
      <w:r w:rsidRPr="00EA37E1">
        <w:rPr>
          <w:bCs/>
          <w:sz w:val="28"/>
          <w:szCs w:val="28"/>
          <w:lang w:val="uk-UA"/>
        </w:rPr>
        <w:lastRenderedPageBreak/>
        <w:t>професійної етики, належного дотримання норм щодо нерозголошення персональних даних та конфіденційної інформації.</w:t>
      </w:r>
    </w:p>
    <w:p w14:paraId="2F511835" w14:textId="551A865A" w:rsidR="00EA37E1" w:rsidRDefault="00EA37E1" w:rsidP="00EA37E1">
      <w:pPr>
        <w:spacing w:line="360" w:lineRule="auto"/>
        <w:ind w:firstLine="567"/>
        <w:jc w:val="both"/>
        <w:rPr>
          <w:b/>
          <w:bCs/>
          <w:sz w:val="28"/>
          <w:szCs w:val="28"/>
          <w:lang w:val="uk-UA"/>
        </w:rPr>
      </w:pPr>
    </w:p>
    <w:p w14:paraId="75A10BC3" w14:textId="77777777" w:rsidR="00EA37E1" w:rsidRDefault="00EA37E1" w:rsidP="00EA37E1">
      <w:pPr>
        <w:spacing w:line="360" w:lineRule="auto"/>
        <w:ind w:firstLine="567"/>
        <w:jc w:val="both"/>
        <w:rPr>
          <w:b/>
          <w:bCs/>
          <w:sz w:val="28"/>
          <w:szCs w:val="28"/>
          <w:lang w:val="uk-UA"/>
        </w:rPr>
      </w:pPr>
    </w:p>
    <w:p w14:paraId="274DFFC0" w14:textId="0E884A07" w:rsidR="00377911" w:rsidRPr="00377911" w:rsidRDefault="00377911" w:rsidP="00AF041F">
      <w:pPr>
        <w:spacing w:line="360" w:lineRule="auto"/>
        <w:ind w:firstLine="567"/>
        <w:jc w:val="both"/>
        <w:rPr>
          <w:b/>
          <w:bCs/>
          <w:sz w:val="28"/>
          <w:szCs w:val="28"/>
          <w:lang w:val="uk-UA"/>
        </w:rPr>
      </w:pPr>
      <w:r w:rsidRPr="00377911">
        <w:rPr>
          <w:b/>
          <w:bCs/>
          <w:sz w:val="28"/>
          <w:szCs w:val="28"/>
          <w:lang w:val="uk-UA"/>
        </w:rPr>
        <w:t>ПЕРЕЛІК ПРОГРАМНИХ РЕЗУЛЬТАТІВ НАВЧАННЯ, ЯКІ ЗАБЕЗПЕЧУЄ НАВЧАЛЬНА ДИСЦИПЛІНА</w:t>
      </w:r>
    </w:p>
    <w:p w14:paraId="5794D331"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18. Виявляти знання і розуміння основних сучасних правових доктрин, цінностей та принципів функціонування національної правової системи.</w:t>
      </w:r>
    </w:p>
    <w:p w14:paraId="0376E708"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19. Демонструвати необхідні знання та розуміння сутності і змісту основних правових інститутів та норм фундаментальних галузей права.</w:t>
      </w:r>
    </w:p>
    <w:p w14:paraId="0389C46C"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20. Пояснювати природу та зміст основних правових явищ і процесів.</w:t>
      </w:r>
    </w:p>
    <w:p w14:paraId="7927BDBB"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21. Застосовувати набуті знання в різних правових ситуаціях, виокремлювати юридично значущі факти і формувати обґрунтовані правові висновки.</w:t>
      </w:r>
    </w:p>
    <w:p w14:paraId="04A6AF71" w14:textId="1D19355C" w:rsidR="00EA37E1" w:rsidRPr="00EA37E1" w:rsidRDefault="00233A75" w:rsidP="00EA37E1">
      <w:pPr>
        <w:spacing w:line="360" w:lineRule="auto"/>
        <w:ind w:firstLine="567"/>
        <w:jc w:val="both"/>
        <w:rPr>
          <w:bCs/>
          <w:sz w:val="28"/>
          <w:szCs w:val="28"/>
          <w:lang w:val="uk-UA"/>
        </w:rPr>
      </w:pPr>
      <w:r>
        <w:rPr>
          <w:bCs/>
          <w:sz w:val="28"/>
          <w:szCs w:val="28"/>
          <w:lang w:val="uk-UA"/>
        </w:rPr>
        <w:t>ПРН 22. Самостійно готувати прое</w:t>
      </w:r>
      <w:r w:rsidR="00EA37E1" w:rsidRPr="00EA37E1">
        <w:rPr>
          <w:bCs/>
          <w:sz w:val="28"/>
          <w:szCs w:val="28"/>
          <w:lang w:val="uk-UA"/>
        </w:rPr>
        <w:t>кти необхідних актів застосування права відповідно до правового висновку, зробленого в різних правових ситуаціях.</w:t>
      </w:r>
    </w:p>
    <w:p w14:paraId="36F29DC3" w14:textId="09A522F3" w:rsidR="00377911" w:rsidRPr="00EA37E1" w:rsidRDefault="00EA37E1" w:rsidP="00EA37E1">
      <w:pPr>
        <w:spacing w:line="360" w:lineRule="auto"/>
        <w:ind w:firstLine="567"/>
        <w:jc w:val="both"/>
        <w:rPr>
          <w:rFonts w:ascii="Times New Roman CYR" w:hAnsi="Times New Roman CYR" w:cs="Times New Roman CYR"/>
          <w:bCs/>
          <w:sz w:val="28"/>
          <w:szCs w:val="28"/>
          <w:lang w:val="uk-UA"/>
        </w:rPr>
      </w:pPr>
      <w:r w:rsidRPr="00EA37E1">
        <w:rPr>
          <w:bCs/>
          <w:sz w:val="28"/>
          <w:szCs w:val="28"/>
          <w:lang w:val="uk-UA"/>
        </w:rPr>
        <w:t>ПРН 23. Надавати консультації щодо можливих способів захисту прав та інтересів клієнтів у різних правових ситуаціях.</w:t>
      </w:r>
      <w:r w:rsidR="00377911" w:rsidRPr="00EA37E1">
        <w:rPr>
          <w:rFonts w:ascii="Times New Roman CYR" w:hAnsi="Times New Roman CYR" w:cs="Times New Roman CYR"/>
          <w:bCs/>
          <w:sz w:val="28"/>
          <w:szCs w:val="28"/>
          <w:lang w:val="uk-UA"/>
        </w:rPr>
        <w:t xml:space="preserve"> </w:t>
      </w:r>
    </w:p>
    <w:bookmarkEnd w:id="5"/>
    <w:p w14:paraId="26C54259" w14:textId="77777777" w:rsidR="00F06A40" w:rsidRDefault="00F06A40" w:rsidP="00AF041F">
      <w:pPr>
        <w:spacing w:line="360" w:lineRule="auto"/>
        <w:ind w:firstLine="567"/>
        <w:jc w:val="both"/>
        <w:rPr>
          <w:rFonts w:ascii="Times New Roman CYR" w:hAnsi="Times New Roman CYR" w:cs="Times New Roman CYR"/>
          <w:sz w:val="28"/>
          <w:szCs w:val="28"/>
          <w:lang w:val="uk-UA"/>
        </w:rPr>
      </w:pPr>
    </w:p>
    <w:p w14:paraId="07E7682D" w14:textId="5F3AE6DE" w:rsidR="00AF041F" w:rsidRDefault="00A60B72" w:rsidP="00AF041F">
      <w:pPr>
        <w:ind w:firstLine="708"/>
        <w:jc w:val="center"/>
        <w:rPr>
          <w:b/>
          <w:bCs/>
          <w:sz w:val="28"/>
          <w:szCs w:val="28"/>
          <w:lang w:val="uk-UA"/>
        </w:rPr>
      </w:pPr>
      <w:r>
        <w:rPr>
          <w:b/>
          <w:bCs/>
          <w:sz w:val="28"/>
          <w:szCs w:val="28"/>
          <w:lang w:val="uk-UA"/>
        </w:rPr>
        <w:t xml:space="preserve">СТРУКТУРА ВИВЧЕННЯ НАВЧАЛЬНОЇ ДИСЦИПЛІНИ </w:t>
      </w:r>
    </w:p>
    <w:p w14:paraId="71B7B015" w14:textId="2FBAD998" w:rsidR="00A60B72" w:rsidRPr="00AF041F" w:rsidRDefault="00A60B72" w:rsidP="00AF041F">
      <w:pPr>
        <w:ind w:firstLine="708"/>
        <w:jc w:val="center"/>
        <w:rPr>
          <w:b/>
          <w:bCs/>
          <w:sz w:val="28"/>
          <w:szCs w:val="28"/>
          <w:lang w:val="uk-UA"/>
        </w:rPr>
      </w:pPr>
      <w:r>
        <w:rPr>
          <w:b/>
          <w:bCs/>
          <w:sz w:val="28"/>
          <w:szCs w:val="28"/>
          <w:lang w:val="uk-UA"/>
        </w:rPr>
        <w:t>Тематичний план</w:t>
      </w:r>
    </w:p>
    <w:p w14:paraId="5394425D" w14:textId="77777777" w:rsidR="00AF041F" w:rsidRPr="00AF041F" w:rsidRDefault="00AF041F" w:rsidP="00AF041F">
      <w:pPr>
        <w:ind w:left="7513" w:hanging="425"/>
        <w:rPr>
          <w:lang w:val="uk-UA"/>
        </w:rPr>
      </w:pPr>
    </w:p>
    <w:tbl>
      <w:tblPr>
        <w:tblW w:w="9669" w:type="dxa"/>
        <w:tblInd w:w="-318" w:type="dxa"/>
        <w:tblLayout w:type="fixed"/>
        <w:tblLook w:val="00A0" w:firstRow="1" w:lastRow="0" w:firstColumn="1" w:lastColumn="0" w:noHBand="0" w:noVBand="0"/>
      </w:tblPr>
      <w:tblGrid>
        <w:gridCol w:w="2440"/>
        <w:gridCol w:w="425"/>
        <w:gridCol w:w="425"/>
        <w:gridCol w:w="474"/>
        <w:gridCol w:w="518"/>
        <w:gridCol w:w="570"/>
        <w:gridCol w:w="564"/>
        <w:gridCol w:w="426"/>
        <w:gridCol w:w="567"/>
        <w:gridCol w:w="619"/>
        <w:gridCol w:w="544"/>
        <w:gridCol w:w="544"/>
        <w:gridCol w:w="544"/>
        <w:gridCol w:w="544"/>
        <w:gridCol w:w="456"/>
        <w:gridCol w:w="9"/>
      </w:tblGrid>
      <w:tr w:rsidR="004E7F7A" w:rsidRPr="00E56B3C" w14:paraId="0E2021B0" w14:textId="77777777" w:rsidTr="004E7F7A">
        <w:trPr>
          <w:cantSplit/>
          <w:trHeight w:val="435"/>
        </w:trPr>
        <w:tc>
          <w:tcPr>
            <w:tcW w:w="2440" w:type="dxa"/>
            <w:vMerge w:val="restart"/>
            <w:tcBorders>
              <w:top w:val="single" w:sz="4" w:space="0" w:color="auto"/>
              <w:left w:val="single" w:sz="4" w:space="0" w:color="auto"/>
              <w:bottom w:val="single" w:sz="4" w:space="0" w:color="auto"/>
              <w:right w:val="single" w:sz="4" w:space="0" w:color="auto"/>
            </w:tcBorders>
            <w:vAlign w:val="center"/>
          </w:tcPr>
          <w:p w14:paraId="677A84BC" w14:textId="77777777" w:rsidR="004E7F7A" w:rsidRPr="00E56B3C" w:rsidRDefault="004E7F7A" w:rsidP="00233A75">
            <w:pPr>
              <w:jc w:val="center"/>
              <w:rPr>
                <w:lang w:val="uk-UA"/>
              </w:rPr>
            </w:pPr>
            <w:bookmarkStart w:id="6" w:name="_Hlk85669318"/>
            <w:r w:rsidRPr="00E56B3C">
              <w:rPr>
                <w:lang w:val="uk-UA"/>
              </w:rPr>
              <w:t>Назви змістових модулів і тем</w:t>
            </w:r>
          </w:p>
        </w:tc>
        <w:tc>
          <w:tcPr>
            <w:tcW w:w="7229" w:type="dxa"/>
            <w:gridSpan w:val="15"/>
            <w:tcBorders>
              <w:top w:val="single" w:sz="4" w:space="0" w:color="auto"/>
              <w:left w:val="nil"/>
              <w:bottom w:val="single" w:sz="4" w:space="0" w:color="auto"/>
              <w:right w:val="single" w:sz="4" w:space="0" w:color="auto"/>
            </w:tcBorders>
            <w:vAlign w:val="center"/>
          </w:tcPr>
          <w:p w14:paraId="62431ACE" w14:textId="77777777" w:rsidR="004E7F7A" w:rsidRPr="00E56B3C" w:rsidRDefault="004E7F7A" w:rsidP="00233A75">
            <w:pPr>
              <w:jc w:val="center"/>
              <w:rPr>
                <w:lang w:val="uk-UA"/>
              </w:rPr>
            </w:pPr>
            <w:r w:rsidRPr="00E56B3C">
              <w:rPr>
                <w:lang w:val="uk-UA"/>
              </w:rPr>
              <w:t>Розподіл годин між видами робіт</w:t>
            </w:r>
          </w:p>
        </w:tc>
      </w:tr>
      <w:tr w:rsidR="004E7F7A" w:rsidRPr="00E56B3C" w14:paraId="1B447A0D" w14:textId="77777777" w:rsidTr="00E32B49">
        <w:trPr>
          <w:trHeight w:val="300"/>
        </w:trPr>
        <w:tc>
          <w:tcPr>
            <w:tcW w:w="2440" w:type="dxa"/>
            <w:vMerge/>
            <w:tcBorders>
              <w:top w:val="single" w:sz="4" w:space="0" w:color="auto"/>
              <w:left w:val="single" w:sz="4" w:space="0" w:color="auto"/>
              <w:bottom w:val="single" w:sz="4" w:space="0" w:color="auto"/>
              <w:right w:val="single" w:sz="4" w:space="0" w:color="auto"/>
            </w:tcBorders>
            <w:vAlign w:val="center"/>
          </w:tcPr>
          <w:p w14:paraId="01B90EB2" w14:textId="77777777" w:rsidR="004E7F7A" w:rsidRPr="00E56B3C" w:rsidRDefault="004E7F7A" w:rsidP="00233A75">
            <w:pPr>
              <w:rPr>
                <w:lang w:val="uk-UA"/>
              </w:rPr>
            </w:pPr>
          </w:p>
        </w:tc>
        <w:tc>
          <w:tcPr>
            <w:tcW w:w="2976" w:type="dxa"/>
            <w:gridSpan w:val="6"/>
            <w:tcBorders>
              <w:top w:val="single" w:sz="4" w:space="0" w:color="auto"/>
              <w:left w:val="nil"/>
              <w:bottom w:val="single" w:sz="4" w:space="0" w:color="auto"/>
              <w:right w:val="single" w:sz="4" w:space="0" w:color="auto"/>
            </w:tcBorders>
            <w:vAlign w:val="center"/>
          </w:tcPr>
          <w:p w14:paraId="33756728" w14:textId="77777777" w:rsidR="004E7F7A" w:rsidRPr="00E56B3C" w:rsidRDefault="004E7F7A" w:rsidP="00233A75">
            <w:pPr>
              <w:jc w:val="center"/>
              <w:rPr>
                <w:lang w:val="uk-UA"/>
              </w:rPr>
            </w:pPr>
            <w:r w:rsidRPr="00E56B3C">
              <w:rPr>
                <w:lang w:val="uk-UA"/>
              </w:rPr>
              <w:t>денна форма</w:t>
            </w:r>
          </w:p>
        </w:tc>
        <w:tc>
          <w:tcPr>
            <w:tcW w:w="4253" w:type="dxa"/>
            <w:gridSpan w:val="9"/>
            <w:tcBorders>
              <w:top w:val="single" w:sz="4" w:space="0" w:color="auto"/>
              <w:left w:val="nil"/>
              <w:bottom w:val="single" w:sz="4" w:space="0" w:color="auto"/>
              <w:right w:val="single" w:sz="4" w:space="0" w:color="auto"/>
            </w:tcBorders>
            <w:vAlign w:val="center"/>
          </w:tcPr>
          <w:p w14:paraId="3A032E9E" w14:textId="77777777" w:rsidR="004E7F7A" w:rsidRPr="00E56B3C" w:rsidRDefault="004E7F7A" w:rsidP="00233A75">
            <w:pPr>
              <w:jc w:val="center"/>
              <w:rPr>
                <w:lang w:val="uk-UA"/>
              </w:rPr>
            </w:pPr>
            <w:r w:rsidRPr="00E56B3C">
              <w:rPr>
                <w:lang w:val="uk-UA"/>
              </w:rPr>
              <w:t>заочна форма</w:t>
            </w:r>
          </w:p>
        </w:tc>
      </w:tr>
      <w:tr w:rsidR="000608FB" w:rsidRPr="00E56B3C" w14:paraId="2B420474" w14:textId="77777777" w:rsidTr="000608FB">
        <w:trPr>
          <w:gridAfter w:val="1"/>
          <w:wAfter w:w="9" w:type="dxa"/>
          <w:trHeight w:val="300"/>
        </w:trPr>
        <w:tc>
          <w:tcPr>
            <w:tcW w:w="2440" w:type="dxa"/>
            <w:vMerge/>
            <w:tcBorders>
              <w:top w:val="single" w:sz="4" w:space="0" w:color="auto"/>
              <w:left w:val="single" w:sz="4" w:space="0" w:color="auto"/>
              <w:bottom w:val="single" w:sz="4" w:space="0" w:color="auto"/>
              <w:right w:val="single" w:sz="4" w:space="0" w:color="auto"/>
            </w:tcBorders>
            <w:vAlign w:val="center"/>
          </w:tcPr>
          <w:p w14:paraId="2D0AF8B9" w14:textId="77777777" w:rsidR="000608FB" w:rsidRPr="00E56B3C" w:rsidRDefault="000608FB" w:rsidP="000608FB">
            <w:pPr>
              <w:rPr>
                <w:lang w:val="uk-UA"/>
              </w:rPr>
            </w:pPr>
          </w:p>
        </w:tc>
        <w:tc>
          <w:tcPr>
            <w:tcW w:w="425" w:type="dxa"/>
            <w:vMerge w:val="restart"/>
            <w:tcBorders>
              <w:top w:val="nil"/>
              <w:left w:val="single" w:sz="4" w:space="0" w:color="auto"/>
              <w:bottom w:val="single" w:sz="4" w:space="0" w:color="auto"/>
              <w:right w:val="single" w:sz="4" w:space="0" w:color="auto"/>
            </w:tcBorders>
            <w:textDirection w:val="btLr"/>
            <w:vAlign w:val="center"/>
          </w:tcPr>
          <w:p w14:paraId="18F4AD4C" w14:textId="77777777" w:rsidR="000608FB" w:rsidRPr="00E56B3C" w:rsidRDefault="000608FB" w:rsidP="000608FB">
            <w:pPr>
              <w:ind w:left="113" w:right="-25"/>
              <w:jc w:val="center"/>
              <w:rPr>
                <w:lang w:val="uk-UA"/>
              </w:rPr>
            </w:pPr>
            <w:r w:rsidRPr="00E56B3C">
              <w:rPr>
                <w:lang w:val="uk-UA"/>
              </w:rPr>
              <w:t>Усього</w:t>
            </w:r>
          </w:p>
        </w:tc>
        <w:tc>
          <w:tcPr>
            <w:tcW w:w="2551" w:type="dxa"/>
            <w:gridSpan w:val="5"/>
            <w:tcBorders>
              <w:top w:val="single" w:sz="4" w:space="0" w:color="auto"/>
              <w:left w:val="nil"/>
              <w:bottom w:val="single" w:sz="4" w:space="0" w:color="auto"/>
              <w:right w:val="single" w:sz="4" w:space="0" w:color="auto"/>
            </w:tcBorders>
            <w:vAlign w:val="center"/>
          </w:tcPr>
          <w:p w14:paraId="7DA8F926" w14:textId="77777777" w:rsidR="000608FB" w:rsidRPr="00E56B3C" w:rsidRDefault="000608FB" w:rsidP="000608FB">
            <w:pPr>
              <w:jc w:val="center"/>
              <w:rPr>
                <w:lang w:val="uk-UA"/>
              </w:rPr>
            </w:pPr>
            <w:r w:rsidRPr="00E56B3C">
              <w:rPr>
                <w:lang w:val="uk-UA"/>
              </w:rPr>
              <w:t>аудиторна</w:t>
            </w:r>
          </w:p>
        </w:tc>
        <w:tc>
          <w:tcPr>
            <w:tcW w:w="426" w:type="dxa"/>
            <w:vMerge w:val="restart"/>
            <w:tcBorders>
              <w:top w:val="nil"/>
              <w:left w:val="single" w:sz="4" w:space="0" w:color="auto"/>
              <w:right w:val="single" w:sz="4" w:space="0" w:color="auto"/>
            </w:tcBorders>
            <w:textDirection w:val="btLr"/>
            <w:vAlign w:val="center"/>
          </w:tcPr>
          <w:p w14:paraId="566B1E04" w14:textId="3B6804AF" w:rsidR="000608FB" w:rsidRPr="00E56B3C" w:rsidRDefault="000608FB" w:rsidP="000608FB">
            <w:pPr>
              <w:ind w:left="113" w:right="113"/>
              <w:jc w:val="center"/>
              <w:rPr>
                <w:lang w:val="uk-UA"/>
              </w:rPr>
            </w:pPr>
            <w:r>
              <w:rPr>
                <w:lang w:val="uk-UA"/>
              </w:rPr>
              <w:t>Самостійна робота</w:t>
            </w:r>
          </w:p>
        </w:tc>
        <w:tc>
          <w:tcPr>
            <w:tcW w:w="567" w:type="dxa"/>
            <w:vMerge w:val="restart"/>
            <w:tcBorders>
              <w:top w:val="nil"/>
              <w:left w:val="single" w:sz="4" w:space="0" w:color="auto"/>
              <w:right w:val="single" w:sz="4" w:space="0" w:color="auto"/>
            </w:tcBorders>
            <w:textDirection w:val="btLr"/>
            <w:vAlign w:val="center"/>
          </w:tcPr>
          <w:p w14:paraId="666B58FE" w14:textId="77777777" w:rsidR="000608FB" w:rsidRPr="00E56B3C" w:rsidRDefault="000608FB" w:rsidP="000608FB">
            <w:pPr>
              <w:ind w:left="113" w:right="-24"/>
              <w:jc w:val="center"/>
              <w:rPr>
                <w:lang w:val="uk-UA"/>
              </w:rPr>
            </w:pPr>
            <w:r w:rsidRPr="00E56B3C">
              <w:rPr>
                <w:lang w:val="uk-UA"/>
              </w:rPr>
              <w:t>Усього</w:t>
            </w:r>
          </w:p>
        </w:tc>
        <w:tc>
          <w:tcPr>
            <w:tcW w:w="2795" w:type="dxa"/>
            <w:gridSpan w:val="5"/>
            <w:tcBorders>
              <w:top w:val="single" w:sz="4" w:space="0" w:color="auto"/>
              <w:left w:val="nil"/>
              <w:bottom w:val="single" w:sz="4" w:space="0" w:color="auto"/>
              <w:right w:val="single" w:sz="4" w:space="0" w:color="auto"/>
            </w:tcBorders>
            <w:vAlign w:val="center"/>
          </w:tcPr>
          <w:p w14:paraId="3F41E470" w14:textId="77777777" w:rsidR="000608FB" w:rsidRPr="00E56B3C" w:rsidRDefault="000608FB" w:rsidP="000608FB">
            <w:pPr>
              <w:jc w:val="center"/>
              <w:rPr>
                <w:lang w:val="uk-UA"/>
              </w:rPr>
            </w:pPr>
            <w:r w:rsidRPr="00E56B3C">
              <w:rPr>
                <w:lang w:val="uk-UA"/>
              </w:rPr>
              <w:t>аудиторна</w:t>
            </w:r>
          </w:p>
        </w:tc>
        <w:tc>
          <w:tcPr>
            <w:tcW w:w="456" w:type="dxa"/>
            <w:vMerge w:val="restart"/>
            <w:tcBorders>
              <w:top w:val="nil"/>
              <w:left w:val="single" w:sz="4" w:space="0" w:color="auto"/>
              <w:right w:val="single" w:sz="4" w:space="0" w:color="auto"/>
            </w:tcBorders>
            <w:textDirection w:val="btLr"/>
            <w:vAlign w:val="center"/>
          </w:tcPr>
          <w:p w14:paraId="5DE56032" w14:textId="0E0B2B39" w:rsidR="000608FB" w:rsidRPr="00E56B3C" w:rsidRDefault="000608FB" w:rsidP="000608FB">
            <w:pPr>
              <w:ind w:left="113" w:right="113"/>
              <w:jc w:val="center"/>
              <w:rPr>
                <w:lang w:val="uk-UA"/>
              </w:rPr>
            </w:pPr>
            <w:r>
              <w:rPr>
                <w:lang w:val="uk-UA"/>
              </w:rPr>
              <w:t>Самостійна робота</w:t>
            </w:r>
          </w:p>
        </w:tc>
      </w:tr>
      <w:tr w:rsidR="000608FB" w:rsidRPr="00E56B3C" w14:paraId="5BFB6151" w14:textId="77777777" w:rsidTr="000608FB">
        <w:trPr>
          <w:gridAfter w:val="1"/>
          <w:wAfter w:w="9" w:type="dxa"/>
          <w:trHeight w:val="315"/>
        </w:trPr>
        <w:tc>
          <w:tcPr>
            <w:tcW w:w="2440" w:type="dxa"/>
            <w:vMerge/>
            <w:tcBorders>
              <w:top w:val="single" w:sz="4" w:space="0" w:color="auto"/>
              <w:left w:val="single" w:sz="4" w:space="0" w:color="auto"/>
              <w:bottom w:val="single" w:sz="4" w:space="0" w:color="auto"/>
              <w:right w:val="single" w:sz="4" w:space="0" w:color="auto"/>
            </w:tcBorders>
            <w:vAlign w:val="center"/>
          </w:tcPr>
          <w:p w14:paraId="1EB1A7D1" w14:textId="77777777" w:rsidR="000608FB" w:rsidRPr="00E56B3C" w:rsidRDefault="000608FB" w:rsidP="000608FB">
            <w:pPr>
              <w:rPr>
                <w:lang w:val="uk-UA"/>
              </w:rPr>
            </w:pPr>
          </w:p>
        </w:tc>
        <w:tc>
          <w:tcPr>
            <w:tcW w:w="425" w:type="dxa"/>
            <w:vMerge/>
            <w:tcBorders>
              <w:top w:val="nil"/>
              <w:left w:val="single" w:sz="4" w:space="0" w:color="auto"/>
              <w:bottom w:val="single" w:sz="4" w:space="0" w:color="auto"/>
              <w:right w:val="single" w:sz="4" w:space="0" w:color="auto"/>
            </w:tcBorders>
            <w:vAlign w:val="center"/>
          </w:tcPr>
          <w:p w14:paraId="207FAFF4" w14:textId="77777777" w:rsidR="000608FB" w:rsidRPr="00E56B3C" w:rsidRDefault="000608FB" w:rsidP="000608FB">
            <w:pPr>
              <w:rPr>
                <w:lang w:val="uk-UA"/>
              </w:rPr>
            </w:pPr>
          </w:p>
        </w:tc>
        <w:tc>
          <w:tcPr>
            <w:tcW w:w="2551" w:type="dxa"/>
            <w:gridSpan w:val="5"/>
            <w:tcBorders>
              <w:top w:val="single" w:sz="4" w:space="0" w:color="auto"/>
              <w:left w:val="nil"/>
              <w:bottom w:val="single" w:sz="4" w:space="0" w:color="auto"/>
              <w:right w:val="single" w:sz="4" w:space="0" w:color="auto"/>
            </w:tcBorders>
            <w:vAlign w:val="center"/>
          </w:tcPr>
          <w:p w14:paraId="5D8DF1DD" w14:textId="77777777" w:rsidR="000608FB" w:rsidRPr="00E56B3C" w:rsidRDefault="000608FB" w:rsidP="000608FB">
            <w:pPr>
              <w:jc w:val="center"/>
              <w:rPr>
                <w:lang w:val="uk-UA"/>
              </w:rPr>
            </w:pPr>
            <w:r w:rsidRPr="00E56B3C">
              <w:rPr>
                <w:lang w:val="uk-UA"/>
              </w:rPr>
              <w:t>у тому числі</w:t>
            </w:r>
          </w:p>
        </w:tc>
        <w:tc>
          <w:tcPr>
            <w:tcW w:w="426" w:type="dxa"/>
            <w:vMerge/>
            <w:tcBorders>
              <w:left w:val="single" w:sz="4" w:space="0" w:color="auto"/>
              <w:right w:val="single" w:sz="4" w:space="0" w:color="auto"/>
            </w:tcBorders>
            <w:vAlign w:val="center"/>
          </w:tcPr>
          <w:p w14:paraId="29849D67" w14:textId="77777777" w:rsidR="000608FB" w:rsidRPr="00E56B3C" w:rsidRDefault="000608FB" w:rsidP="000608FB">
            <w:pPr>
              <w:rPr>
                <w:lang w:val="uk-UA"/>
              </w:rPr>
            </w:pPr>
          </w:p>
        </w:tc>
        <w:tc>
          <w:tcPr>
            <w:tcW w:w="567" w:type="dxa"/>
            <w:vMerge/>
            <w:tcBorders>
              <w:left w:val="single" w:sz="4" w:space="0" w:color="auto"/>
              <w:right w:val="single" w:sz="4" w:space="0" w:color="auto"/>
            </w:tcBorders>
            <w:vAlign w:val="center"/>
          </w:tcPr>
          <w:p w14:paraId="5F974465" w14:textId="77777777" w:rsidR="000608FB" w:rsidRPr="00E56B3C" w:rsidRDefault="000608FB" w:rsidP="000608FB">
            <w:pPr>
              <w:rPr>
                <w:lang w:val="uk-UA"/>
              </w:rPr>
            </w:pPr>
          </w:p>
        </w:tc>
        <w:tc>
          <w:tcPr>
            <w:tcW w:w="2795" w:type="dxa"/>
            <w:gridSpan w:val="5"/>
            <w:tcBorders>
              <w:top w:val="single" w:sz="4" w:space="0" w:color="auto"/>
              <w:left w:val="nil"/>
              <w:bottom w:val="single" w:sz="4" w:space="0" w:color="auto"/>
              <w:right w:val="single" w:sz="4" w:space="0" w:color="auto"/>
            </w:tcBorders>
            <w:vAlign w:val="center"/>
          </w:tcPr>
          <w:p w14:paraId="4927B793" w14:textId="77777777" w:rsidR="000608FB" w:rsidRPr="00E56B3C" w:rsidRDefault="000608FB" w:rsidP="000608FB">
            <w:pPr>
              <w:jc w:val="center"/>
              <w:rPr>
                <w:lang w:val="uk-UA"/>
              </w:rPr>
            </w:pPr>
            <w:r w:rsidRPr="00E56B3C">
              <w:rPr>
                <w:lang w:val="uk-UA"/>
              </w:rPr>
              <w:t>у тому числі</w:t>
            </w:r>
          </w:p>
        </w:tc>
        <w:tc>
          <w:tcPr>
            <w:tcW w:w="456" w:type="dxa"/>
            <w:vMerge/>
            <w:tcBorders>
              <w:left w:val="single" w:sz="4" w:space="0" w:color="auto"/>
              <w:right w:val="single" w:sz="4" w:space="0" w:color="auto"/>
            </w:tcBorders>
            <w:vAlign w:val="center"/>
          </w:tcPr>
          <w:p w14:paraId="13BA56ED" w14:textId="77777777" w:rsidR="000608FB" w:rsidRPr="00E56B3C" w:rsidRDefault="000608FB" w:rsidP="000608FB">
            <w:pPr>
              <w:rPr>
                <w:lang w:val="uk-UA"/>
              </w:rPr>
            </w:pPr>
          </w:p>
        </w:tc>
      </w:tr>
      <w:tr w:rsidR="000608FB" w:rsidRPr="00E56B3C" w14:paraId="0DD9F6B5" w14:textId="77777777" w:rsidTr="00C44356">
        <w:trPr>
          <w:gridAfter w:val="1"/>
          <w:wAfter w:w="9" w:type="dxa"/>
          <w:cantSplit/>
          <w:trHeight w:val="1385"/>
        </w:trPr>
        <w:tc>
          <w:tcPr>
            <w:tcW w:w="2440" w:type="dxa"/>
            <w:vMerge/>
            <w:tcBorders>
              <w:top w:val="single" w:sz="4" w:space="0" w:color="auto"/>
              <w:left w:val="single" w:sz="4" w:space="0" w:color="auto"/>
              <w:bottom w:val="single" w:sz="4" w:space="0" w:color="auto"/>
              <w:right w:val="single" w:sz="4" w:space="0" w:color="auto"/>
            </w:tcBorders>
            <w:vAlign w:val="center"/>
          </w:tcPr>
          <w:p w14:paraId="55D13A90" w14:textId="77777777" w:rsidR="000608FB" w:rsidRPr="00E56B3C" w:rsidRDefault="000608FB" w:rsidP="000608FB">
            <w:pPr>
              <w:rPr>
                <w:lang w:val="uk-UA"/>
              </w:rPr>
            </w:pPr>
          </w:p>
        </w:tc>
        <w:tc>
          <w:tcPr>
            <w:tcW w:w="425" w:type="dxa"/>
            <w:vMerge/>
            <w:tcBorders>
              <w:top w:val="nil"/>
              <w:left w:val="single" w:sz="4" w:space="0" w:color="auto"/>
              <w:bottom w:val="single" w:sz="4" w:space="0" w:color="auto"/>
              <w:right w:val="single" w:sz="4" w:space="0" w:color="auto"/>
            </w:tcBorders>
            <w:vAlign w:val="center"/>
          </w:tcPr>
          <w:p w14:paraId="56C093DB" w14:textId="77777777" w:rsidR="000608FB" w:rsidRPr="00E56B3C" w:rsidRDefault="000608FB" w:rsidP="000608FB">
            <w:pPr>
              <w:rPr>
                <w:lang w:val="uk-UA"/>
              </w:rPr>
            </w:pPr>
          </w:p>
        </w:tc>
        <w:tc>
          <w:tcPr>
            <w:tcW w:w="425" w:type="dxa"/>
            <w:tcBorders>
              <w:top w:val="nil"/>
              <w:left w:val="nil"/>
              <w:bottom w:val="single" w:sz="4" w:space="0" w:color="auto"/>
              <w:right w:val="single" w:sz="4" w:space="0" w:color="auto"/>
            </w:tcBorders>
            <w:textDirection w:val="btLr"/>
            <w:vAlign w:val="center"/>
          </w:tcPr>
          <w:p w14:paraId="34F527D4" w14:textId="6058CA64" w:rsidR="000608FB" w:rsidRPr="00E56B3C" w:rsidRDefault="000608FB" w:rsidP="000608FB">
            <w:pPr>
              <w:ind w:left="113" w:right="113"/>
              <w:jc w:val="center"/>
              <w:rPr>
                <w:lang w:val="uk-UA"/>
              </w:rPr>
            </w:pPr>
            <w:r w:rsidRPr="00E56B3C">
              <w:rPr>
                <w:lang w:val="uk-UA"/>
              </w:rPr>
              <w:t>л</w:t>
            </w:r>
            <w:r>
              <w:rPr>
                <w:lang w:val="uk-UA"/>
              </w:rPr>
              <w:t>екції</w:t>
            </w:r>
          </w:p>
        </w:tc>
        <w:tc>
          <w:tcPr>
            <w:tcW w:w="474" w:type="dxa"/>
            <w:tcBorders>
              <w:top w:val="nil"/>
              <w:left w:val="nil"/>
              <w:bottom w:val="single" w:sz="4" w:space="0" w:color="auto"/>
              <w:right w:val="single" w:sz="4" w:space="0" w:color="auto"/>
            </w:tcBorders>
            <w:textDirection w:val="btLr"/>
            <w:vAlign w:val="center"/>
          </w:tcPr>
          <w:p w14:paraId="3C05BFBD" w14:textId="64158ADE" w:rsidR="000608FB" w:rsidRPr="00E56B3C" w:rsidRDefault="000608FB" w:rsidP="000608FB">
            <w:pPr>
              <w:ind w:left="113" w:right="113"/>
              <w:jc w:val="center"/>
              <w:rPr>
                <w:lang w:val="uk-UA"/>
              </w:rPr>
            </w:pPr>
            <w:r>
              <w:rPr>
                <w:lang w:val="uk-UA"/>
              </w:rPr>
              <w:t>семінари</w:t>
            </w:r>
          </w:p>
        </w:tc>
        <w:tc>
          <w:tcPr>
            <w:tcW w:w="518" w:type="dxa"/>
            <w:tcBorders>
              <w:top w:val="nil"/>
              <w:left w:val="nil"/>
              <w:bottom w:val="single" w:sz="4" w:space="0" w:color="auto"/>
              <w:right w:val="single" w:sz="4" w:space="0" w:color="auto"/>
            </w:tcBorders>
            <w:textDirection w:val="btLr"/>
            <w:vAlign w:val="center"/>
          </w:tcPr>
          <w:p w14:paraId="439999B1" w14:textId="7DD90985" w:rsidR="000608FB" w:rsidRPr="00E56B3C" w:rsidRDefault="000608FB" w:rsidP="000608FB">
            <w:pPr>
              <w:ind w:left="113" w:right="113"/>
              <w:jc w:val="center"/>
              <w:rPr>
                <w:lang w:val="uk-UA"/>
              </w:rPr>
            </w:pPr>
            <w:r w:rsidRPr="00E56B3C">
              <w:rPr>
                <w:lang w:val="uk-UA"/>
              </w:rPr>
              <w:t>пр</w:t>
            </w:r>
            <w:r>
              <w:rPr>
                <w:lang w:val="uk-UA"/>
              </w:rPr>
              <w:t>актичні</w:t>
            </w:r>
          </w:p>
        </w:tc>
        <w:tc>
          <w:tcPr>
            <w:tcW w:w="570" w:type="dxa"/>
            <w:tcBorders>
              <w:top w:val="nil"/>
              <w:left w:val="nil"/>
              <w:bottom w:val="single" w:sz="4" w:space="0" w:color="auto"/>
              <w:right w:val="single" w:sz="4" w:space="0" w:color="auto"/>
            </w:tcBorders>
            <w:textDirection w:val="btLr"/>
            <w:vAlign w:val="center"/>
          </w:tcPr>
          <w:p w14:paraId="76A9E195" w14:textId="6C9672ED" w:rsidR="000608FB" w:rsidRPr="00E56B3C" w:rsidRDefault="000608FB" w:rsidP="000608FB">
            <w:pPr>
              <w:ind w:left="113" w:right="113"/>
              <w:jc w:val="center"/>
              <w:rPr>
                <w:lang w:val="uk-UA"/>
              </w:rPr>
            </w:pPr>
            <w:r w:rsidRPr="00E56B3C">
              <w:rPr>
                <w:lang w:val="uk-UA"/>
              </w:rPr>
              <w:t>лаб</w:t>
            </w:r>
            <w:r>
              <w:rPr>
                <w:lang w:val="uk-UA"/>
              </w:rPr>
              <w:t>ораторні</w:t>
            </w:r>
          </w:p>
        </w:tc>
        <w:tc>
          <w:tcPr>
            <w:tcW w:w="564" w:type="dxa"/>
            <w:tcBorders>
              <w:top w:val="nil"/>
              <w:left w:val="nil"/>
              <w:bottom w:val="single" w:sz="4" w:space="0" w:color="auto"/>
              <w:right w:val="single" w:sz="4" w:space="0" w:color="auto"/>
            </w:tcBorders>
            <w:textDirection w:val="btLr"/>
            <w:vAlign w:val="center"/>
          </w:tcPr>
          <w:p w14:paraId="6E3FF980" w14:textId="68324418" w:rsidR="000608FB" w:rsidRPr="00E56B3C" w:rsidRDefault="000608FB" w:rsidP="000608FB">
            <w:pPr>
              <w:ind w:left="113" w:right="113"/>
              <w:jc w:val="center"/>
              <w:rPr>
                <w:lang w:val="uk-UA"/>
              </w:rPr>
            </w:pPr>
            <w:r w:rsidRPr="00E56B3C">
              <w:rPr>
                <w:lang w:val="uk-UA"/>
              </w:rPr>
              <w:t>інд</w:t>
            </w:r>
            <w:r>
              <w:rPr>
                <w:lang w:val="uk-UA"/>
              </w:rPr>
              <w:t>ивідуальні</w:t>
            </w:r>
          </w:p>
        </w:tc>
        <w:tc>
          <w:tcPr>
            <w:tcW w:w="426" w:type="dxa"/>
            <w:vMerge/>
            <w:tcBorders>
              <w:left w:val="single" w:sz="4" w:space="0" w:color="auto"/>
              <w:bottom w:val="single" w:sz="4" w:space="0" w:color="auto"/>
              <w:right w:val="single" w:sz="4" w:space="0" w:color="auto"/>
            </w:tcBorders>
            <w:vAlign w:val="center"/>
          </w:tcPr>
          <w:p w14:paraId="2753A4C1" w14:textId="77777777" w:rsidR="000608FB" w:rsidRPr="00E56B3C" w:rsidRDefault="000608FB" w:rsidP="000608FB">
            <w:pPr>
              <w:rPr>
                <w:lang w:val="uk-UA"/>
              </w:rPr>
            </w:pPr>
          </w:p>
        </w:tc>
        <w:tc>
          <w:tcPr>
            <w:tcW w:w="567" w:type="dxa"/>
            <w:vMerge/>
            <w:tcBorders>
              <w:left w:val="single" w:sz="4" w:space="0" w:color="auto"/>
              <w:bottom w:val="single" w:sz="4" w:space="0" w:color="auto"/>
              <w:right w:val="single" w:sz="4" w:space="0" w:color="auto"/>
            </w:tcBorders>
            <w:vAlign w:val="center"/>
          </w:tcPr>
          <w:p w14:paraId="4EE44054" w14:textId="77777777" w:rsidR="000608FB" w:rsidRPr="00E56B3C" w:rsidRDefault="000608FB" w:rsidP="000608FB">
            <w:pPr>
              <w:rPr>
                <w:lang w:val="uk-UA"/>
              </w:rPr>
            </w:pPr>
          </w:p>
        </w:tc>
        <w:tc>
          <w:tcPr>
            <w:tcW w:w="619" w:type="dxa"/>
            <w:tcBorders>
              <w:top w:val="nil"/>
              <w:left w:val="nil"/>
              <w:bottom w:val="single" w:sz="4" w:space="0" w:color="auto"/>
              <w:right w:val="single" w:sz="4" w:space="0" w:color="auto"/>
            </w:tcBorders>
            <w:textDirection w:val="btLr"/>
            <w:vAlign w:val="center"/>
          </w:tcPr>
          <w:p w14:paraId="2584A38B" w14:textId="32A6AA41" w:rsidR="000608FB" w:rsidRPr="00E56B3C" w:rsidRDefault="000608FB" w:rsidP="000608FB">
            <w:pPr>
              <w:ind w:left="113" w:right="113"/>
              <w:jc w:val="center"/>
              <w:rPr>
                <w:lang w:val="uk-UA"/>
              </w:rPr>
            </w:pPr>
            <w:r w:rsidRPr="00E56B3C">
              <w:rPr>
                <w:lang w:val="uk-UA"/>
              </w:rPr>
              <w:t>л</w:t>
            </w:r>
            <w:r>
              <w:rPr>
                <w:lang w:val="uk-UA"/>
              </w:rPr>
              <w:t>екції</w:t>
            </w:r>
          </w:p>
        </w:tc>
        <w:tc>
          <w:tcPr>
            <w:tcW w:w="544" w:type="dxa"/>
            <w:tcBorders>
              <w:top w:val="nil"/>
              <w:left w:val="nil"/>
              <w:bottom w:val="single" w:sz="4" w:space="0" w:color="auto"/>
              <w:right w:val="single" w:sz="4" w:space="0" w:color="auto"/>
            </w:tcBorders>
            <w:textDirection w:val="btLr"/>
            <w:vAlign w:val="center"/>
          </w:tcPr>
          <w:p w14:paraId="6C82DAD8" w14:textId="6EBF3AFD" w:rsidR="000608FB" w:rsidRPr="00E56B3C" w:rsidRDefault="000608FB" w:rsidP="000608FB">
            <w:pPr>
              <w:ind w:left="113" w:right="113"/>
              <w:jc w:val="center"/>
              <w:rPr>
                <w:lang w:val="uk-UA"/>
              </w:rPr>
            </w:pPr>
            <w:r>
              <w:rPr>
                <w:lang w:val="uk-UA"/>
              </w:rPr>
              <w:t>семінари</w:t>
            </w:r>
          </w:p>
        </w:tc>
        <w:tc>
          <w:tcPr>
            <w:tcW w:w="544" w:type="dxa"/>
            <w:tcBorders>
              <w:top w:val="nil"/>
              <w:left w:val="nil"/>
              <w:bottom w:val="single" w:sz="4" w:space="0" w:color="auto"/>
              <w:right w:val="single" w:sz="4" w:space="0" w:color="auto"/>
            </w:tcBorders>
            <w:textDirection w:val="btLr"/>
            <w:vAlign w:val="center"/>
          </w:tcPr>
          <w:p w14:paraId="73127804" w14:textId="715A0C44" w:rsidR="000608FB" w:rsidRPr="00E56B3C" w:rsidRDefault="000608FB" w:rsidP="000608FB">
            <w:pPr>
              <w:ind w:left="113" w:right="113"/>
              <w:jc w:val="center"/>
              <w:rPr>
                <w:lang w:val="uk-UA"/>
              </w:rPr>
            </w:pPr>
            <w:r w:rsidRPr="00E56B3C">
              <w:rPr>
                <w:lang w:val="uk-UA"/>
              </w:rPr>
              <w:t>пр</w:t>
            </w:r>
            <w:r>
              <w:rPr>
                <w:lang w:val="uk-UA"/>
              </w:rPr>
              <w:t>актичні</w:t>
            </w:r>
          </w:p>
        </w:tc>
        <w:tc>
          <w:tcPr>
            <w:tcW w:w="544" w:type="dxa"/>
            <w:tcBorders>
              <w:top w:val="nil"/>
              <w:left w:val="nil"/>
              <w:bottom w:val="single" w:sz="4" w:space="0" w:color="auto"/>
              <w:right w:val="single" w:sz="4" w:space="0" w:color="auto"/>
            </w:tcBorders>
            <w:textDirection w:val="btLr"/>
            <w:vAlign w:val="center"/>
          </w:tcPr>
          <w:p w14:paraId="269332DB" w14:textId="4F06F796" w:rsidR="000608FB" w:rsidRPr="00E56B3C" w:rsidRDefault="000608FB" w:rsidP="000608FB">
            <w:pPr>
              <w:ind w:left="113" w:right="113"/>
              <w:jc w:val="center"/>
              <w:rPr>
                <w:lang w:val="uk-UA"/>
              </w:rPr>
            </w:pPr>
            <w:r w:rsidRPr="00E56B3C">
              <w:rPr>
                <w:lang w:val="uk-UA"/>
              </w:rPr>
              <w:t>лаб</w:t>
            </w:r>
            <w:r>
              <w:rPr>
                <w:lang w:val="uk-UA"/>
              </w:rPr>
              <w:t>ораторні</w:t>
            </w:r>
          </w:p>
        </w:tc>
        <w:tc>
          <w:tcPr>
            <w:tcW w:w="544" w:type="dxa"/>
            <w:tcBorders>
              <w:top w:val="nil"/>
              <w:left w:val="nil"/>
              <w:bottom w:val="single" w:sz="4" w:space="0" w:color="auto"/>
              <w:right w:val="single" w:sz="4" w:space="0" w:color="auto"/>
            </w:tcBorders>
            <w:textDirection w:val="btLr"/>
            <w:vAlign w:val="center"/>
          </w:tcPr>
          <w:p w14:paraId="7812C9B5" w14:textId="30A71121" w:rsidR="000608FB" w:rsidRPr="00E56B3C" w:rsidRDefault="000608FB" w:rsidP="000608FB">
            <w:pPr>
              <w:ind w:left="113" w:right="113"/>
              <w:jc w:val="center"/>
              <w:rPr>
                <w:lang w:val="uk-UA"/>
              </w:rPr>
            </w:pPr>
            <w:r w:rsidRPr="00E56B3C">
              <w:rPr>
                <w:lang w:val="uk-UA"/>
              </w:rPr>
              <w:t>інд</w:t>
            </w:r>
            <w:r>
              <w:rPr>
                <w:lang w:val="uk-UA"/>
              </w:rPr>
              <w:t>ивідуальні</w:t>
            </w:r>
          </w:p>
        </w:tc>
        <w:tc>
          <w:tcPr>
            <w:tcW w:w="456" w:type="dxa"/>
            <w:vMerge/>
            <w:tcBorders>
              <w:left w:val="single" w:sz="4" w:space="0" w:color="auto"/>
              <w:bottom w:val="single" w:sz="4" w:space="0" w:color="auto"/>
              <w:right w:val="single" w:sz="4" w:space="0" w:color="auto"/>
            </w:tcBorders>
            <w:vAlign w:val="center"/>
          </w:tcPr>
          <w:p w14:paraId="03D10FE8" w14:textId="77777777" w:rsidR="000608FB" w:rsidRPr="00E56B3C" w:rsidRDefault="000608FB" w:rsidP="000608FB">
            <w:pPr>
              <w:rPr>
                <w:lang w:val="uk-UA"/>
              </w:rPr>
            </w:pPr>
          </w:p>
        </w:tc>
      </w:tr>
      <w:tr w:rsidR="000608FB" w:rsidRPr="00E56B3C" w14:paraId="7495E591"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vAlign w:val="center"/>
          </w:tcPr>
          <w:p w14:paraId="7DDA2730" w14:textId="77777777" w:rsidR="000608FB" w:rsidRPr="00E56B3C" w:rsidRDefault="000608FB" w:rsidP="000608FB">
            <w:pPr>
              <w:jc w:val="center"/>
              <w:rPr>
                <w:lang w:val="uk-UA"/>
              </w:rPr>
            </w:pPr>
            <w:r w:rsidRPr="00E56B3C">
              <w:rPr>
                <w:bCs/>
                <w:lang w:val="uk-UA"/>
              </w:rPr>
              <w:t>1</w:t>
            </w:r>
          </w:p>
        </w:tc>
        <w:tc>
          <w:tcPr>
            <w:tcW w:w="425" w:type="dxa"/>
            <w:tcBorders>
              <w:top w:val="nil"/>
              <w:left w:val="nil"/>
              <w:bottom w:val="single" w:sz="4" w:space="0" w:color="auto"/>
              <w:right w:val="single" w:sz="4" w:space="0" w:color="auto"/>
            </w:tcBorders>
            <w:vAlign w:val="center"/>
          </w:tcPr>
          <w:p w14:paraId="351E4770" w14:textId="77777777" w:rsidR="000608FB" w:rsidRPr="00E56B3C" w:rsidRDefault="000608FB" w:rsidP="000608FB">
            <w:pPr>
              <w:jc w:val="center"/>
              <w:rPr>
                <w:lang w:val="uk-UA"/>
              </w:rPr>
            </w:pPr>
            <w:r w:rsidRPr="00E56B3C">
              <w:rPr>
                <w:bCs/>
                <w:lang w:val="uk-UA"/>
              </w:rPr>
              <w:t>2</w:t>
            </w:r>
          </w:p>
        </w:tc>
        <w:tc>
          <w:tcPr>
            <w:tcW w:w="425" w:type="dxa"/>
            <w:tcBorders>
              <w:top w:val="nil"/>
              <w:left w:val="nil"/>
              <w:bottom w:val="single" w:sz="4" w:space="0" w:color="auto"/>
              <w:right w:val="single" w:sz="4" w:space="0" w:color="auto"/>
            </w:tcBorders>
            <w:vAlign w:val="center"/>
          </w:tcPr>
          <w:p w14:paraId="65A755D9" w14:textId="77777777" w:rsidR="000608FB" w:rsidRPr="00E56B3C" w:rsidRDefault="000608FB" w:rsidP="000608FB">
            <w:pPr>
              <w:jc w:val="center"/>
              <w:rPr>
                <w:lang w:val="uk-UA"/>
              </w:rPr>
            </w:pPr>
            <w:r w:rsidRPr="00E56B3C">
              <w:rPr>
                <w:bCs/>
                <w:lang w:val="uk-UA"/>
              </w:rPr>
              <w:t>3</w:t>
            </w:r>
          </w:p>
        </w:tc>
        <w:tc>
          <w:tcPr>
            <w:tcW w:w="474" w:type="dxa"/>
            <w:tcBorders>
              <w:top w:val="nil"/>
              <w:left w:val="nil"/>
              <w:bottom w:val="single" w:sz="4" w:space="0" w:color="auto"/>
              <w:right w:val="single" w:sz="4" w:space="0" w:color="auto"/>
            </w:tcBorders>
            <w:vAlign w:val="center"/>
          </w:tcPr>
          <w:p w14:paraId="5F954E95" w14:textId="77777777" w:rsidR="000608FB" w:rsidRPr="00E56B3C" w:rsidRDefault="000608FB" w:rsidP="000608FB">
            <w:pPr>
              <w:jc w:val="center"/>
              <w:rPr>
                <w:lang w:val="uk-UA"/>
              </w:rPr>
            </w:pPr>
            <w:r w:rsidRPr="00E56B3C">
              <w:rPr>
                <w:bCs/>
                <w:lang w:val="uk-UA"/>
              </w:rPr>
              <w:t>4</w:t>
            </w:r>
          </w:p>
        </w:tc>
        <w:tc>
          <w:tcPr>
            <w:tcW w:w="518" w:type="dxa"/>
            <w:tcBorders>
              <w:top w:val="nil"/>
              <w:left w:val="nil"/>
              <w:bottom w:val="single" w:sz="4" w:space="0" w:color="auto"/>
              <w:right w:val="single" w:sz="4" w:space="0" w:color="auto"/>
            </w:tcBorders>
            <w:vAlign w:val="center"/>
          </w:tcPr>
          <w:p w14:paraId="7DF4816B" w14:textId="77777777" w:rsidR="000608FB" w:rsidRPr="00E56B3C" w:rsidRDefault="000608FB" w:rsidP="000608FB">
            <w:pPr>
              <w:jc w:val="center"/>
              <w:rPr>
                <w:lang w:val="uk-UA"/>
              </w:rPr>
            </w:pPr>
            <w:r w:rsidRPr="00E56B3C">
              <w:rPr>
                <w:bCs/>
                <w:lang w:val="uk-UA"/>
              </w:rPr>
              <w:t>5</w:t>
            </w:r>
          </w:p>
        </w:tc>
        <w:tc>
          <w:tcPr>
            <w:tcW w:w="570" w:type="dxa"/>
            <w:tcBorders>
              <w:top w:val="nil"/>
              <w:left w:val="nil"/>
              <w:bottom w:val="single" w:sz="4" w:space="0" w:color="auto"/>
              <w:right w:val="single" w:sz="4" w:space="0" w:color="auto"/>
            </w:tcBorders>
            <w:vAlign w:val="center"/>
          </w:tcPr>
          <w:p w14:paraId="2815D72A" w14:textId="77777777" w:rsidR="000608FB" w:rsidRPr="00E56B3C" w:rsidRDefault="000608FB" w:rsidP="000608FB">
            <w:pPr>
              <w:jc w:val="center"/>
              <w:rPr>
                <w:lang w:val="uk-UA"/>
              </w:rPr>
            </w:pPr>
            <w:r w:rsidRPr="00E56B3C">
              <w:rPr>
                <w:bCs/>
                <w:lang w:val="uk-UA"/>
              </w:rPr>
              <w:t>6</w:t>
            </w:r>
          </w:p>
        </w:tc>
        <w:tc>
          <w:tcPr>
            <w:tcW w:w="564" w:type="dxa"/>
            <w:tcBorders>
              <w:top w:val="nil"/>
              <w:left w:val="nil"/>
              <w:bottom w:val="single" w:sz="4" w:space="0" w:color="auto"/>
              <w:right w:val="single" w:sz="4" w:space="0" w:color="auto"/>
            </w:tcBorders>
            <w:vAlign w:val="center"/>
          </w:tcPr>
          <w:p w14:paraId="68EC324F" w14:textId="77777777" w:rsidR="000608FB" w:rsidRPr="00E56B3C" w:rsidRDefault="000608FB" w:rsidP="000608FB">
            <w:pPr>
              <w:jc w:val="center"/>
              <w:rPr>
                <w:lang w:val="uk-UA"/>
              </w:rPr>
            </w:pPr>
            <w:r w:rsidRPr="00E56B3C">
              <w:rPr>
                <w:bCs/>
                <w:lang w:val="uk-UA"/>
              </w:rPr>
              <w:t>7</w:t>
            </w:r>
          </w:p>
        </w:tc>
        <w:tc>
          <w:tcPr>
            <w:tcW w:w="426" w:type="dxa"/>
            <w:tcBorders>
              <w:top w:val="nil"/>
              <w:left w:val="nil"/>
              <w:bottom w:val="single" w:sz="4" w:space="0" w:color="auto"/>
              <w:right w:val="single" w:sz="4" w:space="0" w:color="auto"/>
            </w:tcBorders>
            <w:vAlign w:val="center"/>
          </w:tcPr>
          <w:p w14:paraId="4852E88D" w14:textId="77777777" w:rsidR="000608FB" w:rsidRPr="00E56B3C" w:rsidRDefault="000608FB" w:rsidP="000608FB">
            <w:pPr>
              <w:jc w:val="center"/>
              <w:rPr>
                <w:lang w:val="uk-UA"/>
              </w:rPr>
            </w:pPr>
            <w:r w:rsidRPr="00E56B3C">
              <w:rPr>
                <w:bCs/>
                <w:lang w:val="uk-UA"/>
              </w:rPr>
              <w:t>8</w:t>
            </w:r>
          </w:p>
        </w:tc>
        <w:tc>
          <w:tcPr>
            <w:tcW w:w="567" w:type="dxa"/>
            <w:tcBorders>
              <w:top w:val="nil"/>
              <w:left w:val="nil"/>
              <w:bottom w:val="single" w:sz="4" w:space="0" w:color="auto"/>
              <w:right w:val="single" w:sz="4" w:space="0" w:color="auto"/>
            </w:tcBorders>
            <w:vAlign w:val="center"/>
          </w:tcPr>
          <w:p w14:paraId="2FB0399F" w14:textId="77777777" w:rsidR="000608FB" w:rsidRPr="00E56B3C" w:rsidRDefault="000608FB" w:rsidP="000608FB">
            <w:pPr>
              <w:jc w:val="center"/>
              <w:rPr>
                <w:lang w:val="uk-UA"/>
              </w:rPr>
            </w:pPr>
            <w:r w:rsidRPr="00E56B3C">
              <w:rPr>
                <w:bCs/>
                <w:lang w:val="uk-UA"/>
              </w:rPr>
              <w:t>9</w:t>
            </w:r>
          </w:p>
        </w:tc>
        <w:tc>
          <w:tcPr>
            <w:tcW w:w="619" w:type="dxa"/>
            <w:tcBorders>
              <w:top w:val="nil"/>
              <w:left w:val="nil"/>
              <w:bottom w:val="single" w:sz="4" w:space="0" w:color="auto"/>
              <w:right w:val="single" w:sz="4" w:space="0" w:color="auto"/>
            </w:tcBorders>
            <w:vAlign w:val="center"/>
          </w:tcPr>
          <w:p w14:paraId="169F5EC8" w14:textId="77777777" w:rsidR="000608FB" w:rsidRPr="00E56B3C" w:rsidRDefault="000608FB" w:rsidP="000608FB">
            <w:pPr>
              <w:jc w:val="center"/>
              <w:rPr>
                <w:lang w:val="uk-UA"/>
              </w:rPr>
            </w:pPr>
            <w:r w:rsidRPr="00E56B3C">
              <w:rPr>
                <w:bCs/>
                <w:lang w:val="uk-UA"/>
              </w:rPr>
              <w:t>10</w:t>
            </w:r>
          </w:p>
        </w:tc>
        <w:tc>
          <w:tcPr>
            <w:tcW w:w="544" w:type="dxa"/>
            <w:tcBorders>
              <w:top w:val="nil"/>
              <w:left w:val="nil"/>
              <w:bottom w:val="single" w:sz="4" w:space="0" w:color="auto"/>
              <w:right w:val="single" w:sz="4" w:space="0" w:color="auto"/>
            </w:tcBorders>
            <w:vAlign w:val="center"/>
          </w:tcPr>
          <w:p w14:paraId="7B03E636" w14:textId="77777777" w:rsidR="000608FB" w:rsidRPr="00E56B3C" w:rsidRDefault="000608FB" w:rsidP="000608FB">
            <w:pPr>
              <w:jc w:val="center"/>
              <w:rPr>
                <w:lang w:val="uk-UA"/>
              </w:rPr>
            </w:pPr>
            <w:r w:rsidRPr="00E56B3C">
              <w:rPr>
                <w:bCs/>
                <w:lang w:val="uk-UA"/>
              </w:rPr>
              <w:t>11</w:t>
            </w:r>
          </w:p>
        </w:tc>
        <w:tc>
          <w:tcPr>
            <w:tcW w:w="544" w:type="dxa"/>
            <w:tcBorders>
              <w:top w:val="nil"/>
              <w:left w:val="nil"/>
              <w:bottom w:val="single" w:sz="4" w:space="0" w:color="auto"/>
              <w:right w:val="single" w:sz="4" w:space="0" w:color="auto"/>
            </w:tcBorders>
            <w:vAlign w:val="center"/>
          </w:tcPr>
          <w:p w14:paraId="5FA3915D" w14:textId="77777777" w:rsidR="000608FB" w:rsidRPr="00E56B3C" w:rsidRDefault="000608FB" w:rsidP="000608FB">
            <w:pPr>
              <w:jc w:val="center"/>
              <w:rPr>
                <w:lang w:val="uk-UA"/>
              </w:rPr>
            </w:pPr>
            <w:r w:rsidRPr="00E56B3C">
              <w:rPr>
                <w:bCs/>
                <w:lang w:val="uk-UA"/>
              </w:rPr>
              <w:t>12</w:t>
            </w:r>
          </w:p>
        </w:tc>
        <w:tc>
          <w:tcPr>
            <w:tcW w:w="544" w:type="dxa"/>
            <w:tcBorders>
              <w:top w:val="nil"/>
              <w:left w:val="nil"/>
              <w:bottom w:val="single" w:sz="4" w:space="0" w:color="auto"/>
              <w:right w:val="single" w:sz="4" w:space="0" w:color="auto"/>
            </w:tcBorders>
            <w:vAlign w:val="center"/>
          </w:tcPr>
          <w:p w14:paraId="210C7E6B" w14:textId="77777777" w:rsidR="000608FB" w:rsidRPr="00E56B3C" w:rsidRDefault="000608FB" w:rsidP="000608FB">
            <w:pPr>
              <w:jc w:val="center"/>
              <w:rPr>
                <w:lang w:val="uk-UA"/>
              </w:rPr>
            </w:pPr>
            <w:r w:rsidRPr="00E56B3C">
              <w:rPr>
                <w:bCs/>
                <w:lang w:val="uk-UA"/>
              </w:rPr>
              <w:t>13</w:t>
            </w:r>
          </w:p>
        </w:tc>
        <w:tc>
          <w:tcPr>
            <w:tcW w:w="544" w:type="dxa"/>
            <w:tcBorders>
              <w:top w:val="nil"/>
              <w:left w:val="nil"/>
              <w:bottom w:val="single" w:sz="4" w:space="0" w:color="auto"/>
              <w:right w:val="single" w:sz="4" w:space="0" w:color="auto"/>
            </w:tcBorders>
            <w:vAlign w:val="center"/>
          </w:tcPr>
          <w:p w14:paraId="775A9C58" w14:textId="77777777" w:rsidR="000608FB" w:rsidRPr="00E56B3C" w:rsidRDefault="000608FB" w:rsidP="000608FB">
            <w:pPr>
              <w:jc w:val="center"/>
              <w:rPr>
                <w:lang w:val="uk-UA"/>
              </w:rPr>
            </w:pPr>
            <w:r w:rsidRPr="00E56B3C">
              <w:rPr>
                <w:lang w:val="uk-UA"/>
              </w:rPr>
              <w:t>14</w:t>
            </w:r>
          </w:p>
        </w:tc>
        <w:tc>
          <w:tcPr>
            <w:tcW w:w="456" w:type="dxa"/>
            <w:tcBorders>
              <w:top w:val="nil"/>
              <w:left w:val="nil"/>
              <w:bottom w:val="single" w:sz="4" w:space="0" w:color="auto"/>
              <w:right w:val="single" w:sz="4" w:space="0" w:color="auto"/>
            </w:tcBorders>
            <w:vAlign w:val="center"/>
          </w:tcPr>
          <w:p w14:paraId="6A2CD520" w14:textId="77777777" w:rsidR="000608FB" w:rsidRPr="00E56B3C" w:rsidRDefault="000608FB" w:rsidP="000608FB">
            <w:pPr>
              <w:jc w:val="center"/>
              <w:rPr>
                <w:lang w:val="uk-UA"/>
              </w:rPr>
            </w:pPr>
            <w:r w:rsidRPr="00E56B3C">
              <w:rPr>
                <w:lang w:val="uk-UA"/>
              </w:rPr>
              <w:t>15</w:t>
            </w:r>
          </w:p>
        </w:tc>
      </w:tr>
      <w:tr w:rsidR="000608FB" w:rsidRPr="00E56B3C" w14:paraId="5D933FC6" w14:textId="77777777" w:rsidTr="004E7F7A">
        <w:trPr>
          <w:cantSplit/>
          <w:trHeight w:val="300"/>
        </w:trPr>
        <w:tc>
          <w:tcPr>
            <w:tcW w:w="9669" w:type="dxa"/>
            <w:gridSpan w:val="16"/>
            <w:tcBorders>
              <w:top w:val="single" w:sz="4" w:space="0" w:color="auto"/>
              <w:left w:val="single" w:sz="4" w:space="0" w:color="auto"/>
              <w:bottom w:val="single" w:sz="4" w:space="0" w:color="auto"/>
              <w:right w:val="single" w:sz="4" w:space="0" w:color="auto"/>
            </w:tcBorders>
          </w:tcPr>
          <w:p w14:paraId="3594DF4B" w14:textId="3547EAC9" w:rsidR="000608FB" w:rsidRPr="00E56B3C" w:rsidRDefault="00233A75" w:rsidP="000608FB">
            <w:pPr>
              <w:jc w:val="center"/>
              <w:rPr>
                <w:sz w:val="24"/>
                <w:szCs w:val="24"/>
                <w:lang w:val="uk-UA"/>
              </w:rPr>
            </w:pPr>
            <w:r w:rsidRPr="00233A75">
              <w:rPr>
                <w:b/>
                <w:bCs/>
                <w:sz w:val="24"/>
                <w:szCs w:val="24"/>
                <w:lang w:val="uk-UA"/>
              </w:rPr>
              <w:t>Змістовний модуль 1. Основоположні категорії адміністративного права.</w:t>
            </w:r>
          </w:p>
        </w:tc>
      </w:tr>
      <w:tr w:rsidR="000608FB" w:rsidRPr="00E56B3C" w14:paraId="1806FB0A"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tcPr>
          <w:p w14:paraId="750266D1" w14:textId="3F1457EF" w:rsidR="000608FB" w:rsidRPr="00E56B3C" w:rsidRDefault="00233A75" w:rsidP="000608FB">
            <w:pPr>
              <w:ind w:left="113" w:right="113"/>
              <w:jc w:val="both"/>
              <w:rPr>
                <w:sz w:val="24"/>
                <w:szCs w:val="24"/>
                <w:lang w:val="uk-UA"/>
              </w:rPr>
            </w:pPr>
            <w:r w:rsidRPr="00233A75">
              <w:rPr>
                <w:sz w:val="24"/>
                <w:szCs w:val="24"/>
                <w:lang w:val="uk-UA"/>
              </w:rPr>
              <w:t xml:space="preserve">Тема 1. Адміністративне </w:t>
            </w:r>
            <w:r w:rsidRPr="00233A75">
              <w:rPr>
                <w:sz w:val="24"/>
                <w:szCs w:val="24"/>
                <w:lang w:val="uk-UA"/>
              </w:rPr>
              <w:lastRenderedPageBreak/>
              <w:t>право України як галузь, наука та навчальна дисципліна.</w:t>
            </w:r>
          </w:p>
        </w:tc>
        <w:tc>
          <w:tcPr>
            <w:tcW w:w="425" w:type="dxa"/>
            <w:tcBorders>
              <w:top w:val="nil"/>
              <w:left w:val="nil"/>
              <w:bottom w:val="single" w:sz="4" w:space="0" w:color="auto"/>
              <w:right w:val="single" w:sz="4" w:space="0" w:color="auto"/>
            </w:tcBorders>
          </w:tcPr>
          <w:p w14:paraId="782F6299" w14:textId="53FDC52F" w:rsidR="000608FB" w:rsidRPr="00E56B3C" w:rsidRDefault="00C44356" w:rsidP="000608FB">
            <w:pPr>
              <w:rPr>
                <w:lang w:val="uk-UA"/>
              </w:rPr>
            </w:pPr>
            <w:r>
              <w:rPr>
                <w:lang w:val="uk-UA"/>
              </w:rPr>
              <w:lastRenderedPageBreak/>
              <w:t>9</w:t>
            </w:r>
          </w:p>
        </w:tc>
        <w:tc>
          <w:tcPr>
            <w:tcW w:w="425" w:type="dxa"/>
            <w:tcBorders>
              <w:top w:val="nil"/>
              <w:left w:val="nil"/>
              <w:bottom w:val="single" w:sz="4" w:space="0" w:color="auto"/>
              <w:right w:val="single" w:sz="4" w:space="0" w:color="auto"/>
            </w:tcBorders>
          </w:tcPr>
          <w:p w14:paraId="4CE67F64" w14:textId="737C53A8" w:rsidR="000608FB" w:rsidRPr="00E56B3C" w:rsidRDefault="000608FB" w:rsidP="000608FB">
            <w:pPr>
              <w:rPr>
                <w:lang w:val="uk-UA"/>
              </w:rPr>
            </w:pPr>
            <w:r>
              <w:rPr>
                <w:lang w:val="uk-UA"/>
              </w:rPr>
              <w:t>2</w:t>
            </w:r>
          </w:p>
        </w:tc>
        <w:tc>
          <w:tcPr>
            <w:tcW w:w="474" w:type="dxa"/>
            <w:tcBorders>
              <w:top w:val="nil"/>
              <w:left w:val="nil"/>
              <w:bottom w:val="single" w:sz="4" w:space="0" w:color="auto"/>
              <w:right w:val="single" w:sz="4" w:space="0" w:color="auto"/>
            </w:tcBorders>
          </w:tcPr>
          <w:p w14:paraId="41B20A40" w14:textId="25551EB0" w:rsidR="000608FB" w:rsidRPr="00E56B3C" w:rsidRDefault="00C44356" w:rsidP="000608FB">
            <w:pPr>
              <w:rPr>
                <w:lang w:val="uk-UA"/>
              </w:rPr>
            </w:pPr>
            <w:r>
              <w:rPr>
                <w:lang w:val="uk-UA"/>
              </w:rPr>
              <w:t>2</w:t>
            </w:r>
          </w:p>
        </w:tc>
        <w:tc>
          <w:tcPr>
            <w:tcW w:w="518" w:type="dxa"/>
            <w:tcBorders>
              <w:top w:val="nil"/>
              <w:left w:val="nil"/>
              <w:bottom w:val="single" w:sz="4" w:space="0" w:color="auto"/>
              <w:right w:val="single" w:sz="4" w:space="0" w:color="auto"/>
            </w:tcBorders>
          </w:tcPr>
          <w:p w14:paraId="66401ACE"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44513DB5"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7BB91FAB"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0800D7F0" w14:textId="119D38D4" w:rsidR="000608FB" w:rsidRPr="00E56B3C" w:rsidRDefault="00A639D3" w:rsidP="000608FB">
            <w:pPr>
              <w:rPr>
                <w:lang w:val="uk-UA"/>
              </w:rPr>
            </w:pPr>
            <w:r>
              <w:rPr>
                <w:lang w:val="uk-UA"/>
              </w:rPr>
              <w:t>5</w:t>
            </w:r>
          </w:p>
        </w:tc>
        <w:tc>
          <w:tcPr>
            <w:tcW w:w="567" w:type="dxa"/>
            <w:tcBorders>
              <w:top w:val="nil"/>
              <w:left w:val="nil"/>
              <w:bottom w:val="single" w:sz="4" w:space="0" w:color="auto"/>
              <w:right w:val="single" w:sz="4" w:space="0" w:color="auto"/>
            </w:tcBorders>
          </w:tcPr>
          <w:p w14:paraId="2368CC8F" w14:textId="52E9FFC2" w:rsidR="000608FB" w:rsidRPr="00E56B3C" w:rsidRDefault="00A639D3" w:rsidP="000608FB">
            <w:pPr>
              <w:rPr>
                <w:lang w:val="uk-UA"/>
              </w:rPr>
            </w:pPr>
            <w:r>
              <w:rPr>
                <w:lang w:val="uk-UA"/>
              </w:rPr>
              <w:t>9</w:t>
            </w:r>
          </w:p>
        </w:tc>
        <w:tc>
          <w:tcPr>
            <w:tcW w:w="619" w:type="dxa"/>
            <w:tcBorders>
              <w:top w:val="nil"/>
              <w:left w:val="nil"/>
              <w:bottom w:val="single" w:sz="4" w:space="0" w:color="auto"/>
              <w:right w:val="single" w:sz="4" w:space="0" w:color="auto"/>
            </w:tcBorders>
          </w:tcPr>
          <w:p w14:paraId="067C5089"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6A2A4F4A"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7430BA92"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0C727A70"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1ECFD6DB"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267263EE" w14:textId="470AE567" w:rsidR="000608FB" w:rsidRPr="00E56B3C" w:rsidRDefault="00A639D3" w:rsidP="000608FB">
            <w:pPr>
              <w:rPr>
                <w:lang w:val="uk-UA"/>
              </w:rPr>
            </w:pPr>
            <w:r>
              <w:rPr>
                <w:lang w:val="uk-UA"/>
              </w:rPr>
              <w:t>9</w:t>
            </w:r>
          </w:p>
        </w:tc>
      </w:tr>
      <w:tr w:rsidR="000608FB" w:rsidRPr="00E56B3C" w14:paraId="1356903B"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tcPr>
          <w:p w14:paraId="5ED95C43" w14:textId="0459445B" w:rsidR="000608FB" w:rsidRPr="00E56B3C" w:rsidRDefault="00233A75" w:rsidP="000608FB">
            <w:pPr>
              <w:rPr>
                <w:sz w:val="24"/>
                <w:szCs w:val="24"/>
                <w:lang w:val="uk-UA"/>
              </w:rPr>
            </w:pPr>
            <w:r w:rsidRPr="00233A75">
              <w:rPr>
                <w:sz w:val="24"/>
                <w:szCs w:val="24"/>
                <w:lang w:val="uk-UA"/>
              </w:rPr>
              <w:t>Тема  2. Принципи та джерела адміністративного права України.</w:t>
            </w:r>
          </w:p>
        </w:tc>
        <w:tc>
          <w:tcPr>
            <w:tcW w:w="425" w:type="dxa"/>
            <w:tcBorders>
              <w:top w:val="nil"/>
              <w:left w:val="nil"/>
              <w:bottom w:val="single" w:sz="4" w:space="0" w:color="auto"/>
              <w:right w:val="single" w:sz="4" w:space="0" w:color="auto"/>
            </w:tcBorders>
          </w:tcPr>
          <w:p w14:paraId="53B567EE" w14:textId="49827CCE" w:rsidR="000608FB" w:rsidRPr="00E56B3C" w:rsidRDefault="00C44356" w:rsidP="000608FB">
            <w:pPr>
              <w:rPr>
                <w:lang w:val="uk-UA"/>
              </w:rPr>
            </w:pPr>
            <w:r>
              <w:rPr>
                <w:lang w:val="uk-UA"/>
              </w:rPr>
              <w:t>9</w:t>
            </w:r>
          </w:p>
        </w:tc>
        <w:tc>
          <w:tcPr>
            <w:tcW w:w="425" w:type="dxa"/>
            <w:tcBorders>
              <w:top w:val="nil"/>
              <w:left w:val="nil"/>
              <w:bottom w:val="single" w:sz="4" w:space="0" w:color="auto"/>
              <w:right w:val="single" w:sz="4" w:space="0" w:color="auto"/>
            </w:tcBorders>
          </w:tcPr>
          <w:p w14:paraId="7160FD62" w14:textId="03A242EE" w:rsidR="000608FB" w:rsidRPr="00E56B3C" w:rsidRDefault="000608FB" w:rsidP="000608FB">
            <w:pPr>
              <w:rPr>
                <w:lang w:val="uk-UA"/>
              </w:rPr>
            </w:pPr>
            <w:r>
              <w:rPr>
                <w:lang w:val="uk-UA"/>
              </w:rPr>
              <w:t>2</w:t>
            </w:r>
          </w:p>
        </w:tc>
        <w:tc>
          <w:tcPr>
            <w:tcW w:w="474" w:type="dxa"/>
            <w:tcBorders>
              <w:top w:val="nil"/>
              <w:left w:val="nil"/>
              <w:bottom w:val="single" w:sz="4" w:space="0" w:color="auto"/>
              <w:right w:val="single" w:sz="4" w:space="0" w:color="auto"/>
            </w:tcBorders>
          </w:tcPr>
          <w:p w14:paraId="30E59655" w14:textId="32E138BC" w:rsidR="000608FB" w:rsidRPr="00E56B3C" w:rsidRDefault="00C44356" w:rsidP="000608FB">
            <w:pPr>
              <w:rPr>
                <w:lang w:val="uk-UA"/>
              </w:rPr>
            </w:pPr>
            <w:r>
              <w:rPr>
                <w:lang w:val="uk-UA"/>
              </w:rPr>
              <w:t>2</w:t>
            </w:r>
          </w:p>
        </w:tc>
        <w:tc>
          <w:tcPr>
            <w:tcW w:w="518" w:type="dxa"/>
            <w:tcBorders>
              <w:top w:val="nil"/>
              <w:left w:val="nil"/>
              <w:bottom w:val="single" w:sz="4" w:space="0" w:color="auto"/>
              <w:right w:val="single" w:sz="4" w:space="0" w:color="auto"/>
            </w:tcBorders>
          </w:tcPr>
          <w:p w14:paraId="72C50CEC"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0C8DB5F8"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338AA4DD"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68E38DD8" w14:textId="5799E279" w:rsidR="000608FB" w:rsidRPr="00E56B3C" w:rsidRDefault="00A639D3" w:rsidP="000608FB">
            <w:pPr>
              <w:rPr>
                <w:lang w:val="uk-UA"/>
              </w:rPr>
            </w:pPr>
            <w:r>
              <w:rPr>
                <w:lang w:val="uk-UA"/>
              </w:rPr>
              <w:t>5</w:t>
            </w:r>
          </w:p>
        </w:tc>
        <w:tc>
          <w:tcPr>
            <w:tcW w:w="567" w:type="dxa"/>
            <w:tcBorders>
              <w:top w:val="nil"/>
              <w:left w:val="nil"/>
              <w:bottom w:val="single" w:sz="4" w:space="0" w:color="auto"/>
              <w:right w:val="single" w:sz="4" w:space="0" w:color="auto"/>
            </w:tcBorders>
          </w:tcPr>
          <w:p w14:paraId="7CC59652" w14:textId="392B7310" w:rsidR="000608FB" w:rsidRPr="00E56B3C" w:rsidRDefault="00A639D3" w:rsidP="000608FB">
            <w:pPr>
              <w:rPr>
                <w:lang w:val="uk-UA"/>
              </w:rPr>
            </w:pPr>
            <w:r>
              <w:rPr>
                <w:lang w:val="uk-UA"/>
              </w:rPr>
              <w:t>9</w:t>
            </w:r>
          </w:p>
        </w:tc>
        <w:tc>
          <w:tcPr>
            <w:tcW w:w="619" w:type="dxa"/>
            <w:tcBorders>
              <w:top w:val="nil"/>
              <w:left w:val="nil"/>
              <w:bottom w:val="single" w:sz="4" w:space="0" w:color="auto"/>
              <w:right w:val="single" w:sz="4" w:space="0" w:color="auto"/>
            </w:tcBorders>
          </w:tcPr>
          <w:p w14:paraId="4324B57C" w14:textId="7605923C" w:rsidR="000608FB" w:rsidRPr="00E56B3C" w:rsidRDefault="00A639D3" w:rsidP="000608FB">
            <w:pPr>
              <w:rPr>
                <w:lang w:val="uk-UA"/>
              </w:rPr>
            </w:pPr>
            <w:r>
              <w:rPr>
                <w:lang w:val="uk-UA"/>
              </w:rPr>
              <w:t>2</w:t>
            </w:r>
          </w:p>
        </w:tc>
        <w:tc>
          <w:tcPr>
            <w:tcW w:w="544" w:type="dxa"/>
            <w:tcBorders>
              <w:top w:val="nil"/>
              <w:left w:val="nil"/>
              <w:bottom w:val="single" w:sz="4" w:space="0" w:color="auto"/>
              <w:right w:val="single" w:sz="4" w:space="0" w:color="auto"/>
            </w:tcBorders>
          </w:tcPr>
          <w:p w14:paraId="72532CE3"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7BEDEE4E"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71DC31A0"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2768BABE"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77D0C8FC" w14:textId="080F8AA2" w:rsidR="000608FB" w:rsidRPr="00E56B3C" w:rsidRDefault="00A639D3" w:rsidP="000608FB">
            <w:pPr>
              <w:rPr>
                <w:lang w:val="uk-UA"/>
              </w:rPr>
            </w:pPr>
            <w:r>
              <w:rPr>
                <w:lang w:val="uk-UA"/>
              </w:rPr>
              <w:t>7</w:t>
            </w:r>
          </w:p>
        </w:tc>
      </w:tr>
      <w:tr w:rsidR="000608FB" w:rsidRPr="00E56B3C" w14:paraId="6EB29123"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tcPr>
          <w:p w14:paraId="456CE98F" w14:textId="02B157E9" w:rsidR="000608FB" w:rsidRPr="00E56B3C" w:rsidRDefault="00233A75" w:rsidP="000608FB">
            <w:pPr>
              <w:ind w:left="34" w:right="113"/>
              <w:jc w:val="both"/>
              <w:rPr>
                <w:rFonts w:asciiTheme="majorBidi" w:hAnsiTheme="majorBidi" w:cstheme="majorBidi"/>
                <w:sz w:val="24"/>
                <w:szCs w:val="24"/>
                <w:lang w:val="uk-UA"/>
              </w:rPr>
            </w:pPr>
            <w:r w:rsidRPr="00233A75">
              <w:rPr>
                <w:rFonts w:asciiTheme="majorBidi" w:hAnsiTheme="majorBidi" w:cstheme="majorBidi"/>
                <w:sz w:val="24"/>
                <w:szCs w:val="24"/>
                <w:lang w:val="uk-UA"/>
              </w:rPr>
              <w:t>Тема 3. Суб’єкти адміністративного права України.</w:t>
            </w:r>
          </w:p>
        </w:tc>
        <w:tc>
          <w:tcPr>
            <w:tcW w:w="425" w:type="dxa"/>
            <w:tcBorders>
              <w:top w:val="nil"/>
              <w:left w:val="nil"/>
              <w:bottom w:val="single" w:sz="4" w:space="0" w:color="auto"/>
              <w:right w:val="single" w:sz="4" w:space="0" w:color="auto"/>
            </w:tcBorders>
          </w:tcPr>
          <w:p w14:paraId="7E48E2BF" w14:textId="4D870208" w:rsidR="000608FB" w:rsidRPr="00E56B3C" w:rsidRDefault="00C44356" w:rsidP="000608FB">
            <w:pPr>
              <w:rPr>
                <w:lang w:val="uk-UA"/>
              </w:rPr>
            </w:pPr>
            <w:r>
              <w:rPr>
                <w:lang w:val="uk-UA"/>
              </w:rPr>
              <w:t>9</w:t>
            </w:r>
          </w:p>
        </w:tc>
        <w:tc>
          <w:tcPr>
            <w:tcW w:w="425" w:type="dxa"/>
            <w:tcBorders>
              <w:top w:val="nil"/>
              <w:left w:val="nil"/>
              <w:bottom w:val="single" w:sz="4" w:space="0" w:color="auto"/>
              <w:right w:val="single" w:sz="4" w:space="0" w:color="auto"/>
            </w:tcBorders>
          </w:tcPr>
          <w:p w14:paraId="4D2FA462" w14:textId="616A41E6" w:rsidR="000608FB" w:rsidRPr="00E56B3C" w:rsidRDefault="000608FB" w:rsidP="000608FB">
            <w:pPr>
              <w:rPr>
                <w:lang w:val="uk-UA"/>
              </w:rPr>
            </w:pPr>
            <w:r>
              <w:rPr>
                <w:lang w:val="uk-UA"/>
              </w:rPr>
              <w:t>1</w:t>
            </w:r>
          </w:p>
        </w:tc>
        <w:tc>
          <w:tcPr>
            <w:tcW w:w="474" w:type="dxa"/>
            <w:tcBorders>
              <w:top w:val="nil"/>
              <w:left w:val="nil"/>
              <w:bottom w:val="single" w:sz="4" w:space="0" w:color="auto"/>
              <w:right w:val="single" w:sz="4" w:space="0" w:color="auto"/>
            </w:tcBorders>
          </w:tcPr>
          <w:p w14:paraId="37C22C21" w14:textId="3E51AB23" w:rsidR="000608FB" w:rsidRPr="00E56B3C" w:rsidRDefault="00C44356" w:rsidP="000608FB">
            <w:pPr>
              <w:rPr>
                <w:lang w:val="uk-UA"/>
              </w:rPr>
            </w:pPr>
            <w:r>
              <w:rPr>
                <w:lang w:val="uk-UA"/>
              </w:rPr>
              <w:t>1</w:t>
            </w:r>
          </w:p>
        </w:tc>
        <w:tc>
          <w:tcPr>
            <w:tcW w:w="518" w:type="dxa"/>
            <w:tcBorders>
              <w:top w:val="nil"/>
              <w:left w:val="nil"/>
              <w:bottom w:val="single" w:sz="4" w:space="0" w:color="auto"/>
              <w:right w:val="single" w:sz="4" w:space="0" w:color="auto"/>
            </w:tcBorders>
          </w:tcPr>
          <w:p w14:paraId="2F23B060"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07322A2C"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2A887E8D"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516BB346" w14:textId="45922468" w:rsidR="000608FB" w:rsidRPr="00E56B3C" w:rsidRDefault="00A639D3" w:rsidP="000608FB">
            <w:pPr>
              <w:rPr>
                <w:lang w:val="uk-UA"/>
              </w:rPr>
            </w:pPr>
            <w:r>
              <w:rPr>
                <w:lang w:val="uk-UA"/>
              </w:rPr>
              <w:t>7</w:t>
            </w:r>
          </w:p>
        </w:tc>
        <w:tc>
          <w:tcPr>
            <w:tcW w:w="567" w:type="dxa"/>
            <w:tcBorders>
              <w:top w:val="nil"/>
              <w:left w:val="nil"/>
              <w:bottom w:val="single" w:sz="4" w:space="0" w:color="auto"/>
              <w:right w:val="single" w:sz="4" w:space="0" w:color="auto"/>
            </w:tcBorders>
          </w:tcPr>
          <w:p w14:paraId="2BC96C48" w14:textId="731CF68D" w:rsidR="000608FB" w:rsidRPr="00E56B3C" w:rsidRDefault="00A639D3" w:rsidP="000608FB">
            <w:pPr>
              <w:rPr>
                <w:lang w:val="uk-UA"/>
              </w:rPr>
            </w:pPr>
            <w:r>
              <w:rPr>
                <w:lang w:val="uk-UA"/>
              </w:rPr>
              <w:t>9</w:t>
            </w:r>
          </w:p>
        </w:tc>
        <w:tc>
          <w:tcPr>
            <w:tcW w:w="619" w:type="dxa"/>
            <w:tcBorders>
              <w:top w:val="nil"/>
              <w:left w:val="nil"/>
              <w:bottom w:val="single" w:sz="4" w:space="0" w:color="auto"/>
              <w:right w:val="single" w:sz="4" w:space="0" w:color="auto"/>
            </w:tcBorders>
          </w:tcPr>
          <w:p w14:paraId="694BD68D" w14:textId="52FB7F0B"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1D72DB9B" w14:textId="5A442FEC"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5A5F90DD"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1F455A09"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429BC663"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6D16A9DD" w14:textId="57461B5A" w:rsidR="000608FB" w:rsidRPr="00E56B3C" w:rsidRDefault="00A639D3" w:rsidP="000608FB">
            <w:pPr>
              <w:rPr>
                <w:lang w:val="uk-UA"/>
              </w:rPr>
            </w:pPr>
            <w:r>
              <w:rPr>
                <w:lang w:val="uk-UA"/>
              </w:rPr>
              <w:t>9</w:t>
            </w:r>
          </w:p>
        </w:tc>
      </w:tr>
      <w:tr w:rsidR="000608FB" w:rsidRPr="00E56B3C" w14:paraId="7CF7478F" w14:textId="77777777" w:rsidTr="00C44356">
        <w:trPr>
          <w:gridAfter w:val="1"/>
          <w:wAfter w:w="9" w:type="dxa"/>
          <w:trHeight w:val="982"/>
        </w:trPr>
        <w:tc>
          <w:tcPr>
            <w:tcW w:w="2440" w:type="dxa"/>
            <w:tcBorders>
              <w:top w:val="nil"/>
              <w:left w:val="single" w:sz="4" w:space="0" w:color="auto"/>
              <w:bottom w:val="single" w:sz="4" w:space="0" w:color="auto"/>
              <w:right w:val="single" w:sz="4" w:space="0" w:color="auto"/>
            </w:tcBorders>
          </w:tcPr>
          <w:p w14:paraId="5376E22D" w14:textId="2F5ED9B4" w:rsidR="000608FB" w:rsidRPr="00E56B3C" w:rsidRDefault="00233A75" w:rsidP="000608FB">
            <w:pPr>
              <w:rPr>
                <w:rFonts w:asciiTheme="majorBidi" w:hAnsiTheme="majorBidi" w:cstheme="majorBidi"/>
                <w:sz w:val="24"/>
                <w:szCs w:val="24"/>
                <w:lang w:val="uk-UA"/>
              </w:rPr>
            </w:pPr>
            <w:r w:rsidRPr="00233A75">
              <w:rPr>
                <w:rFonts w:asciiTheme="majorBidi" w:hAnsiTheme="majorBidi" w:cstheme="majorBidi"/>
                <w:sz w:val="24"/>
                <w:szCs w:val="24"/>
                <w:lang w:val="uk-UA"/>
              </w:rPr>
              <w:t>Тема 4. Інструменти публічного адміністрування.</w:t>
            </w:r>
          </w:p>
        </w:tc>
        <w:tc>
          <w:tcPr>
            <w:tcW w:w="425" w:type="dxa"/>
            <w:tcBorders>
              <w:top w:val="nil"/>
              <w:left w:val="nil"/>
              <w:bottom w:val="single" w:sz="4" w:space="0" w:color="auto"/>
              <w:right w:val="single" w:sz="4" w:space="0" w:color="auto"/>
            </w:tcBorders>
          </w:tcPr>
          <w:p w14:paraId="12CFB8EF" w14:textId="4F65BA4E" w:rsidR="000608FB" w:rsidRPr="00E56B3C" w:rsidRDefault="00C44356" w:rsidP="000608FB">
            <w:pPr>
              <w:rPr>
                <w:lang w:val="uk-UA"/>
              </w:rPr>
            </w:pPr>
            <w:r>
              <w:rPr>
                <w:lang w:val="uk-UA"/>
              </w:rPr>
              <w:t>9</w:t>
            </w:r>
          </w:p>
        </w:tc>
        <w:tc>
          <w:tcPr>
            <w:tcW w:w="425" w:type="dxa"/>
            <w:tcBorders>
              <w:top w:val="nil"/>
              <w:left w:val="nil"/>
              <w:bottom w:val="single" w:sz="4" w:space="0" w:color="auto"/>
              <w:right w:val="single" w:sz="4" w:space="0" w:color="auto"/>
            </w:tcBorders>
          </w:tcPr>
          <w:p w14:paraId="45F66178" w14:textId="446F0E17" w:rsidR="000608FB" w:rsidRPr="00E56B3C" w:rsidRDefault="000608FB" w:rsidP="000608FB">
            <w:pPr>
              <w:rPr>
                <w:lang w:val="uk-UA"/>
              </w:rPr>
            </w:pPr>
            <w:r>
              <w:rPr>
                <w:lang w:val="uk-UA"/>
              </w:rPr>
              <w:t>1</w:t>
            </w:r>
          </w:p>
        </w:tc>
        <w:tc>
          <w:tcPr>
            <w:tcW w:w="474" w:type="dxa"/>
            <w:tcBorders>
              <w:top w:val="nil"/>
              <w:left w:val="nil"/>
              <w:bottom w:val="single" w:sz="4" w:space="0" w:color="auto"/>
              <w:right w:val="single" w:sz="4" w:space="0" w:color="auto"/>
            </w:tcBorders>
          </w:tcPr>
          <w:p w14:paraId="18061EB9" w14:textId="0B34F18C" w:rsidR="000608FB" w:rsidRPr="00E56B3C" w:rsidRDefault="00C44356" w:rsidP="000608FB">
            <w:pPr>
              <w:rPr>
                <w:lang w:val="uk-UA"/>
              </w:rPr>
            </w:pPr>
            <w:r>
              <w:rPr>
                <w:lang w:val="uk-UA"/>
              </w:rPr>
              <w:t>1</w:t>
            </w:r>
          </w:p>
        </w:tc>
        <w:tc>
          <w:tcPr>
            <w:tcW w:w="518" w:type="dxa"/>
            <w:tcBorders>
              <w:top w:val="nil"/>
              <w:left w:val="nil"/>
              <w:bottom w:val="single" w:sz="4" w:space="0" w:color="auto"/>
              <w:right w:val="single" w:sz="4" w:space="0" w:color="auto"/>
            </w:tcBorders>
          </w:tcPr>
          <w:p w14:paraId="3DD568C9"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3F21CF18"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0F12B106"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5B1DFCD5" w14:textId="128B8B91" w:rsidR="000608FB" w:rsidRPr="00E56B3C" w:rsidRDefault="00A639D3" w:rsidP="000608FB">
            <w:pPr>
              <w:rPr>
                <w:lang w:val="uk-UA"/>
              </w:rPr>
            </w:pPr>
            <w:r>
              <w:rPr>
                <w:lang w:val="uk-UA"/>
              </w:rPr>
              <w:t>7</w:t>
            </w:r>
          </w:p>
        </w:tc>
        <w:tc>
          <w:tcPr>
            <w:tcW w:w="567" w:type="dxa"/>
            <w:tcBorders>
              <w:top w:val="nil"/>
              <w:left w:val="nil"/>
              <w:bottom w:val="single" w:sz="4" w:space="0" w:color="auto"/>
              <w:right w:val="single" w:sz="4" w:space="0" w:color="auto"/>
            </w:tcBorders>
          </w:tcPr>
          <w:p w14:paraId="2879666D" w14:textId="10DFC1DD" w:rsidR="000608FB" w:rsidRPr="00E56B3C" w:rsidRDefault="00A639D3" w:rsidP="000608FB">
            <w:pPr>
              <w:rPr>
                <w:lang w:val="uk-UA"/>
              </w:rPr>
            </w:pPr>
            <w:r>
              <w:rPr>
                <w:lang w:val="uk-UA"/>
              </w:rPr>
              <w:t>9</w:t>
            </w:r>
          </w:p>
        </w:tc>
        <w:tc>
          <w:tcPr>
            <w:tcW w:w="619" w:type="dxa"/>
            <w:tcBorders>
              <w:top w:val="nil"/>
              <w:left w:val="nil"/>
              <w:bottom w:val="single" w:sz="4" w:space="0" w:color="auto"/>
              <w:right w:val="single" w:sz="4" w:space="0" w:color="auto"/>
            </w:tcBorders>
          </w:tcPr>
          <w:p w14:paraId="545B1E6A" w14:textId="4EC8030E" w:rsidR="000608FB" w:rsidRPr="00E56B3C" w:rsidRDefault="00A639D3" w:rsidP="000608FB">
            <w:pPr>
              <w:rPr>
                <w:lang w:val="uk-UA"/>
              </w:rPr>
            </w:pPr>
            <w:r>
              <w:rPr>
                <w:lang w:val="uk-UA"/>
              </w:rPr>
              <w:t>2</w:t>
            </w:r>
          </w:p>
        </w:tc>
        <w:tc>
          <w:tcPr>
            <w:tcW w:w="544" w:type="dxa"/>
            <w:tcBorders>
              <w:top w:val="nil"/>
              <w:left w:val="nil"/>
              <w:bottom w:val="single" w:sz="4" w:space="0" w:color="auto"/>
              <w:right w:val="single" w:sz="4" w:space="0" w:color="auto"/>
            </w:tcBorders>
          </w:tcPr>
          <w:p w14:paraId="46AAB8E6"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1E843B14"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51DB3AD7"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626D3C5F"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13B1E26E" w14:textId="379435DF" w:rsidR="000608FB" w:rsidRPr="00E56B3C" w:rsidRDefault="00A639D3" w:rsidP="000608FB">
            <w:pPr>
              <w:rPr>
                <w:lang w:val="uk-UA"/>
              </w:rPr>
            </w:pPr>
            <w:r>
              <w:rPr>
                <w:lang w:val="uk-UA"/>
              </w:rPr>
              <w:t>7</w:t>
            </w:r>
          </w:p>
        </w:tc>
      </w:tr>
      <w:tr w:rsidR="000608FB" w:rsidRPr="00E56B3C" w14:paraId="3A530292"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vAlign w:val="center"/>
          </w:tcPr>
          <w:p w14:paraId="1DEA0CB7" w14:textId="565A213B" w:rsidR="000608FB" w:rsidRPr="00E32B49" w:rsidRDefault="000608FB" w:rsidP="000608FB">
            <w:pPr>
              <w:rPr>
                <w:b/>
                <w:lang w:val="uk-UA"/>
              </w:rPr>
            </w:pPr>
            <w:r w:rsidRPr="00E32B49">
              <w:rPr>
                <w:b/>
                <w:sz w:val="24"/>
                <w:szCs w:val="24"/>
                <w:lang w:val="uk-UA"/>
              </w:rPr>
              <w:t>Разом за змістовим модулем 1</w:t>
            </w:r>
          </w:p>
        </w:tc>
        <w:tc>
          <w:tcPr>
            <w:tcW w:w="425" w:type="dxa"/>
            <w:tcBorders>
              <w:top w:val="nil"/>
              <w:left w:val="nil"/>
              <w:bottom w:val="single" w:sz="4" w:space="0" w:color="auto"/>
              <w:right w:val="single" w:sz="4" w:space="0" w:color="auto"/>
            </w:tcBorders>
            <w:vAlign w:val="center"/>
          </w:tcPr>
          <w:p w14:paraId="36F693C9" w14:textId="3EEE9177" w:rsidR="000608FB" w:rsidRPr="00E56B3C" w:rsidRDefault="00A639D3" w:rsidP="000608FB">
            <w:pPr>
              <w:rPr>
                <w:lang w:val="uk-UA"/>
              </w:rPr>
            </w:pPr>
            <w:r>
              <w:rPr>
                <w:lang w:val="uk-UA"/>
              </w:rPr>
              <w:t>36</w:t>
            </w:r>
          </w:p>
        </w:tc>
        <w:tc>
          <w:tcPr>
            <w:tcW w:w="425" w:type="dxa"/>
            <w:tcBorders>
              <w:top w:val="nil"/>
              <w:left w:val="nil"/>
              <w:bottom w:val="single" w:sz="4" w:space="0" w:color="auto"/>
              <w:right w:val="single" w:sz="4" w:space="0" w:color="auto"/>
            </w:tcBorders>
            <w:vAlign w:val="center"/>
          </w:tcPr>
          <w:p w14:paraId="2C904E8D" w14:textId="305D8EAC" w:rsidR="000608FB" w:rsidRPr="00E56B3C" w:rsidRDefault="000608FB" w:rsidP="000608FB">
            <w:pPr>
              <w:rPr>
                <w:lang w:val="uk-UA"/>
              </w:rPr>
            </w:pPr>
            <w:r>
              <w:rPr>
                <w:lang w:val="uk-UA"/>
              </w:rPr>
              <w:t>6</w:t>
            </w:r>
          </w:p>
        </w:tc>
        <w:tc>
          <w:tcPr>
            <w:tcW w:w="474" w:type="dxa"/>
            <w:tcBorders>
              <w:top w:val="nil"/>
              <w:left w:val="nil"/>
              <w:bottom w:val="single" w:sz="4" w:space="0" w:color="auto"/>
              <w:right w:val="single" w:sz="4" w:space="0" w:color="auto"/>
            </w:tcBorders>
            <w:vAlign w:val="center"/>
          </w:tcPr>
          <w:p w14:paraId="37224A78" w14:textId="76025EDA" w:rsidR="000608FB" w:rsidRPr="00E56B3C" w:rsidRDefault="00C44356" w:rsidP="000608FB">
            <w:pPr>
              <w:rPr>
                <w:lang w:val="uk-UA"/>
              </w:rPr>
            </w:pPr>
            <w:r>
              <w:rPr>
                <w:lang w:val="uk-UA"/>
              </w:rPr>
              <w:t>6</w:t>
            </w:r>
          </w:p>
        </w:tc>
        <w:tc>
          <w:tcPr>
            <w:tcW w:w="518" w:type="dxa"/>
            <w:tcBorders>
              <w:top w:val="nil"/>
              <w:left w:val="nil"/>
              <w:bottom w:val="single" w:sz="4" w:space="0" w:color="auto"/>
              <w:right w:val="single" w:sz="4" w:space="0" w:color="auto"/>
            </w:tcBorders>
            <w:vAlign w:val="center"/>
          </w:tcPr>
          <w:p w14:paraId="398FAFDE"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vAlign w:val="center"/>
          </w:tcPr>
          <w:p w14:paraId="585A9C0F"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vAlign w:val="center"/>
          </w:tcPr>
          <w:p w14:paraId="2721BF12"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vAlign w:val="center"/>
          </w:tcPr>
          <w:p w14:paraId="54ABE44A" w14:textId="3B0221EE" w:rsidR="000608FB" w:rsidRPr="00E56B3C" w:rsidRDefault="00A639D3" w:rsidP="000608FB">
            <w:pPr>
              <w:rPr>
                <w:lang w:val="uk-UA"/>
              </w:rPr>
            </w:pPr>
            <w:r>
              <w:rPr>
                <w:lang w:val="uk-UA"/>
              </w:rPr>
              <w:t>24</w:t>
            </w:r>
          </w:p>
        </w:tc>
        <w:tc>
          <w:tcPr>
            <w:tcW w:w="567" w:type="dxa"/>
            <w:tcBorders>
              <w:top w:val="nil"/>
              <w:left w:val="nil"/>
              <w:bottom w:val="single" w:sz="4" w:space="0" w:color="auto"/>
              <w:right w:val="single" w:sz="4" w:space="0" w:color="auto"/>
            </w:tcBorders>
            <w:vAlign w:val="center"/>
          </w:tcPr>
          <w:p w14:paraId="6161C10C" w14:textId="2A2E233F" w:rsidR="000608FB" w:rsidRPr="00E56B3C" w:rsidRDefault="00A639D3" w:rsidP="000608FB">
            <w:pPr>
              <w:rPr>
                <w:lang w:val="uk-UA"/>
              </w:rPr>
            </w:pPr>
            <w:r>
              <w:rPr>
                <w:lang w:val="uk-UA"/>
              </w:rPr>
              <w:t>36</w:t>
            </w:r>
          </w:p>
        </w:tc>
        <w:tc>
          <w:tcPr>
            <w:tcW w:w="619" w:type="dxa"/>
            <w:tcBorders>
              <w:top w:val="nil"/>
              <w:left w:val="nil"/>
              <w:bottom w:val="single" w:sz="4" w:space="0" w:color="auto"/>
              <w:right w:val="single" w:sz="4" w:space="0" w:color="auto"/>
            </w:tcBorders>
            <w:vAlign w:val="center"/>
          </w:tcPr>
          <w:p w14:paraId="7E37E536" w14:textId="6A2A0248" w:rsidR="000608FB" w:rsidRPr="00E56B3C" w:rsidRDefault="00A639D3" w:rsidP="000608FB">
            <w:pPr>
              <w:rPr>
                <w:lang w:val="uk-UA"/>
              </w:rPr>
            </w:pPr>
            <w:r>
              <w:rPr>
                <w:lang w:val="uk-UA"/>
              </w:rPr>
              <w:t>4</w:t>
            </w:r>
          </w:p>
        </w:tc>
        <w:tc>
          <w:tcPr>
            <w:tcW w:w="544" w:type="dxa"/>
            <w:tcBorders>
              <w:top w:val="nil"/>
              <w:left w:val="nil"/>
              <w:bottom w:val="single" w:sz="4" w:space="0" w:color="auto"/>
              <w:right w:val="single" w:sz="4" w:space="0" w:color="auto"/>
            </w:tcBorders>
            <w:vAlign w:val="center"/>
          </w:tcPr>
          <w:p w14:paraId="4161527C"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vAlign w:val="center"/>
          </w:tcPr>
          <w:p w14:paraId="4DA64147"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vAlign w:val="center"/>
          </w:tcPr>
          <w:p w14:paraId="7E231FA6"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vAlign w:val="center"/>
          </w:tcPr>
          <w:p w14:paraId="248221DC"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vAlign w:val="center"/>
          </w:tcPr>
          <w:p w14:paraId="2F59C6D2" w14:textId="6F09569A" w:rsidR="000608FB" w:rsidRPr="00E56B3C" w:rsidRDefault="00A639D3" w:rsidP="000608FB">
            <w:pPr>
              <w:rPr>
                <w:lang w:val="uk-UA"/>
              </w:rPr>
            </w:pPr>
            <w:r>
              <w:rPr>
                <w:lang w:val="uk-UA"/>
              </w:rPr>
              <w:t>32</w:t>
            </w:r>
          </w:p>
        </w:tc>
      </w:tr>
      <w:tr w:rsidR="000608FB" w:rsidRPr="00E56B3C" w14:paraId="3889DF73" w14:textId="77777777" w:rsidTr="004E7F7A">
        <w:trPr>
          <w:cantSplit/>
          <w:trHeight w:val="300"/>
        </w:trPr>
        <w:tc>
          <w:tcPr>
            <w:tcW w:w="9669" w:type="dxa"/>
            <w:gridSpan w:val="16"/>
            <w:tcBorders>
              <w:top w:val="single" w:sz="4" w:space="0" w:color="auto"/>
              <w:left w:val="single" w:sz="4" w:space="0" w:color="auto"/>
              <w:bottom w:val="single" w:sz="4" w:space="0" w:color="auto"/>
              <w:right w:val="single" w:sz="4" w:space="0" w:color="auto"/>
            </w:tcBorders>
          </w:tcPr>
          <w:p w14:paraId="1D9667EB" w14:textId="3DF7AC06" w:rsidR="000608FB" w:rsidRPr="00E56B3C" w:rsidRDefault="00233A75" w:rsidP="000608FB">
            <w:pPr>
              <w:spacing w:line="360" w:lineRule="auto"/>
              <w:ind w:left="113" w:right="113" w:firstLine="709"/>
              <w:jc w:val="center"/>
              <w:rPr>
                <w:b/>
                <w:sz w:val="24"/>
                <w:szCs w:val="24"/>
                <w:lang w:val="uk-UA"/>
              </w:rPr>
            </w:pPr>
            <w:r w:rsidRPr="00233A75">
              <w:rPr>
                <w:b/>
                <w:bCs/>
                <w:sz w:val="24"/>
                <w:szCs w:val="24"/>
                <w:lang w:val="uk-UA"/>
              </w:rPr>
              <w:t xml:space="preserve">Змістовий модуль 2. Особливе адміністративне право.  </w:t>
            </w:r>
          </w:p>
        </w:tc>
      </w:tr>
      <w:tr w:rsidR="006969BC" w:rsidRPr="00E56B3C" w14:paraId="286303F0" w14:textId="77777777" w:rsidTr="00AB1D18">
        <w:trPr>
          <w:gridAfter w:val="1"/>
          <w:wAfter w:w="9" w:type="dxa"/>
          <w:trHeight w:val="375"/>
        </w:trPr>
        <w:tc>
          <w:tcPr>
            <w:tcW w:w="2440" w:type="dxa"/>
            <w:tcBorders>
              <w:top w:val="nil"/>
              <w:left w:val="single" w:sz="4" w:space="0" w:color="auto"/>
              <w:bottom w:val="single" w:sz="4" w:space="0" w:color="auto"/>
              <w:right w:val="single" w:sz="4" w:space="0" w:color="auto"/>
            </w:tcBorders>
          </w:tcPr>
          <w:p w14:paraId="7FF58BEB" w14:textId="34A7F468" w:rsidR="006969BC" w:rsidRPr="00E56B3C" w:rsidRDefault="006969BC" w:rsidP="00AB1D18">
            <w:pPr>
              <w:ind w:left="113" w:right="113"/>
              <w:jc w:val="both"/>
              <w:rPr>
                <w:sz w:val="24"/>
                <w:szCs w:val="24"/>
                <w:lang w:val="uk-UA"/>
              </w:rPr>
            </w:pPr>
            <w:r w:rsidRPr="00E04141">
              <w:rPr>
                <w:sz w:val="24"/>
                <w:szCs w:val="24"/>
                <w:lang w:val="uk-UA"/>
              </w:rPr>
              <w:t>Тема 5. Адміністративне правопорушення і адміністративна відповідальність.</w:t>
            </w:r>
          </w:p>
        </w:tc>
        <w:tc>
          <w:tcPr>
            <w:tcW w:w="425" w:type="dxa"/>
            <w:tcBorders>
              <w:top w:val="nil"/>
              <w:left w:val="nil"/>
              <w:bottom w:val="single" w:sz="4" w:space="0" w:color="auto"/>
              <w:right w:val="single" w:sz="4" w:space="0" w:color="auto"/>
            </w:tcBorders>
          </w:tcPr>
          <w:p w14:paraId="0A05C4AA" w14:textId="77777777" w:rsidR="006969BC" w:rsidRPr="00E56B3C" w:rsidRDefault="006969BC" w:rsidP="00AB1D18">
            <w:pPr>
              <w:rPr>
                <w:lang w:val="uk-UA"/>
              </w:rPr>
            </w:pPr>
            <w:r>
              <w:rPr>
                <w:lang w:val="uk-UA"/>
              </w:rPr>
              <w:t>9</w:t>
            </w:r>
          </w:p>
        </w:tc>
        <w:tc>
          <w:tcPr>
            <w:tcW w:w="425" w:type="dxa"/>
            <w:tcBorders>
              <w:top w:val="nil"/>
              <w:left w:val="nil"/>
              <w:bottom w:val="single" w:sz="4" w:space="0" w:color="auto"/>
              <w:right w:val="single" w:sz="4" w:space="0" w:color="auto"/>
            </w:tcBorders>
          </w:tcPr>
          <w:p w14:paraId="1A565ED7" w14:textId="77777777" w:rsidR="006969BC" w:rsidRPr="00E56B3C" w:rsidRDefault="006969BC" w:rsidP="00AB1D18">
            <w:pPr>
              <w:rPr>
                <w:lang w:val="uk-UA"/>
              </w:rPr>
            </w:pPr>
            <w:r>
              <w:rPr>
                <w:lang w:val="uk-UA"/>
              </w:rPr>
              <w:t>2</w:t>
            </w:r>
          </w:p>
        </w:tc>
        <w:tc>
          <w:tcPr>
            <w:tcW w:w="474" w:type="dxa"/>
            <w:tcBorders>
              <w:top w:val="nil"/>
              <w:left w:val="nil"/>
              <w:bottom w:val="single" w:sz="4" w:space="0" w:color="auto"/>
              <w:right w:val="single" w:sz="4" w:space="0" w:color="auto"/>
            </w:tcBorders>
          </w:tcPr>
          <w:p w14:paraId="7E81109B" w14:textId="77777777" w:rsidR="006969BC" w:rsidRPr="00E56B3C" w:rsidRDefault="006969BC" w:rsidP="00AB1D18">
            <w:pPr>
              <w:rPr>
                <w:lang w:val="uk-UA"/>
              </w:rPr>
            </w:pPr>
            <w:r>
              <w:rPr>
                <w:lang w:val="uk-UA"/>
              </w:rPr>
              <w:t>2</w:t>
            </w:r>
          </w:p>
        </w:tc>
        <w:tc>
          <w:tcPr>
            <w:tcW w:w="518" w:type="dxa"/>
            <w:tcBorders>
              <w:top w:val="nil"/>
              <w:left w:val="nil"/>
              <w:bottom w:val="single" w:sz="4" w:space="0" w:color="auto"/>
              <w:right w:val="single" w:sz="4" w:space="0" w:color="auto"/>
            </w:tcBorders>
          </w:tcPr>
          <w:p w14:paraId="3866F47C" w14:textId="77777777" w:rsidR="006969BC" w:rsidRPr="00E56B3C" w:rsidRDefault="006969BC" w:rsidP="00AB1D18">
            <w:pPr>
              <w:rPr>
                <w:lang w:val="uk-UA"/>
              </w:rPr>
            </w:pPr>
          </w:p>
        </w:tc>
        <w:tc>
          <w:tcPr>
            <w:tcW w:w="570" w:type="dxa"/>
            <w:tcBorders>
              <w:top w:val="nil"/>
              <w:left w:val="nil"/>
              <w:bottom w:val="single" w:sz="4" w:space="0" w:color="auto"/>
              <w:right w:val="single" w:sz="4" w:space="0" w:color="auto"/>
            </w:tcBorders>
          </w:tcPr>
          <w:p w14:paraId="60BDFB5B" w14:textId="77777777" w:rsidR="006969BC" w:rsidRPr="00E56B3C" w:rsidRDefault="006969BC" w:rsidP="00AB1D18">
            <w:pPr>
              <w:rPr>
                <w:lang w:val="uk-UA"/>
              </w:rPr>
            </w:pPr>
          </w:p>
        </w:tc>
        <w:tc>
          <w:tcPr>
            <w:tcW w:w="564" w:type="dxa"/>
            <w:tcBorders>
              <w:top w:val="nil"/>
              <w:left w:val="nil"/>
              <w:bottom w:val="single" w:sz="4" w:space="0" w:color="auto"/>
              <w:right w:val="single" w:sz="4" w:space="0" w:color="auto"/>
            </w:tcBorders>
          </w:tcPr>
          <w:p w14:paraId="7360C8BE" w14:textId="77777777" w:rsidR="006969BC" w:rsidRPr="00E56B3C" w:rsidRDefault="006969BC" w:rsidP="00AB1D18">
            <w:pPr>
              <w:rPr>
                <w:lang w:val="uk-UA"/>
              </w:rPr>
            </w:pPr>
          </w:p>
        </w:tc>
        <w:tc>
          <w:tcPr>
            <w:tcW w:w="426" w:type="dxa"/>
            <w:tcBorders>
              <w:top w:val="nil"/>
              <w:left w:val="nil"/>
              <w:bottom w:val="single" w:sz="4" w:space="0" w:color="auto"/>
              <w:right w:val="single" w:sz="4" w:space="0" w:color="auto"/>
            </w:tcBorders>
          </w:tcPr>
          <w:p w14:paraId="6302166F" w14:textId="77777777" w:rsidR="006969BC" w:rsidRPr="00E56B3C" w:rsidRDefault="006969BC" w:rsidP="00AB1D18">
            <w:pPr>
              <w:rPr>
                <w:lang w:val="uk-UA"/>
              </w:rPr>
            </w:pPr>
            <w:r>
              <w:rPr>
                <w:lang w:val="uk-UA"/>
              </w:rPr>
              <w:t>5</w:t>
            </w:r>
          </w:p>
        </w:tc>
        <w:tc>
          <w:tcPr>
            <w:tcW w:w="567" w:type="dxa"/>
            <w:tcBorders>
              <w:top w:val="nil"/>
              <w:left w:val="nil"/>
              <w:bottom w:val="single" w:sz="4" w:space="0" w:color="auto"/>
              <w:right w:val="single" w:sz="4" w:space="0" w:color="auto"/>
            </w:tcBorders>
          </w:tcPr>
          <w:p w14:paraId="62239270" w14:textId="77777777" w:rsidR="006969BC" w:rsidRPr="00E56B3C" w:rsidRDefault="006969BC" w:rsidP="00AB1D18">
            <w:pPr>
              <w:rPr>
                <w:lang w:val="uk-UA"/>
              </w:rPr>
            </w:pPr>
            <w:r>
              <w:rPr>
                <w:lang w:val="uk-UA"/>
              </w:rPr>
              <w:t>9</w:t>
            </w:r>
          </w:p>
        </w:tc>
        <w:tc>
          <w:tcPr>
            <w:tcW w:w="619" w:type="dxa"/>
            <w:tcBorders>
              <w:top w:val="nil"/>
              <w:left w:val="nil"/>
              <w:bottom w:val="single" w:sz="4" w:space="0" w:color="auto"/>
              <w:right w:val="single" w:sz="4" w:space="0" w:color="auto"/>
            </w:tcBorders>
          </w:tcPr>
          <w:p w14:paraId="09B5C508"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tcPr>
          <w:p w14:paraId="1D547E6D"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tcPr>
          <w:p w14:paraId="4D82F01E"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tcPr>
          <w:p w14:paraId="3342848B"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tcPr>
          <w:p w14:paraId="19E39394" w14:textId="77777777" w:rsidR="006969BC" w:rsidRPr="00E56B3C" w:rsidRDefault="006969BC" w:rsidP="00AB1D18">
            <w:pPr>
              <w:rPr>
                <w:lang w:val="uk-UA"/>
              </w:rPr>
            </w:pPr>
          </w:p>
        </w:tc>
        <w:tc>
          <w:tcPr>
            <w:tcW w:w="456" w:type="dxa"/>
            <w:tcBorders>
              <w:top w:val="nil"/>
              <w:left w:val="nil"/>
              <w:bottom w:val="single" w:sz="4" w:space="0" w:color="auto"/>
              <w:right w:val="single" w:sz="4" w:space="0" w:color="auto"/>
            </w:tcBorders>
          </w:tcPr>
          <w:p w14:paraId="4AA14864" w14:textId="77777777" w:rsidR="006969BC" w:rsidRPr="00E56B3C" w:rsidRDefault="006969BC" w:rsidP="00AB1D18">
            <w:pPr>
              <w:rPr>
                <w:lang w:val="uk-UA"/>
              </w:rPr>
            </w:pPr>
            <w:r>
              <w:rPr>
                <w:lang w:val="uk-UA"/>
              </w:rPr>
              <w:t>9</w:t>
            </w:r>
          </w:p>
        </w:tc>
      </w:tr>
      <w:tr w:rsidR="006969BC" w:rsidRPr="00E56B3C" w14:paraId="6849D490" w14:textId="77777777" w:rsidTr="00AB1D18">
        <w:trPr>
          <w:gridAfter w:val="1"/>
          <w:wAfter w:w="9" w:type="dxa"/>
          <w:trHeight w:val="375"/>
        </w:trPr>
        <w:tc>
          <w:tcPr>
            <w:tcW w:w="2440" w:type="dxa"/>
            <w:tcBorders>
              <w:top w:val="nil"/>
              <w:left w:val="single" w:sz="4" w:space="0" w:color="auto"/>
              <w:bottom w:val="single" w:sz="4" w:space="0" w:color="auto"/>
              <w:right w:val="single" w:sz="4" w:space="0" w:color="auto"/>
            </w:tcBorders>
          </w:tcPr>
          <w:p w14:paraId="799ADF55" w14:textId="07274136" w:rsidR="006969BC" w:rsidRPr="00E56B3C" w:rsidRDefault="006969BC" w:rsidP="00AB1D18">
            <w:pPr>
              <w:rPr>
                <w:sz w:val="24"/>
                <w:szCs w:val="24"/>
                <w:lang w:val="uk-UA"/>
              </w:rPr>
            </w:pPr>
            <w:r w:rsidRPr="00E04141">
              <w:rPr>
                <w:sz w:val="24"/>
                <w:szCs w:val="24"/>
                <w:lang w:val="uk-UA" w:eastAsia="uk-UA"/>
              </w:rPr>
              <w:t>Тема 6. Юридичний склад адміністративного правопорушення.</w:t>
            </w:r>
          </w:p>
        </w:tc>
        <w:tc>
          <w:tcPr>
            <w:tcW w:w="425" w:type="dxa"/>
            <w:tcBorders>
              <w:top w:val="nil"/>
              <w:left w:val="nil"/>
              <w:bottom w:val="single" w:sz="4" w:space="0" w:color="auto"/>
              <w:right w:val="single" w:sz="4" w:space="0" w:color="auto"/>
            </w:tcBorders>
          </w:tcPr>
          <w:p w14:paraId="4576B537" w14:textId="77777777" w:rsidR="006969BC" w:rsidRPr="00E56B3C" w:rsidRDefault="006969BC" w:rsidP="00AB1D18">
            <w:pPr>
              <w:rPr>
                <w:lang w:val="uk-UA"/>
              </w:rPr>
            </w:pPr>
            <w:r>
              <w:rPr>
                <w:lang w:val="uk-UA"/>
              </w:rPr>
              <w:t>9</w:t>
            </w:r>
          </w:p>
        </w:tc>
        <w:tc>
          <w:tcPr>
            <w:tcW w:w="425" w:type="dxa"/>
            <w:tcBorders>
              <w:top w:val="nil"/>
              <w:left w:val="nil"/>
              <w:bottom w:val="single" w:sz="4" w:space="0" w:color="auto"/>
              <w:right w:val="single" w:sz="4" w:space="0" w:color="auto"/>
            </w:tcBorders>
          </w:tcPr>
          <w:p w14:paraId="7612EA33" w14:textId="77777777" w:rsidR="006969BC" w:rsidRPr="00E56B3C" w:rsidRDefault="006969BC" w:rsidP="00AB1D18">
            <w:pPr>
              <w:rPr>
                <w:lang w:val="uk-UA"/>
              </w:rPr>
            </w:pPr>
            <w:r>
              <w:rPr>
                <w:lang w:val="uk-UA"/>
              </w:rPr>
              <w:t>2</w:t>
            </w:r>
          </w:p>
        </w:tc>
        <w:tc>
          <w:tcPr>
            <w:tcW w:w="474" w:type="dxa"/>
            <w:tcBorders>
              <w:top w:val="nil"/>
              <w:left w:val="nil"/>
              <w:bottom w:val="single" w:sz="4" w:space="0" w:color="auto"/>
              <w:right w:val="single" w:sz="4" w:space="0" w:color="auto"/>
            </w:tcBorders>
          </w:tcPr>
          <w:p w14:paraId="4EAFA3F5" w14:textId="77777777" w:rsidR="006969BC" w:rsidRPr="00E56B3C" w:rsidRDefault="006969BC" w:rsidP="00AB1D18">
            <w:pPr>
              <w:rPr>
                <w:lang w:val="uk-UA"/>
              </w:rPr>
            </w:pPr>
            <w:r>
              <w:rPr>
                <w:lang w:val="uk-UA"/>
              </w:rPr>
              <w:t>2</w:t>
            </w:r>
          </w:p>
        </w:tc>
        <w:tc>
          <w:tcPr>
            <w:tcW w:w="518" w:type="dxa"/>
            <w:tcBorders>
              <w:top w:val="nil"/>
              <w:left w:val="nil"/>
              <w:bottom w:val="single" w:sz="4" w:space="0" w:color="auto"/>
              <w:right w:val="single" w:sz="4" w:space="0" w:color="auto"/>
            </w:tcBorders>
          </w:tcPr>
          <w:p w14:paraId="4331CA8A" w14:textId="77777777" w:rsidR="006969BC" w:rsidRPr="00E56B3C" w:rsidRDefault="006969BC" w:rsidP="00AB1D18">
            <w:pPr>
              <w:rPr>
                <w:lang w:val="uk-UA"/>
              </w:rPr>
            </w:pPr>
          </w:p>
        </w:tc>
        <w:tc>
          <w:tcPr>
            <w:tcW w:w="570" w:type="dxa"/>
            <w:tcBorders>
              <w:top w:val="nil"/>
              <w:left w:val="nil"/>
              <w:bottom w:val="single" w:sz="4" w:space="0" w:color="auto"/>
              <w:right w:val="single" w:sz="4" w:space="0" w:color="auto"/>
            </w:tcBorders>
          </w:tcPr>
          <w:p w14:paraId="6833F67C" w14:textId="77777777" w:rsidR="006969BC" w:rsidRPr="00E56B3C" w:rsidRDefault="006969BC" w:rsidP="00AB1D18">
            <w:pPr>
              <w:rPr>
                <w:lang w:val="uk-UA"/>
              </w:rPr>
            </w:pPr>
          </w:p>
        </w:tc>
        <w:tc>
          <w:tcPr>
            <w:tcW w:w="564" w:type="dxa"/>
            <w:tcBorders>
              <w:top w:val="nil"/>
              <w:left w:val="nil"/>
              <w:bottom w:val="single" w:sz="4" w:space="0" w:color="auto"/>
              <w:right w:val="single" w:sz="4" w:space="0" w:color="auto"/>
            </w:tcBorders>
          </w:tcPr>
          <w:p w14:paraId="2C83D188" w14:textId="77777777" w:rsidR="006969BC" w:rsidRPr="00E56B3C" w:rsidRDefault="006969BC" w:rsidP="00AB1D18">
            <w:pPr>
              <w:rPr>
                <w:lang w:val="uk-UA"/>
              </w:rPr>
            </w:pPr>
          </w:p>
        </w:tc>
        <w:tc>
          <w:tcPr>
            <w:tcW w:w="426" w:type="dxa"/>
            <w:tcBorders>
              <w:top w:val="nil"/>
              <w:left w:val="nil"/>
              <w:bottom w:val="single" w:sz="4" w:space="0" w:color="auto"/>
              <w:right w:val="single" w:sz="4" w:space="0" w:color="auto"/>
            </w:tcBorders>
          </w:tcPr>
          <w:p w14:paraId="580A2A1E" w14:textId="77777777" w:rsidR="006969BC" w:rsidRPr="00E56B3C" w:rsidRDefault="006969BC" w:rsidP="00AB1D18">
            <w:pPr>
              <w:rPr>
                <w:lang w:val="uk-UA"/>
              </w:rPr>
            </w:pPr>
            <w:r>
              <w:rPr>
                <w:lang w:val="uk-UA"/>
              </w:rPr>
              <w:t>5</w:t>
            </w:r>
          </w:p>
        </w:tc>
        <w:tc>
          <w:tcPr>
            <w:tcW w:w="567" w:type="dxa"/>
            <w:tcBorders>
              <w:top w:val="nil"/>
              <w:left w:val="nil"/>
              <w:bottom w:val="single" w:sz="4" w:space="0" w:color="auto"/>
              <w:right w:val="single" w:sz="4" w:space="0" w:color="auto"/>
            </w:tcBorders>
          </w:tcPr>
          <w:p w14:paraId="18FEA754" w14:textId="77777777" w:rsidR="006969BC" w:rsidRPr="00E56B3C" w:rsidRDefault="006969BC" w:rsidP="00AB1D18">
            <w:pPr>
              <w:rPr>
                <w:lang w:val="uk-UA"/>
              </w:rPr>
            </w:pPr>
            <w:r>
              <w:rPr>
                <w:lang w:val="uk-UA"/>
              </w:rPr>
              <w:t>9</w:t>
            </w:r>
          </w:p>
        </w:tc>
        <w:tc>
          <w:tcPr>
            <w:tcW w:w="619" w:type="dxa"/>
            <w:tcBorders>
              <w:top w:val="nil"/>
              <w:left w:val="nil"/>
              <w:bottom w:val="single" w:sz="4" w:space="0" w:color="auto"/>
              <w:right w:val="single" w:sz="4" w:space="0" w:color="auto"/>
            </w:tcBorders>
          </w:tcPr>
          <w:p w14:paraId="7C66009A" w14:textId="77777777" w:rsidR="006969BC" w:rsidRPr="00E56B3C" w:rsidRDefault="006969BC" w:rsidP="00AB1D18">
            <w:pPr>
              <w:rPr>
                <w:lang w:val="uk-UA"/>
              </w:rPr>
            </w:pPr>
            <w:r>
              <w:rPr>
                <w:lang w:val="uk-UA"/>
              </w:rPr>
              <w:t>2</w:t>
            </w:r>
          </w:p>
        </w:tc>
        <w:tc>
          <w:tcPr>
            <w:tcW w:w="544" w:type="dxa"/>
            <w:tcBorders>
              <w:top w:val="nil"/>
              <w:left w:val="nil"/>
              <w:bottom w:val="single" w:sz="4" w:space="0" w:color="auto"/>
              <w:right w:val="single" w:sz="4" w:space="0" w:color="auto"/>
            </w:tcBorders>
          </w:tcPr>
          <w:p w14:paraId="703211E6"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tcPr>
          <w:p w14:paraId="4BE58B6E"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tcPr>
          <w:p w14:paraId="4022E3F0"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tcPr>
          <w:p w14:paraId="158F3406" w14:textId="77777777" w:rsidR="006969BC" w:rsidRPr="00E56B3C" w:rsidRDefault="006969BC" w:rsidP="00AB1D18">
            <w:pPr>
              <w:rPr>
                <w:lang w:val="uk-UA"/>
              </w:rPr>
            </w:pPr>
          </w:p>
        </w:tc>
        <w:tc>
          <w:tcPr>
            <w:tcW w:w="456" w:type="dxa"/>
            <w:tcBorders>
              <w:top w:val="nil"/>
              <w:left w:val="nil"/>
              <w:bottom w:val="single" w:sz="4" w:space="0" w:color="auto"/>
              <w:right w:val="single" w:sz="4" w:space="0" w:color="auto"/>
            </w:tcBorders>
          </w:tcPr>
          <w:p w14:paraId="31CB88BF" w14:textId="77777777" w:rsidR="006969BC" w:rsidRPr="00E56B3C" w:rsidRDefault="006969BC" w:rsidP="00AB1D18">
            <w:pPr>
              <w:rPr>
                <w:lang w:val="uk-UA"/>
              </w:rPr>
            </w:pPr>
            <w:r>
              <w:rPr>
                <w:lang w:val="uk-UA"/>
              </w:rPr>
              <w:t>7</w:t>
            </w:r>
          </w:p>
        </w:tc>
      </w:tr>
      <w:tr w:rsidR="006969BC" w:rsidRPr="00E56B3C" w14:paraId="6CAC1DBD" w14:textId="77777777" w:rsidTr="00AB1D18">
        <w:trPr>
          <w:gridAfter w:val="1"/>
          <w:wAfter w:w="9" w:type="dxa"/>
          <w:trHeight w:val="375"/>
        </w:trPr>
        <w:tc>
          <w:tcPr>
            <w:tcW w:w="2440" w:type="dxa"/>
            <w:tcBorders>
              <w:top w:val="nil"/>
              <w:left w:val="single" w:sz="4" w:space="0" w:color="auto"/>
              <w:bottom w:val="single" w:sz="4" w:space="0" w:color="auto"/>
              <w:right w:val="single" w:sz="4" w:space="0" w:color="auto"/>
            </w:tcBorders>
          </w:tcPr>
          <w:p w14:paraId="736C7598" w14:textId="28865D0D" w:rsidR="006969BC" w:rsidRPr="00E56B3C" w:rsidRDefault="006969BC" w:rsidP="00AB1D18">
            <w:pPr>
              <w:ind w:left="34" w:right="113"/>
              <w:jc w:val="both"/>
              <w:rPr>
                <w:rFonts w:asciiTheme="majorBidi" w:hAnsiTheme="majorBidi" w:cstheme="majorBidi"/>
                <w:sz w:val="24"/>
                <w:szCs w:val="24"/>
                <w:lang w:val="uk-UA"/>
              </w:rPr>
            </w:pPr>
            <w:r w:rsidRPr="00E04141">
              <w:rPr>
                <w:sz w:val="24"/>
                <w:szCs w:val="24"/>
                <w:lang w:val="uk-UA"/>
              </w:rPr>
              <w:t>Тема 7. Заходи адміністративної відповідальності.</w:t>
            </w:r>
          </w:p>
        </w:tc>
        <w:tc>
          <w:tcPr>
            <w:tcW w:w="425" w:type="dxa"/>
            <w:tcBorders>
              <w:top w:val="nil"/>
              <w:left w:val="nil"/>
              <w:bottom w:val="single" w:sz="4" w:space="0" w:color="auto"/>
              <w:right w:val="single" w:sz="4" w:space="0" w:color="auto"/>
            </w:tcBorders>
          </w:tcPr>
          <w:p w14:paraId="22E84DE5" w14:textId="77777777" w:rsidR="006969BC" w:rsidRPr="00E56B3C" w:rsidRDefault="006969BC" w:rsidP="00AB1D18">
            <w:pPr>
              <w:rPr>
                <w:lang w:val="uk-UA"/>
              </w:rPr>
            </w:pPr>
            <w:r>
              <w:rPr>
                <w:lang w:val="uk-UA"/>
              </w:rPr>
              <w:t>9</w:t>
            </w:r>
          </w:p>
        </w:tc>
        <w:tc>
          <w:tcPr>
            <w:tcW w:w="425" w:type="dxa"/>
            <w:tcBorders>
              <w:top w:val="nil"/>
              <w:left w:val="nil"/>
              <w:bottom w:val="single" w:sz="4" w:space="0" w:color="auto"/>
              <w:right w:val="single" w:sz="4" w:space="0" w:color="auto"/>
            </w:tcBorders>
          </w:tcPr>
          <w:p w14:paraId="4500FF77" w14:textId="77777777" w:rsidR="006969BC" w:rsidRPr="00E56B3C" w:rsidRDefault="006969BC" w:rsidP="00AB1D18">
            <w:pPr>
              <w:rPr>
                <w:lang w:val="uk-UA"/>
              </w:rPr>
            </w:pPr>
            <w:r>
              <w:rPr>
                <w:lang w:val="uk-UA"/>
              </w:rPr>
              <w:t>1</w:t>
            </w:r>
          </w:p>
        </w:tc>
        <w:tc>
          <w:tcPr>
            <w:tcW w:w="474" w:type="dxa"/>
            <w:tcBorders>
              <w:top w:val="nil"/>
              <w:left w:val="nil"/>
              <w:bottom w:val="single" w:sz="4" w:space="0" w:color="auto"/>
              <w:right w:val="single" w:sz="4" w:space="0" w:color="auto"/>
            </w:tcBorders>
          </w:tcPr>
          <w:p w14:paraId="525557B0" w14:textId="77777777" w:rsidR="006969BC" w:rsidRPr="00E56B3C" w:rsidRDefault="006969BC" w:rsidP="00AB1D18">
            <w:pPr>
              <w:rPr>
                <w:lang w:val="uk-UA"/>
              </w:rPr>
            </w:pPr>
            <w:r>
              <w:rPr>
                <w:lang w:val="uk-UA"/>
              </w:rPr>
              <w:t>1</w:t>
            </w:r>
          </w:p>
        </w:tc>
        <w:tc>
          <w:tcPr>
            <w:tcW w:w="518" w:type="dxa"/>
            <w:tcBorders>
              <w:top w:val="nil"/>
              <w:left w:val="nil"/>
              <w:bottom w:val="single" w:sz="4" w:space="0" w:color="auto"/>
              <w:right w:val="single" w:sz="4" w:space="0" w:color="auto"/>
            </w:tcBorders>
          </w:tcPr>
          <w:p w14:paraId="2F11E483" w14:textId="77777777" w:rsidR="006969BC" w:rsidRPr="00E56B3C" w:rsidRDefault="006969BC" w:rsidP="00AB1D18">
            <w:pPr>
              <w:rPr>
                <w:lang w:val="uk-UA"/>
              </w:rPr>
            </w:pPr>
          </w:p>
        </w:tc>
        <w:tc>
          <w:tcPr>
            <w:tcW w:w="570" w:type="dxa"/>
            <w:tcBorders>
              <w:top w:val="nil"/>
              <w:left w:val="nil"/>
              <w:bottom w:val="single" w:sz="4" w:space="0" w:color="auto"/>
              <w:right w:val="single" w:sz="4" w:space="0" w:color="auto"/>
            </w:tcBorders>
          </w:tcPr>
          <w:p w14:paraId="5C784CCE" w14:textId="77777777" w:rsidR="006969BC" w:rsidRPr="00E56B3C" w:rsidRDefault="006969BC" w:rsidP="00AB1D18">
            <w:pPr>
              <w:rPr>
                <w:lang w:val="uk-UA"/>
              </w:rPr>
            </w:pPr>
          </w:p>
        </w:tc>
        <w:tc>
          <w:tcPr>
            <w:tcW w:w="564" w:type="dxa"/>
            <w:tcBorders>
              <w:top w:val="nil"/>
              <w:left w:val="nil"/>
              <w:bottom w:val="single" w:sz="4" w:space="0" w:color="auto"/>
              <w:right w:val="single" w:sz="4" w:space="0" w:color="auto"/>
            </w:tcBorders>
          </w:tcPr>
          <w:p w14:paraId="0E27652A" w14:textId="77777777" w:rsidR="006969BC" w:rsidRPr="00E56B3C" w:rsidRDefault="006969BC" w:rsidP="00AB1D18">
            <w:pPr>
              <w:rPr>
                <w:lang w:val="uk-UA"/>
              </w:rPr>
            </w:pPr>
          </w:p>
        </w:tc>
        <w:tc>
          <w:tcPr>
            <w:tcW w:w="426" w:type="dxa"/>
            <w:tcBorders>
              <w:top w:val="nil"/>
              <w:left w:val="nil"/>
              <w:bottom w:val="single" w:sz="4" w:space="0" w:color="auto"/>
              <w:right w:val="single" w:sz="4" w:space="0" w:color="auto"/>
            </w:tcBorders>
          </w:tcPr>
          <w:p w14:paraId="1860A612" w14:textId="77777777" w:rsidR="006969BC" w:rsidRPr="00E56B3C" w:rsidRDefault="006969BC" w:rsidP="00AB1D18">
            <w:pPr>
              <w:rPr>
                <w:lang w:val="uk-UA"/>
              </w:rPr>
            </w:pPr>
            <w:r>
              <w:rPr>
                <w:lang w:val="uk-UA"/>
              </w:rPr>
              <w:t>7</w:t>
            </w:r>
          </w:p>
        </w:tc>
        <w:tc>
          <w:tcPr>
            <w:tcW w:w="567" w:type="dxa"/>
            <w:tcBorders>
              <w:top w:val="nil"/>
              <w:left w:val="nil"/>
              <w:bottom w:val="single" w:sz="4" w:space="0" w:color="auto"/>
              <w:right w:val="single" w:sz="4" w:space="0" w:color="auto"/>
            </w:tcBorders>
          </w:tcPr>
          <w:p w14:paraId="4ECFC1A7" w14:textId="77777777" w:rsidR="006969BC" w:rsidRPr="00E56B3C" w:rsidRDefault="006969BC" w:rsidP="00AB1D18">
            <w:pPr>
              <w:rPr>
                <w:lang w:val="uk-UA"/>
              </w:rPr>
            </w:pPr>
            <w:r>
              <w:rPr>
                <w:lang w:val="uk-UA"/>
              </w:rPr>
              <w:t>9</w:t>
            </w:r>
          </w:p>
        </w:tc>
        <w:tc>
          <w:tcPr>
            <w:tcW w:w="619" w:type="dxa"/>
            <w:tcBorders>
              <w:top w:val="nil"/>
              <w:left w:val="nil"/>
              <w:bottom w:val="single" w:sz="4" w:space="0" w:color="auto"/>
              <w:right w:val="single" w:sz="4" w:space="0" w:color="auto"/>
            </w:tcBorders>
          </w:tcPr>
          <w:p w14:paraId="1344F797"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tcPr>
          <w:p w14:paraId="57DB201D"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tcPr>
          <w:p w14:paraId="0C6BE496"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tcPr>
          <w:p w14:paraId="222CFF1F"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tcPr>
          <w:p w14:paraId="33441DAE" w14:textId="77777777" w:rsidR="006969BC" w:rsidRPr="00E56B3C" w:rsidRDefault="006969BC" w:rsidP="00AB1D18">
            <w:pPr>
              <w:rPr>
                <w:lang w:val="uk-UA"/>
              </w:rPr>
            </w:pPr>
          </w:p>
        </w:tc>
        <w:tc>
          <w:tcPr>
            <w:tcW w:w="456" w:type="dxa"/>
            <w:tcBorders>
              <w:top w:val="nil"/>
              <w:left w:val="nil"/>
              <w:bottom w:val="single" w:sz="4" w:space="0" w:color="auto"/>
              <w:right w:val="single" w:sz="4" w:space="0" w:color="auto"/>
            </w:tcBorders>
          </w:tcPr>
          <w:p w14:paraId="573378BF" w14:textId="77777777" w:rsidR="006969BC" w:rsidRPr="00E56B3C" w:rsidRDefault="006969BC" w:rsidP="00AB1D18">
            <w:pPr>
              <w:rPr>
                <w:lang w:val="uk-UA"/>
              </w:rPr>
            </w:pPr>
            <w:r>
              <w:rPr>
                <w:lang w:val="uk-UA"/>
              </w:rPr>
              <w:t>9</w:t>
            </w:r>
          </w:p>
        </w:tc>
      </w:tr>
      <w:tr w:rsidR="006969BC" w:rsidRPr="00E56B3C" w14:paraId="39338C1F" w14:textId="77777777" w:rsidTr="00AB1D18">
        <w:trPr>
          <w:gridAfter w:val="1"/>
          <w:wAfter w:w="9" w:type="dxa"/>
          <w:trHeight w:val="982"/>
        </w:trPr>
        <w:tc>
          <w:tcPr>
            <w:tcW w:w="2440" w:type="dxa"/>
            <w:tcBorders>
              <w:top w:val="nil"/>
              <w:left w:val="single" w:sz="4" w:space="0" w:color="auto"/>
              <w:bottom w:val="single" w:sz="4" w:space="0" w:color="auto"/>
              <w:right w:val="single" w:sz="4" w:space="0" w:color="auto"/>
            </w:tcBorders>
          </w:tcPr>
          <w:p w14:paraId="21FDBA26" w14:textId="7A97DD82" w:rsidR="006969BC" w:rsidRPr="00E56B3C" w:rsidRDefault="006969BC" w:rsidP="00AB1D18">
            <w:pPr>
              <w:rPr>
                <w:rFonts w:asciiTheme="majorBidi" w:hAnsiTheme="majorBidi" w:cstheme="majorBidi"/>
                <w:sz w:val="24"/>
                <w:szCs w:val="24"/>
                <w:lang w:val="uk-UA"/>
              </w:rPr>
            </w:pPr>
            <w:r w:rsidRPr="006969BC">
              <w:rPr>
                <w:rFonts w:asciiTheme="majorBidi" w:hAnsiTheme="majorBidi" w:cstheme="majorBidi"/>
                <w:sz w:val="24"/>
                <w:szCs w:val="24"/>
                <w:lang w:val="uk-UA"/>
              </w:rPr>
              <w:t>Тема 8. Адміністративна відповідальність за митним законодавством</w:t>
            </w:r>
          </w:p>
        </w:tc>
        <w:tc>
          <w:tcPr>
            <w:tcW w:w="425" w:type="dxa"/>
            <w:tcBorders>
              <w:top w:val="nil"/>
              <w:left w:val="nil"/>
              <w:bottom w:val="single" w:sz="4" w:space="0" w:color="auto"/>
              <w:right w:val="single" w:sz="4" w:space="0" w:color="auto"/>
            </w:tcBorders>
          </w:tcPr>
          <w:p w14:paraId="1DDAF93B" w14:textId="77777777" w:rsidR="006969BC" w:rsidRPr="00E56B3C" w:rsidRDefault="006969BC" w:rsidP="00AB1D18">
            <w:pPr>
              <w:rPr>
                <w:lang w:val="uk-UA"/>
              </w:rPr>
            </w:pPr>
            <w:r>
              <w:rPr>
                <w:lang w:val="uk-UA"/>
              </w:rPr>
              <w:t>9</w:t>
            </w:r>
          </w:p>
        </w:tc>
        <w:tc>
          <w:tcPr>
            <w:tcW w:w="425" w:type="dxa"/>
            <w:tcBorders>
              <w:top w:val="nil"/>
              <w:left w:val="nil"/>
              <w:bottom w:val="single" w:sz="4" w:space="0" w:color="auto"/>
              <w:right w:val="single" w:sz="4" w:space="0" w:color="auto"/>
            </w:tcBorders>
          </w:tcPr>
          <w:p w14:paraId="74981376" w14:textId="77777777" w:rsidR="006969BC" w:rsidRPr="00E56B3C" w:rsidRDefault="006969BC" w:rsidP="00AB1D18">
            <w:pPr>
              <w:rPr>
                <w:lang w:val="uk-UA"/>
              </w:rPr>
            </w:pPr>
            <w:r>
              <w:rPr>
                <w:lang w:val="uk-UA"/>
              </w:rPr>
              <w:t>1</w:t>
            </w:r>
          </w:p>
        </w:tc>
        <w:tc>
          <w:tcPr>
            <w:tcW w:w="474" w:type="dxa"/>
            <w:tcBorders>
              <w:top w:val="nil"/>
              <w:left w:val="nil"/>
              <w:bottom w:val="single" w:sz="4" w:space="0" w:color="auto"/>
              <w:right w:val="single" w:sz="4" w:space="0" w:color="auto"/>
            </w:tcBorders>
          </w:tcPr>
          <w:p w14:paraId="092F9D91" w14:textId="77777777" w:rsidR="006969BC" w:rsidRPr="00E56B3C" w:rsidRDefault="006969BC" w:rsidP="00AB1D18">
            <w:pPr>
              <w:rPr>
                <w:lang w:val="uk-UA"/>
              </w:rPr>
            </w:pPr>
            <w:r>
              <w:rPr>
                <w:lang w:val="uk-UA"/>
              </w:rPr>
              <w:t>1</w:t>
            </w:r>
          </w:p>
        </w:tc>
        <w:tc>
          <w:tcPr>
            <w:tcW w:w="518" w:type="dxa"/>
            <w:tcBorders>
              <w:top w:val="nil"/>
              <w:left w:val="nil"/>
              <w:bottom w:val="single" w:sz="4" w:space="0" w:color="auto"/>
              <w:right w:val="single" w:sz="4" w:space="0" w:color="auto"/>
            </w:tcBorders>
          </w:tcPr>
          <w:p w14:paraId="02BC755B" w14:textId="77777777" w:rsidR="006969BC" w:rsidRPr="00E56B3C" w:rsidRDefault="006969BC" w:rsidP="00AB1D18">
            <w:pPr>
              <w:rPr>
                <w:lang w:val="uk-UA"/>
              </w:rPr>
            </w:pPr>
          </w:p>
        </w:tc>
        <w:tc>
          <w:tcPr>
            <w:tcW w:w="570" w:type="dxa"/>
            <w:tcBorders>
              <w:top w:val="nil"/>
              <w:left w:val="nil"/>
              <w:bottom w:val="single" w:sz="4" w:space="0" w:color="auto"/>
              <w:right w:val="single" w:sz="4" w:space="0" w:color="auto"/>
            </w:tcBorders>
          </w:tcPr>
          <w:p w14:paraId="12EEE7F2" w14:textId="77777777" w:rsidR="006969BC" w:rsidRPr="00E56B3C" w:rsidRDefault="006969BC" w:rsidP="00AB1D18">
            <w:pPr>
              <w:rPr>
                <w:lang w:val="uk-UA"/>
              </w:rPr>
            </w:pPr>
          </w:p>
        </w:tc>
        <w:tc>
          <w:tcPr>
            <w:tcW w:w="564" w:type="dxa"/>
            <w:tcBorders>
              <w:top w:val="nil"/>
              <w:left w:val="nil"/>
              <w:bottom w:val="single" w:sz="4" w:space="0" w:color="auto"/>
              <w:right w:val="single" w:sz="4" w:space="0" w:color="auto"/>
            </w:tcBorders>
          </w:tcPr>
          <w:p w14:paraId="7244F81E" w14:textId="77777777" w:rsidR="006969BC" w:rsidRPr="00E56B3C" w:rsidRDefault="006969BC" w:rsidP="00AB1D18">
            <w:pPr>
              <w:rPr>
                <w:lang w:val="uk-UA"/>
              </w:rPr>
            </w:pPr>
          </w:p>
        </w:tc>
        <w:tc>
          <w:tcPr>
            <w:tcW w:w="426" w:type="dxa"/>
            <w:tcBorders>
              <w:top w:val="nil"/>
              <w:left w:val="nil"/>
              <w:bottom w:val="single" w:sz="4" w:space="0" w:color="auto"/>
              <w:right w:val="single" w:sz="4" w:space="0" w:color="auto"/>
            </w:tcBorders>
          </w:tcPr>
          <w:p w14:paraId="5AEF997F" w14:textId="77777777" w:rsidR="006969BC" w:rsidRPr="00E56B3C" w:rsidRDefault="006969BC" w:rsidP="00AB1D18">
            <w:pPr>
              <w:rPr>
                <w:lang w:val="uk-UA"/>
              </w:rPr>
            </w:pPr>
            <w:r>
              <w:rPr>
                <w:lang w:val="uk-UA"/>
              </w:rPr>
              <w:t>7</w:t>
            </w:r>
          </w:p>
        </w:tc>
        <w:tc>
          <w:tcPr>
            <w:tcW w:w="567" w:type="dxa"/>
            <w:tcBorders>
              <w:top w:val="nil"/>
              <w:left w:val="nil"/>
              <w:bottom w:val="single" w:sz="4" w:space="0" w:color="auto"/>
              <w:right w:val="single" w:sz="4" w:space="0" w:color="auto"/>
            </w:tcBorders>
          </w:tcPr>
          <w:p w14:paraId="34E08E0E" w14:textId="77777777" w:rsidR="006969BC" w:rsidRPr="00E56B3C" w:rsidRDefault="006969BC" w:rsidP="00AB1D18">
            <w:pPr>
              <w:rPr>
                <w:lang w:val="uk-UA"/>
              </w:rPr>
            </w:pPr>
            <w:r>
              <w:rPr>
                <w:lang w:val="uk-UA"/>
              </w:rPr>
              <w:t>9</w:t>
            </w:r>
          </w:p>
        </w:tc>
        <w:tc>
          <w:tcPr>
            <w:tcW w:w="619" w:type="dxa"/>
            <w:tcBorders>
              <w:top w:val="nil"/>
              <w:left w:val="nil"/>
              <w:bottom w:val="single" w:sz="4" w:space="0" w:color="auto"/>
              <w:right w:val="single" w:sz="4" w:space="0" w:color="auto"/>
            </w:tcBorders>
          </w:tcPr>
          <w:p w14:paraId="25B67EA9" w14:textId="77777777" w:rsidR="006969BC" w:rsidRPr="00E56B3C" w:rsidRDefault="006969BC" w:rsidP="00AB1D18">
            <w:pPr>
              <w:rPr>
                <w:lang w:val="uk-UA"/>
              </w:rPr>
            </w:pPr>
            <w:r>
              <w:rPr>
                <w:lang w:val="uk-UA"/>
              </w:rPr>
              <w:t>2</w:t>
            </w:r>
          </w:p>
        </w:tc>
        <w:tc>
          <w:tcPr>
            <w:tcW w:w="544" w:type="dxa"/>
            <w:tcBorders>
              <w:top w:val="nil"/>
              <w:left w:val="nil"/>
              <w:bottom w:val="single" w:sz="4" w:space="0" w:color="auto"/>
              <w:right w:val="single" w:sz="4" w:space="0" w:color="auto"/>
            </w:tcBorders>
          </w:tcPr>
          <w:p w14:paraId="6525EF7C"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tcPr>
          <w:p w14:paraId="7B615CEF"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tcPr>
          <w:p w14:paraId="61372473"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tcPr>
          <w:p w14:paraId="1B7E31B6" w14:textId="77777777" w:rsidR="006969BC" w:rsidRPr="00E56B3C" w:rsidRDefault="006969BC" w:rsidP="00AB1D18">
            <w:pPr>
              <w:rPr>
                <w:lang w:val="uk-UA"/>
              </w:rPr>
            </w:pPr>
          </w:p>
        </w:tc>
        <w:tc>
          <w:tcPr>
            <w:tcW w:w="456" w:type="dxa"/>
            <w:tcBorders>
              <w:top w:val="nil"/>
              <w:left w:val="nil"/>
              <w:bottom w:val="single" w:sz="4" w:space="0" w:color="auto"/>
              <w:right w:val="single" w:sz="4" w:space="0" w:color="auto"/>
            </w:tcBorders>
          </w:tcPr>
          <w:p w14:paraId="5345D61A" w14:textId="77777777" w:rsidR="006969BC" w:rsidRPr="00E56B3C" w:rsidRDefault="006969BC" w:rsidP="00AB1D18">
            <w:pPr>
              <w:rPr>
                <w:lang w:val="uk-UA"/>
              </w:rPr>
            </w:pPr>
            <w:r>
              <w:rPr>
                <w:lang w:val="uk-UA"/>
              </w:rPr>
              <w:t>7</w:t>
            </w:r>
          </w:p>
        </w:tc>
      </w:tr>
      <w:tr w:rsidR="006969BC" w:rsidRPr="00E56B3C" w14:paraId="3F540BBF" w14:textId="77777777" w:rsidTr="00AB1D18">
        <w:trPr>
          <w:gridAfter w:val="1"/>
          <w:wAfter w:w="9" w:type="dxa"/>
          <w:trHeight w:val="375"/>
        </w:trPr>
        <w:tc>
          <w:tcPr>
            <w:tcW w:w="2440" w:type="dxa"/>
            <w:tcBorders>
              <w:top w:val="nil"/>
              <w:left w:val="single" w:sz="4" w:space="0" w:color="auto"/>
              <w:bottom w:val="single" w:sz="4" w:space="0" w:color="auto"/>
              <w:right w:val="single" w:sz="4" w:space="0" w:color="auto"/>
            </w:tcBorders>
            <w:vAlign w:val="center"/>
          </w:tcPr>
          <w:p w14:paraId="09935197" w14:textId="7A242D2F" w:rsidR="006969BC" w:rsidRPr="00E32B49" w:rsidRDefault="006969BC" w:rsidP="00AB1D18">
            <w:pPr>
              <w:rPr>
                <w:b/>
                <w:lang w:val="uk-UA"/>
              </w:rPr>
            </w:pPr>
            <w:r>
              <w:rPr>
                <w:b/>
                <w:sz w:val="24"/>
                <w:szCs w:val="24"/>
                <w:lang w:val="uk-UA"/>
              </w:rPr>
              <w:t>Разом за змістовим модулем 2</w:t>
            </w:r>
          </w:p>
        </w:tc>
        <w:tc>
          <w:tcPr>
            <w:tcW w:w="425" w:type="dxa"/>
            <w:tcBorders>
              <w:top w:val="nil"/>
              <w:left w:val="nil"/>
              <w:bottom w:val="single" w:sz="4" w:space="0" w:color="auto"/>
              <w:right w:val="single" w:sz="4" w:space="0" w:color="auto"/>
            </w:tcBorders>
            <w:vAlign w:val="center"/>
          </w:tcPr>
          <w:p w14:paraId="73ADB68A" w14:textId="77777777" w:rsidR="006969BC" w:rsidRPr="00E56B3C" w:rsidRDefault="006969BC" w:rsidP="00AB1D18">
            <w:pPr>
              <w:rPr>
                <w:lang w:val="uk-UA"/>
              </w:rPr>
            </w:pPr>
            <w:r>
              <w:rPr>
                <w:lang w:val="uk-UA"/>
              </w:rPr>
              <w:t>36</w:t>
            </w:r>
          </w:p>
        </w:tc>
        <w:tc>
          <w:tcPr>
            <w:tcW w:w="425" w:type="dxa"/>
            <w:tcBorders>
              <w:top w:val="nil"/>
              <w:left w:val="nil"/>
              <w:bottom w:val="single" w:sz="4" w:space="0" w:color="auto"/>
              <w:right w:val="single" w:sz="4" w:space="0" w:color="auto"/>
            </w:tcBorders>
            <w:vAlign w:val="center"/>
          </w:tcPr>
          <w:p w14:paraId="6A40BE2C" w14:textId="77777777" w:rsidR="006969BC" w:rsidRPr="00E56B3C" w:rsidRDefault="006969BC" w:rsidP="00AB1D18">
            <w:pPr>
              <w:rPr>
                <w:lang w:val="uk-UA"/>
              </w:rPr>
            </w:pPr>
            <w:r>
              <w:rPr>
                <w:lang w:val="uk-UA"/>
              </w:rPr>
              <w:t>6</w:t>
            </w:r>
          </w:p>
        </w:tc>
        <w:tc>
          <w:tcPr>
            <w:tcW w:w="474" w:type="dxa"/>
            <w:tcBorders>
              <w:top w:val="nil"/>
              <w:left w:val="nil"/>
              <w:bottom w:val="single" w:sz="4" w:space="0" w:color="auto"/>
              <w:right w:val="single" w:sz="4" w:space="0" w:color="auto"/>
            </w:tcBorders>
            <w:vAlign w:val="center"/>
          </w:tcPr>
          <w:p w14:paraId="50CC8981" w14:textId="77777777" w:rsidR="006969BC" w:rsidRPr="00E56B3C" w:rsidRDefault="006969BC" w:rsidP="00AB1D18">
            <w:pPr>
              <w:rPr>
                <w:lang w:val="uk-UA"/>
              </w:rPr>
            </w:pPr>
            <w:r>
              <w:rPr>
                <w:lang w:val="uk-UA"/>
              </w:rPr>
              <w:t>6</w:t>
            </w:r>
          </w:p>
        </w:tc>
        <w:tc>
          <w:tcPr>
            <w:tcW w:w="518" w:type="dxa"/>
            <w:tcBorders>
              <w:top w:val="nil"/>
              <w:left w:val="nil"/>
              <w:bottom w:val="single" w:sz="4" w:space="0" w:color="auto"/>
              <w:right w:val="single" w:sz="4" w:space="0" w:color="auto"/>
            </w:tcBorders>
            <w:vAlign w:val="center"/>
          </w:tcPr>
          <w:p w14:paraId="51C40CCD" w14:textId="77777777" w:rsidR="006969BC" w:rsidRPr="00E56B3C" w:rsidRDefault="006969BC" w:rsidP="00AB1D18">
            <w:pPr>
              <w:rPr>
                <w:lang w:val="uk-UA"/>
              </w:rPr>
            </w:pPr>
          </w:p>
        </w:tc>
        <w:tc>
          <w:tcPr>
            <w:tcW w:w="570" w:type="dxa"/>
            <w:tcBorders>
              <w:top w:val="nil"/>
              <w:left w:val="nil"/>
              <w:bottom w:val="single" w:sz="4" w:space="0" w:color="auto"/>
              <w:right w:val="single" w:sz="4" w:space="0" w:color="auto"/>
            </w:tcBorders>
            <w:vAlign w:val="center"/>
          </w:tcPr>
          <w:p w14:paraId="692C06BC" w14:textId="77777777" w:rsidR="006969BC" w:rsidRPr="00E56B3C" w:rsidRDefault="006969BC" w:rsidP="00AB1D18">
            <w:pPr>
              <w:rPr>
                <w:lang w:val="uk-UA"/>
              </w:rPr>
            </w:pPr>
          </w:p>
        </w:tc>
        <w:tc>
          <w:tcPr>
            <w:tcW w:w="564" w:type="dxa"/>
            <w:tcBorders>
              <w:top w:val="nil"/>
              <w:left w:val="nil"/>
              <w:bottom w:val="single" w:sz="4" w:space="0" w:color="auto"/>
              <w:right w:val="single" w:sz="4" w:space="0" w:color="auto"/>
            </w:tcBorders>
            <w:vAlign w:val="center"/>
          </w:tcPr>
          <w:p w14:paraId="590B5A93" w14:textId="77777777" w:rsidR="006969BC" w:rsidRPr="00E56B3C" w:rsidRDefault="006969BC" w:rsidP="00AB1D18">
            <w:pPr>
              <w:rPr>
                <w:lang w:val="uk-UA"/>
              </w:rPr>
            </w:pPr>
          </w:p>
        </w:tc>
        <w:tc>
          <w:tcPr>
            <w:tcW w:w="426" w:type="dxa"/>
            <w:tcBorders>
              <w:top w:val="nil"/>
              <w:left w:val="nil"/>
              <w:bottom w:val="single" w:sz="4" w:space="0" w:color="auto"/>
              <w:right w:val="single" w:sz="4" w:space="0" w:color="auto"/>
            </w:tcBorders>
            <w:vAlign w:val="center"/>
          </w:tcPr>
          <w:p w14:paraId="239E920B" w14:textId="77777777" w:rsidR="006969BC" w:rsidRPr="00E56B3C" w:rsidRDefault="006969BC" w:rsidP="00AB1D18">
            <w:pPr>
              <w:rPr>
                <w:lang w:val="uk-UA"/>
              </w:rPr>
            </w:pPr>
            <w:r>
              <w:rPr>
                <w:lang w:val="uk-UA"/>
              </w:rPr>
              <w:t>24</w:t>
            </w:r>
          </w:p>
        </w:tc>
        <w:tc>
          <w:tcPr>
            <w:tcW w:w="567" w:type="dxa"/>
            <w:tcBorders>
              <w:top w:val="nil"/>
              <w:left w:val="nil"/>
              <w:bottom w:val="single" w:sz="4" w:space="0" w:color="auto"/>
              <w:right w:val="single" w:sz="4" w:space="0" w:color="auto"/>
            </w:tcBorders>
            <w:vAlign w:val="center"/>
          </w:tcPr>
          <w:p w14:paraId="15558544" w14:textId="77777777" w:rsidR="006969BC" w:rsidRPr="00E56B3C" w:rsidRDefault="006969BC" w:rsidP="00AB1D18">
            <w:pPr>
              <w:rPr>
                <w:lang w:val="uk-UA"/>
              </w:rPr>
            </w:pPr>
            <w:r>
              <w:rPr>
                <w:lang w:val="uk-UA"/>
              </w:rPr>
              <w:t>36</w:t>
            </w:r>
          </w:p>
        </w:tc>
        <w:tc>
          <w:tcPr>
            <w:tcW w:w="619" w:type="dxa"/>
            <w:tcBorders>
              <w:top w:val="nil"/>
              <w:left w:val="nil"/>
              <w:bottom w:val="single" w:sz="4" w:space="0" w:color="auto"/>
              <w:right w:val="single" w:sz="4" w:space="0" w:color="auto"/>
            </w:tcBorders>
            <w:vAlign w:val="center"/>
          </w:tcPr>
          <w:p w14:paraId="0CE6504E" w14:textId="77777777" w:rsidR="006969BC" w:rsidRPr="00E56B3C" w:rsidRDefault="006969BC" w:rsidP="00AB1D18">
            <w:pPr>
              <w:rPr>
                <w:lang w:val="uk-UA"/>
              </w:rPr>
            </w:pPr>
            <w:r>
              <w:rPr>
                <w:lang w:val="uk-UA"/>
              </w:rPr>
              <w:t>4</w:t>
            </w:r>
          </w:p>
        </w:tc>
        <w:tc>
          <w:tcPr>
            <w:tcW w:w="544" w:type="dxa"/>
            <w:tcBorders>
              <w:top w:val="nil"/>
              <w:left w:val="nil"/>
              <w:bottom w:val="single" w:sz="4" w:space="0" w:color="auto"/>
              <w:right w:val="single" w:sz="4" w:space="0" w:color="auto"/>
            </w:tcBorders>
            <w:vAlign w:val="center"/>
          </w:tcPr>
          <w:p w14:paraId="7AA38890"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vAlign w:val="center"/>
          </w:tcPr>
          <w:p w14:paraId="6EBB0069"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vAlign w:val="center"/>
          </w:tcPr>
          <w:p w14:paraId="170B9EFA" w14:textId="77777777" w:rsidR="006969BC" w:rsidRPr="00E56B3C" w:rsidRDefault="006969BC" w:rsidP="00AB1D18">
            <w:pPr>
              <w:rPr>
                <w:lang w:val="uk-UA"/>
              </w:rPr>
            </w:pPr>
          </w:p>
        </w:tc>
        <w:tc>
          <w:tcPr>
            <w:tcW w:w="544" w:type="dxa"/>
            <w:tcBorders>
              <w:top w:val="nil"/>
              <w:left w:val="nil"/>
              <w:bottom w:val="single" w:sz="4" w:space="0" w:color="auto"/>
              <w:right w:val="single" w:sz="4" w:space="0" w:color="auto"/>
            </w:tcBorders>
            <w:vAlign w:val="center"/>
          </w:tcPr>
          <w:p w14:paraId="33DEA6C7" w14:textId="77777777" w:rsidR="006969BC" w:rsidRPr="00E56B3C" w:rsidRDefault="006969BC" w:rsidP="00AB1D18">
            <w:pPr>
              <w:rPr>
                <w:lang w:val="uk-UA"/>
              </w:rPr>
            </w:pPr>
          </w:p>
        </w:tc>
        <w:tc>
          <w:tcPr>
            <w:tcW w:w="456" w:type="dxa"/>
            <w:tcBorders>
              <w:top w:val="nil"/>
              <w:left w:val="nil"/>
              <w:bottom w:val="single" w:sz="4" w:space="0" w:color="auto"/>
              <w:right w:val="single" w:sz="4" w:space="0" w:color="auto"/>
            </w:tcBorders>
            <w:vAlign w:val="center"/>
          </w:tcPr>
          <w:p w14:paraId="7FB0DE7B" w14:textId="77777777" w:rsidR="006969BC" w:rsidRPr="00E56B3C" w:rsidRDefault="006969BC" w:rsidP="00AB1D18">
            <w:pPr>
              <w:rPr>
                <w:lang w:val="uk-UA"/>
              </w:rPr>
            </w:pPr>
            <w:r>
              <w:rPr>
                <w:lang w:val="uk-UA"/>
              </w:rPr>
              <w:t>32</w:t>
            </w:r>
          </w:p>
        </w:tc>
      </w:tr>
      <w:tr w:rsidR="000608FB" w:rsidRPr="00E56B3C" w14:paraId="26550FE4" w14:textId="77777777" w:rsidTr="00233A75">
        <w:trPr>
          <w:gridAfter w:val="1"/>
          <w:wAfter w:w="9" w:type="dxa"/>
          <w:trHeight w:val="375"/>
        </w:trPr>
        <w:tc>
          <w:tcPr>
            <w:tcW w:w="9660" w:type="dxa"/>
            <w:gridSpan w:val="15"/>
            <w:tcBorders>
              <w:top w:val="nil"/>
              <w:left w:val="single" w:sz="4" w:space="0" w:color="auto"/>
              <w:bottom w:val="single" w:sz="4" w:space="0" w:color="auto"/>
              <w:right w:val="single" w:sz="4" w:space="0" w:color="auto"/>
            </w:tcBorders>
            <w:vAlign w:val="center"/>
          </w:tcPr>
          <w:p w14:paraId="4EE79BE9" w14:textId="7AE7BA43" w:rsidR="000608FB" w:rsidRPr="00E56B3C" w:rsidRDefault="00E04141" w:rsidP="006969BC">
            <w:pPr>
              <w:jc w:val="center"/>
              <w:rPr>
                <w:lang w:val="uk-UA"/>
              </w:rPr>
            </w:pPr>
            <w:r w:rsidRPr="00E04141">
              <w:rPr>
                <w:b/>
                <w:bCs/>
                <w:sz w:val="24"/>
                <w:szCs w:val="24"/>
                <w:lang w:val="uk-UA"/>
              </w:rPr>
              <w:t>Змістовий модуль 3. Спеціальне адміністративне право.</w:t>
            </w:r>
          </w:p>
        </w:tc>
      </w:tr>
      <w:bookmarkEnd w:id="6"/>
      <w:tr w:rsidR="001D072C" w:rsidRPr="00E56B3C" w14:paraId="7B24A90C" w14:textId="77777777" w:rsidTr="00AB1D18">
        <w:trPr>
          <w:gridAfter w:val="1"/>
          <w:wAfter w:w="9" w:type="dxa"/>
          <w:trHeight w:val="375"/>
        </w:trPr>
        <w:tc>
          <w:tcPr>
            <w:tcW w:w="2440" w:type="dxa"/>
            <w:tcBorders>
              <w:top w:val="nil"/>
              <w:left w:val="single" w:sz="4" w:space="0" w:color="auto"/>
              <w:bottom w:val="single" w:sz="4" w:space="0" w:color="auto"/>
              <w:right w:val="single" w:sz="4" w:space="0" w:color="auto"/>
            </w:tcBorders>
          </w:tcPr>
          <w:p w14:paraId="703219E8" w14:textId="32AC3795" w:rsidR="001D072C" w:rsidRPr="00E56B3C" w:rsidRDefault="001D072C" w:rsidP="00AB1D18">
            <w:pPr>
              <w:ind w:left="113" w:right="113"/>
              <w:jc w:val="both"/>
              <w:rPr>
                <w:sz w:val="24"/>
                <w:szCs w:val="24"/>
                <w:lang w:val="uk-UA"/>
              </w:rPr>
            </w:pPr>
            <w:r w:rsidRPr="00E04141">
              <w:rPr>
                <w:sz w:val="24"/>
                <w:szCs w:val="24"/>
                <w:lang w:val="uk-UA"/>
              </w:rPr>
              <w:t xml:space="preserve">Тема 11. Публічне адміністрування у сфері юстиції  </w:t>
            </w:r>
          </w:p>
        </w:tc>
        <w:tc>
          <w:tcPr>
            <w:tcW w:w="425" w:type="dxa"/>
            <w:tcBorders>
              <w:top w:val="nil"/>
              <w:left w:val="nil"/>
              <w:bottom w:val="single" w:sz="4" w:space="0" w:color="auto"/>
              <w:right w:val="single" w:sz="4" w:space="0" w:color="auto"/>
            </w:tcBorders>
          </w:tcPr>
          <w:p w14:paraId="4D18CB66" w14:textId="77777777" w:rsidR="001D072C" w:rsidRPr="00E56B3C" w:rsidRDefault="001D072C" w:rsidP="00AB1D18">
            <w:pPr>
              <w:rPr>
                <w:lang w:val="uk-UA"/>
              </w:rPr>
            </w:pPr>
            <w:r>
              <w:rPr>
                <w:lang w:val="uk-UA"/>
              </w:rPr>
              <w:t>9</w:t>
            </w:r>
          </w:p>
        </w:tc>
        <w:tc>
          <w:tcPr>
            <w:tcW w:w="425" w:type="dxa"/>
            <w:tcBorders>
              <w:top w:val="nil"/>
              <w:left w:val="nil"/>
              <w:bottom w:val="single" w:sz="4" w:space="0" w:color="auto"/>
              <w:right w:val="single" w:sz="4" w:space="0" w:color="auto"/>
            </w:tcBorders>
          </w:tcPr>
          <w:p w14:paraId="4B3FD41B" w14:textId="77777777" w:rsidR="001D072C" w:rsidRPr="00E56B3C" w:rsidRDefault="001D072C" w:rsidP="00AB1D18">
            <w:pPr>
              <w:rPr>
                <w:lang w:val="uk-UA"/>
              </w:rPr>
            </w:pPr>
            <w:r>
              <w:rPr>
                <w:lang w:val="uk-UA"/>
              </w:rPr>
              <w:t>2</w:t>
            </w:r>
          </w:p>
        </w:tc>
        <w:tc>
          <w:tcPr>
            <w:tcW w:w="474" w:type="dxa"/>
            <w:tcBorders>
              <w:top w:val="nil"/>
              <w:left w:val="nil"/>
              <w:bottom w:val="single" w:sz="4" w:space="0" w:color="auto"/>
              <w:right w:val="single" w:sz="4" w:space="0" w:color="auto"/>
            </w:tcBorders>
          </w:tcPr>
          <w:p w14:paraId="6AB8F7A8" w14:textId="77777777" w:rsidR="001D072C" w:rsidRPr="00E56B3C" w:rsidRDefault="001D072C" w:rsidP="00AB1D18">
            <w:pPr>
              <w:rPr>
                <w:lang w:val="uk-UA"/>
              </w:rPr>
            </w:pPr>
            <w:r>
              <w:rPr>
                <w:lang w:val="uk-UA"/>
              </w:rPr>
              <w:t>2</w:t>
            </w:r>
          </w:p>
        </w:tc>
        <w:tc>
          <w:tcPr>
            <w:tcW w:w="518" w:type="dxa"/>
            <w:tcBorders>
              <w:top w:val="nil"/>
              <w:left w:val="nil"/>
              <w:bottom w:val="single" w:sz="4" w:space="0" w:color="auto"/>
              <w:right w:val="single" w:sz="4" w:space="0" w:color="auto"/>
            </w:tcBorders>
          </w:tcPr>
          <w:p w14:paraId="5501DECB" w14:textId="77777777" w:rsidR="001D072C" w:rsidRPr="00E56B3C" w:rsidRDefault="001D072C" w:rsidP="00AB1D18">
            <w:pPr>
              <w:rPr>
                <w:lang w:val="uk-UA"/>
              </w:rPr>
            </w:pPr>
          </w:p>
        </w:tc>
        <w:tc>
          <w:tcPr>
            <w:tcW w:w="570" w:type="dxa"/>
            <w:tcBorders>
              <w:top w:val="nil"/>
              <w:left w:val="nil"/>
              <w:bottom w:val="single" w:sz="4" w:space="0" w:color="auto"/>
              <w:right w:val="single" w:sz="4" w:space="0" w:color="auto"/>
            </w:tcBorders>
          </w:tcPr>
          <w:p w14:paraId="43CCE7C4" w14:textId="77777777" w:rsidR="001D072C" w:rsidRPr="00E56B3C" w:rsidRDefault="001D072C" w:rsidP="00AB1D18">
            <w:pPr>
              <w:rPr>
                <w:lang w:val="uk-UA"/>
              </w:rPr>
            </w:pPr>
          </w:p>
        </w:tc>
        <w:tc>
          <w:tcPr>
            <w:tcW w:w="564" w:type="dxa"/>
            <w:tcBorders>
              <w:top w:val="nil"/>
              <w:left w:val="nil"/>
              <w:bottom w:val="single" w:sz="4" w:space="0" w:color="auto"/>
              <w:right w:val="single" w:sz="4" w:space="0" w:color="auto"/>
            </w:tcBorders>
          </w:tcPr>
          <w:p w14:paraId="26E411C3" w14:textId="77777777" w:rsidR="001D072C" w:rsidRPr="00E56B3C" w:rsidRDefault="001D072C" w:rsidP="00AB1D18">
            <w:pPr>
              <w:rPr>
                <w:lang w:val="uk-UA"/>
              </w:rPr>
            </w:pPr>
          </w:p>
        </w:tc>
        <w:tc>
          <w:tcPr>
            <w:tcW w:w="426" w:type="dxa"/>
            <w:tcBorders>
              <w:top w:val="nil"/>
              <w:left w:val="nil"/>
              <w:bottom w:val="single" w:sz="4" w:space="0" w:color="auto"/>
              <w:right w:val="single" w:sz="4" w:space="0" w:color="auto"/>
            </w:tcBorders>
          </w:tcPr>
          <w:p w14:paraId="168A2B3A" w14:textId="77777777" w:rsidR="001D072C" w:rsidRPr="00E56B3C" w:rsidRDefault="001D072C" w:rsidP="00AB1D18">
            <w:pPr>
              <w:rPr>
                <w:lang w:val="uk-UA"/>
              </w:rPr>
            </w:pPr>
            <w:r>
              <w:rPr>
                <w:lang w:val="uk-UA"/>
              </w:rPr>
              <w:t>5</w:t>
            </w:r>
          </w:p>
        </w:tc>
        <w:tc>
          <w:tcPr>
            <w:tcW w:w="567" w:type="dxa"/>
            <w:tcBorders>
              <w:top w:val="nil"/>
              <w:left w:val="nil"/>
              <w:bottom w:val="single" w:sz="4" w:space="0" w:color="auto"/>
              <w:right w:val="single" w:sz="4" w:space="0" w:color="auto"/>
            </w:tcBorders>
          </w:tcPr>
          <w:p w14:paraId="4DA90B30" w14:textId="77777777" w:rsidR="001D072C" w:rsidRPr="00E56B3C" w:rsidRDefault="001D072C" w:rsidP="00AB1D18">
            <w:pPr>
              <w:rPr>
                <w:lang w:val="uk-UA"/>
              </w:rPr>
            </w:pPr>
            <w:r>
              <w:rPr>
                <w:lang w:val="uk-UA"/>
              </w:rPr>
              <w:t>9</w:t>
            </w:r>
          </w:p>
        </w:tc>
        <w:tc>
          <w:tcPr>
            <w:tcW w:w="619" w:type="dxa"/>
            <w:tcBorders>
              <w:top w:val="nil"/>
              <w:left w:val="nil"/>
              <w:bottom w:val="single" w:sz="4" w:space="0" w:color="auto"/>
              <w:right w:val="single" w:sz="4" w:space="0" w:color="auto"/>
            </w:tcBorders>
          </w:tcPr>
          <w:p w14:paraId="691F1656"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68A8E2A4"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320BA205"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035357A3"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2F55B613" w14:textId="77777777" w:rsidR="001D072C" w:rsidRPr="00E56B3C" w:rsidRDefault="001D072C" w:rsidP="00AB1D18">
            <w:pPr>
              <w:rPr>
                <w:lang w:val="uk-UA"/>
              </w:rPr>
            </w:pPr>
          </w:p>
        </w:tc>
        <w:tc>
          <w:tcPr>
            <w:tcW w:w="456" w:type="dxa"/>
            <w:tcBorders>
              <w:top w:val="nil"/>
              <w:left w:val="nil"/>
              <w:bottom w:val="single" w:sz="4" w:space="0" w:color="auto"/>
              <w:right w:val="single" w:sz="4" w:space="0" w:color="auto"/>
            </w:tcBorders>
          </w:tcPr>
          <w:p w14:paraId="0636B0AE" w14:textId="77777777" w:rsidR="001D072C" w:rsidRPr="00E56B3C" w:rsidRDefault="001D072C" w:rsidP="00AB1D18">
            <w:pPr>
              <w:rPr>
                <w:lang w:val="uk-UA"/>
              </w:rPr>
            </w:pPr>
            <w:r>
              <w:rPr>
                <w:lang w:val="uk-UA"/>
              </w:rPr>
              <w:t>9</w:t>
            </w:r>
          </w:p>
        </w:tc>
      </w:tr>
      <w:tr w:rsidR="001D072C" w:rsidRPr="00E56B3C" w14:paraId="040BBA67" w14:textId="77777777" w:rsidTr="00AB1D18">
        <w:trPr>
          <w:gridAfter w:val="1"/>
          <w:wAfter w:w="9" w:type="dxa"/>
          <w:trHeight w:val="375"/>
        </w:trPr>
        <w:tc>
          <w:tcPr>
            <w:tcW w:w="2440" w:type="dxa"/>
            <w:tcBorders>
              <w:top w:val="nil"/>
              <w:left w:val="single" w:sz="4" w:space="0" w:color="auto"/>
              <w:bottom w:val="single" w:sz="4" w:space="0" w:color="auto"/>
              <w:right w:val="single" w:sz="4" w:space="0" w:color="auto"/>
            </w:tcBorders>
          </w:tcPr>
          <w:p w14:paraId="48762725" w14:textId="282275F6" w:rsidR="001D072C" w:rsidRPr="00E56B3C" w:rsidRDefault="001D072C" w:rsidP="00AB1D18">
            <w:pPr>
              <w:rPr>
                <w:sz w:val="24"/>
                <w:szCs w:val="24"/>
                <w:lang w:val="uk-UA"/>
              </w:rPr>
            </w:pPr>
            <w:r w:rsidRPr="00E04141">
              <w:rPr>
                <w:sz w:val="24"/>
                <w:szCs w:val="24"/>
                <w:lang w:val="uk-UA"/>
              </w:rPr>
              <w:t>Тема 12. Публічне адміністрування у сфері безпеки України</w:t>
            </w:r>
          </w:p>
        </w:tc>
        <w:tc>
          <w:tcPr>
            <w:tcW w:w="425" w:type="dxa"/>
            <w:tcBorders>
              <w:top w:val="nil"/>
              <w:left w:val="nil"/>
              <w:bottom w:val="single" w:sz="4" w:space="0" w:color="auto"/>
              <w:right w:val="single" w:sz="4" w:space="0" w:color="auto"/>
            </w:tcBorders>
          </w:tcPr>
          <w:p w14:paraId="77C8A4F5" w14:textId="77777777" w:rsidR="001D072C" w:rsidRPr="00E56B3C" w:rsidRDefault="001D072C" w:rsidP="00AB1D18">
            <w:pPr>
              <w:rPr>
                <w:lang w:val="uk-UA"/>
              </w:rPr>
            </w:pPr>
            <w:r>
              <w:rPr>
                <w:lang w:val="uk-UA"/>
              </w:rPr>
              <w:t>9</w:t>
            </w:r>
          </w:p>
        </w:tc>
        <w:tc>
          <w:tcPr>
            <w:tcW w:w="425" w:type="dxa"/>
            <w:tcBorders>
              <w:top w:val="nil"/>
              <w:left w:val="nil"/>
              <w:bottom w:val="single" w:sz="4" w:space="0" w:color="auto"/>
              <w:right w:val="single" w:sz="4" w:space="0" w:color="auto"/>
            </w:tcBorders>
          </w:tcPr>
          <w:p w14:paraId="676D4822" w14:textId="77777777" w:rsidR="001D072C" w:rsidRPr="00E56B3C" w:rsidRDefault="001D072C" w:rsidP="00AB1D18">
            <w:pPr>
              <w:rPr>
                <w:lang w:val="uk-UA"/>
              </w:rPr>
            </w:pPr>
            <w:r>
              <w:rPr>
                <w:lang w:val="uk-UA"/>
              </w:rPr>
              <w:t>2</w:t>
            </w:r>
          </w:p>
        </w:tc>
        <w:tc>
          <w:tcPr>
            <w:tcW w:w="474" w:type="dxa"/>
            <w:tcBorders>
              <w:top w:val="nil"/>
              <w:left w:val="nil"/>
              <w:bottom w:val="single" w:sz="4" w:space="0" w:color="auto"/>
              <w:right w:val="single" w:sz="4" w:space="0" w:color="auto"/>
            </w:tcBorders>
          </w:tcPr>
          <w:p w14:paraId="66752760" w14:textId="77777777" w:rsidR="001D072C" w:rsidRPr="00E56B3C" w:rsidRDefault="001D072C" w:rsidP="00AB1D18">
            <w:pPr>
              <w:rPr>
                <w:lang w:val="uk-UA"/>
              </w:rPr>
            </w:pPr>
            <w:r>
              <w:rPr>
                <w:lang w:val="uk-UA"/>
              </w:rPr>
              <w:t>2</w:t>
            </w:r>
          </w:p>
        </w:tc>
        <w:tc>
          <w:tcPr>
            <w:tcW w:w="518" w:type="dxa"/>
            <w:tcBorders>
              <w:top w:val="nil"/>
              <w:left w:val="nil"/>
              <w:bottom w:val="single" w:sz="4" w:space="0" w:color="auto"/>
              <w:right w:val="single" w:sz="4" w:space="0" w:color="auto"/>
            </w:tcBorders>
          </w:tcPr>
          <w:p w14:paraId="377484B6" w14:textId="77777777" w:rsidR="001D072C" w:rsidRPr="00E56B3C" w:rsidRDefault="001D072C" w:rsidP="00AB1D18">
            <w:pPr>
              <w:rPr>
                <w:lang w:val="uk-UA"/>
              </w:rPr>
            </w:pPr>
          </w:p>
        </w:tc>
        <w:tc>
          <w:tcPr>
            <w:tcW w:w="570" w:type="dxa"/>
            <w:tcBorders>
              <w:top w:val="nil"/>
              <w:left w:val="nil"/>
              <w:bottom w:val="single" w:sz="4" w:space="0" w:color="auto"/>
              <w:right w:val="single" w:sz="4" w:space="0" w:color="auto"/>
            </w:tcBorders>
          </w:tcPr>
          <w:p w14:paraId="0C14171B" w14:textId="77777777" w:rsidR="001D072C" w:rsidRPr="00E56B3C" w:rsidRDefault="001D072C" w:rsidP="00AB1D18">
            <w:pPr>
              <w:rPr>
                <w:lang w:val="uk-UA"/>
              </w:rPr>
            </w:pPr>
          </w:p>
        </w:tc>
        <w:tc>
          <w:tcPr>
            <w:tcW w:w="564" w:type="dxa"/>
            <w:tcBorders>
              <w:top w:val="nil"/>
              <w:left w:val="nil"/>
              <w:bottom w:val="single" w:sz="4" w:space="0" w:color="auto"/>
              <w:right w:val="single" w:sz="4" w:space="0" w:color="auto"/>
            </w:tcBorders>
          </w:tcPr>
          <w:p w14:paraId="79C72A3E" w14:textId="77777777" w:rsidR="001D072C" w:rsidRPr="00E56B3C" w:rsidRDefault="001D072C" w:rsidP="00AB1D18">
            <w:pPr>
              <w:rPr>
                <w:lang w:val="uk-UA"/>
              </w:rPr>
            </w:pPr>
          </w:p>
        </w:tc>
        <w:tc>
          <w:tcPr>
            <w:tcW w:w="426" w:type="dxa"/>
            <w:tcBorders>
              <w:top w:val="nil"/>
              <w:left w:val="nil"/>
              <w:bottom w:val="single" w:sz="4" w:space="0" w:color="auto"/>
              <w:right w:val="single" w:sz="4" w:space="0" w:color="auto"/>
            </w:tcBorders>
          </w:tcPr>
          <w:p w14:paraId="68AC78A5" w14:textId="77777777" w:rsidR="001D072C" w:rsidRPr="00E56B3C" w:rsidRDefault="001D072C" w:rsidP="00AB1D18">
            <w:pPr>
              <w:rPr>
                <w:lang w:val="uk-UA"/>
              </w:rPr>
            </w:pPr>
            <w:r>
              <w:rPr>
                <w:lang w:val="uk-UA"/>
              </w:rPr>
              <w:t>5</w:t>
            </w:r>
          </w:p>
        </w:tc>
        <w:tc>
          <w:tcPr>
            <w:tcW w:w="567" w:type="dxa"/>
            <w:tcBorders>
              <w:top w:val="nil"/>
              <w:left w:val="nil"/>
              <w:bottom w:val="single" w:sz="4" w:space="0" w:color="auto"/>
              <w:right w:val="single" w:sz="4" w:space="0" w:color="auto"/>
            </w:tcBorders>
          </w:tcPr>
          <w:p w14:paraId="3B9D2FFA" w14:textId="77777777" w:rsidR="001D072C" w:rsidRPr="00E56B3C" w:rsidRDefault="001D072C" w:rsidP="00AB1D18">
            <w:pPr>
              <w:rPr>
                <w:lang w:val="uk-UA"/>
              </w:rPr>
            </w:pPr>
            <w:r>
              <w:rPr>
                <w:lang w:val="uk-UA"/>
              </w:rPr>
              <w:t>9</w:t>
            </w:r>
          </w:p>
        </w:tc>
        <w:tc>
          <w:tcPr>
            <w:tcW w:w="619" w:type="dxa"/>
            <w:tcBorders>
              <w:top w:val="nil"/>
              <w:left w:val="nil"/>
              <w:bottom w:val="single" w:sz="4" w:space="0" w:color="auto"/>
              <w:right w:val="single" w:sz="4" w:space="0" w:color="auto"/>
            </w:tcBorders>
          </w:tcPr>
          <w:p w14:paraId="18466217" w14:textId="77777777" w:rsidR="001D072C" w:rsidRPr="00E56B3C" w:rsidRDefault="001D072C" w:rsidP="00AB1D18">
            <w:pPr>
              <w:rPr>
                <w:lang w:val="uk-UA"/>
              </w:rPr>
            </w:pPr>
            <w:r>
              <w:rPr>
                <w:lang w:val="uk-UA"/>
              </w:rPr>
              <w:t>2</w:t>
            </w:r>
          </w:p>
        </w:tc>
        <w:tc>
          <w:tcPr>
            <w:tcW w:w="544" w:type="dxa"/>
            <w:tcBorders>
              <w:top w:val="nil"/>
              <w:left w:val="nil"/>
              <w:bottom w:val="single" w:sz="4" w:space="0" w:color="auto"/>
              <w:right w:val="single" w:sz="4" w:space="0" w:color="auto"/>
            </w:tcBorders>
          </w:tcPr>
          <w:p w14:paraId="5F2DBEC8"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78FCE1DC"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1871A1A5"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5A52FFFF" w14:textId="77777777" w:rsidR="001D072C" w:rsidRPr="00E56B3C" w:rsidRDefault="001D072C" w:rsidP="00AB1D18">
            <w:pPr>
              <w:rPr>
                <w:lang w:val="uk-UA"/>
              </w:rPr>
            </w:pPr>
          </w:p>
        </w:tc>
        <w:tc>
          <w:tcPr>
            <w:tcW w:w="456" w:type="dxa"/>
            <w:tcBorders>
              <w:top w:val="nil"/>
              <w:left w:val="nil"/>
              <w:bottom w:val="single" w:sz="4" w:space="0" w:color="auto"/>
              <w:right w:val="single" w:sz="4" w:space="0" w:color="auto"/>
            </w:tcBorders>
          </w:tcPr>
          <w:p w14:paraId="3D33B74C" w14:textId="77777777" w:rsidR="001D072C" w:rsidRPr="00E56B3C" w:rsidRDefault="001D072C" w:rsidP="00AB1D18">
            <w:pPr>
              <w:rPr>
                <w:lang w:val="uk-UA"/>
              </w:rPr>
            </w:pPr>
            <w:r>
              <w:rPr>
                <w:lang w:val="uk-UA"/>
              </w:rPr>
              <w:t>7</w:t>
            </w:r>
          </w:p>
        </w:tc>
      </w:tr>
      <w:tr w:rsidR="001D072C" w:rsidRPr="00E56B3C" w14:paraId="4CF931BF" w14:textId="77777777" w:rsidTr="00AB1D18">
        <w:trPr>
          <w:gridAfter w:val="1"/>
          <w:wAfter w:w="9" w:type="dxa"/>
          <w:trHeight w:val="375"/>
        </w:trPr>
        <w:tc>
          <w:tcPr>
            <w:tcW w:w="2440" w:type="dxa"/>
            <w:tcBorders>
              <w:top w:val="nil"/>
              <w:left w:val="single" w:sz="4" w:space="0" w:color="auto"/>
              <w:bottom w:val="single" w:sz="4" w:space="0" w:color="auto"/>
              <w:right w:val="single" w:sz="4" w:space="0" w:color="auto"/>
            </w:tcBorders>
          </w:tcPr>
          <w:p w14:paraId="50FAA216" w14:textId="3C56EF2E" w:rsidR="001D072C" w:rsidRPr="00E56B3C" w:rsidRDefault="001D072C" w:rsidP="00AB1D18">
            <w:pPr>
              <w:ind w:left="34" w:right="113"/>
              <w:jc w:val="both"/>
              <w:rPr>
                <w:rFonts w:asciiTheme="majorBidi" w:hAnsiTheme="majorBidi" w:cstheme="majorBidi"/>
                <w:sz w:val="24"/>
                <w:szCs w:val="24"/>
                <w:lang w:val="uk-UA"/>
              </w:rPr>
            </w:pPr>
            <w:r w:rsidRPr="00E04141">
              <w:rPr>
                <w:sz w:val="24"/>
                <w:szCs w:val="24"/>
                <w:lang w:val="uk-UA"/>
              </w:rPr>
              <w:t>Тема 13. Публічне адміністрування у сфері економіки.</w:t>
            </w:r>
          </w:p>
        </w:tc>
        <w:tc>
          <w:tcPr>
            <w:tcW w:w="425" w:type="dxa"/>
            <w:tcBorders>
              <w:top w:val="nil"/>
              <w:left w:val="nil"/>
              <w:bottom w:val="single" w:sz="4" w:space="0" w:color="auto"/>
              <w:right w:val="single" w:sz="4" w:space="0" w:color="auto"/>
            </w:tcBorders>
          </w:tcPr>
          <w:p w14:paraId="3A290753" w14:textId="77777777" w:rsidR="001D072C" w:rsidRPr="00E56B3C" w:rsidRDefault="001D072C" w:rsidP="00AB1D18">
            <w:pPr>
              <w:rPr>
                <w:lang w:val="uk-UA"/>
              </w:rPr>
            </w:pPr>
            <w:r>
              <w:rPr>
                <w:lang w:val="uk-UA"/>
              </w:rPr>
              <w:t>9</w:t>
            </w:r>
          </w:p>
        </w:tc>
        <w:tc>
          <w:tcPr>
            <w:tcW w:w="425" w:type="dxa"/>
            <w:tcBorders>
              <w:top w:val="nil"/>
              <w:left w:val="nil"/>
              <w:bottom w:val="single" w:sz="4" w:space="0" w:color="auto"/>
              <w:right w:val="single" w:sz="4" w:space="0" w:color="auto"/>
            </w:tcBorders>
          </w:tcPr>
          <w:p w14:paraId="530AD31E" w14:textId="77777777" w:rsidR="001D072C" w:rsidRPr="00E56B3C" w:rsidRDefault="001D072C" w:rsidP="00AB1D18">
            <w:pPr>
              <w:rPr>
                <w:lang w:val="uk-UA"/>
              </w:rPr>
            </w:pPr>
            <w:r>
              <w:rPr>
                <w:lang w:val="uk-UA"/>
              </w:rPr>
              <w:t>1</w:t>
            </w:r>
          </w:p>
        </w:tc>
        <w:tc>
          <w:tcPr>
            <w:tcW w:w="474" w:type="dxa"/>
            <w:tcBorders>
              <w:top w:val="nil"/>
              <w:left w:val="nil"/>
              <w:bottom w:val="single" w:sz="4" w:space="0" w:color="auto"/>
              <w:right w:val="single" w:sz="4" w:space="0" w:color="auto"/>
            </w:tcBorders>
          </w:tcPr>
          <w:p w14:paraId="6152092D" w14:textId="77777777" w:rsidR="001D072C" w:rsidRPr="00E56B3C" w:rsidRDefault="001D072C" w:rsidP="00AB1D18">
            <w:pPr>
              <w:rPr>
                <w:lang w:val="uk-UA"/>
              </w:rPr>
            </w:pPr>
            <w:r>
              <w:rPr>
                <w:lang w:val="uk-UA"/>
              </w:rPr>
              <w:t>1</w:t>
            </w:r>
          </w:p>
        </w:tc>
        <w:tc>
          <w:tcPr>
            <w:tcW w:w="518" w:type="dxa"/>
            <w:tcBorders>
              <w:top w:val="nil"/>
              <w:left w:val="nil"/>
              <w:bottom w:val="single" w:sz="4" w:space="0" w:color="auto"/>
              <w:right w:val="single" w:sz="4" w:space="0" w:color="auto"/>
            </w:tcBorders>
          </w:tcPr>
          <w:p w14:paraId="2336F70A" w14:textId="77777777" w:rsidR="001D072C" w:rsidRPr="00E56B3C" w:rsidRDefault="001D072C" w:rsidP="00AB1D18">
            <w:pPr>
              <w:rPr>
                <w:lang w:val="uk-UA"/>
              </w:rPr>
            </w:pPr>
          </w:p>
        </w:tc>
        <w:tc>
          <w:tcPr>
            <w:tcW w:w="570" w:type="dxa"/>
            <w:tcBorders>
              <w:top w:val="nil"/>
              <w:left w:val="nil"/>
              <w:bottom w:val="single" w:sz="4" w:space="0" w:color="auto"/>
              <w:right w:val="single" w:sz="4" w:space="0" w:color="auto"/>
            </w:tcBorders>
          </w:tcPr>
          <w:p w14:paraId="0EAFFF7F" w14:textId="77777777" w:rsidR="001D072C" w:rsidRPr="00E56B3C" w:rsidRDefault="001D072C" w:rsidP="00AB1D18">
            <w:pPr>
              <w:rPr>
                <w:lang w:val="uk-UA"/>
              </w:rPr>
            </w:pPr>
          </w:p>
        </w:tc>
        <w:tc>
          <w:tcPr>
            <w:tcW w:w="564" w:type="dxa"/>
            <w:tcBorders>
              <w:top w:val="nil"/>
              <w:left w:val="nil"/>
              <w:bottom w:val="single" w:sz="4" w:space="0" w:color="auto"/>
              <w:right w:val="single" w:sz="4" w:space="0" w:color="auto"/>
            </w:tcBorders>
          </w:tcPr>
          <w:p w14:paraId="10E95BD8" w14:textId="77777777" w:rsidR="001D072C" w:rsidRPr="00E56B3C" w:rsidRDefault="001D072C" w:rsidP="00AB1D18">
            <w:pPr>
              <w:rPr>
                <w:lang w:val="uk-UA"/>
              </w:rPr>
            </w:pPr>
          </w:p>
        </w:tc>
        <w:tc>
          <w:tcPr>
            <w:tcW w:w="426" w:type="dxa"/>
            <w:tcBorders>
              <w:top w:val="nil"/>
              <w:left w:val="nil"/>
              <w:bottom w:val="single" w:sz="4" w:space="0" w:color="auto"/>
              <w:right w:val="single" w:sz="4" w:space="0" w:color="auto"/>
            </w:tcBorders>
          </w:tcPr>
          <w:p w14:paraId="6375237D" w14:textId="77777777" w:rsidR="001D072C" w:rsidRPr="00E56B3C" w:rsidRDefault="001D072C" w:rsidP="00AB1D18">
            <w:pPr>
              <w:rPr>
                <w:lang w:val="uk-UA"/>
              </w:rPr>
            </w:pPr>
            <w:r>
              <w:rPr>
                <w:lang w:val="uk-UA"/>
              </w:rPr>
              <w:t>7</w:t>
            </w:r>
          </w:p>
        </w:tc>
        <w:tc>
          <w:tcPr>
            <w:tcW w:w="567" w:type="dxa"/>
            <w:tcBorders>
              <w:top w:val="nil"/>
              <w:left w:val="nil"/>
              <w:bottom w:val="single" w:sz="4" w:space="0" w:color="auto"/>
              <w:right w:val="single" w:sz="4" w:space="0" w:color="auto"/>
            </w:tcBorders>
          </w:tcPr>
          <w:p w14:paraId="1FDF7131" w14:textId="77777777" w:rsidR="001D072C" w:rsidRPr="00E56B3C" w:rsidRDefault="001D072C" w:rsidP="00AB1D18">
            <w:pPr>
              <w:rPr>
                <w:lang w:val="uk-UA"/>
              </w:rPr>
            </w:pPr>
            <w:r>
              <w:rPr>
                <w:lang w:val="uk-UA"/>
              </w:rPr>
              <w:t>9</w:t>
            </w:r>
          </w:p>
        </w:tc>
        <w:tc>
          <w:tcPr>
            <w:tcW w:w="619" w:type="dxa"/>
            <w:tcBorders>
              <w:top w:val="nil"/>
              <w:left w:val="nil"/>
              <w:bottom w:val="single" w:sz="4" w:space="0" w:color="auto"/>
              <w:right w:val="single" w:sz="4" w:space="0" w:color="auto"/>
            </w:tcBorders>
          </w:tcPr>
          <w:p w14:paraId="5A06252A"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38CC9739"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1BD22CD1"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690E0FDC"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5B836521" w14:textId="77777777" w:rsidR="001D072C" w:rsidRPr="00E56B3C" w:rsidRDefault="001D072C" w:rsidP="00AB1D18">
            <w:pPr>
              <w:rPr>
                <w:lang w:val="uk-UA"/>
              </w:rPr>
            </w:pPr>
          </w:p>
        </w:tc>
        <w:tc>
          <w:tcPr>
            <w:tcW w:w="456" w:type="dxa"/>
            <w:tcBorders>
              <w:top w:val="nil"/>
              <w:left w:val="nil"/>
              <w:bottom w:val="single" w:sz="4" w:space="0" w:color="auto"/>
              <w:right w:val="single" w:sz="4" w:space="0" w:color="auto"/>
            </w:tcBorders>
          </w:tcPr>
          <w:p w14:paraId="5ACB86A4" w14:textId="77777777" w:rsidR="001D072C" w:rsidRPr="00E56B3C" w:rsidRDefault="001D072C" w:rsidP="00AB1D18">
            <w:pPr>
              <w:rPr>
                <w:lang w:val="uk-UA"/>
              </w:rPr>
            </w:pPr>
            <w:r>
              <w:rPr>
                <w:lang w:val="uk-UA"/>
              </w:rPr>
              <w:t>9</w:t>
            </w:r>
          </w:p>
        </w:tc>
      </w:tr>
      <w:tr w:rsidR="001D072C" w:rsidRPr="00E56B3C" w14:paraId="0109E7E3" w14:textId="77777777" w:rsidTr="00AB1D18">
        <w:trPr>
          <w:gridAfter w:val="1"/>
          <w:wAfter w:w="9" w:type="dxa"/>
          <w:trHeight w:val="982"/>
        </w:trPr>
        <w:tc>
          <w:tcPr>
            <w:tcW w:w="2440" w:type="dxa"/>
            <w:tcBorders>
              <w:top w:val="nil"/>
              <w:left w:val="single" w:sz="4" w:space="0" w:color="auto"/>
              <w:bottom w:val="single" w:sz="4" w:space="0" w:color="auto"/>
              <w:right w:val="single" w:sz="4" w:space="0" w:color="auto"/>
            </w:tcBorders>
          </w:tcPr>
          <w:p w14:paraId="0EF64302" w14:textId="4B6C99FB" w:rsidR="001D072C" w:rsidRPr="00E56B3C" w:rsidRDefault="001D072C" w:rsidP="00AB1D18">
            <w:pPr>
              <w:rPr>
                <w:rFonts w:asciiTheme="majorBidi" w:hAnsiTheme="majorBidi" w:cstheme="majorBidi"/>
                <w:sz w:val="24"/>
                <w:szCs w:val="24"/>
                <w:lang w:val="uk-UA"/>
              </w:rPr>
            </w:pPr>
            <w:r w:rsidRPr="001D072C">
              <w:rPr>
                <w:rFonts w:asciiTheme="majorBidi" w:hAnsiTheme="majorBidi" w:cstheme="majorBidi"/>
                <w:sz w:val="24"/>
                <w:szCs w:val="24"/>
                <w:lang w:val="uk-UA"/>
              </w:rPr>
              <w:t xml:space="preserve">Тема 14. Публічне адміністрування у сфері охорони </w:t>
            </w:r>
            <w:proofErr w:type="spellStart"/>
            <w:r w:rsidRPr="001D072C">
              <w:rPr>
                <w:rFonts w:asciiTheme="majorBidi" w:hAnsiTheme="majorBidi" w:cstheme="majorBidi"/>
                <w:sz w:val="24"/>
                <w:szCs w:val="24"/>
                <w:lang w:val="uk-UA"/>
              </w:rPr>
              <w:t>здоровя</w:t>
            </w:r>
            <w:proofErr w:type="spellEnd"/>
            <w:r w:rsidRPr="001D072C">
              <w:rPr>
                <w:rFonts w:asciiTheme="majorBidi" w:hAnsiTheme="majorBidi" w:cstheme="majorBidi"/>
                <w:sz w:val="24"/>
                <w:szCs w:val="24"/>
                <w:lang w:val="uk-UA"/>
              </w:rPr>
              <w:t>.</w:t>
            </w:r>
          </w:p>
        </w:tc>
        <w:tc>
          <w:tcPr>
            <w:tcW w:w="425" w:type="dxa"/>
            <w:tcBorders>
              <w:top w:val="nil"/>
              <w:left w:val="nil"/>
              <w:bottom w:val="single" w:sz="4" w:space="0" w:color="auto"/>
              <w:right w:val="single" w:sz="4" w:space="0" w:color="auto"/>
            </w:tcBorders>
          </w:tcPr>
          <w:p w14:paraId="1875564E" w14:textId="77777777" w:rsidR="001D072C" w:rsidRPr="00E56B3C" w:rsidRDefault="001D072C" w:rsidP="00AB1D18">
            <w:pPr>
              <w:rPr>
                <w:lang w:val="uk-UA"/>
              </w:rPr>
            </w:pPr>
            <w:r>
              <w:rPr>
                <w:lang w:val="uk-UA"/>
              </w:rPr>
              <w:t>9</w:t>
            </w:r>
          </w:p>
        </w:tc>
        <w:tc>
          <w:tcPr>
            <w:tcW w:w="425" w:type="dxa"/>
            <w:tcBorders>
              <w:top w:val="nil"/>
              <w:left w:val="nil"/>
              <w:bottom w:val="single" w:sz="4" w:space="0" w:color="auto"/>
              <w:right w:val="single" w:sz="4" w:space="0" w:color="auto"/>
            </w:tcBorders>
          </w:tcPr>
          <w:p w14:paraId="687CB91D" w14:textId="77777777" w:rsidR="001D072C" w:rsidRPr="00E56B3C" w:rsidRDefault="001D072C" w:rsidP="00AB1D18">
            <w:pPr>
              <w:rPr>
                <w:lang w:val="uk-UA"/>
              </w:rPr>
            </w:pPr>
            <w:r>
              <w:rPr>
                <w:lang w:val="uk-UA"/>
              </w:rPr>
              <w:t>1</w:t>
            </w:r>
          </w:p>
        </w:tc>
        <w:tc>
          <w:tcPr>
            <w:tcW w:w="474" w:type="dxa"/>
            <w:tcBorders>
              <w:top w:val="nil"/>
              <w:left w:val="nil"/>
              <w:bottom w:val="single" w:sz="4" w:space="0" w:color="auto"/>
              <w:right w:val="single" w:sz="4" w:space="0" w:color="auto"/>
            </w:tcBorders>
          </w:tcPr>
          <w:p w14:paraId="13D67204" w14:textId="77777777" w:rsidR="001D072C" w:rsidRPr="00E56B3C" w:rsidRDefault="001D072C" w:rsidP="00AB1D18">
            <w:pPr>
              <w:rPr>
                <w:lang w:val="uk-UA"/>
              </w:rPr>
            </w:pPr>
            <w:r>
              <w:rPr>
                <w:lang w:val="uk-UA"/>
              </w:rPr>
              <w:t>1</w:t>
            </w:r>
          </w:p>
        </w:tc>
        <w:tc>
          <w:tcPr>
            <w:tcW w:w="518" w:type="dxa"/>
            <w:tcBorders>
              <w:top w:val="nil"/>
              <w:left w:val="nil"/>
              <w:bottom w:val="single" w:sz="4" w:space="0" w:color="auto"/>
              <w:right w:val="single" w:sz="4" w:space="0" w:color="auto"/>
            </w:tcBorders>
          </w:tcPr>
          <w:p w14:paraId="24E0CD2F" w14:textId="77777777" w:rsidR="001D072C" w:rsidRPr="00E56B3C" w:rsidRDefault="001D072C" w:rsidP="00AB1D18">
            <w:pPr>
              <w:rPr>
                <w:lang w:val="uk-UA"/>
              </w:rPr>
            </w:pPr>
          </w:p>
        </w:tc>
        <w:tc>
          <w:tcPr>
            <w:tcW w:w="570" w:type="dxa"/>
            <w:tcBorders>
              <w:top w:val="nil"/>
              <w:left w:val="nil"/>
              <w:bottom w:val="single" w:sz="4" w:space="0" w:color="auto"/>
              <w:right w:val="single" w:sz="4" w:space="0" w:color="auto"/>
            </w:tcBorders>
          </w:tcPr>
          <w:p w14:paraId="5F2C53B9" w14:textId="77777777" w:rsidR="001D072C" w:rsidRPr="00E56B3C" w:rsidRDefault="001D072C" w:rsidP="00AB1D18">
            <w:pPr>
              <w:rPr>
                <w:lang w:val="uk-UA"/>
              </w:rPr>
            </w:pPr>
          </w:p>
        </w:tc>
        <w:tc>
          <w:tcPr>
            <w:tcW w:w="564" w:type="dxa"/>
            <w:tcBorders>
              <w:top w:val="nil"/>
              <w:left w:val="nil"/>
              <w:bottom w:val="single" w:sz="4" w:space="0" w:color="auto"/>
              <w:right w:val="single" w:sz="4" w:space="0" w:color="auto"/>
            </w:tcBorders>
          </w:tcPr>
          <w:p w14:paraId="4294BD45" w14:textId="77777777" w:rsidR="001D072C" w:rsidRPr="00E56B3C" w:rsidRDefault="001D072C" w:rsidP="00AB1D18">
            <w:pPr>
              <w:rPr>
                <w:lang w:val="uk-UA"/>
              </w:rPr>
            </w:pPr>
          </w:p>
        </w:tc>
        <w:tc>
          <w:tcPr>
            <w:tcW w:w="426" w:type="dxa"/>
            <w:tcBorders>
              <w:top w:val="nil"/>
              <w:left w:val="nil"/>
              <w:bottom w:val="single" w:sz="4" w:space="0" w:color="auto"/>
              <w:right w:val="single" w:sz="4" w:space="0" w:color="auto"/>
            </w:tcBorders>
          </w:tcPr>
          <w:p w14:paraId="5F2DCA78" w14:textId="77777777" w:rsidR="001D072C" w:rsidRPr="00E56B3C" w:rsidRDefault="001D072C" w:rsidP="00AB1D18">
            <w:pPr>
              <w:rPr>
                <w:lang w:val="uk-UA"/>
              </w:rPr>
            </w:pPr>
            <w:r>
              <w:rPr>
                <w:lang w:val="uk-UA"/>
              </w:rPr>
              <w:t>7</w:t>
            </w:r>
          </w:p>
        </w:tc>
        <w:tc>
          <w:tcPr>
            <w:tcW w:w="567" w:type="dxa"/>
            <w:tcBorders>
              <w:top w:val="nil"/>
              <w:left w:val="nil"/>
              <w:bottom w:val="single" w:sz="4" w:space="0" w:color="auto"/>
              <w:right w:val="single" w:sz="4" w:space="0" w:color="auto"/>
            </w:tcBorders>
          </w:tcPr>
          <w:p w14:paraId="7ABD4597" w14:textId="77777777" w:rsidR="001D072C" w:rsidRPr="00E56B3C" w:rsidRDefault="001D072C" w:rsidP="00AB1D18">
            <w:pPr>
              <w:rPr>
                <w:lang w:val="uk-UA"/>
              </w:rPr>
            </w:pPr>
            <w:r>
              <w:rPr>
                <w:lang w:val="uk-UA"/>
              </w:rPr>
              <w:t>9</w:t>
            </w:r>
          </w:p>
        </w:tc>
        <w:tc>
          <w:tcPr>
            <w:tcW w:w="619" w:type="dxa"/>
            <w:tcBorders>
              <w:top w:val="nil"/>
              <w:left w:val="nil"/>
              <w:bottom w:val="single" w:sz="4" w:space="0" w:color="auto"/>
              <w:right w:val="single" w:sz="4" w:space="0" w:color="auto"/>
            </w:tcBorders>
          </w:tcPr>
          <w:p w14:paraId="4A23B68E" w14:textId="77777777" w:rsidR="001D072C" w:rsidRPr="00E56B3C" w:rsidRDefault="001D072C" w:rsidP="00AB1D18">
            <w:pPr>
              <w:rPr>
                <w:lang w:val="uk-UA"/>
              </w:rPr>
            </w:pPr>
            <w:r>
              <w:rPr>
                <w:lang w:val="uk-UA"/>
              </w:rPr>
              <w:t>2</w:t>
            </w:r>
          </w:p>
        </w:tc>
        <w:tc>
          <w:tcPr>
            <w:tcW w:w="544" w:type="dxa"/>
            <w:tcBorders>
              <w:top w:val="nil"/>
              <w:left w:val="nil"/>
              <w:bottom w:val="single" w:sz="4" w:space="0" w:color="auto"/>
              <w:right w:val="single" w:sz="4" w:space="0" w:color="auto"/>
            </w:tcBorders>
          </w:tcPr>
          <w:p w14:paraId="571F336F"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63051EF6"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5681A3F3"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467B8049" w14:textId="77777777" w:rsidR="001D072C" w:rsidRPr="00E56B3C" w:rsidRDefault="001D072C" w:rsidP="00AB1D18">
            <w:pPr>
              <w:rPr>
                <w:lang w:val="uk-UA"/>
              </w:rPr>
            </w:pPr>
          </w:p>
        </w:tc>
        <w:tc>
          <w:tcPr>
            <w:tcW w:w="456" w:type="dxa"/>
            <w:tcBorders>
              <w:top w:val="nil"/>
              <w:left w:val="nil"/>
              <w:bottom w:val="single" w:sz="4" w:space="0" w:color="auto"/>
              <w:right w:val="single" w:sz="4" w:space="0" w:color="auto"/>
            </w:tcBorders>
          </w:tcPr>
          <w:p w14:paraId="0AF556A6" w14:textId="77777777" w:rsidR="001D072C" w:rsidRPr="00E56B3C" w:rsidRDefault="001D072C" w:rsidP="00AB1D18">
            <w:pPr>
              <w:rPr>
                <w:lang w:val="uk-UA"/>
              </w:rPr>
            </w:pPr>
            <w:r>
              <w:rPr>
                <w:lang w:val="uk-UA"/>
              </w:rPr>
              <w:t>7</w:t>
            </w:r>
          </w:p>
        </w:tc>
      </w:tr>
      <w:tr w:rsidR="001D072C" w:rsidRPr="00E56B3C" w14:paraId="2CB16D85" w14:textId="77777777" w:rsidTr="00AB1D18">
        <w:trPr>
          <w:gridAfter w:val="1"/>
          <w:wAfter w:w="9" w:type="dxa"/>
          <w:trHeight w:val="375"/>
        </w:trPr>
        <w:tc>
          <w:tcPr>
            <w:tcW w:w="2440" w:type="dxa"/>
            <w:tcBorders>
              <w:top w:val="nil"/>
              <w:left w:val="single" w:sz="4" w:space="0" w:color="auto"/>
              <w:bottom w:val="single" w:sz="4" w:space="0" w:color="auto"/>
              <w:right w:val="single" w:sz="4" w:space="0" w:color="auto"/>
            </w:tcBorders>
            <w:vAlign w:val="center"/>
          </w:tcPr>
          <w:p w14:paraId="7411B12D" w14:textId="47CE5D48" w:rsidR="001D072C" w:rsidRPr="00E32B49" w:rsidRDefault="001D072C" w:rsidP="00AB1D18">
            <w:pPr>
              <w:rPr>
                <w:b/>
                <w:lang w:val="uk-UA"/>
              </w:rPr>
            </w:pPr>
            <w:r>
              <w:rPr>
                <w:b/>
                <w:sz w:val="24"/>
                <w:szCs w:val="24"/>
                <w:lang w:val="uk-UA"/>
              </w:rPr>
              <w:lastRenderedPageBreak/>
              <w:t>Разом за змістовим модулем 3</w:t>
            </w:r>
          </w:p>
        </w:tc>
        <w:tc>
          <w:tcPr>
            <w:tcW w:w="425" w:type="dxa"/>
            <w:tcBorders>
              <w:top w:val="nil"/>
              <w:left w:val="nil"/>
              <w:bottom w:val="single" w:sz="4" w:space="0" w:color="auto"/>
              <w:right w:val="single" w:sz="4" w:space="0" w:color="auto"/>
            </w:tcBorders>
            <w:vAlign w:val="center"/>
          </w:tcPr>
          <w:p w14:paraId="65C6F0A6" w14:textId="77777777" w:rsidR="001D072C" w:rsidRPr="00E56B3C" w:rsidRDefault="001D072C" w:rsidP="00AB1D18">
            <w:pPr>
              <w:rPr>
                <w:lang w:val="uk-UA"/>
              </w:rPr>
            </w:pPr>
            <w:r>
              <w:rPr>
                <w:lang w:val="uk-UA"/>
              </w:rPr>
              <w:t>36</w:t>
            </w:r>
          </w:p>
        </w:tc>
        <w:tc>
          <w:tcPr>
            <w:tcW w:w="425" w:type="dxa"/>
            <w:tcBorders>
              <w:top w:val="nil"/>
              <w:left w:val="nil"/>
              <w:bottom w:val="single" w:sz="4" w:space="0" w:color="auto"/>
              <w:right w:val="single" w:sz="4" w:space="0" w:color="auto"/>
            </w:tcBorders>
            <w:vAlign w:val="center"/>
          </w:tcPr>
          <w:p w14:paraId="1C0B0BDD" w14:textId="77777777" w:rsidR="001D072C" w:rsidRPr="00E56B3C" w:rsidRDefault="001D072C" w:rsidP="00AB1D18">
            <w:pPr>
              <w:rPr>
                <w:lang w:val="uk-UA"/>
              </w:rPr>
            </w:pPr>
            <w:r>
              <w:rPr>
                <w:lang w:val="uk-UA"/>
              </w:rPr>
              <w:t>6</w:t>
            </w:r>
          </w:p>
        </w:tc>
        <w:tc>
          <w:tcPr>
            <w:tcW w:w="474" w:type="dxa"/>
            <w:tcBorders>
              <w:top w:val="nil"/>
              <w:left w:val="nil"/>
              <w:bottom w:val="single" w:sz="4" w:space="0" w:color="auto"/>
              <w:right w:val="single" w:sz="4" w:space="0" w:color="auto"/>
            </w:tcBorders>
            <w:vAlign w:val="center"/>
          </w:tcPr>
          <w:p w14:paraId="6ED2E4EA" w14:textId="77777777" w:rsidR="001D072C" w:rsidRPr="00E56B3C" w:rsidRDefault="001D072C" w:rsidP="00AB1D18">
            <w:pPr>
              <w:rPr>
                <w:lang w:val="uk-UA"/>
              </w:rPr>
            </w:pPr>
            <w:r>
              <w:rPr>
                <w:lang w:val="uk-UA"/>
              </w:rPr>
              <w:t>6</w:t>
            </w:r>
          </w:p>
        </w:tc>
        <w:tc>
          <w:tcPr>
            <w:tcW w:w="518" w:type="dxa"/>
            <w:tcBorders>
              <w:top w:val="nil"/>
              <w:left w:val="nil"/>
              <w:bottom w:val="single" w:sz="4" w:space="0" w:color="auto"/>
              <w:right w:val="single" w:sz="4" w:space="0" w:color="auto"/>
            </w:tcBorders>
            <w:vAlign w:val="center"/>
          </w:tcPr>
          <w:p w14:paraId="2BA4D7B9" w14:textId="77777777" w:rsidR="001D072C" w:rsidRPr="00E56B3C" w:rsidRDefault="001D072C" w:rsidP="00AB1D18">
            <w:pPr>
              <w:rPr>
                <w:lang w:val="uk-UA"/>
              </w:rPr>
            </w:pPr>
          </w:p>
        </w:tc>
        <w:tc>
          <w:tcPr>
            <w:tcW w:w="570" w:type="dxa"/>
            <w:tcBorders>
              <w:top w:val="nil"/>
              <w:left w:val="nil"/>
              <w:bottom w:val="single" w:sz="4" w:space="0" w:color="auto"/>
              <w:right w:val="single" w:sz="4" w:space="0" w:color="auto"/>
            </w:tcBorders>
            <w:vAlign w:val="center"/>
          </w:tcPr>
          <w:p w14:paraId="6DF4B1A4" w14:textId="77777777" w:rsidR="001D072C" w:rsidRPr="00E56B3C" w:rsidRDefault="001D072C" w:rsidP="00AB1D18">
            <w:pPr>
              <w:rPr>
                <w:lang w:val="uk-UA"/>
              </w:rPr>
            </w:pPr>
          </w:p>
        </w:tc>
        <w:tc>
          <w:tcPr>
            <w:tcW w:w="564" w:type="dxa"/>
            <w:tcBorders>
              <w:top w:val="nil"/>
              <w:left w:val="nil"/>
              <w:bottom w:val="single" w:sz="4" w:space="0" w:color="auto"/>
              <w:right w:val="single" w:sz="4" w:space="0" w:color="auto"/>
            </w:tcBorders>
            <w:vAlign w:val="center"/>
          </w:tcPr>
          <w:p w14:paraId="5F4FCDD2" w14:textId="77777777" w:rsidR="001D072C" w:rsidRPr="00E56B3C" w:rsidRDefault="001D072C" w:rsidP="00AB1D18">
            <w:pPr>
              <w:rPr>
                <w:lang w:val="uk-UA"/>
              </w:rPr>
            </w:pPr>
          </w:p>
        </w:tc>
        <w:tc>
          <w:tcPr>
            <w:tcW w:w="426" w:type="dxa"/>
            <w:tcBorders>
              <w:top w:val="nil"/>
              <w:left w:val="nil"/>
              <w:bottom w:val="single" w:sz="4" w:space="0" w:color="auto"/>
              <w:right w:val="single" w:sz="4" w:space="0" w:color="auto"/>
            </w:tcBorders>
            <w:vAlign w:val="center"/>
          </w:tcPr>
          <w:p w14:paraId="1397EB33" w14:textId="77777777" w:rsidR="001D072C" w:rsidRPr="00E56B3C" w:rsidRDefault="001D072C" w:rsidP="00AB1D18">
            <w:pPr>
              <w:rPr>
                <w:lang w:val="uk-UA"/>
              </w:rPr>
            </w:pPr>
            <w:r>
              <w:rPr>
                <w:lang w:val="uk-UA"/>
              </w:rPr>
              <w:t>24</w:t>
            </w:r>
          </w:p>
        </w:tc>
        <w:tc>
          <w:tcPr>
            <w:tcW w:w="567" w:type="dxa"/>
            <w:tcBorders>
              <w:top w:val="nil"/>
              <w:left w:val="nil"/>
              <w:bottom w:val="single" w:sz="4" w:space="0" w:color="auto"/>
              <w:right w:val="single" w:sz="4" w:space="0" w:color="auto"/>
            </w:tcBorders>
            <w:vAlign w:val="center"/>
          </w:tcPr>
          <w:p w14:paraId="4626CB4F" w14:textId="77777777" w:rsidR="001D072C" w:rsidRPr="00E56B3C" w:rsidRDefault="001D072C" w:rsidP="00AB1D18">
            <w:pPr>
              <w:rPr>
                <w:lang w:val="uk-UA"/>
              </w:rPr>
            </w:pPr>
            <w:r>
              <w:rPr>
                <w:lang w:val="uk-UA"/>
              </w:rPr>
              <w:t>36</w:t>
            </w:r>
          </w:p>
        </w:tc>
        <w:tc>
          <w:tcPr>
            <w:tcW w:w="619" w:type="dxa"/>
            <w:tcBorders>
              <w:top w:val="nil"/>
              <w:left w:val="nil"/>
              <w:bottom w:val="single" w:sz="4" w:space="0" w:color="auto"/>
              <w:right w:val="single" w:sz="4" w:space="0" w:color="auto"/>
            </w:tcBorders>
            <w:vAlign w:val="center"/>
          </w:tcPr>
          <w:p w14:paraId="59526FFD" w14:textId="77777777" w:rsidR="001D072C" w:rsidRPr="00E56B3C" w:rsidRDefault="001D072C" w:rsidP="00AB1D18">
            <w:pPr>
              <w:rPr>
                <w:lang w:val="uk-UA"/>
              </w:rPr>
            </w:pPr>
            <w:r>
              <w:rPr>
                <w:lang w:val="uk-UA"/>
              </w:rPr>
              <w:t>4</w:t>
            </w:r>
          </w:p>
        </w:tc>
        <w:tc>
          <w:tcPr>
            <w:tcW w:w="544" w:type="dxa"/>
            <w:tcBorders>
              <w:top w:val="nil"/>
              <w:left w:val="nil"/>
              <w:bottom w:val="single" w:sz="4" w:space="0" w:color="auto"/>
              <w:right w:val="single" w:sz="4" w:space="0" w:color="auto"/>
            </w:tcBorders>
            <w:vAlign w:val="center"/>
          </w:tcPr>
          <w:p w14:paraId="4A9F1207"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vAlign w:val="center"/>
          </w:tcPr>
          <w:p w14:paraId="53837D92"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vAlign w:val="center"/>
          </w:tcPr>
          <w:p w14:paraId="76751A82"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vAlign w:val="center"/>
          </w:tcPr>
          <w:p w14:paraId="0586F094" w14:textId="77777777" w:rsidR="001D072C" w:rsidRPr="00E56B3C" w:rsidRDefault="001D072C" w:rsidP="00AB1D18">
            <w:pPr>
              <w:rPr>
                <w:lang w:val="uk-UA"/>
              </w:rPr>
            </w:pPr>
          </w:p>
        </w:tc>
        <w:tc>
          <w:tcPr>
            <w:tcW w:w="456" w:type="dxa"/>
            <w:tcBorders>
              <w:top w:val="nil"/>
              <w:left w:val="nil"/>
              <w:bottom w:val="single" w:sz="4" w:space="0" w:color="auto"/>
              <w:right w:val="single" w:sz="4" w:space="0" w:color="auto"/>
            </w:tcBorders>
            <w:vAlign w:val="center"/>
          </w:tcPr>
          <w:p w14:paraId="24C82147" w14:textId="77777777" w:rsidR="001D072C" w:rsidRPr="00E56B3C" w:rsidRDefault="001D072C" w:rsidP="00AB1D18">
            <w:pPr>
              <w:rPr>
                <w:lang w:val="uk-UA"/>
              </w:rPr>
            </w:pPr>
            <w:r>
              <w:rPr>
                <w:lang w:val="uk-UA"/>
              </w:rPr>
              <w:t>32</w:t>
            </w:r>
          </w:p>
        </w:tc>
      </w:tr>
      <w:tr w:rsidR="001D072C" w:rsidRPr="00E56B3C" w14:paraId="28D73179" w14:textId="77777777" w:rsidTr="00AB1D18">
        <w:trPr>
          <w:cantSplit/>
          <w:trHeight w:val="300"/>
        </w:trPr>
        <w:tc>
          <w:tcPr>
            <w:tcW w:w="9669" w:type="dxa"/>
            <w:gridSpan w:val="16"/>
            <w:tcBorders>
              <w:top w:val="single" w:sz="4" w:space="0" w:color="auto"/>
              <w:left w:val="single" w:sz="4" w:space="0" w:color="auto"/>
              <w:bottom w:val="single" w:sz="4" w:space="0" w:color="auto"/>
              <w:right w:val="single" w:sz="4" w:space="0" w:color="auto"/>
            </w:tcBorders>
          </w:tcPr>
          <w:p w14:paraId="4A3D32EB" w14:textId="15E3C302" w:rsidR="001D072C" w:rsidRPr="00E56B3C" w:rsidRDefault="001D072C" w:rsidP="00E04141">
            <w:pPr>
              <w:jc w:val="center"/>
              <w:rPr>
                <w:sz w:val="24"/>
                <w:szCs w:val="24"/>
                <w:lang w:val="uk-UA"/>
              </w:rPr>
            </w:pPr>
            <w:r w:rsidRPr="00233A75">
              <w:rPr>
                <w:b/>
                <w:bCs/>
                <w:sz w:val="24"/>
                <w:szCs w:val="24"/>
                <w:lang w:val="uk-UA"/>
              </w:rPr>
              <w:t xml:space="preserve">Змістовний модуль </w:t>
            </w:r>
            <w:r>
              <w:rPr>
                <w:b/>
                <w:bCs/>
                <w:sz w:val="24"/>
                <w:szCs w:val="24"/>
                <w:lang w:val="uk-UA"/>
              </w:rPr>
              <w:t>4</w:t>
            </w:r>
            <w:r w:rsidRPr="00233A75">
              <w:rPr>
                <w:b/>
                <w:bCs/>
                <w:sz w:val="24"/>
                <w:szCs w:val="24"/>
                <w:lang w:val="uk-UA"/>
              </w:rPr>
              <w:t xml:space="preserve">. </w:t>
            </w:r>
            <w:r>
              <w:rPr>
                <w:b/>
                <w:bCs/>
                <w:sz w:val="24"/>
                <w:szCs w:val="24"/>
                <w:lang w:val="uk-UA"/>
              </w:rPr>
              <w:t>А</w:t>
            </w:r>
            <w:r w:rsidRPr="00233A75">
              <w:rPr>
                <w:b/>
                <w:bCs/>
                <w:sz w:val="24"/>
                <w:szCs w:val="24"/>
                <w:lang w:val="uk-UA"/>
              </w:rPr>
              <w:t>дміністративн</w:t>
            </w:r>
            <w:r>
              <w:rPr>
                <w:b/>
                <w:bCs/>
                <w:sz w:val="24"/>
                <w:szCs w:val="24"/>
                <w:lang w:val="uk-UA"/>
              </w:rPr>
              <w:t>ий</w:t>
            </w:r>
            <w:r w:rsidRPr="00233A75">
              <w:rPr>
                <w:b/>
                <w:bCs/>
                <w:sz w:val="24"/>
                <w:szCs w:val="24"/>
                <w:lang w:val="uk-UA"/>
              </w:rPr>
              <w:t xml:space="preserve"> пр</w:t>
            </w:r>
            <w:r>
              <w:rPr>
                <w:b/>
                <w:bCs/>
                <w:sz w:val="24"/>
                <w:szCs w:val="24"/>
                <w:lang w:val="uk-UA"/>
              </w:rPr>
              <w:t>оцес</w:t>
            </w:r>
            <w:r w:rsidRPr="00233A75">
              <w:rPr>
                <w:b/>
                <w:bCs/>
                <w:sz w:val="24"/>
                <w:szCs w:val="24"/>
                <w:lang w:val="uk-UA"/>
              </w:rPr>
              <w:t>.</w:t>
            </w:r>
          </w:p>
        </w:tc>
      </w:tr>
      <w:tr w:rsidR="001D072C" w:rsidRPr="00E56B3C" w14:paraId="23E76B1B" w14:textId="77777777" w:rsidTr="00AB1D18">
        <w:trPr>
          <w:gridAfter w:val="1"/>
          <w:wAfter w:w="9" w:type="dxa"/>
          <w:trHeight w:val="375"/>
        </w:trPr>
        <w:tc>
          <w:tcPr>
            <w:tcW w:w="2440" w:type="dxa"/>
            <w:tcBorders>
              <w:top w:val="nil"/>
              <w:left w:val="single" w:sz="4" w:space="0" w:color="auto"/>
              <w:bottom w:val="single" w:sz="4" w:space="0" w:color="auto"/>
              <w:right w:val="single" w:sz="4" w:space="0" w:color="auto"/>
            </w:tcBorders>
          </w:tcPr>
          <w:p w14:paraId="6291A919" w14:textId="68A1795B" w:rsidR="001D072C" w:rsidRPr="00E56B3C" w:rsidRDefault="001D072C" w:rsidP="00AB1D18">
            <w:pPr>
              <w:ind w:left="113" w:right="113"/>
              <w:jc w:val="both"/>
              <w:rPr>
                <w:sz w:val="24"/>
                <w:szCs w:val="24"/>
                <w:lang w:val="uk-UA"/>
              </w:rPr>
            </w:pPr>
            <w:r>
              <w:rPr>
                <w:sz w:val="24"/>
                <w:szCs w:val="24"/>
                <w:lang w:val="uk-UA"/>
              </w:rPr>
              <w:t>Тема 15.</w:t>
            </w:r>
            <w:r w:rsidRPr="00E04141">
              <w:rPr>
                <w:sz w:val="24"/>
                <w:szCs w:val="24"/>
                <w:lang w:val="uk-UA"/>
              </w:rPr>
              <w:t xml:space="preserve"> Система, юрисдикція адміністративних судів.</w:t>
            </w:r>
          </w:p>
        </w:tc>
        <w:tc>
          <w:tcPr>
            <w:tcW w:w="425" w:type="dxa"/>
            <w:tcBorders>
              <w:top w:val="nil"/>
              <w:left w:val="nil"/>
              <w:bottom w:val="single" w:sz="4" w:space="0" w:color="auto"/>
              <w:right w:val="single" w:sz="4" w:space="0" w:color="auto"/>
            </w:tcBorders>
          </w:tcPr>
          <w:p w14:paraId="0911227D" w14:textId="77777777" w:rsidR="001D072C" w:rsidRPr="00E56B3C" w:rsidRDefault="001D072C" w:rsidP="00AB1D18">
            <w:pPr>
              <w:rPr>
                <w:lang w:val="uk-UA"/>
              </w:rPr>
            </w:pPr>
            <w:r>
              <w:rPr>
                <w:lang w:val="uk-UA"/>
              </w:rPr>
              <w:t>9</w:t>
            </w:r>
          </w:p>
        </w:tc>
        <w:tc>
          <w:tcPr>
            <w:tcW w:w="425" w:type="dxa"/>
            <w:tcBorders>
              <w:top w:val="nil"/>
              <w:left w:val="nil"/>
              <w:bottom w:val="single" w:sz="4" w:space="0" w:color="auto"/>
              <w:right w:val="single" w:sz="4" w:space="0" w:color="auto"/>
            </w:tcBorders>
          </w:tcPr>
          <w:p w14:paraId="7164D94B" w14:textId="77777777" w:rsidR="001D072C" w:rsidRPr="00E56B3C" w:rsidRDefault="001D072C" w:rsidP="00AB1D18">
            <w:pPr>
              <w:rPr>
                <w:lang w:val="uk-UA"/>
              </w:rPr>
            </w:pPr>
            <w:r>
              <w:rPr>
                <w:lang w:val="uk-UA"/>
              </w:rPr>
              <w:t>2</w:t>
            </w:r>
          </w:p>
        </w:tc>
        <w:tc>
          <w:tcPr>
            <w:tcW w:w="474" w:type="dxa"/>
            <w:tcBorders>
              <w:top w:val="nil"/>
              <w:left w:val="nil"/>
              <w:bottom w:val="single" w:sz="4" w:space="0" w:color="auto"/>
              <w:right w:val="single" w:sz="4" w:space="0" w:color="auto"/>
            </w:tcBorders>
          </w:tcPr>
          <w:p w14:paraId="44F101D0" w14:textId="77777777" w:rsidR="001D072C" w:rsidRPr="00E56B3C" w:rsidRDefault="001D072C" w:rsidP="00AB1D18">
            <w:pPr>
              <w:rPr>
                <w:lang w:val="uk-UA"/>
              </w:rPr>
            </w:pPr>
            <w:r>
              <w:rPr>
                <w:lang w:val="uk-UA"/>
              </w:rPr>
              <w:t>2</w:t>
            </w:r>
          </w:p>
        </w:tc>
        <w:tc>
          <w:tcPr>
            <w:tcW w:w="518" w:type="dxa"/>
            <w:tcBorders>
              <w:top w:val="nil"/>
              <w:left w:val="nil"/>
              <w:bottom w:val="single" w:sz="4" w:space="0" w:color="auto"/>
              <w:right w:val="single" w:sz="4" w:space="0" w:color="auto"/>
            </w:tcBorders>
          </w:tcPr>
          <w:p w14:paraId="6CDF743B" w14:textId="77777777" w:rsidR="001D072C" w:rsidRPr="00E56B3C" w:rsidRDefault="001D072C" w:rsidP="00AB1D18">
            <w:pPr>
              <w:rPr>
                <w:lang w:val="uk-UA"/>
              </w:rPr>
            </w:pPr>
          </w:p>
        </w:tc>
        <w:tc>
          <w:tcPr>
            <w:tcW w:w="570" w:type="dxa"/>
            <w:tcBorders>
              <w:top w:val="nil"/>
              <w:left w:val="nil"/>
              <w:bottom w:val="single" w:sz="4" w:space="0" w:color="auto"/>
              <w:right w:val="single" w:sz="4" w:space="0" w:color="auto"/>
            </w:tcBorders>
          </w:tcPr>
          <w:p w14:paraId="537AFC4F" w14:textId="77777777" w:rsidR="001D072C" w:rsidRPr="00E56B3C" w:rsidRDefault="001D072C" w:rsidP="00AB1D18">
            <w:pPr>
              <w:rPr>
                <w:lang w:val="uk-UA"/>
              </w:rPr>
            </w:pPr>
          </w:p>
        </w:tc>
        <w:tc>
          <w:tcPr>
            <w:tcW w:w="564" w:type="dxa"/>
            <w:tcBorders>
              <w:top w:val="nil"/>
              <w:left w:val="nil"/>
              <w:bottom w:val="single" w:sz="4" w:space="0" w:color="auto"/>
              <w:right w:val="single" w:sz="4" w:space="0" w:color="auto"/>
            </w:tcBorders>
          </w:tcPr>
          <w:p w14:paraId="302E4CB9" w14:textId="77777777" w:rsidR="001D072C" w:rsidRPr="00E56B3C" w:rsidRDefault="001D072C" w:rsidP="00AB1D18">
            <w:pPr>
              <w:rPr>
                <w:lang w:val="uk-UA"/>
              </w:rPr>
            </w:pPr>
          </w:p>
        </w:tc>
        <w:tc>
          <w:tcPr>
            <w:tcW w:w="426" w:type="dxa"/>
            <w:tcBorders>
              <w:top w:val="nil"/>
              <w:left w:val="nil"/>
              <w:bottom w:val="single" w:sz="4" w:space="0" w:color="auto"/>
              <w:right w:val="single" w:sz="4" w:space="0" w:color="auto"/>
            </w:tcBorders>
          </w:tcPr>
          <w:p w14:paraId="7B422FDE" w14:textId="77777777" w:rsidR="001D072C" w:rsidRPr="00E56B3C" w:rsidRDefault="001D072C" w:rsidP="00AB1D18">
            <w:pPr>
              <w:rPr>
                <w:lang w:val="uk-UA"/>
              </w:rPr>
            </w:pPr>
            <w:r>
              <w:rPr>
                <w:lang w:val="uk-UA"/>
              </w:rPr>
              <w:t>5</w:t>
            </w:r>
          </w:p>
        </w:tc>
        <w:tc>
          <w:tcPr>
            <w:tcW w:w="567" w:type="dxa"/>
            <w:tcBorders>
              <w:top w:val="nil"/>
              <w:left w:val="nil"/>
              <w:bottom w:val="single" w:sz="4" w:space="0" w:color="auto"/>
              <w:right w:val="single" w:sz="4" w:space="0" w:color="auto"/>
            </w:tcBorders>
          </w:tcPr>
          <w:p w14:paraId="35334F9C" w14:textId="77777777" w:rsidR="001D072C" w:rsidRPr="00E56B3C" w:rsidRDefault="001D072C" w:rsidP="00AB1D18">
            <w:pPr>
              <w:rPr>
                <w:lang w:val="uk-UA"/>
              </w:rPr>
            </w:pPr>
            <w:r>
              <w:rPr>
                <w:lang w:val="uk-UA"/>
              </w:rPr>
              <w:t>9</w:t>
            </w:r>
          </w:p>
        </w:tc>
        <w:tc>
          <w:tcPr>
            <w:tcW w:w="619" w:type="dxa"/>
            <w:tcBorders>
              <w:top w:val="nil"/>
              <w:left w:val="nil"/>
              <w:bottom w:val="single" w:sz="4" w:space="0" w:color="auto"/>
              <w:right w:val="single" w:sz="4" w:space="0" w:color="auto"/>
            </w:tcBorders>
          </w:tcPr>
          <w:p w14:paraId="0C81E62C"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6E67D8EF"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20FA3672"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3A07835D"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4D47595B" w14:textId="77777777" w:rsidR="001D072C" w:rsidRPr="00E56B3C" w:rsidRDefault="001D072C" w:rsidP="00AB1D18">
            <w:pPr>
              <w:rPr>
                <w:lang w:val="uk-UA"/>
              </w:rPr>
            </w:pPr>
          </w:p>
        </w:tc>
        <w:tc>
          <w:tcPr>
            <w:tcW w:w="456" w:type="dxa"/>
            <w:tcBorders>
              <w:top w:val="nil"/>
              <w:left w:val="nil"/>
              <w:bottom w:val="single" w:sz="4" w:space="0" w:color="auto"/>
              <w:right w:val="single" w:sz="4" w:space="0" w:color="auto"/>
            </w:tcBorders>
          </w:tcPr>
          <w:p w14:paraId="453BD857" w14:textId="77777777" w:rsidR="001D072C" w:rsidRPr="00E56B3C" w:rsidRDefault="001D072C" w:rsidP="00AB1D18">
            <w:pPr>
              <w:rPr>
                <w:lang w:val="uk-UA"/>
              </w:rPr>
            </w:pPr>
            <w:r>
              <w:rPr>
                <w:lang w:val="uk-UA"/>
              </w:rPr>
              <w:t>9</w:t>
            </w:r>
          </w:p>
        </w:tc>
      </w:tr>
      <w:tr w:rsidR="001D072C" w:rsidRPr="00E56B3C" w14:paraId="75ECC4A2" w14:textId="77777777" w:rsidTr="00AB1D18">
        <w:trPr>
          <w:gridAfter w:val="1"/>
          <w:wAfter w:w="9" w:type="dxa"/>
          <w:trHeight w:val="375"/>
        </w:trPr>
        <w:tc>
          <w:tcPr>
            <w:tcW w:w="2440" w:type="dxa"/>
            <w:tcBorders>
              <w:top w:val="nil"/>
              <w:left w:val="single" w:sz="4" w:space="0" w:color="auto"/>
              <w:bottom w:val="single" w:sz="4" w:space="0" w:color="auto"/>
              <w:right w:val="single" w:sz="4" w:space="0" w:color="auto"/>
            </w:tcBorders>
          </w:tcPr>
          <w:p w14:paraId="0004BB10" w14:textId="123BC1DA" w:rsidR="001D072C" w:rsidRPr="00E56B3C" w:rsidRDefault="001D072C" w:rsidP="00AB1D18">
            <w:pPr>
              <w:rPr>
                <w:sz w:val="24"/>
                <w:szCs w:val="24"/>
                <w:lang w:val="uk-UA"/>
              </w:rPr>
            </w:pPr>
            <w:r w:rsidRPr="001D072C">
              <w:rPr>
                <w:sz w:val="24"/>
                <w:szCs w:val="24"/>
                <w:lang w:val="uk-UA"/>
              </w:rPr>
              <w:t>Тема 16. Адміністративне судочинство</w:t>
            </w:r>
          </w:p>
        </w:tc>
        <w:tc>
          <w:tcPr>
            <w:tcW w:w="425" w:type="dxa"/>
            <w:tcBorders>
              <w:top w:val="nil"/>
              <w:left w:val="nil"/>
              <w:bottom w:val="single" w:sz="4" w:space="0" w:color="auto"/>
              <w:right w:val="single" w:sz="4" w:space="0" w:color="auto"/>
            </w:tcBorders>
          </w:tcPr>
          <w:p w14:paraId="5088F688" w14:textId="77777777" w:rsidR="001D072C" w:rsidRPr="00E56B3C" w:rsidRDefault="001D072C" w:rsidP="00AB1D18">
            <w:pPr>
              <w:rPr>
                <w:lang w:val="uk-UA"/>
              </w:rPr>
            </w:pPr>
            <w:r>
              <w:rPr>
                <w:lang w:val="uk-UA"/>
              </w:rPr>
              <w:t>9</w:t>
            </w:r>
          </w:p>
        </w:tc>
        <w:tc>
          <w:tcPr>
            <w:tcW w:w="425" w:type="dxa"/>
            <w:tcBorders>
              <w:top w:val="nil"/>
              <w:left w:val="nil"/>
              <w:bottom w:val="single" w:sz="4" w:space="0" w:color="auto"/>
              <w:right w:val="single" w:sz="4" w:space="0" w:color="auto"/>
            </w:tcBorders>
          </w:tcPr>
          <w:p w14:paraId="31668F35" w14:textId="77777777" w:rsidR="001D072C" w:rsidRPr="00E56B3C" w:rsidRDefault="001D072C" w:rsidP="00AB1D18">
            <w:pPr>
              <w:rPr>
                <w:lang w:val="uk-UA"/>
              </w:rPr>
            </w:pPr>
            <w:r>
              <w:rPr>
                <w:lang w:val="uk-UA"/>
              </w:rPr>
              <w:t>2</w:t>
            </w:r>
          </w:p>
        </w:tc>
        <w:tc>
          <w:tcPr>
            <w:tcW w:w="474" w:type="dxa"/>
            <w:tcBorders>
              <w:top w:val="nil"/>
              <w:left w:val="nil"/>
              <w:bottom w:val="single" w:sz="4" w:space="0" w:color="auto"/>
              <w:right w:val="single" w:sz="4" w:space="0" w:color="auto"/>
            </w:tcBorders>
          </w:tcPr>
          <w:p w14:paraId="4690B6C0" w14:textId="77777777" w:rsidR="001D072C" w:rsidRPr="00E56B3C" w:rsidRDefault="001D072C" w:rsidP="00AB1D18">
            <w:pPr>
              <w:rPr>
                <w:lang w:val="uk-UA"/>
              </w:rPr>
            </w:pPr>
            <w:r>
              <w:rPr>
                <w:lang w:val="uk-UA"/>
              </w:rPr>
              <w:t>2</w:t>
            </w:r>
          </w:p>
        </w:tc>
        <w:tc>
          <w:tcPr>
            <w:tcW w:w="518" w:type="dxa"/>
            <w:tcBorders>
              <w:top w:val="nil"/>
              <w:left w:val="nil"/>
              <w:bottom w:val="single" w:sz="4" w:space="0" w:color="auto"/>
              <w:right w:val="single" w:sz="4" w:space="0" w:color="auto"/>
            </w:tcBorders>
          </w:tcPr>
          <w:p w14:paraId="38BFBD11" w14:textId="77777777" w:rsidR="001D072C" w:rsidRPr="00E56B3C" w:rsidRDefault="001D072C" w:rsidP="00AB1D18">
            <w:pPr>
              <w:rPr>
                <w:lang w:val="uk-UA"/>
              </w:rPr>
            </w:pPr>
          </w:p>
        </w:tc>
        <w:tc>
          <w:tcPr>
            <w:tcW w:w="570" w:type="dxa"/>
            <w:tcBorders>
              <w:top w:val="nil"/>
              <w:left w:val="nil"/>
              <w:bottom w:val="single" w:sz="4" w:space="0" w:color="auto"/>
              <w:right w:val="single" w:sz="4" w:space="0" w:color="auto"/>
            </w:tcBorders>
          </w:tcPr>
          <w:p w14:paraId="2EC4FC6F" w14:textId="77777777" w:rsidR="001D072C" w:rsidRPr="00E56B3C" w:rsidRDefault="001D072C" w:rsidP="00AB1D18">
            <w:pPr>
              <w:rPr>
                <w:lang w:val="uk-UA"/>
              </w:rPr>
            </w:pPr>
          </w:p>
        </w:tc>
        <w:tc>
          <w:tcPr>
            <w:tcW w:w="564" w:type="dxa"/>
            <w:tcBorders>
              <w:top w:val="nil"/>
              <w:left w:val="nil"/>
              <w:bottom w:val="single" w:sz="4" w:space="0" w:color="auto"/>
              <w:right w:val="single" w:sz="4" w:space="0" w:color="auto"/>
            </w:tcBorders>
          </w:tcPr>
          <w:p w14:paraId="5614FE32" w14:textId="77777777" w:rsidR="001D072C" w:rsidRPr="00E56B3C" w:rsidRDefault="001D072C" w:rsidP="00AB1D18">
            <w:pPr>
              <w:rPr>
                <w:lang w:val="uk-UA"/>
              </w:rPr>
            </w:pPr>
          </w:p>
        </w:tc>
        <w:tc>
          <w:tcPr>
            <w:tcW w:w="426" w:type="dxa"/>
            <w:tcBorders>
              <w:top w:val="nil"/>
              <w:left w:val="nil"/>
              <w:bottom w:val="single" w:sz="4" w:space="0" w:color="auto"/>
              <w:right w:val="single" w:sz="4" w:space="0" w:color="auto"/>
            </w:tcBorders>
          </w:tcPr>
          <w:p w14:paraId="7E68B620" w14:textId="77777777" w:rsidR="001D072C" w:rsidRPr="00E56B3C" w:rsidRDefault="001D072C" w:rsidP="00AB1D18">
            <w:pPr>
              <w:rPr>
                <w:lang w:val="uk-UA"/>
              </w:rPr>
            </w:pPr>
            <w:r>
              <w:rPr>
                <w:lang w:val="uk-UA"/>
              </w:rPr>
              <w:t>5</w:t>
            </w:r>
          </w:p>
        </w:tc>
        <w:tc>
          <w:tcPr>
            <w:tcW w:w="567" w:type="dxa"/>
            <w:tcBorders>
              <w:top w:val="nil"/>
              <w:left w:val="nil"/>
              <w:bottom w:val="single" w:sz="4" w:space="0" w:color="auto"/>
              <w:right w:val="single" w:sz="4" w:space="0" w:color="auto"/>
            </w:tcBorders>
          </w:tcPr>
          <w:p w14:paraId="121FF465" w14:textId="77777777" w:rsidR="001D072C" w:rsidRPr="00E56B3C" w:rsidRDefault="001D072C" w:rsidP="00AB1D18">
            <w:pPr>
              <w:rPr>
                <w:lang w:val="uk-UA"/>
              </w:rPr>
            </w:pPr>
            <w:r>
              <w:rPr>
                <w:lang w:val="uk-UA"/>
              </w:rPr>
              <w:t>9</w:t>
            </w:r>
          </w:p>
        </w:tc>
        <w:tc>
          <w:tcPr>
            <w:tcW w:w="619" w:type="dxa"/>
            <w:tcBorders>
              <w:top w:val="nil"/>
              <w:left w:val="nil"/>
              <w:bottom w:val="single" w:sz="4" w:space="0" w:color="auto"/>
              <w:right w:val="single" w:sz="4" w:space="0" w:color="auto"/>
            </w:tcBorders>
          </w:tcPr>
          <w:p w14:paraId="6EEF8973" w14:textId="77777777" w:rsidR="001D072C" w:rsidRPr="00E56B3C" w:rsidRDefault="001D072C" w:rsidP="00AB1D18">
            <w:pPr>
              <w:rPr>
                <w:lang w:val="uk-UA"/>
              </w:rPr>
            </w:pPr>
            <w:r>
              <w:rPr>
                <w:lang w:val="uk-UA"/>
              </w:rPr>
              <w:t>2</w:t>
            </w:r>
          </w:p>
        </w:tc>
        <w:tc>
          <w:tcPr>
            <w:tcW w:w="544" w:type="dxa"/>
            <w:tcBorders>
              <w:top w:val="nil"/>
              <w:left w:val="nil"/>
              <w:bottom w:val="single" w:sz="4" w:space="0" w:color="auto"/>
              <w:right w:val="single" w:sz="4" w:space="0" w:color="auto"/>
            </w:tcBorders>
          </w:tcPr>
          <w:p w14:paraId="7678FAE8"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1A3E997C"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6E92DF9E"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1399ABBC" w14:textId="77777777" w:rsidR="001D072C" w:rsidRPr="00E56B3C" w:rsidRDefault="001D072C" w:rsidP="00AB1D18">
            <w:pPr>
              <w:rPr>
                <w:lang w:val="uk-UA"/>
              </w:rPr>
            </w:pPr>
          </w:p>
        </w:tc>
        <w:tc>
          <w:tcPr>
            <w:tcW w:w="456" w:type="dxa"/>
            <w:tcBorders>
              <w:top w:val="nil"/>
              <w:left w:val="nil"/>
              <w:bottom w:val="single" w:sz="4" w:space="0" w:color="auto"/>
              <w:right w:val="single" w:sz="4" w:space="0" w:color="auto"/>
            </w:tcBorders>
          </w:tcPr>
          <w:p w14:paraId="095DFE2D" w14:textId="77777777" w:rsidR="001D072C" w:rsidRPr="00E56B3C" w:rsidRDefault="001D072C" w:rsidP="00AB1D18">
            <w:pPr>
              <w:rPr>
                <w:lang w:val="uk-UA"/>
              </w:rPr>
            </w:pPr>
            <w:r>
              <w:rPr>
                <w:lang w:val="uk-UA"/>
              </w:rPr>
              <w:t>7</w:t>
            </w:r>
          </w:p>
        </w:tc>
      </w:tr>
      <w:tr w:rsidR="001D072C" w:rsidRPr="00E56B3C" w14:paraId="1EAF7CA5" w14:textId="77777777" w:rsidTr="00AB1D18">
        <w:trPr>
          <w:gridAfter w:val="1"/>
          <w:wAfter w:w="9" w:type="dxa"/>
          <w:trHeight w:val="375"/>
        </w:trPr>
        <w:tc>
          <w:tcPr>
            <w:tcW w:w="2440" w:type="dxa"/>
            <w:tcBorders>
              <w:top w:val="nil"/>
              <w:left w:val="single" w:sz="4" w:space="0" w:color="auto"/>
              <w:bottom w:val="single" w:sz="4" w:space="0" w:color="auto"/>
              <w:right w:val="single" w:sz="4" w:space="0" w:color="auto"/>
            </w:tcBorders>
          </w:tcPr>
          <w:p w14:paraId="17407536" w14:textId="40DEAC3F" w:rsidR="001D072C" w:rsidRPr="00E56B3C" w:rsidRDefault="001D072C" w:rsidP="00AB1D18">
            <w:pPr>
              <w:ind w:left="34" w:right="113"/>
              <w:jc w:val="both"/>
              <w:rPr>
                <w:rFonts w:asciiTheme="majorBidi" w:hAnsiTheme="majorBidi" w:cstheme="majorBidi"/>
                <w:sz w:val="24"/>
                <w:szCs w:val="24"/>
                <w:lang w:val="uk-UA"/>
              </w:rPr>
            </w:pPr>
            <w:r w:rsidRPr="001D072C">
              <w:rPr>
                <w:rFonts w:asciiTheme="majorBidi" w:hAnsiTheme="majorBidi" w:cstheme="majorBidi"/>
                <w:sz w:val="24"/>
                <w:szCs w:val="24"/>
                <w:lang w:val="uk-UA"/>
              </w:rPr>
              <w:t>Тема 17. Способи судового захисту</w:t>
            </w:r>
          </w:p>
        </w:tc>
        <w:tc>
          <w:tcPr>
            <w:tcW w:w="425" w:type="dxa"/>
            <w:tcBorders>
              <w:top w:val="nil"/>
              <w:left w:val="nil"/>
              <w:bottom w:val="single" w:sz="4" w:space="0" w:color="auto"/>
              <w:right w:val="single" w:sz="4" w:space="0" w:color="auto"/>
            </w:tcBorders>
          </w:tcPr>
          <w:p w14:paraId="1EDD63EC" w14:textId="77777777" w:rsidR="001D072C" w:rsidRPr="00E56B3C" w:rsidRDefault="001D072C" w:rsidP="00AB1D18">
            <w:pPr>
              <w:rPr>
                <w:lang w:val="uk-UA"/>
              </w:rPr>
            </w:pPr>
            <w:r>
              <w:rPr>
                <w:lang w:val="uk-UA"/>
              </w:rPr>
              <w:t>9</w:t>
            </w:r>
          </w:p>
        </w:tc>
        <w:tc>
          <w:tcPr>
            <w:tcW w:w="425" w:type="dxa"/>
            <w:tcBorders>
              <w:top w:val="nil"/>
              <w:left w:val="nil"/>
              <w:bottom w:val="single" w:sz="4" w:space="0" w:color="auto"/>
              <w:right w:val="single" w:sz="4" w:space="0" w:color="auto"/>
            </w:tcBorders>
          </w:tcPr>
          <w:p w14:paraId="2E4F1D44" w14:textId="77777777" w:rsidR="001D072C" w:rsidRPr="00E56B3C" w:rsidRDefault="001D072C" w:rsidP="00AB1D18">
            <w:pPr>
              <w:rPr>
                <w:lang w:val="uk-UA"/>
              </w:rPr>
            </w:pPr>
            <w:r>
              <w:rPr>
                <w:lang w:val="uk-UA"/>
              </w:rPr>
              <w:t>1</w:t>
            </w:r>
          </w:p>
        </w:tc>
        <w:tc>
          <w:tcPr>
            <w:tcW w:w="474" w:type="dxa"/>
            <w:tcBorders>
              <w:top w:val="nil"/>
              <w:left w:val="nil"/>
              <w:bottom w:val="single" w:sz="4" w:space="0" w:color="auto"/>
              <w:right w:val="single" w:sz="4" w:space="0" w:color="auto"/>
            </w:tcBorders>
          </w:tcPr>
          <w:p w14:paraId="2C228CF3" w14:textId="77777777" w:rsidR="001D072C" w:rsidRPr="00E56B3C" w:rsidRDefault="001D072C" w:rsidP="00AB1D18">
            <w:pPr>
              <w:rPr>
                <w:lang w:val="uk-UA"/>
              </w:rPr>
            </w:pPr>
            <w:r>
              <w:rPr>
                <w:lang w:val="uk-UA"/>
              </w:rPr>
              <w:t>1</w:t>
            </w:r>
          </w:p>
        </w:tc>
        <w:tc>
          <w:tcPr>
            <w:tcW w:w="518" w:type="dxa"/>
            <w:tcBorders>
              <w:top w:val="nil"/>
              <w:left w:val="nil"/>
              <w:bottom w:val="single" w:sz="4" w:space="0" w:color="auto"/>
              <w:right w:val="single" w:sz="4" w:space="0" w:color="auto"/>
            </w:tcBorders>
          </w:tcPr>
          <w:p w14:paraId="4486188C" w14:textId="77777777" w:rsidR="001D072C" w:rsidRPr="00E56B3C" w:rsidRDefault="001D072C" w:rsidP="00AB1D18">
            <w:pPr>
              <w:rPr>
                <w:lang w:val="uk-UA"/>
              </w:rPr>
            </w:pPr>
          </w:p>
        </w:tc>
        <w:tc>
          <w:tcPr>
            <w:tcW w:w="570" w:type="dxa"/>
            <w:tcBorders>
              <w:top w:val="nil"/>
              <w:left w:val="nil"/>
              <w:bottom w:val="single" w:sz="4" w:space="0" w:color="auto"/>
              <w:right w:val="single" w:sz="4" w:space="0" w:color="auto"/>
            </w:tcBorders>
          </w:tcPr>
          <w:p w14:paraId="67689DA1" w14:textId="77777777" w:rsidR="001D072C" w:rsidRPr="00E56B3C" w:rsidRDefault="001D072C" w:rsidP="00AB1D18">
            <w:pPr>
              <w:rPr>
                <w:lang w:val="uk-UA"/>
              </w:rPr>
            </w:pPr>
          </w:p>
        </w:tc>
        <w:tc>
          <w:tcPr>
            <w:tcW w:w="564" w:type="dxa"/>
            <w:tcBorders>
              <w:top w:val="nil"/>
              <w:left w:val="nil"/>
              <w:bottom w:val="single" w:sz="4" w:space="0" w:color="auto"/>
              <w:right w:val="single" w:sz="4" w:space="0" w:color="auto"/>
            </w:tcBorders>
          </w:tcPr>
          <w:p w14:paraId="33742379" w14:textId="77777777" w:rsidR="001D072C" w:rsidRPr="00E56B3C" w:rsidRDefault="001D072C" w:rsidP="00AB1D18">
            <w:pPr>
              <w:rPr>
                <w:lang w:val="uk-UA"/>
              </w:rPr>
            </w:pPr>
          </w:p>
        </w:tc>
        <w:tc>
          <w:tcPr>
            <w:tcW w:w="426" w:type="dxa"/>
            <w:tcBorders>
              <w:top w:val="nil"/>
              <w:left w:val="nil"/>
              <w:bottom w:val="single" w:sz="4" w:space="0" w:color="auto"/>
              <w:right w:val="single" w:sz="4" w:space="0" w:color="auto"/>
            </w:tcBorders>
          </w:tcPr>
          <w:p w14:paraId="0981A7B6" w14:textId="77777777" w:rsidR="001D072C" w:rsidRPr="00E56B3C" w:rsidRDefault="001D072C" w:rsidP="00AB1D18">
            <w:pPr>
              <w:rPr>
                <w:lang w:val="uk-UA"/>
              </w:rPr>
            </w:pPr>
            <w:r>
              <w:rPr>
                <w:lang w:val="uk-UA"/>
              </w:rPr>
              <w:t>7</w:t>
            </w:r>
          </w:p>
        </w:tc>
        <w:tc>
          <w:tcPr>
            <w:tcW w:w="567" w:type="dxa"/>
            <w:tcBorders>
              <w:top w:val="nil"/>
              <w:left w:val="nil"/>
              <w:bottom w:val="single" w:sz="4" w:space="0" w:color="auto"/>
              <w:right w:val="single" w:sz="4" w:space="0" w:color="auto"/>
            </w:tcBorders>
          </w:tcPr>
          <w:p w14:paraId="4E0BA0EC" w14:textId="77777777" w:rsidR="001D072C" w:rsidRPr="00E56B3C" w:rsidRDefault="001D072C" w:rsidP="00AB1D18">
            <w:pPr>
              <w:rPr>
                <w:lang w:val="uk-UA"/>
              </w:rPr>
            </w:pPr>
            <w:r>
              <w:rPr>
                <w:lang w:val="uk-UA"/>
              </w:rPr>
              <w:t>9</w:t>
            </w:r>
          </w:p>
        </w:tc>
        <w:tc>
          <w:tcPr>
            <w:tcW w:w="619" w:type="dxa"/>
            <w:tcBorders>
              <w:top w:val="nil"/>
              <w:left w:val="nil"/>
              <w:bottom w:val="single" w:sz="4" w:space="0" w:color="auto"/>
              <w:right w:val="single" w:sz="4" w:space="0" w:color="auto"/>
            </w:tcBorders>
          </w:tcPr>
          <w:p w14:paraId="2F29533B"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5F6ABB93"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1CAAD8A3"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61459DB6"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46C0274F" w14:textId="77777777" w:rsidR="001D072C" w:rsidRPr="00E56B3C" w:rsidRDefault="001D072C" w:rsidP="00AB1D18">
            <w:pPr>
              <w:rPr>
                <w:lang w:val="uk-UA"/>
              </w:rPr>
            </w:pPr>
          </w:p>
        </w:tc>
        <w:tc>
          <w:tcPr>
            <w:tcW w:w="456" w:type="dxa"/>
            <w:tcBorders>
              <w:top w:val="nil"/>
              <w:left w:val="nil"/>
              <w:bottom w:val="single" w:sz="4" w:space="0" w:color="auto"/>
              <w:right w:val="single" w:sz="4" w:space="0" w:color="auto"/>
            </w:tcBorders>
          </w:tcPr>
          <w:p w14:paraId="54B0D385" w14:textId="77777777" w:rsidR="001D072C" w:rsidRPr="00E56B3C" w:rsidRDefault="001D072C" w:rsidP="00AB1D18">
            <w:pPr>
              <w:rPr>
                <w:lang w:val="uk-UA"/>
              </w:rPr>
            </w:pPr>
            <w:r>
              <w:rPr>
                <w:lang w:val="uk-UA"/>
              </w:rPr>
              <w:t>9</w:t>
            </w:r>
          </w:p>
        </w:tc>
      </w:tr>
      <w:tr w:rsidR="001D072C" w:rsidRPr="00E56B3C" w14:paraId="0DD6DC99" w14:textId="77777777" w:rsidTr="00AB1D18">
        <w:trPr>
          <w:gridAfter w:val="1"/>
          <w:wAfter w:w="9" w:type="dxa"/>
          <w:trHeight w:val="982"/>
        </w:trPr>
        <w:tc>
          <w:tcPr>
            <w:tcW w:w="2440" w:type="dxa"/>
            <w:tcBorders>
              <w:top w:val="nil"/>
              <w:left w:val="single" w:sz="4" w:space="0" w:color="auto"/>
              <w:bottom w:val="single" w:sz="4" w:space="0" w:color="auto"/>
              <w:right w:val="single" w:sz="4" w:space="0" w:color="auto"/>
            </w:tcBorders>
          </w:tcPr>
          <w:p w14:paraId="4D4D8BED" w14:textId="7D94C82D" w:rsidR="001D072C" w:rsidRPr="00E56B3C" w:rsidRDefault="001D072C" w:rsidP="00AB1D18">
            <w:pPr>
              <w:rPr>
                <w:rFonts w:asciiTheme="majorBidi" w:hAnsiTheme="majorBidi" w:cstheme="majorBidi"/>
                <w:sz w:val="24"/>
                <w:szCs w:val="24"/>
                <w:lang w:val="uk-UA"/>
              </w:rPr>
            </w:pPr>
            <w:r w:rsidRPr="001D072C">
              <w:rPr>
                <w:rFonts w:asciiTheme="majorBidi" w:hAnsiTheme="majorBidi" w:cstheme="majorBidi"/>
                <w:sz w:val="24"/>
                <w:szCs w:val="24"/>
                <w:lang w:val="uk-UA"/>
              </w:rPr>
              <w:t>Тема 18. Провадження в справі про адміністративне правопорушення.</w:t>
            </w:r>
          </w:p>
        </w:tc>
        <w:tc>
          <w:tcPr>
            <w:tcW w:w="425" w:type="dxa"/>
            <w:tcBorders>
              <w:top w:val="nil"/>
              <w:left w:val="nil"/>
              <w:bottom w:val="single" w:sz="4" w:space="0" w:color="auto"/>
              <w:right w:val="single" w:sz="4" w:space="0" w:color="auto"/>
            </w:tcBorders>
          </w:tcPr>
          <w:p w14:paraId="32FDCF9A" w14:textId="77777777" w:rsidR="001D072C" w:rsidRPr="00E56B3C" w:rsidRDefault="001D072C" w:rsidP="00AB1D18">
            <w:pPr>
              <w:rPr>
                <w:lang w:val="uk-UA"/>
              </w:rPr>
            </w:pPr>
            <w:r>
              <w:rPr>
                <w:lang w:val="uk-UA"/>
              </w:rPr>
              <w:t>9</w:t>
            </w:r>
          </w:p>
        </w:tc>
        <w:tc>
          <w:tcPr>
            <w:tcW w:w="425" w:type="dxa"/>
            <w:tcBorders>
              <w:top w:val="nil"/>
              <w:left w:val="nil"/>
              <w:bottom w:val="single" w:sz="4" w:space="0" w:color="auto"/>
              <w:right w:val="single" w:sz="4" w:space="0" w:color="auto"/>
            </w:tcBorders>
          </w:tcPr>
          <w:p w14:paraId="4E120BE1" w14:textId="77777777" w:rsidR="001D072C" w:rsidRPr="00E56B3C" w:rsidRDefault="001D072C" w:rsidP="00AB1D18">
            <w:pPr>
              <w:rPr>
                <w:lang w:val="uk-UA"/>
              </w:rPr>
            </w:pPr>
            <w:r>
              <w:rPr>
                <w:lang w:val="uk-UA"/>
              </w:rPr>
              <w:t>1</w:t>
            </w:r>
          </w:p>
        </w:tc>
        <w:tc>
          <w:tcPr>
            <w:tcW w:w="474" w:type="dxa"/>
            <w:tcBorders>
              <w:top w:val="nil"/>
              <w:left w:val="nil"/>
              <w:bottom w:val="single" w:sz="4" w:space="0" w:color="auto"/>
              <w:right w:val="single" w:sz="4" w:space="0" w:color="auto"/>
            </w:tcBorders>
          </w:tcPr>
          <w:p w14:paraId="255E94C6" w14:textId="77777777" w:rsidR="001D072C" w:rsidRPr="00E56B3C" w:rsidRDefault="001D072C" w:rsidP="00AB1D18">
            <w:pPr>
              <w:rPr>
                <w:lang w:val="uk-UA"/>
              </w:rPr>
            </w:pPr>
            <w:r>
              <w:rPr>
                <w:lang w:val="uk-UA"/>
              </w:rPr>
              <w:t>1</w:t>
            </w:r>
          </w:p>
        </w:tc>
        <w:tc>
          <w:tcPr>
            <w:tcW w:w="518" w:type="dxa"/>
            <w:tcBorders>
              <w:top w:val="nil"/>
              <w:left w:val="nil"/>
              <w:bottom w:val="single" w:sz="4" w:space="0" w:color="auto"/>
              <w:right w:val="single" w:sz="4" w:space="0" w:color="auto"/>
            </w:tcBorders>
          </w:tcPr>
          <w:p w14:paraId="387E4832" w14:textId="77777777" w:rsidR="001D072C" w:rsidRPr="00E56B3C" w:rsidRDefault="001D072C" w:rsidP="00AB1D18">
            <w:pPr>
              <w:rPr>
                <w:lang w:val="uk-UA"/>
              </w:rPr>
            </w:pPr>
          </w:p>
        </w:tc>
        <w:tc>
          <w:tcPr>
            <w:tcW w:w="570" w:type="dxa"/>
            <w:tcBorders>
              <w:top w:val="nil"/>
              <w:left w:val="nil"/>
              <w:bottom w:val="single" w:sz="4" w:space="0" w:color="auto"/>
              <w:right w:val="single" w:sz="4" w:space="0" w:color="auto"/>
            </w:tcBorders>
          </w:tcPr>
          <w:p w14:paraId="5FA47EF4" w14:textId="77777777" w:rsidR="001D072C" w:rsidRPr="00E56B3C" w:rsidRDefault="001D072C" w:rsidP="00AB1D18">
            <w:pPr>
              <w:rPr>
                <w:lang w:val="uk-UA"/>
              </w:rPr>
            </w:pPr>
          </w:p>
        </w:tc>
        <w:tc>
          <w:tcPr>
            <w:tcW w:w="564" w:type="dxa"/>
            <w:tcBorders>
              <w:top w:val="nil"/>
              <w:left w:val="nil"/>
              <w:bottom w:val="single" w:sz="4" w:space="0" w:color="auto"/>
              <w:right w:val="single" w:sz="4" w:space="0" w:color="auto"/>
            </w:tcBorders>
          </w:tcPr>
          <w:p w14:paraId="44A739D9" w14:textId="77777777" w:rsidR="001D072C" w:rsidRPr="00E56B3C" w:rsidRDefault="001D072C" w:rsidP="00AB1D18">
            <w:pPr>
              <w:rPr>
                <w:lang w:val="uk-UA"/>
              </w:rPr>
            </w:pPr>
          </w:p>
        </w:tc>
        <w:tc>
          <w:tcPr>
            <w:tcW w:w="426" w:type="dxa"/>
            <w:tcBorders>
              <w:top w:val="nil"/>
              <w:left w:val="nil"/>
              <w:bottom w:val="single" w:sz="4" w:space="0" w:color="auto"/>
              <w:right w:val="single" w:sz="4" w:space="0" w:color="auto"/>
            </w:tcBorders>
          </w:tcPr>
          <w:p w14:paraId="5E630030" w14:textId="77777777" w:rsidR="001D072C" w:rsidRPr="00E56B3C" w:rsidRDefault="001D072C" w:rsidP="00AB1D18">
            <w:pPr>
              <w:rPr>
                <w:lang w:val="uk-UA"/>
              </w:rPr>
            </w:pPr>
            <w:r>
              <w:rPr>
                <w:lang w:val="uk-UA"/>
              </w:rPr>
              <w:t>7</w:t>
            </w:r>
          </w:p>
        </w:tc>
        <w:tc>
          <w:tcPr>
            <w:tcW w:w="567" w:type="dxa"/>
            <w:tcBorders>
              <w:top w:val="nil"/>
              <w:left w:val="nil"/>
              <w:bottom w:val="single" w:sz="4" w:space="0" w:color="auto"/>
              <w:right w:val="single" w:sz="4" w:space="0" w:color="auto"/>
            </w:tcBorders>
          </w:tcPr>
          <w:p w14:paraId="170B20C9" w14:textId="77777777" w:rsidR="001D072C" w:rsidRPr="00E56B3C" w:rsidRDefault="001D072C" w:rsidP="00AB1D18">
            <w:pPr>
              <w:rPr>
                <w:lang w:val="uk-UA"/>
              </w:rPr>
            </w:pPr>
            <w:r>
              <w:rPr>
                <w:lang w:val="uk-UA"/>
              </w:rPr>
              <w:t>9</w:t>
            </w:r>
          </w:p>
        </w:tc>
        <w:tc>
          <w:tcPr>
            <w:tcW w:w="619" w:type="dxa"/>
            <w:tcBorders>
              <w:top w:val="nil"/>
              <w:left w:val="nil"/>
              <w:bottom w:val="single" w:sz="4" w:space="0" w:color="auto"/>
              <w:right w:val="single" w:sz="4" w:space="0" w:color="auto"/>
            </w:tcBorders>
          </w:tcPr>
          <w:p w14:paraId="20F56F5A" w14:textId="77777777" w:rsidR="001D072C" w:rsidRPr="00E56B3C" w:rsidRDefault="001D072C" w:rsidP="00AB1D18">
            <w:pPr>
              <w:rPr>
                <w:lang w:val="uk-UA"/>
              </w:rPr>
            </w:pPr>
            <w:r>
              <w:rPr>
                <w:lang w:val="uk-UA"/>
              </w:rPr>
              <w:t>2</w:t>
            </w:r>
          </w:p>
        </w:tc>
        <w:tc>
          <w:tcPr>
            <w:tcW w:w="544" w:type="dxa"/>
            <w:tcBorders>
              <w:top w:val="nil"/>
              <w:left w:val="nil"/>
              <w:bottom w:val="single" w:sz="4" w:space="0" w:color="auto"/>
              <w:right w:val="single" w:sz="4" w:space="0" w:color="auto"/>
            </w:tcBorders>
          </w:tcPr>
          <w:p w14:paraId="02BD893F"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3C46D62E"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04938792"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tcPr>
          <w:p w14:paraId="2AC4A2E3" w14:textId="77777777" w:rsidR="001D072C" w:rsidRPr="00E56B3C" w:rsidRDefault="001D072C" w:rsidP="00AB1D18">
            <w:pPr>
              <w:rPr>
                <w:lang w:val="uk-UA"/>
              </w:rPr>
            </w:pPr>
          </w:p>
        </w:tc>
        <w:tc>
          <w:tcPr>
            <w:tcW w:w="456" w:type="dxa"/>
            <w:tcBorders>
              <w:top w:val="nil"/>
              <w:left w:val="nil"/>
              <w:bottom w:val="single" w:sz="4" w:space="0" w:color="auto"/>
              <w:right w:val="single" w:sz="4" w:space="0" w:color="auto"/>
            </w:tcBorders>
          </w:tcPr>
          <w:p w14:paraId="54A9B6CE" w14:textId="77777777" w:rsidR="001D072C" w:rsidRPr="00E56B3C" w:rsidRDefault="001D072C" w:rsidP="00AB1D18">
            <w:pPr>
              <w:rPr>
                <w:lang w:val="uk-UA"/>
              </w:rPr>
            </w:pPr>
            <w:r>
              <w:rPr>
                <w:lang w:val="uk-UA"/>
              </w:rPr>
              <w:t>7</w:t>
            </w:r>
          </w:p>
        </w:tc>
      </w:tr>
      <w:tr w:rsidR="001D072C" w:rsidRPr="00E56B3C" w14:paraId="71BD782C" w14:textId="77777777" w:rsidTr="00AB1D18">
        <w:trPr>
          <w:gridAfter w:val="1"/>
          <w:wAfter w:w="9" w:type="dxa"/>
          <w:trHeight w:val="375"/>
        </w:trPr>
        <w:tc>
          <w:tcPr>
            <w:tcW w:w="2440" w:type="dxa"/>
            <w:tcBorders>
              <w:top w:val="nil"/>
              <w:left w:val="single" w:sz="4" w:space="0" w:color="auto"/>
              <w:bottom w:val="single" w:sz="4" w:space="0" w:color="auto"/>
              <w:right w:val="single" w:sz="4" w:space="0" w:color="auto"/>
            </w:tcBorders>
            <w:vAlign w:val="center"/>
          </w:tcPr>
          <w:p w14:paraId="06D9924E" w14:textId="37457CCE" w:rsidR="001D072C" w:rsidRPr="00E32B49" w:rsidRDefault="001D072C" w:rsidP="00AB1D18">
            <w:pPr>
              <w:rPr>
                <w:b/>
                <w:lang w:val="uk-UA"/>
              </w:rPr>
            </w:pPr>
            <w:r>
              <w:rPr>
                <w:b/>
                <w:sz w:val="24"/>
                <w:szCs w:val="24"/>
                <w:lang w:val="uk-UA"/>
              </w:rPr>
              <w:t>Разом за змістовим модулем 4</w:t>
            </w:r>
          </w:p>
        </w:tc>
        <w:tc>
          <w:tcPr>
            <w:tcW w:w="425" w:type="dxa"/>
            <w:tcBorders>
              <w:top w:val="nil"/>
              <w:left w:val="nil"/>
              <w:bottom w:val="single" w:sz="4" w:space="0" w:color="auto"/>
              <w:right w:val="single" w:sz="4" w:space="0" w:color="auto"/>
            </w:tcBorders>
            <w:vAlign w:val="center"/>
          </w:tcPr>
          <w:p w14:paraId="63CE8111" w14:textId="77777777" w:rsidR="001D072C" w:rsidRPr="00E56B3C" w:rsidRDefault="001D072C" w:rsidP="00AB1D18">
            <w:pPr>
              <w:rPr>
                <w:lang w:val="uk-UA"/>
              </w:rPr>
            </w:pPr>
            <w:r>
              <w:rPr>
                <w:lang w:val="uk-UA"/>
              </w:rPr>
              <w:t>36</w:t>
            </w:r>
          </w:p>
        </w:tc>
        <w:tc>
          <w:tcPr>
            <w:tcW w:w="425" w:type="dxa"/>
            <w:tcBorders>
              <w:top w:val="nil"/>
              <w:left w:val="nil"/>
              <w:bottom w:val="single" w:sz="4" w:space="0" w:color="auto"/>
              <w:right w:val="single" w:sz="4" w:space="0" w:color="auto"/>
            </w:tcBorders>
            <w:vAlign w:val="center"/>
          </w:tcPr>
          <w:p w14:paraId="043A5500" w14:textId="77777777" w:rsidR="001D072C" w:rsidRPr="00E56B3C" w:rsidRDefault="001D072C" w:rsidP="00AB1D18">
            <w:pPr>
              <w:rPr>
                <w:lang w:val="uk-UA"/>
              </w:rPr>
            </w:pPr>
            <w:r>
              <w:rPr>
                <w:lang w:val="uk-UA"/>
              </w:rPr>
              <w:t>6</w:t>
            </w:r>
          </w:p>
        </w:tc>
        <w:tc>
          <w:tcPr>
            <w:tcW w:w="474" w:type="dxa"/>
            <w:tcBorders>
              <w:top w:val="nil"/>
              <w:left w:val="nil"/>
              <w:bottom w:val="single" w:sz="4" w:space="0" w:color="auto"/>
              <w:right w:val="single" w:sz="4" w:space="0" w:color="auto"/>
            </w:tcBorders>
            <w:vAlign w:val="center"/>
          </w:tcPr>
          <w:p w14:paraId="4CDBA316" w14:textId="77777777" w:rsidR="001D072C" w:rsidRPr="00E56B3C" w:rsidRDefault="001D072C" w:rsidP="00AB1D18">
            <w:pPr>
              <w:rPr>
                <w:lang w:val="uk-UA"/>
              </w:rPr>
            </w:pPr>
            <w:r>
              <w:rPr>
                <w:lang w:val="uk-UA"/>
              </w:rPr>
              <w:t>6</w:t>
            </w:r>
          </w:p>
        </w:tc>
        <w:tc>
          <w:tcPr>
            <w:tcW w:w="518" w:type="dxa"/>
            <w:tcBorders>
              <w:top w:val="nil"/>
              <w:left w:val="nil"/>
              <w:bottom w:val="single" w:sz="4" w:space="0" w:color="auto"/>
              <w:right w:val="single" w:sz="4" w:space="0" w:color="auto"/>
            </w:tcBorders>
            <w:vAlign w:val="center"/>
          </w:tcPr>
          <w:p w14:paraId="210C64C7" w14:textId="77777777" w:rsidR="001D072C" w:rsidRPr="00E56B3C" w:rsidRDefault="001D072C" w:rsidP="00AB1D18">
            <w:pPr>
              <w:rPr>
                <w:lang w:val="uk-UA"/>
              </w:rPr>
            </w:pPr>
          </w:p>
        </w:tc>
        <w:tc>
          <w:tcPr>
            <w:tcW w:w="570" w:type="dxa"/>
            <w:tcBorders>
              <w:top w:val="nil"/>
              <w:left w:val="nil"/>
              <w:bottom w:val="single" w:sz="4" w:space="0" w:color="auto"/>
              <w:right w:val="single" w:sz="4" w:space="0" w:color="auto"/>
            </w:tcBorders>
            <w:vAlign w:val="center"/>
          </w:tcPr>
          <w:p w14:paraId="7382DB57" w14:textId="77777777" w:rsidR="001D072C" w:rsidRPr="00E56B3C" w:rsidRDefault="001D072C" w:rsidP="00AB1D18">
            <w:pPr>
              <w:rPr>
                <w:lang w:val="uk-UA"/>
              </w:rPr>
            </w:pPr>
          </w:p>
        </w:tc>
        <w:tc>
          <w:tcPr>
            <w:tcW w:w="564" w:type="dxa"/>
            <w:tcBorders>
              <w:top w:val="nil"/>
              <w:left w:val="nil"/>
              <w:bottom w:val="single" w:sz="4" w:space="0" w:color="auto"/>
              <w:right w:val="single" w:sz="4" w:space="0" w:color="auto"/>
            </w:tcBorders>
            <w:vAlign w:val="center"/>
          </w:tcPr>
          <w:p w14:paraId="7E258985" w14:textId="77777777" w:rsidR="001D072C" w:rsidRPr="00E56B3C" w:rsidRDefault="001D072C" w:rsidP="00AB1D18">
            <w:pPr>
              <w:rPr>
                <w:lang w:val="uk-UA"/>
              </w:rPr>
            </w:pPr>
          </w:p>
        </w:tc>
        <w:tc>
          <w:tcPr>
            <w:tcW w:w="426" w:type="dxa"/>
            <w:tcBorders>
              <w:top w:val="nil"/>
              <w:left w:val="nil"/>
              <w:bottom w:val="single" w:sz="4" w:space="0" w:color="auto"/>
              <w:right w:val="single" w:sz="4" w:space="0" w:color="auto"/>
            </w:tcBorders>
            <w:vAlign w:val="center"/>
          </w:tcPr>
          <w:p w14:paraId="0119A955" w14:textId="77777777" w:rsidR="001D072C" w:rsidRPr="00E56B3C" w:rsidRDefault="001D072C" w:rsidP="00AB1D18">
            <w:pPr>
              <w:rPr>
                <w:lang w:val="uk-UA"/>
              </w:rPr>
            </w:pPr>
            <w:r>
              <w:rPr>
                <w:lang w:val="uk-UA"/>
              </w:rPr>
              <w:t>24</w:t>
            </w:r>
          </w:p>
        </w:tc>
        <w:tc>
          <w:tcPr>
            <w:tcW w:w="567" w:type="dxa"/>
            <w:tcBorders>
              <w:top w:val="nil"/>
              <w:left w:val="nil"/>
              <w:bottom w:val="single" w:sz="4" w:space="0" w:color="auto"/>
              <w:right w:val="single" w:sz="4" w:space="0" w:color="auto"/>
            </w:tcBorders>
            <w:vAlign w:val="center"/>
          </w:tcPr>
          <w:p w14:paraId="5081D8A7" w14:textId="77777777" w:rsidR="001D072C" w:rsidRPr="00E56B3C" w:rsidRDefault="001D072C" w:rsidP="00AB1D18">
            <w:pPr>
              <w:rPr>
                <w:lang w:val="uk-UA"/>
              </w:rPr>
            </w:pPr>
            <w:r>
              <w:rPr>
                <w:lang w:val="uk-UA"/>
              </w:rPr>
              <w:t>36</w:t>
            </w:r>
          </w:p>
        </w:tc>
        <w:tc>
          <w:tcPr>
            <w:tcW w:w="619" w:type="dxa"/>
            <w:tcBorders>
              <w:top w:val="nil"/>
              <w:left w:val="nil"/>
              <w:bottom w:val="single" w:sz="4" w:space="0" w:color="auto"/>
              <w:right w:val="single" w:sz="4" w:space="0" w:color="auto"/>
            </w:tcBorders>
            <w:vAlign w:val="center"/>
          </w:tcPr>
          <w:p w14:paraId="2061500B" w14:textId="77777777" w:rsidR="001D072C" w:rsidRPr="00E56B3C" w:rsidRDefault="001D072C" w:rsidP="00AB1D18">
            <w:pPr>
              <w:rPr>
                <w:lang w:val="uk-UA"/>
              </w:rPr>
            </w:pPr>
            <w:r>
              <w:rPr>
                <w:lang w:val="uk-UA"/>
              </w:rPr>
              <w:t>4</w:t>
            </w:r>
          </w:p>
        </w:tc>
        <w:tc>
          <w:tcPr>
            <w:tcW w:w="544" w:type="dxa"/>
            <w:tcBorders>
              <w:top w:val="nil"/>
              <w:left w:val="nil"/>
              <w:bottom w:val="single" w:sz="4" w:space="0" w:color="auto"/>
              <w:right w:val="single" w:sz="4" w:space="0" w:color="auto"/>
            </w:tcBorders>
            <w:vAlign w:val="center"/>
          </w:tcPr>
          <w:p w14:paraId="50487EFA"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vAlign w:val="center"/>
          </w:tcPr>
          <w:p w14:paraId="083C1384"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vAlign w:val="center"/>
          </w:tcPr>
          <w:p w14:paraId="03C56881" w14:textId="77777777" w:rsidR="001D072C" w:rsidRPr="00E56B3C" w:rsidRDefault="001D072C" w:rsidP="00AB1D18">
            <w:pPr>
              <w:rPr>
                <w:lang w:val="uk-UA"/>
              </w:rPr>
            </w:pPr>
          </w:p>
        </w:tc>
        <w:tc>
          <w:tcPr>
            <w:tcW w:w="544" w:type="dxa"/>
            <w:tcBorders>
              <w:top w:val="nil"/>
              <w:left w:val="nil"/>
              <w:bottom w:val="single" w:sz="4" w:space="0" w:color="auto"/>
              <w:right w:val="single" w:sz="4" w:space="0" w:color="auto"/>
            </w:tcBorders>
            <w:vAlign w:val="center"/>
          </w:tcPr>
          <w:p w14:paraId="4746BD28" w14:textId="77777777" w:rsidR="001D072C" w:rsidRPr="00E56B3C" w:rsidRDefault="001D072C" w:rsidP="00AB1D18">
            <w:pPr>
              <w:rPr>
                <w:lang w:val="uk-UA"/>
              </w:rPr>
            </w:pPr>
          </w:p>
        </w:tc>
        <w:tc>
          <w:tcPr>
            <w:tcW w:w="456" w:type="dxa"/>
            <w:tcBorders>
              <w:top w:val="nil"/>
              <w:left w:val="nil"/>
              <w:bottom w:val="single" w:sz="4" w:space="0" w:color="auto"/>
              <w:right w:val="single" w:sz="4" w:space="0" w:color="auto"/>
            </w:tcBorders>
            <w:vAlign w:val="center"/>
          </w:tcPr>
          <w:p w14:paraId="7FD38C62" w14:textId="77777777" w:rsidR="001D072C" w:rsidRPr="00E56B3C" w:rsidRDefault="001D072C" w:rsidP="00AB1D18">
            <w:pPr>
              <w:rPr>
                <w:lang w:val="uk-UA"/>
              </w:rPr>
            </w:pPr>
            <w:r>
              <w:rPr>
                <w:lang w:val="uk-UA"/>
              </w:rPr>
              <w:t>32</w:t>
            </w:r>
          </w:p>
        </w:tc>
      </w:tr>
      <w:tr w:rsidR="001D072C" w:rsidRPr="006E32E7" w14:paraId="37DA8712" w14:textId="77777777" w:rsidTr="00AB1D18">
        <w:trPr>
          <w:gridAfter w:val="1"/>
          <w:wAfter w:w="9" w:type="dxa"/>
          <w:trHeight w:val="375"/>
        </w:trPr>
        <w:tc>
          <w:tcPr>
            <w:tcW w:w="2440" w:type="dxa"/>
            <w:tcBorders>
              <w:top w:val="nil"/>
              <w:left w:val="single" w:sz="4" w:space="0" w:color="auto"/>
              <w:bottom w:val="single" w:sz="4" w:space="0" w:color="auto"/>
              <w:right w:val="single" w:sz="4" w:space="0" w:color="auto"/>
            </w:tcBorders>
            <w:vAlign w:val="center"/>
          </w:tcPr>
          <w:p w14:paraId="75318B41" w14:textId="77777777" w:rsidR="001D072C" w:rsidRPr="006E32E7" w:rsidRDefault="001D072C" w:rsidP="00AB1D18">
            <w:pPr>
              <w:rPr>
                <w:b/>
                <w:bCs/>
                <w:lang w:val="uk-UA"/>
              </w:rPr>
            </w:pPr>
            <w:r w:rsidRPr="006E32E7">
              <w:rPr>
                <w:b/>
                <w:bCs/>
                <w:sz w:val="22"/>
                <w:szCs w:val="22"/>
                <w:lang w:val="uk-UA"/>
              </w:rPr>
              <w:t xml:space="preserve">Усього годин </w:t>
            </w:r>
          </w:p>
        </w:tc>
        <w:tc>
          <w:tcPr>
            <w:tcW w:w="425" w:type="dxa"/>
            <w:tcBorders>
              <w:top w:val="nil"/>
              <w:left w:val="nil"/>
              <w:bottom w:val="single" w:sz="4" w:space="0" w:color="auto"/>
              <w:right w:val="single" w:sz="4" w:space="0" w:color="auto"/>
            </w:tcBorders>
          </w:tcPr>
          <w:p w14:paraId="08B82AE9" w14:textId="77777777" w:rsidR="001D072C" w:rsidRPr="006E32E7" w:rsidRDefault="001D072C" w:rsidP="00AB1D18">
            <w:pPr>
              <w:rPr>
                <w:b/>
                <w:bCs/>
                <w:lang w:val="uk-UA"/>
              </w:rPr>
            </w:pPr>
            <w:r w:rsidRPr="006E32E7">
              <w:rPr>
                <w:b/>
                <w:bCs/>
                <w:lang w:val="uk-UA"/>
              </w:rPr>
              <w:t>90</w:t>
            </w:r>
          </w:p>
        </w:tc>
        <w:tc>
          <w:tcPr>
            <w:tcW w:w="425" w:type="dxa"/>
            <w:tcBorders>
              <w:top w:val="nil"/>
              <w:left w:val="nil"/>
              <w:bottom w:val="single" w:sz="4" w:space="0" w:color="auto"/>
              <w:right w:val="single" w:sz="4" w:space="0" w:color="auto"/>
            </w:tcBorders>
          </w:tcPr>
          <w:p w14:paraId="1C52EE82" w14:textId="77777777" w:rsidR="001D072C" w:rsidRPr="006E32E7" w:rsidRDefault="001D072C" w:rsidP="00AB1D18">
            <w:pPr>
              <w:rPr>
                <w:b/>
                <w:bCs/>
                <w:lang w:val="uk-UA"/>
              </w:rPr>
            </w:pPr>
            <w:r w:rsidRPr="006E32E7">
              <w:rPr>
                <w:b/>
                <w:bCs/>
                <w:lang w:val="uk-UA"/>
              </w:rPr>
              <w:t>16</w:t>
            </w:r>
          </w:p>
        </w:tc>
        <w:tc>
          <w:tcPr>
            <w:tcW w:w="474" w:type="dxa"/>
            <w:tcBorders>
              <w:top w:val="nil"/>
              <w:left w:val="nil"/>
              <w:bottom w:val="single" w:sz="4" w:space="0" w:color="auto"/>
              <w:right w:val="single" w:sz="4" w:space="0" w:color="auto"/>
            </w:tcBorders>
          </w:tcPr>
          <w:p w14:paraId="3494BE1B" w14:textId="77777777" w:rsidR="001D072C" w:rsidRPr="006E32E7" w:rsidRDefault="001D072C" w:rsidP="00AB1D18">
            <w:pPr>
              <w:rPr>
                <w:b/>
                <w:bCs/>
                <w:lang w:val="uk-UA"/>
              </w:rPr>
            </w:pPr>
            <w:r w:rsidRPr="006E32E7">
              <w:rPr>
                <w:b/>
                <w:bCs/>
                <w:lang w:val="uk-UA"/>
              </w:rPr>
              <w:t>14</w:t>
            </w:r>
          </w:p>
        </w:tc>
        <w:tc>
          <w:tcPr>
            <w:tcW w:w="518" w:type="dxa"/>
            <w:tcBorders>
              <w:top w:val="nil"/>
              <w:left w:val="nil"/>
              <w:bottom w:val="single" w:sz="4" w:space="0" w:color="auto"/>
              <w:right w:val="single" w:sz="4" w:space="0" w:color="auto"/>
            </w:tcBorders>
          </w:tcPr>
          <w:p w14:paraId="494DD339" w14:textId="77777777" w:rsidR="001D072C" w:rsidRPr="006E32E7" w:rsidRDefault="001D072C" w:rsidP="00AB1D18">
            <w:pPr>
              <w:rPr>
                <w:b/>
                <w:bCs/>
                <w:lang w:val="uk-UA"/>
              </w:rPr>
            </w:pPr>
          </w:p>
        </w:tc>
        <w:tc>
          <w:tcPr>
            <w:tcW w:w="570" w:type="dxa"/>
            <w:tcBorders>
              <w:top w:val="nil"/>
              <w:left w:val="nil"/>
              <w:bottom w:val="single" w:sz="4" w:space="0" w:color="auto"/>
              <w:right w:val="single" w:sz="4" w:space="0" w:color="auto"/>
            </w:tcBorders>
          </w:tcPr>
          <w:p w14:paraId="49ACFB23" w14:textId="77777777" w:rsidR="001D072C" w:rsidRPr="006E32E7" w:rsidRDefault="001D072C" w:rsidP="00AB1D18">
            <w:pPr>
              <w:rPr>
                <w:b/>
                <w:bCs/>
                <w:lang w:val="uk-UA"/>
              </w:rPr>
            </w:pPr>
          </w:p>
        </w:tc>
        <w:tc>
          <w:tcPr>
            <w:tcW w:w="564" w:type="dxa"/>
            <w:tcBorders>
              <w:top w:val="nil"/>
              <w:left w:val="nil"/>
              <w:bottom w:val="single" w:sz="4" w:space="0" w:color="auto"/>
              <w:right w:val="single" w:sz="4" w:space="0" w:color="auto"/>
            </w:tcBorders>
          </w:tcPr>
          <w:p w14:paraId="0C2B47DB" w14:textId="77777777" w:rsidR="001D072C" w:rsidRPr="006E32E7" w:rsidRDefault="001D072C" w:rsidP="00AB1D18">
            <w:pPr>
              <w:rPr>
                <w:b/>
                <w:bCs/>
                <w:lang w:val="uk-UA"/>
              </w:rPr>
            </w:pPr>
          </w:p>
        </w:tc>
        <w:tc>
          <w:tcPr>
            <w:tcW w:w="426" w:type="dxa"/>
            <w:tcBorders>
              <w:top w:val="nil"/>
              <w:left w:val="nil"/>
              <w:bottom w:val="single" w:sz="4" w:space="0" w:color="auto"/>
              <w:right w:val="single" w:sz="4" w:space="0" w:color="auto"/>
            </w:tcBorders>
          </w:tcPr>
          <w:p w14:paraId="737063BD" w14:textId="77777777" w:rsidR="001D072C" w:rsidRPr="006E32E7" w:rsidRDefault="001D072C" w:rsidP="00AB1D18">
            <w:pPr>
              <w:rPr>
                <w:b/>
                <w:bCs/>
                <w:lang w:val="uk-UA"/>
              </w:rPr>
            </w:pPr>
            <w:r w:rsidRPr="006E32E7">
              <w:rPr>
                <w:b/>
                <w:bCs/>
                <w:lang w:val="uk-UA"/>
              </w:rPr>
              <w:t>60</w:t>
            </w:r>
          </w:p>
        </w:tc>
        <w:tc>
          <w:tcPr>
            <w:tcW w:w="567" w:type="dxa"/>
            <w:tcBorders>
              <w:top w:val="nil"/>
              <w:left w:val="nil"/>
              <w:bottom w:val="single" w:sz="4" w:space="0" w:color="auto"/>
              <w:right w:val="single" w:sz="4" w:space="0" w:color="auto"/>
            </w:tcBorders>
          </w:tcPr>
          <w:p w14:paraId="39AF38EE" w14:textId="77777777" w:rsidR="001D072C" w:rsidRPr="006E32E7" w:rsidRDefault="001D072C" w:rsidP="00AB1D18">
            <w:pPr>
              <w:rPr>
                <w:b/>
                <w:bCs/>
                <w:lang w:val="uk-UA"/>
              </w:rPr>
            </w:pPr>
            <w:r w:rsidRPr="006E32E7">
              <w:rPr>
                <w:b/>
                <w:bCs/>
                <w:lang w:val="uk-UA"/>
              </w:rPr>
              <w:t>90</w:t>
            </w:r>
          </w:p>
        </w:tc>
        <w:tc>
          <w:tcPr>
            <w:tcW w:w="619" w:type="dxa"/>
            <w:tcBorders>
              <w:top w:val="nil"/>
              <w:left w:val="nil"/>
              <w:bottom w:val="single" w:sz="4" w:space="0" w:color="auto"/>
              <w:right w:val="single" w:sz="4" w:space="0" w:color="auto"/>
            </w:tcBorders>
          </w:tcPr>
          <w:p w14:paraId="1227D243" w14:textId="77777777" w:rsidR="001D072C" w:rsidRPr="006E32E7" w:rsidRDefault="001D072C" w:rsidP="00AB1D18">
            <w:pPr>
              <w:rPr>
                <w:b/>
                <w:bCs/>
                <w:lang w:val="uk-UA"/>
              </w:rPr>
            </w:pPr>
            <w:r w:rsidRPr="006E32E7">
              <w:rPr>
                <w:b/>
                <w:bCs/>
                <w:lang w:val="uk-UA"/>
              </w:rPr>
              <w:t>10</w:t>
            </w:r>
          </w:p>
        </w:tc>
        <w:tc>
          <w:tcPr>
            <w:tcW w:w="544" w:type="dxa"/>
            <w:tcBorders>
              <w:top w:val="nil"/>
              <w:left w:val="nil"/>
              <w:bottom w:val="single" w:sz="4" w:space="0" w:color="auto"/>
              <w:right w:val="single" w:sz="4" w:space="0" w:color="auto"/>
            </w:tcBorders>
          </w:tcPr>
          <w:p w14:paraId="1CBA18FA" w14:textId="77777777" w:rsidR="001D072C" w:rsidRPr="006E32E7" w:rsidRDefault="001D072C" w:rsidP="00AB1D18">
            <w:pPr>
              <w:rPr>
                <w:b/>
                <w:bCs/>
                <w:lang w:val="uk-UA"/>
              </w:rPr>
            </w:pPr>
          </w:p>
        </w:tc>
        <w:tc>
          <w:tcPr>
            <w:tcW w:w="544" w:type="dxa"/>
            <w:tcBorders>
              <w:top w:val="nil"/>
              <w:left w:val="nil"/>
              <w:bottom w:val="single" w:sz="4" w:space="0" w:color="auto"/>
              <w:right w:val="single" w:sz="4" w:space="0" w:color="auto"/>
            </w:tcBorders>
          </w:tcPr>
          <w:p w14:paraId="2A5CF0FC" w14:textId="77777777" w:rsidR="001D072C" w:rsidRPr="006E32E7" w:rsidRDefault="001D072C" w:rsidP="00AB1D18">
            <w:pPr>
              <w:rPr>
                <w:b/>
                <w:bCs/>
                <w:lang w:val="uk-UA"/>
              </w:rPr>
            </w:pPr>
          </w:p>
        </w:tc>
        <w:tc>
          <w:tcPr>
            <w:tcW w:w="544" w:type="dxa"/>
            <w:tcBorders>
              <w:top w:val="nil"/>
              <w:left w:val="nil"/>
              <w:bottom w:val="single" w:sz="4" w:space="0" w:color="auto"/>
              <w:right w:val="single" w:sz="4" w:space="0" w:color="auto"/>
            </w:tcBorders>
          </w:tcPr>
          <w:p w14:paraId="4A95B5EF" w14:textId="77777777" w:rsidR="001D072C" w:rsidRPr="006E32E7" w:rsidRDefault="001D072C" w:rsidP="00AB1D18">
            <w:pPr>
              <w:rPr>
                <w:b/>
                <w:bCs/>
                <w:lang w:val="uk-UA"/>
              </w:rPr>
            </w:pPr>
          </w:p>
        </w:tc>
        <w:tc>
          <w:tcPr>
            <w:tcW w:w="544" w:type="dxa"/>
            <w:tcBorders>
              <w:top w:val="nil"/>
              <w:left w:val="nil"/>
              <w:bottom w:val="single" w:sz="4" w:space="0" w:color="auto"/>
              <w:right w:val="single" w:sz="4" w:space="0" w:color="auto"/>
            </w:tcBorders>
            <w:vAlign w:val="center"/>
          </w:tcPr>
          <w:p w14:paraId="6C71691D" w14:textId="77777777" w:rsidR="001D072C" w:rsidRPr="006E32E7" w:rsidRDefault="001D072C" w:rsidP="00AB1D18">
            <w:pPr>
              <w:rPr>
                <w:b/>
                <w:bCs/>
                <w:lang w:val="uk-UA"/>
              </w:rPr>
            </w:pPr>
            <w:r w:rsidRPr="006E32E7">
              <w:rPr>
                <w:b/>
                <w:bCs/>
                <w:lang w:val="uk-UA"/>
              </w:rPr>
              <w:t> </w:t>
            </w:r>
          </w:p>
        </w:tc>
        <w:tc>
          <w:tcPr>
            <w:tcW w:w="456" w:type="dxa"/>
            <w:tcBorders>
              <w:top w:val="nil"/>
              <w:left w:val="nil"/>
              <w:bottom w:val="single" w:sz="4" w:space="0" w:color="auto"/>
              <w:right w:val="single" w:sz="4" w:space="0" w:color="auto"/>
            </w:tcBorders>
          </w:tcPr>
          <w:p w14:paraId="55DA6ED3" w14:textId="77777777" w:rsidR="001D072C" w:rsidRPr="006E32E7" w:rsidRDefault="001D072C" w:rsidP="00AB1D18">
            <w:pPr>
              <w:rPr>
                <w:b/>
                <w:bCs/>
                <w:lang w:val="uk-UA"/>
              </w:rPr>
            </w:pPr>
            <w:r w:rsidRPr="006E32E7">
              <w:rPr>
                <w:b/>
                <w:bCs/>
                <w:lang w:val="uk-UA"/>
              </w:rPr>
              <w:t>80</w:t>
            </w:r>
          </w:p>
        </w:tc>
      </w:tr>
    </w:tbl>
    <w:p w14:paraId="6042D4B5" w14:textId="77777777" w:rsidR="00AF041F" w:rsidRPr="00AF041F" w:rsidRDefault="00AF041F" w:rsidP="00AF041F">
      <w:pPr>
        <w:spacing w:line="360" w:lineRule="auto"/>
        <w:ind w:firstLine="567"/>
        <w:jc w:val="both"/>
        <w:rPr>
          <w:rFonts w:ascii="Times New Roman CYR" w:hAnsi="Times New Roman CYR" w:cs="Times New Roman CYR"/>
          <w:sz w:val="28"/>
          <w:szCs w:val="28"/>
          <w:lang w:val="uk-UA"/>
        </w:rPr>
      </w:pPr>
    </w:p>
    <w:p w14:paraId="5BF113DD" w14:textId="77777777" w:rsidR="00AF041F" w:rsidRPr="00AF041F" w:rsidRDefault="00AF041F" w:rsidP="00AF041F">
      <w:pPr>
        <w:ind w:firstLine="567"/>
        <w:rPr>
          <w:rFonts w:ascii="Times New Roman CYR" w:hAnsi="Times New Roman CYR" w:cs="Times New Roman CYR"/>
          <w:sz w:val="28"/>
          <w:szCs w:val="28"/>
          <w:u w:val="single"/>
          <w:lang w:val="uk-UA"/>
        </w:rPr>
      </w:pPr>
    </w:p>
    <w:p w14:paraId="7F80796C" w14:textId="7D0F5DCA" w:rsidR="00AF041F" w:rsidRDefault="00AF041F" w:rsidP="006E32E7">
      <w:pPr>
        <w:pageBreakBefore/>
        <w:shd w:val="clear" w:color="auto" w:fill="FFFFFF"/>
        <w:jc w:val="center"/>
      </w:pPr>
      <w:r>
        <w:rPr>
          <w:rFonts w:eastAsia="Times New Roman"/>
          <w:b/>
          <w:bCs/>
          <w:color w:val="000000"/>
          <w:sz w:val="28"/>
          <w:szCs w:val="28"/>
        </w:rPr>
        <w:lastRenderedPageBreak/>
        <w:t>ФОРМИ</w:t>
      </w:r>
      <w:r w:rsidR="000C466C">
        <w:rPr>
          <w:rFonts w:eastAsia="Times New Roman"/>
          <w:b/>
          <w:bCs/>
          <w:color w:val="000000"/>
          <w:sz w:val="28"/>
          <w:szCs w:val="28"/>
          <w:lang w:val="uk-UA"/>
        </w:rPr>
        <w:t xml:space="preserve"> </w:t>
      </w:r>
      <w:r>
        <w:rPr>
          <w:rFonts w:eastAsia="Times New Roman"/>
          <w:b/>
          <w:bCs/>
          <w:color w:val="000000"/>
          <w:sz w:val="28"/>
          <w:szCs w:val="28"/>
          <w:lang w:val="en-US"/>
        </w:rPr>
        <w:t>I</w:t>
      </w:r>
      <w:r w:rsidRPr="00AF041F">
        <w:rPr>
          <w:rFonts w:eastAsia="Times New Roman"/>
          <w:b/>
          <w:bCs/>
          <w:color w:val="000000"/>
          <w:sz w:val="28"/>
          <w:szCs w:val="28"/>
        </w:rPr>
        <w:t xml:space="preserve"> </w:t>
      </w:r>
      <w:r>
        <w:rPr>
          <w:rFonts w:eastAsia="Times New Roman"/>
          <w:b/>
          <w:bCs/>
          <w:color w:val="000000"/>
          <w:sz w:val="28"/>
          <w:szCs w:val="28"/>
        </w:rPr>
        <w:t>МЕТОДИ НАВЧАННЯ</w:t>
      </w:r>
    </w:p>
    <w:p w14:paraId="7EBF318C" w14:textId="026BDC7F" w:rsidR="00AF041F" w:rsidRDefault="00AF041F" w:rsidP="00AF041F">
      <w:pPr>
        <w:shd w:val="clear" w:color="auto" w:fill="FFFFFF"/>
        <w:spacing w:before="283" w:line="322" w:lineRule="exact"/>
        <w:ind w:left="523"/>
      </w:pPr>
      <w:r>
        <w:rPr>
          <w:rFonts w:eastAsia="Times New Roman"/>
          <w:b/>
          <w:bCs/>
          <w:i/>
          <w:iCs/>
          <w:color w:val="000000"/>
          <w:spacing w:val="-2"/>
          <w:sz w:val="28"/>
          <w:szCs w:val="28"/>
          <w:u w:val="single"/>
        </w:rPr>
        <w:t>Метод</w:t>
      </w:r>
      <w:r w:rsidR="000C466C">
        <w:rPr>
          <w:rFonts w:eastAsia="Times New Roman"/>
          <w:b/>
          <w:bCs/>
          <w:i/>
          <w:iCs/>
          <w:color w:val="000000"/>
          <w:spacing w:val="-2"/>
          <w:sz w:val="28"/>
          <w:szCs w:val="28"/>
          <w:u w:val="single"/>
          <w:lang w:val="uk-UA"/>
        </w:rPr>
        <w:t>и</w:t>
      </w:r>
      <w:r>
        <w:rPr>
          <w:rFonts w:eastAsia="Times New Roman"/>
          <w:b/>
          <w:bCs/>
          <w:i/>
          <w:iCs/>
          <w:color w:val="000000"/>
          <w:spacing w:val="-2"/>
          <w:sz w:val="28"/>
          <w:szCs w:val="28"/>
          <w:u w:val="single"/>
        </w:rPr>
        <w:t xml:space="preserve"> та форм</w:t>
      </w:r>
      <w:r w:rsidR="000C466C">
        <w:rPr>
          <w:rFonts w:eastAsia="Times New Roman"/>
          <w:b/>
          <w:bCs/>
          <w:i/>
          <w:iCs/>
          <w:color w:val="000000"/>
          <w:spacing w:val="-2"/>
          <w:sz w:val="28"/>
          <w:szCs w:val="28"/>
          <w:u w:val="single"/>
          <w:lang w:val="uk-UA"/>
        </w:rPr>
        <w:t>и</w:t>
      </w:r>
      <w:r>
        <w:rPr>
          <w:rFonts w:eastAsia="Times New Roman"/>
          <w:b/>
          <w:bCs/>
          <w:i/>
          <w:iCs/>
          <w:color w:val="000000"/>
          <w:spacing w:val="-2"/>
          <w:sz w:val="28"/>
          <w:szCs w:val="28"/>
          <w:u w:val="single"/>
        </w:rPr>
        <w:t xml:space="preserve"> </w:t>
      </w:r>
      <w:proofErr w:type="spellStart"/>
      <w:r>
        <w:rPr>
          <w:rFonts w:eastAsia="Times New Roman"/>
          <w:b/>
          <w:bCs/>
          <w:i/>
          <w:iCs/>
          <w:color w:val="000000"/>
          <w:spacing w:val="-2"/>
          <w:sz w:val="28"/>
          <w:szCs w:val="28"/>
          <w:u w:val="single"/>
        </w:rPr>
        <w:t>оргашза</w:t>
      </w:r>
      <w:r w:rsidR="000C466C">
        <w:rPr>
          <w:rFonts w:eastAsia="Times New Roman"/>
          <w:b/>
          <w:bCs/>
          <w:i/>
          <w:iCs/>
          <w:color w:val="000000"/>
          <w:spacing w:val="-2"/>
          <w:sz w:val="28"/>
          <w:szCs w:val="28"/>
          <w:u w:val="single"/>
          <w:lang w:val="uk-UA"/>
        </w:rPr>
        <w:t>ії</w:t>
      </w:r>
      <w:proofErr w:type="spellEnd"/>
      <w:r>
        <w:rPr>
          <w:rFonts w:eastAsia="Times New Roman"/>
          <w:b/>
          <w:bCs/>
          <w:i/>
          <w:iCs/>
          <w:color w:val="000000"/>
          <w:spacing w:val="-2"/>
          <w:sz w:val="28"/>
          <w:szCs w:val="28"/>
          <w:u w:val="single"/>
        </w:rPr>
        <w:t xml:space="preserve"> та </w:t>
      </w:r>
      <w:r>
        <w:rPr>
          <w:rFonts w:eastAsia="Times New Roman"/>
          <w:b/>
          <w:bCs/>
          <w:i/>
          <w:iCs/>
          <w:color w:val="000000"/>
          <w:spacing w:val="-2"/>
          <w:sz w:val="28"/>
          <w:szCs w:val="28"/>
          <w:u w:val="single"/>
          <w:lang w:val="uk-UA"/>
        </w:rPr>
        <w:t xml:space="preserve">здійснення </w:t>
      </w:r>
      <w:proofErr w:type="spellStart"/>
      <w:r>
        <w:rPr>
          <w:rFonts w:eastAsia="Times New Roman"/>
          <w:b/>
          <w:bCs/>
          <w:i/>
          <w:iCs/>
          <w:color w:val="000000"/>
          <w:spacing w:val="-2"/>
          <w:sz w:val="28"/>
          <w:szCs w:val="28"/>
          <w:u w:val="single"/>
          <w:lang w:val="uk-UA"/>
        </w:rPr>
        <w:t>наечально-пізнаеальної</w:t>
      </w:r>
      <w:proofErr w:type="spellEnd"/>
    </w:p>
    <w:p w14:paraId="07DCB7E2" w14:textId="77777777" w:rsidR="00AF041F" w:rsidRDefault="00AF041F" w:rsidP="00AF041F">
      <w:pPr>
        <w:shd w:val="clear" w:color="auto" w:fill="FFFFFF"/>
        <w:spacing w:line="322" w:lineRule="exact"/>
        <w:jc w:val="center"/>
      </w:pPr>
      <w:r>
        <w:rPr>
          <w:rFonts w:eastAsia="Times New Roman"/>
          <w:b/>
          <w:bCs/>
          <w:i/>
          <w:iCs/>
          <w:color w:val="000000"/>
          <w:sz w:val="28"/>
          <w:szCs w:val="28"/>
          <w:u w:val="single"/>
          <w:lang w:val="uk-UA"/>
        </w:rPr>
        <w:t>діяльності</w:t>
      </w:r>
    </w:p>
    <w:p w14:paraId="5985CCD1" w14:textId="77777777" w:rsidR="000C466C" w:rsidRDefault="000C466C" w:rsidP="000C466C">
      <w:pPr>
        <w:ind w:firstLine="567"/>
        <w:jc w:val="both"/>
        <w:rPr>
          <w:b/>
          <w:bCs/>
          <w:i/>
          <w:sz w:val="28"/>
          <w:szCs w:val="28"/>
        </w:rPr>
      </w:pPr>
    </w:p>
    <w:p w14:paraId="7FC24954" w14:textId="7EF6B4DF" w:rsidR="000C466C" w:rsidRPr="001E2E8D" w:rsidRDefault="000C466C" w:rsidP="000C466C">
      <w:pPr>
        <w:ind w:firstLine="567"/>
        <w:jc w:val="both"/>
        <w:rPr>
          <w:b/>
          <w:bCs/>
          <w:i/>
          <w:sz w:val="28"/>
          <w:szCs w:val="28"/>
        </w:rPr>
      </w:pPr>
      <w:r w:rsidRPr="001E2E8D">
        <w:rPr>
          <w:b/>
          <w:bCs/>
          <w:i/>
          <w:sz w:val="28"/>
          <w:szCs w:val="28"/>
        </w:rPr>
        <w:t xml:space="preserve">1. За </w:t>
      </w:r>
      <w:proofErr w:type="spellStart"/>
      <w:r w:rsidRPr="001E2E8D">
        <w:rPr>
          <w:b/>
          <w:bCs/>
          <w:i/>
          <w:sz w:val="28"/>
          <w:szCs w:val="28"/>
        </w:rPr>
        <w:t>джерелом</w:t>
      </w:r>
      <w:proofErr w:type="spellEnd"/>
      <w:r w:rsidRPr="001E2E8D">
        <w:rPr>
          <w:b/>
          <w:bCs/>
          <w:i/>
          <w:sz w:val="28"/>
          <w:szCs w:val="28"/>
        </w:rPr>
        <w:t xml:space="preserve"> </w:t>
      </w:r>
      <w:proofErr w:type="spellStart"/>
      <w:r w:rsidRPr="001E2E8D">
        <w:rPr>
          <w:b/>
          <w:bCs/>
          <w:i/>
          <w:sz w:val="28"/>
          <w:szCs w:val="28"/>
        </w:rPr>
        <w:t>інформації</w:t>
      </w:r>
      <w:proofErr w:type="spellEnd"/>
      <w:r w:rsidRPr="001E2E8D">
        <w:rPr>
          <w:b/>
          <w:bCs/>
          <w:i/>
          <w:sz w:val="28"/>
          <w:szCs w:val="28"/>
        </w:rPr>
        <w:t xml:space="preserve">: </w:t>
      </w:r>
    </w:p>
    <w:p w14:paraId="5B84084F" w14:textId="4D5723E0" w:rsidR="000C466C" w:rsidRPr="001E2E8D" w:rsidRDefault="000C466C" w:rsidP="000C466C">
      <w:pPr>
        <w:pStyle w:val="a4"/>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1E2E8D">
        <w:rPr>
          <w:rFonts w:ascii="Times New Roman" w:hAnsi="Times New Roman" w:cs="Times New Roman"/>
          <w:bCs/>
          <w:i/>
          <w:sz w:val="28"/>
          <w:szCs w:val="28"/>
        </w:rPr>
        <w:t>Словесні:</w:t>
      </w:r>
      <w:r>
        <w:rPr>
          <w:rFonts w:ascii="Times New Roman" w:hAnsi="Times New Roman" w:cs="Times New Roman"/>
          <w:bCs/>
          <w:i/>
          <w:sz w:val="28"/>
          <w:szCs w:val="28"/>
        </w:rPr>
        <w:t xml:space="preserve"> </w:t>
      </w:r>
      <w:r w:rsidRPr="001E2E8D">
        <w:rPr>
          <w:rFonts w:ascii="Times New Roman" w:hAnsi="Times New Roman" w:cs="Times New Roman"/>
          <w:sz w:val="28"/>
          <w:szCs w:val="28"/>
        </w:rPr>
        <w:t xml:space="preserve">лекція </w:t>
      </w:r>
      <w:r w:rsidRPr="001E2E8D">
        <w:rPr>
          <w:rFonts w:ascii="Times New Roman" w:hAnsi="Times New Roman" w:cs="Times New Roman"/>
          <w:bCs/>
          <w:sz w:val="28"/>
          <w:szCs w:val="28"/>
        </w:rPr>
        <w:t xml:space="preserve">(традиційна, </w:t>
      </w:r>
      <w:r w:rsidRPr="001E2E8D">
        <w:rPr>
          <w:rFonts w:ascii="Times New Roman" w:hAnsi="Times New Roman" w:cs="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733FB502" w14:textId="52E9359E" w:rsidR="000C466C" w:rsidRPr="006E32E7" w:rsidRDefault="000C466C" w:rsidP="000C466C">
      <w:pPr>
        <w:pStyle w:val="a4"/>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6E32E7">
        <w:rPr>
          <w:rFonts w:ascii="Times New Roman" w:hAnsi="Times New Roman" w:cs="Times New Roman"/>
          <w:bCs/>
          <w:i/>
          <w:sz w:val="28"/>
          <w:szCs w:val="28"/>
        </w:rPr>
        <w:t xml:space="preserve">наочні: </w:t>
      </w:r>
      <w:r w:rsidRPr="006E32E7">
        <w:rPr>
          <w:rFonts w:ascii="Times New Roman" w:hAnsi="Times New Roman" w:cs="Times New Roman"/>
          <w:sz w:val="28"/>
          <w:szCs w:val="28"/>
        </w:rPr>
        <w:t xml:space="preserve">спостереження, ілюстрація, демонстрація; </w:t>
      </w:r>
    </w:p>
    <w:p w14:paraId="6E1006A9" w14:textId="518E15DA" w:rsidR="000C466C" w:rsidRPr="006E32E7" w:rsidRDefault="000C466C" w:rsidP="000C466C">
      <w:pPr>
        <w:pStyle w:val="a4"/>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bCs/>
          <w:sz w:val="28"/>
          <w:szCs w:val="28"/>
        </w:rPr>
      </w:pPr>
      <w:r w:rsidRPr="006E32E7">
        <w:rPr>
          <w:rFonts w:ascii="Times New Roman" w:hAnsi="Times New Roman" w:cs="Times New Roman"/>
          <w:bCs/>
          <w:i/>
          <w:sz w:val="28"/>
          <w:szCs w:val="28"/>
        </w:rPr>
        <w:t>практичні</w:t>
      </w:r>
      <w:r w:rsidRPr="006E32E7">
        <w:rPr>
          <w:rFonts w:ascii="Times New Roman" w:hAnsi="Times New Roman" w:cs="Times New Roman"/>
          <w:i/>
          <w:sz w:val="28"/>
          <w:szCs w:val="28"/>
        </w:rPr>
        <w:t xml:space="preserve">: </w:t>
      </w:r>
      <w:r w:rsidRPr="006E32E7">
        <w:rPr>
          <w:rFonts w:ascii="Times New Roman" w:hAnsi="Times New Roman" w:cs="Times New Roman"/>
          <w:bCs/>
          <w:sz w:val="28"/>
          <w:szCs w:val="28"/>
        </w:rPr>
        <w:t>вправи.</w:t>
      </w:r>
    </w:p>
    <w:p w14:paraId="77DC61D3" w14:textId="77777777" w:rsidR="000C466C" w:rsidRPr="006E32E7" w:rsidRDefault="000C466C" w:rsidP="000C466C">
      <w:pPr>
        <w:tabs>
          <w:tab w:val="left" w:pos="284"/>
        </w:tabs>
        <w:ind w:firstLine="567"/>
        <w:jc w:val="both"/>
        <w:rPr>
          <w:b/>
          <w:bCs/>
          <w:sz w:val="28"/>
          <w:szCs w:val="28"/>
          <w:lang w:val="uk-UA"/>
        </w:rPr>
      </w:pPr>
      <w:r w:rsidRPr="006E32E7">
        <w:rPr>
          <w:b/>
          <w:bCs/>
          <w:i/>
          <w:sz w:val="28"/>
          <w:szCs w:val="28"/>
          <w:lang w:val="uk-UA"/>
        </w:rPr>
        <w:t xml:space="preserve">2. За логікою передачі і сприйняття навчальної інформації: </w:t>
      </w:r>
      <w:r w:rsidRPr="006E32E7">
        <w:rPr>
          <w:bCs/>
          <w:sz w:val="28"/>
          <w:szCs w:val="28"/>
          <w:lang w:val="uk-UA"/>
        </w:rPr>
        <w:t>індуктивні, дедуктивні, аналітичні, синтетичні.</w:t>
      </w:r>
    </w:p>
    <w:p w14:paraId="5CA1D329" w14:textId="77777777" w:rsidR="000C466C" w:rsidRPr="006E32E7" w:rsidRDefault="000C466C" w:rsidP="000C466C">
      <w:pPr>
        <w:ind w:firstLine="567"/>
        <w:jc w:val="both"/>
        <w:rPr>
          <w:b/>
          <w:bCs/>
          <w:sz w:val="28"/>
          <w:szCs w:val="28"/>
          <w:lang w:val="uk-UA"/>
        </w:rPr>
      </w:pPr>
      <w:r w:rsidRPr="006E32E7">
        <w:rPr>
          <w:b/>
          <w:bCs/>
          <w:i/>
          <w:sz w:val="28"/>
          <w:szCs w:val="28"/>
          <w:lang w:val="uk-UA"/>
        </w:rPr>
        <w:t>3. За ступенем самостійності мислення:</w:t>
      </w:r>
      <w:r w:rsidRPr="006E32E7">
        <w:rPr>
          <w:bCs/>
          <w:sz w:val="28"/>
          <w:szCs w:val="28"/>
          <w:lang w:val="uk-UA"/>
        </w:rPr>
        <w:t>репродуктивні, пошукові, дослідницькі.</w:t>
      </w:r>
    </w:p>
    <w:p w14:paraId="472EC14F" w14:textId="5C1E62E8" w:rsidR="000C466C" w:rsidRPr="006E32E7" w:rsidRDefault="000C466C" w:rsidP="000C466C">
      <w:pPr>
        <w:ind w:firstLine="567"/>
        <w:jc w:val="both"/>
        <w:rPr>
          <w:bCs/>
          <w:sz w:val="28"/>
          <w:szCs w:val="28"/>
          <w:lang w:val="uk-UA"/>
        </w:rPr>
      </w:pPr>
      <w:r w:rsidRPr="006E32E7">
        <w:rPr>
          <w:b/>
          <w:bCs/>
          <w:i/>
          <w:sz w:val="28"/>
          <w:szCs w:val="28"/>
          <w:lang w:val="uk-UA"/>
        </w:rPr>
        <w:t>4. За ступенем керування навчальною діяльністю:</w:t>
      </w:r>
      <w:r w:rsidR="00D8557D">
        <w:rPr>
          <w:b/>
          <w:bCs/>
          <w:i/>
          <w:sz w:val="28"/>
          <w:szCs w:val="28"/>
          <w:lang w:val="uk-UA"/>
        </w:rPr>
        <w:t xml:space="preserve"> </w:t>
      </w:r>
      <w:r w:rsidRPr="006E32E7">
        <w:rPr>
          <w:bCs/>
          <w:sz w:val="28"/>
          <w:szCs w:val="28"/>
          <w:lang w:val="uk-UA"/>
        </w:rPr>
        <w:t>під керівництвом викладача; самостійна робота студентів із книгою; виконання індивідуальних навчальних проектів.</w:t>
      </w:r>
    </w:p>
    <w:p w14:paraId="67BABF60" w14:textId="77777777" w:rsidR="000C466C" w:rsidRPr="006E32E7" w:rsidRDefault="000C466C" w:rsidP="000C466C">
      <w:pPr>
        <w:jc w:val="center"/>
        <w:rPr>
          <w:b/>
          <w:bCs/>
          <w:sz w:val="28"/>
          <w:szCs w:val="28"/>
          <w:lang w:val="uk-UA"/>
        </w:rPr>
      </w:pPr>
    </w:p>
    <w:p w14:paraId="024CB140" w14:textId="2F2ACAF7" w:rsidR="000C466C" w:rsidRPr="006E32E7" w:rsidRDefault="000C466C" w:rsidP="000C466C">
      <w:pPr>
        <w:jc w:val="center"/>
        <w:rPr>
          <w:b/>
          <w:bCs/>
          <w:i/>
          <w:iCs/>
          <w:sz w:val="28"/>
          <w:szCs w:val="28"/>
          <w:u w:val="single"/>
          <w:lang w:val="uk-UA"/>
        </w:rPr>
      </w:pPr>
      <w:r w:rsidRPr="006E32E7">
        <w:rPr>
          <w:b/>
          <w:bCs/>
          <w:i/>
          <w:iCs/>
          <w:sz w:val="28"/>
          <w:szCs w:val="28"/>
          <w:u w:val="single"/>
          <w:lang w:val="uk-UA"/>
        </w:rPr>
        <w:t>Методи стимулювання інтересу до навчання і мотивації навчально-пізнавальної діяльності</w:t>
      </w:r>
    </w:p>
    <w:p w14:paraId="5338A2E4" w14:textId="77777777" w:rsidR="000C466C" w:rsidRPr="006E32E7" w:rsidRDefault="000C466C" w:rsidP="000C466C">
      <w:pPr>
        <w:jc w:val="center"/>
        <w:rPr>
          <w:b/>
          <w:bCs/>
          <w:i/>
          <w:sz w:val="28"/>
          <w:szCs w:val="28"/>
          <w:lang w:val="uk-UA"/>
        </w:rPr>
      </w:pPr>
    </w:p>
    <w:p w14:paraId="3ECDD8FA" w14:textId="77777777" w:rsidR="000C466C" w:rsidRPr="006E32E7" w:rsidRDefault="000C466C" w:rsidP="000C466C">
      <w:pPr>
        <w:ind w:firstLine="567"/>
        <w:jc w:val="both"/>
        <w:rPr>
          <w:bCs/>
          <w:sz w:val="28"/>
          <w:szCs w:val="28"/>
          <w:lang w:val="uk-UA"/>
        </w:rPr>
      </w:pPr>
      <w:r w:rsidRPr="006E32E7">
        <w:rPr>
          <w:b/>
          <w:bCs/>
          <w:i/>
          <w:sz w:val="28"/>
          <w:szCs w:val="28"/>
          <w:lang w:val="uk-UA"/>
        </w:rPr>
        <w:t>Методи стимулювання інтересу до навчання:</w:t>
      </w:r>
      <w:r w:rsidRPr="006E32E7">
        <w:rPr>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14:paraId="7A09B89F" w14:textId="77777777" w:rsidR="000C466C" w:rsidRPr="006E32E7" w:rsidRDefault="000C466C" w:rsidP="000C466C">
      <w:pPr>
        <w:jc w:val="center"/>
        <w:rPr>
          <w:i/>
          <w:iCs/>
          <w:sz w:val="28"/>
          <w:szCs w:val="28"/>
          <w:u w:val="single"/>
          <w:lang w:val="uk-UA"/>
        </w:rPr>
      </w:pPr>
    </w:p>
    <w:p w14:paraId="61FCA8BE" w14:textId="01838FA8" w:rsidR="000C466C" w:rsidRPr="006E32E7" w:rsidRDefault="000C466C" w:rsidP="000C466C">
      <w:pPr>
        <w:jc w:val="center"/>
        <w:rPr>
          <w:b/>
          <w:bCs/>
          <w:i/>
          <w:iCs/>
          <w:sz w:val="28"/>
          <w:szCs w:val="28"/>
          <w:lang w:val="uk-UA"/>
        </w:rPr>
      </w:pPr>
      <w:r w:rsidRPr="006E32E7">
        <w:rPr>
          <w:b/>
          <w:bCs/>
          <w:i/>
          <w:iCs/>
          <w:sz w:val="28"/>
          <w:szCs w:val="28"/>
          <w:u w:val="single"/>
          <w:lang w:val="uk-UA"/>
        </w:rPr>
        <w:t>Інклюзивні методи навчання</w:t>
      </w:r>
    </w:p>
    <w:p w14:paraId="34E259F7" w14:textId="77777777" w:rsidR="000C466C" w:rsidRPr="006E32E7" w:rsidRDefault="000C466C" w:rsidP="000C466C">
      <w:pPr>
        <w:jc w:val="center"/>
        <w:rPr>
          <w:b/>
          <w:bCs/>
          <w:sz w:val="28"/>
          <w:szCs w:val="28"/>
          <w:lang w:val="uk-UA"/>
        </w:rPr>
      </w:pPr>
    </w:p>
    <w:p w14:paraId="6AA22382" w14:textId="77777777" w:rsidR="000C466C" w:rsidRPr="006E32E7" w:rsidRDefault="000C466C" w:rsidP="000C466C">
      <w:pPr>
        <w:ind w:firstLine="709"/>
        <w:jc w:val="both"/>
        <w:rPr>
          <w:sz w:val="28"/>
          <w:szCs w:val="28"/>
          <w:lang w:val="uk-UA"/>
        </w:rPr>
      </w:pPr>
      <w:r w:rsidRPr="006E32E7">
        <w:rPr>
          <w:sz w:val="28"/>
          <w:szCs w:val="28"/>
          <w:lang w:val="uk-UA"/>
        </w:rPr>
        <w:t>1. Методи формування свідомості: бесіда, диспут, лекція, приклад, пояснення, переконання.</w:t>
      </w:r>
    </w:p>
    <w:p w14:paraId="693916B4" w14:textId="77777777" w:rsidR="000C466C" w:rsidRPr="006E32E7" w:rsidRDefault="000C466C" w:rsidP="000C466C">
      <w:pPr>
        <w:ind w:firstLine="709"/>
        <w:jc w:val="both"/>
        <w:rPr>
          <w:sz w:val="28"/>
          <w:szCs w:val="28"/>
          <w:lang w:val="uk-UA"/>
        </w:rPr>
      </w:pPr>
      <w:r w:rsidRPr="006E32E7">
        <w:rPr>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14:paraId="4E28E77C" w14:textId="77777777" w:rsidR="000C466C" w:rsidRPr="006E32E7" w:rsidRDefault="000C466C" w:rsidP="000C466C">
      <w:pPr>
        <w:ind w:firstLine="709"/>
        <w:jc w:val="both"/>
        <w:rPr>
          <w:sz w:val="28"/>
          <w:szCs w:val="28"/>
          <w:lang w:val="uk-UA"/>
        </w:rPr>
      </w:pPr>
      <w:r w:rsidRPr="006E32E7">
        <w:rPr>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12454FB3" w14:textId="77777777" w:rsidR="000C466C" w:rsidRPr="006E32E7" w:rsidRDefault="000C466C" w:rsidP="000C466C">
      <w:pPr>
        <w:ind w:firstLine="709"/>
        <w:jc w:val="both"/>
        <w:rPr>
          <w:sz w:val="28"/>
          <w:szCs w:val="28"/>
          <w:lang w:val="uk-UA"/>
        </w:rPr>
      </w:pPr>
      <w:r w:rsidRPr="006E32E7">
        <w:rPr>
          <w:sz w:val="28"/>
          <w:szCs w:val="28"/>
          <w:lang w:val="uk-UA"/>
        </w:rPr>
        <w:t xml:space="preserve">4. Метод самовиховання: самопізнання, </w:t>
      </w:r>
      <w:proofErr w:type="spellStart"/>
      <w:r w:rsidRPr="006E32E7">
        <w:rPr>
          <w:sz w:val="28"/>
          <w:szCs w:val="28"/>
          <w:lang w:val="uk-UA"/>
        </w:rPr>
        <w:t>самооцінювання</w:t>
      </w:r>
      <w:proofErr w:type="spellEnd"/>
      <w:r w:rsidRPr="006E32E7">
        <w:rPr>
          <w:sz w:val="28"/>
          <w:szCs w:val="28"/>
          <w:lang w:val="uk-UA"/>
        </w:rPr>
        <w:t>, саморегуляція.</w:t>
      </w:r>
    </w:p>
    <w:p w14:paraId="080F3CBB" w14:textId="77777777" w:rsidR="000C466C" w:rsidRPr="006E32E7" w:rsidRDefault="000C466C" w:rsidP="000C466C">
      <w:pPr>
        <w:ind w:firstLine="709"/>
        <w:jc w:val="both"/>
        <w:rPr>
          <w:sz w:val="28"/>
          <w:szCs w:val="28"/>
          <w:lang w:val="uk-UA"/>
        </w:rPr>
      </w:pPr>
      <w:r w:rsidRPr="006E32E7">
        <w:rPr>
          <w:sz w:val="28"/>
          <w:szCs w:val="28"/>
          <w:lang w:val="uk-UA"/>
        </w:rPr>
        <w:t>5. Методи соціально-психологічної допомоги: психологічне консультування, аутотренінг, стимуляційні ігри.</w:t>
      </w:r>
    </w:p>
    <w:p w14:paraId="4B9975F9" w14:textId="77777777" w:rsidR="000C466C" w:rsidRPr="006E32E7" w:rsidRDefault="000C466C" w:rsidP="000C466C">
      <w:pPr>
        <w:ind w:firstLine="709"/>
        <w:jc w:val="both"/>
        <w:rPr>
          <w:sz w:val="28"/>
          <w:szCs w:val="28"/>
          <w:lang w:val="uk-UA"/>
        </w:rPr>
      </w:pPr>
      <w:r w:rsidRPr="006E32E7">
        <w:rPr>
          <w:sz w:val="28"/>
          <w:szCs w:val="28"/>
          <w:lang w:val="uk-UA"/>
        </w:rPr>
        <w:t>6. Спеціальні методи: патронат, супровід, тренінг, медіація.</w:t>
      </w:r>
    </w:p>
    <w:p w14:paraId="594FB975" w14:textId="77777777" w:rsidR="000C466C" w:rsidRPr="006E32E7" w:rsidRDefault="000C466C" w:rsidP="000C466C">
      <w:pPr>
        <w:ind w:firstLine="709"/>
        <w:jc w:val="both"/>
        <w:rPr>
          <w:sz w:val="28"/>
          <w:szCs w:val="28"/>
          <w:lang w:val="uk-UA"/>
        </w:rPr>
      </w:pPr>
      <w:r w:rsidRPr="006E32E7">
        <w:rPr>
          <w:sz w:val="28"/>
          <w:szCs w:val="28"/>
          <w:lang w:val="uk-UA"/>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6D58CBC5" w14:textId="628A9BD6" w:rsidR="00AF041F" w:rsidRPr="006E32E7" w:rsidRDefault="000C466C" w:rsidP="000C466C">
      <w:pPr>
        <w:numPr>
          <w:ilvl w:val="0"/>
          <w:numId w:val="19"/>
        </w:numPr>
        <w:shd w:val="clear" w:color="auto" w:fill="FFFFFF"/>
        <w:tabs>
          <w:tab w:val="left" w:pos="926"/>
        </w:tabs>
        <w:spacing w:line="322" w:lineRule="exact"/>
        <w:ind w:left="5" w:right="10" w:firstLine="562"/>
        <w:jc w:val="both"/>
        <w:rPr>
          <w:b/>
          <w:bCs/>
          <w:i/>
          <w:iCs/>
          <w:color w:val="000000"/>
          <w:spacing w:val="-21"/>
          <w:sz w:val="28"/>
          <w:szCs w:val="28"/>
          <w:lang w:val="uk-UA"/>
        </w:rPr>
        <w:sectPr w:rsidR="00AF041F" w:rsidRPr="006E32E7" w:rsidSect="00233A75">
          <w:pgSz w:w="11909" w:h="16838"/>
          <w:pgMar w:top="1134" w:right="567" w:bottom="964" w:left="1701" w:header="720" w:footer="720" w:gutter="0"/>
          <w:cols w:space="60"/>
          <w:noEndnote/>
        </w:sectPr>
      </w:pPr>
      <w:r w:rsidRPr="006E32E7">
        <w:rPr>
          <w:i/>
          <w:szCs w:val="28"/>
          <w:lang w:val="uk-UA"/>
        </w:rPr>
        <w:br w:type="page"/>
      </w:r>
    </w:p>
    <w:p w14:paraId="028E418D" w14:textId="6A3CDFF1" w:rsidR="00AF041F" w:rsidRDefault="00AF041F" w:rsidP="00AF041F">
      <w:pPr>
        <w:shd w:val="clear" w:color="auto" w:fill="FFFFFF"/>
        <w:spacing w:line="322" w:lineRule="exact"/>
        <w:ind w:right="5" w:firstLine="566"/>
        <w:jc w:val="both"/>
        <w:rPr>
          <w:rFonts w:eastAsia="Times New Roman"/>
          <w:color w:val="000000"/>
          <w:sz w:val="28"/>
          <w:szCs w:val="28"/>
          <w:lang w:val="uk-UA"/>
        </w:rPr>
      </w:pPr>
      <w:r w:rsidRPr="006E32E7">
        <w:rPr>
          <w:rFonts w:eastAsia="Times New Roman"/>
          <w:color w:val="000000"/>
          <w:sz w:val="28"/>
          <w:szCs w:val="28"/>
          <w:lang w:val="uk-UA"/>
        </w:rPr>
        <w:lastRenderedPageBreak/>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3C681836" w14:textId="77777777" w:rsidR="006E32E7" w:rsidRPr="006E32E7" w:rsidRDefault="006E32E7" w:rsidP="00AF041F">
      <w:pPr>
        <w:shd w:val="clear" w:color="auto" w:fill="FFFFFF"/>
        <w:spacing w:line="322" w:lineRule="exact"/>
        <w:ind w:right="5" w:firstLine="566"/>
        <w:jc w:val="both"/>
        <w:rPr>
          <w:lang w:val="uk-UA"/>
        </w:rPr>
      </w:pPr>
    </w:p>
    <w:p w14:paraId="267570CD" w14:textId="2D24722C" w:rsidR="00AF041F" w:rsidRPr="006E32E7" w:rsidRDefault="00AF041F" w:rsidP="006E32E7">
      <w:pPr>
        <w:shd w:val="clear" w:color="auto" w:fill="FFFFFF"/>
        <w:spacing w:before="5" w:line="322" w:lineRule="exact"/>
        <w:ind w:right="288" w:firstLine="490"/>
        <w:jc w:val="center"/>
        <w:rPr>
          <w:lang w:val="uk-UA"/>
        </w:rPr>
      </w:pPr>
      <w:r w:rsidRPr="006E32E7">
        <w:rPr>
          <w:rFonts w:eastAsia="Times New Roman"/>
          <w:b/>
          <w:bCs/>
          <w:i/>
          <w:iCs/>
          <w:color w:val="000000"/>
          <w:spacing w:val="-1"/>
          <w:sz w:val="28"/>
          <w:szCs w:val="28"/>
          <w:u w:val="single"/>
          <w:lang w:val="uk-UA"/>
        </w:rPr>
        <w:t>Методи стимулювання інтересу до навчання і мотивації навчально-</w:t>
      </w:r>
      <w:r w:rsidRPr="006E32E7">
        <w:rPr>
          <w:rFonts w:eastAsia="Times New Roman"/>
          <w:b/>
          <w:bCs/>
          <w:i/>
          <w:iCs/>
          <w:color w:val="000000"/>
          <w:sz w:val="28"/>
          <w:szCs w:val="28"/>
          <w:u w:val="single"/>
          <w:lang w:val="uk-UA"/>
        </w:rPr>
        <w:t>пізнавальної діяльності</w:t>
      </w:r>
    </w:p>
    <w:p w14:paraId="02753342" w14:textId="70E3F041" w:rsidR="00AF041F" w:rsidRPr="006E32E7" w:rsidRDefault="006E32E7" w:rsidP="00AF041F">
      <w:pPr>
        <w:shd w:val="clear" w:color="auto" w:fill="FFFFFF"/>
        <w:spacing w:line="322" w:lineRule="exact"/>
        <w:ind w:right="5" w:firstLine="566"/>
        <w:jc w:val="both"/>
        <w:rPr>
          <w:lang w:val="uk-UA"/>
        </w:rPr>
      </w:pPr>
      <w:r>
        <w:rPr>
          <w:rFonts w:eastAsia="Times New Roman"/>
          <w:color w:val="000000"/>
          <w:sz w:val="28"/>
          <w:szCs w:val="28"/>
          <w:lang w:val="uk-UA"/>
        </w:rPr>
        <w:t>Н</w:t>
      </w:r>
      <w:r w:rsidR="00AF041F" w:rsidRPr="006E32E7">
        <w:rPr>
          <w:rFonts w:eastAsia="Times New Roman"/>
          <w:color w:val="000000"/>
          <w:sz w:val="28"/>
          <w:szCs w:val="28"/>
          <w:lang w:val="uk-UA"/>
        </w:rPr>
        <w:t>авчальні дискусії; створення ситуації пізнавальної новизни; створення ситуацій зацікавленості (метод цікавих аналогій тощо).</w:t>
      </w:r>
    </w:p>
    <w:p w14:paraId="653C19BB" w14:textId="77777777" w:rsidR="00AF041F" w:rsidRPr="006E32E7" w:rsidRDefault="00AF041F" w:rsidP="00AF041F">
      <w:pPr>
        <w:shd w:val="clear" w:color="auto" w:fill="FFFFFF"/>
        <w:spacing w:line="322" w:lineRule="exact"/>
        <w:ind w:right="5" w:firstLine="566"/>
        <w:jc w:val="both"/>
        <w:rPr>
          <w:lang w:val="uk-UA"/>
        </w:rPr>
      </w:pPr>
      <w:r w:rsidRPr="006E32E7">
        <w:rPr>
          <w:rFonts w:eastAsia="Times New Roman"/>
          <w:color w:val="000000"/>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393E7BE9" w14:textId="77777777" w:rsidR="006E32E7" w:rsidRDefault="006E32E7" w:rsidP="00AF041F">
      <w:pPr>
        <w:shd w:val="clear" w:color="auto" w:fill="FFFFFF"/>
        <w:spacing w:before="5" w:line="322" w:lineRule="exact"/>
        <w:ind w:right="5"/>
        <w:jc w:val="center"/>
        <w:rPr>
          <w:rFonts w:eastAsia="Times New Roman"/>
          <w:b/>
          <w:bCs/>
          <w:i/>
          <w:iCs/>
          <w:color w:val="000000"/>
          <w:sz w:val="28"/>
          <w:szCs w:val="28"/>
          <w:u w:val="single"/>
          <w:lang w:val="uk-UA"/>
        </w:rPr>
      </w:pPr>
    </w:p>
    <w:p w14:paraId="4DB401F6" w14:textId="17B942A5" w:rsidR="00AF041F" w:rsidRPr="006E32E7" w:rsidRDefault="00AF041F" w:rsidP="00AF041F">
      <w:pPr>
        <w:shd w:val="clear" w:color="auto" w:fill="FFFFFF"/>
        <w:spacing w:before="5" w:line="322" w:lineRule="exact"/>
        <w:ind w:right="5"/>
        <w:jc w:val="center"/>
        <w:rPr>
          <w:lang w:val="uk-UA"/>
        </w:rPr>
      </w:pPr>
      <w:r w:rsidRPr="006E32E7">
        <w:rPr>
          <w:rFonts w:eastAsia="Times New Roman"/>
          <w:b/>
          <w:bCs/>
          <w:i/>
          <w:iCs/>
          <w:color w:val="000000"/>
          <w:sz w:val="28"/>
          <w:szCs w:val="28"/>
          <w:u w:val="single"/>
          <w:lang w:val="uk-UA"/>
        </w:rPr>
        <w:t>Інклюзивні методи навчання</w:t>
      </w:r>
    </w:p>
    <w:p w14:paraId="0DBC21D9" w14:textId="77777777" w:rsidR="00AF041F" w:rsidRPr="006E32E7" w:rsidRDefault="00AF041F" w:rsidP="00AF041F">
      <w:pPr>
        <w:numPr>
          <w:ilvl w:val="0"/>
          <w:numId w:val="20"/>
        </w:numPr>
        <w:shd w:val="clear" w:color="auto" w:fill="FFFFFF"/>
        <w:tabs>
          <w:tab w:val="left" w:pos="1094"/>
        </w:tabs>
        <w:spacing w:line="322" w:lineRule="exact"/>
        <w:ind w:right="10" w:firstLine="706"/>
        <w:jc w:val="both"/>
        <w:rPr>
          <w:color w:val="000000"/>
          <w:spacing w:val="-1"/>
          <w:sz w:val="28"/>
          <w:szCs w:val="28"/>
          <w:lang w:val="uk-UA"/>
        </w:rPr>
      </w:pPr>
      <w:r w:rsidRPr="006E32E7">
        <w:rPr>
          <w:rFonts w:eastAsia="Times New Roman"/>
          <w:color w:val="000000"/>
          <w:sz w:val="28"/>
          <w:szCs w:val="28"/>
          <w:lang w:val="uk-UA"/>
        </w:rPr>
        <w:t>Методи формування свідомості: бесіда, диспут, лекція, приклад, пояснення, переконання.</w:t>
      </w:r>
    </w:p>
    <w:p w14:paraId="056B2F64" w14:textId="77777777" w:rsidR="00AF041F" w:rsidRPr="006E32E7" w:rsidRDefault="00AF041F" w:rsidP="00AF041F">
      <w:pPr>
        <w:numPr>
          <w:ilvl w:val="0"/>
          <w:numId w:val="20"/>
        </w:numPr>
        <w:shd w:val="clear" w:color="auto" w:fill="FFFFFF"/>
        <w:tabs>
          <w:tab w:val="left" w:pos="1094"/>
        </w:tabs>
        <w:spacing w:line="322" w:lineRule="exact"/>
        <w:ind w:firstLine="706"/>
        <w:jc w:val="both"/>
        <w:rPr>
          <w:color w:val="000000"/>
          <w:spacing w:val="-1"/>
          <w:sz w:val="28"/>
          <w:szCs w:val="28"/>
          <w:lang w:val="uk-UA"/>
        </w:rPr>
      </w:pPr>
      <w:r w:rsidRPr="006E32E7">
        <w:rPr>
          <w:rFonts w:eastAsia="Times New Roman"/>
          <w:color w:val="000000"/>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7C05D396" w14:textId="77777777" w:rsidR="00AF041F" w:rsidRPr="006E32E7" w:rsidRDefault="00AF041F" w:rsidP="00AF041F">
      <w:pPr>
        <w:shd w:val="clear" w:color="auto" w:fill="FFFFFF"/>
        <w:tabs>
          <w:tab w:val="left" w:pos="1133"/>
        </w:tabs>
        <w:spacing w:line="322" w:lineRule="exact"/>
        <w:ind w:right="10" w:firstLine="706"/>
        <w:jc w:val="both"/>
        <w:rPr>
          <w:lang w:val="uk-UA"/>
        </w:rPr>
      </w:pPr>
      <w:r w:rsidRPr="006E32E7">
        <w:rPr>
          <w:color w:val="000000"/>
          <w:spacing w:val="-1"/>
          <w:sz w:val="28"/>
          <w:szCs w:val="28"/>
          <w:lang w:val="uk-UA"/>
        </w:rPr>
        <w:t>3.</w:t>
      </w:r>
      <w:r w:rsidRPr="006E32E7">
        <w:rPr>
          <w:color w:val="000000"/>
          <w:sz w:val="28"/>
          <w:szCs w:val="28"/>
          <w:lang w:val="uk-UA"/>
        </w:rPr>
        <w:tab/>
      </w:r>
      <w:r w:rsidRPr="006E32E7">
        <w:rPr>
          <w:rFonts w:eastAsia="Times New Roman"/>
          <w:color w:val="000000"/>
          <w:sz w:val="28"/>
          <w:szCs w:val="28"/>
          <w:lang w:val="uk-UA"/>
        </w:rPr>
        <w:t>Методи мотивації та стимулювання: вимога, громадська думка.</w:t>
      </w:r>
      <w:r w:rsidRPr="006E32E7">
        <w:rPr>
          <w:rFonts w:eastAsia="Times New Roman"/>
          <w:color w:val="000000"/>
          <w:sz w:val="28"/>
          <w:szCs w:val="28"/>
          <w:lang w:val="uk-UA"/>
        </w:rPr>
        <w:br/>
        <w:t>Вважаємо, що неприпустимо застосовувати в інклюзивному вихованні методи</w:t>
      </w:r>
      <w:r w:rsidRPr="006E32E7">
        <w:rPr>
          <w:rFonts w:eastAsia="Times New Roman"/>
          <w:color w:val="000000"/>
          <w:sz w:val="28"/>
          <w:szCs w:val="28"/>
          <w:lang w:val="uk-UA"/>
        </w:rPr>
        <w:br/>
        <w:t>емоційного стимулювання – змагання, заохочення, переконання.</w:t>
      </w:r>
    </w:p>
    <w:p w14:paraId="06930D8B" w14:textId="77777777" w:rsidR="00AF041F" w:rsidRPr="006E32E7" w:rsidRDefault="00AF041F" w:rsidP="00AF041F">
      <w:pPr>
        <w:shd w:val="clear" w:color="auto" w:fill="FFFFFF"/>
        <w:tabs>
          <w:tab w:val="left" w:pos="989"/>
        </w:tabs>
        <w:spacing w:line="322" w:lineRule="exact"/>
        <w:ind w:left="706"/>
        <w:rPr>
          <w:lang w:val="uk-UA"/>
        </w:rPr>
      </w:pPr>
      <w:r w:rsidRPr="006E32E7">
        <w:rPr>
          <w:color w:val="000000"/>
          <w:spacing w:val="-1"/>
          <w:sz w:val="28"/>
          <w:szCs w:val="28"/>
          <w:lang w:val="uk-UA"/>
        </w:rPr>
        <w:t>4.</w:t>
      </w:r>
      <w:r w:rsidRPr="006E32E7">
        <w:rPr>
          <w:color w:val="000000"/>
          <w:sz w:val="28"/>
          <w:szCs w:val="28"/>
          <w:lang w:val="uk-UA"/>
        </w:rPr>
        <w:tab/>
      </w:r>
      <w:r w:rsidRPr="006E32E7">
        <w:rPr>
          <w:rFonts w:eastAsia="Times New Roman"/>
          <w:color w:val="000000"/>
          <w:sz w:val="28"/>
          <w:szCs w:val="28"/>
          <w:lang w:val="uk-UA"/>
        </w:rPr>
        <w:t xml:space="preserve">Метод самовиховання: самопізнання, </w:t>
      </w:r>
      <w:proofErr w:type="spellStart"/>
      <w:r w:rsidRPr="006E32E7">
        <w:rPr>
          <w:rFonts w:eastAsia="Times New Roman"/>
          <w:color w:val="000000"/>
          <w:sz w:val="28"/>
          <w:szCs w:val="28"/>
          <w:lang w:val="uk-UA"/>
        </w:rPr>
        <w:t>самооцінювання</w:t>
      </w:r>
      <w:proofErr w:type="spellEnd"/>
      <w:r w:rsidRPr="006E32E7">
        <w:rPr>
          <w:rFonts w:eastAsia="Times New Roman"/>
          <w:color w:val="000000"/>
          <w:sz w:val="28"/>
          <w:szCs w:val="28"/>
          <w:lang w:val="uk-UA"/>
        </w:rPr>
        <w:t>, саморегуляція.</w:t>
      </w:r>
    </w:p>
    <w:p w14:paraId="527B3E46" w14:textId="77777777" w:rsidR="00AF041F" w:rsidRPr="006E32E7" w:rsidRDefault="00AF041F" w:rsidP="00AF041F">
      <w:pPr>
        <w:shd w:val="clear" w:color="auto" w:fill="FFFFFF"/>
        <w:tabs>
          <w:tab w:val="left" w:pos="1421"/>
          <w:tab w:val="left" w:pos="2851"/>
          <w:tab w:val="left" w:pos="6307"/>
          <w:tab w:val="left" w:pos="8045"/>
        </w:tabs>
        <w:spacing w:line="322" w:lineRule="exact"/>
        <w:ind w:right="5" w:firstLine="706"/>
        <w:jc w:val="both"/>
        <w:rPr>
          <w:lang w:val="uk-UA"/>
        </w:rPr>
      </w:pPr>
      <w:r w:rsidRPr="006E32E7">
        <w:rPr>
          <w:color w:val="000000"/>
          <w:spacing w:val="-1"/>
          <w:sz w:val="28"/>
          <w:szCs w:val="28"/>
          <w:lang w:val="uk-UA"/>
        </w:rPr>
        <w:t>5.</w:t>
      </w:r>
      <w:r w:rsidRPr="006E32E7">
        <w:rPr>
          <w:color w:val="000000"/>
          <w:sz w:val="28"/>
          <w:szCs w:val="28"/>
          <w:lang w:val="uk-UA"/>
        </w:rPr>
        <w:tab/>
      </w:r>
      <w:r w:rsidRPr="006E32E7">
        <w:rPr>
          <w:rFonts w:eastAsia="Times New Roman"/>
          <w:color w:val="000000"/>
          <w:spacing w:val="-2"/>
          <w:sz w:val="28"/>
          <w:szCs w:val="28"/>
          <w:lang w:val="uk-UA"/>
        </w:rPr>
        <w:t>Методи</w:t>
      </w:r>
      <w:r w:rsidRPr="006E32E7">
        <w:rPr>
          <w:rFonts w:ascii="Arial" w:eastAsia="Times New Roman" w:hAnsi="Arial" w:cs="Arial"/>
          <w:color w:val="000000"/>
          <w:sz w:val="28"/>
          <w:szCs w:val="28"/>
          <w:lang w:val="uk-UA"/>
        </w:rPr>
        <w:tab/>
      </w:r>
      <w:r w:rsidRPr="006E32E7">
        <w:rPr>
          <w:rFonts w:eastAsia="Times New Roman"/>
          <w:color w:val="000000"/>
          <w:spacing w:val="-2"/>
          <w:sz w:val="28"/>
          <w:szCs w:val="28"/>
          <w:lang w:val="uk-UA"/>
        </w:rPr>
        <w:t>соціально-психологічної</w:t>
      </w:r>
      <w:r w:rsidRPr="006E32E7">
        <w:rPr>
          <w:rFonts w:ascii="Arial" w:eastAsia="Times New Roman" w:hAnsi="Arial" w:cs="Arial"/>
          <w:color w:val="000000"/>
          <w:sz w:val="28"/>
          <w:szCs w:val="28"/>
          <w:lang w:val="uk-UA"/>
        </w:rPr>
        <w:tab/>
      </w:r>
      <w:r w:rsidRPr="006E32E7">
        <w:rPr>
          <w:rFonts w:eastAsia="Times New Roman"/>
          <w:color w:val="000000"/>
          <w:spacing w:val="-2"/>
          <w:sz w:val="28"/>
          <w:szCs w:val="28"/>
          <w:lang w:val="uk-UA"/>
        </w:rPr>
        <w:t>допомоги:</w:t>
      </w:r>
      <w:r w:rsidRPr="006E32E7">
        <w:rPr>
          <w:rFonts w:ascii="Arial" w:eastAsia="Times New Roman" w:cs="Arial"/>
          <w:color w:val="000000"/>
          <w:sz w:val="28"/>
          <w:szCs w:val="28"/>
          <w:lang w:val="uk-UA"/>
        </w:rPr>
        <w:tab/>
      </w:r>
      <w:r w:rsidRPr="006E32E7">
        <w:rPr>
          <w:rFonts w:eastAsia="Times New Roman"/>
          <w:color w:val="000000"/>
          <w:spacing w:val="-2"/>
          <w:sz w:val="28"/>
          <w:szCs w:val="28"/>
          <w:lang w:val="uk-UA"/>
        </w:rPr>
        <w:t>психологічне</w:t>
      </w:r>
      <w:r w:rsidRPr="006E32E7">
        <w:rPr>
          <w:rFonts w:eastAsia="Times New Roman"/>
          <w:color w:val="000000"/>
          <w:spacing w:val="-2"/>
          <w:sz w:val="28"/>
          <w:szCs w:val="28"/>
          <w:lang w:val="uk-UA"/>
        </w:rPr>
        <w:br/>
      </w:r>
      <w:r w:rsidRPr="006E32E7">
        <w:rPr>
          <w:rFonts w:eastAsia="Times New Roman"/>
          <w:color w:val="000000"/>
          <w:sz w:val="28"/>
          <w:szCs w:val="28"/>
          <w:lang w:val="uk-UA"/>
        </w:rPr>
        <w:t>консультування, аутотренінг, стимуляційні ігри.</w:t>
      </w:r>
    </w:p>
    <w:p w14:paraId="5D10E6C8" w14:textId="77777777" w:rsidR="00AF041F" w:rsidRPr="006E32E7" w:rsidRDefault="00AF041F" w:rsidP="00AF041F">
      <w:pPr>
        <w:shd w:val="clear" w:color="auto" w:fill="FFFFFF"/>
        <w:tabs>
          <w:tab w:val="left" w:pos="989"/>
        </w:tabs>
        <w:spacing w:line="322" w:lineRule="exact"/>
        <w:ind w:left="706"/>
        <w:rPr>
          <w:lang w:val="uk-UA"/>
        </w:rPr>
      </w:pPr>
      <w:r w:rsidRPr="006E32E7">
        <w:rPr>
          <w:color w:val="000000"/>
          <w:spacing w:val="-1"/>
          <w:sz w:val="28"/>
          <w:szCs w:val="28"/>
          <w:lang w:val="uk-UA"/>
        </w:rPr>
        <w:t>6.</w:t>
      </w:r>
      <w:r w:rsidRPr="006E32E7">
        <w:rPr>
          <w:color w:val="000000"/>
          <w:sz w:val="28"/>
          <w:szCs w:val="28"/>
          <w:lang w:val="uk-UA"/>
        </w:rPr>
        <w:tab/>
      </w:r>
      <w:r w:rsidRPr="006E32E7">
        <w:rPr>
          <w:rFonts w:eastAsia="Times New Roman"/>
          <w:color w:val="000000"/>
          <w:sz w:val="28"/>
          <w:szCs w:val="28"/>
          <w:lang w:val="uk-UA"/>
        </w:rPr>
        <w:t>Спеціальні методи: патронат, супровід, тренінг, медіація.</w:t>
      </w:r>
    </w:p>
    <w:p w14:paraId="6C728150" w14:textId="77777777" w:rsidR="00AF041F" w:rsidRPr="006E32E7" w:rsidRDefault="00AF041F" w:rsidP="00AF041F">
      <w:pPr>
        <w:shd w:val="clear" w:color="auto" w:fill="FFFFFF"/>
        <w:tabs>
          <w:tab w:val="left" w:pos="1056"/>
        </w:tabs>
        <w:spacing w:line="322" w:lineRule="exact"/>
        <w:ind w:right="5" w:firstLine="706"/>
        <w:jc w:val="both"/>
        <w:rPr>
          <w:lang w:val="uk-UA"/>
        </w:rPr>
      </w:pPr>
      <w:r w:rsidRPr="006E32E7">
        <w:rPr>
          <w:color w:val="000000"/>
          <w:spacing w:val="-1"/>
          <w:sz w:val="28"/>
          <w:szCs w:val="28"/>
          <w:lang w:val="uk-UA"/>
        </w:rPr>
        <w:t>7.</w:t>
      </w:r>
      <w:r w:rsidRPr="006E32E7">
        <w:rPr>
          <w:color w:val="000000"/>
          <w:sz w:val="28"/>
          <w:szCs w:val="28"/>
          <w:lang w:val="uk-UA"/>
        </w:rPr>
        <w:tab/>
      </w:r>
      <w:r w:rsidRPr="006E32E7">
        <w:rPr>
          <w:rFonts w:eastAsia="Times New Roman"/>
          <w:color w:val="000000"/>
          <w:sz w:val="28"/>
          <w:szCs w:val="28"/>
          <w:lang w:val="uk-UA"/>
        </w:rPr>
        <w:t>Спеціальні методи педагогічної корекції, які варто використовувати</w:t>
      </w:r>
      <w:r w:rsidRPr="006E32E7">
        <w:rPr>
          <w:rFonts w:eastAsia="Times New Roman"/>
          <w:color w:val="000000"/>
          <w:sz w:val="28"/>
          <w:szCs w:val="28"/>
          <w:lang w:val="uk-UA"/>
        </w:rPr>
        <w:br/>
        <w:t>для цілеспрямованого виправлення поведінки або інших порушень, викликаних</w:t>
      </w:r>
      <w:r w:rsidRPr="006E32E7">
        <w:rPr>
          <w:rFonts w:eastAsia="Times New Roman"/>
          <w:color w:val="000000"/>
          <w:sz w:val="28"/>
          <w:szCs w:val="28"/>
          <w:lang w:val="uk-UA"/>
        </w:rPr>
        <w:br/>
        <w:t>спільною причиною. До спеціальних методів корекційної роботи належать:</w:t>
      </w:r>
      <w:r w:rsidRPr="006E32E7">
        <w:rPr>
          <w:rFonts w:eastAsia="Times New Roman"/>
          <w:color w:val="000000"/>
          <w:sz w:val="28"/>
          <w:szCs w:val="28"/>
          <w:lang w:val="uk-UA"/>
        </w:rPr>
        <w:br/>
        <w:t>суб'єктивно-прагматичний метод, метод заміщення, метод "вибуху", метод</w:t>
      </w:r>
      <w:r w:rsidRPr="006E32E7">
        <w:rPr>
          <w:rFonts w:eastAsia="Times New Roman"/>
          <w:color w:val="000000"/>
          <w:sz w:val="28"/>
          <w:szCs w:val="28"/>
          <w:lang w:val="uk-UA"/>
        </w:rPr>
        <w:br/>
        <w:t>природних наслідків і трудовий метод.</w:t>
      </w:r>
    </w:p>
    <w:p w14:paraId="7FD7C129" w14:textId="77777777" w:rsidR="00AF041F" w:rsidRPr="006E32E7" w:rsidRDefault="00AF041F" w:rsidP="00AF041F">
      <w:pPr>
        <w:shd w:val="clear" w:color="auto" w:fill="FFFFFF"/>
        <w:tabs>
          <w:tab w:val="left" w:pos="1056"/>
        </w:tabs>
        <w:spacing w:line="322" w:lineRule="exact"/>
        <w:ind w:right="5" w:firstLine="706"/>
        <w:jc w:val="both"/>
        <w:rPr>
          <w:lang w:val="uk-UA"/>
        </w:rPr>
      </w:pPr>
    </w:p>
    <w:p w14:paraId="131A3FB4" w14:textId="77777777" w:rsidR="00AF041F" w:rsidRPr="006E32E7" w:rsidRDefault="00AF041F" w:rsidP="00AF041F">
      <w:pPr>
        <w:shd w:val="clear" w:color="auto" w:fill="FFFFFF"/>
        <w:tabs>
          <w:tab w:val="left" w:pos="1056"/>
        </w:tabs>
        <w:spacing w:line="322" w:lineRule="exact"/>
        <w:ind w:right="5" w:firstLine="706"/>
        <w:jc w:val="both"/>
        <w:rPr>
          <w:lang w:val="uk-UA"/>
        </w:rPr>
      </w:pPr>
    </w:p>
    <w:p w14:paraId="710A8EF7" w14:textId="77777777" w:rsidR="00AF041F" w:rsidRDefault="00AF041F" w:rsidP="00AF041F">
      <w:pPr>
        <w:shd w:val="clear" w:color="auto" w:fill="FFFFFF"/>
        <w:ind w:left="2606"/>
      </w:pPr>
      <w:r>
        <w:rPr>
          <w:rFonts w:eastAsia="Times New Roman"/>
          <w:color w:val="000000"/>
          <w:sz w:val="28"/>
          <w:szCs w:val="28"/>
        </w:rPr>
        <w:t>Р</w:t>
      </w:r>
      <w:r>
        <w:rPr>
          <w:rFonts w:eastAsia="Times New Roman"/>
          <w:b/>
          <w:bCs/>
          <w:color w:val="000000"/>
          <w:sz w:val="28"/>
          <w:szCs w:val="28"/>
          <w:lang w:val="uk-UA"/>
        </w:rPr>
        <w:t>ЕКОМЕНДОВАНА ЛІТЕРАТУРА</w:t>
      </w:r>
    </w:p>
    <w:p w14:paraId="07A818F9" w14:textId="77777777" w:rsidR="004F6817" w:rsidRPr="006C6104" w:rsidRDefault="004F6817" w:rsidP="004F6817">
      <w:pPr>
        <w:pStyle w:val="a4"/>
        <w:numPr>
          <w:ilvl w:val="0"/>
          <w:numId w:val="28"/>
        </w:numPr>
        <w:tabs>
          <w:tab w:val="clear" w:pos="1429"/>
          <w:tab w:val="num" w:pos="0"/>
        </w:tabs>
        <w:suppressAutoHyphens/>
        <w:spacing w:after="0" w:line="288" w:lineRule="auto"/>
        <w:ind w:left="0" w:firstLine="709"/>
        <w:contextualSpacing/>
        <w:jc w:val="both"/>
        <w:rPr>
          <w:sz w:val="28"/>
          <w:szCs w:val="28"/>
        </w:rPr>
      </w:pPr>
      <w:r w:rsidRPr="006C6104">
        <w:rPr>
          <w:sz w:val="28"/>
          <w:szCs w:val="28"/>
        </w:rPr>
        <w:lastRenderedPageBreak/>
        <w:t xml:space="preserve">Адміністративне право : [навчальний посібник] / [Забарний Г.Г., Калюжний Р.А., Терещук О.В., </w:t>
      </w:r>
      <w:proofErr w:type="spellStart"/>
      <w:r w:rsidRPr="006C6104">
        <w:rPr>
          <w:sz w:val="28"/>
          <w:szCs w:val="28"/>
        </w:rPr>
        <w:t>Шкарупа</w:t>
      </w:r>
      <w:proofErr w:type="spellEnd"/>
      <w:r w:rsidRPr="006C6104">
        <w:rPr>
          <w:sz w:val="28"/>
          <w:szCs w:val="28"/>
        </w:rPr>
        <w:t xml:space="preserve"> В.К.]. – К. : Вид-во. Паливода А.В., 2001. – 368 с.</w:t>
      </w:r>
    </w:p>
    <w:p w14:paraId="56D2C7EC" w14:textId="77777777" w:rsidR="004F6817" w:rsidRPr="006C6104" w:rsidRDefault="004F6817" w:rsidP="004F6817">
      <w:pPr>
        <w:widowControl/>
        <w:numPr>
          <w:ilvl w:val="0"/>
          <w:numId w:val="28"/>
        </w:numPr>
        <w:tabs>
          <w:tab w:val="clear" w:pos="1429"/>
          <w:tab w:val="num" w:pos="0"/>
          <w:tab w:val="num" w:pos="426"/>
        </w:tabs>
        <w:suppressAutoHyphens/>
        <w:autoSpaceDE/>
        <w:autoSpaceDN/>
        <w:adjustRightInd/>
        <w:spacing w:line="288" w:lineRule="auto"/>
        <w:ind w:left="0" w:firstLine="709"/>
        <w:jc w:val="both"/>
        <w:rPr>
          <w:sz w:val="28"/>
          <w:szCs w:val="28"/>
        </w:rPr>
      </w:pPr>
      <w:proofErr w:type="spellStart"/>
      <w:r w:rsidRPr="006C6104">
        <w:rPr>
          <w:sz w:val="28"/>
          <w:szCs w:val="28"/>
        </w:rPr>
        <w:t>Адміністративне</w:t>
      </w:r>
      <w:proofErr w:type="spellEnd"/>
      <w:r w:rsidRPr="006C6104">
        <w:rPr>
          <w:sz w:val="28"/>
          <w:szCs w:val="28"/>
        </w:rPr>
        <w:t xml:space="preserve"> право </w:t>
      </w:r>
      <w:proofErr w:type="spellStart"/>
      <w:proofErr w:type="gramStart"/>
      <w:r w:rsidRPr="006C6104">
        <w:rPr>
          <w:sz w:val="28"/>
          <w:szCs w:val="28"/>
        </w:rPr>
        <w:t>України</w:t>
      </w:r>
      <w:proofErr w:type="spellEnd"/>
      <w:r w:rsidRPr="006C6104">
        <w:rPr>
          <w:sz w:val="28"/>
          <w:szCs w:val="28"/>
        </w:rPr>
        <w:t> :</w:t>
      </w:r>
      <w:proofErr w:type="gramEnd"/>
      <w:r w:rsidRPr="006C6104">
        <w:rPr>
          <w:sz w:val="28"/>
          <w:szCs w:val="28"/>
        </w:rPr>
        <w:t xml:space="preserve"> у 2-х т. : </w:t>
      </w:r>
      <w:proofErr w:type="spellStart"/>
      <w:r w:rsidRPr="006C6104">
        <w:rPr>
          <w:sz w:val="28"/>
          <w:szCs w:val="28"/>
        </w:rPr>
        <w:t>підручник</w:t>
      </w:r>
      <w:proofErr w:type="spellEnd"/>
      <w:r w:rsidRPr="006C6104">
        <w:rPr>
          <w:sz w:val="28"/>
          <w:szCs w:val="28"/>
        </w:rPr>
        <w:t xml:space="preserve"> Т.1 : </w:t>
      </w:r>
      <w:proofErr w:type="spellStart"/>
      <w:r w:rsidRPr="006C6104">
        <w:rPr>
          <w:sz w:val="28"/>
          <w:szCs w:val="28"/>
        </w:rPr>
        <w:t>Загальне</w:t>
      </w:r>
      <w:proofErr w:type="spellEnd"/>
      <w:r w:rsidRPr="006C6104">
        <w:rPr>
          <w:sz w:val="28"/>
          <w:szCs w:val="28"/>
        </w:rPr>
        <w:t xml:space="preserve"> </w:t>
      </w:r>
      <w:proofErr w:type="spellStart"/>
      <w:r w:rsidRPr="006C6104">
        <w:rPr>
          <w:sz w:val="28"/>
          <w:szCs w:val="28"/>
        </w:rPr>
        <w:t>адміністративне</w:t>
      </w:r>
      <w:proofErr w:type="spellEnd"/>
      <w:r w:rsidRPr="006C6104">
        <w:rPr>
          <w:sz w:val="28"/>
          <w:szCs w:val="28"/>
        </w:rPr>
        <w:t xml:space="preserve"> право. </w:t>
      </w:r>
      <w:proofErr w:type="spellStart"/>
      <w:r w:rsidRPr="006C6104">
        <w:rPr>
          <w:sz w:val="28"/>
          <w:szCs w:val="28"/>
        </w:rPr>
        <w:t>Академічний</w:t>
      </w:r>
      <w:proofErr w:type="spellEnd"/>
      <w:r w:rsidRPr="006C6104">
        <w:rPr>
          <w:sz w:val="28"/>
          <w:szCs w:val="28"/>
        </w:rPr>
        <w:t xml:space="preserve"> курс / В. В. </w:t>
      </w:r>
      <w:proofErr w:type="spellStart"/>
      <w:r w:rsidRPr="006C6104">
        <w:rPr>
          <w:bCs/>
          <w:sz w:val="28"/>
          <w:szCs w:val="28"/>
        </w:rPr>
        <w:t>Галунько</w:t>
      </w:r>
      <w:proofErr w:type="spellEnd"/>
      <w:r w:rsidRPr="006C6104">
        <w:rPr>
          <w:bCs/>
          <w:sz w:val="28"/>
          <w:szCs w:val="28"/>
        </w:rPr>
        <w:t>, В. І. </w:t>
      </w:r>
      <w:proofErr w:type="spellStart"/>
      <w:r w:rsidRPr="006C6104">
        <w:rPr>
          <w:bCs/>
          <w:sz w:val="28"/>
          <w:szCs w:val="28"/>
        </w:rPr>
        <w:t>Олефір</w:t>
      </w:r>
      <w:proofErr w:type="spellEnd"/>
      <w:r w:rsidRPr="006C6104">
        <w:rPr>
          <w:bCs/>
          <w:sz w:val="28"/>
          <w:szCs w:val="28"/>
        </w:rPr>
        <w:t>, Ю. В. Гридасов, А. А. </w:t>
      </w:r>
      <w:proofErr w:type="spellStart"/>
      <w:r w:rsidRPr="006C6104">
        <w:rPr>
          <w:bCs/>
          <w:sz w:val="28"/>
          <w:szCs w:val="28"/>
        </w:rPr>
        <w:t>Іванищук</w:t>
      </w:r>
      <w:proofErr w:type="spellEnd"/>
      <w:r w:rsidRPr="006C6104">
        <w:rPr>
          <w:bCs/>
          <w:sz w:val="28"/>
          <w:szCs w:val="28"/>
        </w:rPr>
        <w:t>, С. О. </w:t>
      </w:r>
      <w:proofErr w:type="spellStart"/>
      <w:r w:rsidRPr="006C6104">
        <w:rPr>
          <w:bCs/>
          <w:sz w:val="28"/>
          <w:szCs w:val="28"/>
        </w:rPr>
        <w:t>Короєд</w:t>
      </w:r>
      <w:proofErr w:type="spellEnd"/>
      <w:r w:rsidRPr="006C6104">
        <w:rPr>
          <w:bCs/>
          <w:sz w:val="28"/>
          <w:szCs w:val="28"/>
        </w:rPr>
        <w:t>.</w:t>
      </w:r>
      <w:r w:rsidRPr="006C6104">
        <w:rPr>
          <w:sz w:val="28"/>
          <w:szCs w:val="28"/>
        </w:rPr>
        <w:t xml:space="preserve"> – Херсон : ХМД, 2013. – 396 с.</w:t>
      </w:r>
    </w:p>
    <w:p w14:paraId="6F4C7CCD" w14:textId="77777777" w:rsidR="004F6817" w:rsidRPr="006C6104" w:rsidRDefault="004F6817" w:rsidP="004F6817">
      <w:pPr>
        <w:widowControl/>
        <w:numPr>
          <w:ilvl w:val="0"/>
          <w:numId w:val="28"/>
        </w:numPr>
        <w:tabs>
          <w:tab w:val="clear" w:pos="1429"/>
          <w:tab w:val="num" w:pos="0"/>
          <w:tab w:val="num" w:pos="426"/>
        </w:tabs>
        <w:suppressAutoHyphens/>
        <w:autoSpaceDE/>
        <w:autoSpaceDN/>
        <w:adjustRightInd/>
        <w:spacing w:line="288" w:lineRule="auto"/>
        <w:ind w:left="0" w:firstLine="709"/>
        <w:jc w:val="both"/>
        <w:rPr>
          <w:sz w:val="28"/>
          <w:szCs w:val="28"/>
        </w:rPr>
      </w:pPr>
      <w:proofErr w:type="spellStart"/>
      <w:r w:rsidRPr="006C6104">
        <w:rPr>
          <w:sz w:val="28"/>
          <w:szCs w:val="28"/>
        </w:rPr>
        <w:t>Адміністративне</w:t>
      </w:r>
      <w:proofErr w:type="spellEnd"/>
      <w:r w:rsidRPr="006C6104">
        <w:rPr>
          <w:sz w:val="28"/>
          <w:szCs w:val="28"/>
        </w:rPr>
        <w:t xml:space="preserve"> право </w:t>
      </w:r>
      <w:proofErr w:type="spellStart"/>
      <w:proofErr w:type="gramStart"/>
      <w:r w:rsidRPr="006C6104">
        <w:rPr>
          <w:sz w:val="28"/>
          <w:szCs w:val="28"/>
        </w:rPr>
        <w:t>України</w:t>
      </w:r>
      <w:proofErr w:type="spellEnd"/>
      <w:r w:rsidRPr="006C6104">
        <w:rPr>
          <w:sz w:val="28"/>
          <w:szCs w:val="28"/>
        </w:rPr>
        <w:t> :</w:t>
      </w:r>
      <w:proofErr w:type="gramEnd"/>
      <w:r w:rsidRPr="006C6104">
        <w:rPr>
          <w:sz w:val="28"/>
          <w:szCs w:val="28"/>
        </w:rPr>
        <w:t xml:space="preserve"> </w:t>
      </w:r>
      <w:proofErr w:type="spellStart"/>
      <w:r w:rsidRPr="006C6104">
        <w:rPr>
          <w:sz w:val="28"/>
          <w:szCs w:val="28"/>
        </w:rPr>
        <w:t>Академічний</w:t>
      </w:r>
      <w:proofErr w:type="spellEnd"/>
      <w:r w:rsidRPr="006C6104">
        <w:rPr>
          <w:sz w:val="28"/>
          <w:szCs w:val="28"/>
        </w:rPr>
        <w:t xml:space="preserve"> курс : [</w:t>
      </w:r>
      <w:proofErr w:type="spellStart"/>
      <w:r w:rsidRPr="006C6104">
        <w:rPr>
          <w:sz w:val="28"/>
          <w:szCs w:val="28"/>
        </w:rPr>
        <w:t>підручник</w:t>
      </w:r>
      <w:proofErr w:type="spellEnd"/>
      <w:r w:rsidRPr="006C6104">
        <w:rPr>
          <w:sz w:val="28"/>
          <w:szCs w:val="28"/>
        </w:rPr>
        <w:t>] : [у 2 т.] / [</w:t>
      </w:r>
      <w:proofErr w:type="spellStart"/>
      <w:r w:rsidRPr="006C6104">
        <w:rPr>
          <w:sz w:val="28"/>
          <w:szCs w:val="28"/>
        </w:rPr>
        <w:t>Авер’янов</w:t>
      </w:r>
      <w:proofErr w:type="spellEnd"/>
      <w:r w:rsidRPr="006C6104">
        <w:rPr>
          <w:sz w:val="28"/>
          <w:szCs w:val="28"/>
        </w:rPr>
        <w:t xml:space="preserve"> В.Б., </w:t>
      </w:r>
      <w:proofErr w:type="spellStart"/>
      <w:r w:rsidRPr="006C6104">
        <w:rPr>
          <w:sz w:val="28"/>
          <w:szCs w:val="28"/>
        </w:rPr>
        <w:t>Битяк</w:t>
      </w:r>
      <w:proofErr w:type="spellEnd"/>
      <w:r w:rsidRPr="006C6104">
        <w:rPr>
          <w:sz w:val="28"/>
          <w:szCs w:val="28"/>
        </w:rPr>
        <w:t xml:space="preserve"> Ю.П., Зуй В.В. та </w:t>
      </w:r>
      <w:proofErr w:type="spellStart"/>
      <w:r w:rsidRPr="006C6104">
        <w:rPr>
          <w:sz w:val="28"/>
          <w:szCs w:val="28"/>
        </w:rPr>
        <w:t>ін</w:t>
      </w:r>
      <w:proofErr w:type="spellEnd"/>
      <w:r w:rsidRPr="006C6104">
        <w:rPr>
          <w:sz w:val="28"/>
          <w:szCs w:val="28"/>
        </w:rPr>
        <w:t>.]  голова ред. кол. В.Б. </w:t>
      </w:r>
      <w:proofErr w:type="spellStart"/>
      <w:r w:rsidRPr="006C6104">
        <w:rPr>
          <w:sz w:val="28"/>
          <w:szCs w:val="28"/>
        </w:rPr>
        <w:t>Авер’янов</w:t>
      </w:r>
      <w:proofErr w:type="spellEnd"/>
      <w:r w:rsidRPr="006C6104">
        <w:rPr>
          <w:sz w:val="28"/>
          <w:szCs w:val="28"/>
        </w:rPr>
        <w:t xml:space="preserve">. – К.  </w:t>
      </w:r>
      <w:proofErr w:type="spellStart"/>
      <w:r w:rsidRPr="006C6104">
        <w:rPr>
          <w:sz w:val="28"/>
          <w:szCs w:val="28"/>
        </w:rPr>
        <w:t>Юридична</w:t>
      </w:r>
      <w:proofErr w:type="spellEnd"/>
      <w:r w:rsidRPr="006C6104">
        <w:rPr>
          <w:sz w:val="28"/>
          <w:szCs w:val="28"/>
        </w:rPr>
        <w:t xml:space="preserve"> думка, 2004.– Т. </w:t>
      </w:r>
      <w:proofErr w:type="gramStart"/>
      <w:r w:rsidRPr="006C6104">
        <w:rPr>
          <w:sz w:val="28"/>
          <w:szCs w:val="28"/>
        </w:rPr>
        <w:t>1 :</w:t>
      </w:r>
      <w:proofErr w:type="gramEnd"/>
      <w:r w:rsidRPr="006C6104">
        <w:rPr>
          <w:sz w:val="28"/>
          <w:szCs w:val="28"/>
        </w:rPr>
        <w:t xml:space="preserve"> </w:t>
      </w:r>
      <w:proofErr w:type="spellStart"/>
      <w:r w:rsidRPr="006C6104">
        <w:rPr>
          <w:sz w:val="28"/>
          <w:szCs w:val="28"/>
        </w:rPr>
        <w:t>Загальна</w:t>
      </w:r>
      <w:proofErr w:type="spellEnd"/>
      <w:r w:rsidRPr="006C6104">
        <w:rPr>
          <w:sz w:val="28"/>
          <w:szCs w:val="28"/>
        </w:rPr>
        <w:t xml:space="preserve"> </w:t>
      </w:r>
      <w:proofErr w:type="spellStart"/>
      <w:r w:rsidRPr="006C6104">
        <w:rPr>
          <w:sz w:val="28"/>
          <w:szCs w:val="28"/>
        </w:rPr>
        <w:t>частина</w:t>
      </w:r>
      <w:proofErr w:type="spellEnd"/>
      <w:r w:rsidRPr="006C6104">
        <w:rPr>
          <w:sz w:val="28"/>
          <w:szCs w:val="28"/>
        </w:rPr>
        <w:t>. – 584 с</w:t>
      </w:r>
    </w:p>
    <w:p w14:paraId="645CBD08" w14:textId="77777777" w:rsidR="004F6817" w:rsidRPr="006C6104" w:rsidRDefault="004F6817" w:rsidP="004F6817">
      <w:pPr>
        <w:widowControl/>
        <w:numPr>
          <w:ilvl w:val="0"/>
          <w:numId w:val="28"/>
        </w:numPr>
        <w:tabs>
          <w:tab w:val="clear" w:pos="1429"/>
          <w:tab w:val="num" w:pos="0"/>
          <w:tab w:val="num" w:pos="426"/>
        </w:tabs>
        <w:suppressAutoHyphens/>
        <w:autoSpaceDE/>
        <w:autoSpaceDN/>
        <w:adjustRightInd/>
        <w:spacing w:line="288" w:lineRule="auto"/>
        <w:ind w:left="0" w:firstLine="709"/>
        <w:jc w:val="both"/>
        <w:rPr>
          <w:sz w:val="28"/>
          <w:szCs w:val="28"/>
        </w:rPr>
      </w:pPr>
      <w:proofErr w:type="spellStart"/>
      <w:r w:rsidRPr="006C6104">
        <w:rPr>
          <w:sz w:val="28"/>
          <w:szCs w:val="28"/>
        </w:rPr>
        <w:t>Адміністративне</w:t>
      </w:r>
      <w:proofErr w:type="spellEnd"/>
      <w:r w:rsidRPr="006C6104">
        <w:rPr>
          <w:sz w:val="28"/>
          <w:szCs w:val="28"/>
        </w:rPr>
        <w:t xml:space="preserve"> право </w:t>
      </w:r>
      <w:proofErr w:type="spellStart"/>
      <w:proofErr w:type="gramStart"/>
      <w:r w:rsidRPr="006C6104">
        <w:rPr>
          <w:sz w:val="28"/>
          <w:szCs w:val="28"/>
        </w:rPr>
        <w:t>України</w:t>
      </w:r>
      <w:proofErr w:type="spellEnd"/>
      <w:r w:rsidRPr="006C6104">
        <w:rPr>
          <w:sz w:val="28"/>
          <w:szCs w:val="28"/>
        </w:rPr>
        <w:t> :</w:t>
      </w:r>
      <w:proofErr w:type="gramEnd"/>
      <w:r w:rsidRPr="006C6104">
        <w:rPr>
          <w:sz w:val="28"/>
          <w:szCs w:val="28"/>
        </w:rPr>
        <w:t xml:space="preserve"> [</w:t>
      </w:r>
      <w:proofErr w:type="spellStart"/>
      <w:r w:rsidRPr="006C6104">
        <w:rPr>
          <w:sz w:val="28"/>
          <w:szCs w:val="28"/>
        </w:rPr>
        <w:t>навчальний</w:t>
      </w:r>
      <w:proofErr w:type="spellEnd"/>
      <w:r w:rsidRPr="006C6104">
        <w:rPr>
          <w:sz w:val="28"/>
          <w:szCs w:val="28"/>
        </w:rPr>
        <w:t xml:space="preserve"> </w:t>
      </w:r>
      <w:proofErr w:type="spellStart"/>
      <w:r w:rsidRPr="006C6104">
        <w:rPr>
          <w:sz w:val="28"/>
          <w:szCs w:val="28"/>
        </w:rPr>
        <w:t>посібник</w:t>
      </w:r>
      <w:proofErr w:type="spellEnd"/>
      <w:r w:rsidRPr="006C6104">
        <w:rPr>
          <w:sz w:val="28"/>
          <w:szCs w:val="28"/>
        </w:rPr>
        <w:t>] : [у 2-х томах] / [</w:t>
      </w:r>
      <w:proofErr w:type="spellStart"/>
      <w:r w:rsidRPr="006C6104">
        <w:rPr>
          <w:sz w:val="28"/>
          <w:szCs w:val="28"/>
        </w:rPr>
        <w:t>Галунько</w:t>
      </w:r>
      <w:proofErr w:type="spellEnd"/>
      <w:r w:rsidRPr="006C6104">
        <w:rPr>
          <w:sz w:val="28"/>
          <w:szCs w:val="28"/>
        </w:rPr>
        <w:t xml:space="preserve"> В.В., </w:t>
      </w:r>
      <w:proofErr w:type="spellStart"/>
      <w:r w:rsidRPr="006C6104">
        <w:rPr>
          <w:sz w:val="28"/>
          <w:szCs w:val="28"/>
        </w:rPr>
        <w:t>Олефір</w:t>
      </w:r>
      <w:proofErr w:type="spellEnd"/>
      <w:r w:rsidRPr="006C6104">
        <w:rPr>
          <w:sz w:val="28"/>
          <w:szCs w:val="28"/>
        </w:rPr>
        <w:t xml:space="preserve"> В.І., </w:t>
      </w:r>
      <w:proofErr w:type="spellStart"/>
      <w:r w:rsidRPr="006C6104">
        <w:rPr>
          <w:sz w:val="28"/>
          <w:szCs w:val="28"/>
        </w:rPr>
        <w:t>Пихтін</w:t>
      </w:r>
      <w:proofErr w:type="spellEnd"/>
      <w:r w:rsidRPr="006C6104">
        <w:rPr>
          <w:sz w:val="28"/>
          <w:szCs w:val="28"/>
        </w:rPr>
        <w:t xml:space="preserve"> М.П. та </w:t>
      </w:r>
      <w:proofErr w:type="spellStart"/>
      <w:r w:rsidRPr="006C6104">
        <w:rPr>
          <w:sz w:val="28"/>
          <w:szCs w:val="28"/>
        </w:rPr>
        <w:t>ін</w:t>
      </w:r>
      <w:proofErr w:type="spellEnd"/>
      <w:r w:rsidRPr="006C6104">
        <w:rPr>
          <w:sz w:val="28"/>
          <w:szCs w:val="28"/>
        </w:rPr>
        <w:t xml:space="preserve">.] : за </w:t>
      </w:r>
      <w:proofErr w:type="spellStart"/>
      <w:r w:rsidRPr="006C6104">
        <w:rPr>
          <w:sz w:val="28"/>
          <w:szCs w:val="28"/>
        </w:rPr>
        <w:t>заг</w:t>
      </w:r>
      <w:proofErr w:type="spellEnd"/>
      <w:r w:rsidRPr="006C6104">
        <w:rPr>
          <w:sz w:val="28"/>
          <w:szCs w:val="28"/>
        </w:rPr>
        <w:t>. ред. В.В. </w:t>
      </w:r>
      <w:proofErr w:type="spellStart"/>
      <w:r w:rsidRPr="006C6104">
        <w:rPr>
          <w:sz w:val="28"/>
          <w:szCs w:val="28"/>
        </w:rPr>
        <w:t>Галунька</w:t>
      </w:r>
      <w:proofErr w:type="spellEnd"/>
      <w:r w:rsidRPr="006C6104">
        <w:rPr>
          <w:sz w:val="28"/>
          <w:szCs w:val="28"/>
        </w:rPr>
        <w:t xml:space="preserve">. – </w:t>
      </w:r>
      <w:proofErr w:type="gramStart"/>
      <w:r w:rsidRPr="006C6104">
        <w:rPr>
          <w:sz w:val="28"/>
          <w:szCs w:val="28"/>
        </w:rPr>
        <w:t>Херсон :</w:t>
      </w:r>
      <w:proofErr w:type="gramEnd"/>
      <w:r w:rsidRPr="006C6104">
        <w:rPr>
          <w:sz w:val="28"/>
          <w:szCs w:val="28"/>
        </w:rPr>
        <w:t xml:space="preserve"> ПАТ «</w:t>
      </w:r>
      <w:proofErr w:type="spellStart"/>
      <w:r w:rsidRPr="006C6104">
        <w:rPr>
          <w:sz w:val="28"/>
          <w:szCs w:val="28"/>
        </w:rPr>
        <w:t>Херсонська</w:t>
      </w:r>
      <w:proofErr w:type="spellEnd"/>
      <w:r w:rsidRPr="006C6104">
        <w:rPr>
          <w:sz w:val="28"/>
          <w:szCs w:val="28"/>
        </w:rPr>
        <w:t xml:space="preserve"> </w:t>
      </w:r>
      <w:proofErr w:type="spellStart"/>
      <w:r w:rsidRPr="006C6104">
        <w:rPr>
          <w:sz w:val="28"/>
          <w:szCs w:val="28"/>
        </w:rPr>
        <w:t>міська</w:t>
      </w:r>
      <w:proofErr w:type="spellEnd"/>
      <w:r w:rsidRPr="006C6104">
        <w:rPr>
          <w:sz w:val="28"/>
          <w:szCs w:val="28"/>
        </w:rPr>
        <w:t xml:space="preserve"> </w:t>
      </w:r>
      <w:proofErr w:type="spellStart"/>
      <w:r w:rsidRPr="006C6104">
        <w:rPr>
          <w:sz w:val="28"/>
          <w:szCs w:val="28"/>
        </w:rPr>
        <w:t>друкарня</w:t>
      </w:r>
      <w:proofErr w:type="spellEnd"/>
      <w:r w:rsidRPr="006C6104">
        <w:rPr>
          <w:sz w:val="28"/>
          <w:szCs w:val="28"/>
        </w:rPr>
        <w:t>», 2011. – Т. </w:t>
      </w:r>
      <w:proofErr w:type="gramStart"/>
      <w:r w:rsidRPr="006C6104">
        <w:rPr>
          <w:sz w:val="28"/>
          <w:szCs w:val="28"/>
        </w:rPr>
        <w:t>1 :</w:t>
      </w:r>
      <w:proofErr w:type="gramEnd"/>
      <w:r w:rsidRPr="006C6104">
        <w:rPr>
          <w:sz w:val="28"/>
          <w:szCs w:val="28"/>
        </w:rPr>
        <w:t xml:space="preserve"> </w:t>
      </w:r>
      <w:proofErr w:type="spellStart"/>
      <w:r w:rsidRPr="006C6104">
        <w:rPr>
          <w:sz w:val="28"/>
          <w:szCs w:val="28"/>
        </w:rPr>
        <w:t>Загальне</w:t>
      </w:r>
      <w:proofErr w:type="spellEnd"/>
      <w:r w:rsidRPr="006C6104">
        <w:rPr>
          <w:sz w:val="28"/>
          <w:szCs w:val="28"/>
        </w:rPr>
        <w:t xml:space="preserve"> </w:t>
      </w:r>
      <w:proofErr w:type="spellStart"/>
      <w:r w:rsidRPr="006C6104">
        <w:rPr>
          <w:sz w:val="28"/>
          <w:szCs w:val="28"/>
        </w:rPr>
        <w:t>адміністративне</w:t>
      </w:r>
      <w:proofErr w:type="spellEnd"/>
      <w:r w:rsidRPr="006C6104">
        <w:rPr>
          <w:sz w:val="28"/>
          <w:szCs w:val="28"/>
        </w:rPr>
        <w:t xml:space="preserve"> право. – 320 c.</w:t>
      </w:r>
    </w:p>
    <w:p w14:paraId="54CCBFC9" w14:textId="77777777" w:rsidR="004F6817" w:rsidRPr="006C6104" w:rsidRDefault="004F6817" w:rsidP="004F6817">
      <w:pPr>
        <w:widowControl/>
        <w:numPr>
          <w:ilvl w:val="0"/>
          <w:numId w:val="28"/>
        </w:numPr>
        <w:tabs>
          <w:tab w:val="clear" w:pos="1429"/>
          <w:tab w:val="num" w:pos="0"/>
          <w:tab w:val="num" w:pos="426"/>
        </w:tabs>
        <w:suppressAutoHyphens/>
        <w:autoSpaceDE/>
        <w:autoSpaceDN/>
        <w:adjustRightInd/>
        <w:spacing w:line="288" w:lineRule="auto"/>
        <w:ind w:left="0" w:firstLine="709"/>
        <w:jc w:val="both"/>
        <w:rPr>
          <w:sz w:val="28"/>
          <w:szCs w:val="28"/>
        </w:rPr>
      </w:pPr>
      <w:proofErr w:type="spellStart"/>
      <w:r w:rsidRPr="006C6104">
        <w:rPr>
          <w:sz w:val="28"/>
          <w:szCs w:val="28"/>
        </w:rPr>
        <w:t>Адміністративне</w:t>
      </w:r>
      <w:proofErr w:type="spellEnd"/>
      <w:r w:rsidRPr="006C6104">
        <w:rPr>
          <w:sz w:val="28"/>
          <w:szCs w:val="28"/>
        </w:rPr>
        <w:t xml:space="preserve"> право </w:t>
      </w:r>
      <w:proofErr w:type="spellStart"/>
      <w:proofErr w:type="gramStart"/>
      <w:r w:rsidRPr="006C6104">
        <w:rPr>
          <w:sz w:val="28"/>
          <w:szCs w:val="28"/>
        </w:rPr>
        <w:t>України</w:t>
      </w:r>
      <w:proofErr w:type="spellEnd"/>
      <w:r w:rsidRPr="006C6104">
        <w:rPr>
          <w:sz w:val="28"/>
          <w:szCs w:val="28"/>
        </w:rPr>
        <w:t> :</w:t>
      </w:r>
      <w:proofErr w:type="gramEnd"/>
      <w:r w:rsidRPr="006C6104">
        <w:rPr>
          <w:sz w:val="28"/>
          <w:szCs w:val="28"/>
        </w:rPr>
        <w:t xml:space="preserve"> [</w:t>
      </w:r>
      <w:proofErr w:type="spellStart"/>
      <w:r w:rsidRPr="006C6104">
        <w:rPr>
          <w:sz w:val="28"/>
          <w:szCs w:val="28"/>
        </w:rPr>
        <w:t>підручник</w:t>
      </w:r>
      <w:proofErr w:type="spellEnd"/>
      <w:r w:rsidRPr="006C6104">
        <w:rPr>
          <w:sz w:val="28"/>
          <w:szCs w:val="28"/>
        </w:rPr>
        <w:t>] / [Ю.П. </w:t>
      </w:r>
      <w:proofErr w:type="spellStart"/>
      <w:r w:rsidRPr="006C6104">
        <w:rPr>
          <w:sz w:val="28"/>
          <w:szCs w:val="28"/>
        </w:rPr>
        <w:t>Битяк</w:t>
      </w:r>
      <w:proofErr w:type="spellEnd"/>
      <w:r w:rsidRPr="006C6104">
        <w:rPr>
          <w:sz w:val="28"/>
          <w:szCs w:val="28"/>
        </w:rPr>
        <w:t>, В.М. </w:t>
      </w:r>
      <w:proofErr w:type="spellStart"/>
      <w:r w:rsidRPr="006C6104">
        <w:rPr>
          <w:sz w:val="28"/>
          <w:szCs w:val="28"/>
        </w:rPr>
        <w:t>Гаращук</w:t>
      </w:r>
      <w:proofErr w:type="spellEnd"/>
      <w:r w:rsidRPr="006C6104">
        <w:rPr>
          <w:sz w:val="28"/>
          <w:szCs w:val="28"/>
        </w:rPr>
        <w:t xml:space="preserve">, О.В. Дьяченко та </w:t>
      </w:r>
      <w:proofErr w:type="spellStart"/>
      <w:r w:rsidRPr="006C6104">
        <w:rPr>
          <w:sz w:val="28"/>
          <w:szCs w:val="28"/>
        </w:rPr>
        <w:t>ін</w:t>
      </w:r>
      <w:proofErr w:type="spellEnd"/>
      <w:r w:rsidRPr="006C6104">
        <w:rPr>
          <w:sz w:val="28"/>
          <w:szCs w:val="28"/>
        </w:rPr>
        <w:t xml:space="preserve">.] ; за ред. Ю.П. </w:t>
      </w:r>
      <w:proofErr w:type="spellStart"/>
      <w:r w:rsidRPr="006C6104">
        <w:rPr>
          <w:sz w:val="28"/>
          <w:szCs w:val="28"/>
        </w:rPr>
        <w:t>Битяка</w:t>
      </w:r>
      <w:proofErr w:type="spellEnd"/>
      <w:r w:rsidRPr="006C6104">
        <w:rPr>
          <w:sz w:val="28"/>
          <w:szCs w:val="28"/>
        </w:rPr>
        <w:t xml:space="preserve">. – </w:t>
      </w:r>
      <w:proofErr w:type="gramStart"/>
      <w:r w:rsidRPr="006C6104">
        <w:rPr>
          <w:sz w:val="28"/>
          <w:szCs w:val="28"/>
        </w:rPr>
        <w:t>К. :</w:t>
      </w:r>
      <w:proofErr w:type="gramEnd"/>
      <w:r w:rsidRPr="006C6104">
        <w:rPr>
          <w:sz w:val="28"/>
          <w:szCs w:val="28"/>
        </w:rPr>
        <w:t xml:space="preserve"> </w:t>
      </w:r>
      <w:proofErr w:type="spellStart"/>
      <w:r w:rsidRPr="006C6104">
        <w:rPr>
          <w:sz w:val="28"/>
          <w:szCs w:val="28"/>
        </w:rPr>
        <w:t>Юрінком</w:t>
      </w:r>
      <w:proofErr w:type="spellEnd"/>
      <w:r w:rsidRPr="006C6104">
        <w:rPr>
          <w:sz w:val="28"/>
          <w:szCs w:val="28"/>
        </w:rPr>
        <w:t xml:space="preserve"> </w:t>
      </w:r>
      <w:proofErr w:type="spellStart"/>
      <w:r w:rsidRPr="006C6104">
        <w:rPr>
          <w:sz w:val="28"/>
          <w:szCs w:val="28"/>
        </w:rPr>
        <w:t>Інтер</w:t>
      </w:r>
      <w:proofErr w:type="spellEnd"/>
      <w:r w:rsidRPr="006C6104">
        <w:rPr>
          <w:sz w:val="28"/>
          <w:szCs w:val="28"/>
        </w:rPr>
        <w:t>, 2010. – 624 с.</w:t>
      </w:r>
    </w:p>
    <w:p w14:paraId="4DE660BA" w14:textId="77777777" w:rsidR="004F6817" w:rsidRPr="006C6104" w:rsidRDefault="004F6817" w:rsidP="004F6817">
      <w:pPr>
        <w:widowControl/>
        <w:numPr>
          <w:ilvl w:val="0"/>
          <w:numId w:val="28"/>
        </w:numPr>
        <w:tabs>
          <w:tab w:val="clear" w:pos="1429"/>
          <w:tab w:val="num" w:pos="0"/>
          <w:tab w:val="num" w:pos="426"/>
        </w:tabs>
        <w:suppressAutoHyphens/>
        <w:autoSpaceDE/>
        <w:autoSpaceDN/>
        <w:adjustRightInd/>
        <w:spacing w:line="288" w:lineRule="auto"/>
        <w:ind w:left="0" w:firstLine="709"/>
        <w:jc w:val="both"/>
        <w:rPr>
          <w:sz w:val="28"/>
          <w:szCs w:val="28"/>
        </w:rPr>
      </w:pPr>
      <w:proofErr w:type="spellStart"/>
      <w:r w:rsidRPr="006C6104">
        <w:rPr>
          <w:sz w:val="28"/>
          <w:szCs w:val="28"/>
        </w:rPr>
        <w:t>Адміністративне</w:t>
      </w:r>
      <w:proofErr w:type="spellEnd"/>
      <w:r w:rsidRPr="006C6104">
        <w:rPr>
          <w:sz w:val="28"/>
          <w:szCs w:val="28"/>
        </w:rPr>
        <w:t xml:space="preserve"> право </w:t>
      </w:r>
      <w:proofErr w:type="spellStart"/>
      <w:proofErr w:type="gramStart"/>
      <w:r w:rsidRPr="006C6104">
        <w:rPr>
          <w:sz w:val="28"/>
          <w:szCs w:val="28"/>
        </w:rPr>
        <w:t>України</w:t>
      </w:r>
      <w:proofErr w:type="spellEnd"/>
      <w:r w:rsidRPr="006C6104">
        <w:rPr>
          <w:sz w:val="28"/>
          <w:szCs w:val="28"/>
        </w:rPr>
        <w:t> :</w:t>
      </w:r>
      <w:proofErr w:type="gramEnd"/>
      <w:r w:rsidRPr="006C6104">
        <w:rPr>
          <w:sz w:val="28"/>
          <w:szCs w:val="28"/>
        </w:rPr>
        <w:t xml:space="preserve"> [</w:t>
      </w:r>
      <w:proofErr w:type="spellStart"/>
      <w:r w:rsidRPr="006C6104">
        <w:rPr>
          <w:sz w:val="28"/>
          <w:szCs w:val="28"/>
        </w:rPr>
        <w:t>підручник</w:t>
      </w:r>
      <w:proofErr w:type="spellEnd"/>
      <w:r w:rsidRPr="006C6104">
        <w:rPr>
          <w:sz w:val="28"/>
          <w:szCs w:val="28"/>
        </w:rPr>
        <w:t>] / за ред. Т.О. </w:t>
      </w:r>
      <w:proofErr w:type="spellStart"/>
      <w:r w:rsidRPr="006C6104">
        <w:rPr>
          <w:sz w:val="28"/>
          <w:szCs w:val="28"/>
        </w:rPr>
        <w:t>Коломієць</w:t>
      </w:r>
      <w:proofErr w:type="spellEnd"/>
      <w:r w:rsidRPr="006C6104">
        <w:rPr>
          <w:sz w:val="28"/>
          <w:szCs w:val="28"/>
        </w:rPr>
        <w:t xml:space="preserve">. – </w:t>
      </w:r>
      <w:proofErr w:type="gramStart"/>
      <w:r w:rsidRPr="006C6104">
        <w:rPr>
          <w:sz w:val="28"/>
          <w:szCs w:val="28"/>
        </w:rPr>
        <w:t>К :</w:t>
      </w:r>
      <w:proofErr w:type="gramEnd"/>
      <w:r w:rsidRPr="006C6104">
        <w:rPr>
          <w:sz w:val="28"/>
          <w:szCs w:val="28"/>
        </w:rPr>
        <w:t> </w:t>
      </w:r>
      <w:proofErr w:type="spellStart"/>
      <w:r w:rsidRPr="006C6104">
        <w:rPr>
          <w:sz w:val="28"/>
          <w:szCs w:val="28"/>
        </w:rPr>
        <w:t>Істина</w:t>
      </w:r>
      <w:proofErr w:type="spellEnd"/>
      <w:r w:rsidRPr="006C6104">
        <w:rPr>
          <w:sz w:val="28"/>
          <w:szCs w:val="28"/>
        </w:rPr>
        <w:t>, 2012. – 528 c.</w:t>
      </w:r>
    </w:p>
    <w:p w14:paraId="1A19B031" w14:textId="77777777" w:rsidR="004F6817" w:rsidRPr="006C6104" w:rsidRDefault="004F6817" w:rsidP="004F6817">
      <w:pPr>
        <w:widowControl/>
        <w:numPr>
          <w:ilvl w:val="0"/>
          <w:numId w:val="28"/>
        </w:numPr>
        <w:tabs>
          <w:tab w:val="clear" w:pos="1429"/>
          <w:tab w:val="num" w:pos="0"/>
          <w:tab w:val="num" w:pos="426"/>
        </w:tabs>
        <w:suppressAutoHyphens/>
        <w:autoSpaceDE/>
        <w:autoSpaceDN/>
        <w:adjustRightInd/>
        <w:spacing w:line="288" w:lineRule="auto"/>
        <w:ind w:left="0" w:firstLine="709"/>
        <w:jc w:val="both"/>
        <w:rPr>
          <w:sz w:val="28"/>
          <w:szCs w:val="28"/>
        </w:rPr>
      </w:pPr>
      <w:proofErr w:type="spellStart"/>
      <w:r w:rsidRPr="006C6104">
        <w:rPr>
          <w:sz w:val="28"/>
          <w:szCs w:val="28"/>
        </w:rPr>
        <w:t>Адміністративне</w:t>
      </w:r>
      <w:proofErr w:type="spellEnd"/>
      <w:r w:rsidRPr="006C6104">
        <w:rPr>
          <w:sz w:val="28"/>
          <w:szCs w:val="28"/>
        </w:rPr>
        <w:t xml:space="preserve"> право </w:t>
      </w:r>
      <w:proofErr w:type="spellStart"/>
      <w:proofErr w:type="gramStart"/>
      <w:r w:rsidRPr="006C6104">
        <w:rPr>
          <w:sz w:val="28"/>
          <w:szCs w:val="28"/>
        </w:rPr>
        <w:t>України</w:t>
      </w:r>
      <w:proofErr w:type="spellEnd"/>
      <w:r w:rsidRPr="006C6104">
        <w:rPr>
          <w:sz w:val="28"/>
          <w:szCs w:val="28"/>
        </w:rPr>
        <w:t> :</w:t>
      </w:r>
      <w:proofErr w:type="gramEnd"/>
      <w:r w:rsidRPr="006C6104">
        <w:rPr>
          <w:sz w:val="28"/>
          <w:szCs w:val="28"/>
        </w:rPr>
        <w:t xml:space="preserve"> [</w:t>
      </w:r>
      <w:proofErr w:type="spellStart"/>
      <w:r w:rsidRPr="006C6104">
        <w:rPr>
          <w:sz w:val="28"/>
          <w:szCs w:val="28"/>
        </w:rPr>
        <w:t>підручник</w:t>
      </w:r>
      <w:proofErr w:type="spellEnd"/>
      <w:r w:rsidRPr="006C6104">
        <w:rPr>
          <w:sz w:val="28"/>
          <w:szCs w:val="28"/>
        </w:rPr>
        <w:t>] / за ред. Ю. </w:t>
      </w:r>
      <w:proofErr w:type="spellStart"/>
      <w:r w:rsidRPr="006C6104">
        <w:rPr>
          <w:sz w:val="28"/>
          <w:szCs w:val="28"/>
        </w:rPr>
        <w:t>Ведєрнікова</w:t>
      </w:r>
      <w:proofErr w:type="spellEnd"/>
      <w:r w:rsidRPr="006C6104">
        <w:rPr>
          <w:sz w:val="28"/>
          <w:szCs w:val="28"/>
        </w:rPr>
        <w:t>, В. </w:t>
      </w:r>
      <w:proofErr w:type="spellStart"/>
      <w:r w:rsidRPr="006C6104">
        <w:rPr>
          <w:sz w:val="28"/>
          <w:szCs w:val="28"/>
        </w:rPr>
        <w:t>Шкарупи</w:t>
      </w:r>
      <w:proofErr w:type="spellEnd"/>
      <w:r w:rsidRPr="006C6104">
        <w:rPr>
          <w:sz w:val="28"/>
          <w:szCs w:val="28"/>
        </w:rPr>
        <w:t xml:space="preserve">. – К.: Центр </w:t>
      </w:r>
      <w:proofErr w:type="spellStart"/>
      <w:r w:rsidRPr="006C6104">
        <w:rPr>
          <w:sz w:val="28"/>
          <w:szCs w:val="28"/>
        </w:rPr>
        <w:t>навч</w:t>
      </w:r>
      <w:proofErr w:type="spellEnd"/>
      <w:r w:rsidRPr="006C6104">
        <w:rPr>
          <w:sz w:val="28"/>
          <w:szCs w:val="28"/>
        </w:rPr>
        <w:t xml:space="preserve">. </w:t>
      </w:r>
      <w:proofErr w:type="spellStart"/>
      <w:r w:rsidRPr="006C6104">
        <w:rPr>
          <w:sz w:val="28"/>
          <w:szCs w:val="28"/>
        </w:rPr>
        <w:t>літ-ри</w:t>
      </w:r>
      <w:proofErr w:type="spellEnd"/>
      <w:r w:rsidRPr="006C6104">
        <w:rPr>
          <w:sz w:val="28"/>
          <w:szCs w:val="28"/>
        </w:rPr>
        <w:t>, 2005. – 312 с.</w:t>
      </w:r>
    </w:p>
    <w:p w14:paraId="6688FB80" w14:textId="77777777" w:rsidR="004F6817" w:rsidRDefault="004F6817" w:rsidP="004F6817">
      <w:pPr>
        <w:widowControl/>
        <w:numPr>
          <w:ilvl w:val="0"/>
          <w:numId w:val="28"/>
        </w:numPr>
        <w:tabs>
          <w:tab w:val="clear" w:pos="1429"/>
          <w:tab w:val="num" w:pos="0"/>
          <w:tab w:val="num" w:pos="426"/>
        </w:tabs>
        <w:suppressAutoHyphens/>
        <w:autoSpaceDE/>
        <w:autoSpaceDN/>
        <w:adjustRightInd/>
        <w:spacing w:line="288" w:lineRule="auto"/>
        <w:ind w:left="0" w:firstLine="709"/>
        <w:jc w:val="both"/>
        <w:rPr>
          <w:sz w:val="28"/>
          <w:szCs w:val="28"/>
        </w:rPr>
      </w:pPr>
      <w:proofErr w:type="spellStart"/>
      <w:r w:rsidRPr="006C6104">
        <w:rPr>
          <w:sz w:val="28"/>
          <w:szCs w:val="28"/>
        </w:rPr>
        <w:t>Адміністративне</w:t>
      </w:r>
      <w:proofErr w:type="spellEnd"/>
      <w:r w:rsidRPr="006C6104">
        <w:rPr>
          <w:sz w:val="28"/>
          <w:szCs w:val="28"/>
        </w:rPr>
        <w:t xml:space="preserve"> право </w:t>
      </w:r>
      <w:proofErr w:type="spellStart"/>
      <w:r w:rsidRPr="006C6104">
        <w:rPr>
          <w:sz w:val="28"/>
          <w:szCs w:val="28"/>
        </w:rPr>
        <w:t>України</w:t>
      </w:r>
      <w:proofErr w:type="spellEnd"/>
      <w:r w:rsidRPr="006C6104">
        <w:rPr>
          <w:sz w:val="28"/>
          <w:szCs w:val="28"/>
        </w:rPr>
        <w:t xml:space="preserve">. </w:t>
      </w:r>
      <w:proofErr w:type="spellStart"/>
      <w:r w:rsidRPr="006C6104">
        <w:rPr>
          <w:sz w:val="28"/>
          <w:szCs w:val="28"/>
        </w:rPr>
        <w:t>Загальна</w:t>
      </w:r>
      <w:proofErr w:type="spellEnd"/>
      <w:r w:rsidRPr="006C6104">
        <w:rPr>
          <w:sz w:val="28"/>
          <w:szCs w:val="28"/>
        </w:rPr>
        <w:t xml:space="preserve"> </w:t>
      </w:r>
      <w:proofErr w:type="spellStart"/>
      <w:r w:rsidRPr="006C6104">
        <w:rPr>
          <w:sz w:val="28"/>
          <w:szCs w:val="28"/>
        </w:rPr>
        <w:t>частина</w:t>
      </w:r>
      <w:proofErr w:type="spellEnd"/>
      <w:r w:rsidRPr="006C6104">
        <w:rPr>
          <w:sz w:val="28"/>
          <w:szCs w:val="28"/>
        </w:rPr>
        <w:t xml:space="preserve">. </w:t>
      </w:r>
      <w:proofErr w:type="spellStart"/>
      <w:r w:rsidRPr="006C6104">
        <w:rPr>
          <w:sz w:val="28"/>
          <w:szCs w:val="28"/>
        </w:rPr>
        <w:t>Академічний</w:t>
      </w:r>
      <w:proofErr w:type="spellEnd"/>
      <w:r w:rsidRPr="006C6104">
        <w:rPr>
          <w:sz w:val="28"/>
          <w:szCs w:val="28"/>
        </w:rPr>
        <w:t xml:space="preserve"> </w:t>
      </w:r>
      <w:proofErr w:type="gramStart"/>
      <w:r w:rsidRPr="006C6104">
        <w:rPr>
          <w:sz w:val="28"/>
          <w:szCs w:val="28"/>
        </w:rPr>
        <w:t>курс :</w:t>
      </w:r>
      <w:proofErr w:type="gramEnd"/>
      <w:r w:rsidRPr="006C6104">
        <w:rPr>
          <w:sz w:val="28"/>
          <w:szCs w:val="28"/>
        </w:rPr>
        <w:t xml:space="preserve"> [</w:t>
      </w:r>
      <w:proofErr w:type="spellStart"/>
      <w:r w:rsidRPr="006C6104">
        <w:rPr>
          <w:sz w:val="28"/>
          <w:szCs w:val="28"/>
        </w:rPr>
        <w:t>підручник</w:t>
      </w:r>
      <w:proofErr w:type="spellEnd"/>
      <w:r w:rsidRPr="006C6104">
        <w:rPr>
          <w:sz w:val="28"/>
          <w:szCs w:val="28"/>
        </w:rPr>
        <w:t xml:space="preserve">] / за </w:t>
      </w:r>
      <w:proofErr w:type="spellStart"/>
      <w:r w:rsidRPr="006C6104">
        <w:rPr>
          <w:sz w:val="28"/>
          <w:szCs w:val="28"/>
        </w:rPr>
        <w:t>заг</w:t>
      </w:r>
      <w:proofErr w:type="spellEnd"/>
      <w:r w:rsidRPr="006C6104">
        <w:rPr>
          <w:sz w:val="28"/>
          <w:szCs w:val="28"/>
        </w:rPr>
        <w:t>. ред. О.М. </w:t>
      </w:r>
      <w:proofErr w:type="spellStart"/>
      <w:r w:rsidRPr="006C6104">
        <w:rPr>
          <w:sz w:val="28"/>
          <w:szCs w:val="28"/>
        </w:rPr>
        <w:t>Бандурки</w:t>
      </w:r>
      <w:proofErr w:type="spellEnd"/>
      <w:r w:rsidRPr="006C6104">
        <w:rPr>
          <w:sz w:val="28"/>
          <w:szCs w:val="28"/>
        </w:rPr>
        <w:t xml:space="preserve">. – </w:t>
      </w:r>
      <w:proofErr w:type="gramStart"/>
      <w:r w:rsidRPr="006C6104">
        <w:rPr>
          <w:sz w:val="28"/>
          <w:szCs w:val="28"/>
        </w:rPr>
        <w:t>Х. :</w:t>
      </w:r>
      <w:proofErr w:type="gramEnd"/>
      <w:r w:rsidRPr="006C6104">
        <w:rPr>
          <w:sz w:val="28"/>
          <w:szCs w:val="28"/>
        </w:rPr>
        <w:t xml:space="preserve"> Золота миля, 2011. – 584 с.</w:t>
      </w:r>
    </w:p>
    <w:p w14:paraId="30254414" w14:textId="77777777" w:rsidR="004F6817" w:rsidRPr="004F6817" w:rsidRDefault="004F6817" w:rsidP="004F6817">
      <w:pPr>
        <w:widowControl/>
        <w:numPr>
          <w:ilvl w:val="0"/>
          <w:numId w:val="28"/>
        </w:numPr>
        <w:tabs>
          <w:tab w:val="clear" w:pos="1429"/>
          <w:tab w:val="num" w:pos="0"/>
          <w:tab w:val="num" w:pos="709"/>
        </w:tabs>
        <w:suppressAutoHyphens/>
        <w:autoSpaceDE/>
        <w:autoSpaceDN/>
        <w:adjustRightInd/>
        <w:spacing w:line="288" w:lineRule="auto"/>
        <w:ind w:left="0" w:firstLine="709"/>
        <w:jc w:val="both"/>
        <w:rPr>
          <w:sz w:val="28"/>
          <w:szCs w:val="28"/>
        </w:rPr>
      </w:pPr>
      <w:proofErr w:type="spellStart"/>
      <w:r w:rsidRPr="006C6104">
        <w:rPr>
          <w:sz w:val="28"/>
          <w:szCs w:val="28"/>
        </w:rPr>
        <w:t>Адміністративне</w:t>
      </w:r>
      <w:proofErr w:type="spellEnd"/>
      <w:r w:rsidRPr="006C6104">
        <w:rPr>
          <w:sz w:val="28"/>
          <w:szCs w:val="28"/>
        </w:rPr>
        <w:t xml:space="preserve"> право </w:t>
      </w:r>
      <w:proofErr w:type="spellStart"/>
      <w:r w:rsidRPr="006C6104">
        <w:rPr>
          <w:sz w:val="28"/>
          <w:szCs w:val="28"/>
        </w:rPr>
        <w:t>України</w:t>
      </w:r>
      <w:proofErr w:type="spellEnd"/>
      <w:r w:rsidRPr="006C6104">
        <w:rPr>
          <w:sz w:val="28"/>
          <w:szCs w:val="28"/>
        </w:rPr>
        <w:t> </w:t>
      </w:r>
      <w:proofErr w:type="spellStart"/>
      <w:r>
        <w:rPr>
          <w:sz w:val="28"/>
          <w:szCs w:val="28"/>
        </w:rPr>
        <w:t>повний</w:t>
      </w:r>
      <w:proofErr w:type="spellEnd"/>
      <w:r>
        <w:rPr>
          <w:sz w:val="28"/>
          <w:szCs w:val="28"/>
        </w:rPr>
        <w:t xml:space="preserve"> курс</w:t>
      </w:r>
      <w:r w:rsidRPr="006C6104">
        <w:rPr>
          <w:sz w:val="28"/>
          <w:szCs w:val="28"/>
        </w:rPr>
        <w:t>: [</w:t>
      </w:r>
      <w:proofErr w:type="spellStart"/>
      <w:r w:rsidRPr="006C6104">
        <w:rPr>
          <w:sz w:val="28"/>
          <w:szCs w:val="28"/>
        </w:rPr>
        <w:t>підручник</w:t>
      </w:r>
      <w:proofErr w:type="spellEnd"/>
      <w:r w:rsidRPr="006C6104">
        <w:rPr>
          <w:sz w:val="28"/>
          <w:szCs w:val="28"/>
        </w:rPr>
        <w:t xml:space="preserve">] / за ред. </w:t>
      </w:r>
      <w:r>
        <w:rPr>
          <w:sz w:val="28"/>
          <w:szCs w:val="28"/>
        </w:rPr>
        <w:t>В</w:t>
      </w:r>
      <w:r w:rsidRPr="006C6104">
        <w:rPr>
          <w:sz w:val="28"/>
          <w:szCs w:val="28"/>
        </w:rPr>
        <w:t>.</w:t>
      </w:r>
      <w:r>
        <w:rPr>
          <w:sz w:val="28"/>
          <w:szCs w:val="28"/>
        </w:rPr>
        <w:t>В</w:t>
      </w:r>
      <w:r w:rsidRPr="006C6104">
        <w:rPr>
          <w:sz w:val="28"/>
          <w:szCs w:val="28"/>
        </w:rPr>
        <w:t>. </w:t>
      </w:r>
      <w:proofErr w:type="spellStart"/>
      <w:r>
        <w:rPr>
          <w:sz w:val="28"/>
          <w:szCs w:val="28"/>
        </w:rPr>
        <w:t>Галунько</w:t>
      </w:r>
      <w:proofErr w:type="spellEnd"/>
      <w:r w:rsidRPr="006C6104">
        <w:rPr>
          <w:sz w:val="28"/>
          <w:szCs w:val="28"/>
        </w:rPr>
        <w:t xml:space="preserve">. – </w:t>
      </w:r>
      <w:proofErr w:type="gramStart"/>
      <w:r>
        <w:rPr>
          <w:sz w:val="28"/>
          <w:szCs w:val="28"/>
        </w:rPr>
        <w:t>Херсон</w:t>
      </w:r>
      <w:r w:rsidRPr="006C6104">
        <w:rPr>
          <w:sz w:val="28"/>
          <w:szCs w:val="28"/>
        </w:rPr>
        <w:t> :</w:t>
      </w:r>
      <w:proofErr w:type="gramEnd"/>
      <w:r w:rsidRPr="006C6104">
        <w:rPr>
          <w:sz w:val="28"/>
          <w:szCs w:val="28"/>
        </w:rPr>
        <w:t> </w:t>
      </w:r>
      <w:proofErr w:type="spellStart"/>
      <w:r>
        <w:rPr>
          <w:sz w:val="28"/>
          <w:szCs w:val="28"/>
        </w:rPr>
        <w:t>Олді</w:t>
      </w:r>
      <w:proofErr w:type="spellEnd"/>
      <w:r>
        <w:rPr>
          <w:sz w:val="28"/>
          <w:szCs w:val="28"/>
        </w:rPr>
        <w:t>-плюс</w:t>
      </w:r>
      <w:r w:rsidRPr="006C6104">
        <w:rPr>
          <w:sz w:val="28"/>
          <w:szCs w:val="28"/>
        </w:rPr>
        <w:t>, 20</w:t>
      </w:r>
      <w:r>
        <w:rPr>
          <w:sz w:val="28"/>
          <w:szCs w:val="28"/>
        </w:rPr>
        <w:t>18</w:t>
      </w:r>
      <w:r w:rsidRPr="006C6104">
        <w:rPr>
          <w:sz w:val="28"/>
          <w:szCs w:val="28"/>
        </w:rPr>
        <w:t xml:space="preserve">. – </w:t>
      </w:r>
      <w:r>
        <w:rPr>
          <w:sz w:val="28"/>
          <w:szCs w:val="28"/>
        </w:rPr>
        <w:t>445</w:t>
      </w:r>
      <w:r w:rsidRPr="006C6104">
        <w:rPr>
          <w:sz w:val="28"/>
          <w:szCs w:val="28"/>
        </w:rPr>
        <w:t> c.</w:t>
      </w:r>
    </w:p>
    <w:p w14:paraId="20B1804B" w14:textId="2709A687" w:rsidR="004F6817" w:rsidRPr="006C6104" w:rsidRDefault="004F6817" w:rsidP="004F6817">
      <w:pPr>
        <w:widowControl/>
        <w:numPr>
          <w:ilvl w:val="0"/>
          <w:numId w:val="28"/>
        </w:numPr>
        <w:tabs>
          <w:tab w:val="clear" w:pos="1429"/>
          <w:tab w:val="num" w:pos="0"/>
          <w:tab w:val="num" w:pos="709"/>
        </w:tabs>
        <w:suppressAutoHyphens/>
        <w:autoSpaceDE/>
        <w:autoSpaceDN/>
        <w:adjustRightInd/>
        <w:spacing w:line="288" w:lineRule="auto"/>
        <w:ind w:left="0" w:firstLine="709"/>
        <w:jc w:val="both"/>
        <w:rPr>
          <w:sz w:val="28"/>
          <w:szCs w:val="28"/>
        </w:rPr>
      </w:pPr>
      <w:proofErr w:type="spellStart"/>
      <w:r w:rsidRPr="004F6817">
        <w:rPr>
          <w:rFonts w:eastAsia="Calibri"/>
          <w:sz w:val="28"/>
          <w:szCs w:val="28"/>
          <w:lang w:eastAsia="en-US"/>
        </w:rPr>
        <w:t>Адміністративне</w:t>
      </w:r>
      <w:proofErr w:type="spellEnd"/>
      <w:r w:rsidRPr="004F6817">
        <w:rPr>
          <w:rFonts w:eastAsia="Calibri"/>
          <w:sz w:val="28"/>
          <w:szCs w:val="28"/>
          <w:lang w:eastAsia="en-US"/>
        </w:rPr>
        <w:t xml:space="preserve"> право </w:t>
      </w:r>
      <w:proofErr w:type="spellStart"/>
      <w:r w:rsidRPr="004F6817">
        <w:rPr>
          <w:rFonts w:eastAsia="Calibri"/>
          <w:sz w:val="28"/>
          <w:szCs w:val="28"/>
          <w:lang w:eastAsia="en-US"/>
        </w:rPr>
        <w:t>України</w:t>
      </w:r>
      <w:proofErr w:type="spellEnd"/>
      <w:r w:rsidRPr="004F6817">
        <w:rPr>
          <w:rFonts w:eastAsia="Calibri"/>
          <w:sz w:val="28"/>
          <w:szCs w:val="28"/>
          <w:lang w:eastAsia="en-US"/>
        </w:rPr>
        <w:t xml:space="preserve">. </w:t>
      </w:r>
      <w:proofErr w:type="spellStart"/>
      <w:r w:rsidRPr="004F6817">
        <w:rPr>
          <w:rFonts w:eastAsia="Calibri"/>
          <w:sz w:val="28"/>
          <w:szCs w:val="28"/>
          <w:lang w:eastAsia="en-US"/>
        </w:rPr>
        <w:t>Повний</w:t>
      </w:r>
      <w:proofErr w:type="spellEnd"/>
      <w:r w:rsidRPr="004F6817">
        <w:rPr>
          <w:rFonts w:eastAsia="Calibri"/>
          <w:sz w:val="28"/>
          <w:szCs w:val="28"/>
          <w:lang w:eastAsia="en-US"/>
        </w:rPr>
        <w:t xml:space="preserve"> </w:t>
      </w:r>
      <w:proofErr w:type="gramStart"/>
      <w:r w:rsidRPr="004F6817">
        <w:rPr>
          <w:rFonts w:eastAsia="Calibri"/>
          <w:sz w:val="28"/>
          <w:szCs w:val="28"/>
          <w:lang w:eastAsia="en-US"/>
        </w:rPr>
        <w:t>курс :</w:t>
      </w:r>
      <w:proofErr w:type="gramEnd"/>
      <w:r w:rsidRPr="004F6817">
        <w:rPr>
          <w:rFonts w:eastAsia="Calibri"/>
          <w:sz w:val="28"/>
          <w:szCs w:val="28"/>
          <w:lang w:eastAsia="en-US"/>
        </w:rPr>
        <w:t xml:space="preserve"> </w:t>
      </w:r>
      <w:proofErr w:type="spellStart"/>
      <w:r w:rsidRPr="004F6817">
        <w:rPr>
          <w:rFonts w:eastAsia="Calibri"/>
          <w:sz w:val="28"/>
          <w:szCs w:val="28"/>
          <w:lang w:eastAsia="en-US"/>
        </w:rPr>
        <w:t>підручник</w:t>
      </w:r>
      <w:proofErr w:type="spellEnd"/>
      <w:r w:rsidRPr="004F6817">
        <w:rPr>
          <w:rFonts w:eastAsia="Calibri"/>
          <w:sz w:val="28"/>
          <w:szCs w:val="28"/>
          <w:lang w:eastAsia="en-US"/>
        </w:rPr>
        <w:t xml:space="preserve"> / В. </w:t>
      </w:r>
      <w:proofErr w:type="spellStart"/>
      <w:r w:rsidRPr="004F6817">
        <w:rPr>
          <w:rFonts w:eastAsia="Calibri"/>
          <w:sz w:val="28"/>
          <w:szCs w:val="28"/>
          <w:lang w:eastAsia="en-US"/>
        </w:rPr>
        <w:t>Галунько</w:t>
      </w:r>
      <w:proofErr w:type="spellEnd"/>
      <w:r w:rsidRPr="004F6817">
        <w:rPr>
          <w:rFonts w:eastAsia="Calibri"/>
          <w:sz w:val="28"/>
          <w:szCs w:val="28"/>
          <w:lang w:eastAsia="en-US"/>
        </w:rPr>
        <w:t xml:space="preserve">, </w:t>
      </w:r>
      <w:proofErr w:type="spellStart"/>
      <w:r w:rsidRPr="004F6817">
        <w:rPr>
          <w:rFonts w:eastAsia="Calibri"/>
          <w:sz w:val="28"/>
          <w:szCs w:val="28"/>
          <w:lang w:eastAsia="en-US"/>
        </w:rPr>
        <w:t>П.Діхтієвський</w:t>
      </w:r>
      <w:proofErr w:type="spellEnd"/>
      <w:r w:rsidRPr="004F6817">
        <w:rPr>
          <w:rFonts w:eastAsia="Calibri"/>
          <w:sz w:val="28"/>
          <w:szCs w:val="28"/>
          <w:lang w:eastAsia="en-US"/>
        </w:rPr>
        <w:t xml:space="preserve">, О. Кузьменко та </w:t>
      </w:r>
      <w:proofErr w:type="spellStart"/>
      <w:r w:rsidRPr="004F6817">
        <w:rPr>
          <w:rFonts w:eastAsia="Calibri"/>
          <w:sz w:val="28"/>
          <w:szCs w:val="28"/>
          <w:lang w:eastAsia="en-US"/>
        </w:rPr>
        <w:t>ін</w:t>
      </w:r>
      <w:proofErr w:type="spellEnd"/>
      <w:r w:rsidRPr="004F6817">
        <w:rPr>
          <w:rFonts w:eastAsia="Calibri"/>
          <w:sz w:val="28"/>
          <w:szCs w:val="28"/>
          <w:lang w:eastAsia="en-US"/>
        </w:rPr>
        <w:t xml:space="preserve">.; за ред. В. </w:t>
      </w:r>
      <w:proofErr w:type="spellStart"/>
      <w:r w:rsidRPr="004F6817">
        <w:rPr>
          <w:rFonts w:eastAsia="Calibri"/>
          <w:sz w:val="28"/>
          <w:szCs w:val="28"/>
          <w:lang w:eastAsia="en-US"/>
        </w:rPr>
        <w:t>Галунька</w:t>
      </w:r>
      <w:proofErr w:type="spellEnd"/>
      <w:r w:rsidRPr="004F6817">
        <w:rPr>
          <w:rFonts w:eastAsia="Calibri"/>
          <w:sz w:val="28"/>
          <w:szCs w:val="28"/>
          <w:lang w:eastAsia="en-US"/>
        </w:rPr>
        <w:t xml:space="preserve">, 0. </w:t>
      </w:r>
      <w:proofErr w:type="spellStart"/>
      <w:r w:rsidRPr="004F6817">
        <w:rPr>
          <w:rFonts w:eastAsia="Calibri"/>
          <w:sz w:val="28"/>
          <w:szCs w:val="28"/>
          <w:lang w:eastAsia="en-US"/>
        </w:rPr>
        <w:t>Правоторової</w:t>
      </w:r>
      <w:proofErr w:type="spellEnd"/>
      <w:r w:rsidRPr="004F6817">
        <w:rPr>
          <w:rFonts w:eastAsia="Calibri"/>
          <w:sz w:val="28"/>
          <w:szCs w:val="28"/>
          <w:lang w:eastAsia="en-US"/>
        </w:rPr>
        <w:t xml:space="preserve">. - </w:t>
      </w:r>
      <w:proofErr w:type="spellStart"/>
      <w:r w:rsidRPr="004F6817">
        <w:rPr>
          <w:rFonts w:eastAsia="Calibri"/>
          <w:sz w:val="28"/>
          <w:szCs w:val="28"/>
          <w:lang w:eastAsia="en-US"/>
        </w:rPr>
        <w:t>Видання</w:t>
      </w:r>
      <w:proofErr w:type="spellEnd"/>
      <w:r w:rsidRPr="004F6817">
        <w:rPr>
          <w:rFonts w:eastAsia="Calibri"/>
          <w:sz w:val="28"/>
          <w:szCs w:val="28"/>
          <w:lang w:eastAsia="en-US"/>
        </w:rPr>
        <w:t xml:space="preserve"> </w:t>
      </w:r>
      <w:proofErr w:type="spellStart"/>
      <w:r w:rsidRPr="004F6817">
        <w:rPr>
          <w:rFonts w:eastAsia="Calibri"/>
          <w:sz w:val="28"/>
          <w:szCs w:val="28"/>
          <w:lang w:eastAsia="en-US"/>
        </w:rPr>
        <w:t>четверте</w:t>
      </w:r>
      <w:proofErr w:type="spellEnd"/>
      <w:r w:rsidRPr="004F6817">
        <w:rPr>
          <w:rFonts w:eastAsia="Calibri"/>
          <w:sz w:val="28"/>
          <w:szCs w:val="28"/>
          <w:lang w:eastAsia="en-US"/>
        </w:rPr>
        <w:t xml:space="preserve">. - </w:t>
      </w:r>
      <w:proofErr w:type="gramStart"/>
      <w:r w:rsidRPr="004F6817">
        <w:rPr>
          <w:rFonts w:eastAsia="Calibri"/>
          <w:sz w:val="28"/>
          <w:szCs w:val="28"/>
          <w:lang w:eastAsia="en-US"/>
        </w:rPr>
        <w:t>Херсон :</w:t>
      </w:r>
      <w:proofErr w:type="gramEnd"/>
      <w:r w:rsidRPr="004F6817">
        <w:rPr>
          <w:rFonts w:eastAsia="Calibri"/>
          <w:sz w:val="28"/>
          <w:szCs w:val="28"/>
          <w:lang w:eastAsia="en-US"/>
        </w:rPr>
        <w:t xml:space="preserve"> ОЛДІ-ПЛЮС, 2021. -656 с.</w:t>
      </w:r>
      <w:r w:rsidRPr="004F6817">
        <w:rPr>
          <w:rFonts w:eastAsia="Calibri"/>
          <w:sz w:val="28"/>
          <w:szCs w:val="28"/>
          <w:lang w:val="uk-UA" w:eastAsia="en-US"/>
        </w:rPr>
        <w:t xml:space="preserve">                                       Співавтор: </w:t>
      </w:r>
      <w:proofErr w:type="spellStart"/>
      <w:r w:rsidRPr="004F6817">
        <w:rPr>
          <w:rFonts w:eastAsia="Calibri"/>
          <w:sz w:val="28"/>
          <w:szCs w:val="28"/>
          <w:lang w:eastAsia="en-US"/>
        </w:rPr>
        <w:t>Євгеній</w:t>
      </w:r>
      <w:proofErr w:type="spellEnd"/>
      <w:r w:rsidRPr="004F6817">
        <w:rPr>
          <w:rFonts w:eastAsia="Calibri"/>
          <w:sz w:val="28"/>
          <w:szCs w:val="28"/>
          <w:lang w:eastAsia="en-US"/>
        </w:rPr>
        <w:t xml:space="preserve"> Сердюк,</w:t>
      </w:r>
    </w:p>
    <w:p w14:paraId="3A0D15D8" w14:textId="77777777" w:rsidR="00E60779" w:rsidRDefault="00E60779" w:rsidP="003E1431">
      <w:pPr>
        <w:shd w:val="clear" w:color="auto" w:fill="FFFFFF"/>
        <w:spacing w:line="360" w:lineRule="auto"/>
        <w:ind w:left="113"/>
        <w:jc w:val="both"/>
        <w:rPr>
          <w:b/>
          <w:bCs/>
          <w:i/>
          <w:iCs/>
          <w:color w:val="000000"/>
          <w:sz w:val="28"/>
          <w:szCs w:val="28"/>
        </w:rPr>
      </w:pPr>
    </w:p>
    <w:p w14:paraId="13779E09" w14:textId="218658E5" w:rsidR="004B632A" w:rsidRPr="000F7C34" w:rsidRDefault="004B632A" w:rsidP="003E1431">
      <w:pPr>
        <w:shd w:val="clear" w:color="auto" w:fill="FFFFFF"/>
        <w:spacing w:line="360" w:lineRule="auto"/>
        <w:ind w:left="113"/>
        <w:jc w:val="both"/>
        <w:rPr>
          <w:b/>
          <w:bCs/>
          <w:i/>
          <w:iCs/>
          <w:color w:val="000000"/>
          <w:sz w:val="28"/>
          <w:szCs w:val="28"/>
        </w:rPr>
      </w:pPr>
      <w:proofErr w:type="spellStart"/>
      <w:r w:rsidRPr="000F7C34">
        <w:rPr>
          <w:b/>
          <w:bCs/>
          <w:i/>
          <w:iCs/>
          <w:color w:val="000000"/>
          <w:sz w:val="28"/>
          <w:szCs w:val="28"/>
        </w:rPr>
        <w:t>Допоміжна</w:t>
      </w:r>
      <w:proofErr w:type="spellEnd"/>
      <w:r w:rsidRPr="000F7C34">
        <w:rPr>
          <w:b/>
          <w:bCs/>
          <w:i/>
          <w:iCs/>
          <w:color w:val="000000"/>
          <w:sz w:val="28"/>
          <w:szCs w:val="28"/>
        </w:rPr>
        <w:t xml:space="preserve">:  </w:t>
      </w:r>
    </w:p>
    <w:p w14:paraId="10A2E450"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Авер’янов</w:t>
      </w:r>
      <w:proofErr w:type="spellEnd"/>
      <w:r w:rsidRPr="005E0636">
        <w:rPr>
          <w:sz w:val="28"/>
          <w:szCs w:val="28"/>
        </w:rPr>
        <w:t xml:space="preserve"> В. Б. </w:t>
      </w:r>
      <w:proofErr w:type="spellStart"/>
      <w:r w:rsidRPr="005E0636">
        <w:rPr>
          <w:sz w:val="28"/>
          <w:szCs w:val="28"/>
        </w:rPr>
        <w:t>Утвердження</w:t>
      </w:r>
      <w:proofErr w:type="spellEnd"/>
      <w:r w:rsidRPr="005E0636">
        <w:rPr>
          <w:sz w:val="28"/>
          <w:szCs w:val="28"/>
        </w:rPr>
        <w:t xml:space="preserve"> принципу верховенства права у </w:t>
      </w:r>
      <w:proofErr w:type="spellStart"/>
      <w:r w:rsidRPr="005E0636">
        <w:rPr>
          <w:sz w:val="28"/>
          <w:szCs w:val="28"/>
        </w:rPr>
        <w:t>новій</w:t>
      </w:r>
      <w:proofErr w:type="spellEnd"/>
      <w:r w:rsidRPr="005E0636">
        <w:rPr>
          <w:sz w:val="28"/>
          <w:szCs w:val="28"/>
        </w:rPr>
        <w:t xml:space="preserve"> </w:t>
      </w:r>
      <w:proofErr w:type="spellStart"/>
      <w:r w:rsidRPr="005E0636">
        <w:rPr>
          <w:sz w:val="28"/>
          <w:szCs w:val="28"/>
        </w:rPr>
        <w:t>доктрині</w:t>
      </w:r>
      <w:proofErr w:type="spellEnd"/>
      <w:r w:rsidRPr="005E0636">
        <w:rPr>
          <w:sz w:val="28"/>
          <w:szCs w:val="28"/>
        </w:rPr>
        <w:t xml:space="preserve"> </w:t>
      </w:r>
      <w:proofErr w:type="spellStart"/>
      <w:r w:rsidRPr="005E0636">
        <w:rPr>
          <w:sz w:val="28"/>
          <w:szCs w:val="28"/>
        </w:rPr>
        <w:t>Українського</w:t>
      </w:r>
      <w:proofErr w:type="spellEnd"/>
      <w:r w:rsidRPr="005E0636">
        <w:rPr>
          <w:sz w:val="28"/>
          <w:szCs w:val="28"/>
        </w:rPr>
        <w:t xml:space="preserve"> </w:t>
      </w:r>
      <w:proofErr w:type="spellStart"/>
      <w:r w:rsidRPr="005E0636">
        <w:rPr>
          <w:sz w:val="28"/>
          <w:szCs w:val="28"/>
        </w:rPr>
        <w:t>адміністративного</w:t>
      </w:r>
      <w:proofErr w:type="spellEnd"/>
      <w:r w:rsidRPr="005E0636">
        <w:rPr>
          <w:sz w:val="28"/>
          <w:szCs w:val="28"/>
        </w:rPr>
        <w:t xml:space="preserve"> права / В.Б. </w:t>
      </w:r>
      <w:proofErr w:type="spellStart"/>
      <w:r w:rsidRPr="005E0636">
        <w:rPr>
          <w:sz w:val="28"/>
          <w:szCs w:val="28"/>
        </w:rPr>
        <w:t>Авер’янов</w:t>
      </w:r>
      <w:proofErr w:type="spellEnd"/>
      <w:r w:rsidRPr="005E0636">
        <w:rPr>
          <w:sz w:val="28"/>
          <w:szCs w:val="28"/>
        </w:rPr>
        <w:t xml:space="preserve"> // </w:t>
      </w:r>
      <w:proofErr w:type="spellStart"/>
      <w:r w:rsidRPr="005E0636">
        <w:rPr>
          <w:sz w:val="28"/>
          <w:szCs w:val="28"/>
        </w:rPr>
        <w:t>Бюлетень</w:t>
      </w:r>
      <w:proofErr w:type="spellEnd"/>
      <w:r w:rsidRPr="005E0636">
        <w:rPr>
          <w:sz w:val="28"/>
          <w:szCs w:val="28"/>
        </w:rPr>
        <w:t xml:space="preserve"> </w:t>
      </w:r>
      <w:proofErr w:type="spellStart"/>
      <w:r w:rsidRPr="005E0636">
        <w:rPr>
          <w:sz w:val="28"/>
          <w:szCs w:val="28"/>
        </w:rPr>
        <w:t>Міністерства</w:t>
      </w:r>
      <w:proofErr w:type="spellEnd"/>
      <w:r w:rsidRPr="005E0636">
        <w:rPr>
          <w:sz w:val="28"/>
          <w:szCs w:val="28"/>
        </w:rPr>
        <w:t xml:space="preserve"> </w:t>
      </w:r>
      <w:proofErr w:type="spellStart"/>
      <w:r w:rsidRPr="005E0636">
        <w:rPr>
          <w:sz w:val="28"/>
          <w:szCs w:val="28"/>
        </w:rPr>
        <w:t>юстиції</w:t>
      </w:r>
      <w:proofErr w:type="spellEnd"/>
      <w:r w:rsidRPr="005E0636">
        <w:rPr>
          <w:sz w:val="28"/>
          <w:szCs w:val="28"/>
        </w:rPr>
        <w:t xml:space="preserve"> </w:t>
      </w:r>
      <w:proofErr w:type="spellStart"/>
      <w:r w:rsidRPr="005E0636">
        <w:rPr>
          <w:sz w:val="28"/>
          <w:szCs w:val="28"/>
        </w:rPr>
        <w:t>України</w:t>
      </w:r>
      <w:proofErr w:type="spellEnd"/>
      <w:r w:rsidRPr="005E0636">
        <w:rPr>
          <w:sz w:val="28"/>
          <w:szCs w:val="28"/>
        </w:rPr>
        <w:t>. – 2006. – № 11 (61). – С. 57–63.</w:t>
      </w:r>
    </w:p>
    <w:p w14:paraId="541D9300"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lastRenderedPageBreak/>
        <w:t>Алексеев С. В. Концепция административно-хозяйственного правоотно</w:t>
      </w:r>
      <w:r w:rsidRPr="005E0636">
        <w:rPr>
          <w:sz w:val="28"/>
          <w:szCs w:val="28"/>
        </w:rPr>
        <w:softHyphen/>
        <w:t>шения / С.В. Алексеев // Закон и право. – 2005. – № 3. – С. 63-68.</w:t>
      </w:r>
    </w:p>
    <w:p w14:paraId="0D9D3AD9"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Афанасьєв</w:t>
      </w:r>
      <w:proofErr w:type="spellEnd"/>
      <w:r w:rsidRPr="005E0636">
        <w:rPr>
          <w:sz w:val="28"/>
          <w:szCs w:val="28"/>
        </w:rPr>
        <w:t xml:space="preserve"> К.К. </w:t>
      </w:r>
      <w:proofErr w:type="spellStart"/>
      <w:r w:rsidRPr="005E0636">
        <w:rPr>
          <w:sz w:val="28"/>
          <w:szCs w:val="28"/>
        </w:rPr>
        <w:t>Адміністративний</w:t>
      </w:r>
      <w:proofErr w:type="spellEnd"/>
      <w:r w:rsidRPr="005E0636">
        <w:rPr>
          <w:sz w:val="28"/>
          <w:szCs w:val="28"/>
        </w:rPr>
        <w:t xml:space="preserve"> </w:t>
      </w:r>
      <w:proofErr w:type="spellStart"/>
      <w:r w:rsidRPr="005E0636">
        <w:rPr>
          <w:sz w:val="28"/>
          <w:szCs w:val="28"/>
        </w:rPr>
        <w:t>договір</w:t>
      </w:r>
      <w:proofErr w:type="spellEnd"/>
      <w:r w:rsidRPr="005E0636">
        <w:rPr>
          <w:sz w:val="28"/>
          <w:szCs w:val="28"/>
        </w:rPr>
        <w:t xml:space="preserve"> як форма державного </w:t>
      </w:r>
      <w:proofErr w:type="spellStart"/>
      <w:r w:rsidRPr="005E0636">
        <w:rPr>
          <w:sz w:val="28"/>
          <w:szCs w:val="28"/>
        </w:rPr>
        <w:t>управління</w:t>
      </w:r>
      <w:proofErr w:type="spellEnd"/>
      <w:r w:rsidRPr="005E0636">
        <w:rPr>
          <w:sz w:val="28"/>
          <w:szCs w:val="28"/>
        </w:rPr>
        <w:t xml:space="preserve"> (теоретико-</w:t>
      </w:r>
      <w:proofErr w:type="spellStart"/>
      <w:r w:rsidRPr="005E0636">
        <w:rPr>
          <w:sz w:val="28"/>
          <w:szCs w:val="28"/>
        </w:rPr>
        <w:t>правовий</w:t>
      </w:r>
      <w:proofErr w:type="spellEnd"/>
      <w:r w:rsidRPr="005E0636">
        <w:rPr>
          <w:sz w:val="28"/>
          <w:szCs w:val="28"/>
        </w:rPr>
        <w:t xml:space="preserve"> аспект</w:t>
      </w:r>
      <w:proofErr w:type="gramStart"/>
      <w:r w:rsidRPr="005E0636">
        <w:rPr>
          <w:sz w:val="28"/>
          <w:szCs w:val="28"/>
        </w:rPr>
        <w:t>) :</w:t>
      </w:r>
      <w:proofErr w:type="gramEnd"/>
      <w:r w:rsidRPr="005E0636">
        <w:rPr>
          <w:sz w:val="28"/>
          <w:szCs w:val="28"/>
        </w:rPr>
        <w:t xml:space="preserve"> </w:t>
      </w:r>
      <w:proofErr w:type="spellStart"/>
      <w:r w:rsidRPr="005E0636">
        <w:rPr>
          <w:sz w:val="28"/>
          <w:szCs w:val="28"/>
        </w:rPr>
        <w:t>дис</w:t>
      </w:r>
      <w:proofErr w:type="spellEnd"/>
      <w:r w:rsidRPr="005E0636">
        <w:rPr>
          <w:sz w:val="28"/>
          <w:szCs w:val="28"/>
        </w:rPr>
        <w:t>…. канд. юрид. наук : спец. 12.00.07 / К.К. </w:t>
      </w:r>
      <w:proofErr w:type="spellStart"/>
      <w:r w:rsidRPr="005E0636">
        <w:rPr>
          <w:sz w:val="28"/>
          <w:szCs w:val="28"/>
        </w:rPr>
        <w:t>Афанасьєв</w:t>
      </w:r>
      <w:proofErr w:type="spellEnd"/>
      <w:r w:rsidRPr="005E0636">
        <w:rPr>
          <w:sz w:val="28"/>
          <w:szCs w:val="28"/>
        </w:rPr>
        <w:t xml:space="preserve"> – </w:t>
      </w:r>
      <w:proofErr w:type="spellStart"/>
      <w:r w:rsidRPr="005E0636">
        <w:rPr>
          <w:sz w:val="28"/>
          <w:szCs w:val="28"/>
        </w:rPr>
        <w:t>Луганськ</w:t>
      </w:r>
      <w:proofErr w:type="spellEnd"/>
      <w:r w:rsidRPr="005E0636">
        <w:rPr>
          <w:sz w:val="28"/>
          <w:szCs w:val="28"/>
        </w:rPr>
        <w:t>., 2002. – 21 с.</w:t>
      </w:r>
    </w:p>
    <w:p w14:paraId="63E7541F"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t xml:space="preserve">Бевзенко В.М. Участь в </w:t>
      </w:r>
      <w:proofErr w:type="spellStart"/>
      <w:r w:rsidRPr="005E0636">
        <w:rPr>
          <w:sz w:val="28"/>
          <w:szCs w:val="28"/>
        </w:rPr>
        <w:t>адміністративному</w:t>
      </w:r>
      <w:proofErr w:type="spellEnd"/>
      <w:r w:rsidRPr="005E0636">
        <w:rPr>
          <w:sz w:val="28"/>
          <w:szCs w:val="28"/>
        </w:rPr>
        <w:t xml:space="preserve"> </w:t>
      </w:r>
      <w:proofErr w:type="spellStart"/>
      <w:r w:rsidRPr="005E0636">
        <w:rPr>
          <w:sz w:val="28"/>
          <w:szCs w:val="28"/>
        </w:rPr>
        <w:t>судочинстві</w:t>
      </w:r>
      <w:proofErr w:type="spellEnd"/>
      <w:r w:rsidRPr="005E0636">
        <w:rPr>
          <w:sz w:val="28"/>
          <w:szCs w:val="28"/>
        </w:rPr>
        <w:t xml:space="preserve"> </w:t>
      </w:r>
      <w:proofErr w:type="spellStart"/>
      <w:r w:rsidRPr="005E0636">
        <w:rPr>
          <w:sz w:val="28"/>
          <w:szCs w:val="28"/>
        </w:rPr>
        <w:t>України</w:t>
      </w:r>
      <w:proofErr w:type="spellEnd"/>
      <w:r w:rsidRPr="005E0636">
        <w:rPr>
          <w:sz w:val="28"/>
          <w:szCs w:val="28"/>
        </w:rPr>
        <w:t xml:space="preserve"> </w:t>
      </w:r>
      <w:proofErr w:type="spellStart"/>
      <w:r w:rsidRPr="005E0636">
        <w:rPr>
          <w:sz w:val="28"/>
          <w:szCs w:val="28"/>
        </w:rPr>
        <w:t>суб’єктів</w:t>
      </w:r>
      <w:proofErr w:type="spellEnd"/>
      <w:r w:rsidRPr="005E0636">
        <w:rPr>
          <w:sz w:val="28"/>
          <w:szCs w:val="28"/>
        </w:rPr>
        <w:t xml:space="preserve"> </w:t>
      </w:r>
      <w:proofErr w:type="spellStart"/>
      <w:r w:rsidRPr="005E0636">
        <w:rPr>
          <w:sz w:val="28"/>
          <w:szCs w:val="28"/>
        </w:rPr>
        <w:t>владних</w:t>
      </w:r>
      <w:proofErr w:type="spellEnd"/>
      <w:r w:rsidRPr="005E0636">
        <w:rPr>
          <w:sz w:val="28"/>
          <w:szCs w:val="28"/>
        </w:rPr>
        <w:t xml:space="preserve"> </w:t>
      </w:r>
      <w:proofErr w:type="spellStart"/>
      <w:r w:rsidRPr="005E0636">
        <w:rPr>
          <w:sz w:val="28"/>
          <w:szCs w:val="28"/>
        </w:rPr>
        <w:t>повноважень</w:t>
      </w:r>
      <w:proofErr w:type="spellEnd"/>
      <w:r w:rsidRPr="005E0636">
        <w:rPr>
          <w:sz w:val="28"/>
          <w:szCs w:val="28"/>
        </w:rPr>
        <w:t xml:space="preserve">: </w:t>
      </w:r>
      <w:proofErr w:type="spellStart"/>
      <w:r w:rsidRPr="005E0636">
        <w:rPr>
          <w:sz w:val="28"/>
          <w:szCs w:val="28"/>
        </w:rPr>
        <w:t>правові</w:t>
      </w:r>
      <w:proofErr w:type="spellEnd"/>
      <w:r w:rsidRPr="005E0636">
        <w:rPr>
          <w:sz w:val="28"/>
          <w:szCs w:val="28"/>
        </w:rPr>
        <w:t xml:space="preserve"> засади, </w:t>
      </w:r>
      <w:proofErr w:type="spellStart"/>
      <w:r w:rsidRPr="005E0636">
        <w:rPr>
          <w:sz w:val="28"/>
          <w:szCs w:val="28"/>
        </w:rPr>
        <w:t>підстави</w:t>
      </w:r>
      <w:proofErr w:type="spellEnd"/>
      <w:r w:rsidRPr="005E0636">
        <w:rPr>
          <w:sz w:val="28"/>
          <w:szCs w:val="28"/>
        </w:rPr>
        <w:t xml:space="preserve"> та </w:t>
      </w:r>
      <w:proofErr w:type="spellStart"/>
      <w:proofErr w:type="gramStart"/>
      <w:r w:rsidRPr="005E0636">
        <w:rPr>
          <w:sz w:val="28"/>
          <w:szCs w:val="28"/>
        </w:rPr>
        <w:t>форми</w:t>
      </w:r>
      <w:proofErr w:type="spellEnd"/>
      <w:r w:rsidRPr="005E0636">
        <w:rPr>
          <w:sz w:val="28"/>
          <w:szCs w:val="28"/>
        </w:rPr>
        <w:t> :</w:t>
      </w:r>
      <w:proofErr w:type="gramEnd"/>
      <w:r w:rsidRPr="005E0636">
        <w:rPr>
          <w:sz w:val="28"/>
          <w:szCs w:val="28"/>
        </w:rPr>
        <w:t xml:space="preserve"> [</w:t>
      </w:r>
      <w:proofErr w:type="spellStart"/>
      <w:r w:rsidRPr="005E0636">
        <w:rPr>
          <w:sz w:val="28"/>
          <w:szCs w:val="28"/>
        </w:rPr>
        <w:t>монографія</w:t>
      </w:r>
      <w:proofErr w:type="spellEnd"/>
      <w:r w:rsidRPr="005E0636">
        <w:rPr>
          <w:sz w:val="28"/>
          <w:szCs w:val="28"/>
        </w:rPr>
        <w:t xml:space="preserve">] / </w:t>
      </w:r>
      <w:proofErr w:type="spellStart"/>
      <w:r w:rsidRPr="005E0636">
        <w:rPr>
          <w:sz w:val="28"/>
          <w:szCs w:val="28"/>
        </w:rPr>
        <w:t>Володимир</w:t>
      </w:r>
      <w:proofErr w:type="spellEnd"/>
      <w:r w:rsidRPr="005E0636">
        <w:rPr>
          <w:sz w:val="28"/>
          <w:szCs w:val="28"/>
        </w:rPr>
        <w:t xml:space="preserve"> Михайлович Бевзенко. – К. Прецедент, 2010. – 475 с.</w:t>
      </w:r>
    </w:p>
    <w:p w14:paraId="3C93196E"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Беньковський</w:t>
      </w:r>
      <w:proofErr w:type="spellEnd"/>
      <w:r w:rsidRPr="005E0636">
        <w:rPr>
          <w:sz w:val="28"/>
          <w:szCs w:val="28"/>
        </w:rPr>
        <w:t xml:space="preserve"> С.Ю. </w:t>
      </w:r>
      <w:proofErr w:type="spellStart"/>
      <w:r w:rsidRPr="005E0636">
        <w:rPr>
          <w:sz w:val="28"/>
          <w:szCs w:val="28"/>
        </w:rPr>
        <w:t>Правові</w:t>
      </w:r>
      <w:proofErr w:type="spellEnd"/>
      <w:r w:rsidRPr="005E0636">
        <w:rPr>
          <w:sz w:val="28"/>
          <w:szCs w:val="28"/>
        </w:rPr>
        <w:t xml:space="preserve"> засади та </w:t>
      </w:r>
      <w:proofErr w:type="spellStart"/>
      <w:r w:rsidRPr="005E0636">
        <w:rPr>
          <w:sz w:val="28"/>
          <w:szCs w:val="28"/>
        </w:rPr>
        <w:t>принципи</w:t>
      </w:r>
      <w:proofErr w:type="spellEnd"/>
      <w:r w:rsidRPr="005E0636">
        <w:rPr>
          <w:sz w:val="28"/>
          <w:szCs w:val="28"/>
        </w:rPr>
        <w:t xml:space="preserve"> </w:t>
      </w:r>
      <w:proofErr w:type="spellStart"/>
      <w:r w:rsidRPr="005E0636">
        <w:rPr>
          <w:sz w:val="28"/>
          <w:szCs w:val="28"/>
        </w:rPr>
        <w:t>провадження</w:t>
      </w:r>
      <w:proofErr w:type="spellEnd"/>
      <w:r w:rsidRPr="005E0636">
        <w:rPr>
          <w:sz w:val="28"/>
          <w:szCs w:val="28"/>
        </w:rPr>
        <w:t xml:space="preserve"> у справах про </w:t>
      </w:r>
      <w:proofErr w:type="spellStart"/>
      <w:r w:rsidRPr="005E0636">
        <w:rPr>
          <w:sz w:val="28"/>
          <w:szCs w:val="28"/>
        </w:rPr>
        <w:t>адміністративні</w:t>
      </w:r>
      <w:proofErr w:type="spellEnd"/>
      <w:r w:rsidRPr="005E0636">
        <w:rPr>
          <w:sz w:val="28"/>
          <w:szCs w:val="28"/>
        </w:rPr>
        <w:t xml:space="preserve"> </w:t>
      </w:r>
      <w:proofErr w:type="spellStart"/>
      <w:proofErr w:type="gramStart"/>
      <w:r w:rsidRPr="005E0636">
        <w:rPr>
          <w:sz w:val="28"/>
          <w:szCs w:val="28"/>
        </w:rPr>
        <w:t>правопорушення</w:t>
      </w:r>
      <w:proofErr w:type="spellEnd"/>
      <w:r w:rsidRPr="005E0636">
        <w:rPr>
          <w:sz w:val="28"/>
          <w:szCs w:val="28"/>
        </w:rPr>
        <w:t xml:space="preserve"> </w:t>
      </w:r>
      <w:r w:rsidRPr="005E0636">
        <w:rPr>
          <w:bCs/>
          <w:sz w:val="28"/>
          <w:szCs w:val="28"/>
        </w:rPr>
        <w:t>:</w:t>
      </w:r>
      <w:proofErr w:type="gramEnd"/>
      <w:r w:rsidRPr="005E0636">
        <w:rPr>
          <w:bCs/>
          <w:sz w:val="28"/>
          <w:szCs w:val="28"/>
        </w:rPr>
        <w:t xml:space="preserve"> </w:t>
      </w:r>
      <w:proofErr w:type="spellStart"/>
      <w:r w:rsidRPr="005E0636">
        <w:rPr>
          <w:sz w:val="28"/>
          <w:szCs w:val="28"/>
        </w:rPr>
        <w:t>автореф</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xml:space="preserve">... канд. юрид. наук : спец. – 12.00.07 / С.Ю. </w:t>
      </w:r>
      <w:proofErr w:type="spellStart"/>
      <w:r w:rsidRPr="005E0636">
        <w:rPr>
          <w:sz w:val="28"/>
          <w:szCs w:val="28"/>
        </w:rPr>
        <w:t>Беньковський</w:t>
      </w:r>
      <w:proofErr w:type="spellEnd"/>
      <w:r w:rsidRPr="005E0636">
        <w:rPr>
          <w:sz w:val="28"/>
          <w:szCs w:val="28"/>
        </w:rPr>
        <w:t xml:space="preserve">. – </w:t>
      </w:r>
      <w:proofErr w:type="spellStart"/>
      <w:r w:rsidRPr="005E0636">
        <w:rPr>
          <w:sz w:val="28"/>
          <w:szCs w:val="28"/>
        </w:rPr>
        <w:t>Ірпінь</w:t>
      </w:r>
      <w:proofErr w:type="spellEnd"/>
      <w:r w:rsidRPr="005E0636">
        <w:rPr>
          <w:sz w:val="28"/>
          <w:szCs w:val="28"/>
        </w:rPr>
        <w:t>, 2009. – 19 с.</w:t>
      </w:r>
    </w:p>
    <w:p w14:paraId="72436793"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Біла</w:t>
      </w:r>
      <w:proofErr w:type="spellEnd"/>
      <w:r w:rsidRPr="005E0636">
        <w:rPr>
          <w:sz w:val="28"/>
          <w:szCs w:val="28"/>
        </w:rPr>
        <w:t xml:space="preserve"> В.Р. </w:t>
      </w:r>
      <w:proofErr w:type="spellStart"/>
      <w:r w:rsidRPr="005E0636">
        <w:rPr>
          <w:sz w:val="28"/>
          <w:szCs w:val="28"/>
        </w:rPr>
        <w:t>Адміністративний</w:t>
      </w:r>
      <w:proofErr w:type="spellEnd"/>
      <w:r w:rsidRPr="005E0636">
        <w:rPr>
          <w:sz w:val="28"/>
          <w:szCs w:val="28"/>
        </w:rPr>
        <w:t xml:space="preserve"> </w:t>
      </w:r>
      <w:proofErr w:type="spellStart"/>
      <w:r w:rsidRPr="005E0636">
        <w:rPr>
          <w:sz w:val="28"/>
          <w:szCs w:val="28"/>
        </w:rPr>
        <w:t>договір</w:t>
      </w:r>
      <w:proofErr w:type="spellEnd"/>
      <w:r w:rsidRPr="005E0636">
        <w:rPr>
          <w:sz w:val="28"/>
          <w:szCs w:val="28"/>
        </w:rPr>
        <w:t xml:space="preserve"> в </w:t>
      </w:r>
      <w:proofErr w:type="spellStart"/>
      <w:r w:rsidRPr="005E0636">
        <w:rPr>
          <w:sz w:val="28"/>
          <w:szCs w:val="28"/>
        </w:rPr>
        <w:t>діяльності</w:t>
      </w:r>
      <w:proofErr w:type="spellEnd"/>
      <w:r w:rsidRPr="005E0636">
        <w:rPr>
          <w:sz w:val="28"/>
          <w:szCs w:val="28"/>
        </w:rPr>
        <w:t xml:space="preserve"> </w:t>
      </w:r>
      <w:proofErr w:type="spellStart"/>
      <w:r w:rsidRPr="005E0636">
        <w:rPr>
          <w:sz w:val="28"/>
          <w:szCs w:val="28"/>
        </w:rPr>
        <w:t>державної</w:t>
      </w:r>
      <w:proofErr w:type="spellEnd"/>
      <w:r w:rsidRPr="005E0636">
        <w:rPr>
          <w:sz w:val="28"/>
          <w:szCs w:val="28"/>
        </w:rPr>
        <w:t xml:space="preserve"> </w:t>
      </w:r>
      <w:proofErr w:type="spellStart"/>
      <w:r w:rsidRPr="005E0636">
        <w:rPr>
          <w:sz w:val="28"/>
          <w:szCs w:val="28"/>
        </w:rPr>
        <w:t>податкової</w:t>
      </w:r>
      <w:proofErr w:type="spellEnd"/>
      <w:r w:rsidRPr="005E0636">
        <w:rPr>
          <w:sz w:val="28"/>
          <w:szCs w:val="28"/>
        </w:rPr>
        <w:t xml:space="preserve"> </w:t>
      </w:r>
      <w:proofErr w:type="spellStart"/>
      <w:r w:rsidRPr="005E0636">
        <w:rPr>
          <w:sz w:val="28"/>
          <w:szCs w:val="28"/>
        </w:rPr>
        <w:t>служби</w:t>
      </w:r>
      <w:proofErr w:type="spellEnd"/>
      <w:r w:rsidRPr="005E0636">
        <w:rPr>
          <w:sz w:val="28"/>
          <w:szCs w:val="28"/>
        </w:rPr>
        <w:t xml:space="preserve"> </w:t>
      </w:r>
      <w:proofErr w:type="spellStart"/>
      <w:proofErr w:type="gramStart"/>
      <w:r w:rsidRPr="005E0636">
        <w:rPr>
          <w:sz w:val="28"/>
          <w:szCs w:val="28"/>
        </w:rPr>
        <w:t>України</w:t>
      </w:r>
      <w:proofErr w:type="spellEnd"/>
      <w:r w:rsidRPr="005E0636">
        <w:rPr>
          <w:sz w:val="28"/>
          <w:szCs w:val="28"/>
        </w:rPr>
        <w:t> :</w:t>
      </w:r>
      <w:proofErr w:type="gramEnd"/>
      <w:r w:rsidRPr="005E0636">
        <w:rPr>
          <w:sz w:val="28"/>
          <w:szCs w:val="28"/>
        </w:rPr>
        <w:t xml:space="preserve"> </w:t>
      </w:r>
      <w:proofErr w:type="spellStart"/>
      <w:r w:rsidRPr="005E0636">
        <w:rPr>
          <w:sz w:val="28"/>
          <w:szCs w:val="28"/>
        </w:rPr>
        <w:t>автореф</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канд. юрид. наук : спец. 12.00.07 / В.Р. </w:t>
      </w:r>
      <w:proofErr w:type="spellStart"/>
      <w:r w:rsidRPr="005E0636">
        <w:rPr>
          <w:sz w:val="28"/>
          <w:szCs w:val="28"/>
        </w:rPr>
        <w:t>Біла</w:t>
      </w:r>
      <w:proofErr w:type="spellEnd"/>
      <w:r w:rsidRPr="005E0636">
        <w:rPr>
          <w:sz w:val="28"/>
          <w:szCs w:val="28"/>
        </w:rPr>
        <w:t xml:space="preserve">. – </w:t>
      </w:r>
      <w:proofErr w:type="spellStart"/>
      <w:r w:rsidRPr="005E0636">
        <w:rPr>
          <w:sz w:val="28"/>
          <w:szCs w:val="28"/>
        </w:rPr>
        <w:t>Ірпінь</w:t>
      </w:r>
      <w:proofErr w:type="spellEnd"/>
      <w:r w:rsidRPr="005E0636">
        <w:rPr>
          <w:sz w:val="28"/>
          <w:szCs w:val="28"/>
        </w:rPr>
        <w:t>, 2011– 18 с.</w:t>
      </w:r>
    </w:p>
    <w:p w14:paraId="1EE971B5"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t>Булатов К.Г. Административно-правовая защита физических и юриди</w:t>
      </w:r>
      <w:r w:rsidRPr="005E0636">
        <w:rPr>
          <w:sz w:val="28"/>
          <w:szCs w:val="28"/>
        </w:rPr>
        <w:softHyphen/>
        <w:t xml:space="preserve">ческих лиц в Российской </w:t>
      </w:r>
      <w:proofErr w:type="gramStart"/>
      <w:r w:rsidRPr="005E0636">
        <w:rPr>
          <w:sz w:val="28"/>
          <w:szCs w:val="28"/>
        </w:rPr>
        <w:t>Федерации :</w:t>
      </w:r>
      <w:proofErr w:type="gramEnd"/>
      <w:r w:rsidRPr="005E0636">
        <w:rPr>
          <w:sz w:val="28"/>
          <w:szCs w:val="28"/>
        </w:rPr>
        <w:t xml:space="preserve"> </w:t>
      </w:r>
      <w:proofErr w:type="spellStart"/>
      <w:r w:rsidRPr="005E0636">
        <w:rPr>
          <w:sz w:val="28"/>
          <w:szCs w:val="28"/>
        </w:rPr>
        <w:t>дисс</w:t>
      </w:r>
      <w:proofErr w:type="spellEnd"/>
      <w:r w:rsidRPr="005E0636">
        <w:rPr>
          <w:sz w:val="28"/>
          <w:szCs w:val="28"/>
        </w:rPr>
        <w:t xml:space="preserve">. … доктора юрид. наук. – 12.00.02 / Курбан </w:t>
      </w:r>
      <w:proofErr w:type="spellStart"/>
      <w:r w:rsidRPr="005E0636">
        <w:rPr>
          <w:sz w:val="28"/>
          <w:szCs w:val="28"/>
        </w:rPr>
        <w:t>Гаджиевич</w:t>
      </w:r>
      <w:proofErr w:type="spellEnd"/>
      <w:r w:rsidRPr="005E0636">
        <w:rPr>
          <w:sz w:val="28"/>
          <w:szCs w:val="28"/>
        </w:rPr>
        <w:t xml:space="preserve"> Булатов. – М., 1998.– 485 с. </w:t>
      </w:r>
    </w:p>
    <w:p w14:paraId="7CBBF79B"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t xml:space="preserve">Власов Ю.Л. </w:t>
      </w:r>
      <w:proofErr w:type="spellStart"/>
      <w:r w:rsidRPr="005E0636">
        <w:rPr>
          <w:sz w:val="28"/>
          <w:szCs w:val="28"/>
        </w:rPr>
        <w:t>Проблеми</w:t>
      </w:r>
      <w:proofErr w:type="spellEnd"/>
      <w:r w:rsidRPr="005E0636">
        <w:rPr>
          <w:sz w:val="28"/>
          <w:szCs w:val="28"/>
        </w:rPr>
        <w:t xml:space="preserve"> </w:t>
      </w:r>
      <w:proofErr w:type="spellStart"/>
      <w:r w:rsidRPr="005E0636">
        <w:rPr>
          <w:sz w:val="28"/>
          <w:szCs w:val="28"/>
        </w:rPr>
        <w:t>тлумачення</w:t>
      </w:r>
      <w:proofErr w:type="spellEnd"/>
      <w:r w:rsidRPr="005E0636">
        <w:rPr>
          <w:sz w:val="28"/>
          <w:szCs w:val="28"/>
        </w:rPr>
        <w:t xml:space="preserve"> норм права : </w:t>
      </w:r>
      <w:proofErr w:type="spellStart"/>
      <w:r w:rsidRPr="005E0636">
        <w:rPr>
          <w:sz w:val="28"/>
          <w:szCs w:val="28"/>
        </w:rPr>
        <w:t>аторефер</w:t>
      </w:r>
      <w:proofErr w:type="spellEnd"/>
      <w:r w:rsidRPr="005E0636">
        <w:rPr>
          <w:sz w:val="28"/>
          <w:szCs w:val="28"/>
        </w:rPr>
        <w:t xml:space="preserve">. дис. ... канд. юрид. наук. – </w:t>
      </w:r>
      <w:proofErr w:type="spellStart"/>
      <w:r w:rsidRPr="005E0636">
        <w:rPr>
          <w:sz w:val="28"/>
          <w:szCs w:val="28"/>
        </w:rPr>
        <w:t>спеціальність</w:t>
      </w:r>
      <w:proofErr w:type="spellEnd"/>
      <w:r w:rsidRPr="005E0636">
        <w:rPr>
          <w:sz w:val="28"/>
          <w:szCs w:val="28"/>
        </w:rPr>
        <w:t xml:space="preserve"> 12.00.01 / Ю.Л. Власов. – К., 2000. – 17 с.</w:t>
      </w:r>
    </w:p>
    <w:p w14:paraId="5216E0C1"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Галіцина</w:t>
      </w:r>
      <w:proofErr w:type="spellEnd"/>
      <w:r w:rsidRPr="005E0636">
        <w:rPr>
          <w:sz w:val="28"/>
          <w:szCs w:val="28"/>
        </w:rPr>
        <w:t xml:space="preserve"> Н.В. </w:t>
      </w:r>
      <w:proofErr w:type="spellStart"/>
      <w:r w:rsidRPr="005E0636">
        <w:rPr>
          <w:sz w:val="28"/>
          <w:szCs w:val="28"/>
        </w:rPr>
        <w:t>Адміністративна</w:t>
      </w:r>
      <w:proofErr w:type="spellEnd"/>
      <w:r w:rsidRPr="005E0636">
        <w:rPr>
          <w:sz w:val="28"/>
          <w:szCs w:val="28"/>
        </w:rPr>
        <w:t xml:space="preserve"> процедура як </w:t>
      </w:r>
      <w:proofErr w:type="spellStart"/>
      <w:r w:rsidRPr="005E0636">
        <w:rPr>
          <w:sz w:val="28"/>
          <w:szCs w:val="28"/>
        </w:rPr>
        <w:t>інститут</w:t>
      </w:r>
      <w:proofErr w:type="spellEnd"/>
      <w:r w:rsidRPr="005E0636">
        <w:rPr>
          <w:sz w:val="28"/>
          <w:szCs w:val="28"/>
        </w:rPr>
        <w:t xml:space="preserve"> </w:t>
      </w:r>
      <w:proofErr w:type="spellStart"/>
      <w:r w:rsidRPr="005E0636">
        <w:rPr>
          <w:sz w:val="28"/>
          <w:szCs w:val="28"/>
        </w:rPr>
        <w:t>адміністративного</w:t>
      </w:r>
      <w:proofErr w:type="spellEnd"/>
      <w:r w:rsidRPr="005E0636">
        <w:rPr>
          <w:sz w:val="28"/>
          <w:szCs w:val="28"/>
        </w:rPr>
        <w:t xml:space="preserve"> </w:t>
      </w:r>
      <w:proofErr w:type="spellStart"/>
      <w:r w:rsidRPr="005E0636">
        <w:rPr>
          <w:sz w:val="28"/>
          <w:szCs w:val="28"/>
        </w:rPr>
        <w:t>процесу</w:t>
      </w:r>
      <w:proofErr w:type="spellEnd"/>
      <w:r w:rsidRPr="005E0636">
        <w:rPr>
          <w:sz w:val="28"/>
          <w:szCs w:val="28"/>
        </w:rPr>
        <w:t xml:space="preserve"> / Н.В. </w:t>
      </w:r>
      <w:proofErr w:type="spellStart"/>
      <w:r w:rsidRPr="005E0636">
        <w:rPr>
          <w:sz w:val="28"/>
          <w:szCs w:val="28"/>
        </w:rPr>
        <w:t>Галіцина</w:t>
      </w:r>
      <w:proofErr w:type="spellEnd"/>
      <w:r w:rsidRPr="005E0636">
        <w:rPr>
          <w:sz w:val="28"/>
          <w:szCs w:val="28"/>
        </w:rPr>
        <w:t xml:space="preserve"> // Форум права. – 2010. – № 4. – С. 163–</w:t>
      </w:r>
      <w:proofErr w:type="gramStart"/>
      <w:r w:rsidRPr="005E0636">
        <w:rPr>
          <w:sz w:val="28"/>
          <w:szCs w:val="28"/>
        </w:rPr>
        <w:t>177 :</w:t>
      </w:r>
      <w:proofErr w:type="gramEnd"/>
      <w:r w:rsidRPr="005E0636">
        <w:rPr>
          <w:sz w:val="28"/>
          <w:szCs w:val="28"/>
        </w:rPr>
        <w:t xml:space="preserve"> [</w:t>
      </w:r>
      <w:proofErr w:type="spellStart"/>
      <w:r w:rsidRPr="005E0636">
        <w:rPr>
          <w:sz w:val="28"/>
          <w:szCs w:val="28"/>
        </w:rPr>
        <w:t>Електронний</w:t>
      </w:r>
      <w:proofErr w:type="spellEnd"/>
      <w:r w:rsidRPr="005E0636">
        <w:rPr>
          <w:sz w:val="28"/>
          <w:szCs w:val="28"/>
        </w:rPr>
        <w:t xml:space="preserve"> ресурс]. – Режим доступу: </w:t>
      </w:r>
      <w:hyperlink r:id="rId8" w:history="1">
        <w:r w:rsidRPr="005E0636">
          <w:rPr>
            <w:rStyle w:val="a3"/>
            <w:sz w:val="28"/>
            <w:szCs w:val="28"/>
          </w:rPr>
          <w:t>http://www.nbuv.gov.ua/e-journals/FP/2010-4/10gnviap.pdf</w:t>
        </w:r>
      </w:hyperlink>
      <w:r w:rsidRPr="005E0636">
        <w:rPr>
          <w:sz w:val="28"/>
          <w:szCs w:val="28"/>
        </w:rPr>
        <w:t>.</w:t>
      </w:r>
    </w:p>
    <w:p w14:paraId="52B9383C"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Галунько</w:t>
      </w:r>
      <w:proofErr w:type="spellEnd"/>
      <w:r w:rsidRPr="005E0636">
        <w:rPr>
          <w:sz w:val="28"/>
          <w:szCs w:val="28"/>
        </w:rPr>
        <w:t xml:space="preserve"> В.В. </w:t>
      </w:r>
      <w:proofErr w:type="spellStart"/>
      <w:r w:rsidRPr="005E0636">
        <w:rPr>
          <w:sz w:val="28"/>
          <w:szCs w:val="28"/>
        </w:rPr>
        <w:t>Адміністративно-правова</w:t>
      </w:r>
      <w:proofErr w:type="spellEnd"/>
      <w:r w:rsidRPr="005E0636">
        <w:rPr>
          <w:sz w:val="28"/>
          <w:szCs w:val="28"/>
        </w:rPr>
        <w:t xml:space="preserve"> </w:t>
      </w:r>
      <w:proofErr w:type="spellStart"/>
      <w:r w:rsidRPr="005E0636">
        <w:rPr>
          <w:sz w:val="28"/>
          <w:szCs w:val="28"/>
        </w:rPr>
        <w:t>охорона</w:t>
      </w:r>
      <w:proofErr w:type="spellEnd"/>
      <w:r w:rsidRPr="005E0636">
        <w:rPr>
          <w:sz w:val="28"/>
          <w:szCs w:val="28"/>
        </w:rPr>
        <w:t xml:space="preserve"> права </w:t>
      </w:r>
      <w:proofErr w:type="spellStart"/>
      <w:r w:rsidRPr="005E0636">
        <w:rPr>
          <w:sz w:val="28"/>
          <w:szCs w:val="28"/>
        </w:rPr>
        <w:t>власності</w:t>
      </w:r>
      <w:proofErr w:type="spellEnd"/>
      <w:r w:rsidRPr="005E0636">
        <w:rPr>
          <w:sz w:val="28"/>
          <w:szCs w:val="28"/>
        </w:rPr>
        <w:t xml:space="preserve"> в </w:t>
      </w:r>
      <w:proofErr w:type="spellStart"/>
      <w:proofErr w:type="gramStart"/>
      <w:r w:rsidRPr="005E0636">
        <w:rPr>
          <w:sz w:val="28"/>
          <w:szCs w:val="28"/>
        </w:rPr>
        <w:t>Україні</w:t>
      </w:r>
      <w:proofErr w:type="spellEnd"/>
      <w:r w:rsidRPr="005E0636">
        <w:rPr>
          <w:sz w:val="28"/>
          <w:szCs w:val="28"/>
        </w:rPr>
        <w:t> :</w:t>
      </w:r>
      <w:proofErr w:type="gramEnd"/>
      <w:r w:rsidRPr="005E0636">
        <w:rPr>
          <w:sz w:val="28"/>
          <w:szCs w:val="28"/>
        </w:rPr>
        <w:t xml:space="preserve"> </w:t>
      </w:r>
      <w:proofErr w:type="spellStart"/>
      <w:r w:rsidRPr="005E0636">
        <w:rPr>
          <w:sz w:val="28"/>
          <w:szCs w:val="28"/>
        </w:rPr>
        <w:t>дис</w:t>
      </w:r>
      <w:proofErr w:type="spellEnd"/>
      <w:r w:rsidRPr="005E0636">
        <w:rPr>
          <w:sz w:val="28"/>
          <w:szCs w:val="28"/>
        </w:rPr>
        <w:t xml:space="preserve">. … доктора юрид. наук : спец. 12.00.07 / Валентин </w:t>
      </w:r>
      <w:proofErr w:type="spellStart"/>
      <w:r w:rsidRPr="005E0636">
        <w:rPr>
          <w:sz w:val="28"/>
          <w:szCs w:val="28"/>
        </w:rPr>
        <w:t>Васильович</w:t>
      </w:r>
      <w:proofErr w:type="spellEnd"/>
      <w:r w:rsidRPr="005E0636">
        <w:rPr>
          <w:sz w:val="28"/>
          <w:szCs w:val="28"/>
        </w:rPr>
        <w:t xml:space="preserve"> </w:t>
      </w:r>
      <w:proofErr w:type="spellStart"/>
      <w:r w:rsidRPr="005E0636">
        <w:rPr>
          <w:sz w:val="28"/>
          <w:szCs w:val="28"/>
        </w:rPr>
        <w:t>Галунько</w:t>
      </w:r>
      <w:proofErr w:type="spellEnd"/>
      <w:r w:rsidRPr="005E0636">
        <w:rPr>
          <w:sz w:val="28"/>
          <w:szCs w:val="28"/>
        </w:rPr>
        <w:t>. – К., 2004. – 412 с.</w:t>
      </w:r>
    </w:p>
    <w:p w14:paraId="26AF33C2"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lang w:eastAsia="uk-UA"/>
        </w:rPr>
      </w:pPr>
      <w:proofErr w:type="spellStart"/>
      <w:r w:rsidRPr="005E0636">
        <w:rPr>
          <w:sz w:val="28"/>
          <w:szCs w:val="28"/>
          <w:lang w:eastAsia="uk-UA"/>
        </w:rPr>
        <w:t>Галунько</w:t>
      </w:r>
      <w:proofErr w:type="spellEnd"/>
      <w:r w:rsidRPr="005E0636">
        <w:rPr>
          <w:sz w:val="28"/>
          <w:szCs w:val="28"/>
          <w:lang w:eastAsia="uk-UA"/>
        </w:rPr>
        <w:t xml:space="preserve"> В.В. </w:t>
      </w:r>
      <w:proofErr w:type="spellStart"/>
      <w:r w:rsidRPr="005E0636">
        <w:rPr>
          <w:sz w:val="28"/>
          <w:szCs w:val="28"/>
          <w:lang w:eastAsia="uk-UA"/>
        </w:rPr>
        <w:t>Адміністративно-правова</w:t>
      </w:r>
      <w:proofErr w:type="spellEnd"/>
      <w:r w:rsidRPr="005E0636">
        <w:rPr>
          <w:sz w:val="28"/>
          <w:szCs w:val="28"/>
          <w:lang w:eastAsia="uk-UA"/>
        </w:rPr>
        <w:t xml:space="preserve"> </w:t>
      </w:r>
      <w:proofErr w:type="spellStart"/>
      <w:r w:rsidRPr="005E0636">
        <w:rPr>
          <w:sz w:val="28"/>
          <w:szCs w:val="28"/>
          <w:lang w:eastAsia="uk-UA"/>
        </w:rPr>
        <w:t>охорона</w:t>
      </w:r>
      <w:proofErr w:type="spellEnd"/>
      <w:r w:rsidRPr="005E0636">
        <w:rPr>
          <w:sz w:val="28"/>
          <w:szCs w:val="28"/>
          <w:lang w:eastAsia="uk-UA"/>
        </w:rPr>
        <w:t xml:space="preserve"> </w:t>
      </w:r>
      <w:proofErr w:type="spellStart"/>
      <w:r w:rsidRPr="005E0636">
        <w:rPr>
          <w:sz w:val="28"/>
          <w:szCs w:val="28"/>
          <w:lang w:eastAsia="uk-UA"/>
        </w:rPr>
        <w:t>суб’єктів</w:t>
      </w:r>
      <w:proofErr w:type="spellEnd"/>
      <w:r w:rsidRPr="005E0636">
        <w:rPr>
          <w:sz w:val="28"/>
          <w:szCs w:val="28"/>
          <w:lang w:eastAsia="uk-UA"/>
        </w:rPr>
        <w:t xml:space="preserve"> права </w:t>
      </w:r>
      <w:proofErr w:type="spellStart"/>
      <w:r w:rsidRPr="005E0636">
        <w:rPr>
          <w:sz w:val="28"/>
          <w:szCs w:val="28"/>
          <w:lang w:eastAsia="uk-UA"/>
        </w:rPr>
        <w:t>власності</w:t>
      </w:r>
      <w:proofErr w:type="spellEnd"/>
      <w:r w:rsidRPr="005E0636">
        <w:rPr>
          <w:sz w:val="28"/>
          <w:szCs w:val="28"/>
          <w:lang w:eastAsia="uk-UA"/>
        </w:rPr>
        <w:t xml:space="preserve"> в </w:t>
      </w:r>
      <w:proofErr w:type="spellStart"/>
      <w:proofErr w:type="gramStart"/>
      <w:r w:rsidRPr="005E0636">
        <w:rPr>
          <w:sz w:val="28"/>
          <w:szCs w:val="28"/>
          <w:lang w:eastAsia="uk-UA"/>
        </w:rPr>
        <w:t>Україні</w:t>
      </w:r>
      <w:proofErr w:type="spellEnd"/>
      <w:r w:rsidRPr="005E0636">
        <w:rPr>
          <w:sz w:val="28"/>
          <w:szCs w:val="28"/>
          <w:lang w:eastAsia="uk-UA"/>
        </w:rPr>
        <w:t> :</w:t>
      </w:r>
      <w:proofErr w:type="gramEnd"/>
      <w:r w:rsidRPr="005E0636">
        <w:rPr>
          <w:sz w:val="28"/>
          <w:szCs w:val="28"/>
          <w:lang w:eastAsia="uk-UA"/>
        </w:rPr>
        <w:t xml:space="preserve"> [</w:t>
      </w:r>
      <w:proofErr w:type="spellStart"/>
      <w:r w:rsidRPr="005E0636">
        <w:rPr>
          <w:sz w:val="28"/>
          <w:szCs w:val="28"/>
          <w:lang w:eastAsia="uk-UA"/>
        </w:rPr>
        <w:t>монографія</w:t>
      </w:r>
      <w:proofErr w:type="spellEnd"/>
      <w:r w:rsidRPr="005E0636">
        <w:rPr>
          <w:sz w:val="28"/>
          <w:szCs w:val="28"/>
          <w:lang w:eastAsia="uk-UA"/>
        </w:rPr>
        <w:t xml:space="preserve">] / Валентин </w:t>
      </w:r>
      <w:proofErr w:type="spellStart"/>
      <w:r w:rsidRPr="005E0636">
        <w:rPr>
          <w:sz w:val="28"/>
          <w:szCs w:val="28"/>
          <w:lang w:eastAsia="uk-UA"/>
        </w:rPr>
        <w:t>Васильович</w:t>
      </w:r>
      <w:proofErr w:type="spellEnd"/>
      <w:r w:rsidRPr="005E0636">
        <w:rPr>
          <w:sz w:val="28"/>
          <w:szCs w:val="28"/>
          <w:lang w:eastAsia="uk-UA"/>
        </w:rPr>
        <w:t xml:space="preserve"> </w:t>
      </w:r>
      <w:proofErr w:type="spellStart"/>
      <w:r w:rsidRPr="005E0636">
        <w:rPr>
          <w:sz w:val="28"/>
          <w:szCs w:val="28"/>
          <w:lang w:eastAsia="uk-UA"/>
        </w:rPr>
        <w:t>Галунько</w:t>
      </w:r>
      <w:proofErr w:type="spellEnd"/>
      <w:r w:rsidRPr="005E0636">
        <w:rPr>
          <w:sz w:val="28"/>
          <w:szCs w:val="28"/>
          <w:lang w:eastAsia="uk-UA"/>
        </w:rPr>
        <w:t xml:space="preserve">. – </w:t>
      </w:r>
      <w:proofErr w:type="gramStart"/>
      <w:r w:rsidRPr="005E0636">
        <w:rPr>
          <w:sz w:val="28"/>
          <w:szCs w:val="28"/>
          <w:lang w:eastAsia="uk-UA"/>
        </w:rPr>
        <w:t>Херсон :</w:t>
      </w:r>
      <w:proofErr w:type="gramEnd"/>
      <w:r w:rsidRPr="005E0636">
        <w:rPr>
          <w:sz w:val="28"/>
          <w:szCs w:val="28"/>
          <w:lang w:eastAsia="uk-UA"/>
        </w:rPr>
        <w:t xml:space="preserve"> ВАТ ХМД, 2006. – 356 с.</w:t>
      </w:r>
    </w:p>
    <w:p w14:paraId="2A616AC7"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Галунько</w:t>
      </w:r>
      <w:proofErr w:type="spellEnd"/>
      <w:r w:rsidRPr="005E0636">
        <w:rPr>
          <w:sz w:val="28"/>
          <w:szCs w:val="28"/>
        </w:rPr>
        <w:t xml:space="preserve"> В.В. </w:t>
      </w:r>
      <w:proofErr w:type="spellStart"/>
      <w:r w:rsidRPr="005E0636">
        <w:rPr>
          <w:sz w:val="28"/>
          <w:szCs w:val="28"/>
        </w:rPr>
        <w:t>Адміністративно-правова</w:t>
      </w:r>
      <w:proofErr w:type="spellEnd"/>
      <w:r w:rsidRPr="005E0636">
        <w:rPr>
          <w:sz w:val="28"/>
          <w:szCs w:val="28"/>
        </w:rPr>
        <w:t xml:space="preserve"> </w:t>
      </w:r>
      <w:proofErr w:type="spellStart"/>
      <w:r w:rsidRPr="005E0636">
        <w:rPr>
          <w:sz w:val="28"/>
          <w:szCs w:val="28"/>
        </w:rPr>
        <w:t>охорона</w:t>
      </w:r>
      <w:proofErr w:type="spellEnd"/>
      <w:r w:rsidRPr="005E0636">
        <w:rPr>
          <w:sz w:val="28"/>
          <w:szCs w:val="28"/>
        </w:rPr>
        <w:t xml:space="preserve"> та </w:t>
      </w:r>
      <w:proofErr w:type="spellStart"/>
      <w:r w:rsidRPr="005E0636">
        <w:rPr>
          <w:sz w:val="28"/>
          <w:szCs w:val="28"/>
        </w:rPr>
        <w:t>захист</w:t>
      </w:r>
      <w:proofErr w:type="spellEnd"/>
      <w:r w:rsidRPr="005E0636">
        <w:rPr>
          <w:sz w:val="28"/>
          <w:szCs w:val="28"/>
        </w:rPr>
        <w:t xml:space="preserve"> права </w:t>
      </w:r>
      <w:proofErr w:type="spellStart"/>
      <w:r w:rsidRPr="005E0636">
        <w:rPr>
          <w:sz w:val="28"/>
          <w:szCs w:val="28"/>
        </w:rPr>
        <w:t>власності</w:t>
      </w:r>
      <w:proofErr w:type="spellEnd"/>
      <w:r w:rsidRPr="005E0636">
        <w:rPr>
          <w:sz w:val="28"/>
          <w:szCs w:val="28"/>
        </w:rPr>
        <w:t xml:space="preserve"> / В. В. </w:t>
      </w:r>
      <w:proofErr w:type="spellStart"/>
      <w:r w:rsidRPr="005E0636">
        <w:rPr>
          <w:sz w:val="28"/>
          <w:szCs w:val="28"/>
        </w:rPr>
        <w:t>Галунько</w:t>
      </w:r>
      <w:proofErr w:type="spellEnd"/>
      <w:r w:rsidRPr="005E0636">
        <w:rPr>
          <w:sz w:val="28"/>
          <w:szCs w:val="28"/>
        </w:rPr>
        <w:t xml:space="preserve"> // </w:t>
      </w:r>
      <w:proofErr w:type="spellStart"/>
      <w:r w:rsidRPr="005E0636">
        <w:rPr>
          <w:sz w:val="28"/>
          <w:szCs w:val="28"/>
        </w:rPr>
        <w:t>Вісник</w:t>
      </w:r>
      <w:proofErr w:type="spellEnd"/>
      <w:r w:rsidRPr="005E0636">
        <w:rPr>
          <w:sz w:val="28"/>
          <w:szCs w:val="28"/>
        </w:rPr>
        <w:t xml:space="preserve"> ХНУВС. – 2007. – № 38. – С. 192-198.</w:t>
      </w:r>
    </w:p>
    <w:p w14:paraId="764A0AD6"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Галунько</w:t>
      </w:r>
      <w:proofErr w:type="spellEnd"/>
      <w:r w:rsidRPr="005E0636">
        <w:rPr>
          <w:sz w:val="28"/>
          <w:szCs w:val="28"/>
        </w:rPr>
        <w:t xml:space="preserve"> В.М. </w:t>
      </w:r>
      <w:proofErr w:type="spellStart"/>
      <w:r w:rsidRPr="005E0636">
        <w:rPr>
          <w:sz w:val="28"/>
          <w:szCs w:val="28"/>
        </w:rPr>
        <w:t>Адміністративна</w:t>
      </w:r>
      <w:proofErr w:type="spellEnd"/>
      <w:r w:rsidRPr="005E0636">
        <w:rPr>
          <w:sz w:val="28"/>
          <w:szCs w:val="28"/>
        </w:rPr>
        <w:t xml:space="preserve"> </w:t>
      </w:r>
      <w:proofErr w:type="spellStart"/>
      <w:r w:rsidRPr="005E0636">
        <w:rPr>
          <w:sz w:val="28"/>
          <w:szCs w:val="28"/>
        </w:rPr>
        <w:t>відповідальність</w:t>
      </w:r>
      <w:proofErr w:type="spellEnd"/>
      <w:r w:rsidRPr="005E0636">
        <w:rPr>
          <w:sz w:val="28"/>
          <w:szCs w:val="28"/>
        </w:rPr>
        <w:t xml:space="preserve"> </w:t>
      </w:r>
      <w:proofErr w:type="spellStart"/>
      <w:r w:rsidRPr="005E0636">
        <w:rPr>
          <w:sz w:val="28"/>
          <w:szCs w:val="28"/>
        </w:rPr>
        <w:t>іноземців</w:t>
      </w:r>
      <w:proofErr w:type="spellEnd"/>
      <w:r w:rsidRPr="005E0636">
        <w:rPr>
          <w:sz w:val="28"/>
          <w:szCs w:val="28"/>
        </w:rPr>
        <w:t xml:space="preserve"> та </w:t>
      </w:r>
      <w:proofErr w:type="spellStart"/>
      <w:r w:rsidRPr="005E0636">
        <w:rPr>
          <w:sz w:val="28"/>
          <w:szCs w:val="28"/>
        </w:rPr>
        <w:t>осіб</w:t>
      </w:r>
      <w:proofErr w:type="spellEnd"/>
      <w:r w:rsidRPr="005E0636">
        <w:rPr>
          <w:sz w:val="28"/>
          <w:szCs w:val="28"/>
        </w:rPr>
        <w:t xml:space="preserve"> без </w:t>
      </w:r>
      <w:proofErr w:type="spellStart"/>
      <w:r w:rsidRPr="005E0636">
        <w:rPr>
          <w:sz w:val="28"/>
          <w:szCs w:val="28"/>
        </w:rPr>
        <w:t>громадянства</w:t>
      </w:r>
      <w:proofErr w:type="spellEnd"/>
      <w:r w:rsidRPr="005E0636">
        <w:rPr>
          <w:sz w:val="28"/>
          <w:szCs w:val="28"/>
        </w:rPr>
        <w:t xml:space="preserve"> в </w:t>
      </w:r>
      <w:proofErr w:type="spellStart"/>
      <w:proofErr w:type="gramStart"/>
      <w:r w:rsidRPr="005E0636">
        <w:rPr>
          <w:sz w:val="28"/>
          <w:szCs w:val="28"/>
        </w:rPr>
        <w:t>Україні</w:t>
      </w:r>
      <w:proofErr w:type="spellEnd"/>
      <w:r w:rsidRPr="005E0636">
        <w:rPr>
          <w:sz w:val="28"/>
          <w:szCs w:val="28"/>
        </w:rPr>
        <w:t> :</w:t>
      </w:r>
      <w:proofErr w:type="gramEnd"/>
      <w:r w:rsidRPr="005E0636">
        <w:rPr>
          <w:sz w:val="28"/>
          <w:szCs w:val="28"/>
        </w:rPr>
        <w:t xml:space="preserve"> </w:t>
      </w:r>
      <w:proofErr w:type="spellStart"/>
      <w:r w:rsidRPr="005E0636">
        <w:rPr>
          <w:sz w:val="28"/>
          <w:szCs w:val="28"/>
        </w:rPr>
        <w:t>дис</w:t>
      </w:r>
      <w:proofErr w:type="spellEnd"/>
      <w:r w:rsidRPr="005E0636">
        <w:rPr>
          <w:sz w:val="28"/>
          <w:szCs w:val="28"/>
        </w:rPr>
        <w:t xml:space="preserve">. канд. юрид. наук : спец. 12.00.07 / </w:t>
      </w:r>
      <w:proofErr w:type="spellStart"/>
      <w:r w:rsidRPr="005E0636">
        <w:rPr>
          <w:sz w:val="28"/>
          <w:szCs w:val="28"/>
        </w:rPr>
        <w:t>Віра</w:t>
      </w:r>
      <w:proofErr w:type="spellEnd"/>
      <w:r w:rsidRPr="005E0636">
        <w:rPr>
          <w:sz w:val="28"/>
          <w:szCs w:val="28"/>
        </w:rPr>
        <w:t xml:space="preserve"> </w:t>
      </w:r>
      <w:proofErr w:type="spellStart"/>
      <w:r w:rsidRPr="005E0636">
        <w:rPr>
          <w:sz w:val="28"/>
          <w:szCs w:val="28"/>
        </w:rPr>
        <w:t>Миколаївна</w:t>
      </w:r>
      <w:proofErr w:type="spellEnd"/>
      <w:r w:rsidRPr="005E0636">
        <w:rPr>
          <w:sz w:val="28"/>
          <w:szCs w:val="28"/>
        </w:rPr>
        <w:t xml:space="preserve"> </w:t>
      </w:r>
      <w:proofErr w:type="spellStart"/>
      <w:r w:rsidRPr="005E0636">
        <w:rPr>
          <w:sz w:val="28"/>
          <w:szCs w:val="28"/>
        </w:rPr>
        <w:t>Галунько</w:t>
      </w:r>
      <w:proofErr w:type="spellEnd"/>
      <w:r w:rsidRPr="005E0636">
        <w:rPr>
          <w:sz w:val="28"/>
          <w:szCs w:val="28"/>
        </w:rPr>
        <w:t xml:space="preserve">. – К., 2010. – 18 с. </w:t>
      </w:r>
    </w:p>
    <w:p w14:paraId="118EBCF0"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Галунько</w:t>
      </w:r>
      <w:proofErr w:type="spellEnd"/>
      <w:r w:rsidRPr="005E0636">
        <w:rPr>
          <w:sz w:val="28"/>
          <w:szCs w:val="28"/>
        </w:rPr>
        <w:t xml:space="preserve"> В. В. Предмет </w:t>
      </w:r>
      <w:proofErr w:type="spellStart"/>
      <w:r w:rsidRPr="005E0636">
        <w:rPr>
          <w:sz w:val="28"/>
          <w:szCs w:val="28"/>
        </w:rPr>
        <w:t>сучасного</w:t>
      </w:r>
      <w:proofErr w:type="spellEnd"/>
      <w:r w:rsidRPr="005E0636">
        <w:rPr>
          <w:sz w:val="28"/>
          <w:szCs w:val="28"/>
        </w:rPr>
        <w:t xml:space="preserve"> </w:t>
      </w:r>
      <w:proofErr w:type="spellStart"/>
      <w:r w:rsidRPr="005E0636">
        <w:rPr>
          <w:sz w:val="28"/>
          <w:szCs w:val="28"/>
        </w:rPr>
        <w:t>адміністративного</w:t>
      </w:r>
      <w:proofErr w:type="spellEnd"/>
      <w:r w:rsidRPr="005E0636">
        <w:rPr>
          <w:sz w:val="28"/>
          <w:szCs w:val="28"/>
        </w:rPr>
        <w:t xml:space="preserve"> права </w:t>
      </w:r>
      <w:proofErr w:type="spellStart"/>
      <w:r w:rsidRPr="005E0636">
        <w:rPr>
          <w:sz w:val="28"/>
          <w:szCs w:val="28"/>
        </w:rPr>
        <w:t>України</w:t>
      </w:r>
      <w:proofErr w:type="spellEnd"/>
      <w:r w:rsidRPr="005E0636">
        <w:rPr>
          <w:sz w:val="28"/>
          <w:szCs w:val="28"/>
        </w:rPr>
        <w:t xml:space="preserve"> / В.В. </w:t>
      </w:r>
      <w:proofErr w:type="spellStart"/>
      <w:r w:rsidRPr="005E0636">
        <w:rPr>
          <w:sz w:val="28"/>
          <w:szCs w:val="28"/>
        </w:rPr>
        <w:t>Галунько</w:t>
      </w:r>
      <w:proofErr w:type="spellEnd"/>
      <w:r w:rsidRPr="005E0636">
        <w:rPr>
          <w:sz w:val="28"/>
          <w:szCs w:val="28"/>
        </w:rPr>
        <w:t xml:space="preserve"> // Форму права. – 2010. – № 2. – С. 83-87.</w:t>
      </w:r>
    </w:p>
    <w:p w14:paraId="2BF30D25"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Галунько</w:t>
      </w:r>
      <w:proofErr w:type="spellEnd"/>
      <w:r w:rsidRPr="005E0636">
        <w:rPr>
          <w:sz w:val="28"/>
          <w:szCs w:val="28"/>
        </w:rPr>
        <w:t xml:space="preserve"> В.В. </w:t>
      </w:r>
      <w:proofErr w:type="spellStart"/>
      <w:r w:rsidRPr="005E0636">
        <w:rPr>
          <w:sz w:val="28"/>
          <w:szCs w:val="28"/>
        </w:rPr>
        <w:t>Публічний</w:t>
      </w:r>
      <w:proofErr w:type="spellEnd"/>
      <w:r w:rsidRPr="005E0636">
        <w:rPr>
          <w:sz w:val="28"/>
          <w:szCs w:val="28"/>
        </w:rPr>
        <w:t xml:space="preserve"> </w:t>
      </w:r>
      <w:proofErr w:type="spellStart"/>
      <w:r w:rsidRPr="005E0636">
        <w:rPr>
          <w:sz w:val="28"/>
          <w:szCs w:val="28"/>
        </w:rPr>
        <w:t>інтерес</w:t>
      </w:r>
      <w:proofErr w:type="spellEnd"/>
      <w:r w:rsidRPr="005E0636">
        <w:rPr>
          <w:sz w:val="28"/>
          <w:szCs w:val="28"/>
        </w:rPr>
        <w:t xml:space="preserve"> в </w:t>
      </w:r>
      <w:proofErr w:type="spellStart"/>
      <w:r w:rsidRPr="005E0636">
        <w:rPr>
          <w:sz w:val="28"/>
          <w:szCs w:val="28"/>
        </w:rPr>
        <w:t>адміністративному</w:t>
      </w:r>
      <w:proofErr w:type="spellEnd"/>
      <w:r w:rsidRPr="005E0636">
        <w:rPr>
          <w:sz w:val="28"/>
          <w:szCs w:val="28"/>
        </w:rPr>
        <w:t xml:space="preserve"> </w:t>
      </w:r>
      <w:proofErr w:type="spellStart"/>
      <w:r w:rsidRPr="005E0636">
        <w:rPr>
          <w:sz w:val="28"/>
          <w:szCs w:val="28"/>
        </w:rPr>
        <w:t>праві</w:t>
      </w:r>
      <w:proofErr w:type="spellEnd"/>
      <w:r w:rsidRPr="005E0636">
        <w:rPr>
          <w:sz w:val="28"/>
          <w:szCs w:val="28"/>
        </w:rPr>
        <w:t xml:space="preserve"> / В.В. </w:t>
      </w:r>
      <w:proofErr w:type="spellStart"/>
      <w:r w:rsidRPr="005E0636">
        <w:rPr>
          <w:sz w:val="28"/>
          <w:szCs w:val="28"/>
        </w:rPr>
        <w:t>Галунько</w:t>
      </w:r>
      <w:proofErr w:type="spellEnd"/>
      <w:r w:rsidRPr="005E0636">
        <w:rPr>
          <w:sz w:val="28"/>
          <w:szCs w:val="28"/>
        </w:rPr>
        <w:t xml:space="preserve"> // Форум права. – 2010. – № 4. – С. 178-182.</w:t>
      </w:r>
    </w:p>
    <w:p w14:paraId="264C02A2"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t>Горбунова Л.М.</w:t>
      </w:r>
      <w:r w:rsidRPr="005E0636">
        <w:rPr>
          <w:bCs/>
          <w:sz w:val="28"/>
          <w:szCs w:val="28"/>
        </w:rPr>
        <w:t xml:space="preserve"> Принцип </w:t>
      </w:r>
      <w:proofErr w:type="spellStart"/>
      <w:r w:rsidRPr="005E0636">
        <w:rPr>
          <w:bCs/>
          <w:sz w:val="28"/>
          <w:szCs w:val="28"/>
        </w:rPr>
        <w:t>законності</w:t>
      </w:r>
      <w:proofErr w:type="spellEnd"/>
      <w:r w:rsidRPr="005E0636">
        <w:rPr>
          <w:bCs/>
          <w:sz w:val="28"/>
          <w:szCs w:val="28"/>
        </w:rPr>
        <w:t xml:space="preserve"> у </w:t>
      </w:r>
      <w:proofErr w:type="spellStart"/>
      <w:r w:rsidRPr="005E0636">
        <w:rPr>
          <w:bCs/>
          <w:sz w:val="28"/>
          <w:szCs w:val="28"/>
        </w:rPr>
        <w:t>нормотворчій</w:t>
      </w:r>
      <w:proofErr w:type="spellEnd"/>
      <w:r w:rsidRPr="005E0636">
        <w:rPr>
          <w:bCs/>
          <w:sz w:val="28"/>
          <w:szCs w:val="28"/>
        </w:rPr>
        <w:t xml:space="preserve"> </w:t>
      </w:r>
      <w:proofErr w:type="spellStart"/>
      <w:r w:rsidRPr="005E0636">
        <w:rPr>
          <w:bCs/>
          <w:sz w:val="28"/>
          <w:szCs w:val="28"/>
        </w:rPr>
        <w:t>діяльності</w:t>
      </w:r>
      <w:proofErr w:type="spellEnd"/>
      <w:r w:rsidRPr="005E0636">
        <w:rPr>
          <w:bCs/>
          <w:sz w:val="28"/>
          <w:szCs w:val="28"/>
        </w:rPr>
        <w:t xml:space="preserve"> </w:t>
      </w:r>
      <w:proofErr w:type="spellStart"/>
      <w:r w:rsidRPr="005E0636">
        <w:rPr>
          <w:bCs/>
          <w:sz w:val="28"/>
          <w:szCs w:val="28"/>
        </w:rPr>
        <w:t>органів</w:t>
      </w:r>
      <w:proofErr w:type="spellEnd"/>
      <w:r w:rsidRPr="005E0636">
        <w:rPr>
          <w:bCs/>
          <w:sz w:val="28"/>
          <w:szCs w:val="28"/>
        </w:rPr>
        <w:t xml:space="preserve"> </w:t>
      </w:r>
      <w:proofErr w:type="spellStart"/>
      <w:r w:rsidRPr="005E0636">
        <w:rPr>
          <w:bCs/>
          <w:sz w:val="28"/>
          <w:szCs w:val="28"/>
        </w:rPr>
        <w:t>виконавчої</w:t>
      </w:r>
      <w:proofErr w:type="spellEnd"/>
      <w:r w:rsidRPr="005E0636">
        <w:rPr>
          <w:bCs/>
          <w:sz w:val="28"/>
          <w:szCs w:val="28"/>
        </w:rPr>
        <w:t xml:space="preserve"> </w:t>
      </w:r>
      <w:proofErr w:type="spellStart"/>
      <w:proofErr w:type="gramStart"/>
      <w:r w:rsidRPr="005E0636">
        <w:rPr>
          <w:bCs/>
          <w:sz w:val="28"/>
          <w:szCs w:val="28"/>
        </w:rPr>
        <w:t>влади</w:t>
      </w:r>
      <w:proofErr w:type="spellEnd"/>
      <w:r w:rsidRPr="005E0636">
        <w:rPr>
          <w:bCs/>
          <w:sz w:val="28"/>
          <w:szCs w:val="28"/>
        </w:rPr>
        <w:t> </w:t>
      </w:r>
      <w:r w:rsidRPr="005E0636">
        <w:rPr>
          <w:sz w:val="28"/>
          <w:szCs w:val="28"/>
        </w:rPr>
        <w:t>:</w:t>
      </w:r>
      <w:proofErr w:type="gramEnd"/>
      <w:r w:rsidRPr="005E0636">
        <w:rPr>
          <w:sz w:val="28"/>
          <w:szCs w:val="28"/>
        </w:rPr>
        <w:t xml:space="preserve"> [</w:t>
      </w:r>
      <w:proofErr w:type="spellStart"/>
      <w:r w:rsidRPr="005E0636">
        <w:rPr>
          <w:sz w:val="28"/>
          <w:szCs w:val="28"/>
        </w:rPr>
        <w:t>монографія</w:t>
      </w:r>
      <w:proofErr w:type="spellEnd"/>
      <w:r w:rsidRPr="005E0636">
        <w:rPr>
          <w:sz w:val="28"/>
          <w:szCs w:val="28"/>
        </w:rPr>
        <w:t xml:space="preserve">] / </w:t>
      </w:r>
      <w:proofErr w:type="spellStart"/>
      <w:r w:rsidRPr="005E0636">
        <w:rPr>
          <w:sz w:val="28"/>
          <w:szCs w:val="28"/>
        </w:rPr>
        <w:t>Лідія</w:t>
      </w:r>
      <w:proofErr w:type="spellEnd"/>
      <w:r w:rsidRPr="005E0636">
        <w:rPr>
          <w:sz w:val="28"/>
          <w:szCs w:val="28"/>
        </w:rPr>
        <w:t xml:space="preserve"> </w:t>
      </w:r>
      <w:proofErr w:type="spellStart"/>
      <w:r w:rsidRPr="005E0636">
        <w:rPr>
          <w:sz w:val="28"/>
          <w:szCs w:val="28"/>
        </w:rPr>
        <w:t>Миколаївна</w:t>
      </w:r>
      <w:proofErr w:type="spellEnd"/>
      <w:r w:rsidRPr="005E0636">
        <w:rPr>
          <w:sz w:val="28"/>
          <w:szCs w:val="28"/>
        </w:rPr>
        <w:t xml:space="preserve"> Горбунова. – </w:t>
      </w:r>
      <w:proofErr w:type="gramStart"/>
      <w:r w:rsidRPr="005E0636">
        <w:rPr>
          <w:sz w:val="28"/>
          <w:szCs w:val="28"/>
        </w:rPr>
        <w:t>К. :</w:t>
      </w:r>
      <w:proofErr w:type="gramEnd"/>
      <w:r w:rsidRPr="005E0636">
        <w:rPr>
          <w:sz w:val="28"/>
          <w:szCs w:val="28"/>
        </w:rPr>
        <w:t xml:space="preserve"> </w:t>
      </w:r>
      <w:proofErr w:type="spellStart"/>
      <w:r w:rsidRPr="005E0636">
        <w:rPr>
          <w:sz w:val="28"/>
          <w:szCs w:val="28"/>
        </w:rPr>
        <w:t>Юрінком</w:t>
      </w:r>
      <w:proofErr w:type="spellEnd"/>
      <w:r w:rsidRPr="005E0636">
        <w:rPr>
          <w:sz w:val="28"/>
          <w:szCs w:val="28"/>
        </w:rPr>
        <w:t xml:space="preserve"> </w:t>
      </w:r>
      <w:proofErr w:type="spellStart"/>
      <w:r w:rsidRPr="005E0636">
        <w:rPr>
          <w:sz w:val="28"/>
          <w:szCs w:val="28"/>
        </w:rPr>
        <w:t>Інтер</w:t>
      </w:r>
      <w:proofErr w:type="spellEnd"/>
      <w:r w:rsidRPr="005E0636">
        <w:rPr>
          <w:sz w:val="28"/>
          <w:szCs w:val="28"/>
        </w:rPr>
        <w:t>, 2008. – 249 c.</w:t>
      </w:r>
    </w:p>
    <w:p w14:paraId="4D0DD18D"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t xml:space="preserve">Гриценко І.С. </w:t>
      </w:r>
      <w:proofErr w:type="spellStart"/>
      <w:r w:rsidRPr="005E0636">
        <w:rPr>
          <w:sz w:val="28"/>
          <w:szCs w:val="28"/>
        </w:rPr>
        <w:t>Становлення</w:t>
      </w:r>
      <w:proofErr w:type="spellEnd"/>
      <w:r w:rsidRPr="005E0636">
        <w:rPr>
          <w:sz w:val="28"/>
          <w:szCs w:val="28"/>
        </w:rPr>
        <w:t xml:space="preserve"> і </w:t>
      </w:r>
      <w:proofErr w:type="spellStart"/>
      <w:r w:rsidRPr="005E0636">
        <w:rPr>
          <w:sz w:val="28"/>
          <w:szCs w:val="28"/>
        </w:rPr>
        <w:t>розвиток</w:t>
      </w:r>
      <w:proofErr w:type="spellEnd"/>
      <w:r w:rsidRPr="005E0636">
        <w:rPr>
          <w:sz w:val="28"/>
          <w:szCs w:val="28"/>
        </w:rPr>
        <w:t xml:space="preserve"> </w:t>
      </w:r>
      <w:proofErr w:type="spellStart"/>
      <w:r w:rsidRPr="005E0636">
        <w:rPr>
          <w:sz w:val="28"/>
          <w:szCs w:val="28"/>
        </w:rPr>
        <w:t>наукових</w:t>
      </w:r>
      <w:proofErr w:type="spellEnd"/>
      <w:r w:rsidRPr="005E0636">
        <w:rPr>
          <w:sz w:val="28"/>
          <w:szCs w:val="28"/>
        </w:rPr>
        <w:t xml:space="preserve"> </w:t>
      </w:r>
      <w:proofErr w:type="spellStart"/>
      <w:r w:rsidRPr="005E0636">
        <w:rPr>
          <w:sz w:val="28"/>
          <w:szCs w:val="28"/>
        </w:rPr>
        <w:t>поглядів</w:t>
      </w:r>
      <w:proofErr w:type="spellEnd"/>
      <w:r w:rsidRPr="005E0636">
        <w:rPr>
          <w:sz w:val="28"/>
          <w:szCs w:val="28"/>
        </w:rPr>
        <w:t xml:space="preserve"> на </w:t>
      </w:r>
      <w:proofErr w:type="spellStart"/>
      <w:r w:rsidRPr="005E0636">
        <w:rPr>
          <w:sz w:val="28"/>
          <w:szCs w:val="28"/>
        </w:rPr>
        <w:t>основні</w:t>
      </w:r>
      <w:proofErr w:type="spellEnd"/>
      <w:r w:rsidRPr="005E0636">
        <w:rPr>
          <w:sz w:val="28"/>
          <w:szCs w:val="28"/>
        </w:rPr>
        <w:t xml:space="preserve"> </w:t>
      </w:r>
      <w:proofErr w:type="spellStart"/>
      <w:r w:rsidRPr="005E0636">
        <w:rPr>
          <w:sz w:val="28"/>
          <w:szCs w:val="28"/>
        </w:rPr>
        <w:t>інституту</w:t>
      </w:r>
      <w:proofErr w:type="spellEnd"/>
      <w:r w:rsidRPr="005E0636">
        <w:rPr>
          <w:sz w:val="28"/>
          <w:szCs w:val="28"/>
        </w:rPr>
        <w:t xml:space="preserve"> </w:t>
      </w:r>
      <w:proofErr w:type="spellStart"/>
      <w:r w:rsidRPr="005E0636">
        <w:rPr>
          <w:sz w:val="28"/>
          <w:szCs w:val="28"/>
        </w:rPr>
        <w:t>ти</w:t>
      </w:r>
      <w:proofErr w:type="spellEnd"/>
      <w:r w:rsidRPr="005E0636">
        <w:rPr>
          <w:sz w:val="28"/>
          <w:szCs w:val="28"/>
        </w:rPr>
        <w:t xml:space="preserve"> </w:t>
      </w:r>
      <w:proofErr w:type="spellStart"/>
      <w:r w:rsidRPr="005E0636">
        <w:rPr>
          <w:sz w:val="28"/>
          <w:szCs w:val="28"/>
        </w:rPr>
        <w:t>вітчизняного</w:t>
      </w:r>
      <w:proofErr w:type="spellEnd"/>
      <w:r w:rsidRPr="005E0636">
        <w:rPr>
          <w:sz w:val="28"/>
          <w:szCs w:val="28"/>
        </w:rPr>
        <w:t xml:space="preserve"> </w:t>
      </w:r>
      <w:proofErr w:type="spellStart"/>
      <w:r w:rsidRPr="005E0636">
        <w:rPr>
          <w:sz w:val="28"/>
          <w:szCs w:val="28"/>
        </w:rPr>
        <w:t>адміністративного</w:t>
      </w:r>
      <w:proofErr w:type="spellEnd"/>
      <w:r w:rsidRPr="005E0636">
        <w:rPr>
          <w:sz w:val="28"/>
          <w:szCs w:val="28"/>
        </w:rPr>
        <w:t xml:space="preserve"> </w:t>
      </w:r>
      <w:proofErr w:type="gramStart"/>
      <w:r w:rsidRPr="005E0636">
        <w:rPr>
          <w:sz w:val="28"/>
          <w:szCs w:val="28"/>
        </w:rPr>
        <w:t>права :</w:t>
      </w:r>
      <w:proofErr w:type="gramEnd"/>
      <w:r w:rsidRPr="005E0636">
        <w:rPr>
          <w:sz w:val="28"/>
          <w:szCs w:val="28"/>
        </w:rPr>
        <w:t xml:space="preserve"> </w:t>
      </w:r>
      <w:proofErr w:type="spellStart"/>
      <w:r w:rsidRPr="005E0636">
        <w:rPr>
          <w:sz w:val="28"/>
          <w:szCs w:val="28"/>
        </w:rPr>
        <w:t>дис</w:t>
      </w:r>
      <w:proofErr w:type="spellEnd"/>
      <w:r w:rsidRPr="005E0636">
        <w:rPr>
          <w:sz w:val="28"/>
          <w:szCs w:val="28"/>
        </w:rPr>
        <w:t xml:space="preserve">. … доктор. юрид. наук : спец.-12.00.07 / </w:t>
      </w:r>
      <w:proofErr w:type="spellStart"/>
      <w:r w:rsidRPr="005E0636">
        <w:rPr>
          <w:sz w:val="28"/>
          <w:szCs w:val="28"/>
        </w:rPr>
        <w:t>Іван</w:t>
      </w:r>
      <w:proofErr w:type="spellEnd"/>
      <w:r w:rsidRPr="005E0636">
        <w:rPr>
          <w:sz w:val="28"/>
          <w:szCs w:val="28"/>
        </w:rPr>
        <w:t xml:space="preserve"> </w:t>
      </w:r>
      <w:proofErr w:type="spellStart"/>
      <w:r w:rsidRPr="005E0636">
        <w:rPr>
          <w:sz w:val="28"/>
          <w:szCs w:val="28"/>
        </w:rPr>
        <w:t>Сергійович</w:t>
      </w:r>
      <w:proofErr w:type="spellEnd"/>
      <w:r w:rsidRPr="005E0636">
        <w:rPr>
          <w:sz w:val="28"/>
          <w:szCs w:val="28"/>
        </w:rPr>
        <w:t xml:space="preserve"> Гриценко. – К., 2004. – 36 с.</w:t>
      </w:r>
    </w:p>
    <w:p w14:paraId="262CD9C1"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lastRenderedPageBreak/>
        <w:t>Державне</w:t>
      </w:r>
      <w:proofErr w:type="spellEnd"/>
      <w:r w:rsidRPr="005E0636">
        <w:rPr>
          <w:sz w:val="28"/>
          <w:szCs w:val="28"/>
        </w:rPr>
        <w:t xml:space="preserve"> </w:t>
      </w:r>
      <w:proofErr w:type="spellStart"/>
      <w:proofErr w:type="gramStart"/>
      <w:r w:rsidRPr="005E0636">
        <w:rPr>
          <w:sz w:val="28"/>
          <w:szCs w:val="28"/>
        </w:rPr>
        <w:t>управління</w:t>
      </w:r>
      <w:proofErr w:type="spellEnd"/>
      <w:r w:rsidRPr="005E0636">
        <w:rPr>
          <w:sz w:val="28"/>
          <w:szCs w:val="28"/>
        </w:rPr>
        <w:t> :</w:t>
      </w:r>
      <w:proofErr w:type="gramEnd"/>
      <w:r w:rsidRPr="005E0636">
        <w:rPr>
          <w:sz w:val="28"/>
          <w:szCs w:val="28"/>
        </w:rPr>
        <w:t xml:space="preserve"> </w:t>
      </w:r>
      <w:proofErr w:type="spellStart"/>
      <w:r w:rsidRPr="005E0636">
        <w:rPr>
          <w:sz w:val="28"/>
          <w:szCs w:val="28"/>
        </w:rPr>
        <w:t>європейські</w:t>
      </w:r>
      <w:proofErr w:type="spellEnd"/>
      <w:r w:rsidRPr="005E0636">
        <w:rPr>
          <w:sz w:val="28"/>
          <w:szCs w:val="28"/>
        </w:rPr>
        <w:t xml:space="preserve"> </w:t>
      </w:r>
      <w:proofErr w:type="spellStart"/>
      <w:r w:rsidRPr="005E0636">
        <w:rPr>
          <w:sz w:val="28"/>
          <w:szCs w:val="28"/>
        </w:rPr>
        <w:t>стандарти</w:t>
      </w:r>
      <w:proofErr w:type="spellEnd"/>
      <w:r w:rsidRPr="005E0636">
        <w:rPr>
          <w:sz w:val="28"/>
          <w:szCs w:val="28"/>
        </w:rPr>
        <w:t xml:space="preserve">, </w:t>
      </w:r>
      <w:proofErr w:type="spellStart"/>
      <w:r w:rsidRPr="005E0636">
        <w:rPr>
          <w:sz w:val="28"/>
          <w:szCs w:val="28"/>
        </w:rPr>
        <w:t>досвід</w:t>
      </w:r>
      <w:proofErr w:type="spellEnd"/>
      <w:r w:rsidRPr="005E0636">
        <w:rPr>
          <w:sz w:val="28"/>
          <w:szCs w:val="28"/>
        </w:rPr>
        <w:t xml:space="preserve"> та </w:t>
      </w:r>
      <w:proofErr w:type="spellStart"/>
      <w:r w:rsidRPr="005E0636">
        <w:rPr>
          <w:sz w:val="28"/>
          <w:szCs w:val="28"/>
        </w:rPr>
        <w:t>адміністративне</w:t>
      </w:r>
      <w:proofErr w:type="spellEnd"/>
      <w:r w:rsidRPr="005E0636">
        <w:rPr>
          <w:sz w:val="28"/>
          <w:szCs w:val="28"/>
        </w:rPr>
        <w:t xml:space="preserve"> право / [В. Б. </w:t>
      </w:r>
      <w:proofErr w:type="spellStart"/>
      <w:r w:rsidRPr="005E0636">
        <w:rPr>
          <w:sz w:val="28"/>
          <w:szCs w:val="28"/>
        </w:rPr>
        <w:t>Авер’янов</w:t>
      </w:r>
      <w:proofErr w:type="spellEnd"/>
      <w:r w:rsidRPr="005E0636">
        <w:rPr>
          <w:sz w:val="28"/>
          <w:szCs w:val="28"/>
        </w:rPr>
        <w:t>, В. А. </w:t>
      </w:r>
      <w:proofErr w:type="spellStart"/>
      <w:r w:rsidRPr="005E0636">
        <w:rPr>
          <w:sz w:val="28"/>
          <w:szCs w:val="28"/>
        </w:rPr>
        <w:t>Дерець</w:t>
      </w:r>
      <w:proofErr w:type="spellEnd"/>
      <w:r w:rsidRPr="005E0636">
        <w:rPr>
          <w:sz w:val="28"/>
          <w:szCs w:val="28"/>
        </w:rPr>
        <w:t>, А. М. </w:t>
      </w:r>
      <w:proofErr w:type="spellStart"/>
      <w:r w:rsidRPr="005E0636">
        <w:rPr>
          <w:sz w:val="28"/>
          <w:szCs w:val="28"/>
        </w:rPr>
        <w:t>Школик</w:t>
      </w:r>
      <w:proofErr w:type="spellEnd"/>
      <w:r w:rsidRPr="005E0636">
        <w:rPr>
          <w:sz w:val="28"/>
          <w:szCs w:val="28"/>
        </w:rPr>
        <w:t xml:space="preserve"> та </w:t>
      </w:r>
      <w:proofErr w:type="spellStart"/>
      <w:r w:rsidRPr="005E0636">
        <w:rPr>
          <w:sz w:val="28"/>
          <w:szCs w:val="28"/>
        </w:rPr>
        <w:t>ін</w:t>
      </w:r>
      <w:proofErr w:type="spellEnd"/>
      <w:r w:rsidRPr="005E0636">
        <w:rPr>
          <w:sz w:val="28"/>
          <w:szCs w:val="28"/>
        </w:rPr>
        <w:t>.] ; за ред. В. Б. </w:t>
      </w:r>
      <w:proofErr w:type="spellStart"/>
      <w:r w:rsidRPr="005E0636">
        <w:rPr>
          <w:sz w:val="28"/>
          <w:szCs w:val="28"/>
        </w:rPr>
        <w:t>Авер’янова</w:t>
      </w:r>
      <w:proofErr w:type="spellEnd"/>
      <w:r w:rsidRPr="005E0636">
        <w:rPr>
          <w:sz w:val="28"/>
          <w:szCs w:val="28"/>
        </w:rPr>
        <w:t xml:space="preserve">. – </w:t>
      </w:r>
      <w:proofErr w:type="gramStart"/>
      <w:r w:rsidRPr="005E0636">
        <w:rPr>
          <w:sz w:val="28"/>
          <w:szCs w:val="28"/>
        </w:rPr>
        <w:t>К. :</w:t>
      </w:r>
      <w:proofErr w:type="gramEnd"/>
      <w:r w:rsidRPr="005E0636">
        <w:rPr>
          <w:sz w:val="28"/>
          <w:szCs w:val="28"/>
        </w:rPr>
        <w:t xml:space="preserve"> </w:t>
      </w:r>
      <w:proofErr w:type="spellStart"/>
      <w:r w:rsidRPr="005E0636">
        <w:rPr>
          <w:sz w:val="28"/>
          <w:szCs w:val="28"/>
        </w:rPr>
        <w:t>Юстиніан</w:t>
      </w:r>
      <w:proofErr w:type="spellEnd"/>
      <w:r w:rsidRPr="005E0636">
        <w:rPr>
          <w:sz w:val="28"/>
          <w:szCs w:val="28"/>
        </w:rPr>
        <w:t>, 2007. – 241 с.</w:t>
      </w:r>
    </w:p>
    <w:p w14:paraId="21AA7830"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lang w:eastAsia="uk-UA"/>
        </w:rPr>
      </w:pPr>
      <w:proofErr w:type="spellStart"/>
      <w:r w:rsidRPr="005E0636">
        <w:rPr>
          <w:sz w:val="28"/>
          <w:szCs w:val="28"/>
        </w:rPr>
        <w:t>Добкін</w:t>
      </w:r>
      <w:proofErr w:type="spellEnd"/>
      <w:r w:rsidRPr="005E0636">
        <w:rPr>
          <w:sz w:val="28"/>
          <w:szCs w:val="28"/>
        </w:rPr>
        <w:t xml:space="preserve"> М.М. </w:t>
      </w:r>
      <w:proofErr w:type="spellStart"/>
      <w:r w:rsidRPr="005E0636">
        <w:rPr>
          <w:sz w:val="28"/>
          <w:szCs w:val="28"/>
        </w:rPr>
        <w:t>А</w:t>
      </w:r>
      <w:r w:rsidRPr="005E0636">
        <w:rPr>
          <w:bCs/>
          <w:sz w:val="28"/>
          <w:szCs w:val="28"/>
          <w:lang w:eastAsia="uk-UA"/>
        </w:rPr>
        <w:t>дміністративно-правовий</w:t>
      </w:r>
      <w:proofErr w:type="spellEnd"/>
      <w:r w:rsidRPr="005E0636">
        <w:rPr>
          <w:bCs/>
          <w:sz w:val="28"/>
          <w:szCs w:val="28"/>
          <w:lang w:eastAsia="uk-UA"/>
        </w:rPr>
        <w:t xml:space="preserve"> статус </w:t>
      </w:r>
      <w:proofErr w:type="spellStart"/>
      <w:r w:rsidRPr="005E0636">
        <w:rPr>
          <w:bCs/>
          <w:sz w:val="28"/>
          <w:szCs w:val="28"/>
          <w:lang w:eastAsia="uk-UA"/>
        </w:rPr>
        <w:t>виконавчих</w:t>
      </w:r>
      <w:proofErr w:type="spellEnd"/>
      <w:r w:rsidRPr="005E0636">
        <w:rPr>
          <w:bCs/>
          <w:sz w:val="28"/>
          <w:szCs w:val="28"/>
          <w:lang w:eastAsia="uk-UA"/>
        </w:rPr>
        <w:t xml:space="preserve"> </w:t>
      </w:r>
      <w:proofErr w:type="spellStart"/>
      <w:r w:rsidRPr="005E0636">
        <w:rPr>
          <w:bCs/>
          <w:sz w:val="28"/>
          <w:szCs w:val="28"/>
          <w:lang w:eastAsia="uk-UA"/>
        </w:rPr>
        <w:t>органів</w:t>
      </w:r>
      <w:proofErr w:type="spellEnd"/>
      <w:r w:rsidRPr="005E0636">
        <w:rPr>
          <w:bCs/>
          <w:sz w:val="28"/>
          <w:szCs w:val="28"/>
          <w:lang w:eastAsia="uk-UA"/>
        </w:rPr>
        <w:t xml:space="preserve"> </w:t>
      </w:r>
      <w:proofErr w:type="spellStart"/>
      <w:r w:rsidRPr="005E0636">
        <w:rPr>
          <w:bCs/>
          <w:sz w:val="28"/>
          <w:szCs w:val="28"/>
          <w:lang w:eastAsia="uk-UA"/>
        </w:rPr>
        <w:t>міських</w:t>
      </w:r>
      <w:proofErr w:type="spellEnd"/>
      <w:r w:rsidRPr="005E0636">
        <w:rPr>
          <w:bCs/>
          <w:sz w:val="28"/>
          <w:szCs w:val="28"/>
          <w:lang w:eastAsia="uk-UA"/>
        </w:rPr>
        <w:t xml:space="preserve"> рад</w:t>
      </w:r>
      <w:r w:rsidRPr="005E0636">
        <w:rPr>
          <w:sz w:val="28"/>
          <w:szCs w:val="28"/>
          <w:lang w:eastAsia="uk-UA"/>
        </w:rPr>
        <w:t xml:space="preserve">: </w:t>
      </w:r>
      <w:proofErr w:type="spellStart"/>
      <w:r w:rsidRPr="005E0636">
        <w:rPr>
          <w:sz w:val="28"/>
          <w:szCs w:val="28"/>
          <w:lang w:eastAsia="uk-UA"/>
        </w:rPr>
        <w:t>автореф</w:t>
      </w:r>
      <w:proofErr w:type="spellEnd"/>
      <w:r w:rsidRPr="005E0636">
        <w:rPr>
          <w:sz w:val="28"/>
          <w:szCs w:val="28"/>
          <w:lang w:eastAsia="uk-UA"/>
        </w:rPr>
        <w:t xml:space="preserve">. </w:t>
      </w:r>
      <w:proofErr w:type="spellStart"/>
      <w:r w:rsidRPr="005E0636">
        <w:rPr>
          <w:sz w:val="28"/>
          <w:szCs w:val="28"/>
          <w:lang w:eastAsia="uk-UA"/>
        </w:rPr>
        <w:t>дис</w:t>
      </w:r>
      <w:proofErr w:type="spellEnd"/>
      <w:r w:rsidRPr="005E0636">
        <w:rPr>
          <w:sz w:val="28"/>
          <w:szCs w:val="28"/>
          <w:lang w:eastAsia="uk-UA"/>
        </w:rPr>
        <w:t xml:space="preserve">... канд. юрид. наук: 12.00.07 / М.М. </w:t>
      </w:r>
      <w:proofErr w:type="spellStart"/>
      <w:r w:rsidRPr="005E0636">
        <w:rPr>
          <w:sz w:val="28"/>
          <w:szCs w:val="28"/>
          <w:lang w:eastAsia="uk-UA"/>
        </w:rPr>
        <w:t>Добкін</w:t>
      </w:r>
      <w:proofErr w:type="spellEnd"/>
      <w:r w:rsidRPr="005E0636">
        <w:rPr>
          <w:sz w:val="28"/>
          <w:szCs w:val="28"/>
          <w:lang w:eastAsia="uk-UA"/>
        </w:rPr>
        <w:t>. — К., 2009. – 20 с.</w:t>
      </w:r>
    </w:p>
    <w:p w14:paraId="23D19052"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lang w:eastAsia="uk-UA"/>
        </w:rPr>
      </w:pPr>
      <w:proofErr w:type="spellStart"/>
      <w:r w:rsidRPr="005E0636">
        <w:rPr>
          <w:sz w:val="28"/>
          <w:szCs w:val="28"/>
        </w:rPr>
        <w:t>Завальний</w:t>
      </w:r>
      <w:proofErr w:type="spellEnd"/>
      <w:r w:rsidRPr="005E0636">
        <w:rPr>
          <w:sz w:val="28"/>
          <w:szCs w:val="28"/>
        </w:rPr>
        <w:t xml:space="preserve"> М.В. </w:t>
      </w:r>
      <w:proofErr w:type="spellStart"/>
      <w:r w:rsidRPr="005E0636">
        <w:rPr>
          <w:bCs/>
          <w:sz w:val="28"/>
          <w:szCs w:val="28"/>
        </w:rPr>
        <w:t>Адміністративно-деліктне</w:t>
      </w:r>
      <w:proofErr w:type="spellEnd"/>
      <w:r w:rsidRPr="005E0636">
        <w:rPr>
          <w:bCs/>
          <w:sz w:val="28"/>
          <w:szCs w:val="28"/>
        </w:rPr>
        <w:t xml:space="preserve"> </w:t>
      </w:r>
      <w:proofErr w:type="spellStart"/>
      <w:r w:rsidRPr="005E0636">
        <w:rPr>
          <w:bCs/>
          <w:sz w:val="28"/>
          <w:szCs w:val="28"/>
        </w:rPr>
        <w:t>провадження</w:t>
      </w:r>
      <w:proofErr w:type="spellEnd"/>
      <w:r w:rsidRPr="005E0636">
        <w:rPr>
          <w:bCs/>
          <w:sz w:val="28"/>
          <w:szCs w:val="28"/>
        </w:rPr>
        <w:t xml:space="preserve">, </w:t>
      </w:r>
      <w:proofErr w:type="spellStart"/>
      <w:r w:rsidRPr="005E0636">
        <w:rPr>
          <w:bCs/>
          <w:sz w:val="28"/>
          <w:szCs w:val="28"/>
        </w:rPr>
        <w:t>що</w:t>
      </w:r>
      <w:proofErr w:type="spellEnd"/>
      <w:r w:rsidRPr="005E0636">
        <w:rPr>
          <w:bCs/>
          <w:sz w:val="28"/>
          <w:szCs w:val="28"/>
        </w:rPr>
        <w:t xml:space="preserve"> </w:t>
      </w:r>
      <w:proofErr w:type="spellStart"/>
      <w:r w:rsidRPr="005E0636">
        <w:rPr>
          <w:bCs/>
          <w:sz w:val="28"/>
          <w:szCs w:val="28"/>
        </w:rPr>
        <w:t>здійснюється</w:t>
      </w:r>
      <w:proofErr w:type="spellEnd"/>
      <w:r w:rsidRPr="005E0636">
        <w:rPr>
          <w:bCs/>
          <w:sz w:val="28"/>
          <w:szCs w:val="28"/>
        </w:rPr>
        <w:t xml:space="preserve"> органами </w:t>
      </w:r>
      <w:proofErr w:type="spellStart"/>
      <w:r w:rsidRPr="005E0636">
        <w:rPr>
          <w:bCs/>
          <w:sz w:val="28"/>
          <w:szCs w:val="28"/>
        </w:rPr>
        <w:t>внутрішніх</w:t>
      </w:r>
      <w:proofErr w:type="spellEnd"/>
      <w:r w:rsidRPr="005E0636">
        <w:rPr>
          <w:bCs/>
          <w:sz w:val="28"/>
          <w:szCs w:val="28"/>
        </w:rPr>
        <w:t xml:space="preserve"> </w:t>
      </w:r>
      <w:proofErr w:type="gramStart"/>
      <w:r w:rsidRPr="005E0636">
        <w:rPr>
          <w:bCs/>
          <w:sz w:val="28"/>
          <w:szCs w:val="28"/>
        </w:rPr>
        <w:t>справ </w:t>
      </w:r>
      <w:r w:rsidRPr="005E0636">
        <w:rPr>
          <w:sz w:val="28"/>
          <w:szCs w:val="28"/>
        </w:rPr>
        <w:t>:</w:t>
      </w:r>
      <w:proofErr w:type="gramEnd"/>
      <w:r w:rsidRPr="005E0636">
        <w:rPr>
          <w:sz w:val="28"/>
          <w:szCs w:val="28"/>
        </w:rPr>
        <w:t xml:space="preserve"> </w:t>
      </w:r>
      <w:proofErr w:type="spellStart"/>
      <w:r w:rsidRPr="005E0636">
        <w:rPr>
          <w:sz w:val="28"/>
          <w:szCs w:val="28"/>
        </w:rPr>
        <w:t>автореф</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xml:space="preserve">... канд. юрид. наук: 12.00.07 / М.В. </w:t>
      </w:r>
      <w:proofErr w:type="spellStart"/>
      <w:r w:rsidRPr="005E0636">
        <w:rPr>
          <w:sz w:val="28"/>
          <w:szCs w:val="28"/>
        </w:rPr>
        <w:t>Завальний</w:t>
      </w:r>
      <w:proofErr w:type="spellEnd"/>
      <w:r w:rsidRPr="005E0636">
        <w:rPr>
          <w:sz w:val="28"/>
          <w:szCs w:val="28"/>
        </w:rPr>
        <w:t>. – Х., 2008. – 20 с</w:t>
      </w:r>
    </w:p>
    <w:p w14:paraId="399A6D2F"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Іванищук</w:t>
      </w:r>
      <w:proofErr w:type="spellEnd"/>
      <w:r w:rsidRPr="005E0636">
        <w:rPr>
          <w:sz w:val="28"/>
          <w:szCs w:val="28"/>
        </w:rPr>
        <w:t xml:space="preserve"> А.А. </w:t>
      </w:r>
      <w:proofErr w:type="spellStart"/>
      <w:r w:rsidRPr="005E0636">
        <w:rPr>
          <w:sz w:val="28"/>
          <w:szCs w:val="28"/>
        </w:rPr>
        <w:t>Особливості</w:t>
      </w:r>
      <w:proofErr w:type="spellEnd"/>
      <w:r w:rsidRPr="005E0636">
        <w:rPr>
          <w:sz w:val="28"/>
          <w:szCs w:val="28"/>
        </w:rPr>
        <w:t xml:space="preserve"> </w:t>
      </w:r>
      <w:proofErr w:type="spellStart"/>
      <w:r w:rsidRPr="005E0636">
        <w:rPr>
          <w:sz w:val="28"/>
          <w:szCs w:val="28"/>
        </w:rPr>
        <w:t>розгляду</w:t>
      </w:r>
      <w:proofErr w:type="spellEnd"/>
      <w:r w:rsidRPr="005E0636">
        <w:rPr>
          <w:sz w:val="28"/>
          <w:szCs w:val="28"/>
        </w:rPr>
        <w:t xml:space="preserve"> справ про </w:t>
      </w:r>
      <w:proofErr w:type="spellStart"/>
      <w:r w:rsidRPr="005E0636">
        <w:rPr>
          <w:sz w:val="28"/>
          <w:szCs w:val="28"/>
        </w:rPr>
        <w:t>адміністративні</w:t>
      </w:r>
      <w:proofErr w:type="spellEnd"/>
      <w:r w:rsidRPr="005E0636">
        <w:rPr>
          <w:sz w:val="28"/>
          <w:szCs w:val="28"/>
        </w:rPr>
        <w:t xml:space="preserve"> </w:t>
      </w:r>
      <w:proofErr w:type="spellStart"/>
      <w:r w:rsidRPr="005E0636">
        <w:rPr>
          <w:sz w:val="28"/>
          <w:szCs w:val="28"/>
        </w:rPr>
        <w:t>правопорушення</w:t>
      </w:r>
      <w:proofErr w:type="spellEnd"/>
      <w:r w:rsidRPr="005E0636">
        <w:rPr>
          <w:sz w:val="28"/>
          <w:szCs w:val="28"/>
        </w:rPr>
        <w:t xml:space="preserve"> в судах </w:t>
      </w:r>
      <w:proofErr w:type="spellStart"/>
      <w:r w:rsidRPr="005E0636">
        <w:rPr>
          <w:sz w:val="28"/>
          <w:szCs w:val="28"/>
        </w:rPr>
        <w:t>загальної</w:t>
      </w:r>
      <w:proofErr w:type="spellEnd"/>
      <w:r w:rsidRPr="005E0636">
        <w:rPr>
          <w:sz w:val="28"/>
          <w:szCs w:val="28"/>
        </w:rPr>
        <w:t xml:space="preserve"> </w:t>
      </w:r>
      <w:proofErr w:type="spellStart"/>
      <w:proofErr w:type="gramStart"/>
      <w:r w:rsidRPr="005E0636">
        <w:rPr>
          <w:sz w:val="28"/>
          <w:szCs w:val="28"/>
        </w:rPr>
        <w:t>юрисдикції</w:t>
      </w:r>
      <w:proofErr w:type="spellEnd"/>
      <w:r w:rsidRPr="005E0636">
        <w:rPr>
          <w:sz w:val="28"/>
          <w:szCs w:val="28"/>
        </w:rPr>
        <w:t> :</w:t>
      </w:r>
      <w:proofErr w:type="gramEnd"/>
      <w:r w:rsidRPr="005E0636">
        <w:rPr>
          <w:sz w:val="28"/>
          <w:szCs w:val="28"/>
        </w:rPr>
        <w:t xml:space="preserve"> </w:t>
      </w:r>
      <w:proofErr w:type="spellStart"/>
      <w:r w:rsidRPr="005E0636">
        <w:rPr>
          <w:sz w:val="28"/>
          <w:szCs w:val="28"/>
        </w:rPr>
        <w:t>дис</w:t>
      </w:r>
      <w:proofErr w:type="spellEnd"/>
      <w:r w:rsidRPr="005E0636">
        <w:rPr>
          <w:sz w:val="28"/>
          <w:szCs w:val="28"/>
        </w:rPr>
        <w:t xml:space="preserve">. ... канд. юрид. наук : 12.00.07 / </w:t>
      </w:r>
      <w:proofErr w:type="spellStart"/>
      <w:r w:rsidRPr="005E0636">
        <w:rPr>
          <w:sz w:val="28"/>
          <w:szCs w:val="28"/>
        </w:rPr>
        <w:t>Андрій</w:t>
      </w:r>
      <w:proofErr w:type="spellEnd"/>
      <w:r w:rsidRPr="005E0636">
        <w:rPr>
          <w:sz w:val="28"/>
          <w:szCs w:val="28"/>
        </w:rPr>
        <w:t xml:space="preserve"> </w:t>
      </w:r>
      <w:proofErr w:type="spellStart"/>
      <w:r w:rsidRPr="005E0636">
        <w:rPr>
          <w:sz w:val="28"/>
          <w:szCs w:val="28"/>
        </w:rPr>
        <w:t>Анатолійович</w:t>
      </w:r>
      <w:proofErr w:type="spellEnd"/>
      <w:r w:rsidRPr="005E0636">
        <w:rPr>
          <w:sz w:val="28"/>
          <w:szCs w:val="28"/>
        </w:rPr>
        <w:t xml:space="preserve"> </w:t>
      </w:r>
      <w:proofErr w:type="spellStart"/>
      <w:r w:rsidRPr="005E0636">
        <w:rPr>
          <w:sz w:val="28"/>
          <w:szCs w:val="28"/>
        </w:rPr>
        <w:t>Іванищук</w:t>
      </w:r>
      <w:proofErr w:type="spellEnd"/>
      <w:r w:rsidRPr="005E0636">
        <w:rPr>
          <w:sz w:val="28"/>
          <w:szCs w:val="28"/>
        </w:rPr>
        <w:t xml:space="preserve">. – </w:t>
      </w:r>
      <w:proofErr w:type="spellStart"/>
      <w:r w:rsidRPr="005E0636">
        <w:rPr>
          <w:sz w:val="28"/>
          <w:szCs w:val="28"/>
        </w:rPr>
        <w:t>Запоріжжя</w:t>
      </w:r>
      <w:proofErr w:type="spellEnd"/>
      <w:r w:rsidRPr="005E0636">
        <w:rPr>
          <w:sz w:val="28"/>
          <w:szCs w:val="28"/>
        </w:rPr>
        <w:t xml:space="preserve">, 2011. – 234 с. </w:t>
      </w:r>
    </w:p>
    <w:p w14:paraId="745B8447"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Іванов</w:t>
      </w:r>
      <w:proofErr w:type="spellEnd"/>
      <w:r w:rsidRPr="005E0636">
        <w:rPr>
          <w:sz w:val="28"/>
          <w:szCs w:val="28"/>
        </w:rPr>
        <w:t xml:space="preserve"> А.В. </w:t>
      </w:r>
      <w:proofErr w:type="spellStart"/>
      <w:r w:rsidRPr="005E0636">
        <w:rPr>
          <w:sz w:val="28"/>
          <w:szCs w:val="28"/>
        </w:rPr>
        <w:t>Експерт</w:t>
      </w:r>
      <w:proofErr w:type="spellEnd"/>
      <w:r w:rsidRPr="005E0636">
        <w:rPr>
          <w:sz w:val="28"/>
          <w:szCs w:val="28"/>
        </w:rPr>
        <w:t xml:space="preserve"> у </w:t>
      </w:r>
      <w:proofErr w:type="spellStart"/>
      <w:r w:rsidRPr="005E0636">
        <w:rPr>
          <w:sz w:val="28"/>
          <w:szCs w:val="28"/>
        </w:rPr>
        <w:t>провадженні</w:t>
      </w:r>
      <w:proofErr w:type="spellEnd"/>
      <w:r w:rsidRPr="005E0636">
        <w:rPr>
          <w:sz w:val="28"/>
          <w:szCs w:val="28"/>
        </w:rPr>
        <w:t xml:space="preserve"> у справах про </w:t>
      </w:r>
      <w:proofErr w:type="spellStart"/>
      <w:r w:rsidRPr="005E0636">
        <w:rPr>
          <w:sz w:val="28"/>
          <w:szCs w:val="28"/>
        </w:rPr>
        <w:t>адміністративні</w:t>
      </w:r>
      <w:proofErr w:type="spellEnd"/>
      <w:r w:rsidRPr="005E0636">
        <w:rPr>
          <w:sz w:val="28"/>
          <w:szCs w:val="28"/>
        </w:rPr>
        <w:t xml:space="preserve"> </w:t>
      </w:r>
      <w:proofErr w:type="spellStart"/>
      <w:proofErr w:type="gramStart"/>
      <w:r w:rsidRPr="005E0636">
        <w:rPr>
          <w:sz w:val="28"/>
          <w:szCs w:val="28"/>
        </w:rPr>
        <w:t>правопорушення</w:t>
      </w:r>
      <w:proofErr w:type="spellEnd"/>
      <w:r w:rsidRPr="005E0636">
        <w:rPr>
          <w:sz w:val="28"/>
          <w:szCs w:val="28"/>
        </w:rPr>
        <w:t> </w:t>
      </w:r>
      <w:r w:rsidRPr="005E0636">
        <w:rPr>
          <w:bCs/>
          <w:sz w:val="28"/>
          <w:szCs w:val="28"/>
        </w:rPr>
        <w:t>:</w:t>
      </w:r>
      <w:proofErr w:type="gramEnd"/>
      <w:r w:rsidRPr="005E0636">
        <w:rPr>
          <w:bCs/>
          <w:sz w:val="28"/>
          <w:szCs w:val="28"/>
        </w:rPr>
        <w:t xml:space="preserve"> </w:t>
      </w:r>
      <w:proofErr w:type="spellStart"/>
      <w:r w:rsidRPr="005E0636">
        <w:rPr>
          <w:sz w:val="28"/>
          <w:szCs w:val="28"/>
        </w:rPr>
        <w:t>автореф</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канд. юрид. наук : 12.00.07 / А.В. </w:t>
      </w:r>
      <w:proofErr w:type="spellStart"/>
      <w:r w:rsidRPr="005E0636">
        <w:rPr>
          <w:sz w:val="28"/>
          <w:szCs w:val="28"/>
        </w:rPr>
        <w:t>Іванов</w:t>
      </w:r>
      <w:proofErr w:type="spellEnd"/>
      <w:r w:rsidRPr="005E0636">
        <w:rPr>
          <w:sz w:val="28"/>
          <w:szCs w:val="28"/>
        </w:rPr>
        <w:t>. – Х., 2009. – 18 с.</w:t>
      </w:r>
    </w:p>
    <w:p w14:paraId="75EEA0AF"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Карабань</w:t>
      </w:r>
      <w:proofErr w:type="spellEnd"/>
      <w:r w:rsidRPr="005E0636">
        <w:rPr>
          <w:sz w:val="28"/>
          <w:szCs w:val="28"/>
        </w:rPr>
        <w:t xml:space="preserve"> В.Я. </w:t>
      </w:r>
      <w:proofErr w:type="spellStart"/>
      <w:r w:rsidRPr="005E0636">
        <w:rPr>
          <w:sz w:val="28"/>
          <w:szCs w:val="28"/>
        </w:rPr>
        <w:t>Тлумачення</w:t>
      </w:r>
      <w:proofErr w:type="spellEnd"/>
      <w:r w:rsidRPr="005E0636">
        <w:rPr>
          <w:sz w:val="28"/>
          <w:szCs w:val="28"/>
        </w:rPr>
        <w:t xml:space="preserve"> </w:t>
      </w:r>
      <w:proofErr w:type="spellStart"/>
      <w:r w:rsidRPr="005E0636">
        <w:rPr>
          <w:sz w:val="28"/>
          <w:szCs w:val="28"/>
        </w:rPr>
        <w:t>актів</w:t>
      </w:r>
      <w:proofErr w:type="spellEnd"/>
      <w:r w:rsidRPr="005E0636">
        <w:rPr>
          <w:sz w:val="28"/>
          <w:szCs w:val="28"/>
        </w:rPr>
        <w:t xml:space="preserve"> </w:t>
      </w:r>
      <w:proofErr w:type="spellStart"/>
      <w:r w:rsidRPr="005E0636">
        <w:rPr>
          <w:sz w:val="28"/>
          <w:szCs w:val="28"/>
        </w:rPr>
        <w:t>цивільного</w:t>
      </w:r>
      <w:proofErr w:type="spellEnd"/>
      <w:r w:rsidRPr="005E0636">
        <w:rPr>
          <w:sz w:val="28"/>
          <w:szCs w:val="28"/>
        </w:rPr>
        <w:t xml:space="preserve"> </w:t>
      </w:r>
      <w:proofErr w:type="spellStart"/>
      <w:r w:rsidRPr="005E0636">
        <w:rPr>
          <w:sz w:val="28"/>
          <w:szCs w:val="28"/>
        </w:rPr>
        <w:t>законодавства</w:t>
      </w:r>
      <w:proofErr w:type="spellEnd"/>
      <w:r w:rsidRPr="005E0636">
        <w:rPr>
          <w:sz w:val="28"/>
          <w:szCs w:val="28"/>
        </w:rPr>
        <w:t xml:space="preserve"> </w:t>
      </w:r>
      <w:proofErr w:type="spellStart"/>
      <w:proofErr w:type="gramStart"/>
      <w:r w:rsidRPr="005E0636">
        <w:rPr>
          <w:sz w:val="28"/>
          <w:szCs w:val="28"/>
        </w:rPr>
        <w:t>України</w:t>
      </w:r>
      <w:proofErr w:type="spellEnd"/>
      <w:r w:rsidRPr="005E0636">
        <w:rPr>
          <w:sz w:val="28"/>
          <w:szCs w:val="28"/>
        </w:rPr>
        <w:t> :</w:t>
      </w:r>
      <w:proofErr w:type="gramEnd"/>
      <w:r w:rsidRPr="005E0636">
        <w:rPr>
          <w:sz w:val="28"/>
          <w:szCs w:val="28"/>
        </w:rPr>
        <w:t xml:space="preserve"> </w:t>
      </w:r>
      <w:proofErr w:type="spellStart"/>
      <w:r w:rsidRPr="005E0636">
        <w:rPr>
          <w:sz w:val="28"/>
          <w:szCs w:val="28"/>
        </w:rPr>
        <w:t>автореф</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канд. юрид. наук : спец.-12.00.03 / В.Я. </w:t>
      </w:r>
      <w:proofErr w:type="spellStart"/>
      <w:r w:rsidRPr="005E0636">
        <w:rPr>
          <w:sz w:val="28"/>
          <w:szCs w:val="28"/>
        </w:rPr>
        <w:t>Карабань</w:t>
      </w:r>
      <w:proofErr w:type="spellEnd"/>
      <w:r w:rsidRPr="005E0636">
        <w:rPr>
          <w:sz w:val="28"/>
          <w:szCs w:val="28"/>
        </w:rPr>
        <w:t>. – Одеса, 2007. – 18 с.</w:t>
      </w:r>
    </w:p>
    <w:p w14:paraId="5E975461"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lang w:eastAsia="uk-UA"/>
        </w:rPr>
      </w:pPr>
      <w:proofErr w:type="spellStart"/>
      <w:r w:rsidRPr="005E0636">
        <w:rPr>
          <w:sz w:val="28"/>
          <w:szCs w:val="28"/>
          <w:lang w:eastAsia="uk-UA"/>
        </w:rPr>
        <w:t>Ківалов</w:t>
      </w:r>
      <w:proofErr w:type="spellEnd"/>
      <w:r w:rsidRPr="005E0636">
        <w:rPr>
          <w:sz w:val="28"/>
          <w:szCs w:val="28"/>
          <w:lang w:eastAsia="uk-UA"/>
        </w:rPr>
        <w:t xml:space="preserve"> С.В., </w:t>
      </w:r>
      <w:proofErr w:type="spellStart"/>
      <w:r w:rsidRPr="005E0636">
        <w:rPr>
          <w:sz w:val="28"/>
          <w:szCs w:val="28"/>
          <w:lang w:eastAsia="uk-UA"/>
        </w:rPr>
        <w:t>Адміністративне</w:t>
      </w:r>
      <w:proofErr w:type="spellEnd"/>
      <w:r w:rsidRPr="005E0636">
        <w:rPr>
          <w:sz w:val="28"/>
          <w:szCs w:val="28"/>
          <w:lang w:eastAsia="uk-UA"/>
        </w:rPr>
        <w:t xml:space="preserve"> право </w:t>
      </w:r>
      <w:proofErr w:type="spellStart"/>
      <w:proofErr w:type="gramStart"/>
      <w:r w:rsidRPr="005E0636">
        <w:rPr>
          <w:sz w:val="28"/>
          <w:szCs w:val="28"/>
          <w:lang w:eastAsia="uk-UA"/>
        </w:rPr>
        <w:t>України</w:t>
      </w:r>
      <w:proofErr w:type="spellEnd"/>
      <w:r w:rsidRPr="005E0636">
        <w:rPr>
          <w:sz w:val="28"/>
          <w:szCs w:val="28"/>
          <w:lang w:eastAsia="uk-UA"/>
        </w:rPr>
        <w:t xml:space="preserve"> :</w:t>
      </w:r>
      <w:proofErr w:type="gramEnd"/>
      <w:r w:rsidRPr="005E0636">
        <w:rPr>
          <w:sz w:val="28"/>
          <w:szCs w:val="28"/>
          <w:lang w:eastAsia="uk-UA"/>
        </w:rPr>
        <w:t xml:space="preserve"> [</w:t>
      </w:r>
      <w:proofErr w:type="spellStart"/>
      <w:r w:rsidRPr="005E0636">
        <w:rPr>
          <w:sz w:val="28"/>
          <w:szCs w:val="28"/>
          <w:lang w:eastAsia="uk-UA"/>
        </w:rPr>
        <w:t>навч</w:t>
      </w:r>
      <w:proofErr w:type="spellEnd"/>
      <w:r w:rsidRPr="005E0636">
        <w:rPr>
          <w:sz w:val="28"/>
          <w:szCs w:val="28"/>
          <w:lang w:eastAsia="uk-UA"/>
        </w:rPr>
        <w:t xml:space="preserve">.-метод. </w:t>
      </w:r>
      <w:proofErr w:type="spellStart"/>
      <w:r w:rsidRPr="005E0636">
        <w:rPr>
          <w:sz w:val="28"/>
          <w:szCs w:val="28"/>
          <w:lang w:eastAsia="uk-UA"/>
        </w:rPr>
        <w:t>посібник</w:t>
      </w:r>
      <w:proofErr w:type="spellEnd"/>
      <w:r w:rsidRPr="005E0636">
        <w:rPr>
          <w:sz w:val="28"/>
          <w:szCs w:val="28"/>
          <w:lang w:eastAsia="uk-UA"/>
        </w:rPr>
        <w:t>] / С.В. </w:t>
      </w:r>
      <w:proofErr w:type="spellStart"/>
      <w:r w:rsidRPr="005E0636">
        <w:rPr>
          <w:sz w:val="28"/>
          <w:szCs w:val="28"/>
          <w:lang w:eastAsia="uk-UA"/>
        </w:rPr>
        <w:t>Ківалов</w:t>
      </w:r>
      <w:proofErr w:type="spellEnd"/>
      <w:r w:rsidRPr="005E0636">
        <w:rPr>
          <w:sz w:val="28"/>
          <w:szCs w:val="28"/>
          <w:lang w:eastAsia="uk-UA"/>
        </w:rPr>
        <w:t xml:space="preserve">, Л.Р. </w:t>
      </w:r>
      <w:proofErr w:type="spellStart"/>
      <w:r w:rsidRPr="005E0636">
        <w:rPr>
          <w:sz w:val="28"/>
          <w:szCs w:val="28"/>
          <w:lang w:eastAsia="uk-UA"/>
        </w:rPr>
        <w:t>Біла</w:t>
      </w:r>
      <w:proofErr w:type="spellEnd"/>
      <w:r w:rsidRPr="005E0636">
        <w:rPr>
          <w:sz w:val="28"/>
          <w:szCs w:val="28"/>
          <w:lang w:eastAsia="uk-UA"/>
        </w:rPr>
        <w:t xml:space="preserve">. – [вид. 2-ге, </w:t>
      </w:r>
      <w:proofErr w:type="spellStart"/>
      <w:r w:rsidRPr="005E0636">
        <w:rPr>
          <w:sz w:val="28"/>
          <w:szCs w:val="28"/>
          <w:lang w:eastAsia="uk-UA"/>
        </w:rPr>
        <w:t>перероб</w:t>
      </w:r>
      <w:proofErr w:type="spellEnd"/>
      <w:r w:rsidRPr="005E0636">
        <w:rPr>
          <w:sz w:val="28"/>
          <w:szCs w:val="28"/>
          <w:lang w:eastAsia="uk-UA"/>
        </w:rPr>
        <w:t>. і доп.]. – Одеса, 2002. – 107 с.</w:t>
      </w:r>
    </w:p>
    <w:p w14:paraId="6E8D0259"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Комомоєць</w:t>
      </w:r>
      <w:proofErr w:type="spellEnd"/>
      <w:r w:rsidRPr="005E0636">
        <w:rPr>
          <w:sz w:val="28"/>
          <w:szCs w:val="28"/>
        </w:rPr>
        <w:t xml:space="preserve"> Т.О. </w:t>
      </w:r>
      <w:proofErr w:type="spellStart"/>
      <w:r w:rsidRPr="005E0636">
        <w:rPr>
          <w:sz w:val="28"/>
          <w:szCs w:val="28"/>
        </w:rPr>
        <w:t>Принципи</w:t>
      </w:r>
      <w:proofErr w:type="spellEnd"/>
      <w:r w:rsidRPr="005E0636">
        <w:rPr>
          <w:sz w:val="28"/>
          <w:szCs w:val="28"/>
        </w:rPr>
        <w:t xml:space="preserve"> </w:t>
      </w:r>
      <w:proofErr w:type="spellStart"/>
      <w:r w:rsidRPr="005E0636">
        <w:rPr>
          <w:sz w:val="28"/>
          <w:szCs w:val="28"/>
        </w:rPr>
        <w:t>адміністративного</w:t>
      </w:r>
      <w:proofErr w:type="spellEnd"/>
      <w:r w:rsidRPr="005E0636">
        <w:rPr>
          <w:sz w:val="28"/>
          <w:szCs w:val="28"/>
        </w:rPr>
        <w:t xml:space="preserve"> права / Т.О. </w:t>
      </w:r>
      <w:proofErr w:type="spellStart"/>
      <w:r w:rsidRPr="005E0636">
        <w:rPr>
          <w:sz w:val="28"/>
          <w:szCs w:val="28"/>
        </w:rPr>
        <w:t>Коломоєць</w:t>
      </w:r>
      <w:proofErr w:type="spellEnd"/>
      <w:r w:rsidRPr="005E0636">
        <w:rPr>
          <w:sz w:val="28"/>
          <w:szCs w:val="28"/>
        </w:rPr>
        <w:t xml:space="preserve">, П.О. Баранчик. – </w:t>
      </w:r>
      <w:proofErr w:type="spellStart"/>
      <w:proofErr w:type="gramStart"/>
      <w:r w:rsidRPr="005E0636">
        <w:rPr>
          <w:sz w:val="28"/>
          <w:szCs w:val="28"/>
        </w:rPr>
        <w:t>Запоріжжя</w:t>
      </w:r>
      <w:proofErr w:type="spellEnd"/>
      <w:r w:rsidRPr="005E0636">
        <w:rPr>
          <w:sz w:val="28"/>
          <w:szCs w:val="28"/>
        </w:rPr>
        <w:t> :</w:t>
      </w:r>
      <w:proofErr w:type="gramEnd"/>
      <w:r w:rsidRPr="005E0636">
        <w:rPr>
          <w:sz w:val="28"/>
          <w:szCs w:val="28"/>
        </w:rPr>
        <w:t xml:space="preserve"> </w:t>
      </w:r>
      <w:proofErr w:type="spellStart"/>
      <w:r w:rsidRPr="005E0636">
        <w:rPr>
          <w:sz w:val="28"/>
          <w:szCs w:val="28"/>
        </w:rPr>
        <w:t>Copy</w:t>
      </w:r>
      <w:proofErr w:type="spellEnd"/>
      <w:r w:rsidRPr="005E0636">
        <w:rPr>
          <w:sz w:val="28"/>
          <w:szCs w:val="28"/>
        </w:rPr>
        <w:t xml:space="preserve"> Art, 2012. – 203 c.</w:t>
      </w:r>
    </w:p>
    <w:p w14:paraId="32A00CDD"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t xml:space="preserve">Колпаков В.К. Предмет </w:t>
      </w:r>
      <w:proofErr w:type="spellStart"/>
      <w:r w:rsidRPr="005E0636">
        <w:rPr>
          <w:sz w:val="28"/>
          <w:szCs w:val="28"/>
        </w:rPr>
        <w:t>адміністративного</w:t>
      </w:r>
      <w:proofErr w:type="spellEnd"/>
      <w:r w:rsidRPr="005E0636">
        <w:rPr>
          <w:sz w:val="28"/>
          <w:szCs w:val="28"/>
        </w:rPr>
        <w:t xml:space="preserve"> </w:t>
      </w:r>
      <w:proofErr w:type="gramStart"/>
      <w:r w:rsidRPr="005E0636">
        <w:rPr>
          <w:sz w:val="28"/>
          <w:szCs w:val="28"/>
        </w:rPr>
        <w:t>права :</w:t>
      </w:r>
      <w:proofErr w:type="gramEnd"/>
      <w:r w:rsidRPr="005E0636">
        <w:rPr>
          <w:sz w:val="28"/>
          <w:szCs w:val="28"/>
        </w:rPr>
        <w:t xml:space="preserve"> </w:t>
      </w:r>
      <w:proofErr w:type="spellStart"/>
      <w:r w:rsidRPr="005E0636">
        <w:rPr>
          <w:sz w:val="28"/>
          <w:szCs w:val="28"/>
        </w:rPr>
        <w:t>сучасний</w:t>
      </w:r>
      <w:proofErr w:type="spellEnd"/>
      <w:r w:rsidRPr="005E0636">
        <w:rPr>
          <w:sz w:val="28"/>
          <w:szCs w:val="28"/>
        </w:rPr>
        <w:t xml:space="preserve"> </w:t>
      </w:r>
      <w:proofErr w:type="spellStart"/>
      <w:r w:rsidRPr="005E0636">
        <w:rPr>
          <w:sz w:val="28"/>
          <w:szCs w:val="28"/>
        </w:rPr>
        <w:t>вимір</w:t>
      </w:r>
      <w:proofErr w:type="spellEnd"/>
      <w:r w:rsidRPr="005E0636">
        <w:rPr>
          <w:sz w:val="28"/>
          <w:szCs w:val="28"/>
        </w:rPr>
        <w:t xml:space="preserve"> / В. К. Колпаков // </w:t>
      </w:r>
      <w:proofErr w:type="spellStart"/>
      <w:r w:rsidRPr="005E0636">
        <w:rPr>
          <w:sz w:val="28"/>
          <w:szCs w:val="28"/>
        </w:rPr>
        <w:t>Юридична</w:t>
      </w:r>
      <w:proofErr w:type="spellEnd"/>
      <w:r w:rsidRPr="005E0636">
        <w:rPr>
          <w:sz w:val="28"/>
          <w:szCs w:val="28"/>
        </w:rPr>
        <w:t xml:space="preserve"> наука. – 2008. – № 3. – С. 33–38.</w:t>
      </w:r>
    </w:p>
    <w:p w14:paraId="411A4FEE"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Комзюк</w:t>
      </w:r>
      <w:proofErr w:type="spellEnd"/>
      <w:r w:rsidRPr="005E0636">
        <w:rPr>
          <w:sz w:val="28"/>
          <w:szCs w:val="28"/>
        </w:rPr>
        <w:t xml:space="preserve"> А.Т. Заходи </w:t>
      </w:r>
      <w:proofErr w:type="spellStart"/>
      <w:r w:rsidRPr="005E0636">
        <w:rPr>
          <w:sz w:val="28"/>
          <w:szCs w:val="28"/>
        </w:rPr>
        <w:t>адміністративного</w:t>
      </w:r>
      <w:proofErr w:type="spellEnd"/>
      <w:r w:rsidRPr="005E0636">
        <w:rPr>
          <w:sz w:val="28"/>
          <w:szCs w:val="28"/>
        </w:rPr>
        <w:t xml:space="preserve"> примусу в </w:t>
      </w:r>
      <w:proofErr w:type="spellStart"/>
      <w:r w:rsidRPr="005E0636">
        <w:rPr>
          <w:sz w:val="28"/>
          <w:szCs w:val="28"/>
        </w:rPr>
        <w:t>правоохоронній</w:t>
      </w:r>
      <w:proofErr w:type="spellEnd"/>
      <w:r w:rsidRPr="005E0636">
        <w:rPr>
          <w:sz w:val="28"/>
          <w:szCs w:val="28"/>
        </w:rPr>
        <w:t xml:space="preserve"> </w:t>
      </w:r>
      <w:proofErr w:type="spellStart"/>
      <w:r w:rsidRPr="005E0636">
        <w:rPr>
          <w:sz w:val="28"/>
          <w:szCs w:val="28"/>
        </w:rPr>
        <w:t>діяльності</w:t>
      </w:r>
      <w:proofErr w:type="spellEnd"/>
      <w:r w:rsidRPr="005E0636">
        <w:rPr>
          <w:sz w:val="28"/>
          <w:szCs w:val="28"/>
        </w:rPr>
        <w:t xml:space="preserve"> </w:t>
      </w:r>
      <w:proofErr w:type="spellStart"/>
      <w:r w:rsidRPr="005E0636">
        <w:rPr>
          <w:sz w:val="28"/>
          <w:szCs w:val="28"/>
        </w:rPr>
        <w:t>міліції</w:t>
      </w:r>
      <w:proofErr w:type="spellEnd"/>
      <w:r w:rsidRPr="005E0636">
        <w:rPr>
          <w:sz w:val="28"/>
          <w:szCs w:val="28"/>
        </w:rPr>
        <w:t xml:space="preserve">: </w:t>
      </w:r>
      <w:proofErr w:type="spellStart"/>
      <w:r w:rsidRPr="005E0636">
        <w:rPr>
          <w:sz w:val="28"/>
          <w:szCs w:val="28"/>
        </w:rPr>
        <w:t>поняття</w:t>
      </w:r>
      <w:proofErr w:type="spellEnd"/>
      <w:r w:rsidRPr="005E0636">
        <w:rPr>
          <w:sz w:val="28"/>
          <w:szCs w:val="28"/>
        </w:rPr>
        <w:t xml:space="preserve">, </w:t>
      </w:r>
      <w:proofErr w:type="spellStart"/>
      <w:r w:rsidRPr="005E0636">
        <w:rPr>
          <w:sz w:val="28"/>
          <w:szCs w:val="28"/>
        </w:rPr>
        <w:t>види</w:t>
      </w:r>
      <w:proofErr w:type="spellEnd"/>
      <w:r w:rsidRPr="005E0636">
        <w:rPr>
          <w:sz w:val="28"/>
          <w:szCs w:val="28"/>
        </w:rPr>
        <w:t xml:space="preserve"> та </w:t>
      </w:r>
      <w:proofErr w:type="spellStart"/>
      <w:r w:rsidRPr="005E0636">
        <w:rPr>
          <w:sz w:val="28"/>
          <w:szCs w:val="28"/>
        </w:rPr>
        <w:t>організаційно-правові</w:t>
      </w:r>
      <w:proofErr w:type="spellEnd"/>
      <w:r w:rsidRPr="005E0636">
        <w:rPr>
          <w:sz w:val="28"/>
          <w:szCs w:val="28"/>
        </w:rPr>
        <w:t xml:space="preserve"> </w:t>
      </w:r>
      <w:proofErr w:type="spellStart"/>
      <w:r w:rsidRPr="005E0636">
        <w:rPr>
          <w:sz w:val="28"/>
          <w:szCs w:val="28"/>
        </w:rPr>
        <w:t>питання</w:t>
      </w:r>
      <w:proofErr w:type="spellEnd"/>
      <w:r w:rsidRPr="005E0636">
        <w:rPr>
          <w:sz w:val="28"/>
          <w:szCs w:val="28"/>
        </w:rPr>
        <w:t xml:space="preserve"> </w:t>
      </w:r>
      <w:proofErr w:type="spellStart"/>
      <w:proofErr w:type="gramStart"/>
      <w:r w:rsidRPr="005E0636">
        <w:rPr>
          <w:sz w:val="28"/>
          <w:szCs w:val="28"/>
        </w:rPr>
        <w:t>реалізації</w:t>
      </w:r>
      <w:proofErr w:type="spellEnd"/>
      <w:r w:rsidRPr="005E0636">
        <w:rPr>
          <w:sz w:val="28"/>
          <w:szCs w:val="28"/>
        </w:rPr>
        <w:t> :</w:t>
      </w:r>
      <w:proofErr w:type="gramEnd"/>
      <w:r w:rsidRPr="005E0636">
        <w:rPr>
          <w:sz w:val="28"/>
          <w:szCs w:val="28"/>
        </w:rPr>
        <w:t xml:space="preserve"> [</w:t>
      </w:r>
      <w:proofErr w:type="spellStart"/>
      <w:r w:rsidRPr="005E0636">
        <w:rPr>
          <w:sz w:val="28"/>
          <w:szCs w:val="28"/>
        </w:rPr>
        <w:t>монографія</w:t>
      </w:r>
      <w:proofErr w:type="spellEnd"/>
      <w:r w:rsidRPr="005E0636">
        <w:rPr>
          <w:sz w:val="28"/>
          <w:szCs w:val="28"/>
        </w:rPr>
        <w:t xml:space="preserve">] / </w:t>
      </w:r>
      <w:proofErr w:type="spellStart"/>
      <w:r w:rsidRPr="005E0636">
        <w:rPr>
          <w:sz w:val="28"/>
          <w:szCs w:val="28"/>
        </w:rPr>
        <w:t>Анатолій</w:t>
      </w:r>
      <w:proofErr w:type="spellEnd"/>
      <w:r w:rsidRPr="005E0636">
        <w:rPr>
          <w:sz w:val="28"/>
          <w:szCs w:val="28"/>
        </w:rPr>
        <w:t xml:space="preserve"> </w:t>
      </w:r>
      <w:proofErr w:type="spellStart"/>
      <w:r w:rsidRPr="005E0636">
        <w:rPr>
          <w:sz w:val="28"/>
          <w:szCs w:val="28"/>
        </w:rPr>
        <w:t>Трохимович</w:t>
      </w:r>
      <w:proofErr w:type="spellEnd"/>
      <w:r w:rsidRPr="005E0636">
        <w:rPr>
          <w:sz w:val="28"/>
          <w:szCs w:val="28"/>
        </w:rPr>
        <w:t xml:space="preserve"> </w:t>
      </w:r>
      <w:proofErr w:type="spellStart"/>
      <w:r w:rsidRPr="005E0636">
        <w:rPr>
          <w:sz w:val="28"/>
          <w:szCs w:val="28"/>
        </w:rPr>
        <w:t>Комзюк</w:t>
      </w:r>
      <w:proofErr w:type="spellEnd"/>
      <w:r w:rsidRPr="005E0636">
        <w:rPr>
          <w:sz w:val="28"/>
          <w:szCs w:val="28"/>
        </w:rPr>
        <w:t xml:space="preserve"> ; за ред. О.М. </w:t>
      </w:r>
      <w:proofErr w:type="spellStart"/>
      <w:r w:rsidRPr="005E0636">
        <w:rPr>
          <w:sz w:val="28"/>
          <w:szCs w:val="28"/>
        </w:rPr>
        <w:t>Бандурки</w:t>
      </w:r>
      <w:proofErr w:type="spellEnd"/>
      <w:r w:rsidRPr="005E0636">
        <w:rPr>
          <w:sz w:val="28"/>
          <w:szCs w:val="28"/>
        </w:rPr>
        <w:t xml:space="preserve">. – </w:t>
      </w:r>
      <w:proofErr w:type="gramStart"/>
      <w:r w:rsidRPr="005E0636">
        <w:rPr>
          <w:sz w:val="28"/>
          <w:szCs w:val="28"/>
        </w:rPr>
        <w:t>Х. :</w:t>
      </w:r>
      <w:proofErr w:type="gramEnd"/>
      <w:r w:rsidRPr="005E0636">
        <w:rPr>
          <w:sz w:val="28"/>
          <w:szCs w:val="28"/>
        </w:rPr>
        <w:t xml:space="preserve"> вид-во НУВС, 2002. – 355 с.</w:t>
      </w:r>
    </w:p>
    <w:p w14:paraId="2979288A"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t xml:space="preserve">Костенко О.І. </w:t>
      </w:r>
      <w:proofErr w:type="spellStart"/>
      <w:r w:rsidRPr="005E0636">
        <w:rPr>
          <w:sz w:val="28"/>
          <w:szCs w:val="28"/>
        </w:rPr>
        <w:t>Тлумачення</w:t>
      </w:r>
      <w:proofErr w:type="spellEnd"/>
      <w:r w:rsidRPr="005E0636">
        <w:rPr>
          <w:sz w:val="28"/>
          <w:szCs w:val="28"/>
        </w:rPr>
        <w:t xml:space="preserve"> </w:t>
      </w:r>
      <w:proofErr w:type="spellStart"/>
      <w:r w:rsidRPr="005E0636">
        <w:rPr>
          <w:sz w:val="28"/>
          <w:szCs w:val="28"/>
        </w:rPr>
        <w:t>актів</w:t>
      </w:r>
      <w:proofErr w:type="spellEnd"/>
      <w:r w:rsidRPr="005E0636">
        <w:rPr>
          <w:sz w:val="28"/>
          <w:szCs w:val="28"/>
        </w:rPr>
        <w:t xml:space="preserve"> </w:t>
      </w:r>
      <w:proofErr w:type="spellStart"/>
      <w:r w:rsidRPr="005E0636">
        <w:rPr>
          <w:sz w:val="28"/>
          <w:szCs w:val="28"/>
        </w:rPr>
        <w:t>адміністративного</w:t>
      </w:r>
      <w:proofErr w:type="spellEnd"/>
      <w:r w:rsidRPr="005E0636">
        <w:rPr>
          <w:sz w:val="28"/>
          <w:szCs w:val="28"/>
        </w:rPr>
        <w:t xml:space="preserve"> </w:t>
      </w:r>
      <w:proofErr w:type="spellStart"/>
      <w:proofErr w:type="gramStart"/>
      <w:r w:rsidRPr="005E0636">
        <w:rPr>
          <w:sz w:val="28"/>
          <w:szCs w:val="28"/>
        </w:rPr>
        <w:t>законодавства</w:t>
      </w:r>
      <w:proofErr w:type="spellEnd"/>
      <w:r w:rsidRPr="005E0636">
        <w:rPr>
          <w:sz w:val="28"/>
          <w:szCs w:val="28"/>
        </w:rPr>
        <w:t> :</w:t>
      </w:r>
      <w:proofErr w:type="gramEnd"/>
      <w:r w:rsidRPr="005E0636">
        <w:rPr>
          <w:sz w:val="28"/>
          <w:szCs w:val="28"/>
        </w:rPr>
        <w:t xml:space="preserve"> </w:t>
      </w:r>
      <w:proofErr w:type="spellStart"/>
      <w:r w:rsidRPr="005E0636">
        <w:rPr>
          <w:sz w:val="28"/>
          <w:szCs w:val="28"/>
        </w:rPr>
        <w:t>автореф</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xml:space="preserve">. ...канд. юрид. наук. – </w:t>
      </w:r>
      <w:proofErr w:type="spellStart"/>
      <w:r w:rsidRPr="005E0636">
        <w:rPr>
          <w:sz w:val="28"/>
          <w:szCs w:val="28"/>
        </w:rPr>
        <w:t>спеціальність</w:t>
      </w:r>
      <w:proofErr w:type="spellEnd"/>
      <w:r w:rsidRPr="005E0636">
        <w:rPr>
          <w:sz w:val="28"/>
          <w:szCs w:val="28"/>
        </w:rPr>
        <w:t xml:space="preserve"> 12.00.07 / О.І. Костенко. – </w:t>
      </w:r>
      <w:proofErr w:type="spellStart"/>
      <w:r w:rsidRPr="005E0636">
        <w:rPr>
          <w:sz w:val="28"/>
          <w:szCs w:val="28"/>
        </w:rPr>
        <w:t>Запоріжжя</w:t>
      </w:r>
      <w:proofErr w:type="spellEnd"/>
      <w:r w:rsidRPr="005E0636">
        <w:rPr>
          <w:sz w:val="28"/>
          <w:szCs w:val="28"/>
        </w:rPr>
        <w:t>, 2011. – 18 с.</w:t>
      </w:r>
    </w:p>
    <w:p w14:paraId="28151020"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t xml:space="preserve">Кравцова Т.М. </w:t>
      </w:r>
      <w:proofErr w:type="spellStart"/>
      <w:r w:rsidRPr="005E0636">
        <w:rPr>
          <w:sz w:val="28"/>
          <w:szCs w:val="28"/>
        </w:rPr>
        <w:t>Адміністративно-правові</w:t>
      </w:r>
      <w:proofErr w:type="spellEnd"/>
      <w:r w:rsidRPr="005E0636">
        <w:rPr>
          <w:sz w:val="28"/>
          <w:szCs w:val="28"/>
        </w:rPr>
        <w:t xml:space="preserve"> засади </w:t>
      </w:r>
      <w:proofErr w:type="spellStart"/>
      <w:r w:rsidRPr="005E0636">
        <w:rPr>
          <w:sz w:val="28"/>
          <w:szCs w:val="28"/>
        </w:rPr>
        <w:t>здійснення</w:t>
      </w:r>
      <w:proofErr w:type="spellEnd"/>
      <w:r w:rsidRPr="005E0636">
        <w:rPr>
          <w:sz w:val="28"/>
          <w:szCs w:val="28"/>
        </w:rPr>
        <w:t xml:space="preserve"> </w:t>
      </w:r>
      <w:proofErr w:type="spellStart"/>
      <w:r w:rsidRPr="005E0636">
        <w:rPr>
          <w:sz w:val="28"/>
          <w:szCs w:val="28"/>
        </w:rPr>
        <w:t>державної</w:t>
      </w:r>
      <w:proofErr w:type="spellEnd"/>
      <w:r w:rsidRPr="005E0636">
        <w:rPr>
          <w:sz w:val="28"/>
          <w:szCs w:val="28"/>
        </w:rPr>
        <w:t xml:space="preserve"> </w:t>
      </w:r>
      <w:proofErr w:type="spellStart"/>
      <w:r w:rsidRPr="005E0636">
        <w:rPr>
          <w:sz w:val="28"/>
          <w:szCs w:val="28"/>
        </w:rPr>
        <w:t>політики</w:t>
      </w:r>
      <w:proofErr w:type="spellEnd"/>
      <w:r w:rsidRPr="005E0636">
        <w:rPr>
          <w:sz w:val="28"/>
          <w:szCs w:val="28"/>
        </w:rPr>
        <w:t xml:space="preserve"> у </w:t>
      </w:r>
      <w:proofErr w:type="spellStart"/>
      <w:r w:rsidRPr="005E0636">
        <w:rPr>
          <w:sz w:val="28"/>
          <w:szCs w:val="28"/>
        </w:rPr>
        <w:t>сфері</w:t>
      </w:r>
      <w:proofErr w:type="spellEnd"/>
      <w:r w:rsidRPr="005E0636">
        <w:rPr>
          <w:sz w:val="28"/>
          <w:szCs w:val="28"/>
        </w:rPr>
        <w:t xml:space="preserve"> </w:t>
      </w:r>
      <w:proofErr w:type="spellStart"/>
      <w:proofErr w:type="gramStart"/>
      <w:r w:rsidRPr="005E0636">
        <w:rPr>
          <w:sz w:val="28"/>
          <w:szCs w:val="28"/>
        </w:rPr>
        <w:t>господарювання</w:t>
      </w:r>
      <w:proofErr w:type="spellEnd"/>
      <w:r w:rsidRPr="005E0636">
        <w:rPr>
          <w:sz w:val="28"/>
          <w:szCs w:val="28"/>
        </w:rPr>
        <w:t xml:space="preserve"> :</w:t>
      </w:r>
      <w:proofErr w:type="gramEnd"/>
      <w:r w:rsidRPr="005E0636">
        <w:rPr>
          <w:sz w:val="28"/>
          <w:szCs w:val="28"/>
        </w:rPr>
        <w:t xml:space="preserve"> </w:t>
      </w:r>
      <w:proofErr w:type="spellStart"/>
      <w:r w:rsidRPr="005E0636">
        <w:rPr>
          <w:sz w:val="28"/>
          <w:szCs w:val="28"/>
        </w:rPr>
        <w:t>автореф</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xml:space="preserve">. … доктора юрид. наук : 12.00.07 / Т. М. Кравцова. – </w:t>
      </w:r>
      <w:proofErr w:type="spellStart"/>
      <w:r w:rsidRPr="005E0636">
        <w:rPr>
          <w:sz w:val="28"/>
          <w:szCs w:val="28"/>
        </w:rPr>
        <w:t>Харків</w:t>
      </w:r>
      <w:proofErr w:type="spellEnd"/>
      <w:r w:rsidRPr="005E0636">
        <w:rPr>
          <w:sz w:val="28"/>
          <w:szCs w:val="28"/>
        </w:rPr>
        <w:t>, 2004. – 36 c.</w:t>
      </w:r>
    </w:p>
    <w:p w14:paraId="4B1854DF"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t xml:space="preserve">Круглов О.М. </w:t>
      </w:r>
      <w:proofErr w:type="spellStart"/>
      <w:r w:rsidRPr="005E0636">
        <w:rPr>
          <w:sz w:val="28"/>
          <w:szCs w:val="28"/>
        </w:rPr>
        <w:t>Доказування</w:t>
      </w:r>
      <w:proofErr w:type="spellEnd"/>
      <w:r w:rsidRPr="005E0636">
        <w:rPr>
          <w:sz w:val="28"/>
          <w:szCs w:val="28"/>
        </w:rPr>
        <w:t xml:space="preserve"> і </w:t>
      </w:r>
      <w:proofErr w:type="spellStart"/>
      <w:r w:rsidRPr="005E0636">
        <w:rPr>
          <w:sz w:val="28"/>
          <w:szCs w:val="28"/>
        </w:rPr>
        <w:t>докази</w:t>
      </w:r>
      <w:proofErr w:type="spellEnd"/>
      <w:r w:rsidRPr="005E0636">
        <w:rPr>
          <w:sz w:val="28"/>
          <w:szCs w:val="28"/>
        </w:rPr>
        <w:t xml:space="preserve"> у справах про </w:t>
      </w:r>
      <w:proofErr w:type="spellStart"/>
      <w:r w:rsidRPr="005E0636">
        <w:rPr>
          <w:sz w:val="28"/>
          <w:szCs w:val="28"/>
        </w:rPr>
        <w:t>адміністративні</w:t>
      </w:r>
      <w:proofErr w:type="spellEnd"/>
      <w:r w:rsidRPr="005E0636">
        <w:rPr>
          <w:sz w:val="28"/>
          <w:szCs w:val="28"/>
        </w:rPr>
        <w:t xml:space="preserve"> </w:t>
      </w:r>
      <w:proofErr w:type="spellStart"/>
      <w:r w:rsidRPr="005E0636">
        <w:rPr>
          <w:sz w:val="28"/>
          <w:szCs w:val="28"/>
        </w:rPr>
        <w:t>правопорушення</w:t>
      </w:r>
      <w:proofErr w:type="spellEnd"/>
      <w:r w:rsidRPr="005E0636">
        <w:rPr>
          <w:sz w:val="28"/>
          <w:szCs w:val="28"/>
        </w:rPr>
        <w:t xml:space="preserve"> </w:t>
      </w:r>
      <w:proofErr w:type="spellStart"/>
      <w:r w:rsidRPr="005E0636">
        <w:rPr>
          <w:sz w:val="28"/>
          <w:szCs w:val="28"/>
        </w:rPr>
        <w:t>посадових</w:t>
      </w:r>
      <w:proofErr w:type="spellEnd"/>
      <w:r w:rsidRPr="005E0636">
        <w:rPr>
          <w:sz w:val="28"/>
          <w:szCs w:val="28"/>
        </w:rPr>
        <w:t xml:space="preserve"> </w:t>
      </w:r>
      <w:proofErr w:type="spellStart"/>
      <w:proofErr w:type="gramStart"/>
      <w:r w:rsidRPr="005E0636">
        <w:rPr>
          <w:sz w:val="28"/>
          <w:szCs w:val="28"/>
        </w:rPr>
        <w:t>осіб</w:t>
      </w:r>
      <w:proofErr w:type="spellEnd"/>
      <w:r w:rsidRPr="005E0636">
        <w:rPr>
          <w:sz w:val="28"/>
          <w:szCs w:val="28"/>
        </w:rPr>
        <w:t> </w:t>
      </w:r>
      <w:r w:rsidRPr="005E0636">
        <w:rPr>
          <w:bCs/>
          <w:sz w:val="28"/>
          <w:szCs w:val="28"/>
        </w:rPr>
        <w:t>:</w:t>
      </w:r>
      <w:proofErr w:type="gramEnd"/>
      <w:r w:rsidRPr="005E0636">
        <w:rPr>
          <w:bCs/>
          <w:sz w:val="28"/>
          <w:szCs w:val="28"/>
        </w:rPr>
        <w:t xml:space="preserve"> </w:t>
      </w:r>
      <w:proofErr w:type="spellStart"/>
      <w:r w:rsidRPr="005E0636">
        <w:rPr>
          <w:sz w:val="28"/>
          <w:szCs w:val="28"/>
        </w:rPr>
        <w:t>автореф</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канд. юрид. наук : спец. 12.00.07 / О.М. Круглов. – Х., 2003. – 18 с.</w:t>
      </w:r>
    </w:p>
    <w:p w14:paraId="7F7CC028"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Кузніченко</w:t>
      </w:r>
      <w:proofErr w:type="spellEnd"/>
      <w:r w:rsidRPr="005E0636">
        <w:rPr>
          <w:sz w:val="28"/>
          <w:szCs w:val="28"/>
        </w:rPr>
        <w:t xml:space="preserve"> С.О. </w:t>
      </w:r>
      <w:proofErr w:type="spellStart"/>
      <w:r w:rsidRPr="005E0636">
        <w:rPr>
          <w:sz w:val="28"/>
          <w:szCs w:val="28"/>
        </w:rPr>
        <w:t>Становлення</w:t>
      </w:r>
      <w:proofErr w:type="spellEnd"/>
      <w:r w:rsidRPr="005E0636">
        <w:rPr>
          <w:sz w:val="28"/>
          <w:szCs w:val="28"/>
        </w:rPr>
        <w:t xml:space="preserve"> та </w:t>
      </w:r>
      <w:proofErr w:type="spellStart"/>
      <w:r w:rsidRPr="005E0636">
        <w:rPr>
          <w:sz w:val="28"/>
          <w:szCs w:val="28"/>
        </w:rPr>
        <w:t>розвиток</w:t>
      </w:r>
      <w:proofErr w:type="spellEnd"/>
      <w:r w:rsidRPr="005E0636">
        <w:rPr>
          <w:sz w:val="28"/>
          <w:szCs w:val="28"/>
        </w:rPr>
        <w:t xml:space="preserve"> </w:t>
      </w:r>
      <w:proofErr w:type="spellStart"/>
      <w:r w:rsidRPr="005E0636">
        <w:rPr>
          <w:sz w:val="28"/>
          <w:szCs w:val="28"/>
        </w:rPr>
        <w:t>інституту</w:t>
      </w:r>
      <w:proofErr w:type="spellEnd"/>
      <w:r w:rsidRPr="005E0636">
        <w:rPr>
          <w:sz w:val="28"/>
          <w:szCs w:val="28"/>
        </w:rPr>
        <w:t xml:space="preserve"> </w:t>
      </w:r>
      <w:proofErr w:type="spellStart"/>
      <w:r w:rsidRPr="005E0636">
        <w:rPr>
          <w:sz w:val="28"/>
          <w:szCs w:val="28"/>
        </w:rPr>
        <w:t>надзвичайних</w:t>
      </w:r>
      <w:proofErr w:type="spellEnd"/>
      <w:r w:rsidRPr="005E0636">
        <w:rPr>
          <w:sz w:val="28"/>
          <w:szCs w:val="28"/>
        </w:rPr>
        <w:t xml:space="preserve"> </w:t>
      </w:r>
      <w:proofErr w:type="spellStart"/>
      <w:r w:rsidRPr="005E0636">
        <w:rPr>
          <w:sz w:val="28"/>
          <w:szCs w:val="28"/>
        </w:rPr>
        <w:t>адміністративно-правових</w:t>
      </w:r>
      <w:proofErr w:type="spellEnd"/>
      <w:r w:rsidRPr="005E0636">
        <w:rPr>
          <w:sz w:val="28"/>
          <w:szCs w:val="28"/>
        </w:rPr>
        <w:t xml:space="preserve"> </w:t>
      </w:r>
      <w:proofErr w:type="spellStart"/>
      <w:r w:rsidRPr="005E0636">
        <w:rPr>
          <w:sz w:val="28"/>
          <w:szCs w:val="28"/>
        </w:rPr>
        <w:t>режимів</w:t>
      </w:r>
      <w:proofErr w:type="spellEnd"/>
      <w:r w:rsidRPr="005E0636">
        <w:rPr>
          <w:sz w:val="28"/>
          <w:szCs w:val="28"/>
        </w:rPr>
        <w:t xml:space="preserve"> в </w:t>
      </w:r>
      <w:proofErr w:type="spellStart"/>
      <w:proofErr w:type="gramStart"/>
      <w:r w:rsidRPr="005E0636">
        <w:rPr>
          <w:sz w:val="28"/>
          <w:szCs w:val="28"/>
        </w:rPr>
        <w:t>Україні</w:t>
      </w:r>
      <w:proofErr w:type="spellEnd"/>
      <w:r w:rsidRPr="005E0636">
        <w:rPr>
          <w:sz w:val="28"/>
          <w:szCs w:val="28"/>
        </w:rPr>
        <w:t> :</w:t>
      </w:r>
      <w:proofErr w:type="gramEnd"/>
      <w:r w:rsidRPr="005E0636">
        <w:rPr>
          <w:sz w:val="28"/>
          <w:szCs w:val="28"/>
        </w:rPr>
        <w:t xml:space="preserve"> </w:t>
      </w:r>
      <w:proofErr w:type="spellStart"/>
      <w:r w:rsidRPr="005E0636">
        <w:rPr>
          <w:sz w:val="28"/>
          <w:szCs w:val="28"/>
        </w:rPr>
        <w:t>аторефер</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xml:space="preserve">. ... канд. юрид. наук. – </w:t>
      </w:r>
      <w:proofErr w:type="spellStart"/>
      <w:r w:rsidRPr="005E0636">
        <w:rPr>
          <w:sz w:val="28"/>
          <w:szCs w:val="28"/>
        </w:rPr>
        <w:t>спеціальність</w:t>
      </w:r>
      <w:proofErr w:type="spellEnd"/>
      <w:r w:rsidRPr="005E0636">
        <w:rPr>
          <w:sz w:val="28"/>
          <w:szCs w:val="28"/>
        </w:rPr>
        <w:t xml:space="preserve"> 12.00.07 / С.О. </w:t>
      </w:r>
      <w:proofErr w:type="spellStart"/>
      <w:r w:rsidRPr="005E0636">
        <w:rPr>
          <w:sz w:val="28"/>
          <w:szCs w:val="28"/>
        </w:rPr>
        <w:t>Кузніченко</w:t>
      </w:r>
      <w:proofErr w:type="spellEnd"/>
      <w:r w:rsidRPr="005E0636">
        <w:rPr>
          <w:sz w:val="28"/>
          <w:szCs w:val="28"/>
        </w:rPr>
        <w:t>. – Х., 2010. – 20 с.</w:t>
      </w:r>
    </w:p>
    <w:p w14:paraId="6FE4B3DE"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t xml:space="preserve">Кузьменко О.В. </w:t>
      </w:r>
      <w:proofErr w:type="spellStart"/>
      <w:r w:rsidRPr="005E0636">
        <w:rPr>
          <w:sz w:val="28"/>
          <w:szCs w:val="28"/>
        </w:rPr>
        <w:t>Адміністративний</w:t>
      </w:r>
      <w:proofErr w:type="spellEnd"/>
      <w:r w:rsidRPr="005E0636">
        <w:rPr>
          <w:sz w:val="28"/>
          <w:szCs w:val="28"/>
        </w:rPr>
        <w:t xml:space="preserve"> </w:t>
      </w:r>
      <w:proofErr w:type="spellStart"/>
      <w:r w:rsidRPr="005E0636">
        <w:rPr>
          <w:sz w:val="28"/>
          <w:szCs w:val="28"/>
        </w:rPr>
        <w:t>процес</w:t>
      </w:r>
      <w:proofErr w:type="spellEnd"/>
      <w:r w:rsidRPr="005E0636">
        <w:rPr>
          <w:sz w:val="28"/>
          <w:szCs w:val="28"/>
        </w:rPr>
        <w:t xml:space="preserve"> у </w:t>
      </w:r>
      <w:proofErr w:type="spellStart"/>
      <w:r w:rsidRPr="005E0636">
        <w:rPr>
          <w:sz w:val="28"/>
          <w:szCs w:val="28"/>
        </w:rPr>
        <w:t>парадигмі</w:t>
      </w:r>
      <w:proofErr w:type="spellEnd"/>
      <w:r w:rsidRPr="005E0636">
        <w:rPr>
          <w:sz w:val="28"/>
          <w:szCs w:val="28"/>
        </w:rPr>
        <w:t xml:space="preserve"> </w:t>
      </w:r>
      <w:proofErr w:type="gramStart"/>
      <w:r w:rsidRPr="005E0636">
        <w:rPr>
          <w:sz w:val="28"/>
          <w:szCs w:val="28"/>
        </w:rPr>
        <w:t>права :</w:t>
      </w:r>
      <w:proofErr w:type="gramEnd"/>
      <w:r w:rsidRPr="005E0636">
        <w:rPr>
          <w:sz w:val="28"/>
          <w:szCs w:val="28"/>
        </w:rPr>
        <w:t xml:space="preserve"> </w:t>
      </w:r>
      <w:proofErr w:type="spellStart"/>
      <w:r w:rsidRPr="005E0636">
        <w:rPr>
          <w:sz w:val="28"/>
          <w:szCs w:val="28"/>
        </w:rPr>
        <w:t>автореф</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д-ра юрид. наук. – спец. 12.00.07 / О.В. Кузьменко. – К., 2006. – 32 с.</w:t>
      </w:r>
    </w:p>
    <w:p w14:paraId="33D536DF"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lastRenderedPageBreak/>
        <w:t xml:space="preserve">Лагода О.С. </w:t>
      </w:r>
      <w:proofErr w:type="spellStart"/>
      <w:r w:rsidRPr="005E0636">
        <w:rPr>
          <w:sz w:val="28"/>
          <w:szCs w:val="28"/>
        </w:rPr>
        <w:t>Адміністративна</w:t>
      </w:r>
      <w:proofErr w:type="spellEnd"/>
      <w:r w:rsidRPr="005E0636">
        <w:rPr>
          <w:sz w:val="28"/>
          <w:szCs w:val="28"/>
        </w:rPr>
        <w:t xml:space="preserve"> </w:t>
      </w:r>
      <w:proofErr w:type="gramStart"/>
      <w:r w:rsidRPr="005E0636">
        <w:rPr>
          <w:sz w:val="28"/>
          <w:szCs w:val="28"/>
        </w:rPr>
        <w:t>процедура :</w:t>
      </w:r>
      <w:proofErr w:type="gramEnd"/>
      <w:r w:rsidRPr="005E0636">
        <w:rPr>
          <w:sz w:val="28"/>
          <w:szCs w:val="28"/>
        </w:rPr>
        <w:t xml:space="preserve"> </w:t>
      </w:r>
      <w:proofErr w:type="spellStart"/>
      <w:r w:rsidRPr="005E0636">
        <w:rPr>
          <w:sz w:val="28"/>
          <w:szCs w:val="28"/>
        </w:rPr>
        <w:t>теорія</w:t>
      </w:r>
      <w:proofErr w:type="spellEnd"/>
      <w:r w:rsidRPr="005E0636">
        <w:rPr>
          <w:sz w:val="28"/>
          <w:szCs w:val="28"/>
        </w:rPr>
        <w:t xml:space="preserve"> і практика </w:t>
      </w:r>
      <w:proofErr w:type="spellStart"/>
      <w:r w:rsidRPr="005E0636">
        <w:rPr>
          <w:sz w:val="28"/>
          <w:szCs w:val="28"/>
        </w:rPr>
        <w:t>застосування</w:t>
      </w:r>
      <w:proofErr w:type="spellEnd"/>
      <w:r w:rsidRPr="005E0636">
        <w:rPr>
          <w:sz w:val="28"/>
          <w:szCs w:val="28"/>
        </w:rPr>
        <w:t xml:space="preserve">: </w:t>
      </w:r>
      <w:proofErr w:type="spellStart"/>
      <w:r w:rsidRPr="005E0636">
        <w:rPr>
          <w:sz w:val="28"/>
          <w:szCs w:val="28"/>
        </w:rPr>
        <w:t>автореф</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xml:space="preserve">... канд. юрид. наук : спец.-12.00.07 / О.С. Лагода. </w:t>
      </w:r>
      <w:r w:rsidRPr="005E0636">
        <w:rPr>
          <w:bCs/>
          <w:iCs/>
          <w:sz w:val="28"/>
          <w:szCs w:val="28"/>
        </w:rPr>
        <w:t>–</w:t>
      </w:r>
      <w:r w:rsidRPr="005E0636">
        <w:rPr>
          <w:sz w:val="28"/>
          <w:szCs w:val="28"/>
        </w:rPr>
        <w:t xml:space="preserve"> </w:t>
      </w:r>
      <w:proofErr w:type="spellStart"/>
      <w:r w:rsidRPr="005E0636">
        <w:rPr>
          <w:sz w:val="28"/>
          <w:szCs w:val="28"/>
        </w:rPr>
        <w:t>Ірпінь</w:t>
      </w:r>
      <w:proofErr w:type="spellEnd"/>
      <w:r w:rsidRPr="005E0636">
        <w:rPr>
          <w:sz w:val="28"/>
          <w:szCs w:val="28"/>
        </w:rPr>
        <w:t xml:space="preserve">, 2007. </w:t>
      </w:r>
      <w:r w:rsidRPr="005E0636">
        <w:rPr>
          <w:bCs/>
          <w:iCs/>
          <w:sz w:val="28"/>
          <w:szCs w:val="28"/>
        </w:rPr>
        <w:t>–</w:t>
      </w:r>
      <w:r w:rsidRPr="005E0636">
        <w:rPr>
          <w:sz w:val="28"/>
          <w:szCs w:val="28"/>
        </w:rPr>
        <w:t xml:space="preserve"> 21 с.</w:t>
      </w:r>
    </w:p>
    <w:p w14:paraId="15A6E028"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t xml:space="preserve">Марченко М.Н. Критика / Марченко М.Н., </w:t>
      </w:r>
      <w:proofErr w:type="spellStart"/>
      <w:r w:rsidRPr="005E0636">
        <w:rPr>
          <w:sz w:val="28"/>
          <w:szCs w:val="28"/>
        </w:rPr>
        <w:t>Борових</w:t>
      </w:r>
      <w:proofErr w:type="spellEnd"/>
      <w:r w:rsidRPr="005E0636">
        <w:rPr>
          <w:sz w:val="28"/>
          <w:szCs w:val="28"/>
        </w:rPr>
        <w:t xml:space="preserve"> О.В. / </w:t>
      </w:r>
      <w:proofErr w:type="spellStart"/>
      <w:r w:rsidRPr="005E0636">
        <w:rPr>
          <w:sz w:val="28"/>
          <w:szCs w:val="28"/>
        </w:rPr>
        <w:t>Боднарев</w:t>
      </w:r>
      <w:proofErr w:type="spellEnd"/>
      <w:r w:rsidRPr="005E0636">
        <w:rPr>
          <w:sz w:val="28"/>
          <w:szCs w:val="28"/>
        </w:rPr>
        <w:t xml:space="preserve"> А.С. Правовая антикультура в правовом пространстве общества. – </w:t>
      </w:r>
      <w:proofErr w:type="gramStart"/>
      <w:r w:rsidRPr="005E0636">
        <w:rPr>
          <w:sz w:val="28"/>
          <w:szCs w:val="28"/>
        </w:rPr>
        <w:t>Пермь :</w:t>
      </w:r>
      <w:proofErr w:type="gramEnd"/>
      <w:r w:rsidRPr="005E0636">
        <w:rPr>
          <w:sz w:val="28"/>
          <w:szCs w:val="28"/>
        </w:rPr>
        <w:t xml:space="preserve"> Изд-во Пермского государственного университета, 2006. – 192 с.</w:t>
      </w:r>
    </w:p>
    <w:p w14:paraId="3DF21B86"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t xml:space="preserve">Мельник Р. </w:t>
      </w:r>
      <w:proofErr w:type="spellStart"/>
      <w:r w:rsidRPr="005E0636">
        <w:rPr>
          <w:sz w:val="28"/>
          <w:szCs w:val="28"/>
        </w:rPr>
        <w:t>Адміністративно-господарське</w:t>
      </w:r>
      <w:proofErr w:type="spellEnd"/>
      <w:r w:rsidRPr="005E0636">
        <w:rPr>
          <w:sz w:val="28"/>
          <w:szCs w:val="28"/>
        </w:rPr>
        <w:t xml:space="preserve"> право як </w:t>
      </w:r>
      <w:proofErr w:type="spellStart"/>
      <w:r w:rsidRPr="005E0636">
        <w:rPr>
          <w:sz w:val="28"/>
          <w:szCs w:val="28"/>
        </w:rPr>
        <w:t>структурний</w:t>
      </w:r>
      <w:proofErr w:type="spellEnd"/>
      <w:r w:rsidRPr="005E0636">
        <w:rPr>
          <w:sz w:val="28"/>
          <w:szCs w:val="28"/>
        </w:rPr>
        <w:t xml:space="preserve"> </w:t>
      </w:r>
      <w:proofErr w:type="spellStart"/>
      <w:r w:rsidRPr="005E0636">
        <w:rPr>
          <w:sz w:val="28"/>
          <w:szCs w:val="28"/>
        </w:rPr>
        <w:t>елемент</w:t>
      </w:r>
      <w:proofErr w:type="spellEnd"/>
      <w:r w:rsidRPr="005E0636">
        <w:rPr>
          <w:sz w:val="28"/>
          <w:szCs w:val="28"/>
        </w:rPr>
        <w:t xml:space="preserve"> </w:t>
      </w:r>
      <w:proofErr w:type="spellStart"/>
      <w:r w:rsidRPr="005E0636">
        <w:rPr>
          <w:sz w:val="28"/>
          <w:szCs w:val="28"/>
        </w:rPr>
        <w:t>системи</w:t>
      </w:r>
      <w:proofErr w:type="spellEnd"/>
      <w:r w:rsidRPr="005E0636">
        <w:rPr>
          <w:sz w:val="28"/>
          <w:szCs w:val="28"/>
        </w:rPr>
        <w:t xml:space="preserve"> </w:t>
      </w:r>
      <w:proofErr w:type="spellStart"/>
      <w:r w:rsidRPr="005E0636">
        <w:rPr>
          <w:sz w:val="28"/>
          <w:szCs w:val="28"/>
        </w:rPr>
        <w:t>адміністративного</w:t>
      </w:r>
      <w:proofErr w:type="spellEnd"/>
      <w:r w:rsidRPr="005E0636">
        <w:rPr>
          <w:sz w:val="28"/>
          <w:szCs w:val="28"/>
        </w:rPr>
        <w:t xml:space="preserve"> права: </w:t>
      </w:r>
      <w:proofErr w:type="spellStart"/>
      <w:r w:rsidRPr="005E0636">
        <w:rPr>
          <w:sz w:val="28"/>
          <w:szCs w:val="28"/>
        </w:rPr>
        <w:t>зарубіжний</w:t>
      </w:r>
      <w:proofErr w:type="spellEnd"/>
      <w:r w:rsidRPr="005E0636">
        <w:rPr>
          <w:sz w:val="28"/>
          <w:szCs w:val="28"/>
        </w:rPr>
        <w:t xml:space="preserve"> </w:t>
      </w:r>
      <w:proofErr w:type="spellStart"/>
      <w:r w:rsidRPr="005E0636">
        <w:rPr>
          <w:sz w:val="28"/>
          <w:szCs w:val="28"/>
        </w:rPr>
        <w:t>досвід</w:t>
      </w:r>
      <w:proofErr w:type="spellEnd"/>
      <w:r w:rsidRPr="005E0636">
        <w:rPr>
          <w:sz w:val="28"/>
          <w:szCs w:val="28"/>
        </w:rPr>
        <w:t xml:space="preserve"> та </w:t>
      </w:r>
      <w:proofErr w:type="spellStart"/>
      <w:r w:rsidRPr="005E0636">
        <w:rPr>
          <w:sz w:val="28"/>
          <w:szCs w:val="28"/>
        </w:rPr>
        <w:t>національні</w:t>
      </w:r>
      <w:proofErr w:type="spellEnd"/>
      <w:r w:rsidRPr="005E0636">
        <w:rPr>
          <w:sz w:val="28"/>
          <w:szCs w:val="28"/>
        </w:rPr>
        <w:t xml:space="preserve"> </w:t>
      </w:r>
      <w:proofErr w:type="spellStart"/>
      <w:r w:rsidRPr="005E0636">
        <w:rPr>
          <w:sz w:val="28"/>
          <w:szCs w:val="28"/>
        </w:rPr>
        <w:t>особливості</w:t>
      </w:r>
      <w:proofErr w:type="spellEnd"/>
      <w:r w:rsidRPr="005E0636">
        <w:rPr>
          <w:sz w:val="28"/>
          <w:szCs w:val="28"/>
        </w:rPr>
        <w:t xml:space="preserve"> / Роман Мельник // Право і </w:t>
      </w:r>
      <w:proofErr w:type="spellStart"/>
      <w:r w:rsidRPr="005E0636">
        <w:rPr>
          <w:sz w:val="28"/>
          <w:szCs w:val="28"/>
        </w:rPr>
        <w:t>Безпека</w:t>
      </w:r>
      <w:proofErr w:type="spellEnd"/>
      <w:r w:rsidRPr="005E0636">
        <w:rPr>
          <w:sz w:val="28"/>
          <w:szCs w:val="28"/>
        </w:rPr>
        <w:t xml:space="preserve">. </w:t>
      </w:r>
      <w:proofErr w:type="spellStart"/>
      <w:r w:rsidRPr="005E0636">
        <w:rPr>
          <w:sz w:val="28"/>
          <w:szCs w:val="28"/>
        </w:rPr>
        <w:t>Науковий</w:t>
      </w:r>
      <w:proofErr w:type="spellEnd"/>
      <w:r w:rsidRPr="005E0636">
        <w:rPr>
          <w:sz w:val="28"/>
          <w:szCs w:val="28"/>
        </w:rPr>
        <w:t xml:space="preserve"> журнал. – 2010. – № 2(34).</w:t>
      </w:r>
    </w:p>
    <w:p w14:paraId="0C16B7FA"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t xml:space="preserve">Мельник Р.С. Система </w:t>
      </w:r>
      <w:proofErr w:type="spellStart"/>
      <w:r w:rsidRPr="005E0636">
        <w:rPr>
          <w:sz w:val="28"/>
          <w:szCs w:val="28"/>
        </w:rPr>
        <w:t>адміністративного</w:t>
      </w:r>
      <w:proofErr w:type="spellEnd"/>
      <w:r w:rsidRPr="005E0636">
        <w:rPr>
          <w:sz w:val="28"/>
          <w:szCs w:val="28"/>
        </w:rPr>
        <w:t xml:space="preserve"> права </w:t>
      </w:r>
      <w:proofErr w:type="spellStart"/>
      <w:proofErr w:type="gramStart"/>
      <w:r w:rsidRPr="005E0636">
        <w:rPr>
          <w:sz w:val="28"/>
          <w:szCs w:val="28"/>
        </w:rPr>
        <w:t>України</w:t>
      </w:r>
      <w:proofErr w:type="spellEnd"/>
      <w:r w:rsidRPr="005E0636">
        <w:rPr>
          <w:sz w:val="28"/>
          <w:szCs w:val="28"/>
        </w:rPr>
        <w:t> :</w:t>
      </w:r>
      <w:proofErr w:type="gramEnd"/>
      <w:r w:rsidRPr="005E0636">
        <w:rPr>
          <w:sz w:val="28"/>
          <w:szCs w:val="28"/>
        </w:rPr>
        <w:t xml:space="preserve"> </w:t>
      </w:r>
      <w:proofErr w:type="spellStart"/>
      <w:r w:rsidRPr="005E0636">
        <w:rPr>
          <w:sz w:val="28"/>
          <w:szCs w:val="28"/>
        </w:rPr>
        <w:t>автореф</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xml:space="preserve">… доктора юрид. наук : спец. – 12.00.07 / Роман </w:t>
      </w:r>
      <w:proofErr w:type="spellStart"/>
      <w:r w:rsidRPr="005E0636">
        <w:rPr>
          <w:sz w:val="28"/>
          <w:szCs w:val="28"/>
        </w:rPr>
        <w:t>Сергійович</w:t>
      </w:r>
      <w:proofErr w:type="spellEnd"/>
      <w:r w:rsidRPr="005E0636">
        <w:rPr>
          <w:sz w:val="28"/>
          <w:szCs w:val="28"/>
        </w:rPr>
        <w:t xml:space="preserve"> Мельник. – Х., 2010. – 33 с.</w:t>
      </w:r>
    </w:p>
    <w:p w14:paraId="5E9CB28F"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r w:rsidRPr="005E0636">
        <w:rPr>
          <w:sz w:val="28"/>
          <w:szCs w:val="28"/>
        </w:rPr>
        <w:t xml:space="preserve">Мельник О.М. </w:t>
      </w:r>
      <w:proofErr w:type="spellStart"/>
      <w:r w:rsidRPr="005E0636">
        <w:rPr>
          <w:sz w:val="28"/>
          <w:szCs w:val="28"/>
        </w:rPr>
        <w:t>Правове</w:t>
      </w:r>
      <w:proofErr w:type="spellEnd"/>
      <w:r w:rsidRPr="005E0636">
        <w:rPr>
          <w:sz w:val="28"/>
          <w:szCs w:val="28"/>
        </w:rPr>
        <w:t xml:space="preserve"> </w:t>
      </w:r>
      <w:proofErr w:type="spellStart"/>
      <w:r w:rsidRPr="005E0636">
        <w:rPr>
          <w:sz w:val="28"/>
          <w:szCs w:val="28"/>
        </w:rPr>
        <w:t>регулювання</w:t>
      </w:r>
      <w:proofErr w:type="spellEnd"/>
      <w:r w:rsidRPr="005E0636">
        <w:rPr>
          <w:sz w:val="28"/>
          <w:szCs w:val="28"/>
        </w:rPr>
        <w:t xml:space="preserve"> та шляхи </w:t>
      </w:r>
      <w:proofErr w:type="spellStart"/>
      <w:r w:rsidRPr="005E0636">
        <w:rPr>
          <w:sz w:val="28"/>
          <w:szCs w:val="28"/>
        </w:rPr>
        <w:t>підвищення</w:t>
      </w:r>
      <w:proofErr w:type="spellEnd"/>
      <w:r w:rsidRPr="005E0636">
        <w:rPr>
          <w:sz w:val="28"/>
          <w:szCs w:val="28"/>
        </w:rPr>
        <w:t xml:space="preserve"> </w:t>
      </w:r>
      <w:proofErr w:type="spellStart"/>
      <w:r w:rsidRPr="005E0636">
        <w:rPr>
          <w:sz w:val="28"/>
          <w:szCs w:val="28"/>
        </w:rPr>
        <w:t>його</w:t>
      </w:r>
      <w:proofErr w:type="spellEnd"/>
      <w:r w:rsidRPr="005E0636">
        <w:rPr>
          <w:sz w:val="28"/>
          <w:szCs w:val="28"/>
        </w:rPr>
        <w:t xml:space="preserve"> </w:t>
      </w:r>
      <w:proofErr w:type="spellStart"/>
      <w:proofErr w:type="gramStart"/>
      <w:r w:rsidRPr="005E0636">
        <w:rPr>
          <w:sz w:val="28"/>
          <w:szCs w:val="28"/>
        </w:rPr>
        <w:t>ефективності</w:t>
      </w:r>
      <w:proofErr w:type="spellEnd"/>
      <w:r w:rsidRPr="005E0636">
        <w:rPr>
          <w:sz w:val="28"/>
          <w:szCs w:val="28"/>
        </w:rPr>
        <w:t> :</w:t>
      </w:r>
      <w:proofErr w:type="gramEnd"/>
      <w:r w:rsidRPr="005E0636">
        <w:rPr>
          <w:sz w:val="28"/>
          <w:szCs w:val="28"/>
        </w:rPr>
        <w:t xml:space="preserve"> </w:t>
      </w:r>
      <w:proofErr w:type="spellStart"/>
      <w:r w:rsidRPr="005E0636">
        <w:rPr>
          <w:sz w:val="28"/>
          <w:szCs w:val="28"/>
        </w:rPr>
        <w:t>дис</w:t>
      </w:r>
      <w:proofErr w:type="spellEnd"/>
      <w:r w:rsidRPr="005E0636">
        <w:rPr>
          <w:sz w:val="28"/>
          <w:szCs w:val="28"/>
        </w:rPr>
        <w:t xml:space="preserve">... канд. юрид. наук: спец. – 12.00.01 / </w:t>
      </w:r>
      <w:proofErr w:type="spellStart"/>
      <w:r w:rsidRPr="005E0636">
        <w:rPr>
          <w:sz w:val="28"/>
          <w:szCs w:val="28"/>
        </w:rPr>
        <w:t>Олена</w:t>
      </w:r>
      <w:proofErr w:type="spellEnd"/>
      <w:r w:rsidRPr="005E0636">
        <w:rPr>
          <w:sz w:val="28"/>
          <w:szCs w:val="28"/>
        </w:rPr>
        <w:t xml:space="preserve"> </w:t>
      </w:r>
      <w:proofErr w:type="spellStart"/>
      <w:r w:rsidRPr="005E0636">
        <w:rPr>
          <w:sz w:val="28"/>
          <w:szCs w:val="28"/>
        </w:rPr>
        <w:t>Миколаївна</w:t>
      </w:r>
      <w:proofErr w:type="spellEnd"/>
      <w:r w:rsidRPr="005E0636">
        <w:rPr>
          <w:sz w:val="28"/>
          <w:szCs w:val="28"/>
        </w:rPr>
        <w:t xml:space="preserve"> Мельник. – К., 2004. – 208 с.</w:t>
      </w:r>
    </w:p>
    <w:p w14:paraId="3C7AEF64"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Оніщенко</w:t>
      </w:r>
      <w:proofErr w:type="spellEnd"/>
      <w:r w:rsidRPr="005E0636">
        <w:rPr>
          <w:sz w:val="28"/>
          <w:szCs w:val="28"/>
        </w:rPr>
        <w:t xml:space="preserve"> Н.М. Проблема </w:t>
      </w:r>
      <w:proofErr w:type="spellStart"/>
      <w:r w:rsidRPr="005E0636">
        <w:rPr>
          <w:sz w:val="28"/>
          <w:szCs w:val="28"/>
        </w:rPr>
        <w:t>ефективності</w:t>
      </w:r>
      <w:proofErr w:type="spellEnd"/>
      <w:r w:rsidRPr="005E0636">
        <w:rPr>
          <w:sz w:val="28"/>
          <w:szCs w:val="28"/>
        </w:rPr>
        <w:t xml:space="preserve"> </w:t>
      </w:r>
      <w:proofErr w:type="spellStart"/>
      <w:r w:rsidRPr="005E0636">
        <w:rPr>
          <w:sz w:val="28"/>
          <w:szCs w:val="28"/>
        </w:rPr>
        <w:t>законодавства</w:t>
      </w:r>
      <w:proofErr w:type="spellEnd"/>
      <w:r w:rsidRPr="005E0636">
        <w:rPr>
          <w:sz w:val="28"/>
          <w:szCs w:val="28"/>
        </w:rPr>
        <w:t xml:space="preserve"> та </w:t>
      </w:r>
      <w:proofErr w:type="spellStart"/>
      <w:r w:rsidRPr="005E0636">
        <w:rPr>
          <w:sz w:val="28"/>
          <w:szCs w:val="28"/>
        </w:rPr>
        <w:t>сучасний</w:t>
      </w:r>
      <w:proofErr w:type="spellEnd"/>
      <w:r w:rsidRPr="005E0636">
        <w:rPr>
          <w:sz w:val="28"/>
          <w:szCs w:val="28"/>
        </w:rPr>
        <w:t xml:space="preserve"> </w:t>
      </w:r>
      <w:proofErr w:type="spellStart"/>
      <w:r w:rsidRPr="005E0636">
        <w:rPr>
          <w:sz w:val="28"/>
          <w:szCs w:val="28"/>
        </w:rPr>
        <w:t>розвиток</w:t>
      </w:r>
      <w:proofErr w:type="spellEnd"/>
      <w:r w:rsidRPr="005E0636">
        <w:rPr>
          <w:sz w:val="28"/>
          <w:szCs w:val="28"/>
        </w:rPr>
        <w:t xml:space="preserve"> / Н.М. </w:t>
      </w:r>
      <w:proofErr w:type="spellStart"/>
      <w:r w:rsidRPr="005E0636">
        <w:rPr>
          <w:sz w:val="28"/>
          <w:szCs w:val="28"/>
        </w:rPr>
        <w:t>Оніщенко</w:t>
      </w:r>
      <w:proofErr w:type="spellEnd"/>
      <w:r w:rsidRPr="005E0636">
        <w:rPr>
          <w:sz w:val="28"/>
          <w:szCs w:val="28"/>
        </w:rPr>
        <w:t xml:space="preserve"> // </w:t>
      </w:r>
      <w:proofErr w:type="spellStart"/>
      <w:proofErr w:type="gramStart"/>
      <w:r w:rsidRPr="005E0636">
        <w:rPr>
          <w:sz w:val="28"/>
          <w:szCs w:val="28"/>
        </w:rPr>
        <w:t>Віче</w:t>
      </w:r>
      <w:proofErr w:type="spellEnd"/>
      <w:r w:rsidRPr="005E0636">
        <w:rPr>
          <w:sz w:val="28"/>
          <w:szCs w:val="28"/>
        </w:rPr>
        <w:t xml:space="preserve"> :</w:t>
      </w:r>
      <w:proofErr w:type="gramEnd"/>
      <w:r w:rsidRPr="005E0636">
        <w:rPr>
          <w:sz w:val="28"/>
          <w:szCs w:val="28"/>
        </w:rPr>
        <w:t xml:space="preserve"> Журнал </w:t>
      </w:r>
      <w:proofErr w:type="spellStart"/>
      <w:r w:rsidRPr="005E0636">
        <w:rPr>
          <w:sz w:val="28"/>
          <w:szCs w:val="28"/>
        </w:rPr>
        <w:t>Верховної</w:t>
      </w:r>
      <w:proofErr w:type="spellEnd"/>
      <w:r w:rsidRPr="005E0636">
        <w:rPr>
          <w:sz w:val="28"/>
          <w:szCs w:val="28"/>
        </w:rPr>
        <w:t xml:space="preserve"> Ради </w:t>
      </w:r>
      <w:proofErr w:type="spellStart"/>
      <w:r w:rsidRPr="005E0636">
        <w:rPr>
          <w:sz w:val="28"/>
          <w:szCs w:val="28"/>
        </w:rPr>
        <w:t>України</w:t>
      </w:r>
      <w:proofErr w:type="spellEnd"/>
      <w:r w:rsidRPr="005E0636">
        <w:rPr>
          <w:sz w:val="28"/>
          <w:szCs w:val="28"/>
        </w:rPr>
        <w:t>. – 2007. – № 12. – С. 3-6.</w:t>
      </w:r>
    </w:p>
    <w:p w14:paraId="533EA831"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Опольська</w:t>
      </w:r>
      <w:proofErr w:type="spellEnd"/>
      <w:r w:rsidRPr="005E0636">
        <w:rPr>
          <w:sz w:val="28"/>
          <w:szCs w:val="28"/>
        </w:rPr>
        <w:t xml:space="preserve"> Н.М. </w:t>
      </w:r>
      <w:proofErr w:type="spellStart"/>
      <w:r w:rsidRPr="005E0636">
        <w:rPr>
          <w:sz w:val="28"/>
          <w:szCs w:val="28"/>
        </w:rPr>
        <w:t>Механізм</w:t>
      </w:r>
      <w:proofErr w:type="spellEnd"/>
      <w:r w:rsidRPr="005E0636">
        <w:rPr>
          <w:sz w:val="28"/>
          <w:szCs w:val="28"/>
        </w:rPr>
        <w:t xml:space="preserve"> </w:t>
      </w:r>
      <w:proofErr w:type="spellStart"/>
      <w:r w:rsidRPr="005E0636">
        <w:rPr>
          <w:sz w:val="28"/>
          <w:szCs w:val="28"/>
        </w:rPr>
        <w:t>забезпечення</w:t>
      </w:r>
      <w:proofErr w:type="spellEnd"/>
      <w:r w:rsidRPr="005E0636">
        <w:rPr>
          <w:sz w:val="28"/>
          <w:szCs w:val="28"/>
        </w:rPr>
        <w:t xml:space="preserve"> прав і свобод </w:t>
      </w:r>
      <w:proofErr w:type="spellStart"/>
      <w:r w:rsidRPr="005E0636">
        <w:rPr>
          <w:sz w:val="28"/>
          <w:szCs w:val="28"/>
        </w:rPr>
        <w:t>дитини</w:t>
      </w:r>
      <w:proofErr w:type="spellEnd"/>
      <w:r w:rsidRPr="005E0636">
        <w:rPr>
          <w:sz w:val="28"/>
          <w:szCs w:val="28"/>
        </w:rPr>
        <w:t xml:space="preserve"> / Н.М. </w:t>
      </w:r>
      <w:proofErr w:type="spellStart"/>
      <w:r w:rsidRPr="005E0636">
        <w:rPr>
          <w:sz w:val="28"/>
          <w:szCs w:val="28"/>
        </w:rPr>
        <w:t>Опольська</w:t>
      </w:r>
      <w:proofErr w:type="spellEnd"/>
      <w:r w:rsidRPr="005E0636">
        <w:rPr>
          <w:sz w:val="28"/>
          <w:szCs w:val="28"/>
        </w:rPr>
        <w:t xml:space="preserve"> // Держава і право. – 2007. – № 35. – С. 94-100.</w:t>
      </w:r>
    </w:p>
    <w:p w14:paraId="25C749FA"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Осика</w:t>
      </w:r>
      <w:proofErr w:type="spellEnd"/>
      <w:r w:rsidRPr="005E0636">
        <w:rPr>
          <w:sz w:val="28"/>
          <w:szCs w:val="28"/>
        </w:rPr>
        <w:t xml:space="preserve"> І.В. </w:t>
      </w:r>
      <w:proofErr w:type="spellStart"/>
      <w:r w:rsidRPr="005E0636">
        <w:rPr>
          <w:sz w:val="28"/>
          <w:szCs w:val="28"/>
        </w:rPr>
        <w:t>Правова</w:t>
      </w:r>
      <w:proofErr w:type="spellEnd"/>
      <w:r w:rsidRPr="005E0636">
        <w:rPr>
          <w:sz w:val="28"/>
          <w:szCs w:val="28"/>
        </w:rPr>
        <w:t xml:space="preserve"> культура у </w:t>
      </w:r>
      <w:proofErr w:type="spellStart"/>
      <w:r w:rsidRPr="005E0636">
        <w:rPr>
          <w:sz w:val="28"/>
          <w:szCs w:val="28"/>
        </w:rPr>
        <w:t>формуванні</w:t>
      </w:r>
      <w:proofErr w:type="spellEnd"/>
      <w:r w:rsidRPr="005E0636">
        <w:rPr>
          <w:sz w:val="28"/>
          <w:szCs w:val="28"/>
        </w:rPr>
        <w:t xml:space="preserve"> </w:t>
      </w:r>
      <w:proofErr w:type="spellStart"/>
      <w:r w:rsidRPr="005E0636">
        <w:rPr>
          <w:sz w:val="28"/>
          <w:szCs w:val="28"/>
        </w:rPr>
        <w:t>правової</w:t>
      </w:r>
      <w:proofErr w:type="spellEnd"/>
      <w:r w:rsidRPr="005E0636">
        <w:rPr>
          <w:sz w:val="28"/>
          <w:szCs w:val="28"/>
        </w:rPr>
        <w:t xml:space="preserve">, </w:t>
      </w:r>
      <w:proofErr w:type="spellStart"/>
      <w:r w:rsidRPr="005E0636">
        <w:rPr>
          <w:sz w:val="28"/>
          <w:szCs w:val="28"/>
        </w:rPr>
        <w:t>соціальної</w:t>
      </w:r>
      <w:proofErr w:type="spellEnd"/>
      <w:r w:rsidRPr="005E0636">
        <w:rPr>
          <w:sz w:val="28"/>
          <w:szCs w:val="28"/>
        </w:rPr>
        <w:t xml:space="preserve"> </w:t>
      </w:r>
      <w:proofErr w:type="spellStart"/>
      <w:proofErr w:type="gramStart"/>
      <w:r w:rsidRPr="005E0636">
        <w:rPr>
          <w:sz w:val="28"/>
          <w:szCs w:val="28"/>
        </w:rPr>
        <w:t>держави</w:t>
      </w:r>
      <w:proofErr w:type="spellEnd"/>
      <w:r w:rsidRPr="005E0636">
        <w:rPr>
          <w:sz w:val="28"/>
          <w:szCs w:val="28"/>
        </w:rPr>
        <w:t> :</w:t>
      </w:r>
      <w:proofErr w:type="gramEnd"/>
      <w:r w:rsidRPr="005E0636">
        <w:rPr>
          <w:sz w:val="28"/>
          <w:szCs w:val="28"/>
        </w:rPr>
        <w:t xml:space="preserve"> </w:t>
      </w:r>
      <w:proofErr w:type="spellStart"/>
      <w:r w:rsidRPr="005E0636">
        <w:rPr>
          <w:sz w:val="28"/>
          <w:szCs w:val="28"/>
        </w:rPr>
        <w:t>автореф</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 канд. юрид. наук : спец. 12.00.01 / І.В. </w:t>
      </w:r>
      <w:proofErr w:type="spellStart"/>
      <w:r w:rsidRPr="005E0636">
        <w:rPr>
          <w:sz w:val="28"/>
          <w:szCs w:val="28"/>
        </w:rPr>
        <w:t>Осика</w:t>
      </w:r>
      <w:proofErr w:type="spellEnd"/>
      <w:r w:rsidRPr="005E0636">
        <w:rPr>
          <w:sz w:val="28"/>
          <w:szCs w:val="28"/>
        </w:rPr>
        <w:t>. – К., 2004. – 21 с.</w:t>
      </w:r>
    </w:p>
    <w:p w14:paraId="696DBE0E"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Приймаченко</w:t>
      </w:r>
      <w:proofErr w:type="spellEnd"/>
      <w:r w:rsidRPr="005E0636">
        <w:rPr>
          <w:sz w:val="28"/>
          <w:szCs w:val="28"/>
        </w:rPr>
        <w:t xml:space="preserve"> Д.В. </w:t>
      </w:r>
      <w:proofErr w:type="spellStart"/>
      <w:r w:rsidRPr="005E0636">
        <w:rPr>
          <w:sz w:val="28"/>
          <w:szCs w:val="28"/>
        </w:rPr>
        <w:t>Адміністративна</w:t>
      </w:r>
      <w:proofErr w:type="spellEnd"/>
      <w:r w:rsidRPr="005E0636">
        <w:rPr>
          <w:sz w:val="28"/>
          <w:szCs w:val="28"/>
        </w:rPr>
        <w:t xml:space="preserve"> </w:t>
      </w:r>
      <w:proofErr w:type="spellStart"/>
      <w:r w:rsidRPr="005E0636">
        <w:rPr>
          <w:sz w:val="28"/>
          <w:szCs w:val="28"/>
        </w:rPr>
        <w:t>діяльність</w:t>
      </w:r>
      <w:proofErr w:type="spellEnd"/>
      <w:r w:rsidRPr="005E0636">
        <w:rPr>
          <w:sz w:val="28"/>
          <w:szCs w:val="28"/>
        </w:rPr>
        <w:t xml:space="preserve"> </w:t>
      </w:r>
      <w:proofErr w:type="spellStart"/>
      <w:r w:rsidRPr="005E0636">
        <w:rPr>
          <w:sz w:val="28"/>
          <w:szCs w:val="28"/>
        </w:rPr>
        <w:t>митних</w:t>
      </w:r>
      <w:proofErr w:type="spellEnd"/>
      <w:r w:rsidRPr="005E0636">
        <w:rPr>
          <w:sz w:val="28"/>
          <w:szCs w:val="28"/>
        </w:rPr>
        <w:t xml:space="preserve"> </w:t>
      </w:r>
      <w:proofErr w:type="spellStart"/>
      <w:r w:rsidRPr="005E0636">
        <w:rPr>
          <w:sz w:val="28"/>
          <w:szCs w:val="28"/>
        </w:rPr>
        <w:t>органів</w:t>
      </w:r>
      <w:proofErr w:type="spellEnd"/>
      <w:r w:rsidRPr="005E0636">
        <w:rPr>
          <w:sz w:val="28"/>
          <w:szCs w:val="28"/>
        </w:rPr>
        <w:t xml:space="preserve"> у </w:t>
      </w:r>
      <w:proofErr w:type="spellStart"/>
      <w:r w:rsidRPr="005E0636">
        <w:rPr>
          <w:sz w:val="28"/>
          <w:szCs w:val="28"/>
        </w:rPr>
        <w:t>сфері</w:t>
      </w:r>
      <w:proofErr w:type="spellEnd"/>
      <w:r w:rsidRPr="005E0636">
        <w:rPr>
          <w:sz w:val="28"/>
          <w:szCs w:val="28"/>
        </w:rPr>
        <w:t xml:space="preserve"> </w:t>
      </w:r>
      <w:proofErr w:type="spellStart"/>
      <w:r w:rsidRPr="005E0636">
        <w:rPr>
          <w:sz w:val="28"/>
          <w:szCs w:val="28"/>
        </w:rPr>
        <w:t>реалізації</w:t>
      </w:r>
      <w:proofErr w:type="spellEnd"/>
      <w:r w:rsidRPr="005E0636">
        <w:rPr>
          <w:sz w:val="28"/>
          <w:szCs w:val="28"/>
        </w:rPr>
        <w:t xml:space="preserve"> </w:t>
      </w:r>
      <w:proofErr w:type="spellStart"/>
      <w:r w:rsidRPr="005E0636">
        <w:rPr>
          <w:sz w:val="28"/>
          <w:szCs w:val="28"/>
        </w:rPr>
        <w:t>митної</w:t>
      </w:r>
      <w:proofErr w:type="spellEnd"/>
      <w:r w:rsidRPr="005E0636">
        <w:rPr>
          <w:sz w:val="28"/>
          <w:szCs w:val="28"/>
        </w:rPr>
        <w:t xml:space="preserve"> </w:t>
      </w:r>
      <w:proofErr w:type="spellStart"/>
      <w:r w:rsidRPr="005E0636">
        <w:rPr>
          <w:sz w:val="28"/>
          <w:szCs w:val="28"/>
        </w:rPr>
        <w:t>політики</w:t>
      </w:r>
      <w:proofErr w:type="spellEnd"/>
      <w:r w:rsidRPr="005E0636">
        <w:rPr>
          <w:sz w:val="28"/>
          <w:szCs w:val="28"/>
        </w:rPr>
        <w:t xml:space="preserve"> </w:t>
      </w:r>
      <w:proofErr w:type="spellStart"/>
      <w:proofErr w:type="gramStart"/>
      <w:r w:rsidRPr="005E0636">
        <w:rPr>
          <w:sz w:val="28"/>
          <w:szCs w:val="28"/>
        </w:rPr>
        <w:t>держави</w:t>
      </w:r>
      <w:proofErr w:type="spellEnd"/>
      <w:r w:rsidRPr="005E0636">
        <w:rPr>
          <w:sz w:val="28"/>
          <w:szCs w:val="28"/>
        </w:rPr>
        <w:t> :</w:t>
      </w:r>
      <w:proofErr w:type="gramEnd"/>
      <w:r w:rsidRPr="005E0636">
        <w:rPr>
          <w:sz w:val="28"/>
          <w:szCs w:val="28"/>
        </w:rPr>
        <w:t xml:space="preserve"> </w:t>
      </w:r>
      <w:proofErr w:type="spellStart"/>
      <w:r w:rsidRPr="005E0636">
        <w:rPr>
          <w:sz w:val="28"/>
          <w:szCs w:val="28"/>
        </w:rPr>
        <w:t>автореф</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д-ра юрид. наук : спец. 12.00.07 / Д.В. </w:t>
      </w:r>
      <w:proofErr w:type="spellStart"/>
      <w:r w:rsidRPr="005E0636">
        <w:rPr>
          <w:sz w:val="28"/>
          <w:szCs w:val="28"/>
        </w:rPr>
        <w:t>Приймаченко</w:t>
      </w:r>
      <w:proofErr w:type="spellEnd"/>
      <w:r w:rsidRPr="005E0636">
        <w:rPr>
          <w:sz w:val="28"/>
          <w:szCs w:val="28"/>
        </w:rPr>
        <w:t xml:space="preserve">. – </w:t>
      </w:r>
      <w:proofErr w:type="spellStart"/>
      <w:r w:rsidRPr="005E0636">
        <w:rPr>
          <w:sz w:val="28"/>
          <w:szCs w:val="28"/>
        </w:rPr>
        <w:t>Ірпінь</w:t>
      </w:r>
      <w:proofErr w:type="spellEnd"/>
      <w:r w:rsidRPr="005E0636">
        <w:rPr>
          <w:sz w:val="28"/>
          <w:szCs w:val="28"/>
        </w:rPr>
        <w:t>, 2007. – 39 с.</w:t>
      </w:r>
    </w:p>
    <w:p w14:paraId="32210ECE" w14:textId="77777777" w:rsidR="00822D64" w:rsidRPr="005E0636"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Рибалка</w:t>
      </w:r>
      <w:proofErr w:type="spellEnd"/>
      <w:r w:rsidRPr="005E0636">
        <w:rPr>
          <w:sz w:val="28"/>
          <w:szCs w:val="28"/>
        </w:rPr>
        <w:t xml:space="preserve"> Н.Е. </w:t>
      </w:r>
      <w:proofErr w:type="spellStart"/>
      <w:r w:rsidRPr="005E0636">
        <w:rPr>
          <w:sz w:val="28"/>
          <w:szCs w:val="28"/>
        </w:rPr>
        <w:t>Адміністративно-правові</w:t>
      </w:r>
      <w:proofErr w:type="spellEnd"/>
      <w:r w:rsidRPr="005E0636">
        <w:rPr>
          <w:sz w:val="28"/>
          <w:szCs w:val="28"/>
        </w:rPr>
        <w:t xml:space="preserve"> </w:t>
      </w:r>
      <w:proofErr w:type="spellStart"/>
      <w:r w:rsidRPr="005E0636">
        <w:rPr>
          <w:sz w:val="28"/>
          <w:szCs w:val="28"/>
        </w:rPr>
        <w:t>аспекти</w:t>
      </w:r>
      <w:proofErr w:type="spellEnd"/>
      <w:r w:rsidRPr="005E0636">
        <w:rPr>
          <w:sz w:val="28"/>
          <w:szCs w:val="28"/>
        </w:rPr>
        <w:t xml:space="preserve"> </w:t>
      </w:r>
      <w:proofErr w:type="spellStart"/>
      <w:r w:rsidRPr="005E0636">
        <w:rPr>
          <w:sz w:val="28"/>
          <w:szCs w:val="28"/>
        </w:rPr>
        <w:t>діяльності</w:t>
      </w:r>
      <w:proofErr w:type="spellEnd"/>
      <w:r w:rsidRPr="005E0636">
        <w:rPr>
          <w:sz w:val="28"/>
          <w:szCs w:val="28"/>
        </w:rPr>
        <w:t xml:space="preserve"> президента </w:t>
      </w:r>
      <w:proofErr w:type="spellStart"/>
      <w:proofErr w:type="gramStart"/>
      <w:r w:rsidRPr="005E0636">
        <w:rPr>
          <w:sz w:val="28"/>
          <w:szCs w:val="28"/>
        </w:rPr>
        <w:t>України</w:t>
      </w:r>
      <w:proofErr w:type="spellEnd"/>
      <w:r w:rsidRPr="005E0636">
        <w:rPr>
          <w:sz w:val="28"/>
          <w:szCs w:val="28"/>
        </w:rPr>
        <w:t> :</w:t>
      </w:r>
      <w:proofErr w:type="gramEnd"/>
      <w:r w:rsidRPr="005E0636">
        <w:rPr>
          <w:sz w:val="28"/>
          <w:szCs w:val="28"/>
        </w:rPr>
        <w:t xml:space="preserve"> </w:t>
      </w:r>
      <w:proofErr w:type="spellStart"/>
      <w:r w:rsidRPr="005E0636">
        <w:rPr>
          <w:sz w:val="28"/>
          <w:szCs w:val="28"/>
        </w:rPr>
        <w:t>автореф</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 канд. юрид. наук : спец. –12.00.07 / Н.Е. </w:t>
      </w:r>
      <w:proofErr w:type="spellStart"/>
      <w:r w:rsidRPr="005E0636">
        <w:rPr>
          <w:sz w:val="28"/>
          <w:szCs w:val="28"/>
        </w:rPr>
        <w:t>Рибалка</w:t>
      </w:r>
      <w:proofErr w:type="spellEnd"/>
      <w:r w:rsidRPr="005E0636">
        <w:rPr>
          <w:sz w:val="28"/>
          <w:szCs w:val="28"/>
        </w:rPr>
        <w:t>. – К., 2009. – 19 с.</w:t>
      </w:r>
    </w:p>
    <w:p w14:paraId="3941C802" w14:textId="77777777" w:rsidR="00822D64" w:rsidRPr="00822D64" w:rsidRDefault="00822D64" w:rsidP="00822D64">
      <w:pPr>
        <w:widowControl/>
        <w:numPr>
          <w:ilvl w:val="0"/>
          <w:numId w:val="29"/>
        </w:numPr>
        <w:tabs>
          <w:tab w:val="num" w:pos="426"/>
        </w:tabs>
        <w:suppressAutoHyphens/>
        <w:autoSpaceDE/>
        <w:autoSpaceDN/>
        <w:adjustRightInd/>
        <w:ind w:left="426" w:hanging="426"/>
        <w:jc w:val="both"/>
        <w:rPr>
          <w:sz w:val="28"/>
          <w:szCs w:val="28"/>
        </w:rPr>
      </w:pPr>
      <w:proofErr w:type="spellStart"/>
      <w:r w:rsidRPr="005E0636">
        <w:rPr>
          <w:sz w:val="28"/>
          <w:szCs w:val="28"/>
        </w:rPr>
        <w:t>Рибалка</w:t>
      </w:r>
      <w:proofErr w:type="spellEnd"/>
      <w:r w:rsidRPr="005E0636">
        <w:rPr>
          <w:sz w:val="28"/>
          <w:szCs w:val="28"/>
        </w:rPr>
        <w:t xml:space="preserve"> Н.Е. </w:t>
      </w:r>
      <w:proofErr w:type="spellStart"/>
      <w:r w:rsidRPr="005E0636">
        <w:rPr>
          <w:sz w:val="28"/>
          <w:szCs w:val="28"/>
        </w:rPr>
        <w:t>Адміністративно-правові</w:t>
      </w:r>
      <w:proofErr w:type="spellEnd"/>
      <w:r w:rsidRPr="005E0636">
        <w:rPr>
          <w:sz w:val="28"/>
          <w:szCs w:val="28"/>
        </w:rPr>
        <w:t xml:space="preserve"> </w:t>
      </w:r>
      <w:proofErr w:type="spellStart"/>
      <w:r w:rsidRPr="005E0636">
        <w:rPr>
          <w:sz w:val="28"/>
          <w:szCs w:val="28"/>
        </w:rPr>
        <w:t>аспекти</w:t>
      </w:r>
      <w:proofErr w:type="spellEnd"/>
      <w:r w:rsidRPr="005E0636">
        <w:rPr>
          <w:sz w:val="28"/>
          <w:szCs w:val="28"/>
        </w:rPr>
        <w:t xml:space="preserve"> </w:t>
      </w:r>
      <w:proofErr w:type="spellStart"/>
      <w:r w:rsidRPr="005E0636">
        <w:rPr>
          <w:sz w:val="28"/>
          <w:szCs w:val="28"/>
        </w:rPr>
        <w:t>діяльності</w:t>
      </w:r>
      <w:proofErr w:type="spellEnd"/>
      <w:r w:rsidRPr="005E0636">
        <w:rPr>
          <w:sz w:val="28"/>
          <w:szCs w:val="28"/>
        </w:rPr>
        <w:t xml:space="preserve"> президента </w:t>
      </w:r>
      <w:proofErr w:type="spellStart"/>
      <w:proofErr w:type="gramStart"/>
      <w:r w:rsidRPr="005E0636">
        <w:rPr>
          <w:sz w:val="28"/>
          <w:szCs w:val="28"/>
        </w:rPr>
        <w:t>України</w:t>
      </w:r>
      <w:proofErr w:type="spellEnd"/>
      <w:r w:rsidRPr="005E0636">
        <w:rPr>
          <w:sz w:val="28"/>
          <w:szCs w:val="28"/>
        </w:rPr>
        <w:t> :</w:t>
      </w:r>
      <w:proofErr w:type="gramEnd"/>
      <w:r w:rsidRPr="005E0636">
        <w:rPr>
          <w:sz w:val="28"/>
          <w:szCs w:val="28"/>
        </w:rPr>
        <w:t xml:space="preserve"> </w:t>
      </w:r>
      <w:proofErr w:type="spellStart"/>
      <w:r w:rsidRPr="005E0636">
        <w:rPr>
          <w:sz w:val="28"/>
          <w:szCs w:val="28"/>
        </w:rPr>
        <w:t>автореф</w:t>
      </w:r>
      <w:proofErr w:type="spellEnd"/>
      <w:r w:rsidRPr="005E0636">
        <w:rPr>
          <w:sz w:val="28"/>
          <w:szCs w:val="28"/>
        </w:rPr>
        <w:t xml:space="preserve">. </w:t>
      </w:r>
      <w:proofErr w:type="spellStart"/>
      <w:r w:rsidRPr="005E0636">
        <w:rPr>
          <w:sz w:val="28"/>
          <w:szCs w:val="28"/>
        </w:rPr>
        <w:t>дис</w:t>
      </w:r>
      <w:proofErr w:type="spellEnd"/>
      <w:r w:rsidRPr="005E0636">
        <w:rPr>
          <w:sz w:val="28"/>
          <w:szCs w:val="28"/>
        </w:rPr>
        <w:t>. кандидата юрид. наук : спец. 12.00.07 / Н.Е. </w:t>
      </w:r>
      <w:proofErr w:type="spellStart"/>
      <w:r w:rsidRPr="005E0636">
        <w:rPr>
          <w:sz w:val="28"/>
          <w:szCs w:val="28"/>
        </w:rPr>
        <w:t>Рибалка</w:t>
      </w:r>
      <w:proofErr w:type="spellEnd"/>
      <w:r w:rsidRPr="005E0636">
        <w:rPr>
          <w:sz w:val="28"/>
          <w:szCs w:val="28"/>
        </w:rPr>
        <w:t>. – К., 2009. – 18 с.</w:t>
      </w:r>
    </w:p>
    <w:p w14:paraId="675B95A1" w14:textId="77777777" w:rsidR="00822D64" w:rsidRPr="00822D64" w:rsidRDefault="00822D64" w:rsidP="00822D64">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822D64">
        <w:rPr>
          <w:sz w:val="28"/>
          <w:szCs w:val="28"/>
        </w:rPr>
        <w:t>Адміністративне</w:t>
      </w:r>
      <w:proofErr w:type="spellEnd"/>
      <w:r w:rsidRPr="00822D64">
        <w:rPr>
          <w:sz w:val="28"/>
          <w:szCs w:val="28"/>
        </w:rPr>
        <w:t xml:space="preserve"> право. Альбом схем: </w:t>
      </w:r>
      <w:proofErr w:type="spellStart"/>
      <w:r w:rsidRPr="00822D64">
        <w:rPr>
          <w:sz w:val="28"/>
          <w:szCs w:val="28"/>
        </w:rPr>
        <w:t>навч</w:t>
      </w:r>
      <w:proofErr w:type="spellEnd"/>
      <w:r w:rsidRPr="00822D64">
        <w:rPr>
          <w:sz w:val="28"/>
          <w:szCs w:val="28"/>
        </w:rPr>
        <w:t xml:space="preserve">. </w:t>
      </w:r>
      <w:proofErr w:type="spellStart"/>
      <w:r w:rsidRPr="00822D64">
        <w:rPr>
          <w:sz w:val="28"/>
          <w:szCs w:val="28"/>
        </w:rPr>
        <w:t>посіб</w:t>
      </w:r>
      <w:proofErr w:type="spellEnd"/>
      <w:r w:rsidRPr="00822D64">
        <w:rPr>
          <w:sz w:val="28"/>
          <w:szCs w:val="28"/>
        </w:rPr>
        <w:t xml:space="preserve">. / Ю. П. </w:t>
      </w:r>
      <w:proofErr w:type="spellStart"/>
      <w:r w:rsidRPr="00822D64">
        <w:rPr>
          <w:sz w:val="28"/>
          <w:szCs w:val="28"/>
        </w:rPr>
        <w:t>Битяк</w:t>
      </w:r>
      <w:proofErr w:type="spellEnd"/>
      <w:r w:rsidRPr="00822D64">
        <w:rPr>
          <w:sz w:val="28"/>
          <w:szCs w:val="28"/>
        </w:rPr>
        <w:t xml:space="preserve"> та </w:t>
      </w:r>
      <w:proofErr w:type="spellStart"/>
      <w:r w:rsidRPr="00822D64">
        <w:rPr>
          <w:sz w:val="28"/>
          <w:szCs w:val="28"/>
        </w:rPr>
        <w:t>ін</w:t>
      </w:r>
      <w:proofErr w:type="spellEnd"/>
      <w:r w:rsidRPr="00822D64">
        <w:rPr>
          <w:sz w:val="28"/>
          <w:szCs w:val="28"/>
        </w:rPr>
        <w:t xml:space="preserve">. – </w:t>
      </w:r>
      <w:proofErr w:type="spellStart"/>
      <w:r w:rsidRPr="00822D64">
        <w:rPr>
          <w:sz w:val="28"/>
          <w:szCs w:val="28"/>
        </w:rPr>
        <w:t>Харків</w:t>
      </w:r>
      <w:proofErr w:type="spellEnd"/>
      <w:r w:rsidRPr="00822D64">
        <w:rPr>
          <w:sz w:val="28"/>
          <w:szCs w:val="28"/>
        </w:rPr>
        <w:t>: Право, 2012. – 160 с.</w:t>
      </w:r>
    </w:p>
    <w:p w14:paraId="3F882A77" w14:textId="77777777" w:rsidR="00822D64" w:rsidRPr="00822D64" w:rsidRDefault="00822D64" w:rsidP="00822D64">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822D64">
        <w:rPr>
          <w:sz w:val="28"/>
          <w:szCs w:val="28"/>
        </w:rPr>
        <w:t>Адміністративне</w:t>
      </w:r>
      <w:proofErr w:type="spellEnd"/>
      <w:r w:rsidRPr="00822D64">
        <w:rPr>
          <w:sz w:val="28"/>
          <w:szCs w:val="28"/>
        </w:rPr>
        <w:t xml:space="preserve"> право </w:t>
      </w:r>
      <w:proofErr w:type="spellStart"/>
      <w:r w:rsidRPr="00822D64">
        <w:rPr>
          <w:sz w:val="28"/>
          <w:szCs w:val="28"/>
        </w:rPr>
        <w:t>України</w:t>
      </w:r>
      <w:proofErr w:type="spellEnd"/>
      <w:r w:rsidRPr="00822D64">
        <w:rPr>
          <w:sz w:val="28"/>
          <w:szCs w:val="28"/>
        </w:rPr>
        <w:t xml:space="preserve">. </w:t>
      </w:r>
      <w:proofErr w:type="spellStart"/>
      <w:r w:rsidRPr="00822D64">
        <w:rPr>
          <w:sz w:val="28"/>
          <w:szCs w:val="28"/>
        </w:rPr>
        <w:t>Академічний</w:t>
      </w:r>
      <w:proofErr w:type="spellEnd"/>
      <w:r w:rsidRPr="00822D64">
        <w:rPr>
          <w:sz w:val="28"/>
          <w:szCs w:val="28"/>
        </w:rPr>
        <w:t xml:space="preserve"> курс: </w:t>
      </w:r>
      <w:proofErr w:type="spellStart"/>
      <w:r w:rsidRPr="00822D64">
        <w:rPr>
          <w:sz w:val="28"/>
          <w:szCs w:val="28"/>
        </w:rPr>
        <w:t>Підруч</w:t>
      </w:r>
      <w:proofErr w:type="spellEnd"/>
      <w:r w:rsidRPr="00822D64">
        <w:rPr>
          <w:sz w:val="28"/>
          <w:szCs w:val="28"/>
        </w:rPr>
        <w:t>.</w:t>
      </w:r>
      <w:proofErr w:type="gramStart"/>
      <w:r w:rsidRPr="00822D64">
        <w:rPr>
          <w:sz w:val="28"/>
          <w:szCs w:val="28"/>
        </w:rPr>
        <w:t>: У</w:t>
      </w:r>
      <w:proofErr w:type="gramEnd"/>
      <w:r w:rsidRPr="00822D64">
        <w:rPr>
          <w:sz w:val="28"/>
          <w:szCs w:val="28"/>
        </w:rPr>
        <w:t xml:space="preserve"> </w:t>
      </w:r>
      <w:proofErr w:type="spellStart"/>
      <w:r w:rsidRPr="00822D64">
        <w:rPr>
          <w:sz w:val="28"/>
          <w:szCs w:val="28"/>
        </w:rPr>
        <w:t>двох</w:t>
      </w:r>
      <w:proofErr w:type="spellEnd"/>
      <w:r w:rsidRPr="00822D64">
        <w:rPr>
          <w:sz w:val="28"/>
          <w:szCs w:val="28"/>
        </w:rPr>
        <w:t xml:space="preserve"> томах: Т. 1. </w:t>
      </w:r>
      <w:proofErr w:type="spellStart"/>
      <w:r w:rsidRPr="00822D64">
        <w:rPr>
          <w:sz w:val="28"/>
          <w:szCs w:val="28"/>
        </w:rPr>
        <w:t>Загальна</w:t>
      </w:r>
      <w:proofErr w:type="spellEnd"/>
      <w:r w:rsidRPr="00822D64">
        <w:rPr>
          <w:sz w:val="28"/>
          <w:szCs w:val="28"/>
        </w:rPr>
        <w:t xml:space="preserve"> </w:t>
      </w:r>
      <w:proofErr w:type="spellStart"/>
      <w:r w:rsidRPr="00822D64">
        <w:rPr>
          <w:sz w:val="28"/>
          <w:szCs w:val="28"/>
        </w:rPr>
        <w:t>частина</w:t>
      </w:r>
      <w:proofErr w:type="spellEnd"/>
      <w:r w:rsidRPr="00822D64">
        <w:rPr>
          <w:sz w:val="28"/>
          <w:szCs w:val="28"/>
        </w:rPr>
        <w:t xml:space="preserve">/ </w:t>
      </w:r>
      <w:proofErr w:type="spellStart"/>
      <w:r w:rsidRPr="00822D64">
        <w:rPr>
          <w:sz w:val="28"/>
          <w:szCs w:val="28"/>
        </w:rPr>
        <w:t>Ред.колегія</w:t>
      </w:r>
      <w:proofErr w:type="spellEnd"/>
      <w:r w:rsidRPr="00822D64">
        <w:rPr>
          <w:sz w:val="28"/>
          <w:szCs w:val="28"/>
        </w:rPr>
        <w:t xml:space="preserve">: В.Б. </w:t>
      </w:r>
      <w:proofErr w:type="spellStart"/>
      <w:r w:rsidRPr="00822D64">
        <w:rPr>
          <w:sz w:val="28"/>
          <w:szCs w:val="28"/>
        </w:rPr>
        <w:t>Авер’янов</w:t>
      </w:r>
      <w:proofErr w:type="spellEnd"/>
      <w:r w:rsidRPr="00822D64">
        <w:rPr>
          <w:sz w:val="28"/>
          <w:szCs w:val="28"/>
        </w:rPr>
        <w:t xml:space="preserve"> (голова). – К.: Юрид. думка, 2004. – 584 с. </w:t>
      </w:r>
    </w:p>
    <w:p w14:paraId="65D1DD10" w14:textId="77777777" w:rsidR="00822D64" w:rsidRPr="00822D64" w:rsidRDefault="00822D64" w:rsidP="00822D64">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822D64">
        <w:rPr>
          <w:sz w:val="28"/>
          <w:szCs w:val="28"/>
        </w:rPr>
        <w:t>Адміністративне</w:t>
      </w:r>
      <w:proofErr w:type="spellEnd"/>
      <w:r w:rsidRPr="00822D64">
        <w:rPr>
          <w:sz w:val="28"/>
          <w:szCs w:val="28"/>
        </w:rPr>
        <w:t xml:space="preserve"> право </w:t>
      </w:r>
      <w:proofErr w:type="spellStart"/>
      <w:r w:rsidRPr="00822D64">
        <w:rPr>
          <w:sz w:val="28"/>
          <w:szCs w:val="28"/>
        </w:rPr>
        <w:t>України</w:t>
      </w:r>
      <w:proofErr w:type="spellEnd"/>
      <w:r w:rsidRPr="00822D64">
        <w:rPr>
          <w:sz w:val="28"/>
          <w:szCs w:val="28"/>
        </w:rPr>
        <w:t xml:space="preserve">. </w:t>
      </w:r>
      <w:proofErr w:type="spellStart"/>
      <w:r w:rsidRPr="00822D64">
        <w:rPr>
          <w:sz w:val="28"/>
          <w:szCs w:val="28"/>
        </w:rPr>
        <w:t>Академічний</w:t>
      </w:r>
      <w:proofErr w:type="spellEnd"/>
      <w:r w:rsidRPr="00822D64">
        <w:rPr>
          <w:sz w:val="28"/>
          <w:szCs w:val="28"/>
        </w:rPr>
        <w:t xml:space="preserve"> курс: </w:t>
      </w:r>
      <w:proofErr w:type="spellStart"/>
      <w:r w:rsidRPr="00822D64">
        <w:rPr>
          <w:sz w:val="28"/>
          <w:szCs w:val="28"/>
        </w:rPr>
        <w:t>Підруч</w:t>
      </w:r>
      <w:proofErr w:type="spellEnd"/>
      <w:r w:rsidRPr="00822D64">
        <w:rPr>
          <w:sz w:val="28"/>
          <w:szCs w:val="28"/>
        </w:rPr>
        <w:t>.</w:t>
      </w:r>
      <w:proofErr w:type="gramStart"/>
      <w:r w:rsidRPr="00822D64">
        <w:rPr>
          <w:sz w:val="28"/>
          <w:szCs w:val="28"/>
        </w:rPr>
        <w:t>: У</w:t>
      </w:r>
      <w:proofErr w:type="gramEnd"/>
      <w:r w:rsidRPr="00822D64">
        <w:rPr>
          <w:sz w:val="28"/>
          <w:szCs w:val="28"/>
        </w:rPr>
        <w:t xml:space="preserve"> </w:t>
      </w:r>
      <w:proofErr w:type="spellStart"/>
      <w:r w:rsidRPr="00822D64">
        <w:rPr>
          <w:sz w:val="28"/>
          <w:szCs w:val="28"/>
        </w:rPr>
        <w:t>двох</w:t>
      </w:r>
      <w:proofErr w:type="spellEnd"/>
      <w:r w:rsidRPr="00822D64">
        <w:rPr>
          <w:sz w:val="28"/>
          <w:szCs w:val="28"/>
        </w:rPr>
        <w:t xml:space="preserve"> томах: Т. 2. </w:t>
      </w:r>
      <w:proofErr w:type="spellStart"/>
      <w:r w:rsidRPr="00822D64">
        <w:rPr>
          <w:sz w:val="28"/>
          <w:szCs w:val="28"/>
        </w:rPr>
        <w:t>Особлива</w:t>
      </w:r>
      <w:proofErr w:type="spellEnd"/>
      <w:r w:rsidRPr="00822D64">
        <w:rPr>
          <w:sz w:val="28"/>
          <w:szCs w:val="28"/>
        </w:rPr>
        <w:t xml:space="preserve"> </w:t>
      </w:r>
      <w:proofErr w:type="spellStart"/>
      <w:r w:rsidRPr="00822D64">
        <w:rPr>
          <w:sz w:val="28"/>
          <w:szCs w:val="28"/>
        </w:rPr>
        <w:t>частина</w:t>
      </w:r>
      <w:proofErr w:type="spellEnd"/>
      <w:r w:rsidRPr="00822D64">
        <w:rPr>
          <w:sz w:val="28"/>
          <w:szCs w:val="28"/>
        </w:rPr>
        <w:t xml:space="preserve">/ </w:t>
      </w:r>
      <w:proofErr w:type="spellStart"/>
      <w:r w:rsidRPr="00822D64">
        <w:rPr>
          <w:sz w:val="28"/>
          <w:szCs w:val="28"/>
        </w:rPr>
        <w:t>Ред.колегія</w:t>
      </w:r>
      <w:proofErr w:type="spellEnd"/>
      <w:r w:rsidRPr="00822D64">
        <w:rPr>
          <w:sz w:val="28"/>
          <w:szCs w:val="28"/>
        </w:rPr>
        <w:t xml:space="preserve">: В.Б. </w:t>
      </w:r>
      <w:proofErr w:type="spellStart"/>
      <w:r w:rsidRPr="00822D64">
        <w:rPr>
          <w:sz w:val="28"/>
          <w:szCs w:val="28"/>
        </w:rPr>
        <w:t>Авер’янов</w:t>
      </w:r>
      <w:proofErr w:type="spellEnd"/>
      <w:r w:rsidRPr="00822D64">
        <w:rPr>
          <w:sz w:val="28"/>
          <w:szCs w:val="28"/>
        </w:rPr>
        <w:t xml:space="preserve"> (голова) та </w:t>
      </w:r>
      <w:proofErr w:type="spellStart"/>
      <w:r w:rsidRPr="00822D64">
        <w:rPr>
          <w:sz w:val="28"/>
          <w:szCs w:val="28"/>
        </w:rPr>
        <w:t>ін</w:t>
      </w:r>
      <w:proofErr w:type="spellEnd"/>
      <w:r w:rsidRPr="00822D64">
        <w:rPr>
          <w:sz w:val="28"/>
          <w:szCs w:val="28"/>
        </w:rPr>
        <w:t xml:space="preserve">. – К.: Юрид. думка, 2005. – 624 с. </w:t>
      </w:r>
    </w:p>
    <w:p w14:paraId="3F1A93BE" w14:textId="77777777" w:rsidR="00822D64" w:rsidRPr="00822D64" w:rsidRDefault="00822D64" w:rsidP="00822D64">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822D64">
        <w:rPr>
          <w:sz w:val="28"/>
          <w:szCs w:val="28"/>
        </w:rPr>
        <w:t>Адміністративне</w:t>
      </w:r>
      <w:proofErr w:type="spellEnd"/>
      <w:r w:rsidRPr="00822D64">
        <w:rPr>
          <w:sz w:val="28"/>
          <w:szCs w:val="28"/>
        </w:rPr>
        <w:t xml:space="preserve"> право </w:t>
      </w:r>
      <w:proofErr w:type="spellStart"/>
      <w:r w:rsidRPr="00822D64">
        <w:rPr>
          <w:sz w:val="28"/>
          <w:szCs w:val="28"/>
        </w:rPr>
        <w:t>України</w:t>
      </w:r>
      <w:proofErr w:type="spellEnd"/>
      <w:r w:rsidRPr="00822D64">
        <w:rPr>
          <w:sz w:val="28"/>
          <w:szCs w:val="28"/>
        </w:rPr>
        <w:t xml:space="preserve">: </w:t>
      </w:r>
      <w:proofErr w:type="spellStart"/>
      <w:r w:rsidRPr="00822D64">
        <w:rPr>
          <w:sz w:val="28"/>
          <w:szCs w:val="28"/>
        </w:rPr>
        <w:t>Навчальний</w:t>
      </w:r>
      <w:proofErr w:type="spellEnd"/>
      <w:r w:rsidRPr="00822D64">
        <w:rPr>
          <w:sz w:val="28"/>
          <w:szCs w:val="28"/>
        </w:rPr>
        <w:t xml:space="preserve"> </w:t>
      </w:r>
      <w:proofErr w:type="spellStart"/>
      <w:r w:rsidRPr="00822D64">
        <w:rPr>
          <w:sz w:val="28"/>
          <w:szCs w:val="28"/>
        </w:rPr>
        <w:t>посібник</w:t>
      </w:r>
      <w:proofErr w:type="spellEnd"/>
      <w:r w:rsidRPr="00822D64">
        <w:rPr>
          <w:sz w:val="28"/>
          <w:szCs w:val="28"/>
        </w:rPr>
        <w:t xml:space="preserve">/ За </w:t>
      </w:r>
      <w:proofErr w:type="spellStart"/>
      <w:r w:rsidRPr="00822D64">
        <w:rPr>
          <w:sz w:val="28"/>
          <w:szCs w:val="28"/>
        </w:rPr>
        <w:t>заг</w:t>
      </w:r>
      <w:proofErr w:type="spellEnd"/>
      <w:r w:rsidRPr="00822D64">
        <w:rPr>
          <w:sz w:val="28"/>
          <w:szCs w:val="28"/>
        </w:rPr>
        <w:t xml:space="preserve">. ред. Т.О. </w:t>
      </w:r>
      <w:proofErr w:type="spellStart"/>
      <w:r w:rsidRPr="00822D64">
        <w:rPr>
          <w:sz w:val="28"/>
          <w:szCs w:val="28"/>
        </w:rPr>
        <w:t>Коломоєць</w:t>
      </w:r>
      <w:proofErr w:type="spellEnd"/>
      <w:r w:rsidRPr="00822D64">
        <w:rPr>
          <w:sz w:val="28"/>
          <w:szCs w:val="28"/>
        </w:rPr>
        <w:t xml:space="preserve">, Г.Ю. </w:t>
      </w:r>
      <w:proofErr w:type="spellStart"/>
      <w:r w:rsidRPr="00822D64">
        <w:rPr>
          <w:sz w:val="28"/>
          <w:szCs w:val="28"/>
        </w:rPr>
        <w:t>Гулевської</w:t>
      </w:r>
      <w:proofErr w:type="spellEnd"/>
      <w:r w:rsidRPr="00822D64">
        <w:rPr>
          <w:sz w:val="28"/>
          <w:szCs w:val="28"/>
        </w:rPr>
        <w:t xml:space="preserve">. – К.: </w:t>
      </w:r>
      <w:proofErr w:type="spellStart"/>
      <w:r w:rsidRPr="00822D64">
        <w:rPr>
          <w:sz w:val="28"/>
          <w:szCs w:val="28"/>
        </w:rPr>
        <w:t>Істина</w:t>
      </w:r>
      <w:proofErr w:type="spellEnd"/>
      <w:r w:rsidRPr="00822D64">
        <w:rPr>
          <w:sz w:val="28"/>
          <w:szCs w:val="28"/>
        </w:rPr>
        <w:t xml:space="preserve">, 2007. – 216 с. </w:t>
      </w:r>
    </w:p>
    <w:p w14:paraId="79A2AD32" w14:textId="77777777" w:rsidR="00822D64" w:rsidRPr="00822D64" w:rsidRDefault="00822D64" w:rsidP="00822D64">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822D64">
        <w:rPr>
          <w:sz w:val="28"/>
          <w:szCs w:val="28"/>
        </w:rPr>
        <w:t>Адміністративне</w:t>
      </w:r>
      <w:proofErr w:type="spellEnd"/>
      <w:r w:rsidRPr="00822D64">
        <w:rPr>
          <w:sz w:val="28"/>
          <w:szCs w:val="28"/>
        </w:rPr>
        <w:t xml:space="preserve"> право </w:t>
      </w:r>
      <w:proofErr w:type="spellStart"/>
      <w:r w:rsidRPr="00822D64">
        <w:rPr>
          <w:sz w:val="28"/>
          <w:szCs w:val="28"/>
        </w:rPr>
        <w:t>України</w:t>
      </w:r>
      <w:proofErr w:type="spellEnd"/>
      <w:r w:rsidRPr="00822D64">
        <w:rPr>
          <w:sz w:val="28"/>
          <w:szCs w:val="28"/>
        </w:rPr>
        <w:t xml:space="preserve">: </w:t>
      </w:r>
      <w:proofErr w:type="spellStart"/>
      <w:r w:rsidRPr="00822D64">
        <w:rPr>
          <w:sz w:val="28"/>
          <w:szCs w:val="28"/>
        </w:rPr>
        <w:t>Навч</w:t>
      </w:r>
      <w:proofErr w:type="spellEnd"/>
      <w:r w:rsidRPr="00822D64">
        <w:rPr>
          <w:sz w:val="28"/>
          <w:szCs w:val="28"/>
        </w:rPr>
        <w:t xml:space="preserve">. </w:t>
      </w:r>
      <w:proofErr w:type="spellStart"/>
      <w:proofErr w:type="gramStart"/>
      <w:r w:rsidRPr="00822D64">
        <w:rPr>
          <w:sz w:val="28"/>
          <w:szCs w:val="28"/>
        </w:rPr>
        <w:t>посіб</w:t>
      </w:r>
      <w:proofErr w:type="spellEnd"/>
      <w:r w:rsidRPr="00822D64">
        <w:rPr>
          <w:sz w:val="28"/>
          <w:szCs w:val="28"/>
        </w:rPr>
        <w:t>./</w:t>
      </w:r>
      <w:proofErr w:type="gramEnd"/>
      <w:r w:rsidRPr="00822D64">
        <w:rPr>
          <w:sz w:val="28"/>
          <w:szCs w:val="28"/>
        </w:rPr>
        <w:t xml:space="preserve"> Г.Г. </w:t>
      </w:r>
      <w:proofErr w:type="spellStart"/>
      <w:r w:rsidRPr="00822D64">
        <w:rPr>
          <w:sz w:val="28"/>
          <w:szCs w:val="28"/>
        </w:rPr>
        <w:t>Забарний</w:t>
      </w:r>
      <w:proofErr w:type="spellEnd"/>
      <w:r w:rsidRPr="00822D64">
        <w:rPr>
          <w:sz w:val="28"/>
          <w:szCs w:val="28"/>
        </w:rPr>
        <w:t xml:space="preserve">, Р.А. </w:t>
      </w:r>
      <w:proofErr w:type="spellStart"/>
      <w:r w:rsidRPr="00822D64">
        <w:rPr>
          <w:sz w:val="28"/>
          <w:szCs w:val="28"/>
        </w:rPr>
        <w:t>Калюжний</w:t>
      </w:r>
      <w:proofErr w:type="spellEnd"/>
      <w:r w:rsidRPr="00822D64">
        <w:rPr>
          <w:sz w:val="28"/>
          <w:szCs w:val="28"/>
        </w:rPr>
        <w:t xml:space="preserve">, В.К. </w:t>
      </w:r>
      <w:proofErr w:type="spellStart"/>
      <w:r w:rsidRPr="00822D64">
        <w:rPr>
          <w:sz w:val="28"/>
          <w:szCs w:val="28"/>
        </w:rPr>
        <w:t>Шкарупа</w:t>
      </w:r>
      <w:proofErr w:type="spellEnd"/>
      <w:r w:rsidRPr="00822D64">
        <w:rPr>
          <w:sz w:val="28"/>
          <w:szCs w:val="28"/>
        </w:rPr>
        <w:t xml:space="preserve">. – К.: Вид. ПАЛИВОДА А.В., 2005. – 368 с. </w:t>
      </w:r>
    </w:p>
    <w:p w14:paraId="70DB5ACF" w14:textId="77777777" w:rsidR="00822D64" w:rsidRPr="00822D64" w:rsidRDefault="00822D64" w:rsidP="00822D64">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822D64">
        <w:rPr>
          <w:sz w:val="28"/>
          <w:szCs w:val="28"/>
        </w:rPr>
        <w:lastRenderedPageBreak/>
        <w:t>Адміністративне</w:t>
      </w:r>
      <w:proofErr w:type="spellEnd"/>
      <w:r w:rsidRPr="00822D64">
        <w:rPr>
          <w:sz w:val="28"/>
          <w:szCs w:val="28"/>
        </w:rPr>
        <w:t xml:space="preserve"> право </w:t>
      </w:r>
      <w:proofErr w:type="spellStart"/>
      <w:r w:rsidRPr="00822D64">
        <w:rPr>
          <w:sz w:val="28"/>
          <w:szCs w:val="28"/>
        </w:rPr>
        <w:t>України</w:t>
      </w:r>
      <w:proofErr w:type="spellEnd"/>
      <w:r w:rsidRPr="00822D64">
        <w:rPr>
          <w:sz w:val="28"/>
          <w:szCs w:val="28"/>
        </w:rPr>
        <w:t xml:space="preserve">: </w:t>
      </w:r>
      <w:proofErr w:type="spellStart"/>
      <w:r w:rsidRPr="00822D64">
        <w:rPr>
          <w:sz w:val="28"/>
          <w:szCs w:val="28"/>
        </w:rPr>
        <w:t>Підручник</w:t>
      </w:r>
      <w:proofErr w:type="spellEnd"/>
      <w:r w:rsidRPr="00822D64">
        <w:rPr>
          <w:sz w:val="28"/>
          <w:szCs w:val="28"/>
        </w:rPr>
        <w:t xml:space="preserve">/ Ю.П. </w:t>
      </w:r>
      <w:proofErr w:type="spellStart"/>
      <w:r w:rsidRPr="00822D64">
        <w:rPr>
          <w:sz w:val="28"/>
          <w:szCs w:val="28"/>
        </w:rPr>
        <w:t>Битяк</w:t>
      </w:r>
      <w:proofErr w:type="spellEnd"/>
      <w:r w:rsidRPr="00822D64">
        <w:rPr>
          <w:sz w:val="28"/>
          <w:szCs w:val="28"/>
        </w:rPr>
        <w:t xml:space="preserve">, В.М. </w:t>
      </w:r>
      <w:proofErr w:type="spellStart"/>
      <w:r w:rsidRPr="00822D64">
        <w:rPr>
          <w:sz w:val="28"/>
          <w:szCs w:val="28"/>
        </w:rPr>
        <w:t>Гаращук</w:t>
      </w:r>
      <w:proofErr w:type="spellEnd"/>
      <w:r w:rsidRPr="00822D64">
        <w:rPr>
          <w:sz w:val="28"/>
          <w:szCs w:val="28"/>
        </w:rPr>
        <w:t xml:space="preserve">, О.В. Дьяченко та </w:t>
      </w:r>
      <w:proofErr w:type="spellStart"/>
      <w:r w:rsidRPr="00822D64">
        <w:rPr>
          <w:sz w:val="28"/>
          <w:szCs w:val="28"/>
        </w:rPr>
        <w:t>ін</w:t>
      </w:r>
      <w:proofErr w:type="spellEnd"/>
      <w:r w:rsidRPr="00822D64">
        <w:rPr>
          <w:sz w:val="28"/>
          <w:szCs w:val="28"/>
        </w:rPr>
        <w:t>.</w:t>
      </w:r>
      <w:proofErr w:type="gramStart"/>
      <w:r w:rsidRPr="00822D64">
        <w:rPr>
          <w:sz w:val="28"/>
          <w:szCs w:val="28"/>
        </w:rPr>
        <w:t>; За</w:t>
      </w:r>
      <w:proofErr w:type="gramEnd"/>
      <w:r w:rsidRPr="00822D64">
        <w:rPr>
          <w:sz w:val="28"/>
          <w:szCs w:val="28"/>
        </w:rPr>
        <w:t xml:space="preserve"> ред. Ю.П. </w:t>
      </w:r>
      <w:proofErr w:type="spellStart"/>
      <w:r w:rsidRPr="00822D64">
        <w:rPr>
          <w:sz w:val="28"/>
          <w:szCs w:val="28"/>
        </w:rPr>
        <w:t>Битяка</w:t>
      </w:r>
      <w:proofErr w:type="spellEnd"/>
      <w:r w:rsidRPr="00822D64">
        <w:rPr>
          <w:sz w:val="28"/>
          <w:szCs w:val="28"/>
        </w:rPr>
        <w:t xml:space="preserve">. – К.: </w:t>
      </w:r>
      <w:proofErr w:type="spellStart"/>
      <w:r w:rsidRPr="00822D64">
        <w:rPr>
          <w:sz w:val="28"/>
          <w:szCs w:val="28"/>
        </w:rPr>
        <w:t>Юрінком</w:t>
      </w:r>
      <w:proofErr w:type="spellEnd"/>
      <w:r w:rsidRPr="00822D64">
        <w:rPr>
          <w:sz w:val="28"/>
          <w:szCs w:val="28"/>
        </w:rPr>
        <w:t xml:space="preserve"> </w:t>
      </w:r>
      <w:proofErr w:type="spellStart"/>
      <w:r w:rsidRPr="00822D64">
        <w:rPr>
          <w:sz w:val="28"/>
          <w:szCs w:val="28"/>
        </w:rPr>
        <w:t>Інтер</w:t>
      </w:r>
      <w:proofErr w:type="spellEnd"/>
      <w:r w:rsidRPr="00822D64">
        <w:rPr>
          <w:sz w:val="28"/>
          <w:szCs w:val="28"/>
        </w:rPr>
        <w:t xml:space="preserve">, 2005. – 544 с. </w:t>
      </w:r>
    </w:p>
    <w:p w14:paraId="2A37BCF3" w14:textId="77777777" w:rsidR="00822D64" w:rsidRPr="00822D64" w:rsidRDefault="00822D64" w:rsidP="00822D64">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822D64">
        <w:rPr>
          <w:sz w:val="28"/>
          <w:szCs w:val="28"/>
        </w:rPr>
        <w:t>Адміністративна</w:t>
      </w:r>
      <w:proofErr w:type="spellEnd"/>
      <w:r w:rsidRPr="00822D64">
        <w:rPr>
          <w:sz w:val="28"/>
          <w:szCs w:val="28"/>
        </w:rPr>
        <w:t xml:space="preserve"> </w:t>
      </w:r>
      <w:proofErr w:type="spellStart"/>
      <w:r w:rsidRPr="00822D64">
        <w:rPr>
          <w:sz w:val="28"/>
          <w:szCs w:val="28"/>
        </w:rPr>
        <w:t>юстиція</w:t>
      </w:r>
      <w:proofErr w:type="spellEnd"/>
      <w:r w:rsidRPr="00822D64">
        <w:rPr>
          <w:sz w:val="28"/>
          <w:szCs w:val="28"/>
        </w:rPr>
        <w:t xml:space="preserve">. </w:t>
      </w:r>
      <w:proofErr w:type="spellStart"/>
      <w:r w:rsidRPr="00822D64">
        <w:rPr>
          <w:sz w:val="28"/>
          <w:szCs w:val="28"/>
        </w:rPr>
        <w:t>Админістративне</w:t>
      </w:r>
      <w:proofErr w:type="spellEnd"/>
      <w:r w:rsidRPr="00822D64">
        <w:rPr>
          <w:sz w:val="28"/>
          <w:szCs w:val="28"/>
        </w:rPr>
        <w:t xml:space="preserve"> </w:t>
      </w:r>
      <w:proofErr w:type="spellStart"/>
      <w:r w:rsidRPr="00822D64">
        <w:rPr>
          <w:sz w:val="28"/>
          <w:szCs w:val="28"/>
        </w:rPr>
        <w:t>судочинство</w:t>
      </w:r>
      <w:proofErr w:type="spellEnd"/>
      <w:r w:rsidRPr="00822D64">
        <w:rPr>
          <w:sz w:val="28"/>
          <w:szCs w:val="28"/>
        </w:rPr>
        <w:t xml:space="preserve">: </w:t>
      </w:r>
      <w:proofErr w:type="spellStart"/>
      <w:r w:rsidRPr="00822D64">
        <w:rPr>
          <w:sz w:val="28"/>
          <w:szCs w:val="28"/>
        </w:rPr>
        <w:t>Навчальний</w:t>
      </w:r>
      <w:proofErr w:type="spellEnd"/>
      <w:r w:rsidRPr="00822D64">
        <w:rPr>
          <w:sz w:val="28"/>
          <w:szCs w:val="28"/>
        </w:rPr>
        <w:t xml:space="preserve"> </w:t>
      </w:r>
      <w:proofErr w:type="spellStart"/>
      <w:r w:rsidRPr="00822D64">
        <w:rPr>
          <w:sz w:val="28"/>
          <w:szCs w:val="28"/>
        </w:rPr>
        <w:t>посібник</w:t>
      </w:r>
      <w:proofErr w:type="spellEnd"/>
      <w:r w:rsidRPr="00822D64">
        <w:rPr>
          <w:sz w:val="28"/>
          <w:szCs w:val="28"/>
        </w:rPr>
        <w:t xml:space="preserve">/ За </w:t>
      </w:r>
      <w:proofErr w:type="spellStart"/>
      <w:r w:rsidRPr="00822D64">
        <w:rPr>
          <w:sz w:val="28"/>
          <w:szCs w:val="28"/>
        </w:rPr>
        <w:t>заг</w:t>
      </w:r>
      <w:proofErr w:type="spellEnd"/>
      <w:r w:rsidRPr="00822D64">
        <w:rPr>
          <w:sz w:val="28"/>
          <w:szCs w:val="28"/>
        </w:rPr>
        <w:t xml:space="preserve">. ред. Т.О. </w:t>
      </w:r>
      <w:proofErr w:type="spellStart"/>
      <w:r w:rsidRPr="00822D64">
        <w:rPr>
          <w:sz w:val="28"/>
          <w:szCs w:val="28"/>
        </w:rPr>
        <w:t>Коломоєць</w:t>
      </w:r>
      <w:proofErr w:type="spellEnd"/>
      <w:r w:rsidRPr="00822D64">
        <w:rPr>
          <w:sz w:val="28"/>
          <w:szCs w:val="28"/>
        </w:rPr>
        <w:t xml:space="preserve">, Г.Ю. </w:t>
      </w:r>
      <w:proofErr w:type="spellStart"/>
      <w:r w:rsidRPr="00822D64">
        <w:rPr>
          <w:sz w:val="28"/>
          <w:szCs w:val="28"/>
        </w:rPr>
        <w:t>Гулевської</w:t>
      </w:r>
      <w:proofErr w:type="spellEnd"/>
      <w:r w:rsidRPr="00822D64">
        <w:rPr>
          <w:sz w:val="28"/>
          <w:szCs w:val="28"/>
        </w:rPr>
        <w:t xml:space="preserve">. – К.: </w:t>
      </w:r>
      <w:proofErr w:type="spellStart"/>
      <w:r w:rsidRPr="00822D64">
        <w:rPr>
          <w:sz w:val="28"/>
          <w:szCs w:val="28"/>
        </w:rPr>
        <w:t>Істина</w:t>
      </w:r>
      <w:proofErr w:type="spellEnd"/>
      <w:r w:rsidRPr="00822D64">
        <w:rPr>
          <w:sz w:val="28"/>
          <w:szCs w:val="28"/>
        </w:rPr>
        <w:t xml:space="preserve">, 2007. – 152 с. </w:t>
      </w:r>
    </w:p>
    <w:p w14:paraId="37587298" w14:textId="77777777" w:rsidR="00822D64" w:rsidRPr="00822D64" w:rsidRDefault="00822D64" w:rsidP="00822D64">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822D64">
        <w:rPr>
          <w:sz w:val="28"/>
          <w:szCs w:val="28"/>
        </w:rPr>
        <w:t>Адміністративна</w:t>
      </w:r>
      <w:proofErr w:type="spellEnd"/>
      <w:r w:rsidRPr="00822D64">
        <w:rPr>
          <w:sz w:val="28"/>
          <w:szCs w:val="28"/>
        </w:rPr>
        <w:t xml:space="preserve"> </w:t>
      </w:r>
      <w:proofErr w:type="spellStart"/>
      <w:r w:rsidRPr="00822D64">
        <w:rPr>
          <w:sz w:val="28"/>
          <w:szCs w:val="28"/>
        </w:rPr>
        <w:t>відповідальність</w:t>
      </w:r>
      <w:proofErr w:type="spellEnd"/>
      <w:r w:rsidRPr="00822D64">
        <w:rPr>
          <w:sz w:val="28"/>
          <w:szCs w:val="28"/>
        </w:rPr>
        <w:t xml:space="preserve"> в </w:t>
      </w:r>
      <w:proofErr w:type="spellStart"/>
      <w:r w:rsidRPr="00822D64">
        <w:rPr>
          <w:sz w:val="28"/>
          <w:szCs w:val="28"/>
        </w:rPr>
        <w:t>Україні</w:t>
      </w:r>
      <w:proofErr w:type="spellEnd"/>
      <w:r w:rsidRPr="00822D64">
        <w:rPr>
          <w:sz w:val="28"/>
          <w:szCs w:val="28"/>
        </w:rPr>
        <w:t xml:space="preserve">: </w:t>
      </w:r>
      <w:proofErr w:type="spellStart"/>
      <w:r w:rsidRPr="00822D64">
        <w:rPr>
          <w:sz w:val="28"/>
          <w:szCs w:val="28"/>
        </w:rPr>
        <w:t>Навчальний</w:t>
      </w:r>
      <w:proofErr w:type="spellEnd"/>
      <w:r w:rsidRPr="00822D64">
        <w:rPr>
          <w:sz w:val="28"/>
          <w:szCs w:val="28"/>
        </w:rPr>
        <w:t xml:space="preserve"> </w:t>
      </w:r>
      <w:proofErr w:type="spellStart"/>
      <w:r w:rsidRPr="00822D64">
        <w:rPr>
          <w:sz w:val="28"/>
          <w:szCs w:val="28"/>
        </w:rPr>
        <w:t>посібник</w:t>
      </w:r>
      <w:proofErr w:type="spellEnd"/>
      <w:r w:rsidRPr="00822D64">
        <w:rPr>
          <w:sz w:val="28"/>
          <w:szCs w:val="28"/>
        </w:rPr>
        <w:t xml:space="preserve">/ За </w:t>
      </w:r>
      <w:proofErr w:type="spellStart"/>
      <w:r w:rsidRPr="00822D64">
        <w:rPr>
          <w:sz w:val="28"/>
          <w:szCs w:val="28"/>
        </w:rPr>
        <w:t>заг.ред.доц</w:t>
      </w:r>
      <w:proofErr w:type="spellEnd"/>
      <w:r w:rsidRPr="00822D64">
        <w:rPr>
          <w:sz w:val="28"/>
          <w:szCs w:val="28"/>
        </w:rPr>
        <w:t xml:space="preserve">. А.Т. </w:t>
      </w:r>
      <w:proofErr w:type="spellStart"/>
      <w:r w:rsidRPr="00822D64">
        <w:rPr>
          <w:sz w:val="28"/>
          <w:szCs w:val="28"/>
        </w:rPr>
        <w:t>Комзюка</w:t>
      </w:r>
      <w:proofErr w:type="spellEnd"/>
      <w:r w:rsidRPr="00822D64">
        <w:rPr>
          <w:sz w:val="28"/>
          <w:szCs w:val="28"/>
        </w:rPr>
        <w:t xml:space="preserve">. – </w:t>
      </w:r>
      <w:proofErr w:type="spellStart"/>
      <w:r w:rsidRPr="00822D64">
        <w:rPr>
          <w:sz w:val="28"/>
          <w:szCs w:val="28"/>
        </w:rPr>
        <w:t>Харків</w:t>
      </w:r>
      <w:proofErr w:type="spellEnd"/>
      <w:r w:rsidRPr="00822D64">
        <w:rPr>
          <w:sz w:val="28"/>
          <w:szCs w:val="28"/>
        </w:rPr>
        <w:t xml:space="preserve">: Ун-т </w:t>
      </w:r>
      <w:proofErr w:type="spellStart"/>
      <w:proofErr w:type="gramStart"/>
      <w:r w:rsidRPr="00822D64">
        <w:rPr>
          <w:sz w:val="28"/>
          <w:szCs w:val="28"/>
        </w:rPr>
        <w:t>внутр.справ</w:t>
      </w:r>
      <w:proofErr w:type="spellEnd"/>
      <w:proofErr w:type="gramEnd"/>
      <w:r w:rsidRPr="00822D64">
        <w:rPr>
          <w:sz w:val="28"/>
          <w:szCs w:val="28"/>
        </w:rPr>
        <w:t xml:space="preserve">, 2001. – 112 с. </w:t>
      </w:r>
    </w:p>
    <w:p w14:paraId="57311386" w14:textId="77777777" w:rsidR="00822D64" w:rsidRPr="00822D64" w:rsidRDefault="00822D64" w:rsidP="00822D64">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822D64">
        <w:rPr>
          <w:sz w:val="28"/>
          <w:szCs w:val="28"/>
        </w:rPr>
        <w:t>Адміністративна</w:t>
      </w:r>
      <w:proofErr w:type="spellEnd"/>
      <w:r w:rsidRPr="00822D64">
        <w:rPr>
          <w:sz w:val="28"/>
          <w:szCs w:val="28"/>
        </w:rPr>
        <w:t xml:space="preserve"> </w:t>
      </w:r>
      <w:proofErr w:type="spellStart"/>
      <w:r w:rsidRPr="00822D64">
        <w:rPr>
          <w:sz w:val="28"/>
          <w:szCs w:val="28"/>
        </w:rPr>
        <w:t>відповідальність</w:t>
      </w:r>
      <w:proofErr w:type="spellEnd"/>
      <w:r w:rsidRPr="00822D64">
        <w:rPr>
          <w:sz w:val="28"/>
          <w:szCs w:val="28"/>
        </w:rPr>
        <w:t xml:space="preserve"> (</w:t>
      </w:r>
      <w:proofErr w:type="spellStart"/>
      <w:r w:rsidRPr="00822D64">
        <w:rPr>
          <w:sz w:val="28"/>
          <w:szCs w:val="28"/>
        </w:rPr>
        <w:t>загальні</w:t>
      </w:r>
      <w:proofErr w:type="spellEnd"/>
      <w:r w:rsidRPr="00822D64">
        <w:rPr>
          <w:sz w:val="28"/>
          <w:szCs w:val="28"/>
        </w:rPr>
        <w:t xml:space="preserve"> </w:t>
      </w:r>
      <w:proofErr w:type="spellStart"/>
      <w:r w:rsidRPr="00822D64">
        <w:rPr>
          <w:sz w:val="28"/>
          <w:szCs w:val="28"/>
        </w:rPr>
        <w:t>положення</w:t>
      </w:r>
      <w:proofErr w:type="spellEnd"/>
      <w:r w:rsidRPr="00822D64">
        <w:rPr>
          <w:sz w:val="28"/>
          <w:szCs w:val="28"/>
        </w:rPr>
        <w:t xml:space="preserve"> та </w:t>
      </w:r>
      <w:proofErr w:type="spellStart"/>
      <w:r w:rsidRPr="00822D64">
        <w:rPr>
          <w:sz w:val="28"/>
          <w:szCs w:val="28"/>
        </w:rPr>
        <w:t>правопорушення</w:t>
      </w:r>
      <w:proofErr w:type="spellEnd"/>
      <w:r w:rsidRPr="00822D64">
        <w:rPr>
          <w:sz w:val="28"/>
          <w:szCs w:val="28"/>
        </w:rPr>
        <w:t xml:space="preserve"> у </w:t>
      </w:r>
      <w:proofErr w:type="spellStart"/>
      <w:r w:rsidRPr="00822D64">
        <w:rPr>
          <w:sz w:val="28"/>
          <w:szCs w:val="28"/>
        </w:rPr>
        <w:t>сфері</w:t>
      </w:r>
      <w:proofErr w:type="spellEnd"/>
      <w:r w:rsidRPr="00822D64">
        <w:rPr>
          <w:sz w:val="28"/>
          <w:szCs w:val="28"/>
        </w:rPr>
        <w:t xml:space="preserve"> </w:t>
      </w:r>
      <w:proofErr w:type="spellStart"/>
      <w:r w:rsidRPr="00822D64">
        <w:rPr>
          <w:sz w:val="28"/>
          <w:szCs w:val="28"/>
        </w:rPr>
        <w:t>обігу</w:t>
      </w:r>
      <w:proofErr w:type="spellEnd"/>
      <w:r w:rsidRPr="00822D64">
        <w:rPr>
          <w:sz w:val="28"/>
          <w:szCs w:val="28"/>
        </w:rPr>
        <w:t xml:space="preserve"> </w:t>
      </w:r>
      <w:proofErr w:type="spellStart"/>
      <w:r w:rsidRPr="00822D64">
        <w:rPr>
          <w:sz w:val="28"/>
          <w:szCs w:val="28"/>
        </w:rPr>
        <w:t>наркотиків</w:t>
      </w:r>
      <w:proofErr w:type="spellEnd"/>
      <w:r w:rsidRPr="00822D64">
        <w:rPr>
          <w:sz w:val="28"/>
          <w:szCs w:val="28"/>
        </w:rPr>
        <w:t xml:space="preserve">): </w:t>
      </w:r>
      <w:proofErr w:type="spellStart"/>
      <w:r w:rsidRPr="00822D64">
        <w:rPr>
          <w:sz w:val="28"/>
          <w:szCs w:val="28"/>
        </w:rPr>
        <w:t>Навчальний</w:t>
      </w:r>
      <w:proofErr w:type="spellEnd"/>
      <w:r w:rsidRPr="00822D64">
        <w:rPr>
          <w:sz w:val="28"/>
          <w:szCs w:val="28"/>
        </w:rPr>
        <w:t xml:space="preserve"> </w:t>
      </w:r>
      <w:proofErr w:type="spellStart"/>
      <w:r w:rsidRPr="00822D64">
        <w:rPr>
          <w:sz w:val="28"/>
          <w:szCs w:val="28"/>
        </w:rPr>
        <w:t>посібник</w:t>
      </w:r>
      <w:proofErr w:type="spellEnd"/>
      <w:r w:rsidRPr="00822D64">
        <w:rPr>
          <w:sz w:val="28"/>
          <w:szCs w:val="28"/>
        </w:rPr>
        <w:t xml:space="preserve"> / За </w:t>
      </w:r>
      <w:proofErr w:type="spellStart"/>
      <w:r w:rsidRPr="00822D64">
        <w:rPr>
          <w:sz w:val="28"/>
          <w:szCs w:val="28"/>
        </w:rPr>
        <w:t>заг.ред</w:t>
      </w:r>
      <w:proofErr w:type="spellEnd"/>
      <w:r w:rsidRPr="00822D64">
        <w:rPr>
          <w:sz w:val="28"/>
          <w:szCs w:val="28"/>
        </w:rPr>
        <w:t xml:space="preserve">. д- </w:t>
      </w:r>
      <w:proofErr w:type="spellStart"/>
      <w:r w:rsidRPr="00822D64">
        <w:rPr>
          <w:sz w:val="28"/>
          <w:szCs w:val="28"/>
        </w:rPr>
        <w:t>ра</w:t>
      </w:r>
      <w:proofErr w:type="spellEnd"/>
      <w:r w:rsidRPr="00822D64">
        <w:rPr>
          <w:sz w:val="28"/>
          <w:szCs w:val="28"/>
        </w:rPr>
        <w:t xml:space="preserve"> юрид. наук., проф. І.П. </w:t>
      </w:r>
      <w:proofErr w:type="spellStart"/>
      <w:r w:rsidRPr="00822D64">
        <w:rPr>
          <w:sz w:val="28"/>
          <w:szCs w:val="28"/>
        </w:rPr>
        <w:t>Голосніченка</w:t>
      </w:r>
      <w:proofErr w:type="spellEnd"/>
      <w:r w:rsidRPr="00822D64">
        <w:rPr>
          <w:sz w:val="28"/>
          <w:szCs w:val="28"/>
        </w:rPr>
        <w:t xml:space="preserve">. – К.: КІВС, 2003. – 112 с. </w:t>
      </w:r>
    </w:p>
    <w:p w14:paraId="10C6E183" w14:textId="77777777" w:rsidR="00822D64" w:rsidRPr="00822D64" w:rsidRDefault="00822D64" w:rsidP="00822D64">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822D64">
        <w:rPr>
          <w:sz w:val="28"/>
          <w:szCs w:val="28"/>
        </w:rPr>
        <w:t>Адміністративне</w:t>
      </w:r>
      <w:proofErr w:type="spellEnd"/>
      <w:r w:rsidRPr="00822D64">
        <w:rPr>
          <w:sz w:val="28"/>
          <w:szCs w:val="28"/>
        </w:rPr>
        <w:t xml:space="preserve"> право </w:t>
      </w:r>
      <w:proofErr w:type="spellStart"/>
      <w:r w:rsidRPr="00822D64">
        <w:rPr>
          <w:sz w:val="28"/>
          <w:szCs w:val="28"/>
        </w:rPr>
        <w:t>України</w:t>
      </w:r>
      <w:proofErr w:type="spellEnd"/>
      <w:r w:rsidRPr="00822D64">
        <w:rPr>
          <w:sz w:val="28"/>
          <w:szCs w:val="28"/>
        </w:rPr>
        <w:t xml:space="preserve">: </w:t>
      </w:r>
      <w:proofErr w:type="spellStart"/>
      <w:r w:rsidRPr="00822D64">
        <w:rPr>
          <w:sz w:val="28"/>
          <w:szCs w:val="28"/>
        </w:rPr>
        <w:t>Підручник</w:t>
      </w:r>
      <w:proofErr w:type="spellEnd"/>
      <w:r w:rsidRPr="00822D64">
        <w:rPr>
          <w:sz w:val="28"/>
          <w:szCs w:val="28"/>
        </w:rPr>
        <w:t xml:space="preserve"> / За </w:t>
      </w:r>
      <w:proofErr w:type="spellStart"/>
      <w:r w:rsidRPr="00822D64">
        <w:rPr>
          <w:sz w:val="28"/>
          <w:szCs w:val="28"/>
        </w:rPr>
        <w:t>заг</w:t>
      </w:r>
      <w:proofErr w:type="spellEnd"/>
      <w:r w:rsidRPr="00822D64">
        <w:rPr>
          <w:sz w:val="28"/>
          <w:szCs w:val="28"/>
        </w:rPr>
        <w:t xml:space="preserve">. ред. С.В. </w:t>
      </w:r>
      <w:proofErr w:type="spellStart"/>
      <w:r w:rsidRPr="00822D64">
        <w:rPr>
          <w:sz w:val="28"/>
          <w:szCs w:val="28"/>
        </w:rPr>
        <w:t>Ківалова</w:t>
      </w:r>
      <w:proofErr w:type="spellEnd"/>
      <w:r w:rsidRPr="00822D64">
        <w:rPr>
          <w:sz w:val="28"/>
          <w:szCs w:val="28"/>
        </w:rPr>
        <w:t>. - Одеса: “</w:t>
      </w:r>
      <w:proofErr w:type="spellStart"/>
      <w:r w:rsidRPr="00822D64">
        <w:rPr>
          <w:sz w:val="28"/>
          <w:szCs w:val="28"/>
        </w:rPr>
        <w:t>Юридична</w:t>
      </w:r>
      <w:proofErr w:type="spellEnd"/>
      <w:r w:rsidRPr="00822D64">
        <w:rPr>
          <w:sz w:val="28"/>
          <w:szCs w:val="28"/>
        </w:rPr>
        <w:t xml:space="preserve"> література”.-2003. – 896 с. </w:t>
      </w:r>
    </w:p>
    <w:p w14:paraId="38C60C4C" w14:textId="77777777" w:rsidR="00822D64" w:rsidRPr="00822D64" w:rsidRDefault="00822D64" w:rsidP="00822D64">
      <w:pPr>
        <w:widowControl/>
        <w:numPr>
          <w:ilvl w:val="0"/>
          <w:numId w:val="29"/>
        </w:numPr>
        <w:tabs>
          <w:tab w:val="clear" w:pos="720"/>
          <w:tab w:val="num" w:pos="426"/>
        </w:tabs>
        <w:suppressAutoHyphens/>
        <w:autoSpaceDE/>
        <w:autoSpaceDN/>
        <w:adjustRightInd/>
        <w:ind w:left="426" w:hanging="426"/>
        <w:jc w:val="both"/>
        <w:rPr>
          <w:sz w:val="28"/>
          <w:szCs w:val="28"/>
        </w:rPr>
      </w:pPr>
      <w:r w:rsidRPr="00822D64">
        <w:rPr>
          <w:sz w:val="28"/>
          <w:szCs w:val="28"/>
        </w:rPr>
        <w:t xml:space="preserve">Административное право Украины: Учебник/ Под </w:t>
      </w:r>
      <w:proofErr w:type="spellStart"/>
      <w:r w:rsidRPr="00822D64">
        <w:rPr>
          <w:sz w:val="28"/>
          <w:szCs w:val="28"/>
        </w:rPr>
        <w:t>общ.ред</w:t>
      </w:r>
      <w:proofErr w:type="spellEnd"/>
      <w:r w:rsidRPr="00822D64">
        <w:rPr>
          <w:sz w:val="28"/>
          <w:szCs w:val="28"/>
        </w:rPr>
        <w:t xml:space="preserve">. С.В. </w:t>
      </w:r>
      <w:proofErr w:type="spellStart"/>
      <w:r w:rsidRPr="00822D64">
        <w:rPr>
          <w:sz w:val="28"/>
          <w:szCs w:val="28"/>
        </w:rPr>
        <w:t>Кивалова</w:t>
      </w:r>
      <w:proofErr w:type="spellEnd"/>
      <w:r w:rsidRPr="00822D64">
        <w:rPr>
          <w:sz w:val="28"/>
          <w:szCs w:val="28"/>
        </w:rPr>
        <w:t xml:space="preserve">. – Х.: «Одиссей», 2004. – 880 с. </w:t>
      </w:r>
    </w:p>
    <w:p w14:paraId="20D291CF" w14:textId="77777777" w:rsidR="00822D64" w:rsidRPr="00822D64" w:rsidRDefault="00822D64" w:rsidP="00822D64">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822D64">
        <w:rPr>
          <w:sz w:val="28"/>
          <w:szCs w:val="28"/>
        </w:rPr>
        <w:t>Адміністративне</w:t>
      </w:r>
      <w:proofErr w:type="spellEnd"/>
      <w:r w:rsidRPr="00822D64">
        <w:rPr>
          <w:sz w:val="28"/>
          <w:szCs w:val="28"/>
        </w:rPr>
        <w:t xml:space="preserve"> право </w:t>
      </w:r>
      <w:proofErr w:type="spellStart"/>
      <w:r w:rsidRPr="00822D64">
        <w:rPr>
          <w:sz w:val="28"/>
          <w:szCs w:val="28"/>
        </w:rPr>
        <w:t>України</w:t>
      </w:r>
      <w:proofErr w:type="spellEnd"/>
      <w:r w:rsidRPr="00822D64">
        <w:rPr>
          <w:sz w:val="28"/>
          <w:szCs w:val="28"/>
        </w:rPr>
        <w:t xml:space="preserve"> в схемах: </w:t>
      </w:r>
      <w:proofErr w:type="spellStart"/>
      <w:r w:rsidRPr="00822D64">
        <w:rPr>
          <w:sz w:val="28"/>
          <w:szCs w:val="28"/>
        </w:rPr>
        <w:t>Загальна</w:t>
      </w:r>
      <w:proofErr w:type="spellEnd"/>
      <w:r w:rsidRPr="00822D64">
        <w:rPr>
          <w:sz w:val="28"/>
          <w:szCs w:val="28"/>
        </w:rPr>
        <w:t xml:space="preserve"> </w:t>
      </w:r>
      <w:proofErr w:type="spellStart"/>
      <w:r w:rsidRPr="00822D64">
        <w:rPr>
          <w:sz w:val="28"/>
          <w:szCs w:val="28"/>
        </w:rPr>
        <w:t>частина</w:t>
      </w:r>
      <w:proofErr w:type="spellEnd"/>
      <w:r w:rsidRPr="00822D64">
        <w:rPr>
          <w:sz w:val="28"/>
          <w:szCs w:val="28"/>
        </w:rPr>
        <w:t xml:space="preserve">: </w:t>
      </w:r>
      <w:proofErr w:type="spellStart"/>
      <w:r w:rsidRPr="00822D64">
        <w:rPr>
          <w:sz w:val="28"/>
          <w:szCs w:val="28"/>
        </w:rPr>
        <w:t>Навчальний</w:t>
      </w:r>
      <w:proofErr w:type="spellEnd"/>
      <w:r w:rsidRPr="00822D64">
        <w:rPr>
          <w:sz w:val="28"/>
          <w:szCs w:val="28"/>
        </w:rPr>
        <w:t xml:space="preserve"> </w:t>
      </w:r>
      <w:proofErr w:type="spellStart"/>
      <w:r w:rsidRPr="00822D64">
        <w:rPr>
          <w:sz w:val="28"/>
          <w:szCs w:val="28"/>
        </w:rPr>
        <w:t>посібник</w:t>
      </w:r>
      <w:proofErr w:type="spellEnd"/>
      <w:r w:rsidRPr="00822D64">
        <w:rPr>
          <w:sz w:val="28"/>
          <w:szCs w:val="28"/>
        </w:rPr>
        <w:t xml:space="preserve">/ Ю.П. </w:t>
      </w:r>
      <w:proofErr w:type="spellStart"/>
      <w:r w:rsidRPr="00822D64">
        <w:rPr>
          <w:sz w:val="28"/>
          <w:szCs w:val="28"/>
        </w:rPr>
        <w:t>Бияк</w:t>
      </w:r>
      <w:proofErr w:type="spellEnd"/>
      <w:r w:rsidRPr="00822D64">
        <w:rPr>
          <w:sz w:val="28"/>
          <w:szCs w:val="28"/>
        </w:rPr>
        <w:t xml:space="preserve">, В.В. Зуй, В.М. </w:t>
      </w:r>
      <w:proofErr w:type="spellStart"/>
      <w:r w:rsidRPr="00822D64">
        <w:rPr>
          <w:sz w:val="28"/>
          <w:szCs w:val="28"/>
        </w:rPr>
        <w:t>Гаращук</w:t>
      </w:r>
      <w:proofErr w:type="spellEnd"/>
      <w:r w:rsidRPr="00822D64">
        <w:rPr>
          <w:sz w:val="28"/>
          <w:szCs w:val="28"/>
        </w:rPr>
        <w:t xml:space="preserve"> та </w:t>
      </w:r>
      <w:proofErr w:type="spellStart"/>
      <w:r w:rsidRPr="00822D64">
        <w:rPr>
          <w:sz w:val="28"/>
          <w:szCs w:val="28"/>
        </w:rPr>
        <w:t>ін</w:t>
      </w:r>
      <w:proofErr w:type="spellEnd"/>
      <w:r w:rsidRPr="00822D64">
        <w:rPr>
          <w:sz w:val="28"/>
          <w:szCs w:val="28"/>
        </w:rPr>
        <w:t xml:space="preserve">. – Х.: «Одиссей», 2005. – 128 с. </w:t>
      </w:r>
    </w:p>
    <w:p w14:paraId="49306FA4" w14:textId="77777777" w:rsidR="00822D64" w:rsidRPr="00822D64" w:rsidRDefault="00822D64" w:rsidP="00822D64">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822D64">
        <w:rPr>
          <w:sz w:val="28"/>
          <w:szCs w:val="28"/>
        </w:rPr>
        <w:t>Адміністративна</w:t>
      </w:r>
      <w:proofErr w:type="spellEnd"/>
      <w:r w:rsidRPr="00822D64">
        <w:rPr>
          <w:sz w:val="28"/>
          <w:szCs w:val="28"/>
        </w:rPr>
        <w:t xml:space="preserve"> процедура та </w:t>
      </w:r>
      <w:proofErr w:type="spellStart"/>
      <w:r w:rsidRPr="00822D64">
        <w:rPr>
          <w:sz w:val="28"/>
          <w:szCs w:val="28"/>
        </w:rPr>
        <w:t>адміністративні</w:t>
      </w:r>
      <w:proofErr w:type="spellEnd"/>
      <w:r w:rsidRPr="00822D64">
        <w:rPr>
          <w:sz w:val="28"/>
          <w:szCs w:val="28"/>
        </w:rPr>
        <w:t xml:space="preserve"> </w:t>
      </w:r>
      <w:proofErr w:type="spellStart"/>
      <w:r w:rsidRPr="00822D64">
        <w:rPr>
          <w:sz w:val="28"/>
          <w:szCs w:val="28"/>
        </w:rPr>
        <w:t>послуги</w:t>
      </w:r>
      <w:proofErr w:type="spellEnd"/>
      <w:r w:rsidRPr="00822D64">
        <w:rPr>
          <w:sz w:val="28"/>
          <w:szCs w:val="28"/>
        </w:rPr>
        <w:t xml:space="preserve">. </w:t>
      </w:r>
      <w:proofErr w:type="spellStart"/>
      <w:r w:rsidRPr="00822D64">
        <w:rPr>
          <w:sz w:val="28"/>
          <w:szCs w:val="28"/>
        </w:rPr>
        <w:t>Зарубіжний</w:t>
      </w:r>
      <w:proofErr w:type="spellEnd"/>
      <w:r w:rsidRPr="00822D64">
        <w:rPr>
          <w:sz w:val="28"/>
          <w:szCs w:val="28"/>
        </w:rPr>
        <w:t xml:space="preserve"> </w:t>
      </w:r>
      <w:proofErr w:type="spellStart"/>
      <w:r w:rsidRPr="00822D64">
        <w:rPr>
          <w:sz w:val="28"/>
          <w:szCs w:val="28"/>
        </w:rPr>
        <w:t>досвід</w:t>
      </w:r>
      <w:proofErr w:type="spellEnd"/>
      <w:r w:rsidRPr="00822D64">
        <w:rPr>
          <w:sz w:val="28"/>
          <w:szCs w:val="28"/>
        </w:rPr>
        <w:t xml:space="preserve"> і </w:t>
      </w:r>
      <w:proofErr w:type="spellStart"/>
      <w:r w:rsidRPr="00822D64">
        <w:rPr>
          <w:sz w:val="28"/>
          <w:szCs w:val="28"/>
        </w:rPr>
        <w:t>пропозиції</w:t>
      </w:r>
      <w:proofErr w:type="spellEnd"/>
      <w:r w:rsidRPr="00822D64">
        <w:rPr>
          <w:sz w:val="28"/>
          <w:szCs w:val="28"/>
        </w:rPr>
        <w:t xml:space="preserve"> для </w:t>
      </w:r>
      <w:proofErr w:type="spellStart"/>
      <w:r w:rsidRPr="00822D64">
        <w:rPr>
          <w:sz w:val="28"/>
          <w:szCs w:val="28"/>
        </w:rPr>
        <w:t>України</w:t>
      </w:r>
      <w:proofErr w:type="spellEnd"/>
      <w:r w:rsidRPr="00822D64">
        <w:rPr>
          <w:sz w:val="28"/>
          <w:szCs w:val="28"/>
        </w:rPr>
        <w:t xml:space="preserve"> / Автор-</w:t>
      </w:r>
      <w:proofErr w:type="spellStart"/>
      <w:r w:rsidRPr="00822D64">
        <w:rPr>
          <w:sz w:val="28"/>
          <w:szCs w:val="28"/>
        </w:rPr>
        <w:t>упорядник</w:t>
      </w:r>
      <w:proofErr w:type="spellEnd"/>
      <w:r w:rsidRPr="00822D64">
        <w:rPr>
          <w:sz w:val="28"/>
          <w:szCs w:val="28"/>
        </w:rPr>
        <w:t xml:space="preserve"> В.П. Тимощук. – К.: Факт, 2003. – 496 с. </w:t>
      </w:r>
    </w:p>
    <w:p w14:paraId="6237BE51" w14:textId="77777777" w:rsidR="00822D64" w:rsidRPr="00822D64" w:rsidRDefault="00822D64" w:rsidP="00822D64">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822D64">
        <w:rPr>
          <w:sz w:val="28"/>
          <w:szCs w:val="28"/>
        </w:rPr>
        <w:t>Адміністративне</w:t>
      </w:r>
      <w:proofErr w:type="spellEnd"/>
      <w:r w:rsidRPr="00822D64">
        <w:rPr>
          <w:sz w:val="28"/>
          <w:szCs w:val="28"/>
        </w:rPr>
        <w:t xml:space="preserve"> </w:t>
      </w:r>
      <w:proofErr w:type="spellStart"/>
      <w:r w:rsidRPr="00822D64">
        <w:rPr>
          <w:sz w:val="28"/>
          <w:szCs w:val="28"/>
        </w:rPr>
        <w:t>процесуальне</w:t>
      </w:r>
      <w:proofErr w:type="spellEnd"/>
      <w:r w:rsidRPr="00822D64">
        <w:rPr>
          <w:sz w:val="28"/>
          <w:szCs w:val="28"/>
        </w:rPr>
        <w:t xml:space="preserve"> (</w:t>
      </w:r>
      <w:proofErr w:type="spellStart"/>
      <w:r w:rsidRPr="00822D64">
        <w:rPr>
          <w:sz w:val="28"/>
          <w:szCs w:val="28"/>
        </w:rPr>
        <w:t>судове</w:t>
      </w:r>
      <w:proofErr w:type="spellEnd"/>
      <w:r w:rsidRPr="00822D64">
        <w:rPr>
          <w:sz w:val="28"/>
          <w:szCs w:val="28"/>
        </w:rPr>
        <w:t xml:space="preserve">) право </w:t>
      </w:r>
      <w:proofErr w:type="spellStart"/>
      <w:r w:rsidRPr="00822D64">
        <w:rPr>
          <w:sz w:val="28"/>
          <w:szCs w:val="28"/>
        </w:rPr>
        <w:t>України</w:t>
      </w:r>
      <w:proofErr w:type="spellEnd"/>
      <w:r w:rsidRPr="00822D64">
        <w:rPr>
          <w:sz w:val="28"/>
          <w:szCs w:val="28"/>
        </w:rPr>
        <w:t xml:space="preserve">: </w:t>
      </w:r>
      <w:proofErr w:type="spellStart"/>
      <w:r w:rsidRPr="00822D64">
        <w:rPr>
          <w:sz w:val="28"/>
          <w:szCs w:val="28"/>
        </w:rPr>
        <w:t>Підручник</w:t>
      </w:r>
      <w:proofErr w:type="spellEnd"/>
      <w:r w:rsidRPr="00822D64">
        <w:rPr>
          <w:sz w:val="28"/>
          <w:szCs w:val="28"/>
        </w:rPr>
        <w:t xml:space="preserve">/ За </w:t>
      </w:r>
      <w:proofErr w:type="spellStart"/>
      <w:r w:rsidRPr="00822D64">
        <w:rPr>
          <w:sz w:val="28"/>
          <w:szCs w:val="28"/>
        </w:rPr>
        <w:t>заг</w:t>
      </w:r>
      <w:proofErr w:type="spellEnd"/>
      <w:r w:rsidRPr="00822D64">
        <w:rPr>
          <w:sz w:val="28"/>
          <w:szCs w:val="28"/>
        </w:rPr>
        <w:t xml:space="preserve">. ред. С.В. </w:t>
      </w:r>
      <w:proofErr w:type="spellStart"/>
      <w:r w:rsidRPr="00822D64">
        <w:rPr>
          <w:sz w:val="28"/>
          <w:szCs w:val="28"/>
        </w:rPr>
        <w:t>Ківалова</w:t>
      </w:r>
      <w:proofErr w:type="spellEnd"/>
      <w:r w:rsidRPr="00822D64">
        <w:rPr>
          <w:sz w:val="28"/>
          <w:szCs w:val="28"/>
        </w:rPr>
        <w:t xml:space="preserve">. – Одеса: </w:t>
      </w:r>
      <w:proofErr w:type="spellStart"/>
      <w:r w:rsidRPr="00822D64">
        <w:rPr>
          <w:sz w:val="28"/>
          <w:szCs w:val="28"/>
        </w:rPr>
        <w:t>Юридична</w:t>
      </w:r>
      <w:proofErr w:type="spellEnd"/>
      <w:r w:rsidRPr="00822D64">
        <w:rPr>
          <w:sz w:val="28"/>
          <w:szCs w:val="28"/>
        </w:rPr>
        <w:t xml:space="preserve"> </w:t>
      </w:r>
      <w:proofErr w:type="spellStart"/>
      <w:r w:rsidRPr="00822D64">
        <w:rPr>
          <w:sz w:val="28"/>
          <w:szCs w:val="28"/>
        </w:rPr>
        <w:t>література</w:t>
      </w:r>
      <w:proofErr w:type="spellEnd"/>
      <w:r w:rsidRPr="00822D64">
        <w:rPr>
          <w:sz w:val="28"/>
          <w:szCs w:val="28"/>
        </w:rPr>
        <w:t>, 2007. – 312 с.</w:t>
      </w:r>
    </w:p>
    <w:p w14:paraId="5B271C7C" w14:textId="0F8D1E2B" w:rsidR="00822D64" w:rsidRPr="00D8333D" w:rsidRDefault="00822D64" w:rsidP="00822D64">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822D64">
        <w:rPr>
          <w:sz w:val="28"/>
          <w:szCs w:val="28"/>
        </w:rPr>
        <w:t>Адміністративне</w:t>
      </w:r>
      <w:proofErr w:type="spellEnd"/>
      <w:r w:rsidRPr="00822D64">
        <w:rPr>
          <w:sz w:val="28"/>
          <w:szCs w:val="28"/>
        </w:rPr>
        <w:t xml:space="preserve"> </w:t>
      </w:r>
      <w:proofErr w:type="spellStart"/>
      <w:r w:rsidRPr="00822D64">
        <w:rPr>
          <w:sz w:val="28"/>
          <w:szCs w:val="28"/>
        </w:rPr>
        <w:t>судочинство</w:t>
      </w:r>
      <w:proofErr w:type="spellEnd"/>
      <w:r w:rsidRPr="00822D64">
        <w:rPr>
          <w:sz w:val="28"/>
          <w:szCs w:val="28"/>
        </w:rPr>
        <w:t xml:space="preserve">: </w:t>
      </w:r>
      <w:proofErr w:type="spellStart"/>
      <w:r w:rsidRPr="00822D64">
        <w:rPr>
          <w:sz w:val="28"/>
          <w:szCs w:val="28"/>
        </w:rPr>
        <w:t>навч</w:t>
      </w:r>
      <w:proofErr w:type="spellEnd"/>
      <w:r w:rsidRPr="00822D64">
        <w:rPr>
          <w:sz w:val="28"/>
          <w:szCs w:val="28"/>
        </w:rPr>
        <w:t xml:space="preserve">. </w:t>
      </w:r>
      <w:proofErr w:type="spellStart"/>
      <w:r w:rsidRPr="00822D64">
        <w:rPr>
          <w:sz w:val="28"/>
          <w:szCs w:val="28"/>
        </w:rPr>
        <w:t>посіб</w:t>
      </w:r>
      <w:proofErr w:type="spellEnd"/>
      <w:r w:rsidRPr="00822D64">
        <w:rPr>
          <w:sz w:val="28"/>
          <w:szCs w:val="28"/>
        </w:rPr>
        <w:t xml:space="preserve">. / І. М. </w:t>
      </w:r>
      <w:proofErr w:type="spellStart"/>
      <w:r w:rsidRPr="00822D64">
        <w:rPr>
          <w:sz w:val="28"/>
          <w:szCs w:val="28"/>
        </w:rPr>
        <w:t>Балакарєва</w:t>
      </w:r>
      <w:proofErr w:type="spellEnd"/>
      <w:r w:rsidRPr="00822D64">
        <w:rPr>
          <w:sz w:val="28"/>
          <w:szCs w:val="28"/>
        </w:rPr>
        <w:t xml:space="preserve">, І. В. Бойко, Я. С. </w:t>
      </w:r>
      <w:proofErr w:type="spellStart"/>
      <w:r w:rsidRPr="00822D64">
        <w:rPr>
          <w:sz w:val="28"/>
          <w:szCs w:val="28"/>
        </w:rPr>
        <w:t>Зелінська</w:t>
      </w:r>
      <w:proofErr w:type="spellEnd"/>
      <w:r w:rsidRPr="00822D64">
        <w:rPr>
          <w:sz w:val="28"/>
          <w:szCs w:val="28"/>
        </w:rPr>
        <w:t xml:space="preserve"> та </w:t>
      </w:r>
      <w:proofErr w:type="spellStart"/>
      <w:r w:rsidRPr="00822D64">
        <w:rPr>
          <w:sz w:val="28"/>
          <w:szCs w:val="28"/>
        </w:rPr>
        <w:t>ін</w:t>
      </w:r>
      <w:proofErr w:type="spellEnd"/>
      <w:r w:rsidRPr="00822D64">
        <w:rPr>
          <w:sz w:val="28"/>
          <w:szCs w:val="28"/>
        </w:rPr>
        <w:t xml:space="preserve">.; за </w:t>
      </w:r>
      <w:proofErr w:type="spellStart"/>
      <w:r w:rsidRPr="00822D64">
        <w:rPr>
          <w:sz w:val="28"/>
          <w:szCs w:val="28"/>
        </w:rPr>
        <w:t>заг</w:t>
      </w:r>
      <w:proofErr w:type="spellEnd"/>
      <w:r w:rsidRPr="00822D64">
        <w:rPr>
          <w:sz w:val="28"/>
          <w:szCs w:val="28"/>
        </w:rPr>
        <w:t xml:space="preserve">. ред. Н. Б. Писаренко. – </w:t>
      </w:r>
      <w:proofErr w:type="spellStart"/>
      <w:r w:rsidRPr="00822D64">
        <w:rPr>
          <w:sz w:val="28"/>
          <w:szCs w:val="28"/>
        </w:rPr>
        <w:t>Харків</w:t>
      </w:r>
      <w:proofErr w:type="spellEnd"/>
      <w:r w:rsidRPr="00822D64">
        <w:rPr>
          <w:sz w:val="28"/>
          <w:szCs w:val="28"/>
        </w:rPr>
        <w:t>: Право, 2016. – 312 с.</w:t>
      </w:r>
    </w:p>
    <w:p w14:paraId="5AA46F01"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r w:rsidRPr="00D8333D">
        <w:rPr>
          <w:sz w:val="28"/>
          <w:szCs w:val="28"/>
        </w:rPr>
        <w:t xml:space="preserve">1. </w:t>
      </w:r>
      <w:r w:rsidRPr="00D8333D">
        <w:rPr>
          <w:sz w:val="28"/>
          <w:szCs w:val="28"/>
        </w:rPr>
        <w:tab/>
      </w:r>
      <w:proofErr w:type="spellStart"/>
      <w:r w:rsidRPr="00D8333D">
        <w:rPr>
          <w:sz w:val="28"/>
          <w:szCs w:val="28"/>
        </w:rPr>
        <w:t>Актуальні</w:t>
      </w:r>
      <w:proofErr w:type="spellEnd"/>
      <w:r w:rsidRPr="00D8333D">
        <w:rPr>
          <w:sz w:val="28"/>
          <w:szCs w:val="28"/>
        </w:rPr>
        <w:t xml:space="preserve"> </w:t>
      </w:r>
      <w:proofErr w:type="spellStart"/>
      <w:r w:rsidRPr="00D8333D">
        <w:rPr>
          <w:sz w:val="28"/>
          <w:szCs w:val="28"/>
        </w:rPr>
        <w:t>питання</w:t>
      </w:r>
      <w:proofErr w:type="spellEnd"/>
      <w:r w:rsidRPr="00D8333D">
        <w:rPr>
          <w:sz w:val="28"/>
          <w:szCs w:val="28"/>
        </w:rPr>
        <w:t xml:space="preserve"> </w:t>
      </w:r>
      <w:proofErr w:type="spellStart"/>
      <w:r w:rsidRPr="00D8333D">
        <w:rPr>
          <w:sz w:val="28"/>
          <w:szCs w:val="28"/>
        </w:rPr>
        <w:t>законодавчого</w:t>
      </w:r>
      <w:proofErr w:type="spellEnd"/>
      <w:r w:rsidRPr="00D8333D">
        <w:rPr>
          <w:sz w:val="28"/>
          <w:szCs w:val="28"/>
        </w:rPr>
        <w:t xml:space="preserve"> </w:t>
      </w:r>
      <w:proofErr w:type="spellStart"/>
      <w:r w:rsidRPr="00D8333D">
        <w:rPr>
          <w:sz w:val="28"/>
          <w:szCs w:val="28"/>
        </w:rPr>
        <w:t>врегулювання</w:t>
      </w:r>
      <w:proofErr w:type="spellEnd"/>
      <w:r w:rsidRPr="00D8333D">
        <w:rPr>
          <w:sz w:val="28"/>
          <w:szCs w:val="28"/>
        </w:rPr>
        <w:t xml:space="preserve">  </w:t>
      </w:r>
      <w:proofErr w:type="spellStart"/>
      <w:r w:rsidRPr="00D8333D">
        <w:rPr>
          <w:sz w:val="28"/>
          <w:szCs w:val="28"/>
        </w:rPr>
        <w:t>розслідування</w:t>
      </w:r>
      <w:proofErr w:type="spellEnd"/>
      <w:r w:rsidRPr="00D8333D">
        <w:rPr>
          <w:sz w:val="28"/>
          <w:szCs w:val="28"/>
        </w:rPr>
        <w:t xml:space="preserve"> </w:t>
      </w:r>
      <w:proofErr w:type="spellStart"/>
      <w:r w:rsidRPr="00D8333D">
        <w:rPr>
          <w:sz w:val="28"/>
          <w:szCs w:val="28"/>
        </w:rPr>
        <w:t>авіаційних</w:t>
      </w:r>
      <w:proofErr w:type="spellEnd"/>
      <w:r w:rsidRPr="00D8333D">
        <w:rPr>
          <w:sz w:val="28"/>
          <w:szCs w:val="28"/>
        </w:rPr>
        <w:t xml:space="preserve"> </w:t>
      </w:r>
      <w:proofErr w:type="spellStart"/>
      <w:r w:rsidRPr="00D8333D">
        <w:rPr>
          <w:sz w:val="28"/>
          <w:szCs w:val="28"/>
        </w:rPr>
        <w:t>подій</w:t>
      </w:r>
      <w:proofErr w:type="spellEnd"/>
      <w:r w:rsidRPr="00D8333D">
        <w:rPr>
          <w:sz w:val="28"/>
          <w:szCs w:val="28"/>
        </w:rPr>
        <w:t xml:space="preserve"> в </w:t>
      </w:r>
      <w:proofErr w:type="spellStart"/>
      <w:r w:rsidRPr="00D8333D">
        <w:rPr>
          <w:sz w:val="28"/>
          <w:szCs w:val="28"/>
        </w:rPr>
        <w:t>Україні</w:t>
      </w:r>
      <w:proofErr w:type="spellEnd"/>
      <w:r w:rsidRPr="00D8333D">
        <w:rPr>
          <w:sz w:val="28"/>
          <w:szCs w:val="28"/>
        </w:rPr>
        <w:t>.</w:t>
      </w:r>
      <w:r w:rsidRPr="00D8333D">
        <w:rPr>
          <w:sz w:val="28"/>
          <w:szCs w:val="28"/>
        </w:rPr>
        <w:tab/>
      </w:r>
      <w:proofErr w:type="spellStart"/>
      <w:r w:rsidRPr="00D8333D">
        <w:rPr>
          <w:sz w:val="28"/>
          <w:szCs w:val="28"/>
        </w:rPr>
        <w:t>Стаття</w:t>
      </w:r>
      <w:proofErr w:type="spellEnd"/>
      <w:r w:rsidRPr="00D8333D">
        <w:rPr>
          <w:sz w:val="28"/>
          <w:szCs w:val="28"/>
        </w:rPr>
        <w:t>.</w:t>
      </w:r>
      <w:r w:rsidRPr="00D8333D">
        <w:rPr>
          <w:sz w:val="28"/>
          <w:szCs w:val="28"/>
        </w:rPr>
        <w:tab/>
      </w:r>
      <w:proofErr w:type="spellStart"/>
      <w:r w:rsidRPr="00D8333D">
        <w:rPr>
          <w:sz w:val="28"/>
          <w:szCs w:val="28"/>
        </w:rPr>
        <w:t>Збірник</w:t>
      </w:r>
      <w:proofErr w:type="spellEnd"/>
      <w:r w:rsidRPr="00D8333D">
        <w:rPr>
          <w:sz w:val="28"/>
          <w:szCs w:val="28"/>
        </w:rPr>
        <w:t xml:space="preserve"> </w:t>
      </w:r>
      <w:proofErr w:type="spellStart"/>
      <w:r w:rsidRPr="00D8333D">
        <w:rPr>
          <w:sz w:val="28"/>
          <w:szCs w:val="28"/>
        </w:rPr>
        <w:t>наукових</w:t>
      </w:r>
      <w:proofErr w:type="spellEnd"/>
      <w:r w:rsidRPr="00D8333D">
        <w:rPr>
          <w:sz w:val="28"/>
          <w:szCs w:val="28"/>
        </w:rPr>
        <w:t xml:space="preserve"> </w:t>
      </w:r>
      <w:proofErr w:type="spellStart"/>
      <w:r w:rsidRPr="00D8333D">
        <w:rPr>
          <w:sz w:val="28"/>
          <w:szCs w:val="28"/>
        </w:rPr>
        <w:t>праць</w:t>
      </w:r>
      <w:proofErr w:type="spellEnd"/>
      <w:r w:rsidRPr="00D8333D">
        <w:rPr>
          <w:sz w:val="28"/>
          <w:szCs w:val="28"/>
        </w:rPr>
        <w:t xml:space="preserve"> «</w:t>
      </w:r>
      <w:proofErr w:type="spellStart"/>
      <w:r w:rsidRPr="00D8333D">
        <w:rPr>
          <w:sz w:val="28"/>
          <w:szCs w:val="28"/>
        </w:rPr>
        <w:t>Актуальні</w:t>
      </w:r>
      <w:proofErr w:type="spellEnd"/>
      <w:r w:rsidRPr="00D8333D">
        <w:rPr>
          <w:sz w:val="28"/>
          <w:szCs w:val="28"/>
        </w:rPr>
        <w:t xml:space="preserve"> </w:t>
      </w:r>
      <w:proofErr w:type="spellStart"/>
      <w:r w:rsidRPr="00D8333D">
        <w:rPr>
          <w:sz w:val="28"/>
          <w:szCs w:val="28"/>
        </w:rPr>
        <w:t>проблеми</w:t>
      </w:r>
      <w:proofErr w:type="spellEnd"/>
      <w:r w:rsidRPr="00D8333D">
        <w:rPr>
          <w:sz w:val="28"/>
          <w:szCs w:val="28"/>
        </w:rPr>
        <w:t xml:space="preserve"> </w:t>
      </w:r>
      <w:proofErr w:type="spellStart"/>
      <w:r w:rsidRPr="00D8333D">
        <w:rPr>
          <w:sz w:val="28"/>
          <w:szCs w:val="28"/>
        </w:rPr>
        <w:t>держави</w:t>
      </w:r>
      <w:proofErr w:type="spellEnd"/>
      <w:r w:rsidRPr="00D8333D">
        <w:rPr>
          <w:sz w:val="28"/>
          <w:szCs w:val="28"/>
        </w:rPr>
        <w:t xml:space="preserve"> і права» №80. Червень 2018 </w:t>
      </w:r>
      <w:proofErr w:type="spellStart"/>
      <w:r w:rsidRPr="00D8333D">
        <w:rPr>
          <w:sz w:val="28"/>
          <w:szCs w:val="28"/>
        </w:rPr>
        <w:t>рік</w:t>
      </w:r>
      <w:proofErr w:type="spellEnd"/>
      <w:r w:rsidRPr="00D8333D">
        <w:rPr>
          <w:sz w:val="28"/>
          <w:szCs w:val="28"/>
        </w:rPr>
        <w:t xml:space="preserve">. С.126-132. </w:t>
      </w:r>
      <w:proofErr w:type="spellStart"/>
      <w:r w:rsidRPr="00D8333D">
        <w:rPr>
          <w:sz w:val="28"/>
          <w:szCs w:val="28"/>
        </w:rPr>
        <w:t>Фахове</w:t>
      </w:r>
      <w:proofErr w:type="spellEnd"/>
      <w:r w:rsidRPr="00D8333D">
        <w:rPr>
          <w:sz w:val="28"/>
          <w:szCs w:val="28"/>
        </w:rPr>
        <w:t xml:space="preserve"> </w:t>
      </w:r>
      <w:proofErr w:type="spellStart"/>
      <w:r w:rsidRPr="00D8333D">
        <w:rPr>
          <w:sz w:val="28"/>
          <w:szCs w:val="28"/>
        </w:rPr>
        <w:t>видання</w:t>
      </w:r>
      <w:proofErr w:type="spellEnd"/>
      <w:r w:rsidRPr="00D8333D">
        <w:rPr>
          <w:sz w:val="28"/>
          <w:szCs w:val="28"/>
        </w:rPr>
        <w:t xml:space="preserve">. </w:t>
      </w:r>
      <w:proofErr w:type="spellStart"/>
      <w:r w:rsidRPr="00D8333D">
        <w:rPr>
          <w:sz w:val="28"/>
          <w:szCs w:val="28"/>
        </w:rPr>
        <w:t>Copernicus</w:t>
      </w:r>
      <w:proofErr w:type="spellEnd"/>
      <w:r w:rsidRPr="00D8333D">
        <w:rPr>
          <w:sz w:val="28"/>
          <w:szCs w:val="28"/>
        </w:rPr>
        <w:t xml:space="preserve"> International.</w:t>
      </w:r>
      <w:r w:rsidRPr="00D8333D">
        <w:rPr>
          <w:sz w:val="28"/>
          <w:szCs w:val="28"/>
        </w:rPr>
        <w:tab/>
        <w:t>Сердюк В.П. Фаст О. О.</w:t>
      </w:r>
    </w:p>
    <w:p w14:paraId="71437032"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r w:rsidRPr="00D8333D">
        <w:rPr>
          <w:sz w:val="28"/>
          <w:szCs w:val="28"/>
        </w:rPr>
        <w:t>2.</w:t>
      </w:r>
      <w:r w:rsidRPr="00D8333D">
        <w:rPr>
          <w:sz w:val="28"/>
          <w:szCs w:val="28"/>
        </w:rPr>
        <w:tab/>
      </w:r>
      <w:proofErr w:type="spellStart"/>
      <w:r w:rsidRPr="00D8333D">
        <w:rPr>
          <w:sz w:val="28"/>
          <w:szCs w:val="28"/>
        </w:rPr>
        <w:t>Кримінальні</w:t>
      </w:r>
      <w:proofErr w:type="spellEnd"/>
      <w:r w:rsidRPr="00D8333D">
        <w:rPr>
          <w:sz w:val="28"/>
          <w:szCs w:val="28"/>
        </w:rPr>
        <w:t xml:space="preserve"> </w:t>
      </w:r>
      <w:proofErr w:type="spellStart"/>
      <w:r w:rsidRPr="00D8333D">
        <w:rPr>
          <w:sz w:val="28"/>
          <w:szCs w:val="28"/>
        </w:rPr>
        <w:t>правові</w:t>
      </w:r>
      <w:proofErr w:type="spellEnd"/>
      <w:r w:rsidRPr="00D8333D">
        <w:rPr>
          <w:sz w:val="28"/>
          <w:szCs w:val="28"/>
        </w:rPr>
        <w:t xml:space="preserve"> та </w:t>
      </w:r>
      <w:proofErr w:type="spellStart"/>
      <w:r w:rsidRPr="00D8333D">
        <w:rPr>
          <w:sz w:val="28"/>
          <w:szCs w:val="28"/>
        </w:rPr>
        <w:t>процесуальні</w:t>
      </w:r>
      <w:proofErr w:type="spellEnd"/>
      <w:r w:rsidRPr="00D8333D">
        <w:rPr>
          <w:sz w:val="28"/>
          <w:szCs w:val="28"/>
        </w:rPr>
        <w:t xml:space="preserve"> </w:t>
      </w:r>
      <w:proofErr w:type="spellStart"/>
      <w:r w:rsidRPr="00D8333D">
        <w:rPr>
          <w:sz w:val="28"/>
          <w:szCs w:val="28"/>
        </w:rPr>
        <w:t>аспекти</w:t>
      </w:r>
      <w:proofErr w:type="spellEnd"/>
      <w:r w:rsidRPr="00D8333D">
        <w:rPr>
          <w:sz w:val="28"/>
          <w:szCs w:val="28"/>
        </w:rPr>
        <w:t xml:space="preserve"> </w:t>
      </w:r>
      <w:proofErr w:type="spellStart"/>
      <w:r w:rsidRPr="00D8333D">
        <w:rPr>
          <w:sz w:val="28"/>
          <w:szCs w:val="28"/>
        </w:rPr>
        <w:t>причинності</w:t>
      </w:r>
      <w:proofErr w:type="spellEnd"/>
      <w:r w:rsidRPr="00D8333D">
        <w:rPr>
          <w:sz w:val="28"/>
          <w:szCs w:val="28"/>
        </w:rPr>
        <w:t xml:space="preserve"> в </w:t>
      </w:r>
      <w:proofErr w:type="spellStart"/>
      <w:r w:rsidRPr="00D8333D">
        <w:rPr>
          <w:sz w:val="28"/>
          <w:szCs w:val="28"/>
        </w:rPr>
        <w:t>Україні</w:t>
      </w:r>
      <w:proofErr w:type="spellEnd"/>
      <w:r w:rsidRPr="00D8333D">
        <w:rPr>
          <w:sz w:val="28"/>
          <w:szCs w:val="28"/>
        </w:rPr>
        <w:t xml:space="preserve">. </w:t>
      </w:r>
    </w:p>
    <w:p w14:paraId="43343183"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D8333D">
        <w:rPr>
          <w:sz w:val="28"/>
          <w:szCs w:val="28"/>
        </w:rPr>
        <w:t>Стаття</w:t>
      </w:r>
      <w:proofErr w:type="spellEnd"/>
      <w:r w:rsidRPr="00D8333D">
        <w:rPr>
          <w:sz w:val="28"/>
          <w:szCs w:val="28"/>
        </w:rPr>
        <w:t>.</w:t>
      </w:r>
      <w:r w:rsidRPr="00D8333D">
        <w:rPr>
          <w:sz w:val="28"/>
          <w:szCs w:val="28"/>
        </w:rPr>
        <w:tab/>
      </w:r>
      <w:proofErr w:type="spellStart"/>
      <w:r w:rsidRPr="00D8333D">
        <w:rPr>
          <w:sz w:val="28"/>
          <w:szCs w:val="28"/>
        </w:rPr>
        <w:t>Науковий</w:t>
      </w:r>
      <w:proofErr w:type="spellEnd"/>
      <w:r w:rsidRPr="00D8333D">
        <w:rPr>
          <w:sz w:val="28"/>
          <w:szCs w:val="28"/>
        </w:rPr>
        <w:t xml:space="preserve"> </w:t>
      </w:r>
      <w:proofErr w:type="spellStart"/>
      <w:r w:rsidRPr="00D8333D">
        <w:rPr>
          <w:sz w:val="28"/>
          <w:szCs w:val="28"/>
        </w:rPr>
        <w:t>вісник</w:t>
      </w:r>
      <w:proofErr w:type="spellEnd"/>
      <w:r w:rsidRPr="00D8333D">
        <w:rPr>
          <w:sz w:val="28"/>
          <w:szCs w:val="28"/>
        </w:rPr>
        <w:t xml:space="preserve"> </w:t>
      </w:r>
      <w:proofErr w:type="spellStart"/>
      <w:r w:rsidRPr="00D8333D">
        <w:rPr>
          <w:sz w:val="28"/>
          <w:szCs w:val="28"/>
        </w:rPr>
        <w:t>Міжнародного</w:t>
      </w:r>
      <w:proofErr w:type="spellEnd"/>
      <w:r w:rsidRPr="00D8333D">
        <w:rPr>
          <w:sz w:val="28"/>
          <w:szCs w:val="28"/>
        </w:rPr>
        <w:t xml:space="preserve"> </w:t>
      </w:r>
      <w:proofErr w:type="spellStart"/>
      <w:r w:rsidRPr="00D8333D">
        <w:rPr>
          <w:sz w:val="28"/>
          <w:szCs w:val="28"/>
        </w:rPr>
        <w:t>гуманітарного</w:t>
      </w:r>
      <w:proofErr w:type="spellEnd"/>
      <w:r w:rsidRPr="00D8333D">
        <w:rPr>
          <w:sz w:val="28"/>
          <w:szCs w:val="28"/>
        </w:rPr>
        <w:t xml:space="preserve"> </w:t>
      </w:r>
      <w:proofErr w:type="spellStart"/>
      <w:r w:rsidRPr="00D8333D">
        <w:rPr>
          <w:sz w:val="28"/>
          <w:szCs w:val="28"/>
        </w:rPr>
        <w:t>університету</w:t>
      </w:r>
      <w:proofErr w:type="spellEnd"/>
      <w:r w:rsidRPr="00D8333D">
        <w:rPr>
          <w:sz w:val="28"/>
          <w:szCs w:val="28"/>
        </w:rPr>
        <w:t xml:space="preserve">. </w:t>
      </w:r>
      <w:proofErr w:type="spellStart"/>
      <w:r w:rsidRPr="00D8333D">
        <w:rPr>
          <w:sz w:val="28"/>
          <w:szCs w:val="28"/>
        </w:rPr>
        <w:t>Серія</w:t>
      </w:r>
      <w:proofErr w:type="spellEnd"/>
      <w:r w:rsidRPr="00D8333D">
        <w:rPr>
          <w:sz w:val="28"/>
          <w:szCs w:val="28"/>
        </w:rPr>
        <w:t xml:space="preserve">: </w:t>
      </w:r>
      <w:proofErr w:type="spellStart"/>
      <w:r w:rsidRPr="00D8333D">
        <w:rPr>
          <w:sz w:val="28"/>
          <w:szCs w:val="28"/>
        </w:rPr>
        <w:t>юриспруденція</w:t>
      </w:r>
      <w:proofErr w:type="spellEnd"/>
      <w:r w:rsidRPr="00D8333D">
        <w:rPr>
          <w:sz w:val="28"/>
          <w:szCs w:val="28"/>
        </w:rPr>
        <w:t xml:space="preserve">. </w:t>
      </w:r>
      <w:proofErr w:type="spellStart"/>
      <w:r w:rsidRPr="00D8333D">
        <w:rPr>
          <w:sz w:val="28"/>
          <w:szCs w:val="28"/>
        </w:rPr>
        <w:t>Збірник</w:t>
      </w:r>
      <w:proofErr w:type="spellEnd"/>
      <w:r w:rsidRPr="00D8333D">
        <w:rPr>
          <w:sz w:val="28"/>
          <w:szCs w:val="28"/>
        </w:rPr>
        <w:t xml:space="preserve"> </w:t>
      </w:r>
      <w:proofErr w:type="spellStart"/>
      <w:r w:rsidRPr="00D8333D">
        <w:rPr>
          <w:sz w:val="28"/>
          <w:szCs w:val="28"/>
        </w:rPr>
        <w:t>наукових</w:t>
      </w:r>
      <w:proofErr w:type="spellEnd"/>
      <w:r w:rsidRPr="00D8333D">
        <w:rPr>
          <w:sz w:val="28"/>
          <w:szCs w:val="28"/>
        </w:rPr>
        <w:t xml:space="preserve"> </w:t>
      </w:r>
      <w:proofErr w:type="spellStart"/>
      <w:r w:rsidRPr="00D8333D">
        <w:rPr>
          <w:sz w:val="28"/>
          <w:szCs w:val="28"/>
        </w:rPr>
        <w:t>праць</w:t>
      </w:r>
      <w:proofErr w:type="spellEnd"/>
      <w:r w:rsidRPr="00D8333D">
        <w:rPr>
          <w:sz w:val="28"/>
          <w:szCs w:val="28"/>
        </w:rPr>
        <w:t xml:space="preserve">. </w:t>
      </w:r>
      <w:proofErr w:type="spellStart"/>
      <w:r w:rsidRPr="00D8333D">
        <w:rPr>
          <w:sz w:val="28"/>
          <w:szCs w:val="28"/>
        </w:rPr>
        <w:t>Випуск</w:t>
      </w:r>
      <w:proofErr w:type="spellEnd"/>
      <w:r w:rsidRPr="00D8333D">
        <w:rPr>
          <w:sz w:val="28"/>
          <w:szCs w:val="28"/>
        </w:rPr>
        <w:t xml:space="preserve"> 37. Одеса 2019. С. 129-132. </w:t>
      </w:r>
      <w:proofErr w:type="spellStart"/>
      <w:r w:rsidRPr="00D8333D">
        <w:rPr>
          <w:sz w:val="28"/>
          <w:szCs w:val="28"/>
        </w:rPr>
        <w:t>Фахове</w:t>
      </w:r>
      <w:proofErr w:type="spellEnd"/>
      <w:r w:rsidRPr="00D8333D">
        <w:rPr>
          <w:sz w:val="28"/>
          <w:szCs w:val="28"/>
        </w:rPr>
        <w:t>. Сердюк В. П.</w:t>
      </w:r>
    </w:p>
    <w:p w14:paraId="445C5877"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r w:rsidRPr="00D8333D">
        <w:rPr>
          <w:sz w:val="28"/>
          <w:szCs w:val="28"/>
        </w:rPr>
        <w:t>3.</w:t>
      </w:r>
      <w:r w:rsidRPr="00D8333D">
        <w:rPr>
          <w:sz w:val="28"/>
          <w:szCs w:val="28"/>
        </w:rPr>
        <w:tab/>
      </w:r>
      <w:proofErr w:type="spellStart"/>
      <w:r w:rsidRPr="00D8333D">
        <w:rPr>
          <w:sz w:val="28"/>
          <w:szCs w:val="28"/>
        </w:rPr>
        <w:t>Поняття</w:t>
      </w:r>
      <w:proofErr w:type="spellEnd"/>
      <w:r w:rsidRPr="00D8333D">
        <w:rPr>
          <w:sz w:val="28"/>
          <w:szCs w:val="28"/>
        </w:rPr>
        <w:t xml:space="preserve"> </w:t>
      </w:r>
      <w:proofErr w:type="spellStart"/>
      <w:r w:rsidRPr="00D8333D">
        <w:rPr>
          <w:sz w:val="28"/>
          <w:szCs w:val="28"/>
        </w:rPr>
        <w:t>імплементації</w:t>
      </w:r>
      <w:proofErr w:type="spellEnd"/>
      <w:r w:rsidRPr="00D8333D">
        <w:rPr>
          <w:sz w:val="28"/>
          <w:szCs w:val="28"/>
        </w:rPr>
        <w:t xml:space="preserve"> у </w:t>
      </w:r>
      <w:proofErr w:type="spellStart"/>
      <w:r w:rsidRPr="00D8333D">
        <w:rPr>
          <w:sz w:val="28"/>
          <w:szCs w:val="28"/>
        </w:rPr>
        <w:t>вітчизняному</w:t>
      </w:r>
      <w:proofErr w:type="spellEnd"/>
      <w:r w:rsidRPr="00D8333D">
        <w:rPr>
          <w:sz w:val="28"/>
          <w:szCs w:val="28"/>
        </w:rPr>
        <w:t xml:space="preserve"> та </w:t>
      </w:r>
      <w:proofErr w:type="spellStart"/>
      <w:r w:rsidRPr="00D8333D">
        <w:rPr>
          <w:sz w:val="28"/>
          <w:szCs w:val="28"/>
        </w:rPr>
        <w:t>міжнародному</w:t>
      </w:r>
      <w:proofErr w:type="spellEnd"/>
      <w:r w:rsidRPr="00D8333D">
        <w:rPr>
          <w:sz w:val="28"/>
          <w:szCs w:val="28"/>
        </w:rPr>
        <w:t xml:space="preserve"> </w:t>
      </w:r>
      <w:proofErr w:type="spellStart"/>
      <w:r w:rsidRPr="00D8333D">
        <w:rPr>
          <w:sz w:val="28"/>
          <w:szCs w:val="28"/>
        </w:rPr>
        <w:t>повітряному</w:t>
      </w:r>
      <w:proofErr w:type="spellEnd"/>
      <w:r w:rsidRPr="00D8333D">
        <w:rPr>
          <w:sz w:val="28"/>
          <w:szCs w:val="28"/>
        </w:rPr>
        <w:t xml:space="preserve"> </w:t>
      </w:r>
      <w:proofErr w:type="spellStart"/>
      <w:r w:rsidRPr="00D8333D">
        <w:rPr>
          <w:sz w:val="28"/>
          <w:szCs w:val="28"/>
        </w:rPr>
        <w:t>праві</w:t>
      </w:r>
      <w:proofErr w:type="spellEnd"/>
      <w:r w:rsidRPr="00D8333D">
        <w:rPr>
          <w:sz w:val="28"/>
          <w:szCs w:val="28"/>
        </w:rPr>
        <w:t xml:space="preserve">. </w:t>
      </w:r>
      <w:proofErr w:type="spellStart"/>
      <w:r w:rsidRPr="00D8333D">
        <w:rPr>
          <w:sz w:val="28"/>
          <w:szCs w:val="28"/>
        </w:rPr>
        <w:t>Стаття</w:t>
      </w:r>
      <w:proofErr w:type="spellEnd"/>
      <w:r w:rsidRPr="00D8333D">
        <w:rPr>
          <w:sz w:val="28"/>
          <w:szCs w:val="28"/>
        </w:rPr>
        <w:t>.</w:t>
      </w:r>
      <w:r w:rsidRPr="00D8333D">
        <w:rPr>
          <w:sz w:val="28"/>
          <w:szCs w:val="28"/>
        </w:rPr>
        <w:tab/>
      </w:r>
      <w:proofErr w:type="spellStart"/>
      <w:r w:rsidRPr="00D8333D">
        <w:rPr>
          <w:sz w:val="28"/>
          <w:szCs w:val="28"/>
        </w:rPr>
        <w:t>Збірник</w:t>
      </w:r>
      <w:proofErr w:type="spellEnd"/>
      <w:r w:rsidRPr="00D8333D">
        <w:rPr>
          <w:sz w:val="28"/>
          <w:szCs w:val="28"/>
        </w:rPr>
        <w:t xml:space="preserve"> </w:t>
      </w:r>
      <w:proofErr w:type="spellStart"/>
      <w:r w:rsidRPr="00D8333D">
        <w:rPr>
          <w:sz w:val="28"/>
          <w:szCs w:val="28"/>
        </w:rPr>
        <w:t>наукових</w:t>
      </w:r>
      <w:proofErr w:type="spellEnd"/>
      <w:r w:rsidRPr="00D8333D">
        <w:rPr>
          <w:sz w:val="28"/>
          <w:szCs w:val="28"/>
        </w:rPr>
        <w:t xml:space="preserve"> </w:t>
      </w:r>
      <w:proofErr w:type="spellStart"/>
      <w:r w:rsidRPr="00D8333D">
        <w:rPr>
          <w:sz w:val="28"/>
          <w:szCs w:val="28"/>
        </w:rPr>
        <w:t>праць</w:t>
      </w:r>
      <w:proofErr w:type="spellEnd"/>
      <w:r w:rsidRPr="00D8333D">
        <w:rPr>
          <w:sz w:val="28"/>
          <w:szCs w:val="28"/>
        </w:rPr>
        <w:t xml:space="preserve"> «</w:t>
      </w:r>
      <w:proofErr w:type="spellStart"/>
      <w:r w:rsidRPr="00D8333D">
        <w:rPr>
          <w:sz w:val="28"/>
          <w:szCs w:val="28"/>
        </w:rPr>
        <w:t>Науковий</w:t>
      </w:r>
      <w:proofErr w:type="spellEnd"/>
      <w:r w:rsidRPr="00D8333D">
        <w:rPr>
          <w:sz w:val="28"/>
          <w:szCs w:val="28"/>
        </w:rPr>
        <w:t xml:space="preserve"> </w:t>
      </w:r>
      <w:proofErr w:type="spellStart"/>
      <w:r w:rsidRPr="00D8333D">
        <w:rPr>
          <w:sz w:val="28"/>
          <w:szCs w:val="28"/>
        </w:rPr>
        <w:t>вісник</w:t>
      </w:r>
      <w:proofErr w:type="spellEnd"/>
      <w:r w:rsidRPr="00D8333D">
        <w:rPr>
          <w:sz w:val="28"/>
          <w:szCs w:val="28"/>
        </w:rPr>
        <w:t xml:space="preserve"> </w:t>
      </w:r>
      <w:proofErr w:type="spellStart"/>
      <w:r w:rsidRPr="00D8333D">
        <w:rPr>
          <w:sz w:val="28"/>
          <w:szCs w:val="28"/>
        </w:rPr>
        <w:t>публічного</w:t>
      </w:r>
      <w:proofErr w:type="spellEnd"/>
      <w:r w:rsidRPr="00D8333D">
        <w:rPr>
          <w:sz w:val="28"/>
          <w:szCs w:val="28"/>
        </w:rPr>
        <w:t xml:space="preserve"> та приватного права». </w:t>
      </w:r>
      <w:proofErr w:type="spellStart"/>
      <w:r w:rsidRPr="00D8333D">
        <w:rPr>
          <w:sz w:val="28"/>
          <w:szCs w:val="28"/>
        </w:rPr>
        <w:t>Науково-дослідного</w:t>
      </w:r>
      <w:proofErr w:type="spellEnd"/>
      <w:r w:rsidRPr="00D8333D">
        <w:rPr>
          <w:sz w:val="28"/>
          <w:szCs w:val="28"/>
        </w:rPr>
        <w:t xml:space="preserve"> </w:t>
      </w:r>
      <w:proofErr w:type="spellStart"/>
      <w:r w:rsidRPr="00D8333D">
        <w:rPr>
          <w:sz w:val="28"/>
          <w:szCs w:val="28"/>
        </w:rPr>
        <w:t>інституту</w:t>
      </w:r>
      <w:proofErr w:type="spellEnd"/>
      <w:r w:rsidRPr="00D8333D">
        <w:rPr>
          <w:sz w:val="28"/>
          <w:szCs w:val="28"/>
        </w:rPr>
        <w:t xml:space="preserve"> </w:t>
      </w:r>
      <w:proofErr w:type="spellStart"/>
      <w:r w:rsidRPr="00D8333D">
        <w:rPr>
          <w:sz w:val="28"/>
          <w:szCs w:val="28"/>
        </w:rPr>
        <w:t>публічного</w:t>
      </w:r>
      <w:proofErr w:type="spellEnd"/>
      <w:r w:rsidRPr="00D8333D">
        <w:rPr>
          <w:sz w:val="28"/>
          <w:szCs w:val="28"/>
        </w:rPr>
        <w:t xml:space="preserve"> права. </w:t>
      </w:r>
      <w:proofErr w:type="spellStart"/>
      <w:r w:rsidRPr="00D8333D">
        <w:rPr>
          <w:sz w:val="28"/>
          <w:szCs w:val="28"/>
        </w:rPr>
        <w:t>Випуск</w:t>
      </w:r>
      <w:proofErr w:type="spellEnd"/>
      <w:r w:rsidRPr="00D8333D">
        <w:rPr>
          <w:sz w:val="28"/>
          <w:szCs w:val="28"/>
        </w:rPr>
        <w:t xml:space="preserve"> 4/2019. </w:t>
      </w:r>
      <w:proofErr w:type="spellStart"/>
      <w:r w:rsidRPr="00D8333D">
        <w:rPr>
          <w:sz w:val="28"/>
          <w:szCs w:val="28"/>
        </w:rPr>
        <w:t>Київ</w:t>
      </w:r>
      <w:proofErr w:type="spellEnd"/>
      <w:r w:rsidRPr="00D8333D">
        <w:rPr>
          <w:sz w:val="28"/>
          <w:szCs w:val="28"/>
        </w:rPr>
        <w:t xml:space="preserve">. с.           </w:t>
      </w:r>
      <w:proofErr w:type="spellStart"/>
      <w:r w:rsidRPr="00D8333D">
        <w:rPr>
          <w:sz w:val="28"/>
          <w:szCs w:val="28"/>
        </w:rPr>
        <w:t>Фахове</w:t>
      </w:r>
      <w:proofErr w:type="spellEnd"/>
      <w:r w:rsidRPr="00D8333D">
        <w:rPr>
          <w:sz w:val="28"/>
          <w:szCs w:val="28"/>
        </w:rPr>
        <w:t xml:space="preserve"> </w:t>
      </w:r>
      <w:r w:rsidRPr="00D8333D">
        <w:rPr>
          <w:sz w:val="28"/>
          <w:szCs w:val="28"/>
        </w:rPr>
        <w:tab/>
        <w:t>3</w:t>
      </w:r>
      <w:r w:rsidRPr="00D8333D">
        <w:rPr>
          <w:sz w:val="28"/>
          <w:szCs w:val="28"/>
        </w:rPr>
        <w:tab/>
        <w:t xml:space="preserve">Сердюк В. П.  </w:t>
      </w:r>
      <w:proofErr w:type="spellStart"/>
      <w:r w:rsidRPr="00D8333D">
        <w:rPr>
          <w:sz w:val="28"/>
          <w:szCs w:val="28"/>
        </w:rPr>
        <w:t>Балинець</w:t>
      </w:r>
      <w:proofErr w:type="spellEnd"/>
      <w:r w:rsidRPr="00D8333D">
        <w:rPr>
          <w:sz w:val="28"/>
          <w:szCs w:val="28"/>
        </w:rPr>
        <w:t xml:space="preserve"> О.М.</w:t>
      </w:r>
    </w:p>
    <w:p w14:paraId="25BA99F5"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r w:rsidRPr="00D8333D">
        <w:rPr>
          <w:sz w:val="28"/>
          <w:szCs w:val="28"/>
        </w:rPr>
        <w:t>4.</w:t>
      </w:r>
      <w:r w:rsidRPr="00D8333D">
        <w:rPr>
          <w:sz w:val="28"/>
          <w:szCs w:val="28"/>
        </w:rPr>
        <w:tab/>
      </w:r>
      <w:proofErr w:type="spellStart"/>
      <w:r w:rsidRPr="00D8333D">
        <w:rPr>
          <w:sz w:val="28"/>
          <w:szCs w:val="28"/>
        </w:rPr>
        <w:t>Актуальні</w:t>
      </w:r>
      <w:proofErr w:type="spellEnd"/>
      <w:r w:rsidRPr="00D8333D">
        <w:rPr>
          <w:sz w:val="28"/>
          <w:szCs w:val="28"/>
        </w:rPr>
        <w:t xml:space="preserve"> </w:t>
      </w:r>
      <w:proofErr w:type="spellStart"/>
      <w:r w:rsidRPr="00D8333D">
        <w:rPr>
          <w:sz w:val="28"/>
          <w:szCs w:val="28"/>
        </w:rPr>
        <w:t>питання</w:t>
      </w:r>
      <w:proofErr w:type="spellEnd"/>
      <w:r w:rsidRPr="00D8333D">
        <w:rPr>
          <w:sz w:val="28"/>
          <w:szCs w:val="28"/>
        </w:rPr>
        <w:t xml:space="preserve"> </w:t>
      </w:r>
      <w:proofErr w:type="spellStart"/>
      <w:r w:rsidRPr="00D8333D">
        <w:rPr>
          <w:sz w:val="28"/>
          <w:szCs w:val="28"/>
        </w:rPr>
        <w:t>відводів</w:t>
      </w:r>
      <w:proofErr w:type="spellEnd"/>
      <w:r w:rsidRPr="00D8333D">
        <w:rPr>
          <w:sz w:val="28"/>
          <w:szCs w:val="28"/>
        </w:rPr>
        <w:t xml:space="preserve"> у </w:t>
      </w:r>
      <w:proofErr w:type="spellStart"/>
      <w:r w:rsidRPr="00D8333D">
        <w:rPr>
          <w:sz w:val="28"/>
          <w:szCs w:val="28"/>
        </w:rPr>
        <w:t>кримінальному</w:t>
      </w:r>
      <w:proofErr w:type="spellEnd"/>
      <w:r w:rsidRPr="00D8333D">
        <w:rPr>
          <w:sz w:val="28"/>
          <w:szCs w:val="28"/>
        </w:rPr>
        <w:t xml:space="preserve"> </w:t>
      </w:r>
      <w:proofErr w:type="spellStart"/>
      <w:r w:rsidRPr="00D8333D">
        <w:rPr>
          <w:sz w:val="28"/>
          <w:szCs w:val="28"/>
        </w:rPr>
        <w:t>провадженні</w:t>
      </w:r>
      <w:proofErr w:type="spellEnd"/>
      <w:r w:rsidRPr="00D8333D">
        <w:rPr>
          <w:sz w:val="28"/>
          <w:szCs w:val="28"/>
        </w:rPr>
        <w:t xml:space="preserve"> </w:t>
      </w:r>
      <w:proofErr w:type="spellStart"/>
      <w:r w:rsidRPr="00D8333D">
        <w:rPr>
          <w:sz w:val="28"/>
          <w:szCs w:val="28"/>
        </w:rPr>
        <w:t>України</w:t>
      </w:r>
      <w:proofErr w:type="spellEnd"/>
      <w:r w:rsidRPr="00D8333D">
        <w:rPr>
          <w:sz w:val="28"/>
          <w:szCs w:val="28"/>
        </w:rPr>
        <w:t>.</w:t>
      </w:r>
    </w:p>
    <w:p w14:paraId="02B125D9"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D8333D">
        <w:rPr>
          <w:sz w:val="28"/>
          <w:szCs w:val="28"/>
        </w:rPr>
        <w:t>Стаття</w:t>
      </w:r>
      <w:proofErr w:type="spellEnd"/>
      <w:r w:rsidRPr="00D8333D">
        <w:rPr>
          <w:sz w:val="28"/>
          <w:szCs w:val="28"/>
        </w:rPr>
        <w:t xml:space="preserve">. </w:t>
      </w:r>
      <w:proofErr w:type="spellStart"/>
      <w:r w:rsidRPr="00D8333D">
        <w:rPr>
          <w:sz w:val="28"/>
          <w:szCs w:val="28"/>
        </w:rPr>
        <w:t>Науковий</w:t>
      </w:r>
      <w:proofErr w:type="spellEnd"/>
      <w:r w:rsidRPr="00D8333D">
        <w:rPr>
          <w:sz w:val="28"/>
          <w:szCs w:val="28"/>
        </w:rPr>
        <w:t xml:space="preserve"> </w:t>
      </w:r>
      <w:proofErr w:type="spellStart"/>
      <w:r w:rsidRPr="00D8333D">
        <w:rPr>
          <w:sz w:val="28"/>
          <w:szCs w:val="28"/>
        </w:rPr>
        <w:t>вісник</w:t>
      </w:r>
      <w:proofErr w:type="spellEnd"/>
      <w:r w:rsidRPr="00D8333D">
        <w:rPr>
          <w:sz w:val="28"/>
          <w:szCs w:val="28"/>
        </w:rPr>
        <w:t xml:space="preserve"> </w:t>
      </w:r>
      <w:proofErr w:type="spellStart"/>
      <w:r w:rsidRPr="00D8333D">
        <w:rPr>
          <w:sz w:val="28"/>
          <w:szCs w:val="28"/>
        </w:rPr>
        <w:t>Міжнародного</w:t>
      </w:r>
      <w:proofErr w:type="spellEnd"/>
      <w:r w:rsidRPr="00D8333D">
        <w:rPr>
          <w:sz w:val="28"/>
          <w:szCs w:val="28"/>
        </w:rPr>
        <w:t xml:space="preserve"> </w:t>
      </w:r>
      <w:proofErr w:type="spellStart"/>
      <w:r w:rsidRPr="00D8333D">
        <w:rPr>
          <w:sz w:val="28"/>
          <w:szCs w:val="28"/>
        </w:rPr>
        <w:t>гуманітарного</w:t>
      </w:r>
      <w:proofErr w:type="spellEnd"/>
      <w:r w:rsidRPr="00D8333D">
        <w:rPr>
          <w:sz w:val="28"/>
          <w:szCs w:val="28"/>
        </w:rPr>
        <w:t xml:space="preserve"> </w:t>
      </w:r>
      <w:proofErr w:type="spellStart"/>
      <w:r w:rsidRPr="00D8333D">
        <w:rPr>
          <w:sz w:val="28"/>
          <w:szCs w:val="28"/>
        </w:rPr>
        <w:t>університету</w:t>
      </w:r>
      <w:proofErr w:type="spellEnd"/>
      <w:r w:rsidRPr="00D8333D">
        <w:rPr>
          <w:sz w:val="28"/>
          <w:szCs w:val="28"/>
        </w:rPr>
        <w:t xml:space="preserve">. </w:t>
      </w:r>
      <w:proofErr w:type="spellStart"/>
      <w:r w:rsidRPr="00D8333D">
        <w:rPr>
          <w:sz w:val="28"/>
          <w:szCs w:val="28"/>
        </w:rPr>
        <w:t>Серія</w:t>
      </w:r>
      <w:proofErr w:type="spellEnd"/>
      <w:r w:rsidRPr="00D8333D">
        <w:rPr>
          <w:sz w:val="28"/>
          <w:szCs w:val="28"/>
        </w:rPr>
        <w:t xml:space="preserve"> «</w:t>
      </w:r>
      <w:proofErr w:type="spellStart"/>
      <w:r w:rsidRPr="00D8333D">
        <w:rPr>
          <w:sz w:val="28"/>
          <w:szCs w:val="28"/>
        </w:rPr>
        <w:t>Юриспруденція</w:t>
      </w:r>
      <w:proofErr w:type="spellEnd"/>
      <w:r w:rsidRPr="00D8333D">
        <w:rPr>
          <w:sz w:val="28"/>
          <w:szCs w:val="28"/>
        </w:rPr>
        <w:t xml:space="preserve">». </w:t>
      </w:r>
      <w:proofErr w:type="spellStart"/>
      <w:r w:rsidRPr="00D8333D">
        <w:rPr>
          <w:sz w:val="28"/>
          <w:szCs w:val="28"/>
        </w:rPr>
        <w:t>Міжнародний</w:t>
      </w:r>
      <w:proofErr w:type="spellEnd"/>
      <w:r w:rsidRPr="00D8333D">
        <w:rPr>
          <w:sz w:val="28"/>
          <w:szCs w:val="28"/>
        </w:rPr>
        <w:t xml:space="preserve"> </w:t>
      </w:r>
      <w:proofErr w:type="spellStart"/>
      <w:r w:rsidRPr="00D8333D">
        <w:rPr>
          <w:sz w:val="28"/>
          <w:szCs w:val="28"/>
        </w:rPr>
        <w:t>гуманітарний</w:t>
      </w:r>
      <w:proofErr w:type="spellEnd"/>
      <w:r w:rsidRPr="00D8333D">
        <w:rPr>
          <w:sz w:val="28"/>
          <w:szCs w:val="28"/>
        </w:rPr>
        <w:t xml:space="preserve"> </w:t>
      </w:r>
      <w:proofErr w:type="spellStart"/>
      <w:r w:rsidRPr="00D8333D">
        <w:rPr>
          <w:sz w:val="28"/>
          <w:szCs w:val="28"/>
        </w:rPr>
        <w:t>університет</w:t>
      </w:r>
      <w:proofErr w:type="spellEnd"/>
      <w:r w:rsidRPr="00D8333D">
        <w:rPr>
          <w:sz w:val="28"/>
          <w:szCs w:val="28"/>
        </w:rPr>
        <w:t xml:space="preserve"> № 47 с. 123-126. 2020р. </w:t>
      </w:r>
      <w:proofErr w:type="spellStart"/>
      <w:r w:rsidRPr="00D8333D">
        <w:rPr>
          <w:sz w:val="28"/>
          <w:szCs w:val="28"/>
        </w:rPr>
        <w:t>Фахове</w:t>
      </w:r>
      <w:proofErr w:type="spellEnd"/>
      <w:r w:rsidRPr="00D8333D">
        <w:rPr>
          <w:sz w:val="28"/>
          <w:szCs w:val="28"/>
        </w:rPr>
        <w:t>. Сердюк В. П</w:t>
      </w:r>
    </w:p>
    <w:p w14:paraId="6105A124"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proofErr w:type="gramStart"/>
      <w:r w:rsidRPr="00D8333D">
        <w:rPr>
          <w:sz w:val="28"/>
          <w:szCs w:val="28"/>
        </w:rPr>
        <w:t>5 .</w:t>
      </w:r>
      <w:proofErr w:type="spellStart"/>
      <w:r w:rsidRPr="00D8333D">
        <w:rPr>
          <w:sz w:val="28"/>
          <w:szCs w:val="28"/>
        </w:rPr>
        <w:t>Законодавче</w:t>
      </w:r>
      <w:proofErr w:type="spellEnd"/>
      <w:proofErr w:type="gramEnd"/>
      <w:r w:rsidRPr="00D8333D">
        <w:rPr>
          <w:sz w:val="28"/>
          <w:szCs w:val="28"/>
        </w:rPr>
        <w:t xml:space="preserve"> </w:t>
      </w:r>
      <w:proofErr w:type="spellStart"/>
      <w:r w:rsidRPr="00D8333D">
        <w:rPr>
          <w:sz w:val="28"/>
          <w:szCs w:val="28"/>
        </w:rPr>
        <w:t>удосконалення</w:t>
      </w:r>
      <w:proofErr w:type="spellEnd"/>
      <w:r w:rsidRPr="00D8333D">
        <w:rPr>
          <w:sz w:val="28"/>
          <w:szCs w:val="28"/>
        </w:rPr>
        <w:t xml:space="preserve"> </w:t>
      </w:r>
      <w:proofErr w:type="spellStart"/>
      <w:r w:rsidRPr="00D8333D">
        <w:rPr>
          <w:sz w:val="28"/>
          <w:szCs w:val="28"/>
        </w:rPr>
        <w:t>виборчих</w:t>
      </w:r>
      <w:proofErr w:type="spellEnd"/>
      <w:r w:rsidRPr="00D8333D">
        <w:rPr>
          <w:sz w:val="28"/>
          <w:szCs w:val="28"/>
        </w:rPr>
        <w:t xml:space="preserve"> прав в </w:t>
      </w:r>
      <w:proofErr w:type="spellStart"/>
      <w:r w:rsidRPr="00D8333D">
        <w:rPr>
          <w:sz w:val="28"/>
          <w:szCs w:val="28"/>
        </w:rPr>
        <w:t>Україні</w:t>
      </w:r>
      <w:proofErr w:type="spellEnd"/>
      <w:r w:rsidRPr="00D8333D">
        <w:rPr>
          <w:sz w:val="28"/>
          <w:szCs w:val="28"/>
        </w:rPr>
        <w:t xml:space="preserve"> за </w:t>
      </w:r>
      <w:proofErr w:type="spellStart"/>
      <w:r w:rsidRPr="00D8333D">
        <w:rPr>
          <w:sz w:val="28"/>
          <w:szCs w:val="28"/>
        </w:rPr>
        <w:t>допомогою</w:t>
      </w:r>
      <w:proofErr w:type="spellEnd"/>
      <w:r w:rsidRPr="00D8333D">
        <w:rPr>
          <w:sz w:val="28"/>
          <w:szCs w:val="28"/>
        </w:rPr>
        <w:t xml:space="preserve"> </w:t>
      </w:r>
      <w:proofErr w:type="spellStart"/>
      <w:r w:rsidRPr="00D8333D">
        <w:rPr>
          <w:sz w:val="28"/>
          <w:szCs w:val="28"/>
        </w:rPr>
        <w:t>поштових</w:t>
      </w:r>
      <w:proofErr w:type="spellEnd"/>
      <w:r w:rsidRPr="00D8333D">
        <w:rPr>
          <w:sz w:val="28"/>
          <w:szCs w:val="28"/>
        </w:rPr>
        <w:t xml:space="preserve"> </w:t>
      </w:r>
      <w:proofErr w:type="spellStart"/>
      <w:r w:rsidRPr="00D8333D">
        <w:rPr>
          <w:sz w:val="28"/>
          <w:szCs w:val="28"/>
        </w:rPr>
        <w:t>повідомлень.тези</w:t>
      </w:r>
      <w:proofErr w:type="spellEnd"/>
      <w:r w:rsidRPr="00D8333D">
        <w:rPr>
          <w:sz w:val="28"/>
          <w:szCs w:val="28"/>
        </w:rPr>
        <w:tab/>
      </w:r>
      <w:proofErr w:type="spellStart"/>
      <w:r w:rsidRPr="00D8333D">
        <w:rPr>
          <w:sz w:val="28"/>
          <w:szCs w:val="28"/>
        </w:rPr>
        <w:t>Міжнародна</w:t>
      </w:r>
      <w:proofErr w:type="spellEnd"/>
      <w:r w:rsidRPr="00D8333D">
        <w:rPr>
          <w:sz w:val="28"/>
          <w:szCs w:val="28"/>
        </w:rPr>
        <w:t xml:space="preserve"> </w:t>
      </w:r>
      <w:proofErr w:type="spellStart"/>
      <w:r w:rsidRPr="00D8333D">
        <w:rPr>
          <w:sz w:val="28"/>
          <w:szCs w:val="28"/>
        </w:rPr>
        <w:t>науково</w:t>
      </w:r>
      <w:proofErr w:type="spellEnd"/>
      <w:r w:rsidRPr="00D8333D">
        <w:rPr>
          <w:sz w:val="28"/>
          <w:szCs w:val="28"/>
        </w:rPr>
        <w:t xml:space="preserve">-практична </w:t>
      </w:r>
      <w:proofErr w:type="spellStart"/>
      <w:r w:rsidRPr="00D8333D">
        <w:rPr>
          <w:sz w:val="28"/>
          <w:szCs w:val="28"/>
        </w:rPr>
        <w:lastRenderedPageBreak/>
        <w:t>конференція</w:t>
      </w:r>
      <w:proofErr w:type="spellEnd"/>
      <w:r w:rsidRPr="00D8333D">
        <w:rPr>
          <w:sz w:val="28"/>
          <w:szCs w:val="28"/>
        </w:rPr>
        <w:t xml:space="preserve"> «</w:t>
      </w:r>
      <w:proofErr w:type="spellStart"/>
      <w:r w:rsidRPr="00D8333D">
        <w:rPr>
          <w:sz w:val="28"/>
          <w:szCs w:val="28"/>
        </w:rPr>
        <w:t>Систематизація</w:t>
      </w:r>
      <w:proofErr w:type="spellEnd"/>
      <w:r w:rsidRPr="00D8333D">
        <w:rPr>
          <w:sz w:val="28"/>
          <w:szCs w:val="28"/>
        </w:rPr>
        <w:t xml:space="preserve"> </w:t>
      </w:r>
      <w:proofErr w:type="spellStart"/>
      <w:r w:rsidRPr="00D8333D">
        <w:rPr>
          <w:sz w:val="28"/>
          <w:szCs w:val="28"/>
        </w:rPr>
        <w:t>українського</w:t>
      </w:r>
      <w:proofErr w:type="spellEnd"/>
      <w:r w:rsidRPr="00D8333D">
        <w:rPr>
          <w:sz w:val="28"/>
          <w:szCs w:val="28"/>
        </w:rPr>
        <w:t xml:space="preserve"> і </w:t>
      </w:r>
      <w:proofErr w:type="spellStart"/>
      <w:r w:rsidRPr="00D8333D">
        <w:rPr>
          <w:sz w:val="28"/>
          <w:szCs w:val="28"/>
        </w:rPr>
        <w:t>європейського</w:t>
      </w:r>
      <w:proofErr w:type="spellEnd"/>
      <w:r w:rsidRPr="00D8333D">
        <w:rPr>
          <w:sz w:val="28"/>
          <w:szCs w:val="28"/>
        </w:rPr>
        <w:t xml:space="preserve"> </w:t>
      </w:r>
      <w:proofErr w:type="spellStart"/>
      <w:r w:rsidRPr="00D8333D">
        <w:rPr>
          <w:sz w:val="28"/>
          <w:szCs w:val="28"/>
        </w:rPr>
        <w:t>законодавства</w:t>
      </w:r>
      <w:proofErr w:type="spellEnd"/>
      <w:r w:rsidRPr="00D8333D">
        <w:rPr>
          <w:sz w:val="28"/>
          <w:szCs w:val="28"/>
        </w:rPr>
        <w:t xml:space="preserve"> в </w:t>
      </w:r>
      <w:proofErr w:type="spellStart"/>
      <w:r w:rsidRPr="00D8333D">
        <w:rPr>
          <w:sz w:val="28"/>
          <w:szCs w:val="28"/>
        </w:rPr>
        <w:t>сучасних</w:t>
      </w:r>
      <w:proofErr w:type="spellEnd"/>
      <w:r w:rsidRPr="00D8333D">
        <w:rPr>
          <w:sz w:val="28"/>
          <w:szCs w:val="28"/>
        </w:rPr>
        <w:t xml:space="preserve"> </w:t>
      </w:r>
      <w:proofErr w:type="spellStart"/>
      <w:r w:rsidRPr="00D8333D">
        <w:rPr>
          <w:sz w:val="28"/>
          <w:szCs w:val="28"/>
        </w:rPr>
        <w:t>реаліях</w:t>
      </w:r>
      <w:proofErr w:type="spellEnd"/>
      <w:r w:rsidRPr="00D8333D">
        <w:rPr>
          <w:sz w:val="28"/>
          <w:szCs w:val="28"/>
        </w:rPr>
        <w:t xml:space="preserve">» 27–28 </w:t>
      </w:r>
      <w:proofErr w:type="spellStart"/>
      <w:r w:rsidRPr="00D8333D">
        <w:rPr>
          <w:sz w:val="28"/>
          <w:szCs w:val="28"/>
        </w:rPr>
        <w:t>грудня</w:t>
      </w:r>
      <w:proofErr w:type="spellEnd"/>
      <w:r w:rsidRPr="00D8333D">
        <w:rPr>
          <w:sz w:val="28"/>
          <w:szCs w:val="28"/>
        </w:rPr>
        <w:t xml:space="preserve"> 2019 року / м. </w:t>
      </w:r>
      <w:proofErr w:type="spellStart"/>
      <w:r w:rsidRPr="00D8333D">
        <w:rPr>
          <w:sz w:val="28"/>
          <w:szCs w:val="28"/>
        </w:rPr>
        <w:t>Арад</w:t>
      </w:r>
      <w:proofErr w:type="spellEnd"/>
      <w:r w:rsidRPr="00D8333D">
        <w:rPr>
          <w:sz w:val="28"/>
          <w:szCs w:val="28"/>
        </w:rPr>
        <w:t xml:space="preserve">, </w:t>
      </w:r>
      <w:proofErr w:type="spellStart"/>
      <w:r w:rsidRPr="00D8333D">
        <w:rPr>
          <w:sz w:val="28"/>
          <w:szCs w:val="28"/>
        </w:rPr>
        <w:t>Румунія</w:t>
      </w:r>
      <w:proofErr w:type="spellEnd"/>
      <w:r w:rsidRPr="00D8333D">
        <w:rPr>
          <w:sz w:val="28"/>
          <w:szCs w:val="28"/>
        </w:rPr>
        <w:t xml:space="preserve">. Факультет </w:t>
      </w:r>
      <w:proofErr w:type="spellStart"/>
      <w:r w:rsidRPr="00D8333D">
        <w:rPr>
          <w:sz w:val="28"/>
          <w:szCs w:val="28"/>
        </w:rPr>
        <w:t>юридичних</w:t>
      </w:r>
      <w:proofErr w:type="spellEnd"/>
      <w:r w:rsidRPr="00D8333D">
        <w:rPr>
          <w:sz w:val="28"/>
          <w:szCs w:val="28"/>
        </w:rPr>
        <w:t xml:space="preserve"> наук </w:t>
      </w:r>
      <w:proofErr w:type="spellStart"/>
      <w:r w:rsidRPr="00D8333D">
        <w:rPr>
          <w:sz w:val="28"/>
          <w:szCs w:val="28"/>
        </w:rPr>
        <w:t>Західного</w:t>
      </w:r>
      <w:proofErr w:type="spellEnd"/>
      <w:r w:rsidRPr="00D8333D">
        <w:rPr>
          <w:sz w:val="28"/>
          <w:szCs w:val="28"/>
        </w:rPr>
        <w:t xml:space="preserve"> </w:t>
      </w:r>
      <w:proofErr w:type="spellStart"/>
      <w:r w:rsidRPr="00D8333D">
        <w:rPr>
          <w:sz w:val="28"/>
          <w:szCs w:val="28"/>
        </w:rPr>
        <w:t>університету</w:t>
      </w:r>
      <w:proofErr w:type="spellEnd"/>
      <w:r w:rsidRPr="00D8333D">
        <w:rPr>
          <w:sz w:val="28"/>
          <w:szCs w:val="28"/>
        </w:rPr>
        <w:t xml:space="preserve"> </w:t>
      </w:r>
      <w:proofErr w:type="spellStart"/>
      <w:r w:rsidRPr="00D8333D">
        <w:rPr>
          <w:sz w:val="28"/>
          <w:szCs w:val="28"/>
        </w:rPr>
        <w:t>імені</w:t>
      </w:r>
      <w:proofErr w:type="spellEnd"/>
      <w:r w:rsidRPr="00D8333D">
        <w:rPr>
          <w:sz w:val="28"/>
          <w:szCs w:val="28"/>
        </w:rPr>
        <w:t xml:space="preserve"> </w:t>
      </w:r>
      <w:proofErr w:type="spellStart"/>
      <w:r w:rsidRPr="00D8333D">
        <w:rPr>
          <w:sz w:val="28"/>
          <w:szCs w:val="28"/>
        </w:rPr>
        <w:t>Васіле</w:t>
      </w:r>
      <w:proofErr w:type="spellEnd"/>
      <w:r w:rsidRPr="00D8333D">
        <w:rPr>
          <w:sz w:val="28"/>
          <w:szCs w:val="28"/>
        </w:rPr>
        <w:t xml:space="preserve"> </w:t>
      </w:r>
      <w:proofErr w:type="spellStart"/>
      <w:r w:rsidRPr="00D8333D">
        <w:rPr>
          <w:sz w:val="28"/>
          <w:szCs w:val="28"/>
        </w:rPr>
        <w:t>Голдіш</w:t>
      </w:r>
      <w:proofErr w:type="spellEnd"/>
      <w:r w:rsidRPr="00D8333D">
        <w:rPr>
          <w:sz w:val="28"/>
          <w:szCs w:val="28"/>
        </w:rPr>
        <w:t xml:space="preserve">. </w:t>
      </w:r>
      <w:proofErr w:type="spellStart"/>
      <w:r w:rsidRPr="00D8333D">
        <w:rPr>
          <w:sz w:val="28"/>
          <w:szCs w:val="28"/>
        </w:rPr>
        <w:t>Збірник</w:t>
      </w:r>
      <w:proofErr w:type="spellEnd"/>
      <w:r w:rsidRPr="00D8333D">
        <w:rPr>
          <w:sz w:val="28"/>
          <w:szCs w:val="28"/>
        </w:rPr>
        <w:t xml:space="preserve"> тез. с.49-52</w:t>
      </w:r>
    </w:p>
    <w:p w14:paraId="3003BB79"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proofErr w:type="spellStart"/>
      <w:r w:rsidRPr="00D8333D">
        <w:rPr>
          <w:sz w:val="28"/>
          <w:szCs w:val="28"/>
        </w:rPr>
        <w:t>Сертифікат</w:t>
      </w:r>
      <w:proofErr w:type="spellEnd"/>
      <w:r w:rsidRPr="00D8333D">
        <w:rPr>
          <w:sz w:val="28"/>
          <w:szCs w:val="28"/>
        </w:rPr>
        <w:t>.</w:t>
      </w:r>
      <w:r w:rsidRPr="00D8333D">
        <w:rPr>
          <w:sz w:val="28"/>
          <w:szCs w:val="28"/>
        </w:rPr>
        <w:tab/>
        <w:t>Сердюк В. П.</w:t>
      </w:r>
    </w:p>
    <w:p w14:paraId="1A3BCFD3"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r w:rsidRPr="00D8333D">
        <w:rPr>
          <w:sz w:val="28"/>
          <w:szCs w:val="28"/>
        </w:rPr>
        <w:t xml:space="preserve">6. </w:t>
      </w:r>
      <w:proofErr w:type="spellStart"/>
      <w:r w:rsidRPr="00D8333D">
        <w:rPr>
          <w:sz w:val="28"/>
          <w:szCs w:val="28"/>
        </w:rPr>
        <w:t>Проблеми</w:t>
      </w:r>
      <w:proofErr w:type="spellEnd"/>
      <w:r w:rsidRPr="00D8333D">
        <w:rPr>
          <w:sz w:val="28"/>
          <w:szCs w:val="28"/>
        </w:rPr>
        <w:t xml:space="preserve"> </w:t>
      </w:r>
      <w:proofErr w:type="spellStart"/>
      <w:r w:rsidRPr="00D8333D">
        <w:rPr>
          <w:sz w:val="28"/>
          <w:szCs w:val="28"/>
        </w:rPr>
        <w:t>законодавчого</w:t>
      </w:r>
      <w:proofErr w:type="spellEnd"/>
      <w:r w:rsidRPr="00D8333D">
        <w:rPr>
          <w:sz w:val="28"/>
          <w:szCs w:val="28"/>
        </w:rPr>
        <w:t xml:space="preserve"> </w:t>
      </w:r>
      <w:proofErr w:type="spellStart"/>
      <w:r w:rsidRPr="00D8333D">
        <w:rPr>
          <w:sz w:val="28"/>
          <w:szCs w:val="28"/>
        </w:rPr>
        <w:t>закріплення</w:t>
      </w:r>
      <w:proofErr w:type="spellEnd"/>
      <w:r w:rsidRPr="00D8333D">
        <w:rPr>
          <w:sz w:val="28"/>
          <w:szCs w:val="28"/>
        </w:rPr>
        <w:t xml:space="preserve"> </w:t>
      </w:r>
      <w:proofErr w:type="spellStart"/>
      <w:r w:rsidRPr="00D8333D">
        <w:rPr>
          <w:sz w:val="28"/>
          <w:szCs w:val="28"/>
        </w:rPr>
        <w:t>поняття</w:t>
      </w:r>
      <w:proofErr w:type="spellEnd"/>
      <w:r w:rsidRPr="00D8333D">
        <w:rPr>
          <w:sz w:val="28"/>
          <w:szCs w:val="28"/>
        </w:rPr>
        <w:t xml:space="preserve"> </w:t>
      </w:r>
      <w:proofErr w:type="spellStart"/>
      <w:r w:rsidRPr="00D8333D">
        <w:rPr>
          <w:sz w:val="28"/>
          <w:szCs w:val="28"/>
        </w:rPr>
        <w:t>доказів</w:t>
      </w:r>
      <w:proofErr w:type="spellEnd"/>
      <w:r w:rsidRPr="00D8333D">
        <w:rPr>
          <w:sz w:val="28"/>
          <w:szCs w:val="28"/>
        </w:rPr>
        <w:t xml:space="preserve"> у </w:t>
      </w:r>
      <w:proofErr w:type="spellStart"/>
      <w:r w:rsidRPr="00D8333D">
        <w:rPr>
          <w:sz w:val="28"/>
          <w:szCs w:val="28"/>
        </w:rPr>
        <w:t>кримінальному</w:t>
      </w:r>
      <w:proofErr w:type="spellEnd"/>
      <w:r w:rsidRPr="00D8333D">
        <w:rPr>
          <w:sz w:val="28"/>
          <w:szCs w:val="28"/>
        </w:rPr>
        <w:t xml:space="preserve"> </w:t>
      </w:r>
      <w:proofErr w:type="spellStart"/>
      <w:r w:rsidRPr="00D8333D">
        <w:rPr>
          <w:sz w:val="28"/>
          <w:szCs w:val="28"/>
        </w:rPr>
        <w:t>провадженні</w:t>
      </w:r>
      <w:proofErr w:type="spellEnd"/>
      <w:r w:rsidRPr="00D8333D">
        <w:rPr>
          <w:sz w:val="28"/>
          <w:szCs w:val="28"/>
        </w:rPr>
        <w:t xml:space="preserve"> </w:t>
      </w:r>
      <w:proofErr w:type="spellStart"/>
      <w:r w:rsidRPr="00D8333D">
        <w:rPr>
          <w:sz w:val="28"/>
          <w:szCs w:val="28"/>
        </w:rPr>
        <w:t>України</w:t>
      </w:r>
      <w:proofErr w:type="spellEnd"/>
      <w:r w:rsidRPr="00D8333D">
        <w:rPr>
          <w:sz w:val="28"/>
          <w:szCs w:val="28"/>
        </w:rPr>
        <w:t xml:space="preserve">. </w:t>
      </w:r>
      <w:proofErr w:type="spellStart"/>
      <w:r w:rsidRPr="00D8333D">
        <w:rPr>
          <w:sz w:val="28"/>
          <w:szCs w:val="28"/>
        </w:rPr>
        <w:t>Тези</w:t>
      </w:r>
      <w:proofErr w:type="spellEnd"/>
      <w:r w:rsidRPr="00D8333D">
        <w:rPr>
          <w:sz w:val="28"/>
          <w:szCs w:val="28"/>
        </w:rPr>
        <w:tab/>
      </w:r>
      <w:proofErr w:type="spellStart"/>
      <w:r w:rsidRPr="00D8333D">
        <w:rPr>
          <w:sz w:val="28"/>
          <w:szCs w:val="28"/>
        </w:rPr>
        <w:t>Науково</w:t>
      </w:r>
      <w:proofErr w:type="spellEnd"/>
      <w:r w:rsidRPr="00D8333D">
        <w:rPr>
          <w:sz w:val="28"/>
          <w:szCs w:val="28"/>
        </w:rPr>
        <w:t xml:space="preserve">-практична </w:t>
      </w:r>
      <w:proofErr w:type="spellStart"/>
      <w:r w:rsidRPr="00D8333D">
        <w:rPr>
          <w:sz w:val="28"/>
          <w:szCs w:val="28"/>
        </w:rPr>
        <w:t>конференція</w:t>
      </w:r>
      <w:proofErr w:type="spellEnd"/>
      <w:r w:rsidRPr="00D8333D">
        <w:rPr>
          <w:sz w:val="28"/>
          <w:szCs w:val="28"/>
        </w:rPr>
        <w:t xml:space="preserve"> </w:t>
      </w:r>
      <w:proofErr w:type="spellStart"/>
      <w:r w:rsidRPr="00D8333D">
        <w:rPr>
          <w:sz w:val="28"/>
          <w:szCs w:val="28"/>
        </w:rPr>
        <w:t>університет</w:t>
      </w:r>
      <w:proofErr w:type="spellEnd"/>
      <w:r w:rsidRPr="00D8333D">
        <w:rPr>
          <w:sz w:val="28"/>
          <w:szCs w:val="28"/>
        </w:rPr>
        <w:t xml:space="preserve"> </w:t>
      </w:r>
      <w:proofErr w:type="spellStart"/>
      <w:r w:rsidRPr="00D8333D">
        <w:rPr>
          <w:sz w:val="28"/>
          <w:szCs w:val="28"/>
        </w:rPr>
        <w:t>Україна</w:t>
      </w:r>
      <w:proofErr w:type="spellEnd"/>
      <w:r w:rsidRPr="00D8333D">
        <w:rPr>
          <w:sz w:val="28"/>
          <w:szCs w:val="28"/>
        </w:rPr>
        <w:t xml:space="preserve"> 20 </w:t>
      </w:r>
      <w:proofErr w:type="spellStart"/>
      <w:r w:rsidRPr="00D8333D">
        <w:rPr>
          <w:sz w:val="28"/>
          <w:szCs w:val="28"/>
        </w:rPr>
        <w:t>грудня</w:t>
      </w:r>
      <w:proofErr w:type="spellEnd"/>
      <w:r w:rsidRPr="00D8333D">
        <w:rPr>
          <w:sz w:val="28"/>
          <w:szCs w:val="28"/>
        </w:rPr>
        <w:t xml:space="preserve"> 2020 року. </w:t>
      </w:r>
      <w:proofErr w:type="spellStart"/>
      <w:r w:rsidRPr="00D8333D">
        <w:rPr>
          <w:sz w:val="28"/>
          <w:szCs w:val="28"/>
        </w:rPr>
        <w:t>Збірник</w:t>
      </w:r>
      <w:proofErr w:type="spellEnd"/>
      <w:r w:rsidRPr="00D8333D">
        <w:rPr>
          <w:sz w:val="28"/>
          <w:szCs w:val="28"/>
        </w:rPr>
        <w:t xml:space="preserve"> тез с.1</w:t>
      </w:r>
      <w:r w:rsidRPr="00D8333D">
        <w:rPr>
          <w:sz w:val="28"/>
          <w:szCs w:val="28"/>
        </w:rPr>
        <w:tab/>
        <w:t>1</w:t>
      </w:r>
      <w:r w:rsidRPr="00D8333D">
        <w:rPr>
          <w:sz w:val="28"/>
          <w:szCs w:val="28"/>
        </w:rPr>
        <w:tab/>
        <w:t xml:space="preserve">Сердюк В. П </w:t>
      </w:r>
      <w:proofErr w:type="spellStart"/>
      <w:r w:rsidRPr="00D8333D">
        <w:rPr>
          <w:sz w:val="28"/>
          <w:szCs w:val="28"/>
        </w:rPr>
        <w:t>Балинець</w:t>
      </w:r>
      <w:proofErr w:type="spellEnd"/>
      <w:r w:rsidRPr="00D8333D">
        <w:rPr>
          <w:sz w:val="28"/>
          <w:szCs w:val="28"/>
        </w:rPr>
        <w:t xml:space="preserve"> О.М.</w:t>
      </w:r>
    </w:p>
    <w:p w14:paraId="03A09458"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r w:rsidRPr="00D8333D">
        <w:rPr>
          <w:sz w:val="28"/>
          <w:szCs w:val="28"/>
        </w:rPr>
        <w:t xml:space="preserve">7. </w:t>
      </w:r>
      <w:proofErr w:type="spellStart"/>
      <w:r w:rsidRPr="00D8333D">
        <w:rPr>
          <w:sz w:val="28"/>
          <w:szCs w:val="28"/>
        </w:rPr>
        <w:t>Технічне</w:t>
      </w:r>
      <w:proofErr w:type="spellEnd"/>
      <w:r w:rsidRPr="00D8333D">
        <w:rPr>
          <w:sz w:val="28"/>
          <w:szCs w:val="28"/>
        </w:rPr>
        <w:t xml:space="preserve"> </w:t>
      </w:r>
      <w:proofErr w:type="spellStart"/>
      <w:r w:rsidRPr="00D8333D">
        <w:rPr>
          <w:sz w:val="28"/>
          <w:szCs w:val="28"/>
        </w:rPr>
        <w:t>розслідуваня</w:t>
      </w:r>
      <w:proofErr w:type="spellEnd"/>
      <w:r w:rsidRPr="00D8333D">
        <w:rPr>
          <w:sz w:val="28"/>
          <w:szCs w:val="28"/>
        </w:rPr>
        <w:t xml:space="preserve"> та </w:t>
      </w:r>
      <w:proofErr w:type="spellStart"/>
      <w:r w:rsidRPr="00D8333D">
        <w:rPr>
          <w:sz w:val="28"/>
          <w:szCs w:val="28"/>
        </w:rPr>
        <w:t>досудове</w:t>
      </w:r>
      <w:proofErr w:type="spellEnd"/>
      <w:r w:rsidRPr="00D8333D">
        <w:rPr>
          <w:sz w:val="28"/>
          <w:szCs w:val="28"/>
        </w:rPr>
        <w:t xml:space="preserve"> </w:t>
      </w:r>
      <w:proofErr w:type="spellStart"/>
      <w:r w:rsidRPr="00D8333D">
        <w:rPr>
          <w:sz w:val="28"/>
          <w:szCs w:val="28"/>
        </w:rPr>
        <w:t>слідство</w:t>
      </w:r>
      <w:proofErr w:type="spellEnd"/>
      <w:r w:rsidRPr="00D8333D">
        <w:rPr>
          <w:sz w:val="28"/>
          <w:szCs w:val="28"/>
        </w:rPr>
        <w:t xml:space="preserve"> в </w:t>
      </w:r>
      <w:proofErr w:type="spellStart"/>
      <w:r w:rsidRPr="00D8333D">
        <w:rPr>
          <w:sz w:val="28"/>
          <w:szCs w:val="28"/>
        </w:rPr>
        <w:t>авіаційних</w:t>
      </w:r>
      <w:proofErr w:type="spellEnd"/>
      <w:r w:rsidRPr="00D8333D">
        <w:rPr>
          <w:sz w:val="28"/>
          <w:szCs w:val="28"/>
        </w:rPr>
        <w:t xml:space="preserve"> </w:t>
      </w:r>
      <w:proofErr w:type="spellStart"/>
      <w:r w:rsidRPr="00D8333D">
        <w:rPr>
          <w:sz w:val="28"/>
          <w:szCs w:val="28"/>
        </w:rPr>
        <w:t>подіях</w:t>
      </w:r>
      <w:proofErr w:type="spellEnd"/>
      <w:r w:rsidRPr="00D8333D">
        <w:rPr>
          <w:sz w:val="28"/>
          <w:szCs w:val="28"/>
        </w:rPr>
        <w:t xml:space="preserve"> </w:t>
      </w:r>
      <w:proofErr w:type="spellStart"/>
      <w:r w:rsidRPr="00D8333D">
        <w:rPr>
          <w:sz w:val="28"/>
          <w:szCs w:val="28"/>
        </w:rPr>
        <w:t>України</w:t>
      </w:r>
      <w:proofErr w:type="spellEnd"/>
      <w:r w:rsidRPr="00D8333D">
        <w:rPr>
          <w:sz w:val="28"/>
          <w:szCs w:val="28"/>
        </w:rPr>
        <w:t xml:space="preserve">. </w:t>
      </w:r>
      <w:proofErr w:type="spellStart"/>
      <w:r w:rsidRPr="00D8333D">
        <w:rPr>
          <w:sz w:val="28"/>
          <w:szCs w:val="28"/>
        </w:rPr>
        <w:t>Стаття</w:t>
      </w:r>
      <w:proofErr w:type="spellEnd"/>
      <w:r w:rsidRPr="00D8333D">
        <w:rPr>
          <w:sz w:val="28"/>
          <w:szCs w:val="28"/>
        </w:rPr>
        <w:t>.</w:t>
      </w:r>
      <w:r w:rsidRPr="00D8333D">
        <w:rPr>
          <w:sz w:val="28"/>
          <w:szCs w:val="28"/>
        </w:rPr>
        <w:tab/>
        <w:t>«</w:t>
      </w:r>
      <w:proofErr w:type="spellStart"/>
      <w:r w:rsidRPr="00D8333D">
        <w:rPr>
          <w:sz w:val="28"/>
          <w:szCs w:val="28"/>
        </w:rPr>
        <w:t>Прикарпатський</w:t>
      </w:r>
      <w:proofErr w:type="spellEnd"/>
      <w:r w:rsidRPr="00D8333D">
        <w:rPr>
          <w:sz w:val="28"/>
          <w:szCs w:val="28"/>
        </w:rPr>
        <w:t xml:space="preserve"> </w:t>
      </w:r>
      <w:proofErr w:type="spellStart"/>
      <w:r w:rsidRPr="00D8333D">
        <w:rPr>
          <w:sz w:val="28"/>
          <w:szCs w:val="28"/>
        </w:rPr>
        <w:t>юридичний</w:t>
      </w:r>
      <w:proofErr w:type="spellEnd"/>
      <w:r w:rsidRPr="00D8333D">
        <w:rPr>
          <w:sz w:val="28"/>
          <w:szCs w:val="28"/>
        </w:rPr>
        <w:t xml:space="preserve"> </w:t>
      </w:r>
      <w:proofErr w:type="spellStart"/>
      <w:r w:rsidRPr="00D8333D">
        <w:rPr>
          <w:sz w:val="28"/>
          <w:szCs w:val="28"/>
        </w:rPr>
        <w:t>вісник</w:t>
      </w:r>
      <w:proofErr w:type="spellEnd"/>
      <w:r w:rsidRPr="00D8333D">
        <w:rPr>
          <w:sz w:val="28"/>
          <w:szCs w:val="28"/>
        </w:rPr>
        <w:t xml:space="preserve">» № 5 за 2020 </w:t>
      </w:r>
      <w:proofErr w:type="spellStart"/>
      <w:r w:rsidRPr="00D8333D">
        <w:rPr>
          <w:sz w:val="28"/>
          <w:szCs w:val="28"/>
        </w:rPr>
        <w:t>рік</w:t>
      </w:r>
      <w:proofErr w:type="spellEnd"/>
      <w:r w:rsidRPr="00D8333D">
        <w:rPr>
          <w:sz w:val="28"/>
          <w:szCs w:val="28"/>
        </w:rPr>
        <w:t xml:space="preserve"> </w:t>
      </w:r>
      <w:proofErr w:type="spellStart"/>
      <w:r w:rsidRPr="00D8333D">
        <w:rPr>
          <w:sz w:val="28"/>
          <w:szCs w:val="28"/>
        </w:rPr>
        <w:t>стор</w:t>
      </w:r>
      <w:proofErr w:type="spellEnd"/>
      <w:r w:rsidRPr="00D8333D">
        <w:rPr>
          <w:sz w:val="28"/>
          <w:szCs w:val="28"/>
        </w:rPr>
        <w:t xml:space="preserve">. 146-151 </w:t>
      </w:r>
      <w:proofErr w:type="spellStart"/>
      <w:r w:rsidRPr="00D8333D">
        <w:rPr>
          <w:sz w:val="28"/>
          <w:szCs w:val="28"/>
        </w:rPr>
        <w:t>Фахове</w:t>
      </w:r>
      <w:proofErr w:type="spellEnd"/>
      <w:r w:rsidRPr="00D8333D">
        <w:rPr>
          <w:sz w:val="28"/>
          <w:szCs w:val="28"/>
        </w:rPr>
        <w:t>.</w:t>
      </w:r>
      <w:r w:rsidRPr="00D8333D">
        <w:rPr>
          <w:sz w:val="28"/>
          <w:szCs w:val="28"/>
        </w:rPr>
        <w:tab/>
        <w:t>9</w:t>
      </w:r>
      <w:r w:rsidRPr="00D8333D">
        <w:rPr>
          <w:sz w:val="28"/>
          <w:szCs w:val="28"/>
        </w:rPr>
        <w:tab/>
        <w:t xml:space="preserve">Терещенко А. Л. Сердюк В. П. </w:t>
      </w:r>
      <w:proofErr w:type="spellStart"/>
      <w:r w:rsidRPr="00D8333D">
        <w:rPr>
          <w:sz w:val="28"/>
          <w:szCs w:val="28"/>
        </w:rPr>
        <w:t>Балинець</w:t>
      </w:r>
      <w:proofErr w:type="spellEnd"/>
      <w:r w:rsidRPr="00D8333D">
        <w:rPr>
          <w:sz w:val="28"/>
          <w:szCs w:val="28"/>
        </w:rPr>
        <w:t xml:space="preserve"> О. М.</w:t>
      </w:r>
    </w:p>
    <w:p w14:paraId="42679A68"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r w:rsidRPr="00D8333D">
        <w:rPr>
          <w:sz w:val="28"/>
          <w:szCs w:val="28"/>
        </w:rPr>
        <w:t>8.</w:t>
      </w:r>
      <w:r w:rsidRPr="00D8333D">
        <w:rPr>
          <w:sz w:val="28"/>
          <w:szCs w:val="28"/>
        </w:rPr>
        <w:tab/>
      </w:r>
      <w:proofErr w:type="spellStart"/>
      <w:r w:rsidRPr="00D8333D">
        <w:rPr>
          <w:sz w:val="28"/>
          <w:szCs w:val="28"/>
        </w:rPr>
        <w:t>Практичне</w:t>
      </w:r>
      <w:proofErr w:type="spellEnd"/>
      <w:r w:rsidRPr="00D8333D">
        <w:rPr>
          <w:sz w:val="28"/>
          <w:szCs w:val="28"/>
        </w:rPr>
        <w:t xml:space="preserve"> </w:t>
      </w:r>
      <w:proofErr w:type="spellStart"/>
      <w:r w:rsidRPr="00D8333D">
        <w:rPr>
          <w:sz w:val="28"/>
          <w:szCs w:val="28"/>
        </w:rPr>
        <w:t>значення</w:t>
      </w:r>
      <w:proofErr w:type="spellEnd"/>
      <w:r w:rsidRPr="00D8333D">
        <w:rPr>
          <w:sz w:val="28"/>
          <w:szCs w:val="28"/>
        </w:rPr>
        <w:t xml:space="preserve">  </w:t>
      </w:r>
      <w:proofErr w:type="spellStart"/>
      <w:r w:rsidRPr="00D8333D">
        <w:rPr>
          <w:sz w:val="28"/>
          <w:szCs w:val="28"/>
        </w:rPr>
        <w:t>поняття</w:t>
      </w:r>
      <w:proofErr w:type="spellEnd"/>
      <w:r w:rsidRPr="00D8333D">
        <w:rPr>
          <w:sz w:val="28"/>
          <w:szCs w:val="28"/>
        </w:rPr>
        <w:t xml:space="preserve"> </w:t>
      </w:r>
      <w:proofErr w:type="spellStart"/>
      <w:r w:rsidRPr="00D8333D">
        <w:rPr>
          <w:sz w:val="28"/>
          <w:szCs w:val="28"/>
        </w:rPr>
        <w:t>доказів</w:t>
      </w:r>
      <w:proofErr w:type="spellEnd"/>
      <w:r w:rsidRPr="00D8333D">
        <w:rPr>
          <w:sz w:val="28"/>
          <w:szCs w:val="28"/>
        </w:rPr>
        <w:t xml:space="preserve"> і </w:t>
      </w:r>
      <w:proofErr w:type="spellStart"/>
      <w:r w:rsidRPr="00D8333D">
        <w:rPr>
          <w:sz w:val="28"/>
          <w:szCs w:val="28"/>
        </w:rPr>
        <w:t>їх</w:t>
      </w:r>
      <w:proofErr w:type="spellEnd"/>
      <w:r w:rsidRPr="00D8333D">
        <w:rPr>
          <w:sz w:val="28"/>
          <w:szCs w:val="28"/>
        </w:rPr>
        <w:t xml:space="preserve"> </w:t>
      </w:r>
      <w:proofErr w:type="spellStart"/>
      <w:r w:rsidRPr="00D8333D">
        <w:rPr>
          <w:sz w:val="28"/>
          <w:szCs w:val="28"/>
        </w:rPr>
        <w:t>джерел</w:t>
      </w:r>
      <w:proofErr w:type="spellEnd"/>
      <w:r w:rsidRPr="00D8333D">
        <w:rPr>
          <w:sz w:val="28"/>
          <w:szCs w:val="28"/>
        </w:rPr>
        <w:t xml:space="preserve"> у </w:t>
      </w:r>
      <w:proofErr w:type="spellStart"/>
      <w:r w:rsidRPr="00D8333D">
        <w:rPr>
          <w:sz w:val="28"/>
          <w:szCs w:val="28"/>
        </w:rPr>
        <w:t>крим</w:t>
      </w:r>
      <w:proofErr w:type="spellEnd"/>
      <w:r w:rsidRPr="00D8333D">
        <w:rPr>
          <w:sz w:val="28"/>
          <w:szCs w:val="28"/>
        </w:rPr>
        <w:t xml:space="preserve">. </w:t>
      </w:r>
      <w:proofErr w:type="spellStart"/>
      <w:r w:rsidRPr="00D8333D">
        <w:rPr>
          <w:sz w:val="28"/>
          <w:szCs w:val="28"/>
        </w:rPr>
        <w:t>провадженні</w:t>
      </w:r>
      <w:proofErr w:type="spellEnd"/>
      <w:r w:rsidRPr="00D8333D">
        <w:rPr>
          <w:sz w:val="28"/>
          <w:szCs w:val="28"/>
        </w:rPr>
        <w:t xml:space="preserve"> </w:t>
      </w:r>
      <w:proofErr w:type="spellStart"/>
      <w:r w:rsidRPr="00D8333D">
        <w:rPr>
          <w:sz w:val="28"/>
          <w:szCs w:val="28"/>
        </w:rPr>
        <w:t>України</w:t>
      </w:r>
      <w:proofErr w:type="spellEnd"/>
      <w:r w:rsidRPr="00D8333D">
        <w:rPr>
          <w:sz w:val="28"/>
          <w:szCs w:val="28"/>
        </w:rPr>
        <w:t xml:space="preserve">. </w:t>
      </w:r>
      <w:proofErr w:type="spellStart"/>
      <w:r w:rsidRPr="00D8333D">
        <w:rPr>
          <w:sz w:val="28"/>
          <w:szCs w:val="28"/>
        </w:rPr>
        <w:t>Стаття</w:t>
      </w:r>
      <w:proofErr w:type="spellEnd"/>
      <w:r w:rsidRPr="00D8333D">
        <w:rPr>
          <w:sz w:val="28"/>
          <w:szCs w:val="28"/>
        </w:rPr>
        <w:t>.</w:t>
      </w:r>
      <w:r w:rsidRPr="00D8333D">
        <w:rPr>
          <w:sz w:val="28"/>
          <w:szCs w:val="28"/>
        </w:rPr>
        <w:tab/>
      </w:r>
      <w:proofErr w:type="spellStart"/>
      <w:r w:rsidRPr="00D8333D">
        <w:rPr>
          <w:sz w:val="28"/>
          <w:szCs w:val="28"/>
        </w:rPr>
        <w:t>Науковий</w:t>
      </w:r>
      <w:proofErr w:type="spellEnd"/>
      <w:r w:rsidRPr="00D8333D">
        <w:rPr>
          <w:sz w:val="28"/>
          <w:szCs w:val="28"/>
        </w:rPr>
        <w:t xml:space="preserve"> </w:t>
      </w:r>
      <w:proofErr w:type="spellStart"/>
      <w:r w:rsidRPr="00D8333D">
        <w:rPr>
          <w:sz w:val="28"/>
          <w:szCs w:val="28"/>
        </w:rPr>
        <w:t>вісник</w:t>
      </w:r>
      <w:proofErr w:type="spellEnd"/>
      <w:r w:rsidRPr="00D8333D">
        <w:rPr>
          <w:sz w:val="28"/>
          <w:szCs w:val="28"/>
        </w:rPr>
        <w:t xml:space="preserve"> </w:t>
      </w:r>
      <w:proofErr w:type="spellStart"/>
      <w:r w:rsidRPr="00D8333D">
        <w:rPr>
          <w:sz w:val="28"/>
          <w:szCs w:val="28"/>
        </w:rPr>
        <w:t>Міжнародного</w:t>
      </w:r>
      <w:proofErr w:type="spellEnd"/>
      <w:r w:rsidRPr="00D8333D">
        <w:rPr>
          <w:sz w:val="28"/>
          <w:szCs w:val="28"/>
        </w:rPr>
        <w:t xml:space="preserve"> </w:t>
      </w:r>
      <w:proofErr w:type="spellStart"/>
      <w:r w:rsidRPr="00D8333D">
        <w:rPr>
          <w:sz w:val="28"/>
          <w:szCs w:val="28"/>
        </w:rPr>
        <w:t>гуманітарного</w:t>
      </w:r>
      <w:proofErr w:type="spellEnd"/>
      <w:r w:rsidRPr="00D8333D">
        <w:rPr>
          <w:sz w:val="28"/>
          <w:szCs w:val="28"/>
        </w:rPr>
        <w:t xml:space="preserve"> </w:t>
      </w:r>
      <w:proofErr w:type="spellStart"/>
      <w:r w:rsidRPr="00D8333D">
        <w:rPr>
          <w:sz w:val="28"/>
          <w:szCs w:val="28"/>
        </w:rPr>
        <w:t>університету</w:t>
      </w:r>
      <w:proofErr w:type="spellEnd"/>
      <w:r w:rsidRPr="00D8333D">
        <w:rPr>
          <w:sz w:val="28"/>
          <w:szCs w:val="28"/>
        </w:rPr>
        <w:t xml:space="preserve">. </w:t>
      </w:r>
      <w:proofErr w:type="spellStart"/>
      <w:r w:rsidRPr="00D8333D">
        <w:rPr>
          <w:sz w:val="28"/>
          <w:szCs w:val="28"/>
        </w:rPr>
        <w:t>Серія</w:t>
      </w:r>
      <w:proofErr w:type="spellEnd"/>
      <w:r w:rsidRPr="00D8333D">
        <w:rPr>
          <w:sz w:val="28"/>
          <w:szCs w:val="28"/>
        </w:rPr>
        <w:t xml:space="preserve"> «</w:t>
      </w:r>
      <w:proofErr w:type="spellStart"/>
      <w:r w:rsidRPr="00D8333D">
        <w:rPr>
          <w:sz w:val="28"/>
          <w:szCs w:val="28"/>
        </w:rPr>
        <w:t>Юриспруденція</w:t>
      </w:r>
      <w:proofErr w:type="spellEnd"/>
      <w:r w:rsidRPr="00D8333D">
        <w:rPr>
          <w:sz w:val="28"/>
          <w:szCs w:val="28"/>
        </w:rPr>
        <w:t xml:space="preserve">». </w:t>
      </w:r>
      <w:proofErr w:type="spellStart"/>
      <w:r w:rsidRPr="00D8333D">
        <w:rPr>
          <w:sz w:val="28"/>
          <w:szCs w:val="28"/>
        </w:rPr>
        <w:t>Міжнародний</w:t>
      </w:r>
      <w:proofErr w:type="spellEnd"/>
      <w:r w:rsidRPr="00D8333D">
        <w:rPr>
          <w:sz w:val="28"/>
          <w:szCs w:val="28"/>
        </w:rPr>
        <w:t xml:space="preserve"> </w:t>
      </w:r>
      <w:proofErr w:type="spellStart"/>
      <w:r w:rsidRPr="00D8333D">
        <w:rPr>
          <w:sz w:val="28"/>
          <w:szCs w:val="28"/>
        </w:rPr>
        <w:t>гуманітарний</w:t>
      </w:r>
      <w:proofErr w:type="spellEnd"/>
      <w:r w:rsidRPr="00D8333D">
        <w:rPr>
          <w:sz w:val="28"/>
          <w:szCs w:val="28"/>
        </w:rPr>
        <w:t xml:space="preserve"> </w:t>
      </w:r>
      <w:proofErr w:type="spellStart"/>
      <w:r w:rsidRPr="00D8333D">
        <w:rPr>
          <w:sz w:val="28"/>
          <w:szCs w:val="28"/>
        </w:rPr>
        <w:t>університет</w:t>
      </w:r>
      <w:proofErr w:type="spellEnd"/>
      <w:r w:rsidRPr="00D8333D">
        <w:rPr>
          <w:sz w:val="28"/>
          <w:szCs w:val="28"/>
        </w:rPr>
        <w:t xml:space="preserve"> № 46 с.192-195. 2020. </w:t>
      </w:r>
      <w:proofErr w:type="spellStart"/>
      <w:r w:rsidRPr="00D8333D">
        <w:rPr>
          <w:sz w:val="28"/>
          <w:szCs w:val="28"/>
        </w:rPr>
        <w:t>Фахове</w:t>
      </w:r>
      <w:proofErr w:type="spellEnd"/>
      <w:r w:rsidRPr="00D8333D">
        <w:rPr>
          <w:sz w:val="28"/>
          <w:szCs w:val="28"/>
        </w:rPr>
        <w:t>. Сердюк В. П. Терещенко А.Л.</w:t>
      </w:r>
    </w:p>
    <w:p w14:paraId="1B9B6897"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r w:rsidRPr="00D8333D">
        <w:rPr>
          <w:sz w:val="28"/>
          <w:szCs w:val="28"/>
        </w:rPr>
        <w:t xml:space="preserve">9. </w:t>
      </w:r>
      <w:proofErr w:type="spellStart"/>
      <w:r w:rsidRPr="00D8333D">
        <w:rPr>
          <w:sz w:val="28"/>
          <w:szCs w:val="28"/>
        </w:rPr>
        <w:t>Адміністративне</w:t>
      </w:r>
      <w:proofErr w:type="spellEnd"/>
      <w:r w:rsidRPr="00D8333D">
        <w:rPr>
          <w:sz w:val="28"/>
          <w:szCs w:val="28"/>
        </w:rPr>
        <w:t xml:space="preserve"> право </w:t>
      </w:r>
      <w:proofErr w:type="spellStart"/>
      <w:r w:rsidRPr="00D8333D">
        <w:rPr>
          <w:sz w:val="28"/>
          <w:szCs w:val="28"/>
        </w:rPr>
        <w:t>України</w:t>
      </w:r>
      <w:proofErr w:type="spellEnd"/>
      <w:r w:rsidRPr="00D8333D">
        <w:rPr>
          <w:sz w:val="28"/>
          <w:szCs w:val="28"/>
        </w:rPr>
        <w:t xml:space="preserve">. </w:t>
      </w:r>
      <w:proofErr w:type="spellStart"/>
      <w:r w:rsidRPr="00D8333D">
        <w:rPr>
          <w:sz w:val="28"/>
          <w:szCs w:val="28"/>
        </w:rPr>
        <w:t>Повний</w:t>
      </w:r>
      <w:proofErr w:type="spellEnd"/>
      <w:r w:rsidRPr="00D8333D">
        <w:rPr>
          <w:sz w:val="28"/>
          <w:szCs w:val="28"/>
        </w:rPr>
        <w:t xml:space="preserve"> </w:t>
      </w:r>
      <w:proofErr w:type="gramStart"/>
      <w:r w:rsidRPr="00D8333D">
        <w:rPr>
          <w:sz w:val="28"/>
          <w:szCs w:val="28"/>
        </w:rPr>
        <w:t>курс :</w:t>
      </w:r>
      <w:proofErr w:type="gramEnd"/>
      <w:r w:rsidRPr="00D8333D">
        <w:rPr>
          <w:sz w:val="28"/>
          <w:szCs w:val="28"/>
        </w:rPr>
        <w:t xml:space="preserve"> </w:t>
      </w:r>
      <w:proofErr w:type="spellStart"/>
      <w:r w:rsidRPr="00D8333D">
        <w:rPr>
          <w:sz w:val="28"/>
          <w:szCs w:val="28"/>
        </w:rPr>
        <w:t>підручник</w:t>
      </w:r>
      <w:proofErr w:type="spellEnd"/>
      <w:r w:rsidRPr="00D8333D">
        <w:rPr>
          <w:sz w:val="28"/>
          <w:szCs w:val="28"/>
        </w:rPr>
        <w:t xml:space="preserve"> / В. </w:t>
      </w:r>
      <w:proofErr w:type="spellStart"/>
      <w:r w:rsidRPr="00D8333D">
        <w:rPr>
          <w:sz w:val="28"/>
          <w:szCs w:val="28"/>
        </w:rPr>
        <w:t>Галунько</w:t>
      </w:r>
      <w:proofErr w:type="spellEnd"/>
      <w:r w:rsidRPr="00D8333D">
        <w:rPr>
          <w:sz w:val="28"/>
          <w:szCs w:val="28"/>
        </w:rPr>
        <w:t xml:space="preserve">, </w:t>
      </w:r>
      <w:proofErr w:type="spellStart"/>
      <w:r w:rsidRPr="00D8333D">
        <w:rPr>
          <w:sz w:val="28"/>
          <w:szCs w:val="28"/>
        </w:rPr>
        <w:t>П.Діхтієв</w:t>
      </w:r>
      <w:proofErr w:type="spellEnd"/>
      <w:r w:rsidRPr="00D8333D">
        <w:rPr>
          <w:sz w:val="28"/>
          <w:szCs w:val="28"/>
        </w:rPr>
        <w:t xml:space="preserve">- А19 </w:t>
      </w:r>
      <w:proofErr w:type="spellStart"/>
      <w:r w:rsidRPr="00D8333D">
        <w:rPr>
          <w:sz w:val="28"/>
          <w:szCs w:val="28"/>
        </w:rPr>
        <w:t>ський</w:t>
      </w:r>
      <w:proofErr w:type="spellEnd"/>
      <w:r w:rsidRPr="00D8333D">
        <w:rPr>
          <w:sz w:val="28"/>
          <w:szCs w:val="28"/>
        </w:rPr>
        <w:t xml:space="preserve">, О. Кузьменко та </w:t>
      </w:r>
      <w:proofErr w:type="spellStart"/>
      <w:r w:rsidRPr="00D8333D">
        <w:rPr>
          <w:sz w:val="28"/>
          <w:szCs w:val="28"/>
        </w:rPr>
        <w:t>ін</w:t>
      </w:r>
      <w:proofErr w:type="spellEnd"/>
      <w:r w:rsidRPr="00D8333D">
        <w:rPr>
          <w:sz w:val="28"/>
          <w:szCs w:val="28"/>
        </w:rPr>
        <w:t xml:space="preserve">.; за ред. В. </w:t>
      </w:r>
      <w:proofErr w:type="spellStart"/>
      <w:r w:rsidRPr="00D8333D">
        <w:rPr>
          <w:sz w:val="28"/>
          <w:szCs w:val="28"/>
        </w:rPr>
        <w:t>Галунька</w:t>
      </w:r>
      <w:proofErr w:type="spellEnd"/>
      <w:r w:rsidRPr="00D8333D">
        <w:rPr>
          <w:sz w:val="28"/>
          <w:szCs w:val="28"/>
        </w:rPr>
        <w:t xml:space="preserve">, 0. </w:t>
      </w:r>
      <w:proofErr w:type="spellStart"/>
      <w:r w:rsidRPr="00D8333D">
        <w:rPr>
          <w:sz w:val="28"/>
          <w:szCs w:val="28"/>
        </w:rPr>
        <w:t>Правоторової</w:t>
      </w:r>
      <w:proofErr w:type="spellEnd"/>
      <w:r w:rsidRPr="00D8333D">
        <w:rPr>
          <w:sz w:val="28"/>
          <w:szCs w:val="28"/>
        </w:rPr>
        <w:t xml:space="preserve">. - </w:t>
      </w:r>
      <w:proofErr w:type="spellStart"/>
      <w:r w:rsidRPr="00D8333D">
        <w:rPr>
          <w:sz w:val="28"/>
          <w:szCs w:val="28"/>
        </w:rPr>
        <w:t>Видання</w:t>
      </w:r>
      <w:proofErr w:type="spellEnd"/>
      <w:r w:rsidRPr="00D8333D">
        <w:rPr>
          <w:sz w:val="28"/>
          <w:szCs w:val="28"/>
        </w:rPr>
        <w:t xml:space="preserve"> </w:t>
      </w:r>
      <w:proofErr w:type="spellStart"/>
      <w:r w:rsidRPr="00D8333D">
        <w:rPr>
          <w:sz w:val="28"/>
          <w:szCs w:val="28"/>
        </w:rPr>
        <w:t>четверте</w:t>
      </w:r>
      <w:proofErr w:type="spellEnd"/>
      <w:r w:rsidRPr="00D8333D">
        <w:rPr>
          <w:sz w:val="28"/>
          <w:szCs w:val="28"/>
        </w:rPr>
        <w:t xml:space="preserve">. - </w:t>
      </w:r>
      <w:proofErr w:type="gramStart"/>
      <w:r w:rsidRPr="00D8333D">
        <w:rPr>
          <w:sz w:val="28"/>
          <w:szCs w:val="28"/>
        </w:rPr>
        <w:t>Херсон :</w:t>
      </w:r>
      <w:proofErr w:type="gramEnd"/>
      <w:r w:rsidRPr="00D8333D">
        <w:rPr>
          <w:sz w:val="28"/>
          <w:szCs w:val="28"/>
        </w:rPr>
        <w:t xml:space="preserve"> ОЛДІ-ПЛЮС, 2021. -656 с.                                       </w:t>
      </w:r>
      <w:proofErr w:type="spellStart"/>
      <w:r w:rsidRPr="00D8333D">
        <w:rPr>
          <w:sz w:val="28"/>
          <w:szCs w:val="28"/>
        </w:rPr>
        <w:t>Співавтор</w:t>
      </w:r>
      <w:proofErr w:type="spellEnd"/>
      <w:r w:rsidRPr="00D8333D">
        <w:rPr>
          <w:sz w:val="28"/>
          <w:szCs w:val="28"/>
        </w:rPr>
        <w:t>: Євгеній Сердюк,</w:t>
      </w:r>
    </w:p>
    <w:p w14:paraId="34083668"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r w:rsidRPr="00D8333D">
        <w:rPr>
          <w:sz w:val="28"/>
          <w:szCs w:val="28"/>
        </w:rPr>
        <w:t>10.</w:t>
      </w:r>
      <w:r w:rsidRPr="00D8333D">
        <w:rPr>
          <w:sz w:val="28"/>
          <w:szCs w:val="28"/>
        </w:rPr>
        <w:tab/>
      </w:r>
      <w:proofErr w:type="spellStart"/>
      <w:r w:rsidRPr="00D8333D">
        <w:rPr>
          <w:sz w:val="28"/>
          <w:szCs w:val="28"/>
        </w:rPr>
        <w:t>Проблеми</w:t>
      </w:r>
      <w:proofErr w:type="spellEnd"/>
      <w:r w:rsidRPr="00D8333D">
        <w:rPr>
          <w:sz w:val="28"/>
          <w:szCs w:val="28"/>
        </w:rPr>
        <w:t xml:space="preserve"> </w:t>
      </w:r>
      <w:proofErr w:type="spellStart"/>
      <w:r w:rsidRPr="00D8333D">
        <w:rPr>
          <w:sz w:val="28"/>
          <w:szCs w:val="28"/>
        </w:rPr>
        <w:t>поняття</w:t>
      </w:r>
      <w:proofErr w:type="spellEnd"/>
      <w:r w:rsidRPr="00D8333D">
        <w:rPr>
          <w:sz w:val="28"/>
          <w:szCs w:val="28"/>
        </w:rPr>
        <w:t xml:space="preserve"> «</w:t>
      </w:r>
      <w:proofErr w:type="spellStart"/>
      <w:r w:rsidRPr="00D8333D">
        <w:rPr>
          <w:sz w:val="28"/>
          <w:szCs w:val="28"/>
        </w:rPr>
        <w:t>транспортної</w:t>
      </w:r>
      <w:proofErr w:type="spellEnd"/>
      <w:r w:rsidRPr="00D8333D">
        <w:rPr>
          <w:sz w:val="28"/>
          <w:szCs w:val="28"/>
        </w:rPr>
        <w:t xml:space="preserve"> </w:t>
      </w:r>
      <w:proofErr w:type="spellStart"/>
      <w:r w:rsidRPr="00D8333D">
        <w:rPr>
          <w:sz w:val="28"/>
          <w:szCs w:val="28"/>
        </w:rPr>
        <w:t>події</w:t>
      </w:r>
      <w:proofErr w:type="spellEnd"/>
      <w:r w:rsidRPr="00D8333D">
        <w:rPr>
          <w:sz w:val="28"/>
          <w:szCs w:val="28"/>
        </w:rPr>
        <w:t xml:space="preserve">». </w:t>
      </w:r>
      <w:proofErr w:type="spellStart"/>
      <w:r w:rsidRPr="00D8333D">
        <w:rPr>
          <w:sz w:val="28"/>
          <w:szCs w:val="28"/>
        </w:rPr>
        <w:t>Стаття</w:t>
      </w:r>
      <w:proofErr w:type="spellEnd"/>
      <w:r w:rsidRPr="00D8333D">
        <w:rPr>
          <w:sz w:val="28"/>
          <w:szCs w:val="28"/>
        </w:rPr>
        <w:tab/>
      </w:r>
      <w:proofErr w:type="spellStart"/>
      <w:r w:rsidRPr="00D8333D">
        <w:rPr>
          <w:sz w:val="28"/>
          <w:szCs w:val="28"/>
        </w:rPr>
        <w:t>Науковий</w:t>
      </w:r>
      <w:proofErr w:type="spellEnd"/>
      <w:r w:rsidRPr="00D8333D">
        <w:rPr>
          <w:sz w:val="28"/>
          <w:szCs w:val="28"/>
        </w:rPr>
        <w:t xml:space="preserve"> </w:t>
      </w:r>
      <w:proofErr w:type="spellStart"/>
      <w:r w:rsidRPr="00D8333D">
        <w:rPr>
          <w:sz w:val="28"/>
          <w:szCs w:val="28"/>
        </w:rPr>
        <w:t>вісник</w:t>
      </w:r>
      <w:proofErr w:type="spellEnd"/>
      <w:r w:rsidRPr="00D8333D">
        <w:rPr>
          <w:sz w:val="28"/>
          <w:szCs w:val="28"/>
        </w:rPr>
        <w:t xml:space="preserve"> </w:t>
      </w:r>
      <w:proofErr w:type="spellStart"/>
      <w:r w:rsidRPr="00D8333D">
        <w:rPr>
          <w:sz w:val="28"/>
          <w:szCs w:val="28"/>
        </w:rPr>
        <w:t>Міжнародного</w:t>
      </w:r>
      <w:proofErr w:type="spellEnd"/>
      <w:r w:rsidRPr="00D8333D">
        <w:rPr>
          <w:sz w:val="28"/>
          <w:szCs w:val="28"/>
        </w:rPr>
        <w:t xml:space="preserve"> </w:t>
      </w:r>
      <w:proofErr w:type="spellStart"/>
      <w:r w:rsidRPr="00D8333D">
        <w:rPr>
          <w:sz w:val="28"/>
          <w:szCs w:val="28"/>
        </w:rPr>
        <w:t>гуманітарного</w:t>
      </w:r>
      <w:proofErr w:type="spellEnd"/>
      <w:r w:rsidRPr="00D8333D">
        <w:rPr>
          <w:sz w:val="28"/>
          <w:szCs w:val="28"/>
        </w:rPr>
        <w:t xml:space="preserve"> </w:t>
      </w:r>
      <w:proofErr w:type="spellStart"/>
      <w:r w:rsidRPr="00D8333D">
        <w:rPr>
          <w:sz w:val="28"/>
          <w:szCs w:val="28"/>
        </w:rPr>
        <w:t>університету</w:t>
      </w:r>
      <w:proofErr w:type="spellEnd"/>
      <w:r w:rsidRPr="00D8333D">
        <w:rPr>
          <w:sz w:val="28"/>
          <w:szCs w:val="28"/>
        </w:rPr>
        <w:t xml:space="preserve">. </w:t>
      </w:r>
      <w:proofErr w:type="spellStart"/>
      <w:r w:rsidRPr="00D8333D">
        <w:rPr>
          <w:sz w:val="28"/>
          <w:szCs w:val="28"/>
        </w:rPr>
        <w:t>Серія</w:t>
      </w:r>
      <w:proofErr w:type="spellEnd"/>
      <w:r w:rsidRPr="00D8333D">
        <w:rPr>
          <w:sz w:val="28"/>
          <w:szCs w:val="28"/>
        </w:rPr>
        <w:t xml:space="preserve"> «</w:t>
      </w:r>
      <w:proofErr w:type="spellStart"/>
      <w:r w:rsidRPr="00D8333D">
        <w:rPr>
          <w:sz w:val="28"/>
          <w:szCs w:val="28"/>
        </w:rPr>
        <w:t>Юриспруденція</w:t>
      </w:r>
      <w:proofErr w:type="spellEnd"/>
      <w:r w:rsidRPr="00D8333D">
        <w:rPr>
          <w:sz w:val="28"/>
          <w:szCs w:val="28"/>
        </w:rPr>
        <w:t xml:space="preserve">». </w:t>
      </w:r>
      <w:proofErr w:type="spellStart"/>
      <w:r w:rsidRPr="00D8333D">
        <w:rPr>
          <w:sz w:val="28"/>
          <w:szCs w:val="28"/>
        </w:rPr>
        <w:t>Міжнародний</w:t>
      </w:r>
      <w:proofErr w:type="spellEnd"/>
      <w:r w:rsidRPr="00D8333D">
        <w:rPr>
          <w:sz w:val="28"/>
          <w:szCs w:val="28"/>
        </w:rPr>
        <w:t xml:space="preserve"> </w:t>
      </w:r>
      <w:proofErr w:type="spellStart"/>
      <w:r w:rsidRPr="00D8333D">
        <w:rPr>
          <w:sz w:val="28"/>
          <w:szCs w:val="28"/>
        </w:rPr>
        <w:t>гуманітарний</w:t>
      </w:r>
      <w:proofErr w:type="spellEnd"/>
      <w:r w:rsidRPr="00D8333D">
        <w:rPr>
          <w:sz w:val="28"/>
          <w:szCs w:val="28"/>
        </w:rPr>
        <w:t xml:space="preserve"> </w:t>
      </w:r>
      <w:proofErr w:type="spellStart"/>
      <w:r w:rsidRPr="00D8333D">
        <w:rPr>
          <w:sz w:val="28"/>
          <w:szCs w:val="28"/>
        </w:rPr>
        <w:t>університет</w:t>
      </w:r>
      <w:proofErr w:type="spellEnd"/>
      <w:r w:rsidRPr="00D8333D">
        <w:rPr>
          <w:sz w:val="28"/>
          <w:szCs w:val="28"/>
        </w:rPr>
        <w:t xml:space="preserve"> № 54 за 2021 </w:t>
      </w:r>
      <w:proofErr w:type="spellStart"/>
      <w:r w:rsidRPr="00D8333D">
        <w:rPr>
          <w:sz w:val="28"/>
          <w:szCs w:val="28"/>
        </w:rPr>
        <w:t>рік</w:t>
      </w:r>
      <w:proofErr w:type="spellEnd"/>
      <w:r w:rsidRPr="00D8333D">
        <w:rPr>
          <w:sz w:val="28"/>
          <w:szCs w:val="28"/>
        </w:rPr>
        <w:t xml:space="preserve"> 2022. </w:t>
      </w:r>
      <w:proofErr w:type="spellStart"/>
      <w:r w:rsidRPr="00D8333D">
        <w:rPr>
          <w:sz w:val="28"/>
          <w:szCs w:val="28"/>
        </w:rPr>
        <w:t>Фахове</w:t>
      </w:r>
      <w:proofErr w:type="spellEnd"/>
      <w:r w:rsidRPr="00D8333D">
        <w:rPr>
          <w:sz w:val="28"/>
          <w:szCs w:val="28"/>
        </w:rPr>
        <w:t xml:space="preserve">. С. 96-100 Ел. пос. </w:t>
      </w:r>
      <w:proofErr w:type="gramStart"/>
      <w:r w:rsidRPr="00D8333D">
        <w:rPr>
          <w:sz w:val="28"/>
          <w:szCs w:val="28"/>
        </w:rPr>
        <w:t>http://www.vestnikpravo.mgu.od.ua/archive/juspradenc54/part_2/21.pdf  Сердюк</w:t>
      </w:r>
      <w:proofErr w:type="gramEnd"/>
      <w:r w:rsidRPr="00D8333D">
        <w:rPr>
          <w:sz w:val="28"/>
          <w:szCs w:val="28"/>
        </w:rPr>
        <w:t xml:space="preserve">  В. П. Терещенко А.Л. Фаст О. О.</w:t>
      </w:r>
    </w:p>
    <w:p w14:paraId="3A1C0D8C"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r w:rsidRPr="00D8333D">
        <w:rPr>
          <w:sz w:val="28"/>
          <w:szCs w:val="28"/>
        </w:rPr>
        <w:t>11.</w:t>
      </w:r>
      <w:r w:rsidRPr="00D8333D">
        <w:rPr>
          <w:sz w:val="28"/>
          <w:szCs w:val="28"/>
        </w:rPr>
        <w:tab/>
      </w:r>
      <w:proofErr w:type="spellStart"/>
      <w:r w:rsidRPr="00D8333D">
        <w:rPr>
          <w:sz w:val="28"/>
          <w:szCs w:val="28"/>
        </w:rPr>
        <w:t>Актуальні</w:t>
      </w:r>
      <w:proofErr w:type="spellEnd"/>
      <w:r w:rsidRPr="00D8333D">
        <w:rPr>
          <w:sz w:val="28"/>
          <w:szCs w:val="28"/>
        </w:rPr>
        <w:t xml:space="preserve"> </w:t>
      </w:r>
      <w:proofErr w:type="spellStart"/>
      <w:r w:rsidRPr="00D8333D">
        <w:rPr>
          <w:sz w:val="28"/>
          <w:szCs w:val="28"/>
        </w:rPr>
        <w:t>питан</w:t>
      </w:r>
      <w:proofErr w:type="spellEnd"/>
      <w:r w:rsidRPr="00D8333D">
        <w:rPr>
          <w:sz w:val="28"/>
          <w:szCs w:val="28"/>
        </w:rPr>
        <w:t xml:space="preserve">. </w:t>
      </w:r>
      <w:proofErr w:type="spellStart"/>
      <w:r w:rsidRPr="00D8333D">
        <w:rPr>
          <w:sz w:val="28"/>
          <w:szCs w:val="28"/>
        </w:rPr>
        <w:t>корупції</w:t>
      </w:r>
      <w:proofErr w:type="spellEnd"/>
      <w:r w:rsidRPr="00D8333D">
        <w:rPr>
          <w:sz w:val="28"/>
          <w:szCs w:val="28"/>
        </w:rPr>
        <w:t xml:space="preserve"> у </w:t>
      </w:r>
      <w:proofErr w:type="spellStart"/>
      <w:r w:rsidRPr="00D8333D">
        <w:rPr>
          <w:sz w:val="28"/>
          <w:szCs w:val="28"/>
        </w:rPr>
        <w:t>кримінал</w:t>
      </w:r>
      <w:proofErr w:type="spellEnd"/>
      <w:r w:rsidRPr="00D8333D">
        <w:rPr>
          <w:sz w:val="28"/>
          <w:szCs w:val="28"/>
        </w:rPr>
        <w:t xml:space="preserve">. </w:t>
      </w:r>
      <w:proofErr w:type="spellStart"/>
      <w:r w:rsidRPr="00D8333D">
        <w:rPr>
          <w:sz w:val="28"/>
          <w:szCs w:val="28"/>
        </w:rPr>
        <w:t>праві</w:t>
      </w:r>
      <w:proofErr w:type="spellEnd"/>
      <w:r w:rsidRPr="00D8333D">
        <w:rPr>
          <w:sz w:val="28"/>
          <w:szCs w:val="28"/>
        </w:rPr>
        <w:t xml:space="preserve"> та </w:t>
      </w:r>
      <w:proofErr w:type="spellStart"/>
      <w:r w:rsidRPr="00D8333D">
        <w:rPr>
          <w:sz w:val="28"/>
          <w:szCs w:val="28"/>
        </w:rPr>
        <w:t>провадженні</w:t>
      </w:r>
      <w:proofErr w:type="spellEnd"/>
      <w:r w:rsidRPr="00D8333D">
        <w:rPr>
          <w:sz w:val="28"/>
          <w:szCs w:val="28"/>
        </w:rPr>
        <w:t xml:space="preserve"> </w:t>
      </w:r>
      <w:proofErr w:type="spellStart"/>
      <w:r w:rsidRPr="00D8333D">
        <w:rPr>
          <w:sz w:val="28"/>
          <w:szCs w:val="28"/>
        </w:rPr>
        <w:t>стаття</w:t>
      </w:r>
      <w:proofErr w:type="spellEnd"/>
      <w:r w:rsidRPr="00D8333D">
        <w:rPr>
          <w:sz w:val="28"/>
          <w:szCs w:val="28"/>
        </w:rPr>
        <w:t xml:space="preserve"> «</w:t>
      </w:r>
      <w:proofErr w:type="spellStart"/>
      <w:r w:rsidRPr="00D8333D">
        <w:rPr>
          <w:sz w:val="28"/>
          <w:szCs w:val="28"/>
        </w:rPr>
        <w:t>Актуальні</w:t>
      </w:r>
      <w:proofErr w:type="spellEnd"/>
      <w:r w:rsidRPr="00D8333D">
        <w:rPr>
          <w:sz w:val="28"/>
          <w:szCs w:val="28"/>
        </w:rPr>
        <w:t xml:space="preserve"> </w:t>
      </w:r>
      <w:proofErr w:type="spellStart"/>
      <w:r w:rsidRPr="00D8333D">
        <w:rPr>
          <w:sz w:val="28"/>
          <w:szCs w:val="28"/>
        </w:rPr>
        <w:t>проблеми</w:t>
      </w:r>
      <w:proofErr w:type="spellEnd"/>
      <w:r w:rsidRPr="00D8333D">
        <w:rPr>
          <w:sz w:val="28"/>
          <w:szCs w:val="28"/>
        </w:rPr>
        <w:t xml:space="preserve"> </w:t>
      </w:r>
      <w:proofErr w:type="spellStart"/>
      <w:r w:rsidRPr="00D8333D">
        <w:rPr>
          <w:sz w:val="28"/>
          <w:szCs w:val="28"/>
        </w:rPr>
        <w:t>вітчизняної</w:t>
      </w:r>
      <w:proofErr w:type="spellEnd"/>
      <w:r w:rsidRPr="00D8333D">
        <w:rPr>
          <w:sz w:val="28"/>
          <w:szCs w:val="28"/>
        </w:rPr>
        <w:t xml:space="preserve"> </w:t>
      </w:r>
      <w:proofErr w:type="spellStart"/>
      <w:r w:rsidRPr="00D8333D">
        <w:rPr>
          <w:sz w:val="28"/>
          <w:szCs w:val="28"/>
        </w:rPr>
        <w:t>юриспруденції</w:t>
      </w:r>
      <w:proofErr w:type="spellEnd"/>
      <w:r w:rsidRPr="00D8333D">
        <w:rPr>
          <w:sz w:val="28"/>
          <w:szCs w:val="28"/>
        </w:rPr>
        <w:t xml:space="preserve">» No 1/2022! </w:t>
      </w:r>
      <w:proofErr w:type="spellStart"/>
      <w:r w:rsidRPr="00D8333D">
        <w:rPr>
          <w:sz w:val="28"/>
          <w:szCs w:val="28"/>
        </w:rPr>
        <w:t>Фахове</w:t>
      </w:r>
      <w:proofErr w:type="spellEnd"/>
      <w:r w:rsidRPr="00D8333D">
        <w:rPr>
          <w:sz w:val="28"/>
          <w:szCs w:val="28"/>
        </w:rPr>
        <w:t xml:space="preserve">. </w:t>
      </w:r>
      <w:proofErr w:type="spellStart"/>
      <w:r w:rsidRPr="00D8333D">
        <w:rPr>
          <w:sz w:val="28"/>
          <w:szCs w:val="28"/>
        </w:rPr>
        <w:t>Стаття</w:t>
      </w:r>
      <w:proofErr w:type="spellEnd"/>
      <w:r w:rsidRPr="00D8333D">
        <w:rPr>
          <w:sz w:val="28"/>
          <w:szCs w:val="28"/>
        </w:rPr>
        <w:t xml:space="preserve">. С.193-199 ел. </w:t>
      </w:r>
      <w:proofErr w:type="spellStart"/>
      <w:r w:rsidRPr="00D8333D">
        <w:rPr>
          <w:sz w:val="28"/>
          <w:szCs w:val="28"/>
        </w:rPr>
        <w:t>адрса</w:t>
      </w:r>
      <w:proofErr w:type="spellEnd"/>
      <w:r w:rsidRPr="00D8333D">
        <w:rPr>
          <w:sz w:val="28"/>
          <w:szCs w:val="28"/>
        </w:rPr>
        <w:t>: http://apnl.dnu.in.ua/1_2022/32.pdf Сердюк В. П. Терещенко А.Л. Фаст О. О.</w:t>
      </w:r>
    </w:p>
    <w:p w14:paraId="61407E90"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r w:rsidRPr="00D8333D">
        <w:rPr>
          <w:sz w:val="28"/>
          <w:szCs w:val="28"/>
        </w:rPr>
        <w:t>12.</w:t>
      </w:r>
      <w:r w:rsidRPr="00D8333D">
        <w:rPr>
          <w:sz w:val="28"/>
          <w:szCs w:val="28"/>
        </w:rPr>
        <w:tab/>
      </w:r>
      <w:proofErr w:type="spellStart"/>
      <w:r w:rsidRPr="00D8333D">
        <w:rPr>
          <w:sz w:val="28"/>
          <w:szCs w:val="28"/>
        </w:rPr>
        <w:t>Привід</w:t>
      </w:r>
      <w:proofErr w:type="spellEnd"/>
      <w:r w:rsidRPr="00D8333D">
        <w:rPr>
          <w:sz w:val="28"/>
          <w:szCs w:val="28"/>
        </w:rPr>
        <w:t xml:space="preserve"> у </w:t>
      </w:r>
      <w:proofErr w:type="spellStart"/>
      <w:r w:rsidRPr="00D8333D">
        <w:rPr>
          <w:sz w:val="28"/>
          <w:szCs w:val="28"/>
        </w:rPr>
        <w:t>кримінальнпровадженні</w:t>
      </w:r>
      <w:proofErr w:type="spellEnd"/>
      <w:r w:rsidRPr="00D8333D">
        <w:rPr>
          <w:sz w:val="28"/>
          <w:szCs w:val="28"/>
        </w:rPr>
        <w:t xml:space="preserve"> </w:t>
      </w:r>
      <w:proofErr w:type="spellStart"/>
      <w:r w:rsidRPr="00D8333D">
        <w:rPr>
          <w:sz w:val="28"/>
          <w:szCs w:val="28"/>
        </w:rPr>
        <w:t>України</w:t>
      </w:r>
      <w:proofErr w:type="spellEnd"/>
      <w:r w:rsidRPr="00D8333D">
        <w:rPr>
          <w:sz w:val="28"/>
          <w:szCs w:val="28"/>
        </w:rPr>
        <w:t>.</w:t>
      </w:r>
      <w:r w:rsidRPr="00D8333D">
        <w:rPr>
          <w:sz w:val="28"/>
          <w:szCs w:val="28"/>
        </w:rPr>
        <w:tab/>
      </w:r>
      <w:proofErr w:type="spellStart"/>
      <w:r w:rsidRPr="00D8333D">
        <w:rPr>
          <w:sz w:val="28"/>
          <w:szCs w:val="28"/>
        </w:rPr>
        <w:t>Стаття</w:t>
      </w:r>
      <w:proofErr w:type="spellEnd"/>
      <w:r w:rsidRPr="00D8333D">
        <w:rPr>
          <w:sz w:val="28"/>
          <w:szCs w:val="28"/>
        </w:rPr>
        <w:t>.</w:t>
      </w:r>
      <w:r w:rsidRPr="00D8333D">
        <w:rPr>
          <w:sz w:val="28"/>
          <w:szCs w:val="28"/>
        </w:rPr>
        <w:tab/>
        <w:t>«</w:t>
      </w:r>
      <w:proofErr w:type="spellStart"/>
      <w:r w:rsidRPr="00D8333D">
        <w:rPr>
          <w:sz w:val="28"/>
          <w:szCs w:val="28"/>
        </w:rPr>
        <w:t>Актуальні</w:t>
      </w:r>
      <w:proofErr w:type="spellEnd"/>
      <w:r w:rsidRPr="00D8333D">
        <w:rPr>
          <w:sz w:val="28"/>
          <w:szCs w:val="28"/>
        </w:rPr>
        <w:t xml:space="preserve"> </w:t>
      </w:r>
      <w:proofErr w:type="spellStart"/>
      <w:r w:rsidRPr="00D8333D">
        <w:rPr>
          <w:sz w:val="28"/>
          <w:szCs w:val="28"/>
        </w:rPr>
        <w:t>проблеми</w:t>
      </w:r>
      <w:proofErr w:type="spellEnd"/>
      <w:r w:rsidRPr="00D8333D">
        <w:rPr>
          <w:sz w:val="28"/>
          <w:szCs w:val="28"/>
        </w:rPr>
        <w:t xml:space="preserve"> </w:t>
      </w:r>
      <w:proofErr w:type="spellStart"/>
      <w:r w:rsidRPr="00D8333D">
        <w:rPr>
          <w:sz w:val="28"/>
          <w:szCs w:val="28"/>
        </w:rPr>
        <w:t>вітчизняної</w:t>
      </w:r>
      <w:proofErr w:type="spellEnd"/>
      <w:r w:rsidRPr="00D8333D">
        <w:rPr>
          <w:sz w:val="28"/>
          <w:szCs w:val="28"/>
        </w:rPr>
        <w:t xml:space="preserve"> </w:t>
      </w:r>
      <w:proofErr w:type="spellStart"/>
      <w:r w:rsidRPr="00D8333D">
        <w:rPr>
          <w:sz w:val="28"/>
          <w:szCs w:val="28"/>
        </w:rPr>
        <w:t>юриспруденції</w:t>
      </w:r>
      <w:proofErr w:type="spellEnd"/>
      <w:r w:rsidRPr="00D8333D">
        <w:rPr>
          <w:sz w:val="28"/>
          <w:szCs w:val="28"/>
        </w:rPr>
        <w:t xml:space="preserve">» № 2/2022. 30.06.22 року </w:t>
      </w:r>
      <w:proofErr w:type="spellStart"/>
      <w:r w:rsidRPr="00D8333D">
        <w:rPr>
          <w:sz w:val="28"/>
          <w:szCs w:val="28"/>
        </w:rPr>
        <w:t>Фахове</w:t>
      </w:r>
      <w:proofErr w:type="spellEnd"/>
      <w:r w:rsidRPr="00D8333D">
        <w:rPr>
          <w:sz w:val="28"/>
          <w:szCs w:val="28"/>
        </w:rPr>
        <w:t>. Стр.101-106 http://apnl.dnu.in.ua/arkhiv Сердюк Є. В. Терещенко А.Л. Фаст О. О.</w:t>
      </w:r>
    </w:p>
    <w:p w14:paraId="024437D4" w14:textId="77777777" w:rsidR="00D8333D" w:rsidRPr="00D8333D"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r w:rsidRPr="00D8333D">
        <w:rPr>
          <w:sz w:val="28"/>
          <w:szCs w:val="28"/>
        </w:rPr>
        <w:t>13.</w:t>
      </w:r>
      <w:r w:rsidRPr="00D8333D">
        <w:rPr>
          <w:sz w:val="28"/>
          <w:szCs w:val="28"/>
        </w:rPr>
        <w:tab/>
        <w:t xml:space="preserve">« </w:t>
      </w:r>
      <w:proofErr w:type="spellStart"/>
      <w:r w:rsidRPr="00D8333D">
        <w:rPr>
          <w:sz w:val="28"/>
          <w:szCs w:val="28"/>
        </w:rPr>
        <w:t>Проблеми</w:t>
      </w:r>
      <w:proofErr w:type="spellEnd"/>
      <w:r w:rsidRPr="00D8333D">
        <w:rPr>
          <w:sz w:val="28"/>
          <w:szCs w:val="28"/>
        </w:rPr>
        <w:t xml:space="preserve"> статусу </w:t>
      </w:r>
      <w:proofErr w:type="spellStart"/>
      <w:r w:rsidRPr="00D8333D">
        <w:rPr>
          <w:sz w:val="28"/>
          <w:szCs w:val="28"/>
        </w:rPr>
        <w:t>слідчого</w:t>
      </w:r>
      <w:proofErr w:type="spellEnd"/>
      <w:r w:rsidRPr="00D8333D">
        <w:rPr>
          <w:sz w:val="28"/>
          <w:szCs w:val="28"/>
        </w:rPr>
        <w:t xml:space="preserve"> у </w:t>
      </w:r>
      <w:proofErr w:type="spellStart"/>
      <w:r w:rsidRPr="00D8333D">
        <w:rPr>
          <w:sz w:val="28"/>
          <w:szCs w:val="28"/>
        </w:rPr>
        <w:t>кримінальному</w:t>
      </w:r>
      <w:proofErr w:type="spellEnd"/>
      <w:r w:rsidRPr="00D8333D">
        <w:rPr>
          <w:sz w:val="28"/>
          <w:szCs w:val="28"/>
        </w:rPr>
        <w:t xml:space="preserve"> </w:t>
      </w:r>
      <w:proofErr w:type="spellStart"/>
      <w:r w:rsidRPr="00D8333D">
        <w:rPr>
          <w:sz w:val="28"/>
          <w:szCs w:val="28"/>
        </w:rPr>
        <w:t>провадженні</w:t>
      </w:r>
      <w:proofErr w:type="spellEnd"/>
      <w:r w:rsidRPr="00D8333D">
        <w:rPr>
          <w:sz w:val="28"/>
          <w:szCs w:val="28"/>
        </w:rPr>
        <w:t xml:space="preserve"> </w:t>
      </w:r>
      <w:proofErr w:type="spellStart"/>
      <w:r w:rsidRPr="00D8333D">
        <w:rPr>
          <w:sz w:val="28"/>
          <w:szCs w:val="28"/>
        </w:rPr>
        <w:t>України</w:t>
      </w:r>
      <w:proofErr w:type="spellEnd"/>
      <w:r w:rsidRPr="00D8333D">
        <w:rPr>
          <w:sz w:val="28"/>
          <w:szCs w:val="28"/>
        </w:rPr>
        <w:t xml:space="preserve">». </w:t>
      </w:r>
      <w:proofErr w:type="spellStart"/>
      <w:r w:rsidRPr="00D8333D">
        <w:rPr>
          <w:sz w:val="28"/>
          <w:szCs w:val="28"/>
        </w:rPr>
        <w:t>Стаття</w:t>
      </w:r>
      <w:proofErr w:type="spellEnd"/>
      <w:r w:rsidRPr="00D8333D">
        <w:rPr>
          <w:sz w:val="28"/>
          <w:szCs w:val="28"/>
        </w:rPr>
        <w:t>.</w:t>
      </w:r>
      <w:r w:rsidRPr="00D8333D">
        <w:rPr>
          <w:sz w:val="28"/>
          <w:szCs w:val="28"/>
        </w:rPr>
        <w:tab/>
      </w:r>
      <w:proofErr w:type="spellStart"/>
      <w:r w:rsidRPr="00D8333D">
        <w:rPr>
          <w:sz w:val="28"/>
          <w:szCs w:val="28"/>
        </w:rPr>
        <w:t>Юридичний</w:t>
      </w:r>
      <w:proofErr w:type="spellEnd"/>
      <w:r w:rsidRPr="00D8333D">
        <w:rPr>
          <w:sz w:val="28"/>
          <w:szCs w:val="28"/>
        </w:rPr>
        <w:t xml:space="preserve">  бюллетень, </w:t>
      </w:r>
      <w:proofErr w:type="spellStart"/>
      <w:r w:rsidRPr="00D8333D">
        <w:rPr>
          <w:sz w:val="28"/>
          <w:szCs w:val="28"/>
        </w:rPr>
        <w:t>випкуск</w:t>
      </w:r>
      <w:proofErr w:type="spellEnd"/>
      <w:r w:rsidRPr="00D8333D">
        <w:rPr>
          <w:sz w:val="28"/>
          <w:szCs w:val="28"/>
        </w:rPr>
        <w:t>- 25. 2022 стр.126-132</w:t>
      </w:r>
    </w:p>
    <w:p w14:paraId="183FB49F" w14:textId="0E1E6782" w:rsidR="00D8333D" w:rsidRPr="005E0636" w:rsidRDefault="00D8333D" w:rsidP="00D8333D">
      <w:pPr>
        <w:widowControl/>
        <w:numPr>
          <w:ilvl w:val="0"/>
          <w:numId w:val="29"/>
        </w:numPr>
        <w:tabs>
          <w:tab w:val="clear" w:pos="720"/>
          <w:tab w:val="num" w:pos="426"/>
        </w:tabs>
        <w:suppressAutoHyphens/>
        <w:autoSpaceDE/>
        <w:autoSpaceDN/>
        <w:adjustRightInd/>
        <w:ind w:left="426" w:hanging="426"/>
        <w:jc w:val="both"/>
        <w:rPr>
          <w:sz w:val="28"/>
          <w:szCs w:val="28"/>
        </w:rPr>
      </w:pPr>
      <w:r w:rsidRPr="00D8333D">
        <w:rPr>
          <w:sz w:val="28"/>
          <w:szCs w:val="28"/>
        </w:rPr>
        <w:t xml:space="preserve">DOI https://doi.org/10.32850/LB2414-4207.2022.25.15 </w:t>
      </w:r>
      <w:proofErr w:type="spellStart"/>
      <w:r w:rsidRPr="00D8333D">
        <w:rPr>
          <w:sz w:val="28"/>
          <w:szCs w:val="28"/>
        </w:rPr>
        <w:t>Фахове</w:t>
      </w:r>
      <w:proofErr w:type="spellEnd"/>
      <w:r w:rsidRPr="00D8333D">
        <w:rPr>
          <w:sz w:val="28"/>
          <w:szCs w:val="28"/>
        </w:rPr>
        <w:t>.</w:t>
      </w:r>
    </w:p>
    <w:p w14:paraId="5B5F2578" w14:textId="77777777" w:rsidR="004B632A" w:rsidRPr="000F7C34" w:rsidRDefault="004B632A" w:rsidP="003E1431">
      <w:pPr>
        <w:shd w:val="clear" w:color="auto" w:fill="FFFFFF"/>
        <w:tabs>
          <w:tab w:val="left" w:pos="365"/>
        </w:tabs>
        <w:spacing w:before="14" w:line="226" w:lineRule="exact"/>
        <w:jc w:val="both"/>
        <w:rPr>
          <w:sz w:val="28"/>
          <w:szCs w:val="28"/>
        </w:rPr>
      </w:pPr>
    </w:p>
    <w:p w14:paraId="6C2D51E5" w14:textId="246622AC" w:rsidR="004B632A" w:rsidRDefault="004B632A" w:rsidP="003E1431">
      <w:pPr>
        <w:shd w:val="clear" w:color="auto" w:fill="FFFFFF"/>
        <w:tabs>
          <w:tab w:val="left" w:pos="365"/>
        </w:tabs>
        <w:spacing w:before="14" w:line="226" w:lineRule="exact"/>
        <w:jc w:val="both"/>
        <w:rPr>
          <w:b/>
          <w:bCs/>
          <w:sz w:val="28"/>
          <w:szCs w:val="28"/>
        </w:rPr>
      </w:pPr>
      <w:proofErr w:type="spellStart"/>
      <w:r w:rsidRPr="000F7C34">
        <w:rPr>
          <w:b/>
          <w:bCs/>
          <w:sz w:val="28"/>
          <w:szCs w:val="28"/>
        </w:rPr>
        <w:t>Інформаційні</w:t>
      </w:r>
      <w:proofErr w:type="spellEnd"/>
      <w:r w:rsidRPr="000F7C34">
        <w:rPr>
          <w:b/>
          <w:bCs/>
          <w:sz w:val="28"/>
          <w:szCs w:val="28"/>
        </w:rPr>
        <w:t xml:space="preserve"> </w:t>
      </w:r>
      <w:proofErr w:type="spellStart"/>
      <w:r w:rsidRPr="000F7C34">
        <w:rPr>
          <w:b/>
          <w:bCs/>
          <w:sz w:val="28"/>
          <w:szCs w:val="28"/>
        </w:rPr>
        <w:t>ресурси</w:t>
      </w:r>
      <w:proofErr w:type="spellEnd"/>
    </w:p>
    <w:p w14:paraId="7D4CEBA2" w14:textId="77777777" w:rsidR="003E1431" w:rsidRPr="000F7C34" w:rsidRDefault="003E1431" w:rsidP="003E1431">
      <w:pPr>
        <w:shd w:val="clear" w:color="auto" w:fill="FFFFFF"/>
        <w:tabs>
          <w:tab w:val="left" w:pos="365"/>
        </w:tabs>
        <w:spacing w:before="14" w:line="226" w:lineRule="exact"/>
        <w:jc w:val="both"/>
        <w:rPr>
          <w:spacing w:val="-20"/>
          <w:sz w:val="28"/>
          <w:szCs w:val="28"/>
        </w:rPr>
      </w:pPr>
    </w:p>
    <w:p w14:paraId="603F7FB6" w14:textId="77777777" w:rsidR="00822D64" w:rsidRPr="00822D64" w:rsidRDefault="00822D64" w:rsidP="00822D64">
      <w:pPr>
        <w:widowControl/>
        <w:numPr>
          <w:ilvl w:val="3"/>
          <w:numId w:val="26"/>
        </w:numPr>
        <w:tabs>
          <w:tab w:val="clear" w:pos="2520"/>
          <w:tab w:val="num" w:pos="142"/>
          <w:tab w:val="num" w:pos="1134"/>
        </w:tabs>
        <w:autoSpaceDE/>
        <w:autoSpaceDN/>
        <w:adjustRightInd/>
        <w:spacing w:after="200" w:line="276" w:lineRule="auto"/>
        <w:ind w:left="142" w:firstLine="567"/>
        <w:jc w:val="both"/>
        <w:rPr>
          <w:spacing w:val="-20"/>
          <w:sz w:val="28"/>
          <w:szCs w:val="28"/>
          <w:lang w:val="uk-UA"/>
        </w:rPr>
      </w:pPr>
      <w:r w:rsidRPr="00822D64">
        <w:rPr>
          <w:spacing w:val="-20"/>
          <w:sz w:val="28"/>
          <w:szCs w:val="28"/>
          <w:lang w:val="uk-UA"/>
        </w:rPr>
        <w:t>http://www.rada.kiev.ua – Верховна Рада України.</w:t>
      </w:r>
    </w:p>
    <w:p w14:paraId="7F134653" w14:textId="77777777" w:rsidR="00822D64" w:rsidRPr="00822D64" w:rsidRDefault="00822D64" w:rsidP="00822D64">
      <w:pPr>
        <w:widowControl/>
        <w:numPr>
          <w:ilvl w:val="3"/>
          <w:numId w:val="26"/>
        </w:numPr>
        <w:tabs>
          <w:tab w:val="clear" w:pos="2520"/>
          <w:tab w:val="num" w:pos="142"/>
          <w:tab w:val="num" w:pos="1134"/>
        </w:tabs>
        <w:autoSpaceDE/>
        <w:autoSpaceDN/>
        <w:adjustRightInd/>
        <w:spacing w:after="200" w:line="276" w:lineRule="auto"/>
        <w:ind w:left="142" w:firstLine="567"/>
        <w:jc w:val="both"/>
        <w:rPr>
          <w:spacing w:val="-20"/>
          <w:sz w:val="28"/>
          <w:szCs w:val="28"/>
          <w:lang w:val="uk-UA"/>
        </w:rPr>
      </w:pPr>
      <w:r w:rsidRPr="00822D64">
        <w:rPr>
          <w:spacing w:val="-20"/>
          <w:sz w:val="28"/>
          <w:szCs w:val="28"/>
          <w:lang w:val="uk-UA"/>
        </w:rPr>
        <w:t>http://www.kmu.gov.ua – Кабінет Міністрів України.</w:t>
      </w:r>
    </w:p>
    <w:p w14:paraId="217DDCDC" w14:textId="77777777" w:rsidR="00822D64" w:rsidRPr="00822D64" w:rsidRDefault="00822D64" w:rsidP="00822D64">
      <w:pPr>
        <w:widowControl/>
        <w:numPr>
          <w:ilvl w:val="3"/>
          <w:numId w:val="26"/>
        </w:numPr>
        <w:tabs>
          <w:tab w:val="clear" w:pos="2520"/>
          <w:tab w:val="num" w:pos="142"/>
          <w:tab w:val="num" w:pos="1134"/>
        </w:tabs>
        <w:autoSpaceDE/>
        <w:autoSpaceDN/>
        <w:adjustRightInd/>
        <w:spacing w:after="200" w:line="276" w:lineRule="auto"/>
        <w:ind w:left="142" w:firstLine="567"/>
        <w:jc w:val="both"/>
        <w:rPr>
          <w:spacing w:val="-20"/>
          <w:sz w:val="28"/>
          <w:szCs w:val="28"/>
          <w:lang w:val="uk-UA"/>
        </w:rPr>
      </w:pPr>
      <w:r w:rsidRPr="00822D64">
        <w:rPr>
          <w:spacing w:val="-20"/>
          <w:sz w:val="28"/>
          <w:szCs w:val="28"/>
          <w:lang w:val="uk-UA"/>
        </w:rPr>
        <w:lastRenderedPageBreak/>
        <w:t>http://www.court.gov.ua –  Судова влада України (офіційний портал)</w:t>
      </w:r>
    </w:p>
    <w:p w14:paraId="748E9D64" w14:textId="77777777" w:rsidR="00822D64" w:rsidRPr="00822D64" w:rsidRDefault="00822D64" w:rsidP="00822D64">
      <w:pPr>
        <w:widowControl/>
        <w:numPr>
          <w:ilvl w:val="3"/>
          <w:numId w:val="26"/>
        </w:numPr>
        <w:tabs>
          <w:tab w:val="clear" w:pos="2520"/>
          <w:tab w:val="num" w:pos="142"/>
          <w:tab w:val="num" w:pos="1134"/>
        </w:tabs>
        <w:autoSpaceDE/>
        <w:autoSpaceDN/>
        <w:adjustRightInd/>
        <w:spacing w:after="200" w:line="276" w:lineRule="auto"/>
        <w:ind w:left="142" w:firstLine="567"/>
        <w:jc w:val="both"/>
        <w:rPr>
          <w:spacing w:val="-20"/>
          <w:sz w:val="28"/>
          <w:szCs w:val="28"/>
          <w:lang w:val="uk-UA"/>
        </w:rPr>
      </w:pPr>
      <w:r w:rsidRPr="00822D64">
        <w:rPr>
          <w:spacing w:val="-20"/>
          <w:sz w:val="28"/>
          <w:szCs w:val="28"/>
          <w:lang w:val="uk-UA"/>
        </w:rPr>
        <w:t>http://www.ccu.gov.ua–  Конституційний Суд України</w:t>
      </w:r>
    </w:p>
    <w:p w14:paraId="1E38EB62" w14:textId="77777777" w:rsidR="00822D64" w:rsidRPr="00822D64" w:rsidRDefault="00822D64" w:rsidP="00822D64">
      <w:pPr>
        <w:widowControl/>
        <w:numPr>
          <w:ilvl w:val="3"/>
          <w:numId w:val="26"/>
        </w:numPr>
        <w:tabs>
          <w:tab w:val="clear" w:pos="2520"/>
          <w:tab w:val="num" w:pos="142"/>
          <w:tab w:val="num" w:pos="1134"/>
        </w:tabs>
        <w:autoSpaceDE/>
        <w:autoSpaceDN/>
        <w:adjustRightInd/>
        <w:spacing w:after="200" w:line="276" w:lineRule="auto"/>
        <w:ind w:left="142" w:firstLine="567"/>
        <w:jc w:val="both"/>
        <w:rPr>
          <w:spacing w:val="-20"/>
          <w:sz w:val="28"/>
          <w:szCs w:val="28"/>
          <w:lang w:val="uk-UA"/>
        </w:rPr>
      </w:pPr>
      <w:r w:rsidRPr="00822D64">
        <w:rPr>
          <w:spacing w:val="-20"/>
          <w:sz w:val="28"/>
          <w:szCs w:val="28"/>
          <w:lang w:val="uk-UA"/>
        </w:rPr>
        <w:t xml:space="preserve">http://www.scourt.gov.ua –Верховний Суд України </w:t>
      </w:r>
    </w:p>
    <w:p w14:paraId="08AAD15E" w14:textId="77777777" w:rsidR="00822D64" w:rsidRPr="00822D64" w:rsidRDefault="00822D64" w:rsidP="00822D64">
      <w:pPr>
        <w:widowControl/>
        <w:numPr>
          <w:ilvl w:val="3"/>
          <w:numId w:val="26"/>
        </w:numPr>
        <w:tabs>
          <w:tab w:val="clear" w:pos="2520"/>
          <w:tab w:val="num" w:pos="142"/>
          <w:tab w:val="num" w:pos="1134"/>
        </w:tabs>
        <w:autoSpaceDE/>
        <w:autoSpaceDN/>
        <w:adjustRightInd/>
        <w:spacing w:after="200" w:line="276" w:lineRule="auto"/>
        <w:ind w:left="142" w:firstLine="567"/>
        <w:jc w:val="both"/>
        <w:rPr>
          <w:spacing w:val="-20"/>
          <w:sz w:val="28"/>
          <w:szCs w:val="28"/>
          <w:lang w:val="uk-UA"/>
        </w:rPr>
      </w:pPr>
      <w:r w:rsidRPr="00822D64">
        <w:rPr>
          <w:spacing w:val="-20"/>
          <w:sz w:val="28"/>
          <w:szCs w:val="28"/>
          <w:lang w:val="uk-UA"/>
        </w:rPr>
        <w:t>http://sc.gov.ua –Вищий спеціалізований суд України з розгляду цивільних і кримінальних справ</w:t>
      </w:r>
    </w:p>
    <w:p w14:paraId="1C2EB08F" w14:textId="77777777" w:rsidR="00822D64" w:rsidRPr="00822D64" w:rsidRDefault="00822D64" w:rsidP="00822D64">
      <w:pPr>
        <w:widowControl/>
        <w:numPr>
          <w:ilvl w:val="3"/>
          <w:numId w:val="26"/>
        </w:numPr>
        <w:tabs>
          <w:tab w:val="clear" w:pos="2520"/>
          <w:tab w:val="num" w:pos="142"/>
          <w:tab w:val="num" w:pos="1134"/>
        </w:tabs>
        <w:autoSpaceDE/>
        <w:autoSpaceDN/>
        <w:adjustRightInd/>
        <w:spacing w:after="200" w:line="276" w:lineRule="auto"/>
        <w:ind w:left="142" w:firstLine="567"/>
        <w:jc w:val="both"/>
        <w:rPr>
          <w:spacing w:val="-20"/>
          <w:sz w:val="28"/>
          <w:szCs w:val="28"/>
          <w:lang w:val="uk-UA"/>
        </w:rPr>
      </w:pPr>
      <w:r w:rsidRPr="00822D64">
        <w:rPr>
          <w:spacing w:val="-20"/>
          <w:sz w:val="28"/>
          <w:szCs w:val="28"/>
          <w:lang w:val="uk-UA"/>
        </w:rPr>
        <w:t>http://reyestr.court.gov.ua –Єдиний державний реєстр судових рішень</w:t>
      </w:r>
    </w:p>
    <w:p w14:paraId="46381446" w14:textId="77777777" w:rsidR="00822D64" w:rsidRPr="00822D64" w:rsidRDefault="00822D64" w:rsidP="00822D64">
      <w:pPr>
        <w:widowControl/>
        <w:numPr>
          <w:ilvl w:val="3"/>
          <w:numId w:val="26"/>
        </w:numPr>
        <w:tabs>
          <w:tab w:val="clear" w:pos="2520"/>
          <w:tab w:val="num" w:pos="142"/>
          <w:tab w:val="num" w:pos="1134"/>
        </w:tabs>
        <w:autoSpaceDE/>
        <w:autoSpaceDN/>
        <w:adjustRightInd/>
        <w:spacing w:after="200" w:line="276" w:lineRule="auto"/>
        <w:ind w:left="142" w:firstLine="567"/>
        <w:jc w:val="both"/>
        <w:rPr>
          <w:spacing w:val="-20"/>
          <w:sz w:val="28"/>
          <w:szCs w:val="28"/>
          <w:lang w:val="uk-UA"/>
        </w:rPr>
      </w:pPr>
      <w:r w:rsidRPr="00822D64">
        <w:rPr>
          <w:spacing w:val="-20"/>
          <w:sz w:val="28"/>
          <w:szCs w:val="28"/>
          <w:lang w:val="uk-UA"/>
        </w:rPr>
        <w:t>http://zakon1.rada.gov.ua – Законодавство України</w:t>
      </w:r>
    </w:p>
    <w:p w14:paraId="706E8F5A" w14:textId="77777777" w:rsidR="00822D64" w:rsidRPr="00822D64" w:rsidRDefault="00822D64" w:rsidP="00822D64">
      <w:pPr>
        <w:widowControl/>
        <w:numPr>
          <w:ilvl w:val="3"/>
          <w:numId w:val="26"/>
        </w:numPr>
        <w:tabs>
          <w:tab w:val="clear" w:pos="2520"/>
          <w:tab w:val="num" w:pos="142"/>
          <w:tab w:val="num" w:pos="1134"/>
        </w:tabs>
        <w:autoSpaceDE/>
        <w:autoSpaceDN/>
        <w:adjustRightInd/>
        <w:spacing w:after="200" w:line="276" w:lineRule="auto"/>
        <w:ind w:left="142" w:firstLine="567"/>
        <w:jc w:val="both"/>
        <w:rPr>
          <w:spacing w:val="-20"/>
          <w:sz w:val="28"/>
          <w:szCs w:val="28"/>
          <w:lang w:val="uk-UA"/>
        </w:rPr>
      </w:pPr>
      <w:r w:rsidRPr="00822D64">
        <w:rPr>
          <w:spacing w:val="-20"/>
          <w:sz w:val="28"/>
          <w:szCs w:val="28"/>
          <w:lang w:val="uk-UA"/>
        </w:rPr>
        <w:t xml:space="preserve">http://www.nau.kiev.ua – Нормативні акти України. </w:t>
      </w:r>
    </w:p>
    <w:p w14:paraId="5C7E6C4D" w14:textId="77777777" w:rsidR="00822D64" w:rsidRPr="00822D64" w:rsidRDefault="00822D64" w:rsidP="00822D64">
      <w:pPr>
        <w:widowControl/>
        <w:numPr>
          <w:ilvl w:val="3"/>
          <w:numId w:val="26"/>
        </w:numPr>
        <w:tabs>
          <w:tab w:val="clear" w:pos="2520"/>
          <w:tab w:val="num" w:pos="142"/>
          <w:tab w:val="num" w:pos="1134"/>
        </w:tabs>
        <w:autoSpaceDE/>
        <w:autoSpaceDN/>
        <w:adjustRightInd/>
        <w:spacing w:after="200" w:line="276" w:lineRule="auto"/>
        <w:ind w:left="142" w:firstLine="567"/>
        <w:jc w:val="both"/>
        <w:rPr>
          <w:spacing w:val="-20"/>
          <w:sz w:val="28"/>
          <w:szCs w:val="28"/>
          <w:lang w:val="uk-UA"/>
        </w:rPr>
      </w:pPr>
      <w:r w:rsidRPr="00822D64">
        <w:rPr>
          <w:spacing w:val="-20"/>
          <w:sz w:val="28"/>
          <w:szCs w:val="28"/>
          <w:lang w:val="uk-UA"/>
        </w:rPr>
        <w:t>http://www.nbuv.gov.ua – Національна бібліотека України імені В. І. Вернадського.</w:t>
      </w:r>
    </w:p>
    <w:p w14:paraId="790DA282" w14:textId="77777777" w:rsidR="00822D64" w:rsidRPr="00822D64" w:rsidRDefault="00822D64" w:rsidP="00822D64">
      <w:pPr>
        <w:widowControl/>
        <w:numPr>
          <w:ilvl w:val="3"/>
          <w:numId w:val="26"/>
        </w:numPr>
        <w:tabs>
          <w:tab w:val="clear" w:pos="2520"/>
          <w:tab w:val="num" w:pos="142"/>
          <w:tab w:val="num" w:pos="1134"/>
        </w:tabs>
        <w:autoSpaceDE/>
        <w:autoSpaceDN/>
        <w:adjustRightInd/>
        <w:spacing w:after="200" w:line="276" w:lineRule="auto"/>
        <w:ind w:left="142" w:firstLine="567"/>
        <w:jc w:val="both"/>
        <w:rPr>
          <w:spacing w:val="-20"/>
          <w:sz w:val="28"/>
          <w:szCs w:val="28"/>
          <w:lang w:val="uk-UA"/>
        </w:rPr>
      </w:pPr>
      <w:r w:rsidRPr="00822D64">
        <w:rPr>
          <w:spacing w:val="-20"/>
          <w:sz w:val="28"/>
          <w:szCs w:val="28"/>
          <w:lang w:val="uk-UA"/>
        </w:rPr>
        <w:t>Практика Вищого адміністративного суду України: http://</w:t>
      </w:r>
      <w:r w:rsidRPr="00822D64">
        <w:rPr>
          <w:spacing w:val="-20"/>
          <w:sz w:val="28"/>
          <w:szCs w:val="28"/>
          <w:lang w:val="en-US"/>
        </w:rPr>
        <w:t>vasu</w:t>
      </w:r>
      <w:r w:rsidRPr="00822D64">
        <w:rPr>
          <w:spacing w:val="-20"/>
          <w:sz w:val="28"/>
          <w:szCs w:val="28"/>
          <w:lang w:val="uk-UA"/>
        </w:rPr>
        <w:t>.</w:t>
      </w:r>
      <w:r w:rsidRPr="00822D64">
        <w:rPr>
          <w:spacing w:val="-20"/>
          <w:sz w:val="28"/>
          <w:szCs w:val="28"/>
          <w:lang w:val="en-US"/>
        </w:rPr>
        <w:t>gov</w:t>
      </w:r>
      <w:r w:rsidRPr="00822D64">
        <w:rPr>
          <w:spacing w:val="-20"/>
          <w:sz w:val="28"/>
          <w:szCs w:val="28"/>
          <w:lang w:val="uk-UA"/>
        </w:rPr>
        <w:t>.</w:t>
      </w:r>
      <w:proofErr w:type="spellStart"/>
      <w:r w:rsidRPr="00822D64">
        <w:rPr>
          <w:spacing w:val="-20"/>
          <w:sz w:val="28"/>
          <w:szCs w:val="28"/>
          <w:lang w:val="en-US"/>
        </w:rPr>
        <w:t>ua</w:t>
      </w:r>
      <w:proofErr w:type="spellEnd"/>
    </w:p>
    <w:p w14:paraId="1B203B95" w14:textId="77777777" w:rsidR="00822D64" w:rsidRPr="00822D64" w:rsidRDefault="00822D64" w:rsidP="00822D64">
      <w:pPr>
        <w:widowControl/>
        <w:numPr>
          <w:ilvl w:val="3"/>
          <w:numId w:val="26"/>
        </w:numPr>
        <w:tabs>
          <w:tab w:val="clear" w:pos="2520"/>
          <w:tab w:val="num" w:pos="142"/>
          <w:tab w:val="num" w:pos="1134"/>
        </w:tabs>
        <w:autoSpaceDE/>
        <w:autoSpaceDN/>
        <w:adjustRightInd/>
        <w:spacing w:after="200" w:line="276" w:lineRule="auto"/>
        <w:ind w:left="142" w:firstLine="567"/>
        <w:jc w:val="both"/>
        <w:rPr>
          <w:spacing w:val="-20"/>
          <w:sz w:val="28"/>
          <w:szCs w:val="28"/>
          <w:lang w:val="uk-UA"/>
        </w:rPr>
      </w:pPr>
      <w:r w:rsidRPr="00822D64">
        <w:rPr>
          <w:spacing w:val="-20"/>
          <w:sz w:val="28"/>
          <w:szCs w:val="28"/>
        </w:rPr>
        <w:t xml:space="preserve">Практика Верховного Суду </w:t>
      </w:r>
      <w:proofErr w:type="spellStart"/>
      <w:r w:rsidRPr="00822D64">
        <w:rPr>
          <w:spacing w:val="-20"/>
          <w:sz w:val="28"/>
          <w:szCs w:val="28"/>
        </w:rPr>
        <w:t>України</w:t>
      </w:r>
      <w:proofErr w:type="spellEnd"/>
      <w:r w:rsidRPr="00822D64">
        <w:rPr>
          <w:spacing w:val="-20"/>
          <w:sz w:val="28"/>
          <w:szCs w:val="28"/>
        </w:rPr>
        <w:t xml:space="preserve"> у</w:t>
      </w:r>
      <w:r w:rsidRPr="00822D64">
        <w:rPr>
          <w:spacing w:val="-20"/>
          <w:sz w:val="28"/>
          <w:szCs w:val="28"/>
          <w:lang w:val="uk-UA"/>
        </w:rPr>
        <w:t xml:space="preserve"> адміністративних справах та</w:t>
      </w:r>
      <w:r w:rsidRPr="00822D64">
        <w:rPr>
          <w:spacing w:val="-20"/>
          <w:sz w:val="28"/>
          <w:szCs w:val="28"/>
        </w:rPr>
        <w:t xml:space="preserve"> справах про </w:t>
      </w:r>
      <w:proofErr w:type="spellStart"/>
      <w:r w:rsidRPr="00822D64">
        <w:rPr>
          <w:spacing w:val="-20"/>
          <w:sz w:val="28"/>
          <w:szCs w:val="28"/>
        </w:rPr>
        <w:t>адміністративні</w:t>
      </w:r>
      <w:proofErr w:type="spellEnd"/>
      <w:r w:rsidRPr="00822D64">
        <w:rPr>
          <w:spacing w:val="-20"/>
          <w:sz w:val="28"/>
          <w:szCs w:val="28"/>
        </w:rPr>
        <w:t xml:space="preserve"> </w:t>
      </w:r>
      <w:proofErr w:type="spellStart"/>
      <w:r w:rsidRPr="00822D64">
        <w:rPr>
          <w:spacing w:val="-20"/>
          <w:sz w:val="28"/>
          <w:szCs w:val="28"/>
        </w:rPr>
        <w:t>правопорушення</w:t>
      </w:r>
      <w:proofErr w:type="spellEnd"/>
      <w:r w:rsidRPr="00822D64">
        <w:rPr>
          <w:spacing w:val="-20"/>
          <w:sz w:val="28"/>
          <w:szCs w:val="28"/>
        </w:rPr>
        <w:t>. - http://www.scourt.gov.ua</w:t>
      </w:r>
    </w:p>
    <w:p w14:paraId="5A5E7ABE" w14:textId="2FE4312E" w:rsidR="007843E9" w:rsidRPr="00337197" w:rsidRDefault="007843E9" w:rsidP="00822D64">
      <w:pPr>
        <w:widowControl/>
        <w:tabs>
          <w:tab w:val="num" w:pos="1134"/>
        </w:tabs>
        <w:autoSpaceDE/>
        <w:autoSpaceDN/>
        <w:adjustRightInd/>
        <w:spacing w:after="200" w:line="276" w:lineRule="auto"/>
        <w:ind w:left="142"/>
        <w:jc w:val="both"/>
      </w:pPr>
    </w:p>
    <w:sectPr w:rsidR="007843E9" w:rsidRPr="00337197" w:rsidSect="00521349">
      <w:pgSz w:w="11904" w:h="16838"/>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7A1D0E"/>
    <w:lvl w:ilvl="0">
      <w:numFmt w:val="bullet"/>
      <w:lvlText w:val="*"/>
      <w:lvlJc w:val="left"/>
    </w:lvl>
  </w:abstractNum>
  <w:abstractNum w:abstractNumId="1" w15:restartNumberingAfterBreak="0">
    <w:nsid w:val="0D6C2522"/>
    <w:multiLevelType w:val="hybridMultilevel"/>
    <w:tmpl w:val="621ADF4C"/>
    <w:lvl w:ilvl="0" w:tplc="6448A5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A66BB7"/>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1B58478A"/>
    <w:multiLevelType w:val="hybridMultilevel"/>
    <w:tmpl w:val="8354B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8E1184"/>
    <w:multiLevelType w:val="singleLevel"/>
    <w:tmpl w:val="61B4AAB8"/>
    <w:lvl w:ilvl="0">
      <w:start w:val="1"/>
      <w:numFmt w:val="decimal"/>
      <w:lvlText w:val="%1."/>
      <w:legacy w:legacy="1" w:legacySpace="0" w:legacyIndent="388"/>
      <w:lvlJc w:val="left"/>
      <w:rPr>
        <w:rFonts w:ascii="Times New Roman" w:hAnsi="Times New Roman" w:cs="Times New Roman" w:hint="default"/>
      </w:rPr>
    </w:lvl>
  </w:abstractNum>
  <w:abstractNum w:abstractNumId="5" w15:restartNumberingAfterBreak="0">
    <w:nsid w:val="271E5EAB"/>
    <w:multiLevelType w:val="hybridMultilevel"/>
    <w:tmpl w:val="46CA1DA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3C4A16"/>
    <w:multiLevelType w:val="hybridMultilevel"/>
    <w:tmpl w:val="CC4ABF92"/>
    <w:lvl w:ilvl="0" w:tplc="6448A5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5D547BA"/>
    <w:multiLevelType w:val="hybridMultilevel"/>
    <w:tmpl w:val="E586FCE8"/>
    <w:lvl w:ilvl="0" w:tplc="E040810A">
      <w:start w:val="1"/>
      <w:numFmt w:val="decimal"/>
      <w:lvlText w:val="%1."/>
      <w:lvlJc w:val="left"/>
      <w:pPr>
        <w:tabs>
          <w:tab w:val="num" w:pos="1429"/>
        </w:tabs>
        <w:ind w:left="1429" w:hanging="360"/>
      </w:pPr>
      <w:rPr>
        <w:rFonts w:ascii="Times New Roman" w:eastAsia="Calibri" w:hAnsi="Times New Roman" w:cs="Times New Roman"/>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465F6B12"/>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4971288A"/>
    <w:multiLevelType w:val="hybridMultilevel"/>
    <w:tmpl w:val="E46EEB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A044B18"/>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12" w15:restartNumberingAfterBreak="0">
    <w:nsid w:val="5F9511D8"/>
    <w:multiLevelType w:val="hybridMultilevel"/>
    <w:tmpl w:val="819CB7D4"/>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3" w15:restartNumberingAfterBreak="0">
    <w:nsid w:val="66BB73EE"/>
    <w:multiLevelType w:val="hybridMultilevel"/>
    <w:tmpl w:val="781C58F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DFB1351"/>
    <w:multiLevelType w:val="hybridMultilevel"/>
    <w:tmpl w:val="6F9C2CF4"/>
    <w:lvl w:ilvl="0" w:tplc="1212922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8AE7F54"/>
    <w:multiLevelType w:val="singleLevel"/>
    <w:tmpl w:val="421E0934"/>
    <w:lvl w:ilvl="0">
      <w:start w:val="3"/>
      <w:numFmt w:val="decimal"/>
      <w:lvlText w:val="%1."/>
      <w:legacy w:legacy="1" w:legacySpace="0" w:legacyIndent="359"/>
      <w:lvlJc w:val="left"/>
      <w:rPr>
        <w:rFonts w:ascii="Times New Roman" w:hAnsi="Times New Roman" w:cs="Times New Roman" w:hint="default"/>
      </w:rPr>
    </w:lvl>
  </w:abstractNum>
  <w:num w:numId="1">
    <w:abstractNumId w:val="2"/>
  </w:num>
  <w:num w:numId="2">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6">
    <w:abstractNumId w:val="9"/>
  </w:num>
  <w:num w:numId="7">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
    <w:abstractNumId w:val="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9">
    <w:abstractNumId w:val="9"/>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0">
    <w:abstractNumId w:val="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1">
    <w:abstractNumId w:val="9"/>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2">
    <w:abstractNumId w:val="9"/>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3">
    <w:abstractNumId w:val="9"/>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4">
    <w:abstractNumId w:val="11"/>
  </w:num>
  <w:num w:numId="15">
    <w:abstractNumId w:val="1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1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abstractNumId w:val="1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9">
    <w:abstractNumId w:val="15"/>
  </w:num>
  <w:num w:numId="20">
    <w:abstractNumId w:val="4"/>
  </w:num>
  <w:num w:numId="21">
    <w:abstractNumId w:val="7"/>
  </w:num>
  <w:num w:numId="22">
    <w:abstractNumId w:val="1"/>
  </w:num>
  <w:num w:numId="23">
    <w:abstractNumId w:val="3"/>
  </w:num>
  <w:num w:numId="24">
    <w:abstractNumId w:val="10"/>
  </w:num>
  <w:num w:numId="25">
    <w:abstractNumId w:val="6"/>
  </w:num>
  <w:num w:numId="26">
    <w:abstractNumId w:val="12"/>
  </w:num>
  <w:num w:numId="27">
    <w:abstractNumId w:val="14"/>
  </w:num>
  <w:num w:numId="28">
    <w:abstractNumId w:val="8"/>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1F"/>
    <w:rsid w:val="0003051D"/>
    <w:rsid w:val="000608FB"/>
    <w:rsid w:val="000C466C"/>
    <w:rsid w:val="0019026A"/>
    <w:rsid w:val="001C227E"/>
    <w:rsid w:val="001D072C"/>
    <w:rsid w:val="001D51DF"/>
    <w:rsid w:val="00233A75"/>
    <w:rsid w:val="00282365"/>
    <w:rsid w:val="002B21EA"/>
    <w:rsid w:val="00337197"/>
    <w:rsid w:val="0036778B"/>
    <w:rsid w:val="0037422F"/>
    <w:rsid w:val="00377911"/>
    <w:rsid w:val="003E1431"/>
    <w:rsid w:val="003E4CBC"/>
    <w:rsid w:val="004700C0"/>
    <w:rsid w:val="004839E6"/>
    <w:rsid w:val="004B05C6"/>
    <w:rsid w:val="004B632A"/>
    <w:rsid w:val="004E7F7A"/>
    <w:rsid w:val="004F6817"/>
    <w:rsid w:val="00521349"/>
    <w:rsid w:val="00675E6E"/>
    <w:rsid w:val="006969BC"/>
    <w:rsid w:val="006E1271"/>
    <w:rsid w:val="006E32E7"/>
    <w:rsid w:val="00753145"/>
    <w:rsid w:val="007843E9"/>
    <w:rsid w:val="00822D64"/>
    <w:rsid w:val="00842AB8"/>
    <w:rsid w:val="00897F44"/>
    <w:rsid w:val="008E7C69"/>
    <w:rsid w:val="00A60B72"/>
    <w:rsid w:val="00A639D3"/>
    <w:rsid w:val="00AF041F"/>
    <w:rsid w:val="00B769B9"/>
    <w:rsid w:val="00C44356"/>
    <w:rsid w:val="00CC5A0D"/>
    <w:rsid w:val="00D2577F"/>
    <w:rsid w:val="00D80B2C"/>
    <w:rsid w:val="00D8333D"/>
    <w:rsid w:val="00D8557D"/>
    <w:rsid w:val="00E04141"/>
    <w:rsid w:val="00E32B49"/>
    <w:rsid w:val="00E56B3C"/>
    <w:rsid w:val="00E60779"/>
    <w:rsid w:val="00EA37E1"/>
    <w:rsid w:val="00F06A40"/>
    <w:rsid w:val="00F40C5A"/>
    <w:rsid w:val="00F4166B"/>
    <w:rsid w:val="00F66885"/>
    <w:rsid w:val="00FB0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A628"/>
  <w15:docId w15:val="{2E61F9AC-49D7-44CF-BDC1-592FD372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9BC"/>
    <w:pPr>
      <w:widowControl w:val="0"/>
      <w:autoSpaceDE w:val="0"/>
      <w:autoSpaceDN w:val="0"/>
      <w:adjustRightInd w:val="0"/>
      <w:spacing w:after="0" w:line="240" w:lineRule="auto"/>
    </w:pPr>
    <w:rPr>
      <w:rFonts w:eastAsiaTheme="minorEastAsia" w:cs="Times New Roman"/>
      <w:sz w:val="20"/>
      <w:szCs w:val="20"/>
      <w:lang w:eastAsia="ru-RU"/>
    </w:rPr>
  </w:style>
  <w:style w:type="paragraph" w:styleId="1">
    <w:name w:val="heading 1"/>
    <w:basedOn w:val="a"/>
    <w:next w:val="a"/>
    <w:link w:val="10"/>
    <w:uiPriority w:val="9"/>
    <w:qFormat/>
    <w:rsid w:val="002B21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qFormat/>
    <w:rsid w:val="00AF041F"/>
    <w:pPr>
      <w:keepNext/>
      <w:widowControl/>
      <w:autoSpaceDE/>
      <w:autoSpaceDN/>
      <w:adjustRightInd/>
      <w:jc w:val="center"/>
      <w:outlineLvl w:val="3"/>
    </w:pPr>
    <w:rPr>
      <w:rFonts w:eastAsia="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041F"/>
    <w:rPr>
      <w:rFonts w:eastAsia="Times New Roman" w:cs="Times New Roman"/>
      <w:b/>
      <w:bCs/>
      <w:szCs w:val="24"/>
      <w:lang w:val="uk-UA" w:eastAsia="ru-RU"/>
    </w:rPr>
  </w:style>
  <w:style w:type="character" w:styleId="a3">
    <w:name w:val="Hyperlink"/>
    <w:rsid w:val="00337197"/>
    <w:rPr>
      <w:color w:val="0000FF"/>
      <w:u w:val="single"/>
    </w:rPr>
  </w:style>
  <w:style w:type="character" w:customStyle="1" w:styleId="11">
    <w:name w:val="Неразрешенное упоминание1"/>
    <w:basedOn w:val="a0"/>
    <w:uiPriority w:val="99"/>
    <w:semiHidden/>
    <w:unhideWhenUsed/>
    <w:rsid w:val="00CC5A0D"/>
    <w:rPr>
      <w:color w:val="605E5C"/>
      <w:shd w:val="clear" w:color="auto" w:fill="E1DFDD"/>
    </w:rPr>
  </w:style>
  <w:style w:type="character" w:customStyle="1" w:styleId="10">
    <w:name w:val="Заголовок 1 Знак"/>
    <w:basedOn w:val="a0"/>
    <w:link w:val="1"/>
    <w:uiPriority w:val="9"/>
    <w:rsid w:val="002B21EA"/>
    <w:rPr>
      <w:rFonts w:asciiTheme="majorHAnsi" w:eastAsiaTheme="majorEastAsia" w:hAnsiTheme="majorHAnsi" w:cstheme="majorBidi"/>
      <w:color w:val="2F5496" w:themeColor="accent1" w:themeShade="BF"/>
      <w:sz w:val="32"/>
      <w:szCs w:val="32"/>
      <w:lang w:eastAsia="ru-RU"/>
    </w:rPr>
  </w:style>
  <w:style w:type="paragraph" w:customStyle="1" w:styleId="Default">
    <w:name w:val="Default"/>
    <w:uiPriority w:val="99"/>
    <w:rsid w:val="008E7C69"/>
    <w:pPr>
      <w:autoSpaceDE w:val="0"/>
      <w:autoSpaceDN w:val="0"/>
      <w:adjustRightInd w:val="0"/>
      <w:spacing w:after="0" w:line="240" w:lineRule="auto"/>
    </w:pPr>
    <w:rPr>
      <w:rFonts w:eastAsia="Calibri" w:cs="Times New Roman"/>
      <w:color w:val="000000"/>
      <w:sz w:val="24"/>
      <w:szCs w:val="24"/>
      <w:lang w:eastAsia="ru-RU"/>
    </w:rPr>
  </w:style>
  <w:style w:type="paragraph" w:styleId="a4">
    <w:name w:val="List Paragraph"/>
    <w:basedOn w:val="a"/>
    <w:qFormat/>
    <w:rsid w:val="000C466C"/>
    <w:pPr>
      <w:widowControl/>
      <w:autoSpaceDE/>
      <w:autoSpaceDN/>
      <w:adjustRightInd/>
      <w:spacing w:after="200" w:line="276" w:lineRule="auto"/>
      <w:ind w:left="720"/>
    </w:pPr>
    <w:rPr>
      <w:rFonts w:ascii="Calibri" w:eastAsia="Calibri" w:hAnsi="Calibri" w:cs="Calibri"/>
      <w:sz w:val="22"/>
      <w:szCs w:val="22"/>
      <w:lang w:val="uk-UA" w:eastAsia="en-US"/>
    </w:rPr>
  </w:style>
  <w:style w:type="paragraph" w:styleId="a5">
    <w:name w:val="Balloon Text"/>
    <w:basedOn w:val="a"/>
    <w:link w:val="a6"/>
    <w:uiPriority w:val="99"/>
    <w:semiHidden/>
    <w:unhideWhenUsed/>
    <w:rsid w:val="00F40C5A"/>
    <w:rPr>
      <w:rFonts w:ascii="Tahoma" w:hAnsi="Tahoma" w:cs="Tahoma"/>
      <w:sz w:val="16"/>
      <w:szCs w:val="16"/>
    </w:rPr>
  </w:style>
  <w:style w:type="character" w:customStyle="1" w:styleId="a6">
    <w:name w:val="Текст выноски Знак"/>
    <w:basedOn w:val="a0"/>
    <w:link w:val="a5"/>
    <w:uiPriority w:val="99"/>
    <w:semiHidden/>
    <w:rsid w:val="00F40C5A"/>
    <w:rPr>
      <w:rFonts w:ascii="Tahoma" w:eastAsiaTheme="minorEastAsia" w:hAnsi="Tahoma" w:cs="Tahoma"/>
      <w:sz w:val="16"/>
      <w:szCs w:val="16"/>
      <w:lang w:eastAsia="ru-RU"/>
    </w:rPr>
  </w:style>
  <w:style w:type="character" w:styleId="a7">
    <w:name w:val="Unresolved Mention"/>
    <w:basedOn w:val="a0"/>
    <w:uiPriority w:val="99"/>
    <w:semiHidden/>
    <w:unhideWhenUsed/>
    <w:rsid w:val="004B0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e-journals/FP/2010-4/10gnviap.pdf" TargetMode="External"/><Relationship Id="rId3" Type="http://schemas.openxmlformats.org/officeDocument/2006/relationships/styles" Target="styles.xml"/><Relationship Id="rId7" Type="http://schemas.openxmlformats.org/officeDocument/2006/relationships/hyperlink" Target="mailto:ldpr7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D1F6-B3DD-4FA7-B866-5E5CF082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17</Pages>
  <Words>3840</Words>
  <Characters>24501</Characters>
  <Application>Microsoft Office Word</Application>
  <DocSecurity>0</DocSecurity>
  <Lines>1113</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Petrov</dc:creator>
  <cp:lastModifiedBy>Баклан  Костянтин</cp:lastModifiedBy>
  <cp:revision>11</cp:revision>
  <dcterms:created xsi:type="dcterms:W3CDTF">2022-10-31T09:32:00Z</dcterms:created>
  <dcterms:modified xsi:type="dcterms:W3CDTF">2023-09-03T08:23:00Z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2ca4688b089b9dc090dbae4bbcdc22ceb8fd37da47c23d50b9b2562e499b5745</vt:lpwstr>
  </property>
</Properties>
</file>