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bookmarkStart w:id="0" w:name="_Toc9952417"/>
      <w:r w:rsidRPr="005F0582">
        <w:rPr>
          <w:rFonts w:ascii="Times New Roman" w:eastAsia="Arial Unicode MS" w:hAnsi="Times New Roman" w:cs="Times New Roman"/>
          <w:b/>
          <w:caps/>
          <w:color w:val="000000"/>
          <w:sz w:val="28"/>
          <w:szCs w:val="28"/>
          <w:lang w:val="uk-UA"/>
        </w:rPr>
        <w:t xml:space="preserve">ВІДКРИТИЙ МІЖНАРОДНИЙ УНІВЕРСИТЕТ </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РОЗВИТКУ ЛЮДИНИ «Україна»</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A97F65">
      <w:pPr>
        <w:tabs>
          <w:tab w:val="left" w:pos="2030"/>
        </w:tabs>
        <w:spacing w:after="0" w:line="240" w:lineRule="auto"/>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ІНСТИТУТ ФІЛОЛОГІЇ ТА МАСОВИХ КОМУНІКАЦІЙ</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aps/>
          <w:color w:val="000000"/>
          <w:sz w:val="28"/>
          <w:szCs w:val="28"/>
          <w:lang w:val="uk-UA"/>
        </w:rPr>
        <w:t>КАФЕДРА ТУРИЗМУ, ДОКУМЕНТНИХ ТА МІЖКУЛЬТУРНИХ КОМУНІКАЦІЙ</w:t>
      </w:r>
    </w:p>
    <w:p w:rsidR="00A97F65" w:rsidRPr="005F0582" w:rsidRDefault="00A97F65" w:rsidP="00A97F65">
      <w:pPr>
        <w:tabs>
          <w:tab w:val="left" w:pos="2030"/>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s>
        <w:spacing w:after="0" w:line="240" w:lineRule="auto"/>
        <w:ind w:left="5387"/>
        <w:rPr>
          <w:rFonts w:ascii="Times New Roman" w:eastAsia="Times New Roman" w:hAnsi="Times New Roman" w:cs="Times New Roman"/>
          <w:sz w:val="28"/>
          <w:szCs w:val="28"/>
          <w:lang w:val="uk-UA"/>
        </w:rPr>
      </w:pPr>
    </w:p>
    <w:p w:rsidR="00A97F65" w:rsidRPr="005F0582" w:rsidRDefault="00A97F65" w:rsidP="00A97F65">
      <w:pPr>
        <w:tabs>
          <w:tab w:val="left" w:pos="5940"/>
        </w:tabs>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ЗАТВЕРДЖУЮ</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Проректор </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навчально-виховної роботи</w:t>
      </w:r>
    </w:p>
    <w:p w:rsidR="00A97F65" w:rsidRPr="005F0582" w:rsidRDefault="00A97F65" w:rsidP="00A97F65">
      <w:pPr>
        <w:spacing w:before="120"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 О.П. Коляда</w:t>
      </w:r>
    </w:p>
    <w:p w:rsidR="00A97F65" w:rsidRPr="005F0582" w:rsidRDefault="00A97F65" w:rsidP="00A97F65">
      <w:pPr>
        <w:spacing w:after="0" w:line="240" w:lineRule="auto"/>
        <w:ind w:left="5387"/>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«____»_______________20___ 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rPr>
      </w:pPr>
      <w:bookmarkStart w:id="1" w:name="_Toc9952414"/>
      <w:r w:rsidRPr="005F0582">
        <w:rPr>
          <w:rFonts w:ascii="Times New Roman" w:eastAsia="Times New Roman" w:hAnsi="Times New Roman" w:cs="Times New Roman"/>
          <w:b/>
          <w:bCs/>
          <w:color w:val="000000"/>
          <w:sz w:val="32"/>
          <w:szCs w:val="32"/>
          <w:lang w:val="uk-UA"/>
        </w:rPr>
        <w:t>РОБОЧА ПРОГРАМА НАВЧАЛЬНОЇ ДИСЦИПЛІНИ</w:t>
      </w:r>
      <w:bookmarkEnd w:id="1"/>
    </w:p>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p>
    <w:p w:rsidR="00A97F65" w:rsidRPr="005F0582" w:rsidRDefault="002E4E2E" w:rsidP="002E4E2E">
      <w:pPr>
        <w:spacing w:after="0" w:line="240" w:lineRule="auto"/>
        <w:jc w:val="center"/>
        <w:rPr>
          <w:rFonts w:ascii="Times New Roman" w:eastAsia="Arial Unicode MS" w:hAnsi="Times New Roman" w:cs="Times New Roman"/>
          <w:color w:val="000000"/>
          <w:sz w:val="28"/>
          <w:szCs w:val="28"/>
          <w:u w:val="single"/>
          <w:lang w:val="uk-UA"/>
        </w:rPr>
      </w:pPr>
      <w:proofErr w:type="spellStart"/>
      <w:r w:rsidRPr="002E4E2E">
        <w:rPr>
          <w:rFonts w:ascii="Times New Roman" w:eastAsia="Arial Unicode MS" w:hAnsi="Times New Roman" w:cs="Times New Roman"/>
          <w:color w:val="000000"/>
          <w:sz w:val="28"/>
          <w:szCs w:val="28"/>
          <w:lang w:val="uk-UA"/>
        </w:rPr>
        <w:t>_______</w:t>
      </w:r>
      <w:r w:rsidR="00996515" w:rsidRPr="00996515">
        <w:rPr>
          <w:rFonts w:ascii="Times New Roman" w:eastAsia="Arial Unicode MS" w:hAnsi="Times New Roman" w:cs="Times New Roman"/>
          <w:color w:val="000000"/>
          <w:sz w:val="28"/>
          <w:szCs w:val="28"/>
          <w:u w:val="single"/>
          <w:lang w:val="uk-UA"/>
        </w:rPr>
        <w:t>Організац</w:t>
      </w:r>
      <w:proofErr w:type="spellEnd"/>
      <w:r w:rsidR="00996515" w:rsidRPr="00996515">
        <w:rPr>
          <w:rFonts w:ascii="Times New Roman" w:eastAsia="Arial Unicode MS" w:hAnsi="Times New Roman" w:cs="Times New Roman"/>
          <w:color w:val="000000"/>
          <w:sz w:val="28"/>
          <w:szCs w:val="28"/>
          <w:u w:val="single"/>
          <w:lang w:val="uk-UA"/>
        </w:rPr>
        <w:t xml:space="preserve">ія науково-інформаційної діяльності </w:t>
      </w:r>
      <w:r w:rsidR="00A97F65" w:rsidRPr="005F0582">
        <w:rPr>
          <w:rFonts w:ascii="Times New Roman" w:eastAsia="Arial Unicode MS" w:hAnsi="Times New Roman" w:cs="Times New Roman"/>
          <w:color w:val="000000"/>
          <w:sz w:val="24"/>
          <w:szCs w:val="24"/>
          <w:u w:val="single"/>
          <w:lang w:val="uk-UA"/>
        </w:rPr>
        <w:t>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навчальної дисципліни)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освітня програма </w:t>
      </w:r>
      <w:proofErr w:type="spellStart"/>
      <w:r w:rsidRPr="005F0582">
        <w:rPr>
          <w:rFonts w:ascii="Times New Roman" w:eastAsia="Arial Unicode MS" w:hAnsi="Times New Roman" w:cs="Times New Roman"/>
          <w:color w:val="000000"/>
          <w:sz w:val="24"/>
          <w:szCs w:val="24"/>
          <w:lang w:val="uk-UA"/>
        </w:rPr>
        <w:t>____</w:t>
      </w:r>
      <w:r w:rsidRPr="005F0582">
        <w:rPr>
          <w:rFonts w:ascii="Times New Roman" w:eastAsia="Arial Unicode MS" w:hAnsi="Times New Roman" w:cs="Times New Roman"/>
          <w:color w:val="000000"/>
          <w:sz w:val="28"/>
          <w:szCs w:val="28"/>
          <w:u w:val="single"/>
          <w:lang w:val="uk-UA"/>
        </w:rPr>
        <w:t>«</w:t>
      </w:r>
      <w:r w:rsidR="00A25C91" w:rsidRPr="00A25C91">
        <w:rPr>
          <w:rFonts w:ascii="Times New Roman" w:eastAsia="Arial Unicode MS" w:hAnsi="Times New Roman" w:cs="Times New Roman"/>
          <w:color w:val="000000"/>
          <w:sz w:val="28"/>
          <w:szCs w:val="28"/>
          <w:u w:val="single"/>
          <w:lang w:val="uk-UA"/>
        </w:rPr>
        <w:t>Інформацій</w:t>
      </w:r>
      <w:proofErr w:type="spellEnd"/>
      <w:r w:rsidR="00A25C91" w:rsidRPr="00A25C91">
        <w:rPr>
          <w:rFonts w:ascii="Times New Roman" w:eastAsia="Arial Unicode MS" w:hAnsi="Times New Roman" w:cs="Times New Roman"/>
          <w:color w:val="000000"/>
          <w:sz w:val="28"/>
          <w:szCs w:val="28"/>
          <w:u w:val="single"/>
          <w:lang w:val="uk-UA"/>
        </w:rPr>
        <w:t>на, бібліотечна та архівна справа</w:t>
      </w:r>
      <w:r w:rsidRPr="005F0582">
        <w:rPr>
          <w:rFonts w:ascii="Times New Roman" w:eastAsia="Arial Unicode MS" w:hAnsi="Times New Roman" w:cs="Times New Roman"/>
          <w:color w:val="000000"/>
          <w:sz w:val="24"/>
          <w:szCs w:val="24"/>
          <w:u w:val="single"/>
          <w:lang w:val="uk-UA"/>
        </w:rPr>
        <w:t>»</w:t>
      </w:r>
      <w:r w:rsidRPr="005F0582">
        <w:rPr>
          <w:rFonts w:ascii="Times New Roman" w:eastAsia="Arial Unicode MS" w:hAnsi="Times New Roman" w:cs="Times New Roman"/>
          <w:color w:val="000000"/>
          <w:sz w:val="24"/>
          <w:szCs w:val="24"/>
          <w:lang w:val="uk-UA"/>
        </w:rPr>
        <w:t>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освітньої програми)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освітнього рівня </w:t>
      </w:r>
      <w:proofErr w:type="spellStart"/>
      <w:r w:rsidRPr="005F0582">
        <w:rPr>
          <w:rFonts w:ascii="Times New Roman" w:eastAsia="Arial Unicode MS" w:hAnsi="Times New Roman" w:cs="Times New Roman"/>
          <w:color w:val="000000"/>
          <w:sz w:val="24"/>
          <w:szCs w:val="24"/>
          <w:lang w:val="uk-UA"/>
        </w:rPr>
        <w:t>_____________</w:t>
      </w:r>
      <w:r w:rsidRPr="005F0582">
        <w:rPr>
          <w:rFonts w:ascii="Times New Roman" w:eastAsia="Arial Unicode MS" w:hAnsi="Times New Roman" w:cs="Times New Roman"/>
          <w:color w:val="000000"/>
          <w:sz w:val="28"/>
          <w:szCs w:val="28"/>
          <w:u w:val="single"/>
          <w:lang w:val="uk-UA"/>
        </w:rPr>
        <w:t>перш</w:t>
      </w:r>
      <w:proofErr w:type="spellEnd"/>
      <w:r w:rsidRPr="005F0582">
        <w:rPr>
          <w:rFonts w:ascii="Times New Roman" w:eastAsia="Arial Unicode MS" w:hAnsi="Times New Roman" w:cs="Times New Roman"/>
          <w:color w:val="000000"/>
          <w:sz w:val="28"/>
          <w:szCs w:val="28"/>
          <w:u w:val="single"/>
          <w:lang w:val="uk-UA"/>
        </w:rPr>
        <w:t>ий (бакалаврський)</w:t>
      </w:r>
      <w:r w:rsidRPr="005F0582">
        <w:rPr>
          <w:rFonts w:ascii="Times New Roman" w:eastAsia="Arial Unicode MS" w:hAnsi="Times New Roman" w:cs="Times New Roman"/>
          <w:color w:val="000000"/>
          <w:sz w:val="24"/>
          <w:szCs w:val="24"/>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освітнього рівня)</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галузь знань</w:t>
      </w:r>
      <w:r w:rsidRPr="005F0582">
        <w:rPr>
          <w:rFonts w:ascii="Times New Roman" w:eastAsia="Arial Unicode MS" w:hAnsi="Times New Roman" w:cs="Times New Roman"/>
          <w:color w:val="000000"/>
          <w:sz w:val="24"/>
          <w:szCs w:val="24"/>
          <w:lang w:val="uk-UA"/>
        </w:rPr>
        <w:t xml:space="preserve"> ___________</w:t>
      </w:r>
      <w:r w:rsidR="002E4E2E" w:rsidRPr="002E4E2E">
        <w:rPr>
          <w:rFonts w:ascii="Times New Roman" w:eastAsia="Arial Unicode MS" w:hAnsi="Times New Roman" w:cs="Times New Roman"/>
          <w:color w:val="000000"/>
          <w:sz w:val="24"/>
          <w:szCs w:val="24"/>
          <w:u w:val="single"/>
          <w:lang w:val="uk-UA"/>
        </w:rPr>
        <w:t>0</w:t>
      </w:r>
      <w:r w:rsidRPr="005F0582">
        <w:rPr>
          <w:rFonts w:ascii="Times New Roman" w:eastAsia="Arial Unicode MS" w:hAnsi="Times New Roman" w:cs="Times New Roman"/>
          <w:color w:val="000000"/>
          <w:sz w:val="28"/>
          <w:szCs w:val="28"/>
          <w:u w:val="single"/>
          <w:lang w:val="uk-UA"/>
        </w:rPr>
        <w:t>2 «</w:t>
      </w:r>
      <w:proofErr w:type="spellStart"/>
      <w:r w:rsidR="002E4E2E">
        <w:rPr>
          <w:rFonts w:ascii="Times New Roman" w:eastAsia="Arial Unicode MS" w:hAnsi="Times New Roman" w:cs="Times New Roman"/>
          <w:color w:val="000000"/>
          <w:sz w:val="28"/>
          <w:szCs w:val="28"/>
          <w:u w:val="single"/>
          <w:lang w:val="uk-UA"/>
        </w:rPr>
        <w:t>Культцура</w:t>
      </w:r>
      <w:proofErr w:type="spellEnd"/>
      <w:r w:rsidR="002E4E2E">
        <w:rPr>
          <w:rFonts w:ascii="Times New Roman" w:eastAsia="Arial Unicode MS" w:hAnsi="Times New Roman" w:cs="Times New Roman"/>
          <w:color w:val="000000"/>
          <w:sz w:val="28"/>
          <w:szCs w:val="28"/>
          <w:u w:val="single"/>
          <w:lang w:val="uk-UA"/>
        </w:rPr>
        <w:t xml:space="preserve"> і мистецтво</w:t>
      </w:r>
      <w:r w:rsidRPr="005F0582">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галузі знань)</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Спеціальність(</w:t>
      </w:r>
      <w:proofErr w:type="spellStart"/>
      <w:r w:rsidRPr="005F0582">
        <w:rPr>
          <w:rFonts w:ascii="Times New Roman" w:eastAsia="Arial Unicode MS" w:hAnsi="Times New Roman" w:cs="Times New Roman"/>
          <w:color w:val="000000"/>
          <w:sz w:val="28"/>
          <w:szCs w:val="28"/>
          <w:lang w:val="uk-UA"/>
        </w:rPr>
        <w:t>ності</w:t>
      </w:r>
      <w:proofErr w:type="spellEnd"/>
      <w:r w:rsidRPr="005F0582">
        <w:rPr>
          <w:rFonts w:ascii="Times New Roman" w:eastAsia="Arial Unicode MS" w:hAnsi="Times New Roman" w:cs="Times New Roman"/>
          <w:color w:val="000000"/>
          <w:sz w:val="28"/>
          <w:szCs w:val="28"/>
          <w:lang w:val="uk-UA"/>
        </w:rPr>
        <w:t>)</w:t>
      </w:r>
      <w:r w:rsidRPr="005F0582">
        <w:rPr>
          <w:rFonts w:ascii="Times New Roman" w:eastAsia="Arial Unicode MS" w:hAnsi="Times New Roman" w:cs="Times New Roman"/>
          <w:color w:val="000000"/>
          <w:sz w:val="24"/>
          <w:szCs w:val="24"/>
          <w:lang w:val="uk-UA"/>
        </w:rPr>
        <w:t xml:space="preserve"> __</w:t>
      </w:r>
      <w:r w:rsidR="002E4E2E">
        <w:rPr>
          <w:rFonts w:ascii="Times New Roman" w:eastAsia="Arial Unicode MS" w:hAnsi="Times New Roman" w:cs="Times New Roman"/>
          <w:color w:val="000000"/>
          <w:sz w:val="28"/>
          <w:szCs w:val="28"/>
          <w:u w:val="single"/>
          <w:lang w:val="uk-UA"/>
        </w:rPr>
        <w:t>029</w:t>
      </w:r>
      <w:r w:rsidRPr="005F0582">
        <w:rPr>
          <w:rFonts w:ascii="Times New Roman" w:eastAsia="Arial Unicode MS" w:hAnsi="Times New Roman" w:cs="Times New Roman"/>
          <w:color w:val="000000"/>
          <w:sz w:val="28"/>
          <w:szCs w:val="28"/>
          <w:u w:val="single"/>
          <w:lang w:val="uk-UA"/>
        </w:rPr>
        <w:t xml:space="preserve"> «</w:t>
      </w:r>
      <w:bookmarkStart w:id="2" w:name="_Hlk20728666"/>
      <w:r w:rsidR="002E4E2E">
        <w:rPr>
          <w:rFonts w:ascii="Times New Roman" w:eastAsia="Arial Unicode MS" w:hAnsi="Times New Roman" w:cs="Times New Roman"/>
          <w:color w:val="000000"/>
          <w:sz w:val="28"/>
          <w:szCs w:val="28"/>
          <w:u w:val="single"/>
          <w:lang w:val="uk-UA"/>
        </w:rPr>
        <w:t>Інформаційна, бібліотечна та архівна справа</w:t>
      </w:r>
      <w:bookmarkEnd w:id="2"/>
      <w:r w:rsidR="002E4E2E">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w:t>
      </w:r>
    </w:p>
    <w:p w:rsidR="00A97F65" w:rsidRPr="005F0582" w:rsidRDefault="00A97F65" w:rsidP="002E4E2E">
      <w:pPr>
        <w:spacing w:after="0" w:line="240" w:lineRule="auto"/>
        <w:ind w:firstLine="1418"/>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спеціальності(</w:t>
      </w:r>
      <w:proofErr w:type="spellStart"/>
      <w:r w:rsidRPr="005F0582">
        <w:rPr>
          <w:rFonts w:ascii="Times New Roman" w:eastAsia="Arial Unicode MS" w:hAnsi="Times New Roman" w:cs="Times New Roman"/>
          <w:color w:val="000000"/>
          <w:sz w:val="16"/>
          <w:szCs w:val="24"/>
          <w:lang w:val="uk-UA"/>
        </w:rPr>
        <w:t>тей</w:t>
      </w:r>
      <w:proofErr w:type="spellEnd"/>
      <w:r w:rsidRPr="005F0582">
        <w:rPr>
          <w:rFonts w:ascii="Times New Roman" w:eastAsia="Arial Unicode MS" w:hAnsi="Times New Roman" w:cs="Times New Roman"/>
          <w:color w:val="000000"/>
          <w:sz w:val="16"/>
          <w:szCs w:val="24"/>
          <w:lang w:val="uk-UA"/>
        </w:rPr>
        <w:t>))</w:t>
      </w:r>
    </w:p>
    <w:p w:rsidR="00A97F65" w:rsidRPr="005F0582" w:rsidRDefault="00A97F65" w:rsidP="00A97F65">
      <w:pPr>
        <w:spacing w:after="0" w:line="240" w:lineRule="auto"/>
        <w:ind w:firstLine="708"/>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Інститут філології та масових комунікацій</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Обсяг, кредитів: </w:t>
      </w:r>
      <w:r w:rsidR="00A25C91">
        <w:rPr>
          <w:rFonts w:ascii="Times New Roman" w:eastAsia="Arial Unicode MS" w:hAnsi="Times New Roman" w:cs="Times New Roman"/>
          <w:color w:val="000000"/>
          <w:sz w:val="24"/>
          <w:szCs w:val="24"/>
          <w:lang w:val="uk-UA"/>
        </w:rPr>
        <w:t>4</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Форма підсумкового контролю: </w:t>
      </w:r>
      <w:r w:rsidR="00734F98">
        <w:rPr>
          <w:rFonts w:ascii="Times New Roman" w:eastAsia="Arial Unicode MS" w:hAnsi="Times New Roman" w:cs="Times New Roman"/>
          <w:color w:val="000000"/>
          <w:sz w:val="24"/>
          <w:szCs w:val="24"/>
          <w:lang w:val="uk-UA"/>
        </w:rPr>
        <w:t>іспит</w:t>
      </w: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996515" w:rsidRDefault="00A97F65" w:rsidP="00657988">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Київ 20</w:t>
      </w:r>
      <w:r w:rsidR="0094772B">
        <w:rPr>
          <w:rFonts w:ascii="Times New Roman" w:eastAsia="Arial Unicode MS" w:hAnsi="Times New Roman" w:cs="Times New Roman"/>
          <w:b/>
          <w:color w:val="000000"/>
          <w:sz w:val="28"/>
          <w:szCs w:val="28"/>
          <w:lang w:val="uk-UA"/>
        </w:rPr>
        <w:t>23</w:t>
      </w:r>
      <w:r w:rsidRPr="005F0582">
        <w:rPr>
          <w:rFonts w:ascii="Times New Roman" w:eastAsia="Arial Unicode MS" w:hAnsi="Times New Roman" w:cs="Times New Roman"/>
          <w:b/>
          <w:color w:val="000000"/>
          <w:sz w:val="28"/>
          <w:szCs w:val="28"/>
          <w:lang w:val="uk-UA"/>
        </w:rPr>
        <w:t xml:space="preserve"> </w:t>
      </w:r>
    </w:p>
    <w:p w:rsidR="00A97F65" w:rsidRPr="005F0582" w:rsidRDefault="00A97F65" w:rsidP="00657988">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br w:type="page"/>
      </w:r>
      <w:r w:rsidRPr="005F0582">
        <w:rPr>
          <w:rFonts w:ascii="Times New Roman" w:eastAsia="Arial Unicode MS" w:hAnsi="Times New Roman" w:cs="Times New Roman"/>
          <w:b/>
          <w:color w:val="000000"/>
          <w:sz w:val="28"/>
          <w:szCs w:val="28"/>
          <w:lang w:val="uk-UA"/>
        </w:rPr>
        <w:lastRenderedPageBreak/>
        <w:t>Робоча програма</w:t>
      </w:r>
      <w:r w:rsidRPr="005F0582">
        <w:rPr>
          <w:rFonts w:ascii="Times New Roman" w:eastAsia="Arial Unicode MS" w:hAnsi="Times New Roman" w:cs="Times New Roman"/>
          <w:color w:val="000000"/>
          <w:sz w:val="28"/>
          <w:szCs w:val="28"/>
          <w:lang w:val="uk-UA"/>
        </w:rPr>
        <w:t xml:space="preserve"> </w:t>
      </w:r>
      <w:r w:rsidR="00996515">
        <w:rPr>
          <w:rFonts w:ascii="Times New Roman" w:eastAsia="Arial Unicode MS" w:hAnsi="Times New Roman" w:cs="Times New Roman"/>
          <w:color w:val="000000"/>
          <w:sz w:val="28"/>
          <w:szCs w:val="28"/>
          <w:u w:val="single"/>
          <w:lang w:val="uk-UA"/>
        </w:rPr>
        <w:t>______</w:t>
      </w:r>
      <w:proofErr w:type="spellStart"/>
      <w:r w:rsidR="00996515" w:rsidRPr="00996515">
        <w:rPr>
          <w:rFonts w:ascii="Times New Roman" w:hAnsi="Times New Roman" w:cs="Times New Roman"/>
          <w:sz w:val="28"/>
          <w:szCs w:val="28"/>
          <w:u w:val="single"/>
        </w:rPr>
        <w:t>Організація</w:t>
      </w:r>
      <w:proofErr w:type="spellEnd"/>
      <w:r w:rsidR="00996515" w:rsidRPr="00996515">
        <w:rPr>
          <w:rFonts w:ascii="Times New Roman" w:hAnsi="Times New Roman" w:cs="Times New Roman"/>
          <w:sz w:val="28"/>
          <w:szCs w:val="28"/>
          <w:u w:val="single"/>
        </w:rPr>
        <w:t xml:space="preserve"> </w:t>
      </w:r>
      <w:proofErr w:type="spellStart"/>
      <w:r w:rsidR="00996515" w:rsidRPr="00996515">
        <w:rPr>
          <w:rFonts w:ascii="Times New Roman" w:hAnsi="Times New Roman" w:cs="Times New Roman"/>
          <w:sz w:val="28"/>
          <w:szCs w:val="28"/>
          <w:u w:val="single"/>
        </w:rPr>
        <w:t>науково-інформаційної</w:t>
      </w:r>
      <w:proofErr w:type="spellEnd"/>
      <w:r w:rsidR="00996515" w:rsidRPr="00996515">
        <w:rPr>
          <w:rFonts w:ascii="Times New Roman" w:hAnsi="Times New Roman" w:cs="Times New Roman"/>
          <w:sz w:val="28"/>
          <w:szCs w:val="28"/>
          <w:u w:val="single"/>
        </w:rPr>
        <w:t xml:space="preserve"> </w:t>
      </w:r>
      <w:proofErr w:type="spellStart"/>
      <w:r w:rsidR="00996515" w:rsidRPr="00996515">
        <w:rPr>
          <w:rFonts w:ascii="Times New Roman" w:hAnsi="Times New Roman" w:cs="Times New Roman"/>
          <w:sz w:val="28"/>
          <w:szCs w:val="28"/>
          <w:u w:val="single"/>
        </w:rPr>
        <w:t>діяльності</w:t>
      </w:r>
      <w:proofErr w:type="spellEnd"/>
      <w:r w:rsidR="00996515" w:rsidRPr="00996515">
        <w:rPr>
          <w:rFonts w:ascii="Times New Roman" w:hAnsi="Times New Roman" w:cs="Times New Roman"/>
          <w:sz w:val="28"/>
          <w:szCs w:val="28"/>
          <w:u w:val="single"/>
        </w:rPr>
        <w:t xml:space="preserve"> </w:t>
      </w:r>
      <w:r w:rsidRPr="005F0582">
        <w:rPr>
          <w:rFonts w:ascii="Times New Roman" w:eastAsia="Arial Unicode MS" w:hAnsi="Times New Roman" w:cs="Times New Roman"/>
          <w:color w:val="000000"/>
          <w:sz w:val="28"/>
          <w:szCs w:val="28"/>
          <w:lang w:val="uk-UA"/>
        </w:rPr>
        <w:t>___</w:t>
      </w:r>
    </w:p>
    <w:p w:rsidR="00A97F65" w:rsidRPr="005F0582" w:rsidRDefault="00A97F65" w:rsidP="00A97F65">
      <w:pPr>
        <w:spacing w:after="0" w:line="240" w:lineRule="auto"/>
        <w:ind w:left="3540"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 навчальної дисципліни)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студентів за галуззю знань </w:t>
      </w:r>
      <w:r w:rsidR="002E4E2E">
        <w:rPr>
          <w:rFonts w:ascii="Times New Roman" w:eastAsia="Arial Unicode MS" w:hAnsi="Times New Roman" w:cs="Times New Roman"/>
          <w:color w:val="000000"/>
          <w:sz w:val="28"/>
          <w:szCs w:val="28"/>
          <w:lang w:val="uk-UA"/>
        </w:rPr>
        <w:t>0</w:t>
      </w:r>
      <w:r w:rsidRPr="005F0582">
        <w:rPr>
          <w:rFonts w:ascii="Times New Roman" w:eastAsia="Arial Unicode MS" w:hAnsi="Times New Roman" w:cs="Times New Roman"/>
          <w:color w:val="000000"/>
          <w:sz w:val="28"/>
          <w:szCs w:val="28"/>
          <w:lang w:val="uk-UA"/>
        </w:rPr>
        <w:t>2 «</w:t>
      </w:r>
      <w:r w:rsidR="002E4E2E">
        <w:rPr>
          <w:rFonts w:ascii="Times New Roman" w:eastAsia="Arial Unicode MS" w:hAnsi="Times New Roman" w:cs="Times New Roman"/>
          <w:color w:val="000000"/>
          <w:sz w:val="28"/>
          <w:szCs w:val="28"/>
          <w:lang w:val="uk-UA"/>
        </w:rPr>
        <w:t>Культура і мистецтво</w:t>
      </w:r>
      <w:r w:rsidRPr="005F0582">
        <w:rPr>
          <w:rFonts w:ascii="Times New Roman" w:eastAsia="Arial Unicode MS" w:hAnsi="Times New Roman" w:cs="Times New Roman"/>
          <w:color w:val="000000"/>
          <w:sz w:val="28"/>
          <w:szCs w:val="28"/>
          <w:lang w:val="uk-UA"/>
        </w:rPr>
        <w:t xml:space="preserve">», спеціальністю </w:t>
      </w:r>
      <w:r w:rsidR="002E4E2E">
        <w:rPr>
          <w:rFonts w:ascii="Times New Roman" w:eastAsia="Arial Unicode MS" w:hAnsi="Times New Roman" w:cs="Times New Roman"/>
          <w:color w:val="000000"/>
          <w:sz w:val="28"/>
          <w:szCs w:val="28"/>
          <w:lang w:val="uk-UA"/>
        </w:rPr>
        <w:t>029</w:t>
      </w:r>
      <w:r w:rsidRPr="005F0582">
        <w:rPr>
          <w:rFonts w:ascii="Times New Roman" w:eastAsia="Arial Unicode MS" w:hAnsi="Times New Roman" w:cs="Times New Roman"/>
          <w:color w:val="000000"/>
          <w:sz w:val="28"/>
          <w:szCs w:val="28"/>
          <w:lang w:val="uk-UA"/>
        </w:rPr>
        <w:t xml:space="preserve"> «</w:t>
      </w:r>
      <w:r w:rsidR="002E4E2E" w:rsidRPr="002E4E2E">
        <w:rPr>
          <w:rFonts w:ascii="Times New Roman" w:eastAsia="Arial Unicode MS" w:hAnsi="Times New Roman" w:cs="Times New Roman"/>
          <w:color w:val="000000"/>
          <w:sz w:val="28"/>
          <w:szCs w:val="28"/>
          <w:lang w:val="uk-UA"/>
        </w:rPr>
        <w:t>Інформаційна, бібліотечна та архівна справа</w:t>
      </w:r>
      <w:r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00AD0AE9" w:rsidRPr="005F0582">
        <w:rPr>
          <w:rFonts w:ascii="Times New Roman" w:eastAsia="Arial Unicode MS" w:hAnsi="Times New Roman" w:cs="Times New Roman"/>
          <w:color w:val="000000"/>
          <w:sz w:val="28"/>
          <w:szCs w:val="28"/>
          <w:lang w:val="uk-UA"/>
        </w:rPr>
        <w:t xml:space="preserve"> ____________ 20___ року – </w:t>
      </w:r>
      <w:r w:rsidR="001F2B6A" w:rsidRPr="00F12353">
        <w:rPr>
          <w:rFonts w:ascii="Times New Roman" w:eastAsia="Arial Unicode MS" w:hAnsi="Times New Roman" w:cs="Times New Roman"/>
          <w:color w:val="000000"/>
          <w:sz w:val="28"/>
          <w:szCs w:val="28"/>
          <w:lang w:val="uk-UA"/>
        </w:rPr>
        <w:t>3</w:t>
      </w:r>
      <w:r w:rsidR="00734F98">
        <w:rPr>
          <w:rFonts w:ascii="Times New Roman" w:eastAsia="Arial Unicode MS" w:hAnsi="Times New Roman" w:cs="Times New Roman"/>
          <w:color w:val="000000"/>
          <w:sz w:val="28"/>
          <w:szCs w:val="28"/>
          <w:lang w:val="uk-UA"/>
        </w:rPr>
        <w:t>9</w:t>
      </w:r>
      <w:r w:rsidR="00AD0AE9" w:rsidRPr="005F0582">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с.</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 xml:space="preserve">Розробник: </w:t>
      </w:r>
      <w:r w:rsidR="004D236F">
        <w:rPr>
          <w:rFonts w:ascii="Times New Roman" w:eastAsia="Arial Unicode MS" w:hAnsi="Times New Roman" w:cs="Times New Roman"/>
          <w:color w:val="000000"/>
          <w:sz w:val="28"/>
          <w:szCs w:val="28"/>
          <w:lang w:val="uk-UA"/>
        </w:rPr>
        <w:t xml:space="preserve">Сазонова Ю. О., кандидат наук із соціальних комунікацій, доцент </w:t>
      </w:r>
      <w:r w:rsidRPr="005F0582">
        <w:rPr>
          <w:rFonts w:ascii="Times New Roman" w:eastAsia="Arial Unicode MS" w:hAnsi="Times New Roman" w:cs="Times New Roman"/>
          <w:color w:val="000000"/>
          <w:sz w:val="28"/>
          <w:szCs w:val="28"/>
          <w:lang w:val="uk-UA"/>
        </w:rPr>
        <w:t xml:space="preserve">кафедри туризму, </w:t>
      </w:r>
      <w:proofErr w:type="spellStart"/>
      <w:r w:rsidRPr="005F0582">
        <w:rPr>
          <w:rFonts w:ascii="Times New Roman" w:eastAsia="Arial Unicode MS" w:hAnsi="Times New Roman" w:cs="Times New Roman"/>
          <w:color w:val="000000"/>
          <w:sz w:val="28"/>
          <w:szCs w:val="28"/>
          <w:lang w:val="uk-UA"/>
        </w:rPr>
        <w:t>документних</w:t>
      </w:r>
      <w:proofErr w:type="spellEnd"/>
      <w:r w:rsidRPr="005F0582">
        <w:rPr>
          <w:rFonts w:ascii="Times New Roman" w:eastAsia="Arial Unicode MS" w:hAnsi="Times New Roman" w:cs="Times New Roman"/>
          <w:color w:val="000000"/>
          <w:sz w:val="28"/>
          <w:szCs w:val="28"/>
          <w:lang w:val="uk-UA"/>
        </w:rPr>
        <w:t xml:space="preserve"> та міжкультурних комунікацій Інститут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657988"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Викладач</w:t>
      </w:r>
      <w:r w:rsidR="00A97F65" w:rsidRPr="005F0582">
        <w:rPr>
          <w:rFonts w:ascii="Times New Roman" w:eastAsia="Arial Unicode MS" w:hAnsi="Times New Roman" w:cs="Times New Roman"/>
          <w:b/>
          <w:bCs/>
          <w:color w:val="000000"/>
          <w:sz w:val="28"/>
          <w:szCs w:val="28"/>
          <w:lang w:val="uk-UA"/>
        </w:rPr>
        <w:t xml:space="preserve">: </w:t>
      </w:r>
      <w:r w:rsidR="004D236F">
        <w:rPr>
          <w:rFonts w:ascii="Times New Roman" w:eastAsia="Arial Unicode MS" w:hAnsi="Times New Roman" w:cs="Times New Roman"/>
          <w:color w:val="000000"/>
          <w:sz w:val="28"/>
          <w:szCs w:val="28"/>
          <w:lang w:val="uk-UA"/>
        </w:rPr>
        <w:t>Сазонова Ю. О., кандидат наук із соціальних комунікацій, доцент</w:t>
      </w:r>
      <w:r w:rsidR="004D236F" w:rsidRPr="005F0582">
        <w:rPr>
          <w:rFonts w:ascii="Times New Roman" w:eastAsia="Arial Unicode MS" w:hAnsi="Times New Roman" w:cs="Times New Roman"/>
          <w:color w:val="000000"/>
          <w:sz w:val="28"/>
          <w:szCs w:val="28"/>
          <w:lang w:val="uk-UA"/>
        </w:rPr>
        <w:t xml:space="preserve"> </w:t>
      </w:r>
      <w:r w:rsidR="002E4E2E" w:rsidRPr="005F0582">
        <w:rPr>
          <w:rFonts w:ascii="Times New Roman" w:eastAsia="Arial Unicode MS" w:hAnsi="Times New Roman" w:cs="Times New Roman"/>
          <w:color w:val="000000"/>
          <w:sz w:val="28"/>
          <w:szCs w:val="28"/>
          <w:lang w:val="uk-UA"/>
        </w:rPr>
        <w:t xml:space="preserve">кафедри туризму, </w:t>
      </w:r>
      <w:proofErr w:type="spellStart"/>
      <w:r w:rsidR="002E4E2E" w:rsidRPr="005F0582">
        <w:rPr>
          <w:rFonts w:ascii="Times New Roman" w:eastAsia="Arial Unicode MS" w:hAnsi="Times New Roman" w:cs="Times New Roman"/>
          <w:color w:val="000000"/>
          <w:sz w:val="28"/>
          <w:szCs w:val="28"/>
          <w:lang w:val="uk-UA"/>
        </w:rPr>
        <w:t>документних</w:t>
      </w:r>
      <w:proofErr w:type="spellEnd"/>
      <w:r w:rsidR="002E4E2E" w:rsidRPr="005F0582">
        <w:rPr>
          <w:rFonts w:ascii="Times New Roman" w:eastAsia="Arial Unicode MS" w:hAnsi="Times New Roman" w:cs="Times New Roman"/>
          <w:color w:val="000000"/>
          <w:sz w:val="28"/>
          <w:szCs w:val="28"/>
          <w:lang w:val="uk-UA"/>
        </w:rPr>
        <w:t xml:space="preserve"> та міжкультурних комунікацій Інститут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8"/>
          <w:szCs w:val="28"/>
          <w:lang w:val="uk-UA"/>
        </w:rPr>
        <w:t xml:space="preserve">Робочу програму розглянуто і затверджено на засіданні </w:t>
      </w:r>
      <w:r w:rsidRPr="005F0582">
        <w:rPr>
          <w:rFonts w:ascii="Times New Roman" w:eastAsia="Arial Unicode MS" w:hAnsi="Times New Roman" w:cs="Times New Roman"/>
          <w:b/>
          <w:bCs/>
          <w:iCs/>
          <w:color w:val="000000"/>
          <w:sz w:val="28"/>
          <w:szCs w:val="28"/>
          <w:lang w:val="uk-UA"/>
        </w:rPr>
        <w:t xml:space="preserve">кафедри </w:t>
      </w:r>
      <w:r w:rsidRPr="005F0582">
        <w:rPr>
          <w:rFonts w:ascii="Times New Roman" w:eastAsia="Arial Unicode MS" w:hAnsi="Times New Roman" w:cs="Times New Roman"/>
          <w:b/>
          <w:color w:val="000000"/>
          <w:sz w:val="28"/>
          <w:szCs w:val="28"/>
          <w:lang w:val="uk-UA"/>
        </w:rPr>
        <w:t xml:space="preserve">туризму, </w:t>
      </w:r>
      <w:proofErr w:type="spellStart"/>
      <w:r w:rsidRPr="005F0582">
        <w:rPr>
          <w:rFonts w:ascii="Times New Roman" w:eastAsia="Arial Unicode MS" w:hAnsi="Times New Roman" w:cs="Times New Roman"/>
          <w:b/>
          <w:color w:val="000000"/>
          <w:sz w:val="28"/>
          <w:szCs w:val="28"/>
          <w:lang w:val="uk-UA"/>
        </w:rPr>
        <w:t>документних</w:t>
      </w:r>
      <w:proofErr w:type="spellEnd"/>
      <w:r w:rsidRPr="005F0582">
        <w:rPr>
          <w:rFonts w:ascii="Times New Roman" w:eastAsia="Arial Unicode MS" w:hAnsi="Times New Roman" w:cs="Times New Roman"/>
          <w:b/>
          <w:color w:val="000000"/>
          <w:sz w:val="28"/>
          <w:szCs w:val="28"/>
          <w:lang w:val="uk-UA"/>
        </w:rPr>
        <w:t xml:space="preserve"> та міжкультурних комунікацій Інститут філології та масових комунікацій</w:t>
      </w:r>
    </w:p>
    <w:p w:rsidR="00A97F65" w:rsidRPr="005F0582" w:rsidRDefault="0094772B"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Протокол від «»</w:t>
      </w:r>
      <w:r w:rsidR="004D236F">
        <w:rPr>
          <w:rFonts w:ascii="Times New Roman" w:eastAsia="Arial Unicode MS" w:hAnsi="Times New Roman" w:cs="Times New Roman"/>
          <w:color w:val="000000"/>
          <w:sz w:val="28"/>
          <w:szCs w:val="28"/>
          <w:lang w:val="uk-UA"/>
        </w:rPr>
        <w:t xml:space="preserve"> </w:t>
      </w:r>
      <w:r>
        <w:rPr>
          <w:rFonts w:ascii="Times New Roman" w:eastAsia="Arial Unicode MS" w:hAnsi="Times New Roman" w:cs="Times New Roman"/>
          <w:color w:val="000000"/>
          <w:sz w:val="28"/>
          <w:szCs w:val="28"/>
          <w:lang w:val="uk-UA"/>
        </w:rPr>
        <w:t>серпня 2023</w:t>
      </w:r>
      <w:r w:rsidR="00AD0AE9" w:rsidRPr="005F0582">
        <w:rPr>
          <w:rFonts w:ascii="Times New Roman" w:eastAsia="Arial Unicode MS" w:hAnsi="Times New Roman" w:cs="Times New Roman"/>
          <w:color w:val="000000"/>
          <w:sz w:val="28"/>
          <w:szCs w:val="28"/>
          <w:lang w:val="uk-UA"/>
        </w:rPr>
        <w:t xml:space="preserve"> року №</w:t>
      </w:r>
      <w:r w:rsidR="00C26C07">
        <w:rPr>
          <w:rFonts w:ascii="Times New Roman" w:eastAsia="Arial Unicode MS" w:hAnsi="Times New Roman" w:cs="Times New Roman"/>
          <w:color w:val="000000"/>
          <w:sz w:val="28"/>
          <w:szCs w:val="28"/>
          <w:lang w:val="uk-UA"/>
        </w:rPr>
        <w:t xml:space="preserve"> </w:t>
      </w:r>
      <w:r w:rsidR="00AD0AE9" w:rsidRPr="005F0582">
        <w:rPr>
          <w:rFonts w:ascii="Times New Roman" w:eastAsia="Arial Unicode MS" w:hAnsi="Times New Roman" w:cs="Times New Roman"/>
          <w:color w:val="000000"/>
          <w:sz w:val="28"/>
          <w:szCs w:val="28"/>
          <w:lang w:val="uk-UA"/>
        </w:rPr>
        <w:t>1</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Завідувач кафедри Степанова О.А., доктор культурології, професор.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(__________________)</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прізвище та</w:t>
      </w:r>
      <w:r w:rsidR="005F0582" w:rsidRPr="005F0582">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ініціали)</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«_____»___________________ 20___ року </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tabs>
          <w:tab w:val="right" w:leader="underscore" w:pos="8864"/>
        </w:tabs>
        <w:spacing w:after="0" w:line="240" w:lineRule="auto"/>
        <w:ind w:right="-1"/>
        <w:jc w:val="both"/>
        <w:rPr>
          <w:rFonts w:ascii="Times New Roman" w:eastAsia="Times New Roman" w:hAnsi="Times New Roman" w:cs="Times New Roman"/>
          <w:i/>
          <w:iCs/>
          <w:sz w:val="28"/>
          <w:szCs w:val="28"/>
          <w:lang w:val="uk-UA"/>
        </w:rPr>
      </w:pPr>
      <w:r w:rsidRPr="005F0582">
        <w:rPr>
          <w:rFonts w:ascii="Times New Roman" w:eastAsia="Times New Roman" w:hAnsi="Times New Roman" w:cs="Times New Roman"/>
          <w:b/>
          <w:sz w:val="28"/>
          <w:szCs w:val="28"/>
          <w:lang w:val="uk-UA"/>
        </w:rPr>
        <w:t>Робочу програму погоджено з гарантом освітньої (професійної / наукової) програми</w:t>
      </w:r>
      <w:r w:rsidRPr="005F0582">
        <w:rPr>
          <w:rFonts w:ascii="Times New Roman" w:eastAsia="Times New Roman" w:hAnsi="Times New Roman" w:cs="Times New Roman"/>
          <w:b/>
          <w:i/>
          <w:iCs/>
          <w:sz w:val="28"/>
          <w:szCs w:val="28"/>
          <w:lang w:val="uk-UA"/>
        </w:rPr>
        <w:t xml:space="preserve"> (керівником проектної групи)</w:t>
      </w:r>
      <w:r w:rsidR="005F0582" w:rsidRPr="005F0582">
        <w:rPr>
          <w:rFonts w:ascii="Times New Roman" w:eastAsia="Times New Roman" w:hAnsi="Times New Roman" w:cs="Times New Roman"/>
          <w:b/>
          <w:i/>
          <w:iCs/>
          <w:sz w:val="28"/>
          <w:szCs w:val="28"/>
          <w:lang w:val="uk-UA"/>
        </w:rPr>
        <w:t xml:space="preserve"> </w:t>
      </w:r>
    </w:p>
    <w:p w:rsidR="00DD0D40"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lang w:val="uk-UA"/>
        </w:rPr>
      </w:pPr>
      <w:r w:rsidRPr="00DD0D40">
        <w:rPr>
          <w:rFonts w:ascii="Times New Roman" w:eastAsia="Times New Roman" w:hAnsi="Times New Roman" w:cs="Times New Roman"/>
          <w:sz w:val="28"/>
          <w:szCs w:val="28"/>
          <w:lang w:val="uk-UA"/>
        </w:rPr>
        <w:t>ОСВІТНЬО–ПРОФЕСІЙНА ПРОГРАМА</w:t>
      </w:r>
      <w:r>
        <w:rPr>
          <w:rFonts w:ascii="Times New Roman" w:eastAsia="Times New Roman" w:hAnsi="Times New Roman" w:cs="Times New Roman"/>
          <w:sz w:val="28"/>
          <w:szCs w:val="28"/>
          <w:lang w:val="uk-UA"/>
        </w:rPr>
        <w:t xml:space="preserve"> затверджена вченою радою протокол №2 від 28 квітня 20</w:t>
      </w:r>
      <w:r w:rsidR="004D236F">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 xml:space="preserve"> року</w:t>
      </w:r>
    </w:p>
    <w:p w:rsidR="00DD0D40" w:rsidRPr="00DD0D40" w:rsidRDefault="00DD0D40" w:rsidP="00DD0D40">
      <w:pPr>
        <w:tabs>
          <w:tab w:val="right" w:leader="underscore" w:pos="8864"/>
        </w:tabs>
        <w:spacing w:after="0" w:line="240" w:lineRule="auto"/>
        <w:ind w:right="-1"/>
        <w:jc w:val="both"/>
        <w:rPr>
          <w:rFonts w:ascii="Times New Roman" w:eastAsia="Times New Roman" w:hAnsi="Times New Roman" w:cs="Times New Roman"/>
          <w:sz w:val="28"/>
          <w:szCs w:val="28"/>
          <w:lang w:val="uk-UA"/>
        </w:rPr>
      </w:pPr>
    </w:p>
    <w:p w:rsidR="00A97F65"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u w:val="single"/>
          <w:lang w:val="uk-UA"/>
        </w:rPr>
      </w:pPr>
      <w:r w:rsidRPr="00DD0D40">
        <w:rPr>
          <w:rFonts w:ascii="Times New Roman" w:eastAsia="Times New Roman" w:hAnsi="Times New Roman" w:cs="Times New Roman"/>
          <w:sz w:val="28"/>
          <w:szCs w:val="28"/>
          <w:u w:val="single"/>
          <w:lang w:val="uk-UA"/>
        </w:rPr>
        <w:t>«Інформаційна, бібліотечна та архівна справа»</w:t>
      </w:r>
    </w:p>
    <w:p w:rsidR="00A97F65" w:rsidRPr="005F0582" w:rsidRDefault="00A97F65" w:rsidP="00A97F65">
      <w:pPr>
        <w:spacing w:after="0" w:line="240" w:lineRule="auto"/>
        <w:ind w:right="-1"/>
        <w:jc w:val="center"/>
        <w:rPr>
          <w:rFonts w:ascii="Times New Roman" w:eastAsia="Times New Roman" w:hAnsi="Times New Roman" w:cs="Times New Roman"/>
          <w:sz w:val="20"/>
          <w:szCs w:val="20"/>
          <w:lang w:val="uk-UA"/>
        </w:rPr>
      </w:pPr>
      <w:r w:rsidRPr="005F0582">
        <w:rPr>
          <w:rFonts w:ascii="Times New Roman" w:eastAsia="Times New Roman" w:hAnsi="Times New Roman" w:cs="Times New Roman"/>
          <w:sz w:val="20"/>
          <w:szCs w:val="20"/>
          <w:lang w:val="uk-UA"/>
        </w:rPr>
        <w:t>(назва освітньої програми)</w:t>
      </w:r>
    </w:p>
    <w:p w:rsidR="00A97F65" w:rsidRPr="005F0582" w:rsidRDefault="0094772B" w:rsidP="00A97F65">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rPr>
      </w:pPr>
      <w:r>
        <w:rPr>
          <w:rFonts w:ascii="Times New Roman" w:eastAsia="Arial Unicode MS" w:hAnsi="Times New Roman" w:cs="Times New Roman"/>
          <w:color w:val="000000"/>
          <w:sz w:val="28"/>
          <w:szCs w:val="28"/>
          <w:lang w:val="uk-UA"/>
        </w:rPr>
        <w:t>«</w:t>
      </w:r>
      <w:r w:rsidR="00AD0AE9" w:rsidRPr="005F0582">
        <w:rPr>
          <w:rFonts w:ascii="Times New Roman" w:eastAsia="Arial Unicode MS" w:hAnsi="Times New Roman" w:cs="Times New Roman"/>
          <w:color w:val="000000"/>
          <w:sz w:val="28"/>
          <w:szCs w:val="28"/>
          <w:lang w:val="uk-UA"/>
        </w:rPr>
        <w:t>» серпня 20</w:t>
      </w:r>
      <w:r>
        <w:rPr>
          <w:rFonts w:ascii="Times New Roman" w:eastAsia="Arial Unicode MS" w:hAnsi="Times New Roman" w:cs="Times New Roman"/>
          <w:color w:val="000000"/>
          <w:sz w:val="28"/>
          <w:szCs w:val="28"/>
          <w:lang w:val="uk-UA"/>
        </w:rPr>
        <w:t>23</w:t>
      </w:r>
      <w:r w:rsidR="00AD0AE9" w:rsidRPr="005F0582">
        <w:rPr>
          <w:rFonts w:ascii="Times New Roman" w:eastAsia="Arial Unicode MS" w:hAnsi="Times New Roman" w:cs="Times New Roman"/>
          <w:color w:val="000000"/>
          <w:sz w:val="28"/>
          <w:szCs w:val="28"/>
          <w:lang w:val="uk-UA"/>
        </w:rPr>
        <w:t xml:space="preserve"> року.</w:t>
      </w: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Гарант освітньої (професійної/наукової) програми (керівник проектної групи) </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w:t>
      </w:r>
      <w:r w:rsidR="00BC2517" w:rsidRPr="005F0582">
        <w:rPr>
          <w:rFonts w:ascii="Times New Roman" w:eastAsia="Arial Unicode MS" w:hAnsi="Times New Roman" w:cs="Times New Roman"/>
          <w:color w:val="000000"/>
          <w:sz w:val="28"/>
          <w:szCs w:val="28"/>
          <w:lang w:val="uk-UA"/>
        </w:rPr>
        <w:t>______</w:t>
      </w:r>
      <w:r w:rsidR="00A97F65" w:rsidRPr="005F0582">
        <w:rPr>
          <w:rFonts w:ascii="Times New Roman" w:eastAsia="Arial Unicode MS" w:hAnsi="Times New Roman" w:cs="Times New Roman"/>
          <w:color w:val="000000"/>
          <w:sz w:val="28"/>
          <w:szCs w:val="28"/>
          <w:lang w:val="uk-UA"/>
        </w:rPr>
        <w:t>)</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 xml:space="preserve">прізвище </w:t>
      </w:r>
      <w:proofErr w:type="spellStart"/>
      <w:r w:rsidR="00A97F65" w:rsidRPr="005F0582">
        <w:rPr>
          <w:rFonts w:ascii="Times New Roman" w:eastAsia="Arial Unicode MS" w:hAnsi="Times New Roman" w:cs="Times New Roman"/>
          <w:color w:val="000000"/>
          <w:sz w:val="24"/>
          <w:szCs w:val="24"/>
          <w:lang w:val="uk-UA"/>
        </w:rPr>
        <w:t>таініціали</w:t>
      </w:r>
      <w:proofErr w:type="spellEnd"/>
      <w:r w:rsidR="00A97F65" w:rsidRPr="005F0582">
        <w:rPr>
          <w:rFonts w:ascii="Times New Roman" w:eastAsia="Arial Unicode MS" w:hAnsi="Times New Roman" w:cs="Times New Roman"/>
          <w:color w:val="000000"/>
          <w:sz w:val="24"/>
          <w:szCs w:val="24"/>
          <w:lang w:val="uk-UA"/>
        </w:rPr>
        <w:t>)</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5F0582" w:rsidRPr="005F0582" w:rsidRDefault="005F0582">
      <w:pP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br w:type="page"/>
      </w:r>
    </w:p>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lastRenderedPageBreak/>
        <w:t>ПРО</w:t>
      </w:r>
      <w:bookmarkStart w:id="3" w:name="_GoBack"/>
      <w:bookmarkEnd w:id="3"/>
      <w:r w:rsidRPr="005F0582">
        <w:rPr>
          <w:rFonts w:ascii="Times New Roman" w:eastAsia="Times New Roman" w:hAnsi="Times New Roman" w:cs="Times New Roman"/>
          <w:b/>
          <w:sz w:val="28"/>
          <w:szCs w:val="28"/>
          <w:lang w:val="uk-UA"/>
        </w:rPr>
        <w:t>ЛОНГАЦІЯ РОБОЧОЇ НАВЧАЛЬНОЇ ПРОГРАМИ</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A97F65" w:rsidRPr="005F0582" w:rsidTr="002E4E2E">
        <w:trPr>
          <w:trHeight w:val="412"/>
        </w:trPr>
        <w:tc>
          <w:tcPr>
            <w:tcW w:w="225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Навчальний рік</w:t>
            </w:r>
          </w:p>
        </w:tc>
        <w:tc>
          <w:tcPr>
            <w:tcW w:w="179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694"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0"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1"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Дата засідання кафедри /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 протоколу</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r w:rsidR="00A97F65" w:rsidRPr="005F0582" w:rsidTr="002E4E2E">
        <w:trPr>
          <w:trHeight w:val="70"/>
        </w:trPr>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6"/>
                <w:szCs w:val="26"/>
                <w:lang w:val="uk-UA"/>
              </w:rPr>
            </w:pPr>
            <w:r w:rsidRPr="005F0582">
              <w:rPr>
                <w:rFonts w:ascii="Times New Roman" w:eastAsia="Times New Roman" w:hAnsi="Times New Roman" w:cs="Times New Roman"/>
                <w:sz w:val="26"/>
                <w:szCs w:val="26"/>
                <w:lang w:val="uk-UA"/>
              </w:rPr>
              <w:t>Підпис завідувача кафедри / голови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bl>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Матеріали до курсу розміщені на сайті </w:t>
      </w:r>
      <w:proofErr w:type="spellStart"/>
      <w:r w:rsidRPr="005F0582">
        <w:rPr>
          <w:rFonts w:ascii="Times New Roman" w:eastAsia="Arial Unicode MS" w:hAnsi="Times New Roman" w:cs="Times New Roman"/>
          <w:color w:val="000000"/>
          <w:sz w:val="28"/>
          <w:szCs w:val="28"/>
          <w:lang w:val="uk-UA"/>
        </w:rPr>
        <w:t>Інтернет-підтримки</w:t>
      </w:r>
      <w:proofErr w:type="spellEnd"/>
      <w:r w:rsidRPr="005F0582">
        <w:rPr>
          <w:rFonts w:ascii="Times New Roman" w:eastAsia="Arial Unicode MS" w:hAnsi="Times New Roman" w:cs="Times New Roman"/>
          <w:color w:val="000000"/>
          <w:sz w:val="28"/>
          <w:szCs w:val="28"/>
          <w:lang w:val="uk-UA"/>
        </w:rPr>
        <w:t xml:space="preserve"> навчального процесу </w:t>
      </w:r>
      <w:hyperlink r:id="rId9" w:history="1">
        <w:r w:rsidRPr="005F0582">
          <w:rPr>
            <w:rFonts w:ascii="Times New Roman" w:eastAsia="Arial Unicode MS" w:hAnsi="Times New Roman" w:cs="Times New Roman"/>
            <w:color w:val="0066CC"/>
            <w:sz w:val="28"/>
            <w:szCs w:val="28"/>
            <w:u w:val="single"/>
            <w:lang w:val="uk-UA"/>
          </w:rPr>
          <w:t>http://vo.ukraine.edu.ua/</w:t>
        </w:r>
      </w:hyperlink>
      <w:r w:rsidRPr="005F0582">
        <w:rPr>
          <w:rFonts w:ascii="Times New Roman" w:eastAsia="Arial Unicode MS" w:hAnsi="Times New Roman" w:cs="Times New Roman"/>
          <w:color w:val="000000"/>
          <w:sz w:val="28"/>
          <w:szCs w:val="28"/>
          <w:lang w:val="uk-UA"/>
        </w:rPr>
        <w:t xml:space="preserve"> за адресою:</w:t>
      </w:r>
      <w:r w:rsidR="00C26C07">
        <w:rPr>
          <w:rFonts w:ascii="Times New Roman" w:eastAsia="Arial Unicode MS" w:hAnsi="Times New Roman" w:cs="Times New Roman"/>
          <w:color w:val="000000"/>
          <w:sz w:val="28"/>
          <w:szCs w:val="28"/>
          <w:lang w:val="uk-UA"/>
        </w:rPr>
        <w:t xml:space="preserve"> </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 w:val="left" w:pos="10065"/>
        </w:tabs>
        <w:spacing w:after="0" w:line="240" w:lineRule="auto"/>
        <w:jc w:val="both"/>
        <w:rPr>
          <w:rFonts w:ascii="Times New Roman" w:eastAsia="Arial Unicode MS" w:hAnsi="Times New Roman" w:cs="Times New Roman"/>
          <w:b/>
          <w:color w:val="000000"/>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25C91" w:rsidRDefault="00A97F65"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Робочу програму перевірено</w:t>
      </w:r>
    </w:p>
    <w:p w:rsidR="00A97F65" w:rsidRPr="005F0582" w:rsidRDefault="0094772B"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 2023</w:t>
      </w:r>
      <w:r w:rsidR="00A97F65" w:rsidRPr="005F0582">
        <w:rPr>
          <w:rFonts w:ascii="Times New Roman" w:eastAsia="Times New Roman" w:hAnsi="Times New Roman" w:cs="Times New Roman"/>
          <w:sz w:val="28"/>
          <w:szCs w:val="28"/>
          <w:lang w:val="uk-UA"/>
        </w:rPr>
        <w:t xml:space="preserve"> р.</w:t>
      </w:r>
    </w:p>
    <w:p w:rsidR="00A97F65" w:rsidRPr="005F0582" w:rsidRDefault="00A97F65" w:rsidP="00A97F65">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Заступник директора/декана __________________________________________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w:t>
      </w:r>
      <w:r w:rsidR="00A97F65" w:rsidRPr="00D70950">
        <w:rPr>
          <w:rFonts w:ascii="Times New Roman" w:eastAsia="Arial Unicode MS" w:hAnsi="Times New Roman" w:cs="Times New Roman"/>
          <w:color w:val="000000"/>
          <w:sz w:val="28"/>
          <w:szCs w:val="28"/>
          <w:lang w:val="uk-UA"/>
        </w:rPr>
        <w:t>_______________________ (__________________)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 xml:space="preserve">прізвище </w:t>
      </w:r>
      <w:proofErr w:type="spellStart"/>
      <w:r w:rsidR="00A97F65" w:rsidRPr="005F0582">
        <w:rPr>
          <w:rFonts w:ascii="Times New Roman" w:eastAsia="Arial Unicode MS" w:hAnsi="Times New Roman" w:cs="Times New Roman"/>
          <w:color w:val="000000"/>
          <w:sz w:val="24"/>
          <w:szCs w:val="24"/>
          <w:lang w:val="uk-UA"/>
        </w:rPr>
        <w:t>таініціали</w:t>
      </w:r>
      <w:proofErr w:type="spellEnd"/>
      <w:r w:rsidR="00A97F65" w:rsidRPr="005F0582">
        <w:rPr>
          <w:rFonts w:ascii="Times New Roman" w:eastAsia="Arial Unicode MS" w:hAnsi="Times New Roman" w:cs="Times New Roman"/>
          <w:color w:val="000000"/>
          <w:sz w:val="24"/>
          <w:szCs w:val="24"/>
          <w:lang w:val="uk-UA"/>
        </w:rPr>
        <w:t xml:space="preserve">) </w:t>
      </w:r>
    </w:p>
    <w:p w:rsidR="00BC2517" w:rsidRDefault="00A97F65" w:rsidP="00BC2517">
      <w:pPr>
        <w:keepNext/>
        <w:spacing w:after="0" w:line="240" w:lineRule="auto"/>
        <w:jc w:val="center"/>
        <w:outlineLvl w:val="0"/>
        <w:rPr>
          <w:rFonts w:ascii="Times New Roman" w:eastAsia="Times New Roman" w:hAnsi="Times New Roman" w:cs="Times New Roman"/>
          <w:b/>
          <w:color w:val="000000"/>
          <w:kern w:val="32"/>
          <w:sz w:val="32"/>
          <w:szCs w:val="32"/>
          <w:lang w:val="uk-UA"/>
        </w:rPr>
      </w:pPr>
      <w:r w:rsidRPr="005F0582">
        <w:rPr>
          <w:rFonts w:ascii="Times New Roman" w:eastAsia="Times New Roman" w:hAnsi="Times New Roman" w:cs="Times New Roman"/>
          <w:i/>
          <w:color w:val="000000"/>
          <w:kern w:val="32"/>
          <w:sz w:val="32"/>
          <w:szCs w:val="28"/>
          <w:lang w:val="uk-UA"/>
        </w:rPr>
        <w:br w:type="page"/>
      </w:r>
      <w:bookmarkStart w:id="4" w:name="_Toc9952415"/>
      <w:r w:rsidRPr="005F0582">
        <w:rPr>
          <w:rFonts w:ascii="Times New Roman" w:eastAsia="Times New Roman" w:hAnsi="Times New Roman" w:cs="Times New Roman"/>
          <w:b/>
          <w:color w:val="000000"/>
          <w:kern w:val="32"/>
          <w:sz w:val="32"/>
          <w:szCs w:val="32"/>
          <w:lang w:val="uk-UA"/>
        </w:rPr>
        <w:lastRenderedPageBreak/>
        <w:t>Зміст</w:t>
      </w:r>
      <w:bookmarkEnd w:id="4"/>
    </w:p>
    <w:p w:rsidR="00A97F65" w:rsidRPr="005F0582" w:rsidRDefault="00A97F65" w:rsidP="00BC2517">
      <w:pPr>
        <w:keepNext/>
        <w:spacing w:after="0" w:line="240" w:lineRule="auto"/>
        <w:outlineLvl w:val="0"/>
        <w:rPr>
          <w:rFonts w:ascii="Times New Roman" w:eastAsia="Arial Unicode MS" w:hAnsi="Times New Roman" w:cs="Arial Unicode MS"/>
          <w:bCs/>
          <w:color w:val="000000"/>
          <w:sz w:val="28"/>
          <w:szCs w:val="28"/>
          <w:lang w:val="uk-UA"/>
        </w:rPr>
      </w:pPr>
      <w:r w:rsidRPr="005F0582">
        <w:rPr>
          <w:rFonts w:ascii="Times New Roman" w:eastAsia="Arial Unicode MS" w:hAnsi="Times New Roman" w:cs="Times New Roman"/>
          <w:color w:val="000000"/>
          <w:sz w:val="28"/>
          <w:szCs w:val="28"/>
          <w:lang w:val="uk-UA"/>
        </w:rPr>
        <w:t xml:space="preserve">1. </w:t>
      </w:r>
      <w:r w:rsidRPr="005F0582">
        <w:rPr>
          <w:rFonts w:ascii="Times New Roman" w:eastAsia="Arial Unicode MS" w:hAnsi="Times New Roman" w:cs="Arial Unicode MS"/>
          <w:bCs/>
          <w:color w:val="000000"/>
          <w:sz w:val="28"/>
          <w:szCs w:val="28"/>
          <w:lang w:val="uk-UA"/>
        </w:rPr>
        <w:t>ОПИС НАВЧАЛЬНОЇ ДИСЦИПЛІНИ……………………………………..</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 МЕТА ТА ЗАВДАННЯ НАВЧАЛЬНОЇ ДИСЦИПЛІНИ…………………..</w:t>
      </w:r>
    </w:p>
    <w:p w:rsidR="00A97F65" w:rsidRPr="005F0582" w:rsidRDefault="00A97F65" w:rsidP="005F0582">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3. </w:t>
      </w:r>
      <w:r w:rsidRPr="005F0582">
        <w:rPr>
          <w:rFonts w:ascii="Times New Roman" w:eastAsia="Times New Roman" w:hAnsi="Times New Roman" w:cs="Times New Roman"/>
          <w:bCs/>
          <w:color w:val="000000"/>
          <w:kern w:val="32"/>
          <w:sz w:val="28"/>
          <w:szCs w:val="28"/>
          <w:lang w:val="uk-UA"/>
        </w:rPr>
        <w:t xml:space="preserve">РЕЗУЛЬТАТИ НАВЧАННЯ ЗА ДИСЦИПЛІНОЮ, ВІДПОВІДНІСТЬ ПРОГРАМНИХ КОМПЕТЕНТНОСТЕЙ ТА РЕЗУЛЬТАТІВ НАВЧАННЯ КОМПОНЕНТАМ ОСВІТНЬОЇ </w:t>
      </w:r>
      <w:r w:rsidR="005F0582" w:rsidRPr="005F0582">
        <w:rPr>
          <w:rFonts w:ascii="Times New Roman" w:eastAsia="Times New Roman" w:hAnsi="Times New Roman" w:cs="Times New Roman"/>
          <w:bCs/>
          <w:color w:val="000000"/>
          <w:kern w:val="32"/>
          <w:sz w:val="28"/>
          <w:szCs w:val="28"/>
          <w:lang w:val="uk-UA"/>
        </w:rPr>
        <w:t>ПРОГРАМИ…………………………………</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4. </w:t>
      </w:r>
      <w:r w:rsidRPr="005F0582">
        <w:rPr>
          <w:rFonts w:ascii="Times New Roman" w:eastAsia="Times New Roman" w:hAnsi="Times New Roman" w:cs="Times New Roman"/>
          <w:bCs/>
          <w:color w:val="000000"/>
          <w:kern w:val="32"/>
          <w:sz w:val="28"/>
          <w:szCs w:val="28"/>
          <w:lang w:val="uk-UA"/>
        </w:rPr>
        <w:t>ПРОГРАМА НАВЧАЛЬНОЇ ДИСЦИПЛІНИ……………………………….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4.1. Анотація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 Структура навчальної дисципліни………………………………….….</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4.2.1. Тематичний план………………………………………………...</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Times New Roman" w:hAnsi="Times New Roman" w:cs="Times New Roman"/>
          <w:bCs/>
          <w:color w:val="000000"/>
          <w:kern w:val="36"/>
          <w:sz w:val="28"/>
          <w:szCs w:val="28"/>
          <w:lang w:val="uk-UA"/>
        </w:rPr>
        <w:t>4.2.2. Навчально-методична картка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4.3. Форми організації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4.3.1. Теми семінарських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4.3.2. Теми практичних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4.3.3. Теми лабораторних занять………………………………………</w:t>
      </w:r>
    </w:p>
    <w:p w:rsidR="00A97F65" w:rsidRPr="005F0582" w:rsidRDefault="00A97F65" w:rsidP="00A97F65">
      <w:pPr>
        <w:spacing w:after="0" w:line="240" w:lineRule="auto"/>
        <w:ind w:left="993"/>
        <w:contextualSpacing/>
        <w:rPr>
          <w:rFonts w:ascii="Times New Roman" w:eastAsia="Times New Roman" w:hAnsi="Times New Roman" w:cs="Times New Roman"/>
          <w:sz w:val="28"/>
          <w:szCs w:val="28"/>
          <w:lang w:val="uk-UA" w:eastAsia="ru-RU"/>
        </w:rPr>
      </w:pPr>
      <w:r w:rsidRPr="005F0582">
        <w:rPr>
          <w:rFonts w:ascii="Times New Roman" w:eastAsia="Times New Roman" w:hAnsi="Times New Roman" w:cs="Times New Roman"/>
          <w:sz w:val="28"/>
          <w:szCs w:val="28"/>
          <w:lang w:val="uk-UA" w:eastAsia="ru-RU"/>
        </w:rPr>
        <w:t>4.3.4. Індивідуальні завдання…………………………………………..</w:t>
      </w:r>
    </w:p>
    <w:p w:rsidR="00A97F65" w:rsidRPr="005F0582" w:rsidRDefault="00A97F65" w:rsidP="00A97F65">
      <w:pPr>
        <w:keepNext/>
        <w:spacing w:after="0" w:line="240" w:lineRule="auto"/>
        <w:ind w:left="993"/>
        <w:outlineLvl w:val="1"/>
        <w:rPr>
          <w:rFonts w:ascii="Times New Roman" w:eastAsia="Times New Roman" w:hAnsi="Times New Roman" w:cs="Times New Roman"/>
          <w:bCs/>
          <w:iCs/>
          <w:color w:val="000000"/>
          <w:sz w:val="28"/>
          <w:szCs w:val="28"/>
          <w:lang w:val="uk-UA"/>
        </w:rPr>
      </w:pPr>
      <w:r w:rsidRPr="005F0582">
        <w:rPr>
          <w:rFonts w:ascii="Times New Roman" w:eastAsia="Times New Roman" w:hAnsi="Times New Roman" w:cs="Times New Roman"/>
          <w:bCs/>
          <w:iCs/>
          <w:color w:val="000000"/>
          <w:sz w:val="28"/>
          <w:szCs w:val="28"/>
          <w:lang w:val="uk-UA"/>
        </w:rPr>
        <w:t>4.3.5. Індивідуальна навчально-дослідна робота……………………..</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4.3.6. Теми самостійної роботи студентів……………………………..</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5. </w:t>
      </w:r>
      <w:r w:rsidRPr="005F0582">
        <w:rPr>
          <w:rFonts w:ascii="Times New Roman" w:eastAsia="Times New Roman" w:hAnsi="Times New Roman" w:cs="Times New Roman"/>
          <w:bCs/>
          <w:color w:val="000000"/>
          <w:kern w:val="32"/>
          <w:sz w:val="28"/>
          <w:szCs w:val="28"/>
          <w:lang w:val="uk-UA"/>
        </w:rPr>
        <w:t>МЕТОДИ НАВЧАННЯ………………………………………………………..</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Cs/>
          <w:color w:val="000000"/>
          <w:sz w:val="28"/>
          <w:szCs w:val="28"/>
          <w:lang w:val="uk-UA"/>
        </w:rPr>
        <w:t>діяльності……………………………………………………………………...</w:t>
      </w:r>
    </w:p>
    <w:p w:rsidR="00A97F65" w:rsidRPr="005F0582" w:rsidRDefault="00A97F65" w:rsidP="00A97F65">
      <w:pPr>
        <w:spacing w:after="0" w:line="240" w:lineRule="auto"/>
        <w:ind w:left="851" w:hanging="425"/>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5.3. Інклюзивні методи навчання…………………………………………….</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6. </w:t>
      </w:r>
      <w:r w:rsidRPr="005F0582">
        <w:rPr>
          <w:rFonts w:ascii="Times New Roman" w:eastAsia="Times New Roman" w:hAnsi="Times New Roman" w:cs="Times New Roman"/>
          <w:bCs/>
          <w:color w:val="000000"/>
          <w:kern w:val="32"/>
          <w:sz w:val="28"/>
          <w:szCs w:val="28"/>
          <w:lang w:val="uk-UA"/>
        </w:rPr>
        <w:t xml:space="preserve">СИСТЕМА ОЦІНЮВАННЯ НАВЧАЛЬНИХ ДОСЯГНЕНЬ </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ЗДОБУВАЧІВ ВИЩОЇ ОСВІТИ…………………………………………………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6.1. Загальні критерії оцінювання навчальних досягнень студентів………</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6.2. Система оцінювання роботи студентів/аспірантів упродовж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семестру………………………………………………………………………...</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6.3. Оцінка за теоретичний і практичний курс: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6.4. Оцінка за екзамен: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6.5. Загальна оцінка з дисципліни: шкала оцінювання національна </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та ECTS………………………………………………………………………….</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6.6. Розподіл балів, які отримують студенти…………………………………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6.7. Орієнтовний перелік питань до екзамену (заліку)………………………</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7. </w:t>
      </w:r>
      <w:r w:rsidRPr="005F0582">
        <w:rPr>
          <w:rFonts w:ascii="Times New Roman" w:eastAsia="Times New Roman" w:hAnsi="Times New Roman" w:cs="Times New Roman"/>
          <w:bCs/>
          <w:color w:val="000000"/>
          <w:kern w:val="32"/>
          <w:sz w:val="28"/>
          <w:szCs w:val="28"/>
          <w:lang w:val="uk-UA"/>
        </w:rPr>
        <w:t>МЕТОДИЧНЕ ЗАБЕЗПЕЧЕННЯ……………………………………………….</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7.1. Навчально-методичні </w:t>
      </w:r>
      <w:proofErr w:type="spellStart"/>
      <w:r w:rsidRPr="005F0582">
        <w:rPr>
          <w:rFonts w:ascii="Times New Roman" w:eastAsia="Arial Unicode MS" w:hAnsi="Times New Roman" w:cs="Times New Roman"/>
          <w:color w:val="000000"/>
          <w:sz w:val="28"/>
          <w:szCs w:val="28"/>
          <w:lang w:val="uk-UA"/>
        </w:rPr>
        <w:t>аудіо-</w:t>
      </w:r>
      <w:proofErr w:type="spellEnd"/>
      <w:r w:rsidRPr="005F0582">
        <w:rPr>
          <w:rFonts w:ascii="Times New Roman" w:eastAsia="Arial Unicode MS" w:hAnsi="Times New Roman" w:cs="Times New Roman"/>
          <w:color w:val="000000"/>
          <w:sz w:val="28"/>
          <w:szCs w:val="28"/>
          <w:lang w:val="uk-UA"/>
        </w:rPr>
        <w:t xml:space="preserve"> і відеоматеріали, у т.ч. для студентів </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інвалідністю…………………………………………………………………...</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7.2. Глосарій (терміноло</w:t>
      </w:r>
      <w:r w:rsidR="005F0582" w:rsidRPr="005F0582">
        <w:rPr>
          <w:rFonts w:ascii="Times New Roman" w:eastAsia="Times New Roman" w:hAnsi="Times New Roman" w:cs="Times New Roman"/>
          <w:bCs/>
          <w:color w:val="000000"/>
          <w:kern w:val="32"/>
          <w:sz w:val="28"/>
          <w:szCs w:val="28"/>
          <w:lang w:val="uk-UA"/>
        </w:rPr>
        <w:t>гічний словник)……………………………………..</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7.3. Рекомендована література………………………………………………....</w:t>
      </w:r>
    </w:p>
    <w:p w:rsidR="00A97F65" w:rsidRPr="005F0582" w:rsidRDefault="00A97F65" w:rsidP="00A97F65">
      <w:pPr>
        <w:tabs>
          <w:tab w:val="left" w:pos="3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7.4. Інформаційні ресурси……………………………………………………...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5F0582">
        <w:rPr>
          <w:rFonts w:ascii="Times New Roman" w:eastAsia="Times New Roman" w:hAnsi="Times New Roman" w:cs="Times New Roman"/>
          <w:i/>
          <w:color w:val="000000"/>
          <w:kern w:val="32"/>
          <w:sz w:val="32"/>
          <w:szCs w:val="28"/>
          <w:lang w:val="uk-UA"/>
        </w:rPr>
        <w:br w:type="page"/>
      </w:r>
      <w:r w:rsidRPr="005F0582">
        <w:rPr>
          <w:rFonts w:ascii="Times New Roman" w:eastAsia="Times New Roman" w:hAnsi="Times New Roman" w:cs="Times New Roman"/>
          <w:b/>
          <w:color w:val="000000"/>
          <w:kern w:val="32"/>
          <w:sz w:val="28"/>
          <w:szCs w:val="28"/>
          <w:lang w:val="uk-UA"/>
        </w:rPr>
        <w:lastRenderedPageBreak/>
        <w:t>1.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A97F65" w:rsidRPr="005F0582" w:rsidTr="002E4E2E">
        <w:trPr>
          <w:trHeight w:val="803"/>
        </w:trPr>
        <w:tc>
          <w:tcPr>
            <w:tcW w:w="2896"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Найменування показників </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Характеристика навчальної дисципліни</w:t>
            </w:r>
          </w:p>
        </w:tc>
      </w:tr>
      <w:tr w:rsidR="00A97F65" w:rsidRPr="005F0582" w:rsidTr="002E4E2E">
        <w:trPr>
          <w:trHeight w:val="549"/>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162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денна форма навчання</w:t>
            </w:r>
          </w:p>
        </w:tc>
        <w:tc>
          <w:tcPr>
            <w:tcW w:w="180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заочна форма навчання</w:t>
            </w:r>
          </w:p>
        </w:tc>
      </w:tr>
      <w:tr w:rsidR="00A97F65" w:rsidRPr="005F0582" w:rsidTr="002E4E2E">
        <w:trPr>
          <w:trHeight w:val="409"/>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кредитів – </w:t>
            </w:r>
            <w:r w:rsidR="003D1ECA">
              <w:rPr>
                <w:rFonts w:ascii="Times New Roman" w:eastAsia="Arial Unicode MS" w:hAnsi="Times New Roman" w:cs="Times New Roman"/>
                <w:color w:val="000000"/>
                <w:sz w:val="28"/>
                <w:szCs w:val="28"/>
                <w:lang w:val="uk-UA"/>
              </w:rPr>
              <w:t>4</w:t>
            </w:r>
          </w:p>
        </w:tc>
        <w:tc>
          <w:tcPr>
            <w:tcW w:w="3262" w:type="dxa"/>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02</w:t>
            </w:r>
            <w:r w:rsidR="00A97F65" w:rsidRPr="005F0582">
              <w:rPr>
                <w:rFonts w:ascii="Times New Roman" w:eastAsia="Arial Unicode MS" w:hAnsi="Times New Roman" w:cs="Times New Roman"/>
                <w:color w:val="000000"/>
                <w:sz w:val="28"/>
                <w:szCs w:val="28"/>
                <w:u w:val="single"/>
                <w:lang w:val="uk-UA"/>
              </w:rPr>
              <w:t xml:space="preserve"> </w:t>
            </w:r>
            <w:proofErr w:type="spellStart"/>
            <w:r>
              <w:rPr>
                <w:rFonts w:ascii="Times New Roman" w:eastAsia="Arial Unicode MS" w:hAnsi="Times New Roman" w:cs="Times New Roman"/>
                <w:color w:val="000000"/>
                <w:sz w:val="28"/>
                <w:szCs w:val="28"/>
                <w:u w:val="single"/>
                <w:lang w:val="uk-UA"/>
              </w:rPr>
              <w:t>Кульура</w:t>
            </w:r>
            <w:proofErr w:type="spellEnd"/>
            <w:r>
              <w:rPr>
                <w:rFonts w:ascii="Times New Roman" w:eastAsia="Arial Unicode MS" w:hAnsi="Times New Roman" w:cs="Times New Roman"/>
                <w:color w:val="000000"/>
                <w:sz w:val="28"/>
                <w:szCs w:val="28"/>
                <w:u w:val="single"/>
                <w:lang w:val="uk-UA"/>
              </w:rPr>
              <w:t xml:space="preserve"> і мистецтво</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Вид дисципліни</w:t>
            </w:r>
          </w:p>
          <w:p w:rsidR="00A97F65" w:rsidRPr="005F0582" w:rsidRDefault="003D1ECA" w:rsidP="00A97F65">
            <w:pPr>
              <w:spacing w:after="0" w:line="240" w:lineRule="auto"/>
              <w:jc w:val="center"/>
              <w:rPr>
                <w:rFonts w:ascii="Times New Roman" w:eastAsia="Arial Unicode MS" w:hAnsi="Times New Roman" w:cs="Times New Roman"/>
                <w:b/>
                <w:color w:val="000000"/>
                <w:sz w:val="28"/>
                <w:szCs w:val="28"/>
                <w:u w:val="single"/>
                <w:lang w:val="uk-UA"/>
              </w:rPr>
            </w:pPr>
            <w:r>
              <w:rPr>
                <w:rFonts w:ascii="Times New Roman" w:eastAsia="Arial Unicode MS" w:hAnsi="Times New Roman" w:cs="Times New Roman"/>
                <w:color w:val="000000"/>
                <w:sz w:val="24"/>
                <w:szCs w:val="24"/>
                <w:u w:val="single"/>
                <w:lang w:val="uk-UA"/>
              </w:rPr>
              <w:t>Загальної підготовки</w:t>
            </w:r>
          </w:p>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color w:val="000000"/>
                <w:sz w:val="24"/>
                <w:szCs w:val="24"/>
                <w:lang w:val="uk-UA"/>
              </w:rPr>
              <w:t>(обов’язкова чи за вибором студента)</w:t>
            </w:r>
          </w:p>
        </w:tc>
      </w:tr>
      <w:tr w:rsidR="00A97F65" w:rsidRPr="005F0582" w:rsidTr="002E4E2E">
        <w:trPr>
          <w:trHeight w:val="409"/>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Спеціальність </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 xml:space="preserve">029 </w:t>
            </w:r>
            <w:r w:rsidRPr="00BC2517">
              <w:rPr>
                <w:rFonts w:ascii="Times New Roman" w:eastAsia="Arial Unicode MS" w:hAnsi="Times New Roman" w:cs="Times New Roman"/>
                <w:color w:val="000000"/>
                <w:sz w:val="28"/>
                <w:szCs w:val="28"/>
                <w:u w:val="single"/>
                <w:lang w:val="uk-UA"/>
              </w:rPr>
              <w:t>Інформаційна, бібліотечна та архівна справа</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Цикл підготовки </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proofErr w:type="spellStart"/>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професійн</w:t>
            </w:r>
            <w:proofErr w:type="spellEnd"/>
            <w:r w:rsidRPr="005F0582">
              <w:rPr>
                <w:rFonts w:ascii="Times New Roman" w:eastAsia="Arial Unicode MS" w:hAnsi="Times New Roman" w:cs="Times New Roman"/>
                <w:color w:val="000000"/>
                <w:sz w:val="28"/>
                <w:szCs w:val="28"/>
                <w:u w:val="single"/>
                <w:lang w:val="uk-UA"/>
              </w:rPr>
              <w:t>ий</w:t>
            </w:r>
            <w:r w:rsidRPr="005F0582">
              <w:rPr>
                <w:rFonts w:ascii="Times New Roman" w:eastAsia="Arial Unicode MS" w:hAnsi="Times New Roman" w:cs="Times New Roman"/>
                <w:color w:val="000000"/>
                <w:sz w:val="28"/>
                <w:szCs w:val="28"/>
                <w:lang w:val="uk-UA"/>
              </w:rPr>
              <w:t>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r w:rsidRPr="005F0582">
              <w:rPr>
                <w:rFonts w:ascii="Times New Roman" w:eastAsia="Arial Unicode MS" w:hAnsi="Times New Roman" w:cs="Times New Roman"/>
                <w:color w:val="000000"/>
                <w:sz w:val="24"/>
                <w:szCs w:val="24"/>
                <w:lang w:val="uk-UA"/>
              </w:rPr>
              <w:t>(загальний чи професійний)</w:t>
            </w:r>
          </w:p>
        </w:tc>
      </w:tr>
      <w:tr w:rsidR="00A97F65" w:rsidRPr="005F0582" w:rsidTr="002E4E2E">
        <w:trPr>
          <w:trHeight w:val="170"/>
        </w:trPr>
        <w:tc>
          <w:tcPr>
            <w:tcW w:w="2896" w:type="dxa"/>
            <w:vAlign w:val="center"/>
          </w:tcPr>
          <w:p w:rsidR="00A97F65" w:rsidRPr="005F0582" w:rsidRDefault="00A97F65" w:rsidP="00734F98">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Модулів – </w:t>
            </w:r>
            <w:r w:rsidR="00734F98">
              <w:rPr>
                <w:rFonts w:ascii="Times New Roman" w:eastAsia="Arial Unicode MS" w:hAnsi="Times New Roman" w:cs="Times New Roman"/>
                <w:color w:val="000000"/>
                <w:sz w:val="28"/>
                <w:szCs w:val="28"/>
                <w:lang w:val="uk-UA"/>
              </w:rPr>
              <w:t>1</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Спеціалізація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Рік підготовки:</w:t>
            </w:r>
          </w:p>
        </w:tc>
      </w:tr>
      <w:tr w:rsidR="00A97F65" w:rsidRPr="005F0582" w:rsidTr="002E4E2E">
        <w:trPr>
          <w:trHeight w:val="207"/>
        </w:trPr>
        <w:tc>
          <w:tcPr>
            <w:tcW w:w="2896" w:type="dxa"/>
            <w:vAlign w:val="center"/>
          </w:tcPr>
          <w:p w:rsidR="00A97F65" w:rsidRPr="005F0582" w:rsidRDefault="00A97F65" w:rsidP="00734F98">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Змістових модулів – </w:t>
            </w:r>
            <w:r w:rsidR="00734F98">
              <w:rPr>
                <w:rFonts w:ascii="Times New Roman" w:eastAsia="Arial Unicode MS" w:hAnsi="Times New Roman" w:cs="Times New Roman"/>
                <w:color w:val="000000"/>
                <w:sz w:val="28"/>
                <w:szCs w:val="28"/>
                <w:lang w:val="uk-UA"/>
              </w:rPr>
              <w:t>4</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734F98"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734F98" w:rsidP="00D35CAC">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246"/>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Індивідуальне науково-дослідне завдання ___________</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Мова викладання, навчання та оцінювання: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proofErr w:type="spellStart"/>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українсь</w:t>
            </w:r>
            <w:proofErr w:type="spellEnd"/>
            <w:r w:rsidRPr="005F0582">
              <w:rPr>
                <w:rFonts w:ascii="Times New Roman" w:eastAsia="Arial Unicode MS" w:hAnsi="Times New Roman" w:cs="Times New Roman"/>
                <w:color w:val="000000"/>
                <w:sz w:val="28"/>
                <w:szCs w:val="28"/>
                <w:u w:val="single"/>
                <w:lang w:val="uk-UA"/>
              </w:rPr>
              <w:t>ка</w:t>
            </w:r>
            <w:r w:rsidRPr="005F0582">
              <w:rPr>
                <w:rFonts w:ascii="Times New Roman" w:eastAsia="Arial Unicode MS" w:hAnsi="Times New Roman" w:cs="Times New Roman"/>
                <w:color w:val="000000"/>
                <w:sz w:val="28"/>
                <w:szCs w:val="28"/>
                <w:lang w:val="uk-UA"/>
              </w:rPr>
              <w:t>____</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Семестр</w:t>
            </w:r>
          </w:p>
        </w:tc>
      </w:tr>
      <w:tr w:rsidR="00A97F65" w:rsidRPr="005F0582" w:rsidTr="002E4E2E">
        <w:trPr>
          <w:trHeight w:val="323"/>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годин – </w:t>
            </w:r>
            <w:r w:rsidR="003D1ECA">
              <w:rPr>
                <w:rFonts w:ascii="Times New Roman" w:eastAsia="Arial Unicode MS" w:hAnsi="Times New Roman" w:cs="Times New Roman"/>
                <w:color w:val="000000"/>
                <w:sz w:val="28"/>
                <w:szCs w:val="28"/>
                <w:lang w:val="uk-UA"/>
              </w:rPr>
              <w:t>12</w:t>
            </w:r>
            <w:r w:rsidRPr="005F0582">
              <w:rPr>
                <w:rFonts w:ascii="Times New Roman" w:eastAsia="Arial Unicode MS" w:hAnsi="Times New Roman" w:cs="Times New Roman"/>
                <w:color w:val="000000"/>
                <w:sz w:val="28"/>
                <w:szCs w:val="28"/>
                <w:lang w:val="uk-UA"/>
              </w:rPr>
              <w:t>0</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6515" w:rsidP="00D35CAC">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6</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996515"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6</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322"/>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Лекція</w:t>
            </w:r>
          </w:p>
        </w:tc>
      </w:tr>
      <w:tr w:rsidR="00A97F65" w:rsidRPr="005F0582" w:rsidTr="002E4E2E">
        <w:trPr>
          <w:trHeight w:val="320"/>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Тижневих годин для денної форми навчання:</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аудиторних – 1</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самостійної роботи студента – 1</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u w:val="single"/>
                <w:lang w:val="uk-UA"/>
              </w:rPr>
            </w:pPr>
            <w:r w:rsidRPr="005F0582">
              <w:rPr>
                <w:rFonts w:ascii="Times New Roman" w:eastAsia="Arial Unicode MS" w:hAnsi="Times New Roman" w:cs="Times New Roman"/>
                <w:color w:val="000000"/>
                <w:sz w:val="28"/>
                <w:szCs w:val="28"/>
                <w:u w:val="single"/>
                <w:lang w:val="uk-UA"/>
              </w:rPr>
              <w:t>бакалавр</w:t>
            </w:r>
          </w:p>
        </w:tc>
        <w:tc>
          <w:tcPr>
            <w:tcW w:w="1620" w:type="dxa"/>
            <w:vAlign w:val="center"/>
          </w:tcPr>
          <w:p w:rsidR="00A97F65" w:rsidRPr="005F0582" w:rsidRDefault="00996515"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14</w:t>
            </w:r>
            <w:r w:rsidR="00A97F65" w:rsidRPr="005F0582">
              <w:rPr>
                <w:rFonts w:ascii="Times New Roman" w:eastAsia="Arial Unicode MS" w:hAnsi="Times New Roman" w:cs="Times New Roman"/>
                <w:color w:val="000000"/>
                <w:sz w:val="28"/>
                <w:szCs w:val="28"/>
                <w:lang w:val="uk-UA"/>
              </w:rPr>
              <w:t>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год.</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Практичні, семінарські</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996515" w:rsidP="00A97F65">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16</w:t>
            </w:r>
            <w:r w:rsidR="00A97F65" w:rsidRPr="005F0582">
              <w:rPr>
                <w:rFonts w:ascii="Times New Roman" w:eastAsia="Arial Unicode MS" w:hAnsi="Times New Roman" w:cs="Times New Roman"/>
                <w:color w:val="000000"/>
                <w:sz w:val="28"/>
                <w:szCs w:val="28"/>
                <w:lang w:val="uk-UA"/>
              </w:rPr>
              <w:t xml:space="preserve"> 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Лабораторні</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0 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Самостійна робота</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3D1ECA" w:rsidP="00D35CAC">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7</w:t>
            </w:r>
            <w:r w:rsidR="00D35CAC">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 xml:space="preserve"> 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0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Індивідуальні завдання: </w:t>
            </w:r>
            <w:r w:rsidRPr="005F0582">
              <w:rPr>
                <w:rFonts w:ascii="Times New Roman" w:eastAsia="Arial Unicode MS" w:hAnsi="Times New Roman" w:cs="Times New Roman"/>
                <w:color w:val="000000"/>
                <w:sz w:val="28"/>
                <w:szCs w:val="28"/>
                <w:lang w:val="uk-UA"/>
              </w:rPr>
              <w:t>0год.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734F98">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Вид семестрового контролю: </w:t>
            </w:r>
            <w:r w:rsidR="00734F98">
              <w:rPr>
                <w:rFonts w:ascii="Times New Roman" w:eastAsia="Arial Unicode MS" w:hAnsi="Times New Roman" w:cs="Times New Roman"/>
                <w:color w:val="000000"/>
                <w:sz w:val="28"/>
                <w:szCs w:val="28"/>
                <w:lang w:val="uk-UA"/>
              </w:rPr>
              <w:t>іспит</w:t>
            </w:r>
          </w:p>
        </w:tc>
      </w:tr>
    </w:tbl>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1440" w:hanging="144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Примітка</w:t>
      </w:r>
      <w:r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Співвідношення кількості годин аудиторних занять до самостійної та індивідуальної роботи становить:</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денної форми навчання – </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заочної форми навчання – </w:t>
      </w: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p>
    <w:bookmarkEnd w:id="0"/>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2. МЕТА ТА ЗАВДАННЯ НАВЧАЛЬНОЇ ДИСЦИПЛІНИ</w:t>
      </w:r>
    </w:p>
    <w:p w:rsidR="003D1ECA" w:rsidRDefault="00A97F65" w:rsidP="0063280B">
      <w:pPr>
        <w:spacing w:after="0" w:line="360" w:lineRule="auto"/>
        <w:ind w:firstLine="426"/>
        <w:jc w:val="both"/>
        <w:rPr>
          <w:rFonts w:ascii="Times New Roman" w:eastAsia="Times New Roman" w:hAnsi="Times New Roman" w:cs="Times New Roman"/>
          <w:iCs/>
          <w:sz w:val="28"/>
          <w:szCs w:val="28"/>
          <w:lang w:val="uk-UA" w:eastAsia="ru-RU"/>
        </w:rPr>
      </w:pPr>
      <w:r w:rsidRPr="005F0582">
        <w:rPr>
          <w:rFonts w:ascii="Times New Roman" w:eastAsia="Arial Unicode MS" w:hAnsi="Times New Roman" w:cs="Times New Roman"/>
          <w:b/>
          <w:color w:val="000000"/>
          <w:sz w:val="28"/>
          <w:szCs w:val="28"/>
          <w:lang w:val="uk-UA"/>
        </w:rPr>
        <w:t>Мета</w:t>
      </w:r>
      <w:r w:rsidR="00BC2517">
        <w:rPr>
          <w:rFonts w:ascii="Times New Roman" w:eastAsia="Times New Roman" w:hAnsi="Times New Roman" w:cs="Times New Roman"/>
          <w:iCs/>
          <w:sz w:val="28"/>
          <w:szCs w:val="28"/>
          <w:lang w:val="uk-UA" w:eastAsia="ru-RU"/>
        </w:rPr>
        <w:t xml:space="preserve"> </w:t>
      </w:r>
      <w:r w:rsidR="00996515" w:rsidRPr="00996515">
        <w:rPr>
          <w:rFonts w:ascii="Times New Roman" w:eastAsia="Times New Roman" w:hAnsi="Times New Roman" w:cs="Times New Roman"/>
          <w:iCs/>
          <w:sz w:val="28"/>
          <w:szCs w:val="28"/>
          <w:lang w:val="uk-UA" w:eastAsia="ru-RU"/>
        </w:rPr>
        <w:t>поглиблення знань студентів про науково-інформаційну діяльність, особливості її організації</w:t>
      </w:r>
      <w:r w:rsidR="00462C25">
        <w:rPr>
          <w:rFonts w:ascii="Times New Roman" w:eastAsia="Times New Roman" w:hAnsi="Times New Roman" w:cs="Times New Roman"/>
          <w:iCs/>
          <w:sz w:val="28"/>
          <w:szCs w:val="28"/>
          <w:lang w:val="uk-UA" w:eastAsia="ru-RU"/>
        </w:rPr>
        <w:t xml:space="preserve"> в сукупності</w:t>
      </w:r>
      <w:r w:rsidR="00462C25" w:rsidRPr="00462C25">
        <w:rPr>
          <w:rFonts w:ascii="Times New Roman" w:eastAsia="Times New Roman" w:hAnsi="Times New Roman" w:cs="Times New Roman"/>
          <w:iCs/>
          <w:sz w:val="28"/>
          <w:szCs w:val="28"/>
          <w:lang w:val="uk-UA" w:eastAsia="ru-RU"/>
        </w:rPr>
        <w:t xml:space="preserve"> дій, спрямованих на задоволення потреб громадян, юридичних осіб і держави у науково-технічній інформації, що полягає в її збиранні, аналітично-синтетичній обробці, фіксації, зберіганні, пошуку і поширенні.</w:t>
      </w:r>
    </w:p>
    <w:p w:rsidR="00A97F65" w:rsidRDefault="00A97F65" w:rsidP="0063280B">
      <w:pPr>
        <w:spacing w:after="0" w:line="360" w:lineRule="auto"/>
        <w:ind w:firstLine="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Завдання:</w:t>
      </w:r>
    </w:p>
    <w:p w:rsidR="002A46C7" w:rsidRDefault="002A46C7" w:rsidP="00200908">
      <w:pPr>
        <w:pStyle w:val="afa"/>
        <w:numPr>
          <w:ilvl w:val="0"/>
          <w:numId w:val="3"/>
        </w:numPr>
        <w:spacing w:line="360" w:lineRule="auto"/>
        <w:ind w:left="0" w:firstLine="709"/>
        <w:jc w:val="both"/>
        <w:rPr>
          <w:rFonts w:eastAsia="Arial Unicode MS"/>
          <w:color w:val="000000"/>
          <w:sz w:val="28"/>
          <w:szCs w:val="28"/>
          <w:lang w:val="uk-UA"/>
        </w:rPr>
      </w:pPr>
      <w:r>
        <w:rPr>
          <w:rFonts w:eastAsia="Arial Unicode MS"/>
          <w:color w:val="000000"/>
          <w:sz w:val="28"/>
          <w:szCs w:val="28"/>
          <w:lang w:val="uk-UA"/>
        </w:rPr>
        <w:t xml:space="preserve">отримати </w:t>
      </w:r>
      <w:r w:rsidRPr="002A46C7">
        <w:rPr>
          <w:rFonts w:eastAsia="Arial Unicode MS"/>
          <w:color w:val="000000"/>
          <w:sz w:val="28"/>
          <w:szCs w:val="28"/>
          <w:lang w:val="uk-UA"/>
        </w:rPr>
        <w:t>навички роботи інформаційними техно</w:t>
      </w:r>
      <w:r>
        <w:rPr>
          <w:rFonts w:eastAsia="Arial Unicode MS"/>
          <w:color w:val="000000"/>
          <w:sz w:val="28"/>
          <w:szCs w:val="28"/>
          <w:lang w:val="uk-UA"/>
        </w:rPr>
        <w:t>логіями на базі мережі Інтернет;</w:t>
      </w:r>
    </w:p>
    <w:p w:rsidR="0063280B" w:rsidRPr="0063280B" w:rsidRDefault="002A46C7" w:rsidP="00200908">
      <w:pPr>
        <w:pStyle w:val="afa"/>
        <w:numPr>
          <w:ilvl w:val="0"/>
          <w:numId w:val="3"/>
        </w:numPr>
        <w:spacing w:line="360" w:lineRule="auto"/>
        <w:ind w:left="0" w:firstLine="709"/>
        <w:jc w:val="both"/>
        <w:rPr>
          <w:rFonts w:eastAsia="Arial Unicode MS"/>
          <w:color w:val="000000"/>
          <w:sz w:val="28"/>
          <w:szCs w:val="28"/>
          <w:lang w:val="uk-UA"/>
        </w:rPr>
      </w:pPr>
      <w:r w:rsidRPr="002A46C7">
        <w:rPr>
          <w:rFonts w:eastAsia="Arial Unicode MS"/>
          <w:color w:val="000000"/>
          <w:sz w:val="28"/>
          <w:szCs w:val="28"/>
          <w:lang w:val="uk-UA"/>
        </w:rPr>
        <w:t>точно і повно використовувати терміни, у зручній формі задовольняти інформаційні потреби</w:t>
      </w:r>
      <w:r w:rsidR="0063280B" w:rsidRPr="0063280B">
        <w:rPr>
          <w:rFonts w:eastAsia="Arial Unicode MS"/>
          <w:color w:val="000000"/>
          <w:sz w:val="28"/>
          <w:szCs w:val="28"/>
          <w:lang w:val="uk-UA"/>
        </w:rPr>
        <w:t>.</w:t>
      </w:r>
    </w:p>
    <w:p w:rsidR="0063280B" w:rsidRPr="0063280B" w:rsidRDefault="0063280B" w:rsidP="0063280B">
      <w:pPr>
        <w:spacing w:after="0" w:line="360" w:lineRule="auto"/>
        <w:ind w:firstLine="426"/>
        <w:rPr>
          <w:rFonts w:ascii="Times New Roman" w:eastAsia="Arial Unicode MS" w:hAnsi="Times New Roman" w:cs="Times New Roman"/>
          <w:color w:val="000000"/>
          <w:sz w:val="28"/>
          <w:szCs w:val="28"/>
          <w:lang w:val="uk-UA"/>
        </w:rPr>
      </w:pP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A97F65" w:rsidRPr="005F0582" w:rsidRDefault="00A97F65" w:rsidP="00A97F65">
      <w:pPr>
        <w:spacing w:after="12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p>
    <w:p w:rsidR="00393A11" w:rsidRDefault="00A97F65" w:rsidP="003D1ECA">
      <w:pPr>
        <w:spacing w:after="0" w:line="360" w:lineRule="auto"/>
        <w:ind w:firstLine="426"/>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Знати:</w:t>
      </w:r>
      <w:r w:rsidR="009325C1">
        <w:rPr>
          <w:rFonts w:ascii="Times New Roman" w:eastAsia="Arial Unicode MS" w:hAnsi="Times New Roman" w:cs="Times New Roman"/>
          <w:b/>
          <w:color w:val="000000"/>
          <w:sz w:val="28"/>
          <w:szCs w:val="28"/>
          <w:lang w:val="uk-UA"/>
        </w:rPr>
        <w:t xml:space="preserve"> </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Задачі і функції органів НТІ.</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Основні принципи організації роботи органу НТІ.</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Типові вимоги до органів НТІ.</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Структуру плану роботи органу НТІ.</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Основні напрямки діяльності інформаційного працівника.</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Задачі інформаційного органу.</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Прогнози розвитку НІД в різних країнах.</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Функції інформаційних органів.</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Особливості взаємодії інформаційних органів з іншими організаціями.</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Визначення інформації, наукової інформації.</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Особливості фінансування НІД.</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lastRenderedPageBreak/>
        <w:t>Особливості планування НІД.</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Закономірності розвитку НІД.</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Загальні принципи планування роботи інформаційного працівника.</w:t>
      </w:r>
    </w:p>
    <w:p w:rsidR="00D35D1A" w:rsidRPr="00D35D1A" w:rsidRDefault="00D35D1A" w:rsidP="00BE4670">
      <w:pPr>
        <w:pStyle w:val="afa"/>
        <w:numPr>
          <w:ilvl w:val="0"/>
          <w:numId w:val="4"/>
        </w:numPr>
        <w:spacing w:line="360" w:lineRule="auto"/>
        <w:jc w:val="both"/>
        <w:rPr>
          <w:rFonts w:eastAsia="Arial Unicode MS"/>
          <w:bCs/>
          <w:color w:val="000000"/>
          <w:sz w:val="28"/>
          <w:szCs w:val="28"/>
          <w:lang w:val="uk-UA"/>
        </w:rPr>
      </w:pPr>
      <w:r w:rsidRPr="00D35D1A">
        <w:rPr>
          <w:rFonts w:eastAsia="Arial Unicode MS"/>
          <w:bCs/>
          <w:color w:val="000000"/>
          <w:sz w:val="28"/>
          <w:szCs w:val="28"/>
          <w:lang w:val="uk-UA"/>
        </w:rPr>
        <w:t>Структуру організації НТІ.</w:t>
      </w:r>
    </w:p>
    <w:p w:rsidR="007F10BF" w:rsidRDefault="00A97F65" w:rsidP="00393A11">
      <w:pPr>
        <w:tabs>
          <w:tab w:val="left" w:pos="0"/>
        </w:tabs>
        <w:spacing w:after="0" w:line="360" w:lineRule="auto"/>
        <w:ind w:firstLine="426"/>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Вміти:</w:t>
      </w:r>
      <w:r w:rsidR="009325C1">
        <w:rPr>
          <w:rFonts w:ascii="Times New Roman" w:eastAsia="Arial Unicode MS" w:hAnsi="Times New Roman" w:cs="Times New Roman"/>
          <w:b/>
          <w:color w:val="000000"/>
          <w:sz w:val="28"/>
          <w:szCs w:val="28"/>
          <w:lang w:val="uk-UA"/>
        </w:rPr>
        <w:t xml:space="preserve"> </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Характеризувати роботу органів НТІ.</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Складати плани роботи інформаційних органів.</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Автоматизувати НІД.</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Аналізувати цільові установки розвитку НІД.</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Організовувати НІД на підприємстві.</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Аналізувати документальні інформаційні потоки.</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Характеризувати інформаційні процеси.</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Планувати роботу інформаційних органів.</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Характеризувати державну систему НТІ.</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Характеризувати основні напрямки НІД.</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Прогнозувати НІД.</w:t>
      </w:r>
    </w:p>
    <w:p w:rsidR="00D35D1A" w:rsidRPr="00D35D1A" w:rsidRDefault="00D35D1A" w:rsidP="00BE4670">
      <w:pPr>
        <w:pStyle w:val="afa"/>
        <w:numPr>
          <w:ilvl w:val="0"/>
          <w:numId w:val="5"/>
        </w:numPr>
        <w:tabs>
          <w:tab w:val="left" w:pos="0"/>
        </w:tabs>
        <w:spacing w:line="360" w:lineRule="auto"/>
        <w:jc w:val="both"/>
        <w:rPr>
          <w:sz w:val="28"/>
          <w:szCs w:val="28"/>
          <w:lang w:val="uk-UA"/>
        </w:rPr>
      </w:pPr>
      <w:r w:rsidRPr="00D35D1A">
        <w:rPr>
          <w:sz w:val="28"/>
          <w:szCs w:val="28"/>
          <w:lang w:val="uk-UA"/>
        </w:rPr>
        <w:t>Здійснювати тематичну і загальну роботу органів НТІ.</w:t>
      </w:r>
    </w:p>
    <w:p w:rsidR="00393A11" w:rsidRPr="007F10BF" w:rsidRDefault="00D35D1A" w:rsidP="00BE4670">
      <w:pPr>
        <w:pStyle w:val="afa"/>
        <w:numPr>
          <w:ilvl w:val="0"/>
          <w:numId w:val="5"/>
        </w:numPr>
        <w:tabs>
          <w:tab w:val="left" w:pos="0"/>
        </w:tabs>
        <w:spacing w:line="360" w:lineRule="auto"/>
        <w:jc w:val="both"/>
        <w:rPr>
          <w:bCs/>
          <w:sz w:val="28"/>
          <w:szCs w:val="28"/>
          <w:lang w:val="uk-UA"/>
        </w:rPr>
      </w:pPr>
      <w:r w:rsidRPr="00D35D1A">
        <w:rPr>
          <w:sz w:val="28"/>
          <w:szCs w:val="28"/>
          <w:lang w:val="uk-UA"/>
        </w:rPr>
        <w:t>Характеризувати НІД на окремому підприємстві.</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84"/>
          <w:tab w:val="left" w:pos="567"/>
        </w:tabs>
        <w:spacing w:after="0" w:line="360" w:lineRule="auto"/>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Arial Unicode MS"/>
          <w:b/>
          <w:color w:val="000000"/>
          <w:sz w:val="28"/>
          <w:szCs w:val="28"/>
          <w:lang w:val="uk-UA"/>
        </w:rPr>
        <w:br w:type="page"/>
      </w:r>
    </w:p>
    <w:p w:rsidR="00A97F65" w:rsidRPr="005F0582" w:rsidRDefault="00A97F65" w:rsidP="00EE5DF3">
      <w:pPr>
        <w:keepNext/>
        <w:spacing w:after="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4. ПРОГРАМА НАВЧАЛЬНОЇ ДИСЦИПЛІНИ</w:t>
      </w:r>
    </w:p>
    <w:p w:rsidR="00A97F65" w:rsidRPr="005F0582" w:rsidRDefault="00A97F65" w:rsidP="00EE5DF3">
      <w:pPr>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4.1. Анотація дисципліни</w:t>
      </w:r>
    </w:p>
    <w:p w:rsidR="00462C25" w:rsidRPr="00462C25" w:rsidRDefault="00462C25" w:rsidP="00EE5DF3">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Курс “Організація науково-інформаційної діяльності” покликано ознайомити студентів з основами організації науково-інформаційної діяльності.</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 xml:space="preserve">Сутність науково-інформаційної діяльності, що є стрижнем професії </w:t>
      </w:r>
      <w:proofErr w:type="spellStart"/>
      <w:r w:rsidRPr="00462C25">
        <w:rPr>
          <w:rFonts w:ascii="Times New Roman" w:eastAsia="Arial Unicode MS" w:hAnsi="Times New Roman" w:cs="Times New Roman"/>
          <w:color w:val="000000"/>
          <w:sz w:val="28"/>
          <w:szCs w:val="28"/>
          <w:lang w:val="uk-UA"/>
        </w:rPr>
        <w:t>документознавця</w:t>
      </w:r>
      <w:proofErr w:type="spellEnd"/>
      <w:r w:rsidRPr="00462C25">
        <w:rPr>
          <w:rFonts w:ascii="Times New Roman" w:eastAsia="Arial Unicode MS" w:hAnsi="Times New Roman" w:cs="Times New Roman"/>
          <w:color w:val="000000"/>
          <w:sz w:val="28"/>
          <w:szCs w:val="28"/>
          <w:lang w:val="uk-UA"/>
        </w:rPr>
        <w:t>, полягає в тому, що вона є складовою інформаційної діяльності взагалі, тобто пов’язана з отриманням, використанням, поширенням та зберіганням інформації.</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 xml:space="preserve">У підготовці </w:t>
      </w:r>
      <w:proofErr w:type="spellStart"/>
      <w:r w:rsidRPr="00462C25">
        <w:rPr>
          <w:rFonts w:ascii="Times New Roman" w:eastAsia="Arial Unicode MS" w:hAnsi="Times New Roman" w:cs="Times New Roman"/>
          <w:color w:val="000000"/>
          <w:sz w:val="28"/>
          <w:szCs w:val="28"/>
          <w:lang w:val="uk-UA"/>
        </w:rPr>
        <w:t>документознавців</w:t>
      </w:r>
      <w:proofErr w:type="spellEnd"/>
      <w:r w:rsidRPr="00462C25">
        <w:rPr>
          <w:rFonts w:ascii="Times New Roman" w:eastAsia="Arial Unicode MS" w:hAnsi="Times New Roman" w:cs="Times New Roman"/>
          <w:color w:val="000000"/>
          <w:sz w:val="28"/>
          <w:szCs w:val="28"/>
          <w:lang w:val="uk-UA"/>
        </w:rPr>
        <w:t xml:space="preserve"> важлива роль належить використанню нових інформаційних технологій, що дозволяє створювати комплексну методологію навчання, орієнтується на застосування в навчальному процесі, комп’ютерному моделюванні навчально-пізнавальної діяльності, інформування, програмування навчальної діяльності.</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В світі склалася ситуація, коли інформаційні потоки перевищують можливості людства щодо їхнього ефективного використання. З величезного масиву різноманітної інформації необхідно вибрати саме ту, яка має точно і повно використовувати терміни, у зручній формі задовольняти інформаційні потреби.</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Розгляд науково-інформаційної діяльності, як сукупності процесів пошуку, збирання, опрацювання (аналізу, узагальнення), збереження (враховуючи, інформаційну безпеку), поширення інформації, що відповідає інформаційній потребі і здатна задовольнити інформаційний запит споживача.</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Фахівцю з інформаційної діяльності необхідно вільно володіти державною, англійською, російською (або будь-якою іншою слов’янською мовою), досконало знати методи підготовки репортажу, статті, виступу, мати навички роботи з комп’ютерною графікою, Web-дизайном, інформаційними технологіями на базі мережі Інтернет.</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 xml:space="preserve">Діяльність інформаційного працівника, спрямована на якісне забезпечення різних категорій споживачів інформацією, а це передбачає і оптимізацію </w:t>
      </w:r>
      <w:proofErr w:type="spellStart"/>
      <w:r w:rsidRPr="00462C25">
        <w:rPr>
          <w:rFonts w:ascii="Times New Roman" w:eastAsia="Arial Unicode MS" w:hAnsi="Times New Roman" w:cs="Times New Roman"/>
          <w:color w:val="000000"/>
          <w:sz w:val="28"/>
          <w:szCs w:val="28"/>
          <w:lang w:val="uk-UA"/>
        </w:rPr>
        <w:t>документопотоків</w:t>
      </w:r>
      <w:proofErr w:type="spellEnd"/>
      <w:r w:rsidRPr="00462C25">
        <w:rPr>
          <w:rFonts w:ascii="Times New Roman" w:eastAsia="Arial Unicode MS" w:hAnsi="Times New Roman" w:cs="Times New Roman"/>
          <w:color w:val="000000"/>
          <w:sz w:val="28"/>
          <w:szCs w:val="28"/>
          <w:lang w:val="uk-UA"/>
        </w:rPr>
        <w:t xml:space="preserve"> шляхом впровадження сучасної інформаційної техніки і управління автоматизованою інформаційною структурою, і формування стратегії розвитку інформаційних ресурсів тощо.</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Таким чином, формування фахівця в галузі інформаційної діяльності  є важливим завданням сучасного інформаційного суспільства, в свою чергу, завданнями інформаційного працівника є вміння адекватно відображати суспільні потреби в умовах розвитку інформаційного суспільства в Україні.</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lastRenderedPageBreak/>
        <w:t xml:space="preserve">Діяльність інформаційних працівників є одним з резервів для подальшого вдосконалення і розвитку, як нових економічних відносин та поліпшення рівня керівництва, управління і планування виробництвом, так і механізмом освоєння можливостями нових інформаційних технологій у побудові інформаційно-розвинутого суспільства України. </w:t>
      </w:r>
    </w:p>
    <w:p w:rsidR="00462C25" w:rsidRPr="00462C25"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З одного боку інформаційна діяльність є самостійною галуззю, а з іншого – вона пронизує всі сфери діяльності людини, виконує відносно них допоміжну функцію. Тому окреслити межі інформаційної діяльності дуже важко. Інформатизація суспільства, впровадження нових інформаційних технологій потребують визначення вимог до підготовки спеціалістів у сфері інформаційної діяльності.</w:t>
      </w:r>
    </w:p>
    <w:p w:rsidR="00135E08" w:rsidRPr="007E6022" w:rsidRDefault="00462C25" w:rsidP="00462C25">
      <w:pPr>
        <w:spacing w:after="0"/>
        <w:ind w:firstLine="709"/>
        <w:jc w:val="both"/>
        <w:rPr>
          <w:rFonts w:ascii="Times New Roman" w:eastAsia="Arial Unicode MS" w:hAnsi="Times New Roman" w:cs="Times New Roman"/>
          <w:color w:val="000000"/>
          <w:sz w:val="28"/>
          <w:szCs w:val="28"/>
          <w:lang w:val="uk-UA"/>
        </w:rPr>
      </w:pPr>
      <w:r w:rsidRPr="00462C25">
        <w:rPr>
          <w:rFonts w:ascii="Times New Roman" w:eastAsia="Arial Unicode MS" w:hAnsi="Times New Roman" w:cs="Times New Roman"/>
          <w:color w:val="000000"/>
          <w:sz w:val="28"/>
          <w:szCs w:val="28"/>
          <w:lang w:val="uk-UA"/>
        </w:rPr>
        <w:t>Вивчення курсу “Організація науково-інформаційної діяльності” студентів спеціальності “</w:t>
      </w:r>
      <w:r>
        <w:rPr>
          <w:rFonts w:ascii="Times New Roman" w:eastAsia="Arial Unicode MS" w:hAnsi="Times New Roman" w:cs="Times New Roman"/>
          <w:color w:val="000000"/>
          <w:sz w:val="28"/>
          <w:szCs w:val="28"/>
          <w:lang w:val="uk-UA"/>
        </w:rPr>
        <w:t>Інформаційна, архівна та бібліотечна справа</w:t>
      </w:r>
      <w:r w:rsidRPr="00462C25">
        <w:rPr>
          <w:rFonts w:ascii="Times New Roman" w:eastAsia="Arial Unicode MS" w:hAnsi="Times New Roman" w:cs="Times New Roman"/>
          <w:color w:val="000000"/>
          <w:sz w:val="28"/>
          <w:szCs w:val="28"/>
          <w:lang w:val="uk-UA"/>
        </w:rPr>
        <w:t>” зумовлене як теоретичними, так і практичними міркуваннями. Ця потреба назріла як наслідок розбудови самостійної української держави, розвитку обчислювальної техніки, її використання у повсякденному житті.</w:t>
      </w:r>
    </w:p>
    <w:p w:rsidR="007E6022" w:rsidRPr="007E6022" w:rsidRDefault="007E6022" w:rsidP="004338DB">
      <w:pPr>
        <w:tabs>
          <w:tab w:val="left" w:pos="284"/>
          <w:tab w:val="left" w:pos="567"/>
        </w:tabs>
        <w:spacing w:after="0"/>
        <w:jc w:val="both"/>
        <w:rPr>
          <w:rFonts w:ascii="Times New Roman" w:eastAsia="Arial Unicode MS" w:hAnsi="Times New Roman" w:cs="Times New Roman"/>
          <w:color w:val="000000"/>
          <w:sz w:val="28"/>
          <w:szCs w:val="28"/>
          <w:lang w:val="uk-UA"/>
        </w:rPr>
      </w:pPr>
    </w:p>
    <w:p w:rsidR="004338DB" w:rsidRPr="004338DB" w:rsidRDefault="00A97F65" w:rsidP="00C846CA">
      <w:pPr>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w:t>
      </w:r>
      <w:r w:rsidR="001A6B6E" w:rsidRPr="001A6B6E">
        <w:rPr>
          <w:rFonts w:ascii="Times New Roman" w:eastAsia="Arial Unicode MS" w:hAnsi="Times New Roman" w:cs="Times New Roman"/>
          <w:b/>
          <w:color w:val="000000"/>
          <w:sz w:val="28"/>
          <w:szCs w:val="28"/>
          <w:lang w:val="uk-UA"/>
        </w:rPr>
        <w:t xml:space="preserve">Модуль 1. </w:t>
      </w:r>
    </w:p>
    <w:p w:rsidR="004338DB" w:rsidRDefault="004338DB" w:rsidP="004338DB">
      <w:pPr>
        <w:spacing w:after="0"/>
        <w:jc w:val="both"/>
        <w:rPr>
          <w:rFonts w:ascii="Times New Roman" w:eastAsia="Arial Unicode MS" w:hAnsi="Times New Roman" w:cs="Times New Roman"/>
          <w:bCs/>
          <w:color w:val="000000"/>
          <w:sz w:val="28"/>
          <w:szCs w:val="28"/>
          <w:lang w:val="uk-UA"/>
        </w:rPr>
      </w:pPr>
      <w:r w:rsidRPr="004338DB">
        <w:rPr>
          <w:rFonts w:ascii="Times New Roman" w:eastAsia="Arial Unicode MS" w:hAnsi="Times New Roman" w:cs="Times New Roman"/>
          <w:b/>
          <w:color w:val="000000"/>
          <w:sz w:val="28"/>
          <w:szCs w:val="28"/>
          <w:lang w:val="uk-UA"/>
        </w:rPr>
        <w:t>Тема 1.</w:t>
      </w:r>
      <w:r w:rsidR="001A0842">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Закономірності розвитку науки та техніки</w:t>
      </w:r>
    </w:p>
    <w:p w:rsidR="001A0842" w:rsidRPr="001A0842" w:rsidRDefault="001A0842" w:rsidP="00BE4670">
      <w:pPr>
        <w:pStyle w:val="afa"/>
        <w:numPr>
          <w:ilvl w:val="0"/>
          <w:numId w:val="8"/>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Інформаційні потреби в науці, техніці, управлінні</w:t>
      </w:r>
    </w:p>
    <w:p w:rsidR="001A0842" w:rsidRPr="001A0842" w:rsidRDefault="001A0842" w:rsidP="00BE4670">
      <w:pPr>
        <w:pStyle w:val="afa"/>
        <w:numPr>
          <w:ilvl w:val="0"/>
          <w:numId w:val="8"/>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Наука і науково-технічний прогрес</w:t>
      </w:r>
    </w:p>
    <w:p w:rsidR="001A0842" w:rsidRPr="001A0842" w:rsidRDefault="001A0842" w:rsidP="00BE4670">
      <w:pPr>
        <w:pStyle w:val="afa"/>
        <w:numPr>
          <w:ilvl w:val="0"/>
          <w:numId w:val="8"/>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Закономірності розвитку наукової інформації</w:t>
      </w:r>
    </w:p>
    <w:p w:rsidR="001A0842" w:rsidRPr="001A0842" w:rsidRDefault="001A0842" w:rsidP="00BE4670">
      <w:pPr>
        <w:pStyle w:val="afa"/>
        <w:numPr>
          <w:ilvl w:val="0"/>
          <w:numId w:val="8"/>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Довідково-інформаційне забезпечення, його види</w:t>
      </w:r>
    </w:p>
    <w:p w:rsidR="001A6B6E" w:rsidRPr="001A0842" w:rsidRDefault="001A0842" w:rsidP="00BE4670">
      <w:pPr>
        <w:pStyle w:val="afa"/>
        <w:numPr>
          <w:ilvl w:val="0"/>
          <w:numId w:val="8"/>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Науково-технічна пропаганда</w:t>
      </w:r>
    </w:p>
    <w:p w:rsidR="004338DB" w:rsidRPr="00135E08" w:rsidRDefault="004338DB" w:rsidP="004338DB">
      <w:pPr>
        <w:spacing w:after="0"/>
        <w:jc w:val="both"/>
        <w:rPr>
          <w:rFonts w:ascii="Times New Roman" w:eastAsia="Arial Unicode MS" w:hAnsi="Times New Roman" w:cs="Times New Roman"/>
          <w:b/>
          <w:color w:val="000000"/>
          <w:sz w:val="28"/>
          <w:szCs w:val="28"/>
          <w:lang w:val="uk-UA"/>
        </w:rPr>
      </w:pPr>
      <w:r w:rsidRPr="00135E08">
        <w:rPr>
          <w:rFonts w:ascii="Times New Roman" w:eastAsia="Arial Unicode MS" w:hAnsi="Times New Roman" w:cs="Times New Roman"/>
          <w:b/>
          <w:bCs/>
          <w:color w:val="000000"/>
          <w:sz w:val="28"/>
          <w:szCs w:val="28"/>
          <w:lang w:val="uk-UA"/>
        </w:rPr>
        <w:t>Тема 2.</w:t>
      </w:r>
      <w:r w:rsidRPr="00135E08">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Інформаційна діяльність</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Інформаційна діяльність</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Покращення якості інформаційної діяльності</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Напрями інформаційної діяльності</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Значення управління інформаційною діяльністю</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Ефективність інформаційної діяльності</w:t>
      </w:r>
    </w:p>
    <w:p w:rsidR="001A0842"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Закономірності і процеси розвитку науки і виробництва і їх відображення в цільовій структурі інформаційної діяльності</w:t>
      </w:r>
    </w:p>
    <w:p w:rsidR="004338DB" w:rsidRPr="001A0842" w:rsidRDefault="001A0842" w:rsidP="00BE4670">
      <w:pPr>
        <w:pStyle w:val="afa"/>
        <w:numPr>
          <w:ilvl w:val="0"/>
          <w:numId w:val="9"/>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Виховання творчої активності вчених і спеціалістів – найважливіший напрямок інформаційної діяльності</w:t>
      </w:r>
    </w:p>
    <w:p w:rsidR="004338DB" w:rsidRPr="00135E08" w:rsidRDefault="004338DB" w:rsidP="001A6B6E">
      <w:pPr>
        <w:spacing w:after="0"/>
        <w:jc w:val="both"/>
        <w:rPr>
          <w:rFonts w:ascii="Times New Roman" w:eastAsia="Arial Unicode MS" w:hAnsi="Times New Roman" w:cs="Times New Roman"/>
          <w:b/>
          <w:color w:val="000000"/>
          <w:sz w:val="28"/>
          <w:szCs w:val="28"/>
          <w:lang w:val="uk-UA"/>
        </w:rPr>
      </w:pPr>
      <w:r w:rsidRPr="00135E08">
        <w:rPr>
          <w:rFonts w:ascii="Times New Roman" w:eastAsia="Arial Unicode MS" w:hAnsi="Times New Roman" w:cs="Times New Roman"/>
          <w:b/>
          <w:bCs/>
          <w:color w:val="000000"/>
          <w:sz w:val="28"/>
          <w:szCs w:val="28"/>
          <w:lang w:val="uk-UA"/>
        </w:rPr>
        <w:t>Тема 3.</w:t>
      </w:r>
      <w:r w:rsidR="001A0842">
        <w:rPr>
          <w:rFonts w:ascii="Times New Roman" w:eastAsia="Arial Unicode MS" w:hAnsi="Times New Roman" w:cs="Times New Roman"/>
          <w:b/>
          <w:bCs/>
          <w:color w:val="000000"/>
          <w:sz w:val="28"/>
          <w:szCs w:val="28"/>
          <w:lang w:val="uk-UA"/>
        </w:rPr>
        <w:t xml:space="preserve"> </w:t>
      </w:r>
      <w:r w:rsidR="001A0842" w:rsidRPr="001A0842">
        <w:rPr>
          <w:rFonts w:ascii="Times New Roman" w:eastAsia="Arial Unicode MS" w:hAnsi="Times New Roman" w:cs="Times New Roman"/>
          <w:b/>
          <w:bCs/>
          <w:color w:val="000000"/>
          <w:sz w:val="28"/>
          <w:szCs w:val="28"/>
          <w:lang w:val="uk-UA"/>
        </w:rPr>
        <w:t>Науково-інформаційна діяльність</w:t>
      </w:r>
    </w:p>
    <w:p w:rsidR="001A0842"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lastRenderedPageBreak/>
        <w:t>Введення в науково-інформаційну діяльність</w:t>
      </w:r>
    </w:p>
    <w:p w:rsidR="001A0842"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Науково-інформаційна діяльність</w:t>
      </w:r>
    </w:p>
    <w:p w:rsidR="001A0842"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Визначення та зміст науково-інформаційної діяльності</w:t>
      </w:r>
    </w:p>
    <w:p w:rsidR="001A0842"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З чого починається науково-інформаційна діяльність</w:t>
      </w:r>
    </w:p>
    <w:p w:rsidR="001A0842"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Задачі та процеси науково-інформаційної діяльності</w:t>
      </w:r>
    </w:p>
    <w:p w:rsidR="00A024DE" w:rsidRPr="001A0842" w:rsidRDefault="001A0842" w:rsidP="00BE4670">
      <w:pPr>
        <w:pStyle w:val="afa"/>
        <w:numPr>
          <w:ilvl w:val="0"/>
          <w:numId w:val="10"/>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Основні інформаційні процеси. Етапи НІД</w:t>
      </w:r>
      <w:r w:rsidR="00C846CA" w:rsidRPr="001A0842">
        <w:rPr>
          <w:rFonts w:eastAsia="Arial Unicode MS"/>
          <w:color w:val="000000"/>
          <w:sz w:val="28"/>
          <w:szCs w:val="28"/>
          <w:lang w:val="uk-UA"/>
        </w:rPr>
        <w:t>.</w:t>
      </w:r>
    </w:p>
    <w:p w:rsidR="001A0842" w:rsidRDefault="001A0842" w:rsidP="001A0842">
      <w:pPr>
        <w:spacing w:after="0"/>
        <w:jc w:val="center"/>
        <w:rPr>
          <w:rFonts w:ascii="Times New Roman" w:eastAsia="Arial Unicode MS" w:hAnsi="Times New Roman" w:cs="Times New Roman"/>
          <w:b/>
          <w:color w:val="000000"/>
          <w:sz w:val="28"/>
          <w:szCs w:val="28"/>
          <w:lang w:val="uk-UA"/>
        </w:rPr>
      </w:pPr>
    </w:p>
    <w:p w:rsidR="00135E08" w:rsidRDefault="001A0842" w:rsidP="001A0842">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w:t>
      </w:r>
      <w:r>
        <w:rPr>
          <w:rFonts w:ascii="Times New Roman" w:eastAsia="Arial Unicode MS" w:hAnsi="Times New Roman" w:cs="Times New Roman"/>
          <w:b/>
          <w:color w:val="000000"/>
          <w:sz w:val="28"/>
          <w:szCs w:val="28"/>
          <w:lang w:val="uk-UA"/>
        </w:rPr>
        <w:t>Модуль 2</w:t>
      </w:r>
    </w:p>
    <w:p w:rsidR="00A97F65" w:rsidRPr="00135E08" w:rsidRDefault="004338DB" w:rsidP="00A024DE">
      <w:pPr>
        <w:spacing w:after="0"/>
        <w:jc w:val="both"/>
        <w:rPr>
          <w:rFonts w:ascii="Times New Roman" w:eastAsia="Arial Unicode MS" w:hAnsi="Times New Roman" w:cs="Times New Roman"/>
          <w:b/>
          <w:color w:val="000000"/>
          <w:sz w:val="28"/>
          <w:szCs w:val="28"/>
          <w:lang w:val="uk-UA"/>
        </w:rPr>
      </w:pPr>
      <w:r w:rsidRPr="00135E08">
        <w:rPr>
          <w:rFonts w:ascii="Times New Roman" w:eastAsia="Arial Unicode MS" w:hAnsi="Times New Roman" w:cs="Times New Roman"/>
          <w:b/>
          <w:bCs/>
          <w:color w:val="000000"/>
          <w:sz w:val="28"/>
          <w:szCs w:val="28"/>
          <w:lang w:val="uk-UA"/>
        </w:rPr>
        <w:t>Тема 4.</w:t>
      </w:r>
      <w:r w:rsidRPr="00135E08">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Напрямки науково-інформаційної діяльності</w:t>
      </w:r>
    </w:p>
    <w:p w:rsidR="001A0842" w:rsidRPr="001A0842" w:rsidRDefault="001A0842" w:rsidP="00BE4670">
      <w:pPr>
        <w:pStyle w:val="afa"/>
        <w:numPr>
          <w:ilvl w:val="0"/>
          <w:numId w:val="11"/>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НІД як умова розвитку науки</w:t>
      </w:r>
    </w:p>
    <w:p w:rsidR="001A0842" w:rsidRPr="001A0842" w:rsidRDefault="001A0842" w:rsidP="00BE4670">
      <w:pPr>
        <w:pStyle w:val="afa"/>
        <w:numPr>
          <w:ilvl w:val="0"/>
          <w:numId w:val="11"/>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Основні напрямки розвитку науково-інформаційної діяльності</w:t>
      </w:r>
    </w:p>
    <w:p w:rsidR="001A0842" w:rsidRPr="001A0842" w:rsidRDefault="001A0842" w:rsidP="00BE4670">
      <w:pPr>
        <w:pStyle w:val="afa"/>
        <w:numPr>
          <w:ilvl w:val="0"/>
          <w:numId w:val="11"/>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Напрямки досліджень і розробок в галузі НІД</w:t>
      </w:r>
    </w:p>
    <w:p w:rsidR="00135E08" w:rsidRPr="001A0842" w:rsidRDefault="001A0842" w:rsidP="00BE4670">
      <w:pPr>
        <w:pStyle w:val="afa"/>
        <w:numPr>
          <w:ilvl w:val="0"/>
          <w:numId w:val="11"/>
        </w:numPr>
        <w:spacing w:line="360" w:lineRule="auto"/>
        <w:ind w:left="0" w:firstLine="709"/>
        <w:jc w:val="both"/>
        <w:rPr>
          <w:rFonts w:eastAsia="Arial Unicode MS"/>
          <w:b/>
          <w:color w:val="000000"/>
          <w:sz w:val="28"/>
          <w:szCs w:val="28"/>
          <w:lang w:val="uk-UA"/>
        </w:rPr>
      </w:pPr>
      <w:r w:rsidRPr="001A0842">
        <w:rPr>
          <w:rFonts w:eastAsia="Arial Unicode MS"/>
          <w:color w:val="000000"/>
          <w:sz w:val="28"/>
          <w:szCs w:val="28"/>
          <w:lang w:val="uk-UA"/>
        </w:rPr>
        <w:t>Основні етапи розвитку системи науково-технічної інформації</w:t>
      </w:r>
    </w:p>
    <w:p w:rsidR="00925411" w:rsidRPr="00C846CA" w:rsidRDefault="00A97F65" w:rsidP="00925411">
      <w:pPr>
        <w:spacing w:after="0"/>
        <w:jc w:val="both"/>
        <w:rPr>
          <w:rFonts w:ascii="Times New Roman" w:eastAsia="Arial Unicode MS" w:hAnsi="Times New Roman" w:cs="Times New Roman"/>
          <w:b/>
          <w:color w:val="000000"/>
          <w:sz w:val="28"/>
          <w:szCs w:val="28"/>
          <w:lang w:val="uk-UA"/>
        </w:rPr>
      </w:pPr>
      <w:r w:rsidRPr="00C846CA">
        <w:rPr>
          <w:rFonts w:ascii="Times New Roman" w:eastAsia="Arial Unicode MS" w:hAnsi="Times New Roman" w:cs="Times New Roman"/>
          <w:b/>
          <w:color w:val="000000"/>
          <w:sz w:val="28"/>
          <w:szCs w:val="28"/>
          <w:lang w:val="uk-UA"/>
        </w:rPr>
        <w:t xml:space="preserve">Тема </w:t>
      </w:r>
      <w:r w:rsidR="00C846CA">
        <w:rPr>
          <w:rFonts w:ascii="Times New Roman" w:eastAsia="Arial Unicode MS" w:hAnsi="Times New Roman" w:cs="Times New Roman"/>
          <w:b/>
          <w:color w:val="000000"/>
          <w:sz w:val="28"/>
          <w:szCs w:val="28"/>
          <w:lang w:val="uk-UA"/>
        </w:rPr>
        <w:t>5.</w:t>
      </w:r>
      <w:r w:rsidRPr="00C846CA">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Розвиток науково-інформаційної діяльності</w:t>
      </w:r>
    </w:p>
    <w:p w:rsidR="001A0842" w:rsidRPr="001A0842" w:rsidRDefault="001A0842" w:rsidP="00BE4670">
      <w:pPr>
        <w:pStyle w:val="afa"/>
        <w:numPr>
          <w:ilvl w:val="0"/>
          <w:numId w:val="12"/>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Фактори, що впливають на розвиток науково-інформаційної діяльності</w:t>
      </w:r>
    </w:p>
    <w:p w:rsidR="001A0842" w:rsidRPr="001A0842" w:rsidRDefault="001A0842" w:rsidP="00BE4670">
      <w:pPr>
        <w:pStyle w:val="afa"/>
        <w:numPr>
          <w:ilvl w:val="0"/>
          <w:numId w:val="12"/>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Проблеми науково-інформаційної діяльності</w:t>
      </w:r>
    </w:p>
    <w:p w:rsidR="001A0842" w:rsidRPr="001A0842" w:rsidRDefault="001A0842" w:rsidP="00BE4670">
      <w:pPr>
        <w:pStyle w:val="afa"/>
        <w:numPr>
          <w:ilvl w:val="0"/>
          <w:numId w:val="12"/>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Програма розвитку науково-інформаційної діяльності</w:t>
      </w:r>
    </w:p>
    <w:p w:rsidR="001A0842" w:rsidRPr="001A0842" w:rsidRDefault="001A0842" w:rsidP="00BE4670">
      <w:pPr>
        <w:pStyle w:val="afa"/>
        <w:numPr>
          <w:ilvl w:val="0"/>
          <w:numId w:val="12"/>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Інтенсивні шляхи розвитку науково-інформаційної діяльності. Зміст і особливості</w:t>
      </w:r>
    </w:p>
    <w:p w:rsidR="00A97F65" w:rsidRPr="001A0842" w:rsidRDefault="001A0842" w:rsidP="00BE4670">
      <w:pPr>
        <w:pStyle w:val="afa"/>
        <w:numPr>
          <w:ilvl w:val="0"/>
          <w:numId w:val="12"/>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Важливі напрямки розвитку науково-інформаційної діяльності та інформації</w:t>
      </w:r>
    </w:p>
    <w:p w:rsidR="00925411" w:rsidRPr="00C846CA" w:rsidRDefault="00A97F65" w:rsidP="00925411">
      <w:pPr>
        <w:spacing w:after="0"/>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Тема </w:t>
      </w:r>
      <w:r w:rsidR="00C846CA">
        <w:rPr>
          <w:rFonts w:ascii="Times New Roman" w:eastAsia="Arial Unicode MS" w:hAnsi="Times New Roman" w:cs="Times New Roman"/>
          <w:b/>
          <w:color w:val="000000"/>
          <w:sz w:val="28"/>
          <w:szCs w:val="28"/>
          <w:lang w:val="uk-UA"/>
        </w:rPr>
        <w:t>6</w:t>
      </w:r>
      <w:r w:rsidR="00C846CA" w:rsidRPr="00C846CA">
        <w:rPr>
          <w:rFonts w:ascii="Times New Roman" w:eastAsia="Arial Unicode MS" w:hAnsi="Times New Roman" w:cs="Times New Roman"/>
          <w:b/>
          <w:color w:val="000000"/>
          <w:sz w:val="28"/>
          <w:szCs w:val="28"/>
          <w:lang w:val="uk-UA"/>
        </w:rPr>
        <w:t>.</w:t>
      </w:r>
      <w:r w:rsidRPr="00C846CA">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Структура науково-інформаційної діяльності</w:t>
      </w:r>
    </w:p>
    <w:p w:rsidR="001A0842" w:rsidRPr="001A0842" w:rsidRDefault="001A0842" w:rsidP="00BE4670">
      <w:pPr>
        <w:pStyle w:val="afa"/>
        <w:numPr>
          <w:ilvl w:val="0"/>
          <w:numId w:val="13"/>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Структура науково-інформаційної діяльності</w:t>
      </w:r>
    </w:p>
    <w:p w:rsidR="001A0842" w:rsidRPr="001A0842" w:rsidRDefault="001A0842" w:rsidP="00BE4670">
      <w:pPr>
        <w:pStyle w:val="afa"/>
        <w:numPr>
          <w:ilvl w:val="0"/>
          <w:numId w:val="13"/>
        </w:numPr>
        <w:spacing w:line="360" w:lineRule="auto"/>
        <w:ind w:left="0" w:firstLine="709"/>
        <w:jc w:val="both"/>
        <w:rPr>
          <w:rFonts w:eastAsia="Arial Unicode MS"/>
          <w:bCs/>
          <w:color w:val="000000"/>
          <w:sz w:val="28"/>
          <w:szCs w:val="28"/>
          <w:lang w:val="uk-UA"/>
        </w:rPr>
      </w:pPr>
      <w:r w:rsidRPr="001A0842">
        <w:rPr>
          <w:rFonts w:eastAsia="Arial Unicode MS"/>
          <w:bCs/>
          <w:color w:val="000000"/>
          <w:sz w:val="28"/>
          <w:szCs w:val="28"/>
          <w:lang w:val="uk-UA"/>
        </w:rPr>
        <w:t>Структура науково-інформаційної діяльності в наукових установах, на підприємствах, в організаціях</w:t>
      </w:r>
    </w:p>
    <w:p w:rsidR="00C846CA" w:rsidRPr="001A0842" w:rsidRDefault="001A0842" w:rsidP="00BE4670">
      <w:pPr>
        <w:pStyle w:val="afa"/>
        <w:numPr>
          <w:ilvl w:val="0"/>
          <w:numId w:val="13"/>
        </w:numPr>
        <w:spacing w:line="360" w:lineRule="auto"/>
        <w:ind w:left="0" w:firstLine="709"/>
        <w:jc w:val="both"/>
        <w:rPr>
          <w:rFonts w:eastAsia="Arial Unicode MS"/>
          <w:b/>
          <w:color w:val="000000"/>
          <w:sz w:val="28"/>
          <w:szCs w:val="28"/>
          <w:lang w:val="uk-UA"/>
        </w:rPr>
      </w:pPr>
      <w:r w:rsidRPr="001A0842">
        <w:rPr>
          <w:rFonts w:eastAsia="Arial Unicode MS"/>
          <w:bCs/>
          <w:color w:val="000000"/>
          <w:sz w:val="28"/>
          <w:szCs w:val="28"/>
          <w:lang w:val="uk-UA"/>
        </w:rPr>
        <w:t>Структура органів НТІ</w:t>
      </w:r>
    </w:p>
    <w:p w:rsidR="001A0842" w:rsidRDefault="001A0842" w:rsidP="000A2B21">
      <w:pPr>
        <w:spacing w:after="0" w:line="360" w:lineRule="auto"/>
        <w:jc w:val="both"/>
        <w:rPr>
          <w:rFonts w:ascii="Times New Roman" w:eastAsia="Arial Unicode MS" w:hAnsi="Times New Roman" w:cs="Times New Roman"/>
          <w:b/>
          <w:color w:val="000000"/>
          <w:sz w:val="28"/>
          <w:szCs w:val="28"/>
          <w:lang w:val="uk-UA"/>
        </w:rPr>
      </w:pPr>
    </w:p>
    <w:p w:rsidR="00035EA6" w:rsidRPr="005F0582" w:rsidRDefault="001A0842" w:rsidP="000A2B21">
      <w:pPr>
        <w:spacing w:after="0" w:line="36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b/>
          <w:color w:val="000000"/>
          <w:sz w:val="28"/>
          <w:szCs w:val="28"/>
          <w:lang w:val="uk-UA"/>
        </w:rPr>
        <w:t>Змістовий Модуль 3</w:t>
      </w:r>
      <w:r w:rsidR="00035EA6" w:rsidRPr="005F0582">
        <w:rPr>
          <w:rFonts w:ascii="Times New Roman" w:eastAsia="Arial Unicode MS" w:hAnsi="Times New Roman" w:cs="Times New Roman"/>
          <w:b/>
          <w:color w:val="000000"/>
          <w:sz w:val="28"/>
          <w:szCs w:val="28"/>
          <w:lang w:val="uk-UA"/>
        </w:rPr>
        <w:t xml:space="preserve">. </w:t>
      </w:r>
    </w:p>
    <w:p w:rsidR="00925411" w:rsidRPr="00C846CA" w:rsidRDefault="00A97F65" w:rsidP="000A2B21">
      <w:pPr>
        <w:spacing w:after="0" w:line="360" w:lineRule="auto"/>
        <w:jc w:val="both"/>
        <w:rPr>
          <w:rFonts w:ascii="Times New Roman" w:eastAsia="Arial Unicode MS" w:hAnsi="Times New Roman" w:cs="Times New Roman"/>
          <w:b/>
          <w:color w:val="000000"/>
          <w:sz w:val="28"/>
          <w:szCs w:val="28"/>
          <w:lang w:val="uk-UA"/>
        </w:rPr>
      </w:pPr>
      <w:r w:rsidRPr="00C846CA">
        <w:rPr>
          <w:rFonts w:ascii="Times New Roman" w:eastAsia="Arial Unicode MS" w:hAnsi="Times New Roman" w:cs="Times New Roman"/>
          <w:b/>
          <w:color w:val="000000"/>
          <w:sz w:val="28"/>
          <w:szCs w:val="28"/>
          <w:lang w:val="uk-UA"/>
        </w:rPr>
        <w:t xml:space="preserve">Тема </w:t>
      </w:r>
      <w:r w:rsidR="00C846CA" w:rsidRPr="00C846CA">
        <w:rPr>
          <w:rFonts w:ascii="Times New Roman" w:eastAsia="Arial Unicode MS" w:hAnsi="Times New Roman" w:cs="Times New Roman"/>
          <w:b/>
          <w:color w:val="000000"/>
          <w:sz w:val="28"/>
          <w:szCs w:val="28"/>
          <w:lang w:val="uk-UA"/>
        </w:rPr>
        <w:t>7.</w:t>
      </w:r>
      <w:r w:rsidRPr="00C846CA">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color w:val="000000"/>
          <w:sz w:val="28"/>
          <w:szCs w:val="28"/>
          <w:lang w:val="uk-UA"/>
        </w:rPr>
        <w:t>Організація науково-інформаційної діяльності</w:t>
      </w:r>
    </w:p>
    <w:p w:rsidR="001A0842" w:rsidRPr="001A0842" w:rsidRDefault="001A0842" w:rsidP="00BE4670">
      <w:pPr>
        <w:pStyle w:val="afa"/>
        <w:numPr>
          <w:ilvl w:val="0"/>
          <w:numId w:val="14"/>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Організація науково-інформаційної діяльності</w:t>
      </w:r>
    </w:p>
    <w:p w:rsidR="001A0842" w:rsidRPr="001A0842" w:rsidRDefault="001A0842" w:rsidP="00BE4670">
      <w:pPr>
        <w:pStyle w:val="afa"/>
        <w:numPr>
          <w:ilvl w:val="0"/>
          <w:numId w:val="14"/>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lastRenderedPageBreak/>
        <w:t>Стандартизація і нормалізація в науково-інформаційній діяльності</w:t>
      </w:r>
    </w:p>
    <w:p w:rsidR="001A0842" w:rsidRPr="001A0842" w:rsidRDefault="001A0842" w:rsidP="00BE4670">
      <w:pPr>
        <w:pStyle w:val="afa"/>
        <w:numPr>
          <w:ilvl w:val="0"/>
          <w:numId w:val="14"/>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Питання Управління в галузі науково-інформаційної діяльності</w:t>
      </w:r>
    </w:p>
    <w:p w:rsidR="00C846CA" w:rsidRPr="001A0842" w:rsidRDefault="001A0842" w:rsidP="00BE4670">
      <w:pPr>
        <w:pStyle w:val="afa"/>
        <w:numPr>
          <w:ilvl w:val="0"/>
          <w:numId w:val="14"/>
        </w:numPr>
        <w:spacing w:line="360" w:lineRule="auto"/>
        <w:ind w:left="0" w:firstLine="709"/>
        <w:jc w:val="both"/>
        <w:rPr>
          <w:rFonts w:eastAsia="Arial Unicode MS"/>
          <w:color w:val="000000"/>
          <w:sz w:val="28"/>
          <w:szCs w:val="28"/>
          <w:lang w:val="uk-UA"/>
        </w:rPr>
      </w:pPr>
      <w:r w:rsidRPr="001A0842">
        <w:rPr>
          <w:rFonts w:eastAsia="Arial Unicode MS"/>
          <w:color w:val="000000"/>
          <w:sz w:val="28"/>
          <w:szCs w:val="28"/>
          <w:lang w:val="uk-UA"/>
        </w:rPr>
        <w:t>Питання організації науково-інформаційної діяльності</w:t>
      </w:r>
    </w:p>
    <w:p w:rsidR="00925411" w:rsidRPr="00925411" w:rsidRDefault="00925411" w:rsidP="00925411">
      <w:pPr>
        <w:spacing w:after="0"/>
        <w:jc w:val="both"/>
        <w:rPr>
          <w:rFonts w:ascii="Times New Roman" w:eastAsia="Arial Unicode MS" w:hAnsi="Times New Roman" w:cs="Times New Roman"/>
          <w:bCs/>
          <w:color w:val="000000"/>
          <w:sz w:val="28"/>
          <w:szCs w:val="28"/>
          <w:lang w:val="uk-UA"/>
        </w:rPr>
      </w:pPr>
      <w:r w:rsidRPr="00925411">
        <w:rPr>
          <w:rFonts w:ascii="Times New Roman" w:eastAsia="Arial Unicode MS" w:hAnsi="Times New Roman" w:cs="Times New Roman"/>
          <w:b/>
          <w:color w:val="000000"/>
          <w:sz w:val="28"/>
          <w:szCs w:val="28"/>
          <w:lang w:val="uk-UA"/>
        </w:rPr>
        <w:t xml:space="preserve">Тема </w:t>
      </w:r>
      <w:r w:rsidR="00C846CA">
        <w:rPr>
          <w:rFonts w:ascii="Times New Roman" w:eastAsia="Arial Unicode MS" w:hAnsi="Times New Roman" w:cs="Times New Roman"/>
          <w:b/>
          <w:color w:val="000000"/>
          <w:sz w:val="28"/>
          <w:szCs w:val="28"/>
          <w:lang w:val="uk-UA"/>
        </w:rPr>
        <w:t>8</w:t>
      </w:r>
      <w:r w:rsidRPr="00925411">
        <w:rPr>
          <w:rFonts w:ascii="Times New Roman" w:eastAsia="Arial Unicode MS" w:hAnsi="Times New Roman" w:cs="Times New Roman"/>
          <w:b/>
          <w:color w:val="000000"/>
          <w:sz w:val="28"/>
          <w:szCs w:val="28"/>
          <w:lang w:val="uk-UA"/>
        </w:rPr>
        <w:t xml:space="preserve">. </w:t>
      </w:r>
      <w:r w:rsidR="001A0842" w:rsidRPr="001A0842">
        <w:rPr>
          <w:rFonts w:ascii="Times New Roman" w:eastAsia="Arial Unicode MS" w:hAnsi="Times New Roman" w:cs="Times New Roman"/>
          <w:b/>
          <w:bCs/>
          <w:color w:val="000000"/>
          <w:sz w:val="28"/>
          <w:szCs w:val="28"/>
          <w:lang w:val="uk-UA"/>
        </w:rPr>
        <w:t>Економіка науково-інформаційної діяльності</w:t>
      </w:r>
    </w:p>
    <w:p w:rsidR="001A0842" w:rsidRPr="00DD3CE9" w:rsidRDefault="001A0842" w:rsidP="00BE4670">
      <w:pPr>
        <w:pStyle w:val="afa"/>
        <w:numPr>
          <w:ilvl w:val="0"/>
          <w:numId w:val="15"/>
        </w:numPr>
        <w:spacing w:line="360" w:lineRule="auto"/>
        <w:ind w:left="0" w:firstLine="709"/>
        <w:jc w:val="both"/>
        <w:rPr>
          <w:rFonts w:eastAsia="Arial Unicode MS"/>
          <w:bCs/>
          <w:color w:val="000000"/>
          <w:sz w:val="28"/>
          <w:szCs w:val="28"/>
          <w:lang w:val="uk-UA"/>
        </w:rPr>
      </w:pPr>
      <w:r w:rsidRPr="00DD3CE9">
        <w:rPr>
          <w:rFonts w:eastAsia="Arial Unicode MS"/>
          <w:bCs/>
          <w:color w:val="000000"/>
          <w:sz w:val="28"/>
          <w:szCs w:val="28"/>
          <w:lang w:val="uk-UA"/>
        </w:rPr>
        <w:t>Економічні аспекти науково-інформаційної діяльності</w:t>
      </w:r>
    </w:p>
    <w:p w:rsidR="001A0842" w:rsidRPr="00DD3CE9" w:rsidRDefault="001A0842" w:rsidP="00BE4670">
      <w:pPr>
        <w:pStyle w:val="afa"/>
        <w:numPr>
          <w:ilvl w:val="0"/>
          <w:numId w:val="15"/>
        </w:numPr>
        <w:spacing w:line="360" w:lineRule="auto"/>
        <w:ind w:left="0" w:firstLine="709"/>
        <w:jc w:val="both"/>
        <w:rPr>
          <w:rFonts w:eastAsia="Arial Unicode MS"/>
          <w:bCs/>
          <w:color w:val="000000"/>
          <w:sz w:val="28"/>
          <w:szCs w:val="28"/>
          <w:lang w:val="uk-UA"/>
        </w:rPr>
      </w:pPr>
      <w:r w:rsidRPr="00DD3CE9">
        <w:rPr>
          <w:rFonts w:eastAsia="Arial Unicode MS"/>
          <w:bCs/>
          <w:color w:val="000000"/>
          <w:sz w:val="28"/>
          <w:szCs w:val="28"/>
          <w:lang w:val="uk-UA"/>
        </w:rPr>
        <w:t>Особливості економічного статусу науково-інформаційної діяльності</w:t>
      </w:r>
    </w:p>
    <w:p w:rsidR="001A0842" w:rsidRPr="00DD3CE9" w:rsidRDefault="001A0842" w:rsidP="00BE4670">
      <w:pPr>
        <w:pStyle w:val="afa"/>
        <w:numPr>
          <w:ilvl w:val="0"/>
          <w:numId w:val="15"/>
        </w:numPr>
        <w:spacing w:line="360" w:lineRule="auto"/>
        <w:ind w:left="0" w:firstLine="709"/>
        <w:jc w:val="both"/>
        <w:rPr>
          <w:rFonts w:eastAsia="Arial Unicode MS"/>
          <w:bCs/>
          <w:color w:val="000000"/>
          <w:sz w:val="28"/>
          <w:szCs w:val="28"/>
          <w:lang w:val="uk-UA"/>
        </w:rPr>
      </w:pPr>
      <w:r w:rsidRPr="00DD3CE9">
        <w:rPr>
          <w:rFonts w:eastAsia="Arial Unicode MS"/>
          <w:bCs/>
          <w:color w:val="000000"/>
          <w:sz w:val="28"/>
          <w:szCs w:val="28"/>
          <w:lang w:val="uk-UA"/>
        </w:rPr>
        <w:t>Організація і економіка науково-інформаційної діяльності. Предмет і зміст економіки науково-інформаційної діяльності</w:t>
      </w:r>
    </w:p>
    <w:p w:rsidR="00C846CA" w:rsidRPr="00DD3CE9" w:rsidRDefault="001A0842" w:rsidP="00BE4670">
      <w:pPr>
        <w:pStyle w:val="afa"/>
        <w:numPr>
          <w:ilvl w:val="0"/>
          <w:numId w:val="15"/>
        </w:numPr>
        <w:spacing w:line="360" w:lineRule="auto"/>
        <w:ind w:left="0" w:firstLine="709"/>
        <w:jc w:val="both"/>
        <w:rPr>
          <w:rFonts w:eastAsia="Arial Unicode MS"/>
          <w:b/>
          <w:color w:val="000000"/>
          <w:sz w:val="28"/>
          <w:szCs w:val="28"/>
          <w:lang w:val="uk-UA"/>
        </w:rPr>
      </w:pPr>
      <w:r w:rsidRPr="00DD3CE9">
        <w:rPr>
          <w:rFonts w:eastAsia="Arial Unicode MS"/>
          <w:bCs/>
          <w:color w:val="000000"/>
          <w:sz w:val="28"/>
          <w:szCs w:val="28"/>
          <w:lang w:val="uk-UA"/>
        </w:rPr>
        <w:t>Основи економіки науково-інформаційної діяльності</w:t>
      </w:r>
    </w:p>
    <w:p w:rsidR="00D60EA4" w:rsidRDefault="00D60EA4" w:rsidP="004779DA">
      <w:pPr>
        <w:spacing w:after="0" w:line="240" w:lineRule="auto"/>
        <w:jc w:val="both"/>
        <w:rPr>
          <w:rFonts w:ascii="Times New Roman" w:eastAsia="Arial Unicode MS" w:hAnsi="Times New Roman" w:cs="Times New Roman"/>
          <w:bCs/>
          <w:color w:val="000000"/>
          <w:sz w:val="28"/>
          <w:szCs w:val="28"/>
          <w:lang w:val="uk-UA"/>
        </w:rPr>
      </w:pPr>
      <w:r w:rsidRPr="00925411">
        <w:rPr>
          <w:rFonts w:ascii="Times New Roman" w:eastAsia="Arial Unicode MS" w:hAnsi="Times New Roman" w:cs="Times New Roman"/>
          <w:b/>
          <w:color w:val="000000"/>
          <w:sz w:val="28"/>
          <w:szCs w:val="28"/>
          <w:lang w:val="uk-UA"/>
        </w:rPr>
        <w:t xml:space="preserve">Тема </w:t>
      </w:r>
      <w:r w:rsidR="00C846CA">
        <w:rPr>
          <w:rFonts w:ascii="Times New Roman" w:eastAsia="Arial Unicode MS" w:hAnsi="Times New Roman" w:cs="Times New Roman"/>
          <w:b/>
          <w:color w:val="000000"/>
          <w:sz w:val="28"/>
          <w:szCs w:val="28"/>
          <w:lang w:val="uk-UA"/>
        </w:rPr>
        <w:t>9</w:t>
      </w:r>
      <w:r w:rsidRPr="00925411">
        <w:rPr>
          <w:rFonts w:ascii="Times New Roman" w:eastAsia="Arial Unicode MS" w:hAnsi="Times New Roman" w:cs="Times New Roman"/>
          <w:b/>
          <w:color w:val="000000"/>
          <w:sz w:val="28"/>
          <w:szCs w:val="28"/>
          <w:lang w:val="uk-UA"/>
        </w:rPr>
        <w:t>.</w:t>
      </w:r>
      <w:r>
        <w:rPr>
          <w:rFonts w:ascii="Times New Roman" w:eastAsia="Arial Unicode MS" w:hAnsi="Times New Roman" w:cs="Times New Roman"/>
          <w:b/>
          <w:color w:val="000000"/>
          <w:sz w:val="28"/>
          <w:szCs w:val="28"/>
          <w:lang w:val="uk-UA"/>
        </w:rPr>
        <w:t xml:space="preserve"> </w:t>
      </w:r>
      <w:r w:rsidR="00DD3CE9" w:rsidRPr="00DD3CE9">
        <w:rPr>
          <w:rFonts w:ascii="Times New Roman" w:eastAsia="Arial Unicode MS" w:hAnsi="Times New Roman" w:cs="Times New Roman"/>
          <w:b/>
          <w:bCs/>
          <w:color w:val="000000"/>
          <w:sz w:val="28"/>
          <w:szCs w:val="28"/>
          <w:lang w:val="uk-UA"/>
        </w:rPr>
        <w:t>Ефективність науково-інформаційної</w:t>
      </w:r>
    </w:p>
    <w:p w:rsidR="000A2B21" w:rsidRPr="00DD3CE9" w:rsidRDefault="000A2B21"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Ефективність науково-інформаційної діяльності</w:t>
      </w:r>
    </w:p>
    <w:p w:rsid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Удосконалення науково-інформаційної діяльності шляхом проведення і організації галузевих оглядів роботи органів НТІ</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Методи визначення ефективності науково-інформаційної діяльності</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Поняття ефективності науково-інформаційної діяльності</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Види ефективності науково-інформаційної діяльності</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Функціональна ефективність інформаційних процесів</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Функціональна ефективність науково-інформаційної діяльності</w:t>
      </w:r>
    </w:p>
    <w:p w:rsidR="00DD3CE9"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Економічна ефективність науково-інформаційної діяльності</w:t>
      </w:r>
    </w:p>
    <w:p w:rsidR="003C0715" w:rsidRPr="00DD3CE9" w:rsidRDefault="00DD3CE9" w:rsidP="00BE4670">
      <w:pPr>
        <w:pStyle w:val="afa"/>
        <w:numPr>
          <w:ilvl w:val="0"/>
          <w:numId w:val="16"/>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Комплексна оцінка ефективності науково-інформаційної діяльност</w:t>
      </w:r>
      <w:r>
        <w:rPr>
          <w:rFonts w:eastAsia="Arial Unicode MS"/>
          <w:bCs/>
          <w:color w:val="000000"/>
          <w:sz w:val="28"/>
          <w:szCs w:val="28"/>
          <w:lang w:val="uk-UA"/>
        </w:rPr>
        <w:t>і.</w:t>
      </w:r>
    </w:p>
    <w:p w:rsidR="003C0715" w:rsidRPr="00DD3CE9" w:rsidRDefault="003C0715" w:rsidP="000A2B21">
      <w:pPr>
        <w:spacing w:after="0" w:line="360" w:lineRule="auto"/>
        <w:jc w:val="both"/>
        <w:rPr>
          <w:rFonts w:ascii="Times New Roman" w:eastAsia="Arial Unicode MS" w:hAnsi="Times New Roman" w:cs="Times New Roman"/>
          <w:b/>
          <w:bCs/>
          <w:color w:val="000000"/>
          <w:sz w:val="28"/>
          <w:szCs w:val="28"/>
          <w:lang w:val="uk-UA"/>
        </w:rPr>
      </w:pPr>
      <w:r w:rsidRPr="00DD3CE9">
        <w:rPr>
          <w:rFonts w:ascii="Times New Roman" w:eastAsia="Arial Unicode MS" w:hAnsi="Times New Roman" w:cs="Times New Roman"/>
          <w:b/>
          <w:color w:val="000000"/>
          <w:sz w:val="28"/>
          <w:szCs w:val="28"/>
          <w:lang w:val="uk-UA"/>
        </w:rPr>
        <w:t>Тема 1</w:t>
      </w:r>
      <w:r w:rsidR="00035EA6" w:rsidRPr="00DD3CE9">
        <w:rPr>
          <w:rFonts w:ascii="Times New Roman" w:eastAsia="Arial Unicode MS" w:hAnsi="Times New Roman" w:cs="Times New Roman"/>
          <w:b/>
          <w:color w:val="000000"/>
          <w:sz w:val="28"/>
          <w:szCs w:val="28"/>
          <w:lang w:val="uk-UA"/>
        </w:rPr>
        <w:t>0</w:t>
      </w:r>
      <w:r w:rsidRPr="00DD3CE9">
        <w:rPr>
          <w:rFonts w:ascii="Times New Roman" w:eastAsia="Arial Unicode MS" w:hAnsi="Times New Roman" w:cs="Times New Roman"/>
          <w:b/>
          <w:color w:val="000000"/>
          <w:sz w:val="28"/>
          <w:szCs w:val="28"/>
          <w:lang w:val="uk-UA"/>
        </w:rPr>
        <w:t xml:space="preserve">. </w:t>
      </w:r>
      <w:r w:rsidR="00DD3CE9" w:rsidRPr="00DD3CE9">
        <w:rPr>
          <w:rFonts w:ascii="Times New Roman" w:eastAsia="Arial Unicode MS" w:hAnsi="Times New Roman" w:cs="Times New Roman"/>
          <w:b/>
          <w:bCs/>
          <w:color w:val="000000"/>
          <w:sz w:val="28"/>
          <w:szCs w:val="28"/>
          <w:lang w:val="uk-UA"/>
        </w:rPr>
        <w:t>Планування науково-інформаційної діяльності</w:t>
      </w:r>
    </w:p>
    <w:p w:rsidR="00DD3CE9" w:rsidRPr="00DD3CE9" w:rsidRDefault="00DD3CE9" w:rsidP="00BE4670">
      <w:pPr>
        <w:pStyle w:val="afa"/>
        <w:numPr>
          <w:ilvl w:val="0"/>
          <w:numId w:val="17"/>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Планування науково-інформаційної діяльності</w:t>
      </w:r>
    </w:p>
    <w:p w:rsidR="003C0715" w:rsidRPr="00DD3CE9" w:rsidRDefault="00DD3CE9" w:rsidP="00BE4670">
      <w:pPr>
        <w:pStyle w:val="afa"/>
        <w:numPr>
          <w:ilvl w:val="0"/>
          <w:numId w:val="17"/>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Основні джерела фінансування і планування НІД</w:t>
      </w:r>
    </w:p>
    <w:p w:rsidR="000A2B21" w:rsidRDefault="000A2B21" w:rsidP="000A2B21">
      <w:pPr>
        <w:spacing w:after="0" w:line="360" w:lineRule="auto"/>
        <w:ind w:firstLine="426"/>
        <w:jc w:val="center"/>
        <w:rPr>
          <w:rFonts w:ascii="Times New Roman" w:eastAsia="Arial Unicode MS" w:hAnsi="Times New Roman" w:cs="Times New Roman"/>
          <w:b/>
          <w:color w:val="000000"/>
          <w:sz w:val="28"/>
          <w:szCs w:val="28"/>
          <w:lang w:val="uk-UA"/>
        </w:rPr>
      </w:pPr>
    </w:p>
    <w:p w:rsidR="003C0715" w:rsidRDefault="00DD3CE9" w:rsidP="000A2B21">
      <w:pPr>
        <w:spacing w:after="0" w:line="360" w:lineRule="auto"/>
        <w:ind w:firstLine="426"/>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w:t>
      </w:r>
      <w:r>
        <w:rPr>
          <w:rFonts w:ascii="Times New Roman" w:eastAsia="Arial Unicode MS" w:hAnsi="Times New Roman" w:cs="Times New Roman"/>
          <w:b/>
          <w:color w:val="000000"/>
          <w:sz w:val="28"/>
          <w:szCs w:val="28"/>
          <w:lang w:val="uk-UA"/>
        </w:rPr>
        <w:t xml:space="preserve">Модуль 4 </w:t>
      </w:r>
    </w:p>
    <w:p w:rsidR="003C0715" w:rsidRDefault="003C0715" w:rsidP="000A2B21">
      <w:pPr>
        <w:spacing w:after="0" w:line="360" w:lineRule="auto"/>
        <w:jc w:val="both"/>
        <w:rPr>
          <w:rFonts w:ascii="Times New Roman" w:eastAsia="Arial Unicode MS" w:hAnsi="Times New Roman" w:cs="Times New Roman"/>
          <w:b/>
          <w:bCs/>
          <w:color w:val="000000"/>
          <w:sz w:val="28"/>
          <w:szCs w:val="28"/>
          <w:lang w:val="uk-UA"/>
        </w:rPr>
      </w:pPr>
      <w:r w:rsidRPr="00925411">
        <w:rPr>
          <w:rFonts w:ascii="Times New Roman" w:eastAsia="Arial Unicode MS" w:hAnsi="Times New Roman" w:cs="Times New Roman"/>
          <w:b/>
          <w:color w:val="000000"/>
          <w:sz w:val="28"/>
          <w:szCs w:val="28"/>
          <w:lang w:val="uk-UA"/>
        </w:rPr>
        <w:t xml:space="preserve">Тема </w:t>
      </w:r>
      <w:r>
        <w:rPr>
          <w:rFonts w:ascii="Times New Roman" w:eastAsia="Arial Unicode MS" w:hAnsi="Times New Roman" w:cs="Times New Roman"/>
          <w:b/>
          <w:color w:val="000000"/>
          <w:sz w:val="28"/>
          <w:szCs w:val="28"/>
          <w:lang w:val="uk-UA"/>
        </w:rPr>
        <w:t>1</w:t>
      </w:r>
      <w:r w:rsidR="00035EA6">
        <w:rPr>
          <w:rFonts w:ascii="Times New Roman" w:eastAsia="Arial Unicode MS" w:hAnsi="Times New Roman" w:cs="Times New Roman"/>
          <w:b/>
          <w:color w:val="000000"/>
          <w:sz w:val="28"/>
          <w:szCs w:val="28"/>
          <w:lang w:val="uk-UA"/>
        </w:rPr>
        <w:t>1</w:t>
      </w:r>
      <w:r w:rsidRPr="00925411">
        <w:rPr>
          <w:rFonts w:ascii="Times New Roman" w:eastAsia="Arial Unicode MS" w:hAnsi="Times New Roman" w:cs="Times New Roman"/>
          <w:b/>
          <w:color w:val="000000"/>
          <w:sz w:val="28"/>
          <w:szCs w:val="28"/>
          <w:lang w:val="uk-UA"/>
        </w:rPr>
        <w:t>.</w:t>
      </w:r>
      <w:r>
        <w:rPr>
          <w:rFonts w:ascii="Times New Roman" w:eastAsia="Arial Unicode MS" w:hAnsi="Times New Roman" w:cs="Times New Roman"/>
          <w:b/>
          <w:color w:val="000000"/>
          <w:sz w:val="28"/>
          <w:szCs w:val="28"/>
          <w:lang w:val="uk-UA"/>
        </w:rPr>
        <w:t xml:space="preserve"> </w:t>
      </w:r>
      <w:r w:rsidR="00DD3CE9" w:rsidRPr="00DD3CE9">
        <w:rPr>
          <w:rFonts w:ascii="Times New Roman" w:eastAsia="Arial Unicode MS" w:hAnsi="Times New Roman" w:cs="Times New Roman"/>
          <w:b/>
          <w:bCs/>
          <w:color w:val="000000"/>
          <w:sz w:val="28"/>
          <w:szCs w:val="28"/>
          <w:lang w:val="uk-UA"/>
        </w:rPr>
        <w:t>Перспективи науково-інформаційної діяльності</w:t>
      </w:r>
    </w:p>
    <w:p w:rsidR="00DD3CE9" w:rsidRPr="00DD3CE9" w:rsidRDefault="00DD3CE9" w:rsidP="00BE4670">
      <w:pPr>
        <w:pStyle w:val="afa"/>
        <w:numPr>
          <w:ilvl w:val="0"/>
          <w:numId w:val="18"/>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Перспективи розвитку науково-інформаційної діяльності</w:t>
      </w:r>
    </w:p>
    <w:p w:rsidR="00DD3CE9" w:rsidRPr="00DD3CE9" w:rsidRDefault="00DD3CE9" w:rsidP="00BE4670">
      <w:pPr>
        <w:pStyle w:val="afa"/>
        <w:numPr>
          <w:ilvl w:val="0"/>
          <w:numId w:val="18"/>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lastRenderedPageBreak/>
        <w:t>Засоби і методи науково-інформаційної діяльності</w:t>
      </w:r>
    </w:p>
    <w:p w:rsidR="00DD3CE9" w:rsidRPr="00DD3CE9" w:rsidRDefault="00DD3CE9" w:rsidP="00BE4670">
      <w:pPr>
        <w:pStyle w:val="afa"/>
        <w:numPr>
          <w:ilvl w:val="0"/>
          <w:numId w:val="18"/>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Перспективи науково-інформаційної діяльності</w:t>
      </w:r>
    </w:p>
    <w:p w:rsidR="00DD3CE9" w:rsidRPr="00DD3CE9" w:rsidRDefault="00DD3CE9" w:rsidP="00BE4670">
      <w:pPr>
        <w:pStyle w:val="afa"/>
        <w:numPr>
          <w:ilvl w:val="0"/>
          <w:numId w:val="18"/>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Досягнення і перспективи досліджень в науково-інформаційній діяльності</w:t>
      </w:r>
    </w:p>
    <w:p w:rsidR="003C0715" w:rsidRDefault="00DD3CE9" w:rsidP="00BE4670">
      <w:pPr>
        <w:pStyle w:val="afa"/>
        <w:numPr>
          <w:ilvl w:val="0"/>
          <w:numId w:val="18"/>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Структура, зміст і поточне планування науково-інформаційної діяльності</w:t>
      </w:r>
      <w:r>
        <w:rPr>
          <w:rFonts w:eastAsia="Arial Unicode MS"/>
          <w:bCs/>
          <w:color w:val="000000"/>
          <w:sz w:val="28"/>
          <w:szCs w:val="28"/>
          <w:lang w:val="uk-UA"/>
        </w:rPr>
        <w:t>.</w:t>
      </w:r>
    </w:p>
    <w:p w:rsidR="00DD3CE9" w:rsidRPr="00DD3CE9" w:rsidRDefault="00DD3CE9" w:rsidP="000A2B21">
      <w:pPr>
        <w:spacing w:line="360" w:lineRule="auto"/>
        <w:jc w:val="both"/>
        <w:rPr>
          <w:rFonts w:ascii="Times New Roman" w:eastAsia="Arial Unicode MS" w:hAnsi="Times New Roman" w:cs="Times New Roman"/>
          <w:b/>
          <w:bCs/>
          <w:color w:val="000000"/>
          <w:sz w:val="28"/>
          <w:szCs w:val="28"/>
          <w:lang w:val="uk-UA"/>
        </w:rPr>
      </w:pPr>
      <w:r w:rsidRPr="00DD3CE9">
        <w:rPr>
          <w:rFonts w:ascii="Times New Roman" w:eastAsia="Arial Unicode MS" w:hAnsi="Times New Roman" w:cs="Times New Roman"/>
          <w:b/>
          <w:bCs/>
          <w:color w:val="000000"/>
          <w:sz w:val="28"/>
          <w:szCs w:val="28"/>
          <w:lang w:val="uk-UA"/>
        </w:rPr>
        <w:t>Тема 12. Проблеми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Інформаційні ресурси НТП і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Ресурсне забезпечення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Фінансування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Основні заходи з прискорення інтенсифікації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Використання норм і нормативів трудовитрат при плануванні науково-інформаційної діяльності</w:t>
      </w:r>
    </w:p>
    <w:p w:rsidR="00DD3CE9" w:rsidRP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Матеріальне і моральне заохочення інформаційних працівників, робочих, службовців за результатам науково-інформаційної діяльності</w:t>
      </w:r>
    </w:p>
    <w:p w:rsidR="00DD3CE9" w:rsidRDefault="00DD3CE9" w:rsidP="00BE4670">
      <w:pPr>
        <w:pStyle w:val="afa"/>
        <w:numPr>
          <w:ilvl w:val="0"/>
          <w:numId w:val="19"/>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Інтелектуалізація науково-інформаційної діяльності на базі широкого застосування інтегрованих інформаційних технологій</w:t>
      </w:r>
      <w:r>
        <w:rPr>
          <w:rFonts w:eastAsia="Arial Unicode MS"/>
          <w:bCs/>
          <w:color w:val="000000"/>
          <w:sz w:val="28"/>
          <w:szCs w:val="28"/>
          <w:lang w:val="uk-UA"/>
        </w:rPr>
        <w:t>.</w:t>
      </w:r>
    </w:p>
    <w:p w:rsidR="00DD3CE9" w:rsidRDefault="00DD3CE9" w:rsidP="000A2B21">
      <w:pPr>
        <w:spacing w:after="0" w:line="360" w:lineRule="auto"/>
        <w:jc w:val="both"/>
        <w:rPr>
          <w:rFonts w:ascii="Times New Roman" w:hAnsi="Times New Roman" w:cs="Times New Roman"/>
          <w:b/>
          <w:bCs/>
          <w:sz w:val="28"/>
          <w:szCs w:val="28"/>
          <w:lang w:val="uk-UA"/>
        </w:rPr>
      </w:pPr>
      <w:r w:rsidRPr="00DD3CE9">
        <w:rPr>
          <w:rFonts w:ascii="Times New Roman" w:hAnsi="Times New Roman" w:cs="Times New Roman"/>
          <w:b/>
          <w:bCs/>
          <w:sz w:val="28"/>
          <w:szCs w:val="28"/>
          <w:lang w:val="uk-UA"/>
        </w:rPr>
        <w:t>Тема 13. Науково-інформаційна діяльність за кордоном</w:t>
      </w:r>
    </w:p>
    <w:p w:rsidR="00DD3CE9" w:rsidRPr="00DD3CE9" w:rsidRDefault="00DD3CE9" w:rsidP="00BE4670">
      <w:pPr>
        <w:pStyle w:val="afa"/>
        <w:numPr>
          <w:ilvl w:val="0"/>
          <w:numId w:val="20"/>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Організація науково-інформаційної діяльності в Німеччині</w:t>
      </w:r>
    </w:p>
    <w:p w:rsidR="00DD3CE9" w:rsidRPr="00DD3CE9" w:rsidRDefault="00DD3CE9" w:rsidP="00BE4670">
      <w:pPr>
        <w:pStyle w:val="afa"/>
        <w:numPr>
          <w:ilvl w:val="0"/>
          <w:numId w:val="20"/>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Організація науково-інформаційної діяльності у Франції</w:t>
      </w:r>
    </w:p>
    <w:p w:rsidR="00DD3CE9" w:rsidRPr="00DD3CE9" w:rsidRDefault="00DD3CE9" w:rsidP="00BE4670">
      <w:pPr>
        <w:pStyle w:val="afa"/>
        <w:numPr>
          <w:ilvl w:val="0"/>
          <w:numId w:val="20"/>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Організація науково-інформаційної діяльності у Великобританії</w:t>
      </w:r>
    </w:p>
    <w:p w:rsidR="00DD3CE9" w:rsidRPr="00DD3CE9" w:rsidRDefault="00DD3CE9" w:rsidP="00BE4670">
      <w:pPr>
        <w:pStyle w:val="afa"/>
        <w:numPr>
          <w:ilvl w:val="0"/>
          <w:numId w:val="20"/>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Організація науково-інформаційної діяльності у Болгарії</w:t>
      </w:r>
    </w:p>
    <w:p w:rsidR="00DD3CE9" w:rsidRPr="00DD3CE9" w:rsidRDefault="00DD3CE9" w:rsidP="00BE4670">
      <w:pPr>
        <w:pStyle w:val="afa"/>
        <w:numPr>
          <w:ilvl w:val="0"/>
          <w:numId w:val="20"/>
        </w:numPr>
        <w:spacing w:line="360" w:lineRule="auto"/>
        <w:ind w:left="0" w:firstLine="786"/>
        <w:jc w:val="both"/>
        <w:rPr>
          <w:rFonts w:eastAsia="Arial Unicode MS"/>
          <w:bCs/>
          <w:color w:val="000000"/>
          <w:sz w:val="28"/>
          <w:szCs w:val="28"/>
          <w:lang w:val="uk-UA"/>
        </w:rPr>
      </w:pPr>
      <w:r w:rsidRPr="00DD3CE9">
        <w:rPr>
          <w:rFonts w:eastAsia="Arial Unicode MS"/>
          <w:bCs/>
          <w:color w:val="000000"/>
          <w:sz w:val="28"/>
          <w:szCs w:val="28"/>
          <w:lang w:val="uk-UA"/>
        </w:rPr>
        <w:t>Організація науково-інформаційної діяльності в Японії</w:t>
      </w:r>
    </w:p>
    <w:p w:rsidR="00763A44" w:rsidRDefault="00DD3CE9" w:rsidP="000A2B21">
      <w:pPr>
        <w:spacing w:after="0" w:line="360" w:lineRule="auto"/>
        <w:jc w:val="both"/>
        <w:rPr>
          <w:rFonts w:ascii="Times New Roman" w:hAnsi="Times New Roman" w:cs="Times New Roman"/>
          <w:b/>
          <w:sz w:val="28"/>
        </w:rPr>
      </w:pPr>
      <w:r w:rsidRPr="00DD3CE9">
        <w:rPr>
          <w:rFonts w:ascii="Times New Roman" w:hAnsi="Times New Roman" w:cs="Times New Roman"/>
          <w:b/>
          <w:sz w:val="28"/>
        </w:rPr>
        <w:t xml:space="preserve">Тема 14. </w:t>
      </w:r>
      <w:proofErr w:type="spellStart"/>
      <w:r w:rsidRPr="00DD3CE9">
        <w:rPr>
          <w:rFonts w:ascii="Times New Roman" w:hAnsi="Times New Roman" w:cs="Times New Roman"/>
          <w:b/>
          <w:sz w:val="28"/>
        </w:rPr>
        <w:t>Методологія</w:t>
      </w:r>
      <w:proofErr w:type="spellEnd"/>
      <w:r w:rsidRPr="00DD3CE9">
        <w:rPr>
          <w:rFonts w:ascii="Times New Roman" w:hAnsi="Times New Roman" w:cs="Times New Roman"/>
          <w:b/>
          <w:sz w:val="28"/>
        </w:rPr>
        <w:t xml:space="preserve"> </w:t>
      </w:r>
      <w:proofErr w:type="spellStart"/>
      <w:r w:rsidRPr="00DD3CE9">
        <w:rPr>
          <w:rFonts w:ascii="Times New Roman" w:hAnsi="Times New Roman" w:cs="Times New Roman"/>
          <w:b/>
          <w:sz w:val="28"/>
        </w:rPr>
        <w:t>науково-інформаційної</w:t>
      </w:r>
      <w:proofErr w:type="spellEnd"/>
      <w:r w:rsidRPr="00DD3CE9">
        <w:rPr>
          <w:rFonts w:ascii="Times New Roman" w:hAnsi="Times New Roman" w:cs="Times New Roman"/>
          <w:b/>
          <w:sz w:val="28"/>
        </w:rPr>
        <w:t xml:space="preserve"> </w:t>
      </w:r>
      <w:proofErr w:type="spellStart"/>
      <w:r w:rsidRPr="00DD3CE9">
        <w:rPr>
          <w:rFonts w:ascii="Times New Roman" w:hAnsi="Times New Roman" w:cs="Times New Roman"/>
          <w:b/>
          <w:sz w:val="28"/>
        </w:rPr>
        <w:t>діяльності</w:t>
      </w:r>
      <w:proofErr w:type="spellEnd"/>
    </w:p>
    <w:p w:rsidR="00DD3CE9" w:rsidRPr="000A2B21" w:rsidRDefault="00DD3CE9" w:rsidP="00BE4670">
      <w:pPr>
        <w:pStyle w:val="afa"/>
        <w:numPr>
          <w:ilvl w:val="0"/>
          <w:numId w:val="21"/>
        </w:numPr>
        <w:spacing w:line="360" w:lineRule="auto"/>
        <w:ind w:left="0" w:firstLine="709"/>
        <w:jc w:val="both"/>
        <w:rPr>
          <w:sz w:val="28"/>
          <w:lang w:val="uk-UA"/>
        </w:rPr>
      </w:pPr>
      <w:r w:rsidRPr="000A2B21">
        <w:rPr>
          <w:sz w:val="28"/>
          <w:lang w:val="uk-UA"/>
        </w:rPr>
        <w:t>Методологічні основи науково-інформаційної діяльності</w:t>
      </w:r>
    </w:p>
    <w:p w:rsidR="00DD3CE9" w:rsidRPr="000A2B21" w:rsidRDefault="00DD3CE9" w:rsidP="00BE4670">
      <w:pPr>
        <w:pStyle w:val="afa"/>
        <w:numPr>
          <w:ilvl w:val="0"/>
          <w:numId w:val="21"/>
        </w:numPr>
        <w:spacing w:line="360" w:lineRule="auto"/>
        <w:ind w:left="0" w:firstLine="709"/>
        <w:jc w:val="both"/>
        <w:rPr>
          <w:sz w:val="28"/>
          <w:lang w:val="uk-UA"/>
        </w:rPr>
      </w:pPr>
      <w:r w:rsidRPr="000A2B21">
        <w:rPr>
          <w:sz w:val="28"/>
          <w:lang w:val="uk-UA"/>
        </w:rPr>
        <w:t>Суспільні науки і науково-інформаційна діяльність</w:t>
      </w:r>
    </w:p>
    <w:p w:rsidR="00DD3CE9" w:rsidRPr="000A2B21" w:rsidRDefault="00DD3CE9" w:rsidP="00BE4670">
      <w:pPr>
        <w:pStyle w:val="afa"/>
        <w:numPr>
          <w:ilvl w:val="0"/>
          <w:numId w:val="21"/>
        </w:numPr>
        <w:spacing w:line="360" w:lineRule="auto"/>
        <w:ind w:left="0" w:firstLine="709"/>
        <w:jc w:val="both"/>
        <w:rPr>
          <w:sz w:val="28"/>
          <w:lang w:val="uk-UA"/>
        </w:rPr>
      </w:pPr>
      <w:r w:rsidRPr="000A2B21">
        <w:rPr>
          <w:sz w:val="28"/>
          <w:lang w:val="uk-UA"/>
        </w:rPr>
        <w:t>Управління якістю інформаційного обслуговування</w:t>
      </w:r>
    </w:p>
    <w:p w:rsidR="00DD3CE9" w:rsidRPr="00D60EA4" w:rsidRDefault="00DD3CE9" w:rsidP="00DD3CE9">
      <w:pPr>
        <w:spacing w:after="0" w:line="240" w:lineRule="auto"/>
        <w:jc w:val="both"/>
        <w:rPr>
          <w:rFonts w:ascii="Times New Roman" w:eastAsia="Arial Unicode MS" w:hAnsi="Times New Roman" w:cs="Times New Roman"/>
          <w:bCs/>
          <w:color w:val="000000"/>
          <w:sz w:val="28"/>
          <w:szCs w:val="28"/>
          <w:highlight w:val="yellow"/>
          <w:lang w:val="uk-UA"/>
        </w:rPr>
      </w:pPr>
    </w:p>
    <w:p w:rsidR="004779DA" w:rsidRDefault="004779DA">
      <w:pP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br w:type="page"/>
      </w:r>
    </w:p>
    <w:p w:rsidR="00E97847" w:rsidRDefault="00EE5DF3" w:rsidP="008E4F30">
      <w:pPr>
        <w:spacing w:after="0" w:line="240" w:lineRule="auto"/>
        <w:rPr>
          <w:rFonts w:ascii="Times New Roman" w:eastAsia="Arial Unicode MS" w:hAnsi="Times New Roman" w:cs="Times New Roman"/>
          <w:b/>
          <w:bCs/>
          <w:color w:val="000000"/>
          <w:sz w:val="28"/>
          <w:szCs w:val="28"/>
          <w:lang w:val="uk-UA"/>
        </w:rPr>
      </w:pPr>
      <w:r>
        <w:rPr>
          <w:rFonts w:ascii="Times New Roman" w:eastAsia="Arial Unicode MS" w:hAnsi="Times New Roman" w:cs="Times New Roman"/>
          <w:b/>
          <w:bCs/>
          <w:color w:val="000000"/>
          <w:sz w:val="28"/>
          <w:szCs w:val="28"/>
          <w:lang w:val="uk-UA"/>
        </w:rPr>
        <w:lastRenderedPageBreak/>
        <w:t xml:space="preserve">Міждисциплінарні зв’язки: </w:t>
      </w:r>
      <w:r w:rsidRPr="00EE5DF3">
        <w:rPr>
          <w:rFonts w:ascii="Times New Roman" w:eastAsia="Arial Unicode MS" w:hAnsi="Times New Roman" w:cs="Times New Roman"/>
          <w:bCs/>
          <w:color w:val="000000"/>
          <w:sz w:val="28"/>
          <w:szCs w:val="28"/>
          <w:lang w:val="uk-UA"/>
        </w:rPr>
        <w:t>бібліографознавство</w:t>
      </w:r>
      <w:r>
        <w:rPr>
          <w:rFonts w:ascii="Times New Roman" w:eastAsia="Arial Unicode MS" w:hAnsi="Times New Roman" w:cs="Times New Roman"/>
          <w:b/>
          <w:bCs/>
          <w:color w:val="000000"/>
          <w:sz w:val="28"/>
          <w:szCs w:val="28"/>
          <w:lang w:val="uk-UA"/>
        </w:rPr>
        <w:t>.</w:t>
      </w:r>
    </w:p>
    <w:p w:rsidR="00A97F65" w:rsidRPr="005F0582" w:rsidRDefault="00A97F65" w:rsidP="008E4F30">
      <w:pPr>
        <w:spacing w:after="0" w:line="240" w:lineRule="auto"/>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 Структура навчальної дисципліни</w:t>
      </w:r>
    </w:p>
    <w:p w:rsidR="00A97F65" w:rsidRPr="005F0582" w:rsidRDefault="00A97F65" w:rsidP="008E4F30">
      <w:pPr>
        <w:spacing w:after="0" w:line="240" w:lineRule="auto"/>
        <w:ind w:left="357"/>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4.2.1. Тематичний план</w:t>
      </w:r>
    </w:p>
    <w:tbl>
      <w:tblPr>
        <w:tblW w:w="11061" w:type="dxa"/>
        <w:tblInd w:w="-885" w:type="dxa"/>
        <w:tblLayout w:type="fixed"/>
        <w:tblLook w:val="04A0" w:firstRow="1" w:lastRow="0" w:firstColumn="1" w:lastColumn="0" w:noHBand="0" w:noVBand="1"/>
      </w:tblPr>
      <w:tblGrid>
        <w:gridCol w:w="2411"/>
        <w:gridCol w:w="544"/>
        <w:gridCol w:w="544"/>
        <w:gridCol w:w="544"/>
        <w:gridCol w:w="544"/>
        <w:gridCol w:w="544"/>
        <w:gridCol w:w="544"/>
        <w:gridCol w:w="544"/>
        <w:gridCol w:w="544"/>
        <w:gridCol w:w="544"/>
        <w:gridCol w:w="544"/>
        <w:gridCol w:w="544"/>
        <w:gridCol w:w="544"/>
        <w:gridCol w:w="544"/>
        <w:gridCol w:w="728"/>
        <w:gridCol w:w="850"/>
      </w:tblGrid>
      <w:tr w:rsidR="00A97F65" w:rsidRPr="005F0582" w:rsidTr="00661716">
        <w:trPr>
          <w:cantSplit/>
          <w:trHeight w:val="435"/>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Назви змістових модулів і тем</w:t>
            </w:r>
          </w:p>
        </w:tc>
        <w:tc>
          <w:tcPr>
            <w:tcW w:w="7800" w:type="dxa"/>
            <w:gridSpan w:val="14"/>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Розподіл годин між видами робіт</w:t>
            </w:r>
          </w:p>
        </w:tc>
        <w:tc>
          <w:tcPr>
            <w:tcW w:w="850" w:type="dxa"/>
            <w:vMerge w:val="restart"/>
            <w:tcBorders>
              <w:top w:val="single" w:sz="4" w:space="0" w:color="auto"/>
              <w:left w:val="nil"/>
              <w:bottom w:val="single" w:sz="4" w:space="0" w:color="auto"/>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Форми та методи контролю знань</w:t>
            </w:r>
          </w:p>
        </w:tc>
      </w:tr>
      <w:tr w:rsidR="00A97F65" w:rsidRPr="005F0582" w:rsidTr="00661716">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денна форма</w:t>
            </w:r>
          </w:p>
        </w:tc>
        <w:tc>
          <w:tcPr>
            <w:tcW w:w="3992"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заочна форма</w:t>
            </w:r>
          </w:p>
        </w:tc>
        <w:tc>
          <w:tcPr>
            <w:tcW w:w="850" w:type="dxa"/>
            <w:vMerge/>
            <w:tcBorders>
              <w:top w:val="single" w:sz="4" w:space="0" w:color="auto"/>
              <w:left w:val="nil"/>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661716">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25"/>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24"/>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850" w:type="dxa"/>
            <w:vMerge/>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661716">
        <w:trPr>
          <w:trHeight w:val="3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661716">
        <w:trPr>
          <w:cantSplit/>
          <w:trHeight w:val="93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5</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6</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7</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9</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10</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11</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13</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14</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15</w:t>
            </w:r>
          </w:p>
        </w:tc>
        <w:tc>
          <w:tcPr>
            <w:tcW w:w="850" w:type="dxa"/>
            <w:tcBorders>
              <w:top w:val="single" w:sz="4" w:space="0" w:color="auto"/>
              <w:left w:val="nil"/>
              <w:bottom w:val="single" w:sz="4" w:space="0" w:color="auto"/>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16</w:t>
            </w:r>
          </w:p>
        </w:tc>
      </w:tr>
      <w:tr w:rsidR="0012622D" w:rsidRPr="005F0582" w:rsidTr="00954C16">
        <w:trPr>
          <w:cantSplit/>
          <w:trHeight w:val="417"/>
        </w:trPr>
        <w:tc>
          <w:tcPr>
            <w:tcW w:w="1021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2622D" w:rsidRPr="0012622D" w:rsidRDefault="0012622D" w:rsidP="000A2B21">
            <w:pPr>
              <w:spacing w:after="0" w:line="240" w:lineRule="auto"/>
              <w:jc w:val="center"/>
              <w:rPr>
                <w:rFonts w:ascii="Times New Roman" w:eastAsia="Arial Unicode MS" w:hAnsi="Times New Roman" w:cs="Times New Roman"/>
                <w:b/>
                <w:bCs/>
                <w:color w:val="000000"/>
                <w:sz w:val="24"/>
                <w:szCs w:val="24"/>
                <w:lang w:val="uk-UA"/>
              </w:rPr>
            </w:pPr>
            <w:r w:rsidRPr="0012622D">
              <w:rPr>
                <w:rFonts w:ascii="Times New Roman" w:eastAsia="Arial Unicode MS" w:hAnsi="Times New Roman" w:cs="Times New Roman"/>
                <w:b/>
                <w:bCs/>
                <w:color w:val="000000"/>
                <w:sz w:val="24"/>
                <w:szCs w:val="24"/>
                <w:lang w:val="uk-UA"/>
              </w:rPr>
              <w:t>Змістовий модуль 1</w:t>
            </w:r>
            <w:r w:rsidRPr="0012622D">
              <w:rPr>
                <w:rFonts w:ascii="Times New Roman" w:eastAsia="Arial Unicode MS" w:hAnsi="Times New Roman" w:cs="Times New Roman"/>
                <w:b/>
                <w:color w:val="000000"/>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12622D" w:rsidRPr="005F0582" w:rsidRDefault="0012622D" w:rsidP="00A97F65">
            <w:pPr>
              <w:spacing w:after="0" w:line="240" w:lineRule="auto"/>
              <w:jc w:val="center"/>
              <w:rPr>
                <w:rFonts w:ascii="Times New Roman" w:eastAsia="Arial Unicode MS" w:hAnsi="Times New Roman" w:cs="Times New Roman"/>
                <w:b/>
                <w:bCs/>
                <w:color w:val="000000"/>
                <w:sz w:val="24"/>
                <w:szCs w:val="24"/>
                <w:lang w:val="uk-UA"/>
              </w:rPr>
            </w:pPr>
          </w:p>
        </w:tc>
      </w:tr>
      <w:tr w:rsidR="00A97F65" w:rsidRPr="005F0582" w:rsidTr="000A2B21">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Тема 1. </w:t>
            </w:r>
            <w:r w:rsidR="000A2B21" w:rsidRPr="000A2B21">
              <w:rPr>
                <w:rFonts w:ascii="Times New Roman" w:eastAsia="Arial Unicode MS" w:hAnsi="Times New Roman" w:cs="Times New Roman"/>
                <w:color w:val="000000"/>
                <w:sz w:val="24"/>
                <w:szCs w:val="24"/>
                <w:lang w:val="uk-UA"/>
              </w:rPr>
              <w:t>Закономірності розвитку науки і техніки</w:t>
            </w:r>
            <w:r w:rsidR="00222FA9" w:rsidRPr="00222FA9">
              <w:rPr>
                <w:rFonts w:ascii="Times New Roman" w:eastAsia="Arial Unicode MS" w:hAnsi="Times New Roman" w:cs="Times New Roman"/>
                <w:color w:val="000000"/>
                <w:sz w:val="24"/>
                <w:szCs w:val="24"/>
                <w:lang w:val="uk-UA"/>
              </w:rPr>
              <w:t>.</w:t>
            </w: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EE5DF3"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EE5DF3"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A97F65" w:rsidRPr="005F0582" w:rsidRDefault="00A97F65" w:rsidP="00954C16">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АР:СР:ІР:</w:t>
            </w:r>
          </w:p>
        </w:tc>
      </w:tr>
      <w:tr w:rsidR="00634458" w:rsidRPr="005F0582" w:rsidTr="00661716">
        <w:trPr>
          <w:trHeight w:val="1156"/>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458" w:rsidRPr="005F0582" w:rsidRDefault="00634458" w:rsidP="00634458">
            <w:pPr>
              <w:spacing w:after="0" w:line="240" w:lineRule="auto"/>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Тема 2.</w:t>
            </w:r>
            <w:r>
              <w:rPr>
                <w:rFonts w:ascii="Times New Roman" w:eastAsia="Arial Unicode MS" w:hAnsi="Times New Roman" w:cs="Times New Roman"/>
                <w:bCs/>
                <w:color w:val="000000"/>
                <w:sz w:val="24"/>
                <w:szCs w:val="24"/>
                <w:lang w:val="uk-UA"/>
              </w:rPr>
              <w:t xml:space="preserve"> </w:t>
            </w:r>
            <w:r w:rsidR="000A2B21" w:rsidRPr="000A2B21">
              <w:rPr>
                <w:rFonts w:ascii="Times New Roman" w:eastAsia="Arial Unicode MS" w:hAnsi="Times New Roman" w:cs="Times New Roman"/>
                <w:color w:val="000000"/>
                <w:sz w:val="24"/>
                <w:szCs w:val="24"/>
                <w:lang w:val="uk-UA"/>
              </w:rPr>
              <w:t>Інформаційна діяльність</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EE5DF3" w:rsidP="0063445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EE5DF3" w:rsidP="0063445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634458" w:rsidRPr="005F0582" w:rsidTr="00661716">
        <w:trPr>
          <w:trHeight w:val="99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634458" w:rsidRPr="005F0582" w:rsidRDefault="00634458" w:rsidP="00634458">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Тема 3.</w:t>
            </w:r>
            <w:r>
              <w:t xml:space="preserve"> </w:t>
            </w:r>
            <w:r w:rsidR="000A2B21" w:rsidRPr="000A2B21">
              <w:rPr>
                <w:rFonts w:ascii="Times New Roman" w:eastAsia="Arial Unicode MS" w:hAnsi="Times New Roman" w:cs="Times New Roman"/>
                <w:bCs/>
                <w:color w:val="000000"/>
                <w:sz w:val="24"/>
                <w:szCs w:val="24"/>
                <w:lang w:val="uk-UA"/>
              </w:rPr>
              <w:t>Науково-інформаційна діяльність</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EE5DF3" w:rsidP="0063445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EE5DF3" w:rsidP="0063445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634458" w:rsidRPr="005F0582" w:rsidRDefault="00634458" w:rsidP="00634458">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4B35B1" w:rsidRPr="005F0582" w:rsidTr="00661716">
        <w:trPr>
          <w:trHeight w:val="571"/>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5F0582" w:rsidRDefault="004B35B1" w:rsidP="004B35B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r w:rsidR="004B35B1" w:rsidRPr="005F0582" w:rsidTr="00661716">
        <w:trPr>
          <w:trHeight w:val="693"/>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5F0582" w:rsidRDefault="004B35B1" w:rsidP="004B35B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Разом за змістовим модулем </w:t>
            </w:r>
            <w:r>
              <w:rPr>
                <w:rFonts w:ascii="Times New Roman" w:eastAsia="Arial Unicode MS" w:hAnsi="Times New Roman" w:cs="Times New Roman"/>
                <w:bCs/>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0A2B21" w:rsidRPr="005F0582" w:rsidTr="00661716">
        <w:trPr>
          <w:trHeight w:val="419"/>
        </w:trPr>
        <w:tc>
          <w:tcPr>
            <w:tcW w:w="1021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A2B21" w:rsidRPr="0012622D" w:rsidRDefault="000A2B21" w:rsidP="000A2B21">
            <w:pPr>
              <w:spacing w:after="0" w:line="240" w:lineRule="auto"/>
              <w:jc w:val="center"/>
              <w:rPr>
                <w:rFonts w:ascii="Times New Roman" w:eastAsia="Arial Unicode MS" w:hAnsi="Times New Roman" w:cs="Times New Roman"/>
                <w:b/>
                <w:bCs/>
                <w:color w:val="000000"/>
                <w:sz w:val="24"/>
                <w:szCs w:val="24"/>
                <w:lang w:val="uk-UA"/>
              </w:rPr>
            </w:pPr>
            <w:r w:rsidRPr="0012622D">
              <w:rPr>
                <w:rFonts w:ascii="Times New Roman" w:eastAsia="Arial Unicode MS" w:hAnsi="Times New Roman" w:cs="Times New Roman"/>
                <w:b/>
                <w:bCs/>
                <w:color w:val="000000"/>
                <w:sz w:val="24"/>
                <w:szCs w:val="24"/>
                <w:lang w:val="uk-UA"/>
              </w:rPr>
              <w:t xml:space="preserve">Змістовий модуль </w:t>
            </w:r>
            <w:r>
              <w:rPr>
                <w:rFonts w:ascii="Times New Roman" w:eastAsia="Arial Unicode MS" w:hAnsi="Times New Roman" w:cs="Times New Roman"/>
                <w:b/>
                <w:bCs/>
                <w:color w:val="000000"/>
                <w:sz w:val="24"/>
                <w:szCs w:val="24"/>
                <w:lang w:val="uk-UA"/>
              </w:rPr>
              <w:t>2</w:t>
            </w:r>
            <w:r w:rsidRPr="0012622D">
              <w:rPr>
                <w:rFonts w:ascii="Times New Roman" w:eastAsia="Arial Unicode MS" w:hAnsi="Times New Roman" w:cs="Times New Roman"/>
                <w:b/>
                <w:color w:val="000000"/>
                <w:sz w:val="24"/>
                <w:szCs w:val="24"/>
                <w:lang w:val="uk-UA"/>
              </w:rPr>
              <w:t xml:space="preserve">. </w:t>
            </w: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r>
      <w:tr w:rsidR="000A2B21" w:rsidRPr="005F0582" w:rsidTr="00661716">
        <w:trPr>
          <w:trHeight w:val="58"/>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5F0582" w:rsidRDefault="000A2B21" w:rsidP="000A2B2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Тема 4.</w:t>
            </w:r>
            <w:r w:rsidRPr="005F0582">
              <w:rPr>
                <w:rFonts w:ascii="Times New Roman" w:eastAsia="Arial Unicode MS" w:hAnsi="Times New Roman" w:cs="Times New Roman"/>
                <w:color w:val="000000"/>
                <w:sz w:val="24"/>
                <w:szCs w:val="24"/>
                <w:lang w:val="uk-UA"/>
              </w:rPr>
              <w:t xml:space="preserve"> </w:t>
            </w:r>
            <w:r w:rsidRPr="000A2B21">
              <w:rPr>
                <w:rFonts w:ascii="Times New Roman" w:eastAsia="Arial Unicode MS" w:hAnsi="Times New Roman" w:cs="Times New Roman"/>
                <w:color w:val="000000"/>
                <w:sz w:val="24"/>
                <w:szCs w:val="24"/>
                <w:lang w:val="uk-UA"/>
              </w:rPr>
              <w:t>Напрямки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0A2B21" w:rsidRPr="005F0582" w:rsidTr="00661716">
        <w:trPr>
          <w:trHeight w:val="58"/>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5F0582" w:rsidRDefault="000A2B21" w:rsidP="000A2B2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5. </w:t>
            </w:r>
            <w:r w:rsidRPr="000A2B21">
              <w:rPr>
                <w:rFonts w:ascii="Times New Roman" w:eastAsia="Arial Unicode MS" w:hAnsi="Times New Roman" w:cs="Times New Roman"/>
                <w:bCs/>
                <w:color w:val="000000"/>
                <w:sz w:val="24"/>
                <w:szCs w:val="24"/>
                <w:lang w:val="uk-UA"/>
              </w:rPr>
              <w:t>Розвиток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0A2B21" w:rsidRPr="005F0582" w:rsidTr="00661716">
        <w:trPr>
          <w:trHeight w:val="58"/>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5F0582" w:rsidRDefault="000A2B21" w:rsidP="000A2B2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6. </w:t>
            </w:r>
            <w:r w:rsidRPr="000A2B21">
              <w:rPr>
                <w:rFonts w:ascii="Times New Roman" w:eastAsia="Arial Unicode MS" w:hAnsi="Times New Roman" w:cs="Times New Roman"/>
                <w:bCs/>
                <w:color w:val="000000"/>
                <w:sz w:val="24"/>
                <w:szCs w:val="24"/>
                <w:lang w:val="uk-UA"/>
              </w:rPr>
              <w:t>Структура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0A2B2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5F0582" w:rsidRDefault="000A2B21" w:rsidP="000A2B2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r w:rsidR="000A2B21" w:rsidRPr="005F0582" w:rsidTr="00661716">
        <w:trPr>
          <w:trHeight w:val="75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B21" w:rsidRPr="005F0582" w:rsidRDefault="000A2B21" w:rsidP="000A2B2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Разом за змістовим модулем </w:t>
            </w:r>
            <w:r w:rsidR="004B35B1">
              <w:rPr>
                <w:rFonts w:ascii="Times New Roman" w:eastAsia="Arial Unicode MS" w:hAnsi="Times New Roman" w:cs="Times New Roman"/>
                <w:bCs/>
                <w:color w:val="000000"/>
                <w:sz w:val="24"/>
                <w:szCs w:val="24"/>
                <w:lang w:val="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r>
      <w:tr w:rsidR="000A2B21" w:rsidRPr="005F0582" w:rsidTr="00661716">
        <w:trPr>
          <w:cantSplit/>
          <w:trHeight w:val="300"/>
        </w:trPr>
        <w:tc>
          <w:tcPr>
            <w:tcW w:w="1021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B21" w:rsidRPr="0012622D" w:rsidRDefault="000A2B21" w:rsidP="004B35B1">
            <w:pPr>
              <w:spacing w:after="0" w:line="240" w:lineRule="auto"/>
              <w:jc w:val="center"/>
              <w:rPr>
                <w:rFonts w:ascii="Times New Roman" w:eastAsia="Arial Unicode MS" w:hAnsi="Times New Roman" w:cs="Times New Roman"/>
                <w:b/>
                <w:color w:val="000000"/>
                <w:sz w:val="24"/>
                <w:szCs w:val="24"/>
                <w:lang w:val="uk-UA"/>
              </w:rPr>
            </w:pPr>
            <w:r w:rsidRPr="0012622D">
              <w:rPr>
                <w:rFonts w:ascii="Times New Roman" w:eastAsia="Arial Unicode MS" w:hAnsi="Times New Roman" w:cs="Times New Roman"/>
                <w:b/>
                <w:color w:val="000000"/>
                <w:sz w:val="24"/>
                <w:szCs w:val="24"/>
                <w:lang w:val="uk-UA"/>
              </w:rPr>
              <w:t xml:space="preserve">Змістовий модуль </w:t>
            </w:r>
            <w:r w:rsidR="004B35B1">
              <w:rPr>
                <w:rFonts w:ascii="Times New Roman" w:eastAsia="Arial Unicode MS" w:hAnsi="Times New Roman" w:cs="Times New Roman"/>
                <w:b/>
                <w:color w:val="000000"/>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0A2B21" w:rsidRPr="005F0582" w:rsidRDefault="000A2B21" w:rsidP="000A2B21">
            <w:pPr>
              <w:spacing w:after="0" w:line="240" w:lineRule="auto"/>
              <w:jc w:val="center"/>
              <w:rPr>
                <w:rFonts w:ascii="Times New Roman" w:eastAsia="Arial Unicode MS" w:hAnsi="Times New Roman" w:cs="Times New Roman"/>
                <w:b/>
                <w:bCs/>
                <w:color w:val="000000"/>
                <w:sz w:val="24"/>
                <w:szCs w:val="24"/>
                <w:lang w:val="uk-UA"/>
              </w:rPr>
            </w:pPr>
          </w:p>
        </w:tc>
      </w:tr>
      <w:tr w:rsidR="000A2B2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Default="000A2B21" w:rsidP="000A2B2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w:t>
            </w:r>
            <w:r w:rsidRPr="00035EA6">
              <w:rPr>
                <w:rFonts w:ascii="Times New Roman" w:eastAsia="Arial Unicode MS" w:hAnsi="Times New Roman" w:cs="Times New Roman"/>
                <w:bCs/>
                <w:color w:val="000000"/>
                <w:sz w:val="24"/>
                <w:szCs w:val="24"/>
              </w:rPr>
              <w:t>7</w:t>
            </w:r>
            <w:r>
              <w:rPr>
                <w:rFonts w:ascii="Times New Roman" w:eastAsia="Arial Unicode MS" w:hAnsi="Times New Roman" w:cs="Times New Roman"/>
                <w:bCs/>
                <w:color w:val="000000"/>
                <w:sz w:val="24"/>
                <w:szCs w:val="24"/>
                <w:lang w:val="uk-UA"/>
              </w:rPr>
              <w:t xml:space="preserve">. </w:t>
            </w:r>
            <w:r w:rsidR="004B35B1" w:rsidRPr="004B35B1">
              <w:rPr>
                <w:rFonts w:ascii="Times New Roman" w:eastAsia="Arial Unicode MS" w:hAnsi="Times New Roman" w:cs="Times New Roman"/>
                <w:bCs/>
                <w:color w:val="000000"/>
                <w:sz w:val="24"/>
                <w:szCs w:val="24"/>
                <w:lang w:val="uk-UA"/>
              </w:rPr>
              <w:t>Організація науково-</w:t>
            </w:r>
            <w:r w:rsidR="004B35B1" w:rsidRPr="004B35B1">
              <w:rPr>
                <w:rFonts w:ascii="Times New Roman" w:eastAsia="Arial Unicode MS" w:hAnsi="Times New Roman" w:cs="Times New Roman"/>
                <w:bCs/>
                <w:color w:val="000000"/>
                <w:sz w:val="24"/>
                <w:szCs w:val="24"/>
                <w:lang w:val="uk-UA"/>
              </w:rPr>
              <w:lastRenderedPageBreak/>
              <w:t>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0A2B2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5F0582" w:rsidRDefault="000A2B21" w:rsidP="000A2B21">
            <w:pPr>
              <w:spacing w:after="0" w:line="240" w:lineRule="auto"/>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lastRenderedPageBreak/>
              <w:t xml:space="preserve">Тема </w:t>
            </w:r>
            <w:r w:rsidRPr="00094F64">
              <w:rPr>
                <w:rFonts w:ascii="Times New Roman" w:eastAsia="Arial Unicode MS" w:hAnsi="Times New Roman" w:cs="Times New Roman"/>
                <w:bCs/>
                <w:color w:val="000000"/>
                <w:sz w:val="24"/>
                <w:szCs w:val="24"/>
              </w:rPr>
              <w:t>8</w:t>
            </w:r>
            <w:r w:rsidRPr="005F0582">
              <w:rPr>
                <w:rFonts w:ascii="Times New Roman" w:eastAsia="Arial Unicode MS" w:hAnsi="Times New Roman" w:cs="Times New Roman"/>
                <w:bCs/>
                <w:color w:val="000000"/>
                <w:sz w:val="24"/>
                <w:szCs w:val="24"/>
                <w:lang w:val="uk-UA"/>
              </w:rPr>
              <w:t xml:space="preserve">. </w:t>
            </w:r>
            <w:r w:rsidR="004B35B1" w:rsidRPr="004B35B1">
              <w:rPr>
                <w:rFonts w:ascii="Times New Roman" w:eastAsia="Arial Unicode MS" w:hAnsi="Times New Roman" w:cs="Times New Roman"/>
                <w:color w:val="000000"/>
                <w:sz w:val="24"/>
                <w:szCs w:val="24"/>
                <w:lang w:val="uk-UA"/>
              </w:rPr>
              <w:t>Економіка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0A2B2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B21" w:rsidRPr="005F0582" w:rsidRDefault="000A2B21" w:rsidP="000A2B21">
            <w:pPr>
              <w:spacing w:after="0" w:line="240" w:lineRule="auto"/>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Тема </w:t>
            </w:r>
            <w:r w:rsidRPr="00094F64">
              <w:rPr>
                <w:rFonts w:ascii="Times New Roman" w:eastAsia="Arial Unicode MS" w:hAnsi="Times New Roman" w:cs="Times New Roman"/>
                <w:bCs/>
                <w:color w:val="000000"/>
                <w:sz w:val="24"/>
                <w:szCs w:val="24"/>
              </w:rPr>
              <w:t>9</w:t>
            </w:r>
            <w:r w:rsidRPr="005F0582">
              <w:rPr>
                <w:rFonts w:ascii="Times New Roman" w:eastAsia="Arial Unicode MS" w:hAnsi="Times New Roman" w:cs="Times New Roman"/>
                <w:bCs/>
                <w:color w:val="000000"/>
                <w:sz w:val="24"/>
                <w:szCs w:val="24"/>
                <w:lang w:val="uk-UA"/>
              </w:rPr>
              <w:t xml:space="preserve">. </w:t>
            </w:r>
            <w:r w:rsidR="004B35B1" w:rsidRPr="004B35B1">
              <w:rPr>
                <w:rFonts w:ascii="Times New Roman" w:eastAsia="Arial Unicode MS" w:hAnsi="Times New Roman" w:cs="Times New Roman"/>
                <w:color w:val="000000"/>
                <w:sz w:val="24"/>
                <w:szCs w:val="24"/>
                <w:lang w:val="uk-UA"/>
              </w:rPr>
              <w:t>Ефективність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0A2B2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A2B21" w:rsidRPr="004B35B1" w:rsidRDefault="000A2B21" w:rsidP="004B35B1">
            <w:pPr>
              <w:spacing w:after="0" w:line="240" w:lineRule="auto"/>
              <w:jc w:val="both"/>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lang w:val="uk-UA"/>
              </w:rPr>
              <w:t xml:space="preserve">Тема 10. </w:t>
            </w:r>
            <w:r w:rsidR="004B35B1" w:rsidRPr="004B35B1">
              <w:rPr>
                <w:rFonts w:ascii="Times New Roman" w:eastAsia="Arial Unicode MS" w:hAnsi="Times New Roman" w:cs="Times New Roman"/>
                <w:bCs/>
                <w:color w:val="000000"/>
                <w:sz w:val="24"/>
                <w:szCs w:val="24"/>
                <w:lang w:val="uk-UA"/>
              </w:rPr>
              <w:t>Планування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EE5DF3" w:rsidP="000A2B2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0A2B21" w:rsidRPr="005F0582" w:rsidRDefault="000A2B21" w:rsidP="000A2B2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5F0582" w:rsidRDefault="004B35B1" w:rsidP="004B35B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5F0582" w:rsidRDefault="004B35B1" w:rsidP="004B35B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Разом за змістовим модулем </w:t>
            </w:r>
            <w:r>
              <w:rPr>
                <w:rFonts w:ascii="Times New Roman" w:eastAsia="Arial Unicode MS" w:hAnsi="Times New Roman" w:cs="Times New Roman"/>
                <w:bCs/>
                <w:color w:val="000000"/>
                <w:sz w:val="24"/>
                <w:szCs w:val="24"/>
                <w:lang w:val="uk-UA"/>
              </w:rPr>
              <w:t>3</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5</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1021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35B1" w:rsidRPr="0012622D" w:rsidRDefault="004B35B1" w:rsidP="004B35B1">
            <w:pPr>
              <w:spacing w:after="0" w:line="240" w:lineRule="auto"/>
              <w:jc w:val="center"/>
              <w:rPr>
                <w:rFonts w:ascii="Times New Roman" w:eastAsia="Arial Unicode MS" w:hAnsi="Times New Roman" w:cs="Times New Roman"/>
                <w:b/>
                <w:color w:val="000000"/>
                <w:sz w:val="24"/>
                <w:szCs w:val="24"/>
                <w:lang w:val="uk-UA"/>
              </w:rPr>
            </w:pPr>
            <w:r w:rsidRPr="0012622D">
              <w:rPr>
                <w:rFonts w:ascii="Times New Roman" w:eastAsia="Arial Unicode MS" w:hAnsi="Times New Roman" w:cs="Times New Roman"/>
                <w:b/>
                <w:color w:val="000000"/>
                <w:sz w:val="24"/>
                <w:szCs w:val="24"/>
                <w:lang w:val="uk-UA"/>
              </w:rPr>
              <w:t xml:space="preserve">Змістовий модуль </w:t>
            </w:r>
            <w:r>
              <w:rPr>
                <w:rFonts w:ascii="Times New Roman" w:eastAsia="Arial Unicode MS" w:hAnsi="Times New Roman" w:cs="Times New Roman"/>
                <w:b/>
                <w:color w:val="000000"/>
                <w:sz w:val="24"/>
                <w:szCs w:val="24"/>
                <w:lang w:val="uk-UA"/>
              </w:rPr>
              <w:t>4.</w:t>
            </w: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70791B" w:rsidRDefault="004B35B1" w:rsidP="004B35B1">
            <w:pPr>
              <w:spacing w:after="0" w:line="240" w:lineRule="auto"/>
              <w:jc w:val="both"/>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lang w:val="uk-UA"/>
              </w:rPr>
              <w:t xml:space="preserve">Тема 11. </w:t>
            </w:r>
            <w:r w:rsidRPr="004B35B1">
              <w:rPr>
                <w:rFonts w:ascii="Times New Roman" w:eastAsia="Arial Unicode MS" w:hAnsi="Times New Roman" w:cs="Times New Roman"/>
                <w:bCs/>
                <w:color w:val="000000"/>
                <w:sz w:val="24"/>
                <w:szCs w:val="24"/>
                <w:lang w:val="uk-UA"/>
              </w:rPr>
              <w:t>Перспективи розвитку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Default="004B35B1" w:rsidP="004B35B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12. </w:t>
            </w:r>
            <w:r w:rsidRPr="004B35B1">
              <w:rPr>
                <w:rFonts w:ascii="Times New Roman" w:eastAsia="Arial Unicode MS" w:hAnsi="Times New Roman" w:cs="Times New Roman"/>
                <w:bCs/>
                <w:color w:val="000000"/>
                <w:sz w:val="24"/>
                <w:szCs w:val="24"/>
                <w:lang w:val="uk-UA"/>
              </w:rPr>
              <w:t>Проблеми розвитку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Default="004B35B1" w:rsidP="004B35B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13. </w:t>
            </w:r>
            <w:r w:rsidRPr="004B35B1">
              <w:rPr>
                <w:rFonts w:ascii="Times New Roman" w:eastAsia="Arial Unicode MS" w:hAnsi="Times New Roman" w:cs="Times New Roman"/>
                <w:bCs/>
                <w:color w:val="000000"/>
                <w:sz w:val="24"/>
                <w:szCs w:val="24"/>
                <w:lang w:val="uk-UA"/>
              </w:rPr>
              <w:t>Науково-інформаційна діяльність за кордоном</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Default="004B35B1" w:rsidP="004B35B1">
            <w:pPr>
              <w:spacing w:after="0" w:line="240" w:lineRule="auto"/>
              <w:jc w:val="both"/>
              <w:rPr>
                <w:rFonts w:ascii="Times New Roman" w:eastAsia="Arial Unicode MS" w:hAnsi="Times New Roman" w:cs="Times New Roman"/>
                <w:bCs/>
                <w:color w:val="000000"/>
                <w:sz w:val="24"/>
                <w:szCs w:val="24"/>
                <w:lang w:val="uk-UA"/>
              </w:rPr>
            </w:pPr>
            <w:r>
              <w:rPr>
                <w:rFonts w:ascii="Times New Roman" w:eastAsia="Arial Unicode MS" w:hAnsi="Times New Roman" w:cs="Times New Roman"/>
                <w:bCs/>
                <w:color w:val="000000"/>
                <w:sz w:val="24"/>
                <w:szCs w:val="24"/>
                <w:lang w:val="uk-UA"/>
              </w:rPr>
              <w:t xml:space="preserve">Тема 14. </w:t>
            </w:r>
            <w:r w:rsidRPr="004B35B1">
              <w:rPr>
                <w:rFonts w:ascii="Times New Roman" w:eastAsia="Arial Unicode MS" w:hAnsi="Times New Roman" w:cs="Times New Roman"/>
                <w:bCs/>
                <w:color w:val="000000"/>
                <w:sz w:val="24"/>
                <w:szCs w:val="24"/>
                <w:lang w:val="uk-UA"/>
              </w:rPr>
              <w:t>Методологія науково-інформаційної діяльності</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4B35B1" w:rsidRPr="005F0582" w:rsidRDefault="004B35B1" w:rsidP="004B35B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850" w:type="dxa"/>
            <w:tcBorders>
              <w:top w:val="single" w:sz="4" w:space="0" w:color="auto"/>
              <w:left w:val="nil"/>
              <w:bottom w:val="single" w:sz="4" w:space="0" w:color="auto"/>
              <w:right w:val="single" w:sz="4" w:space="0" w:color="auto"/>
            </w:tcBorders>
            <w:vAlign w:val="center"/>
          </w:tcPr>
          <w:tbl>
            <w:tblPr>
              <w:tblW w:w="10917" w:type="dxa"/>
              <w:tblLayout w:type="fixed"/>
              <w:tblLook w:val="04A0" w:firstRow="1" w:lastRow="0" w:firstColumn="1" w:lastColumn="0" w:noHBand="0" w:noVBand="1"/>
            </w:tblPr>
            <w:tblGrid>
              <w:gridCol w:w="10917"/>
            </w:tblGrid>
            <w:tr w:rsidR="004B35B1" w:rsidRPr="005F0582" w:rsidTr="002E4E2E">
              <w:trPr>
                <w:trHeight w:val="399"/>
              </w:trPr>
              <w:tc>
                <w:tcPr>
                  <w:tcW w:w="1129" w:type="dxa"/>
                  <w:tcBorders>
                    <w:top w:val="nil"/>
                    <w:left w:val="nil"/>
                    <w:bottom w:val="single" w:sz="4" w:space="0" w:color="auto"/>
                    <w:right w:val="single" w:sz="4" w:space="0" w:color="auto"/>
                  </w:tcBorders>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bl>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75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5B1" w:rsidRPr="005F0582" w:rsidRDefault="004B35B1" w:rsidP="004B35B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 xml:space="preserve">Разом за змістовим модулем </w:t>
            </w:r>
            <w:r>
              <w:rPr>
                <w:rFonts w:ascii="Times New Roman" w:eastAsia="Arial Unicode MS" w:hAnsi="Times New Roman" w:cs="Times New Roman"/>
                <w:bCs/>
                <w:color w:val="000000"/>
                <w:sz w:val="24"/>
                <w:szCs w:val="24"/>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5</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r w:rsidR="004B35B1" w:rsidRPr="005F0582" w:rsidTr="00661716">
        <w:trPr>
          <w:trHeight w:val="37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5B1" w:rsidRPr="005F0582" w:rsidRDefault="004B35B1" w:rsidP="004B35B1">
            <w:pPr>
              <w:spacing w:after="0" w:line="240" w:lineRule="auto"/>
              <w:jc w:val="both"/>
              <w:rPr>
                <w:rFonts w:ascii="Times New Roman" w:eastAsia="Arial Unicode MS" w:hAnsi="Times New Roman" w:cs="Times New Roman"/>
                <w:b/>
                <w:bCs/>
                <w:color w:val="000000"/>
                <w:sz w:val="24"/>
                <w:szCs w:val="24"/>
                <w:lang w:val="uk-UA"/>
              </w:rPr>
            </w:pPr>
            <w:r w:rsidRPr="005F0582">
              <w:rPr>
                <w:rFonts w:ascii="Times New Roman" w:eastAsia="Arial Unicode MS" w:hAnsi="Times New Roman" w:cs="Times New Roman"/>
                <w:b/>
                <w:bCs/>
                <w:color w:val="000000"/>
                <w:sz w:val="24"/>
                <w:szCs w:val="24"/>
                <w:lang w:val="uk-UA"/>
              </w:rPr>
              <w:t xml:space="preserve">Усього годин </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EE5DF3" w:rsidP="004B35B1">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16</w:t>
            </w: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w:t>
            </w:r>
          </w:p>
        </w:tc>
        <w:tc>
          <w:tcPr>
            <w:tcW w:w="850" w:type="dxa"/>
            <w:tcBorders>
              <w:top w:val="single" w:sz="4" w:space="0" w:color="auto"/>
              <w:left w:val="nil"/>
              <w:bottom w:val="single" w:sz="4" w:space="0" w:color="auto"/>
              <w:right w:val="single" w:sz="4" w:space="0" w:color="auto"/>
            </w:tcBorders>
          </w:tcPr>
          <w:p w:rsidR="004B35B1" w:rsidRPr="005F0582" w:rsidRDefault="004B35B1" w:rsidP="004B35B1">
            <w:pPr>
              <w:spacing w:after="0" w:line="240" w:lineRule="auto"/>
              <w:rPr>
                <w:rFonts w:ascii="Times New Roman" w:eastAsia="Arial Unicode MS" w:hAnsi="Times New Roman" w:cs="Times New Roman"/>
                <w:color w:val="000000"/>
                <w:sz w:val="24"/>
                <w:szCs w:val="24"/>
                <w:lang w:val="uk-UA"/>
              </w:rPr>
            </w:pPr>
          </w:p>
        </w:tc>
      </w:tr>
    </w:tbl>
    <w:p w:rsidR="00A97F65" w:rsidRPr="005F0582" w:rsidRDefault="00A97F65" w:rsidP="00A97F65">
      <w:pPr>
        <w:spacing w:after="0" w:line="240" w:lineRule="auto"/>
        <w:ind w:left="-426" w:right="-1"/>
        <w:jc w:val="both"/>
        <w:rPr>
          <w:rFonts w:ascii="Times New Roman" w:eastAsia="Arial Unicode MS" w:hAnsi="Times New Roman" w:cs="Times New Roman"/>
          <w:b/>
          <w:color w:val="000000"/>
          <w:sz w:val="24"/>
          <w:szCs w:val="24"/>
          <w:lang w:val="uk-UA"/>
        </w:rPr>
      </w:pPr>
    </w:p>
    <w:p w:rsidR="00A97F65" w:rsidRPr="005F0582" w:rsidRDefault="00A97F65" w:rsidP="004779DA">
      <w:pPr>
        <w:spacing w:after="0" w:line="240" w:lineRule="auto"/>
        <w:ind w:hanging="1134"/>
        <w:jc w:val="both"/>
        <w:rPr>
          <w:rFonts w:ascii="Times New Roman" w:eastAsia="Arial Unicode MS" w:hAnsi="Times New Roman" w:cs="Times New Roman"/>
          <w:i/>
          <w:color w:val="000000"/>
          <w:lang w:val="uk-UA"/>
        </w:rPr>
      </w:pPr>
      <w:r w:rsidRPr="005F0582">
        <w:rPr>
          <w:rFonts w:ascii="Times New Roman" w:eastAsia="Arial Unicode MS" w:hAnsi="Times New Roman" w:cs="Times New Roman"/>
          <w:b/>
          <w:color w:val="000000"/>
          <w:sz w:val="24"/>
          <w:szCs w:val="24"/>
          <w:lang w:val="uk-UA"/>
        </w:rPr>
        <w:t>Примітки.</w:t>
      </w:r>
      <w:r w:rsidRPr="005F0582">
        <w:rPr>
          <w:rFonts w:ascii="Times New Roman" w:eastAsia="Arial Unicode MS" w:hAnsi="Times New Roman" w:cs="Times New Roman"/>
          <w:i/>
          <w:color w:val="000000"/>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A97F65" w:rsidRPr="005F0582" w:rsidRDefault="00A97F65" w:rsidP="004779DA">
      <w:pPr>
        <w:spacing w:after="0" w:line="240" w:lineRule="auto"/>
        <w:jc w:val="right"/>
        <w:outlineLvl w:val="0"/>
        <w:rPr>
          <w:rFonts w:ascii="Times New Roman" w:eastAsia="Times New Roman" w:hAnsi="Times New Roman" w:cs="Times New Roman"/>
          <w:b/>
          <w:bCs/>
          <w:i/>
          <w:color w:val="000000"/>
          <w:kern w:val="36"/>
          <w:sz w:val="32"/>
          <w:szCs w:val="32"/>
          <w:lang w:val="uk-UA"/>
        </w:rPr>
      </w:pPr>
      <w:bookmarkStart w:id="5" w:name="_Toc9952421"/>
      <w:r w:rsidRPr="005F0582">
        <w:rPr>
          <w:rFonts w:ascii="Times New Roman" w:eastAsia="Times New Roman" w:hAnsi="Times New Roman" w:cs="Times New Roman"/>
          <w:b/>
          <w:bCs/>
          <w:i/>
          <w:color w:val="000000"/>
          <w:kern w:val="36"/>
          <w:sz w:val="32"/>
          <w:szCs w:val="32"/>
          <w:lang w:val="uk-UA"/>
        </w:rPr>
        <w:t>Приклад</w:t>
      </w:r>
      <w:bookmarkEnd w:id="5"/>
    </w:p>
    <w:p w:rsidR="004779DA" w:rsidRDefault="004779DA"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p>
    <w:p w:rsidR="00A97F65" w:rsidRPr="005F0582" w:rsidRDefault="00A97F65"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r w:rsidRPr="005F0582">
        <w:rPr>
          <w:rFonts w:ascii="Times New Roman" w:eastAsia="Times New Roman" w:hAnsi="Times New Roman" w:cs="Times New Roman"/>
          <w:b/>
          <w:bCs/>
          <w:color w:val="000000"/>
          <w:kern w:val="36"/>
          <w:sz w:val="28"/>
          <w:szCs w:val="28"/>
          <w:lang w:val="uk-UA"/>
        </w:rPr>
        <w:t xml:space="preserve">4.2.2. Навчально-методична картка дисципліни: </w:t>
      </w:r>
      <w:r w:rsidR="0046695C">
        <w:rPr>
          <w:rFonts w:ascii="Times New Roman" w:eastAsia="Times New Roman" w:hAnsi="Times New Roman" w:cs="Times New Roman"/>
          <w:b/>
          <w:bCs/>
          <w:color w:val="000000"/>
          <w:kern w:val="36"/>
          <w:sz w:val="28"/>
          <w:szCs w:val="28"/>
          <w:lang w:val="uk-UA"/>
        </w:rPr>
        <w:t>Організація науково-інформаційної діяльності</w:t>
      </w:r>
    </w:p>
    <w:p w:rsidR="004779DA" w:rsidRDefault="004779DA" w:rsidP="004779DA">
      <w:pPr>
        <w:spacing w:after="0" w:line="240" w:lineRule="auto"/>
        <w:jc w:val="center"/>
        <w:rPr>
          <w:rFonts w:ascii="Times New Roman" w:eastAsia="Times New Roman" w:hAnsi="Times New Roman" w:cs="Times New Roman"/>
          <w:b/>
          <w:bCs/>
          <w:color w:val="000000"/>
          <w:sz w:val="24"/>
          <w:szCs w:val="24"/>
          <w:lang w:val="uk-UA"/>
        </w:rPr>
      </w:pPr>
    </w:p>
    <w:p w:rsidR="00A97F65" w:rsidRPr="005F0582" w:rsidRDefault="00A97F65" w:rsidP="004779DA">
      <w:pPr>
        <w:spacing w:after="0" w:line="240" w:lineRule="auto"/>
        <w:jc w:val="center"/>
        <w:rPr>
          <w:rFonts w:ascii="Times New Roman" w:eastAsia="Times New Roman" w:hAnsi="Times New Roman" w:cs="Times New Roman"/>
          <w:color w:val="000000"/>
          <w:sz w:val="24"/>
          <w:szCs w:val="24"/>
          <w:lang w:val="uk-UA"/>
        </w:rPr>
      </w:pPr>
      <w:r w:rsidRPr="00D35CAC">
        <w:rPr>
          <w:rFonts w:ascii="Times New Roman" w:eastAsia="Times New Roman" w:hAnsi="Times New Roman" w:cs="Times New Roman"/>
          <w:b/>
          <w:bCs/>
          <w:color w:val="000000"/>
          <w:sz w:val="24"/>
          <w:szCs w:val="24"/>
          <w:lang w:val="uk-UA"/>
        </w:rPr>
        <w:t>Разом</w:t>
      </w:r>
      <w:r w:rsidRPr="00D35CAC">
        <w:rPr>
          <w:rFonts w:ascii="Times New Roman" w:eastAsia="Times New Roman" w:hAnsi="Times New Roman" w:cs="Times New Roman"/>
          <w:color w:val="000000"/>
          <w:sz w:val="24"/>
          <w:szCs w:val="24"/>
          <w:lang w:val="uk-UA"/>
        </w:rPr>
        <w:t xml:space="preserve">: </w:t>
      </w:r>
      <w:r w:rsidR="00EE5DF3">
        <w:rPr>
          <w:rFonts w:ascii="Times New Roman" w:eastAsia="Times New Roman" w:hAnsi="Times New Roman" w:cs="Times New Roman"/>
          <w:color w:val="000000"/>
          <w:sz w:val="24"/>
          <w:szCs w:val="24"/>
          <w:lang w:val="uk-UA"/>
        </w:rPr>
        <w:t>34</w:t>
      </w:r>
      <w:r w:rsidRPr="00D35CAC">
        <w:rPr>
          <w:rFonts w:ascii="Times New Roman" w:eastAsia="Times New Roman" w:hAnsi="Times New Roman" w:cs="Times New Roman"/>
          <w:b/>
          <w:bCs/>
          <w:color w:val="000000"/>
          <w:sz w:val="24"/>
          <w:szCs w:val="24"/>
          <w:lang w:val="uk-UA"/>
        </w:rPr>
        <w:t xml:space="preserve"> год</w:t>
      </w:r>
      <w:r w:rsidRPr="00D35CAC">
        <w:rPr>
          <w:rFonts w:ascii="Times New Roman" w:eastAsia="Times New Roman" w:hAnsi="Times New Roman" w:cs="Times New Roman"/>
          <w:color w:val="000000"/>
          <w:sz w:val="24"/>
          <w:szCs w:val="24"/>
          <w:lang w:val="uk-UA"/>
        </w:rPr>
        <w:t xml:space="preserve">., лекції – </w:t>
      </w:r>
      <w:r w:rsidR="00EE5DF3">
        <w:rPr>
          <w:rFonts w:ascii="Times New Roman" w:eastAsia="Times New Roman" w:hAnsi="Times New Roman" w:cs="Times New Roman"/>
          <w:color w:val="000000"/>
          <w:sz w:val="24"/>
          <w:szCs w:val="24"/>
          <w:lang w:val="uk-UA"/>
        </w:rPr>
        <w:t>14</w:t>
      </w:r>
      <w:r w:rsidRPr="00D35CAC">
        <w:rPr>
          <w:rFonts w:ascii="Times New Roman" w:eastAsia="Times New Roman" w:hAnsi="Times New Roman" w:cs="Times New Roman"/>
          <w:color w:val="000000"/>
          <w:sz w:val="24"/>
          <w:szCs w:val="24"/>
          <w:lang w:val="uk-UA"/>
        </w:rPr>
        <w:t xml:space="preserve"> год., практичні заняття – </w:t>
      </w:r>
      <w:r w:rsidR="00EE5DF3">
        <w:rPr>
          <w:rFonts w:ascii="Times New Roman" w:eastAsia="Times New Roman" w:hAnsi="Times New Roman" w:cs="Times New Roman"/>
          <w:color w:val="000000"/>
          <w:sz w:val="24"/>
          <w:szCs w:val="24"/>
          <w:lang w:val="uk-UA"/>
        </w:rPr>
        <w:t>16</w:t>
      </w:r>
      <w:r w:rsidRPr="00D35CAC">
        <w:rPr>
          <w:rFonts w:ascii="Times New Roman" w:eastAsia="Times New Roman" w:hAnsi="Times New Roman" w:cs="Times New Roman"/>
          <w:color w:val="000000"/>
          <w:sz w:val="24"/>
          <w:szCs w:val="24"/>
          <w:lang w:val="uk-UA"/>
        </w:rPr>
        <w:t xml:space="preserve"> год., підсумковий контроль – </w:t>
      </w:r>
      <w:r w:rsidR="00EE5DF3">
        <w:rPr>
          <w:rFonts w:ascii="Times New Roman" w:eastAsia="Times New Roman" w:hAnsi="Times New Roman" w:cs="Times New Roman"/>
          <w:color w:val="000000"/>
          <w:sz w:val="24"/>
          <w:szCs w:val="24"/>
          <w:lang w:val="uk-UA"/>
        </w:rPr>
        <w:t>3</w:t>
      </w:r>
      <w:r w:rsidRPr="00D35CAC">
        <w:rPr>
          <w:rFonts w:ascii="Times New Roman" w:eastAsia="Times New Roman" w:hAnsi="Times New Roman" w:cs="Times New Roman"/>
          <w:color w:val="000000"/>
          <w:sz w:val="24"/>
          <w:szCs w:val="24"/>
          <w:lang w:val="uk-UA"/>
        </w:rPr>
        <w:t xml:space="preserve">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930"/>
        <w:gridCol w:w="1586"/>
      </w:tblGrid>
      <w:tr w:rsidR="00A97F65" w:rsidRPr="003014EF" w:rsidTr="007C5F30">
        <w:tc>
          <w:tcPr>
            <w:tcW w:w="1974"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Заняття</w:t>
            </w:r>
          </w:p>
        </w:tc>
        <w:tc>
          <w:tcPr>
            <w:tcW w:w="6930"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Тема</w:t>
            </w:r>
          </w:p>
        </w:tc>
        <w:tc>
          <w:tcPr>
            <w:tcW w:w="1586" w:type="dxa"/>
          </w:tcPr>
          <w:p w:rsidR="00A97F65" w:rsidRPr="003014EF"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Самостійна робота, кількість балів</w:t>
            </w:r>
          </w:p>
        </w:tc>
      </w:tr>
      <w:tr w:rsidR="003014EF" w:rsidRPr="003014EF" w:rsidTr="007C5F30">
        <w:tc>
          <w:tcPr>
            <w:tcW w:w="8904" w:type="dxa"/>
            <w:gridSpan w:val="2"/>
          </w:tcPr>
          <w:p w:rsidR="003014EF" w:rsidRPr="003014EF" w:rsidRDefault="003014EF" w:rsidP="004B35B1">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Arial Unicode MS" w:hAnsi="Times New Roman" w:cs="Times New Roman"/>
                <w:b/>
                <w:color w:val="000000"/>
                <w:sz w:val="26"/>
                <w:szCs w:val="26"/>
                <w:lang w:val="uk-UA"/>
              </w:rPr>
              <w:t xml:space="preserve">Змістовний модуль 1. </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color w:val="000000"/>
                <w:sz w:val="26"/>
                <w:szCs w:val="26"/>
                <w:lang w:val="uk-UA"/>
              </w:rPr>
              <w:t>35</w:t>
            </w: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1</w:t>
            </w:r>
          </w:p>
        </w:tc>
        <w:tc>
          <w:tcPr>
            <w:tcW w:w="6930" w:type="dxa"/>
            <w:vAlign w:val="center"/>
          </w:tcPr>
          <w:p w:rsidR="003014EF" w:rsidRPr="003014EF" w:rsidRDefault="003014EF" w:rsidP="003014EF">
            <w:pPr>
              <w:tabs>
                <w:tab w:val="left" w:pos="284"/>
                <w:tab w:val="left" w:pos="567"/>
              </w:tabs>
              <w:spacing w:after="0"/>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 xml:space="preserve">Тема 1. </w:t>
            </w:r>
            <w:r w:rsidR="00191DDA" w:rsidRPr="00191DDA">
              <w:rPr>
                <w:rFonts w:ascii="Times New Roman" w:eastAsia="Arial Unicode MS" w:hAnsi="Times New Roman" w:cs="Times New Roman"/>
                <w:color w:val="000000"/>
                <w:sz w:val="26"/>
                <w:szCs w:val="26"/>
                <w:lang w:val="uk-UA"/>
              </w:rPr>
              <w:t>Закономірності розвитку науки і техніки.</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1</w:t>
            </w:r>
          </w:p>
        </w:tc>
        <w:tc>
          <w:tcPr>
            <w:tcW w:w="6930" w:type="dxa"/>
            <w:shd w:val="clear" w:color="auto" w:fill="auto"/>
          </w:tcPr>
          <w:p w:rsidR="003014EF" w:rsidRPr="00035EA6" w:rsidRDefault="00191DDA" w:rsidP="003014EF">
            <w:pPr>
              <w:spacing w:after="0" w:line="240" w:lineRule="auto"/>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color w:val="000000"/>
                <w:sz w:val="26"/>
                <w:szCs w:val="26"/>
                <w:lang w:val="uk-UA"/>
              </w:rPr>
              <w:t>Закономірності розвитку науки і техніки.</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2</w:t>
            </w:r>
          </w:p>
        </w:tc>
        <w:tc>
          <w:tcPr>
            <w:tcW w:w="6930" w:type="dxa"/>
            <w:vAlign w:val="center"/>
          </w:tcPr>
          <w:p w:rsidR="003014EF" w:rsidRPr="003014EF" w:rsidRDefault="003014EF" w:rsidP="007C5F30">
            <w:pPr>
              <w:spacing w:after="0"/>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 xml:space="preserve">Тема 2. </w:t>
            </w:r>
            <w:r w:rsidR="00191DDA" w:rsidRPr="00191DDA">
              <w:rPr>
                <w:rFonts w:ascii="Times New Roman" w:eastAsia="Arial Unicode MS" w:hAnsi="Times New Roman" w:cs="Times New Roman"/>
                <w:bCs/>
                <w:color w:val="000000"/>
                <w:sz w:val="26"/>
                <w:szCs w:val="26"/>
                <w:lang w:val="uk-UA"/>
              </w:rPr>
              <w:t>Інформаційна діяльність.</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c>
          <w:tcPr>
            <w:tcW w:w="1974" w:type="dxa"/>
          </w:tcPr>
          <w:p w:rsidR="008E4F30" w:rsidRPr="003014EF"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2</w:t>
            </w:r>
          </w:p>
        </w:tc>
        <w:tc>
          <w:tcPr>
            <w:tcW w:w="6930" w:type="dxa"/>
          </w:tcPr>
          <w:p w:rsidR="008E4F30" w:rsidRPr="00035EA6" w:rsidRDefault="00191DDA" w:rsidP="008E4F30">
            <w:pPr>
              <w:spacing w:after="0" w:line="240" w:lineRule="auto"/>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bCs/>
                <w:color w:val="000000"/>
                <w:sz w:val="26"/>
                <w:szCs w:val="26"/>
                <w:lang w:val="uk-UA"/>
              </w:rPr>
              <w:t>Інформаційна діяльність.</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3</w:t>
            </w:r>
          </w:p>
        </w:tc>
        <w:tc>
          <w:tcPr>
            <w:tcW w:w="6930" w:type="dxa"/>
            <w:vAlign w:val="center"/>
          </w:tcPr>
          <w:p w:rsidR="003014EF" w:rsidRPr="003014EF" w:rsidRDefault="003014EF" w:rsidP="003014EF">
            <w:pPr>
              <w:spacing w:after="0" w:line="240" w:lineRule="auto"/>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Тема 3.</w:t>
            </w:r>
            <w:r w:rsidRPr="003014EF">
              <w:rPr>
                <w:rFonts w:ascii="Times New Roman" w:hAnsi="Times New Roman" w:cs="Times New Roman"/>
                <w:sz w:val="26"/>
                <w:szCs w:val="26"/>
              </w:rPr>
              <w:t xml:space="preserve"> </w:t>
            </w:r>
            <w:r w:rsidR="00191DDA" w:rsidRPr="00191DDA">
              <w:rPr>
                <w:rFonts w:ascii="Times New Roman" w:eastAsia="Arial Unicode MS" w:hAnsi="Times New Roman" w:cs="Times New Roman"/>
                <w:bCs/>
                <w:color w:val="000000"/>
                <w:sz w:val="26"/>
                <w:szCs w:val="26"/>
                <w:lang w:val="uk-UA"/>
              </w:rPr>
              <w:t>Науково-інформаційна діяльність.</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3</w:t>
            </w:r>
          </w:p>
        </w:tc>
        <w:tc>
          <w:tcPr>
            <w:tcW w:w="6930" w:type="dxa"/>
          </w:tcPr>
          <w:p w:rsidR="003014EF" w:rsidRPr="008E4F30" w:rsidRDefault="00191DDA" w:rsidP="003014EF">
            <w:pPr>
              <w:spacing w:after="0" w:line="240" w:lineRule="auto"/>
              <w:ind w:right="-112"/>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bCs/>
                <w:color w:val="000000"/>
                <w:sz w:val="26"/>
                <w:szCs w:val="26"/>
                <w:lang w:val="uk-UA"/>
              </w:rPr>
              <w:t>Науково-інформаційна діяльність.</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191DDA" w:rsidRPr="003014EF" w:rsidTr="007C5F30">
        <w:tc>
          <w:tcPr>
            <w:tcW w:w="1974"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ІНДЗ</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176947">
        <w:tc>
          <w:tcPr>
            <w:tcW w:w="8904" w:type="dxa"/>
            <w:gridSpan w:val="2"/>
          </w:tcPr>
          <w:p w:rsidR="00191DDA" w:rsidRPr="00191DDA" w:rsidRDefault="00191DDA" w:rsidP="00191DDA">
            <w:pPr>
              <w:spacing w:after="0" w:line="240" w:lineRule="auto"/>
              <w:ind w:right="-112"/>
              <w:jc w:val="center"/>
              <w:rPr>
                <w:rFonts w:ascii="Times New Roman" w:eastAsia="Arial Unicode MS" w:hAnsi="Times New Roman" w:cs="Times New Roman"/>
                <w:bCs/>
                <w:color w:val="000000"/>
                <w:sz w:val="26"/>
                <w:szCs w:val="26"/>
                <w:lang w:val="uk-UA"/>
              </w:rPr>
            </w:pPr>
            <w:r w:rsidRPr="003014EF">
              <w:rPr>
                <w:rFonts w:ascii="Times New Roman" w:eastAsia="Arial Unicode MS" w:hAnsi="Times New Roman" w:cs="Times New Roman"/>
                <w:b/>
                <w:color w:val="000000"/>
                <w:sz w:val="26"/>
                <w:szCs w:val="26"/>
                <w:lang w:val="uk-UA"/>
              </w:rPr>
              <w:t>Змістовний модуль 2.</w:t>
            </w:r>
          </w:p>
        </w:tc>
        <w:tc>
          <w:tcPr>
            <w:tcW w:w="1586" w:type="dxa"/>
          </w:tcPr>
          <w:p w:rsidR="00191DDA" w:rsidRPr="003014EF" w:rsidRDefault="00191DDA"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4</w:t>
            </w:r>
          </w:p>
        </w:tc>
        <w:tc>
          <w:tcPr>
            <w:tcW w:w="6930" w:type="dxa"/>
            <w:vAlign w:val="center"/>
          </w:tcPr>
          <w:p w:rsidR="003014EF" w:rsidRPr="003014EF" w:rsidRDefault="003014EF" w:rsidP="003014EF">
            <w:pPr>
              <w:spacing w:after="0" w:line="240" w:lineRule="auto"/>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Cs/>
                <w:color w:val="000000"/>
                <w:sz w:val="26"/>
                <w:szCs w:val="26"/>
                <w:lang w:val="uk-UA"/>
              </w:rPr>
              <w:t>Тема 4.</w:t>
            </w:r>
            <w:r w:rsidRPr="003014EF">
              <w:rPr>
                <w:rFonts w:ascii="Times New Roman" w:eastAsia="Arial Unicode MS" w:hAnsi="Times New Roman" w:cs="Times New Roman"/>
                <w:color w:val="000000"/>
                <w:sz w:val="26"/>
                <w:szCs w:val="26"/>
                <w:lang w:val="uk-UA"/>
              </w:rPr>
              <w:t xml:space="preserve"> </w:t>
            </w:r>
            <w:r w:rsidR="00191DDA" w:rsidRPr="00191DDA">
              <w:rPr>
                <w:rFonts w:ascii="Times New Roman" w:eastAsia="Arial Unicode MS" w:hAnsi="Times New Roman" w:cs="Times New Roman"/>
                <w:color w:val="000000"/>
                <w:sz w:val="26"/>
                <w:szCs w:val="26"/>
                <w:lang w:val="uk-UA"/>
              </w:rPr>
              <w:t>Напрямки науково-інформаційної діяльності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3014EF" w:rsidRPr="003014EF" w:rsidTr="007C5F30">
        <w:tc>
          <w:tcPr>
            <w:tcW w:w="1974" w:type="dxa"/>
          </w:tcPr>
          <w:p w:rsidR="003014EF" w:rsidRPr="003014EF" w:rsidRDefault="003014EF" w:rsidP="003014EF">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4</w:t>
            </w:r>
          </w:p>
        </w:tc>
        <w:tc>
          <w:tcPr>
            <w:tcW w:w="6930" w:type="dxa"/>
          </w:tcPr>
          <w:p w:rsidR="003014EF" w:rsidRPr="008E4F30" w:rsidRDefault="00191DDA" w:rsidP="003014EF">
            <w:pPr>
              <w:spacing w:after="0" w:line="240" w:lineRule="auto"/>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color w:val="000000"/>
                <w:sz w:val="26"/>
                <w:szCs w:val="26"/>
                <w:lang w:val="uk-UA"/>
              </w:rPr>
              <w:t>Напрямки науково-інформаційної діяльності</w:t>
            </w:r>
          </w:p>
        </w:tc>
        <w:tc>
          <w:tcPr>
            <w:tcW w:w="1586" w:type="dxa"/>
          </w:tcPr>
          <w:p w:rsidR="003014EF" w:rsidRPr="003014EF" w:rsidRDefault="003014EF" w:rsidP="003014EF">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035EA6" w:rsidRPr="003014EF" w:rsidTr="007C5F30">
        <w:tc>
          <w:tcPr>
            <w:tcW w:w="1974" w:type="dxa"/>
          </w:tcPr>
          <w:p w:rsidR="00035EA6" w:rsidRPr="007C5F30" w:rsidRDefault="00035EA6" w:rsidP="00035EA6">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en-US"/>
              </w:rPr>
              <w:t>5</w:t>
            </w:r>
          </w:p>
        </w:tc>
        <w:tc>
          <w:tcPr>
            <w:tcW w:w="6930" w:type="dxa"/>
          </w:tcPr>
          <w:p w:rsidR="00035EA6" w:rsidRPr="003014EF" w:rsidRDefault="00035EA6" w:rsidP="00035EA6">
            <w:pPr>
              <w:shd w:val="clear" w:color="auto" w:fill="FFFFFF"/>
              <w:spacing w:after="0" w:line="240" w:lineRule="auto"/>
              <w:ind w:hanging="11"/>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color w:val="000000"/>
                <w:spacing w:val="-1"/>
                <w:sz w:val="26"/>
                <w:szCs w:val="26"/>
                <w:lang w:val="uk-UA"/>
              </w:rPr>
              <w:t xml:space="preserve">Тема </w:t>
            </w:r>
            <w:r w:rsidRPr="007C5F30">
              <w:rPr>
                <w:rFonts w:ascii="Times New Roman" w:eastAsia="Arial Unicode MS" w:hAnsi="Times New Roman" w:cs="Times New Roman"/>
                <w:color w:val="000000"/>
                <w:spacing w:val="-1"/>
                <w:sz w:val="26"/>
                <w:szCs w:val="26"/>
              </w:rPr>
              <w:t>5</w:t>
            </w:r>
            <w:r w:rsidRPr="003014EF">
              <w:rPr>
                <w:rFonts w:ascii="Times New Roman" w:eastAsia="Arial Unicode MS" w:hAnsi="Times New Roman" w:cs="Times New Roman"/>
                <w:color w:val="000000"/>
                <w:spacing w:val="-1"/>
                <w:sz w:val="26"/>
                <w:szCs w:val="26"/>
                <w:lang w:val="uk-UA"/>
              </w:rPr>
              <w:t>.</w:t>
            </w:r>
            <w:r w:rsidRPr="003014EF">
              <w:rPr>
                <w:rFonts w:ascii="Times New Roman" w:hAnsi="Times New Roman" w:cs="Times New Roman"/>
                <w:sz w:val="26"/>
                <w:szCs w:val="26"/>
              </w:rPr>
              <w:t xml:space="preserve"> </w:t>
            </w:r>
            <w:r w:rsidR="00191DDA" w:rsidRPr="00191DDA">
              <w:rPr>
                <w:rFonts w:ascii="Times New Roman" w:eastAsia="Arial Unicode MS" w:hAnsi="Times New Roman" w:cs="Times New Roman"/>
                <w:color w:val="000000"/>
                <w:spacing w:val="-1"/>
                <w:sz w:val="26"/>
                <w:szCs w:val="26"/>
                <w:lang w:val="uk-UA"/>
              </w:rPr>
              <w:t>Розвиток науково-інформаційної діяльності.</w:t>
            </w:r>
          </w:p>
        </w:tc>
        <w:tc>
          <w:tcPr>
            <w:tcW w:w="1586" w:type="dxa"/>
          </w:tcPr>
          <w:p w:rsidR="00035EA6" w:rsidRPr="003014EF" w:rsidRDefault="00035EA6" w:rsidP="00035EA6">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lang w:val="en-US"/>
              </w:rPr>
              <w:t>5</w:t>
            </w:r>
          </w:p>
        </w:tc>
        <w:tc>
          <w:tcPr>
            <w:tcW w:w="6930" w:type="dxa"/>
          </w:tcPr>
          <w:p w:rsidR="008E4F30" w:rsidRPr="008E4F30" w:rsidRDefault="00191DDA" w:rsidP="008E4F30">
            <w:pPr>
              <w:spacing w:after="0" w:line="240" w:lineRule="auto"/>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color w:val="000000"/>
                <w:spacing w:val="-1"/>
                <w:sz w:val="26"/>
                <w:szCs w:val="26"/>
                <w:lang w:val="uk-UA"/>
              </w:rPr>
              <w:t>Розвиток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8E4F30" w:rsidRPr="003014EF" w:rsidTr="007C5F30">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en-US"/>
              </w:rPr>
              <w:t>6</w:t>
            </w:r>
          </w:p>
        </w:tc>
        <w:tc>
          <w:tcPr>
            <w:tcW w:w="6930" w:type="dxa"/>
          </w:tcPr>
          <w:p w:rsidR="008E4F30" w:rsidRPr="003014EF" w:rsidRDefault="008E4F30" w:rsidP="008E4F30">
            <w:pPr>
              <w:shd w:val="clear" w:color="auto" w:fill="FFFFFF"/>
              <w:spacing w:after="0" w:line="240" w:lineRule="auto"/>
              <w:ind w:hanging="11"/>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color w:val="000000"/>
                <w:spacing w:val="-1"/>
                <w:sz w:val="26"/>
                <w:szCs w:val="26"/>
                <w:lang w:val="uk-UA"/>
              </w:rPr>
              <w:t xml:space="preserve">Тема </w:t>
            </w:r>
            <w:r w:rsidRPr="007C5F30">
              <w:rPr>
                <w:rFonts w:ascii="Times New Roman" w:eastAsia="Arial Unicode MS" w:hAnsi="Times New Roman" w:cs="Times New Roman"/>
                <w:color w:val="000000"/>
                <w:spacing w:val="-1"/>
                <w:sz w:val="26"/>
                <w:szCs w:val="26"/>
              </w:rPr>
              <w:t>6</w:t>
            </w:r>
            <w:r w:rsidRPr="003014EF">
              <w:rPr>
                <w:rFonts w:ascii="Times New Roman" w:eastAsia="Arial Unicode MS" w:hAnsi="Times New Roman" w:cs="Times New Roman"/>
                <w:color w:val="000000"/>
                <w:spacing w:val="-1"/>
                <w:sz w:val="26"/>
                <w:szCs w:val="26"/>
                <w:lang w:val="uk-UA"/>
              </w:rPr>
              <w:t>.</w:t>
            </w:r>
            <w:r w:rsidRPr="003014EF">
              <w:rPr>
                <w:rFonts w:ascii="Times New Roman" w:hAnsi="Times New Roman" w:cs="Times New Roman"/>
                <w:sz w:val="26"/>
                <w:szCs w:val="26"/>
              </w:rPr>
              <w:t xml:space="preserve"> </w:t>
            </w:r>
            <w:r w:rsidR="00191DDA" w:rsidRPr="00191DDA">
              <w:rPr>
                <w:rFonts w:ascii="Times New Roman" w:eastAsia="Arial Unicode MS" w:hAnsi="Times New Roman" w:cs="Times New Roman"/>
                <w:color w:val="000000"/>
                <w:spacing w:val="-1"/>
                <w:sz w:val="26"/>
                <w:szCs w:val="26"/>
                <w:lang w:val="uk-UA"/>
              </w:rPr>
              <w:t>Структура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lang w:val="en-US"/>
              </w:rPr>
              <w:t>6</w:t>
            </w:r>
          </w:p>
        </w:tc>
        <w:tc>
          <w:tcPr>
            <w:tcW w:w="6930" w:type="dxa"/>
          </w:tcPr>
          <w:p w:rsidR="008E4F30" w:rsidRPr="008E4F30" w:rsidRDefault="00191DDA" w:rsidP="008E4F30">
            <w:pPr>
              <w:spacing w:after="0" w:line="240" w:lineRule="auto"/>
              <w:ind w:right="-15"/>
              <w:rPr>
                <w:rFonts w:ascii="Times New Roman" w:eastAsia="Times New Roman" w:hAnsi="Times New Roman" w:cs="Times New Roman"/>
                <w:color w:val="000000"/>
                <w:sz w:val="26"/>
                <w:szCs w:val="26"/>
                <w:lang w:val="uk-UA"/>
              </w:rPr>
            </w:pPr>
            <w:r w:rsidRPr="00191DDA">
              <w:rPr>
                <w:rFonts w:ascii="Times New Roman" w:eastAsia="Arial Unicode MS" w:hAnsi="Times New Roman" w:cs="Times New Roman"/>
                <w:color w:val="000000"/>
                <w:spacing w:val="-1"/>
                <w:sz w:val="26"/>
                <w:szCs w:val="26"/>
                <w:lang w:val="uk-UA"/>
              </w:rPr>
              <w:t>Структура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8E4F30" w:rsidRPr="003014EF" w:rsidTr="007C5F30">
        <w:tc>
          <w:tcPr>
            <w:tcW w:w="1974" w:type="dxa"/>
          </w:tcPr>
          <w:p w:rsidR="008E4F30" w:rsidRPr="003014EF"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8E4F30" w:rsidRPr="003014EF"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ІНДЗ</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8E4F30" w:rsidRPr="003014EF" w:rsidTr="007C5F30">
        <w:tc>
          <w:tcPr>
            <w:tcW w:w="8904" w:type="dxa"/>
            <w:gridSpan w:val="2"/>
          </w:tcPr>
          <w:p w:rsidR="008E4F30" w:rsidRPr="003014EF" w:rsidRDefault="008E4F30" w:rsidP="00191DDA">
            <w:pPr>
              <w:spacing w:after="0"/>
              <w:jc w:val="center"/>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
                <w:color w:val="000000"/>
                <w:sz w:val="26"/>
                <w:szCs w:val="26"/>
                <w:lang w:val="uk-UA"/>
              </w:rPr>
              <w:t xml:space="preserve">Змістовний модуль </w:t>
            </w:r>
            <w:r w:rsidR="00191DDA">
              <w:rPr>
                <w:rFonts w:ascii="Times New Roman" w:eastAsia="Arial Unicode MS" w:hAnsi="Times New Roman" w:cs="Times New Roman"/>
                <w:b/>
                <w:color w:val="000000"/>
                <w:sz w:val="26"/>
                <w:szCs w:val="26"/>
                <w:lang w:val="uk-UA"/>
              </w:rPr>
              <w:t>3</w:t>
            </w:r>
            <w:r w:rsidRPr="003014EF">
              <w:rPr>
                <w:rFonts w:ascii="Times New Roman" w:eastAsia="Arial Unicode MS" w:hAnsi="Times New Roman" w:cs="Times New Roman"/>
                <w:b/>
                <w:color w:val="000000"/>
                <w:sz w:val="26"/>
                <w:szCs w:val="26"/>
                <w:lang w:val="uk-UA"/>
              </w:rPr>
              <w:t>.</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8E4F30" w:rsidRPr="007C5F30" w:rsidTr="007C5F30">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en-US"/>
              </w:rPr>
              <w:t>7</w:t>
            </w:r>
          </w:p>
        </w:tc>
        <w:tc>
          <w:tcPr>
            <w:tcW w:w="6930" w:type="dxa"/>
          </w:tcPr>
          <w:p w:rsidR="008E4F30" w:rsidRPr="003014EF" w:rsidRDefault="008E4F30" w:rsidP="008E4F30">
            <w:pPr>
              <w:spacing w:after="0"/>
              <w:jc w:val="both"/>
              <w:rPr>
                <w:rFonts w:ascii="Times New Roman" w:eastAsia="Arial Unicode MS" w:hAnsi="Times New Roman" w:cs="Times New Roman"/>
                <w:b/>
                <w:color w:val="000000"/>
                <w:sz w:val="26"/>
                <w:szCs w:val="26"/>
                <w:lang w:val="uk-UA"/>
              </w:rPr>
            </w:pPr>
            <w:r w:rsidRPr="003014EF">
              <w:rPr>
                <w:rFonts w:ascii="Times New Roman" w:eastAsia="Arial Unicode MS" w:hAnsi="Times New Roman" w:cs="Times New Roman"/>
                <w:color w:val="000000"/>
                <w:spacing w:val="-1"/>
                <w:sz w:val="26"/>
                <w:szCs w:val="26"/>
                <w:lang w:val="uk-UA"/>
              </w:rPr>
              <w:t xml:space="preserve">Тема </w:t>
            </w:r>
            <w:r w:rsidRPr="007C5F30">
              <w:rPr>
                <w:rFonts w:ascii="Times New Roman" w:eastAsia="Arial Unicode MS" w:hAnsi="Times New Roman" w:cs="Times New Roman"/>
                <w:color w:val="000000"/>
                <w:spacing w:val="-1"/>
                <w:sz w:val="26"/>
                <w:szCs w:val="26"/>
              </w:rPr>
              <w:t>7</w:t>
            </w:r>
            <w:r w:rsidRPr="003014EF">
              <w:rPr>
                <w:rFonts w:ascii="Times New Roman" w:eastAsia="Arial Unicode MS" w:hAnsi="Times New Roman" w:cs="Times New Roman"/>
                <w:color w:val="000000"/>
                <w:spacing w:val="-1"/>
                <w:sz w:val="26"/>
                <w:szCs w:val="26"/>
                <w:lang w:val="uk-UA"/>
              </w:rPr>
              <w:t xml:space="preserve">. </w:t>
            </w:r>
            <w:r w:rsidR="00191DDA" w:rsidRPr="00191DDA">
              <w:rPr>
                <w:rFonts w:ascii="Times New Roman" w:eastAsia="Arial Unicode MS" w:hAnsi="Times New Roman" w:cs="Times New Roman"/>
                <w:color w:val="000000"/>
                <w:sz w:val="26"/>
                <w:szCs w:val="26"/>
                <w:lang w:val="uk-UA"/>
              </w:rPr>
              <w:t>Організація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lang w:val="en-US"/>
              </w:rPr>
              <w:t>7</w:t>
            </w:r>
          </w:p>
        </w:tc>
        <w:tc>
          <w:tcPr>
            <w:tcW w:w="6930" w:type="dxa"/>
            <w:shd w:val="clear" w:color="auto" w:fill="auto"/>
          </w:tcPr>
          <w:p w:rsidR="008E4F30" w:rsidRPr="003014EF" w:rsidRDefault="00191DDA" w:rsidP="008E4F30">
            <w:pPr>
              <w:spacing w:after="0" w:line="240" w:lineRule="auto"/>
              <w:ind w:right="-15"/>
              <w:rPr>
                <w:rFonts w:ascii="Times New Roman" w:eastAsia="Times New Roman" w:hAnsi="Times New Roman" w:cs="Times New Roman"/>
                <w:i/>
                <w:color w:val="000000"/>
                <w:sz w:val="26"/>
                <w:szCs w:val="26"/>
                <w:lang w:val="uk-UA"/>
              </w:rPr>
            </w:pPr>
            <w:r w:rsidRPr="00191DDA">
              <w:rPr>
                <w:rFonts w:ascii="Times New Roman" w:eastAsia="Arial Unicode MS" w:hAnsi="Times New Roman" w:cs="Times New Roman"/>
                <w:color w:val="000000"/>
                <w:sz w:val="26"/>
                <w:szCs w:val="26"/>
                <w:lang w:val="uk-UA"/>
              </w:rPr>
              <w:t>Організація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en-US"/>
              </w:rPr>
              <w:t>8</w:t>
            </w:r>
          </w:p>
        </w:tc>
        <w:tc>
          <w:tcPr>
            <w:tcW w:w="6930" w:type="dxa"/>
          </w:tcPr>
          <w:p w:rsidR="008E4F30" w:rsidRPr="007C5F30" w:rsidRDefault="008E4F30" w:rsidP="008E4F30">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sidRPr="007C5F30">
              <w:rPr>
                <w:rFonts w:ascii="Times New Roman" w:eastAsia="Times New Roman" w:hAnsi="Times New Roman" w:cs="Times New Roman"/>
                <w:color w:val="000000"/>
                <w:sz w:val="26"/>
                <w:szCs w:val="26"/>
              </w:rPr>
              <w:t>Тема 8</w:t>
            </w:r>
            <w:r>
              <w:rPr>
                <w:rFonts w:ascii="Times New Roman" w:eastAsia="Times New Roman" w:hAnsi="Times New Roman" w:cs="Times New Roman"/>
                <w:color w:val="000000"/>
                <w:sz w:val="26"/>
                <w:szCs w:val="26"/>
                <w:lang w:val="uk-UA"/>
              </w:rPr>
              <w:t xml:space="preserve">. </w:t>
            </w:r>
            <w:r w:rsidR="00191DDA" w:rsidRPr="00191DDA">
              <w:rPr>
                <w:rFonts w:ascii="Times New Roman" w:eastAsia="Times New Roman" w:hAnsi="Times New Roman" w:cs="Times New Roman"/>
                <w:color w:val="000000"/>
                <w:sz w:val="26"/>
                <w:szCs w:val="26"/>
                <w:lang w:val="uk-UA"/>
              </w:rPr>
              <w:t>Економіка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Практичне </w:t>
            </w:r>
            <w:r w:rsidRPr="007C5F30">
              <w:rPr>
                <w:rFonts w:ascii="Times New Roman" w:eastAsia="Times New Roman" w:hAnsi="Times New Roman" w:cs="Times New Roman"/>
                <w:color w:val="000000"/>
                <w:sz w:val="26"/>
                <w:szCs w:val="26"/>
              </w:rPr>
              <w:t>8</w:t>
            </w:r>
          </w:p>
        </w:tc>
        <w:tc>
          <w:tcPr>
            <w:tcW w:w="6930" w:type="dxa"/>
          </w:tcPr>
          <w:p w:rsidR="008E4F30" w:rsidRPr="003014EF" w:rsidRDefault="00191DDA" w:rsidP="008E4F30">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sidRPr="00191DDA">
              <w:rPr>
                <w:rFonts w:ascii="Times New Roman" w:eastAsia="Times New Roman" w:hAnsi="Times New Roman" w:cs="Times New Roman"/>
                <w:color w:val="000000"/>
                <w:sz w:val="26"/>
                <w:szCs w:val="26"/>
                <w:lang w:val="uk-UA"/>
              </w:rPr>
              <w:t>Економіка науково-інформаційної діяльності.</w:t>
            </w:r>
          </w:p>
        </w:tc>
        <w:tc>
          <w:tcPr>
            <w:tcW w:w="1586" w:type="dxa"/>
          </w:tcPr>
          <w:p w:rsidR="008E4F30" w:rsidRPr="003014EF" w:rsidRDefault="00634458"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5</w:t>
            </w: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Лекція </w:t>
            </w:r>
            <w:r w:rsidRPr="007C5F30">
              <w:rPr>
                <w:rFonts w:ascii="Times New Roman" w:eastAsia="Times New Roman" w:hAnsi="Times New Roman" w:cs="Times New Roman"/>
                <w:color w:val="000000"/>
                <w:sz w:val="26"/>
                <w:szCs w:val="26"/>
              </w:rPr>
              <w:t>9</w:t>
            </w:r>
          </w:p>
        </w:tc>
        <w:tc>
          <w:tcPr>
            <w:tcW w:w="6930" w:type="dxa"/>
          </w:tcPr>
          <w:p w:rsidR="008E4F30" w:rsidRPr="003014EF" w:rsidRDefault="008E4F30" w:rsidP="008E4F30">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Тема 9. </w:t>
            </w:r>
            <w:r w:rsidR="00191DDA" w:rsidRPr="00191DDA">
              <w:rPr>
                <w:rFonts w:ascii="Times New Roman" w:eastAsia="Times New Roman" w:hAnsi="Times New Roman" w:cs="Times New Roman"/>
                <w:color w:val="000000"/>
                <w:sz w:val="26"/>
                <w:szCs w:val="26"/>
                <w:lang w:val="uk-UA"/>
              </w:rPr>
              <w:t>Ефективність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Практичне </w:t>
            </w:r>
            <w:r w:rsidRPr="007C5F30">
              <w:rPr>
                <w:rFonts w:ascii="Times New Roman" w:eastAsia="Times New Roman" w:hAnsi="Times New Roman" w:cs="Times New Roman"/>
                <w:color w:val="000000"/>
                <w:sz w:val="26"/>
                <w:szCs w:val="26"/>
              </w:rPr>
              <w:t>9</w:t>
            </w:r>
          </w:p>
        </w:tc>
        <w:tc>
          <w:tcPr>
            <w:tcW w:w="6930" w:type="dxa"/>
          </w:tcPr>
          <w:p w:rsidR="008E4F30" w:rsidRPr="003014EF" w:rsidRDefault="00191DDA" w:rsidP="008E4F30">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sidRPr="00191DDA">
              <w:rPr>
                <w:rFonts w:ascii="Times New Roman" w:eastAsia="Times New Roman" w:hAnsi="Times New Roman" w:cs="Times New Roman"/>
                <w:color w:val="000000"/>
                <w:sz w:val="26"/>
                <w:szCs w:val="26"/>
                <w:lang w:val="uk-UA"/>
              </w:rPr>
              <w:t>Ефективність науково-інформаційної діяльності.</w:t>
            </w:r>
          </w:p>
        </w:tc>
        <w:tc>
          <w:tcPr>
            <w:tcW w:w="1586" w:type="dxa"/>
          </w:tcPr>
          <w:p w:rsidR="008E4F30" w:rsidRPr="003014EF" w:rsidRDefault="00634458"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5</w:t>
            </w: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Лекція </w:t>
            </w:r>
            <w:r w:rsidRPr="007C5F30">
              <w:rPr>
                <w:rFonts w:ascii="Times New Roman" w:eastAsia="Times New Roman" w:hAnsi="Times New Roman" w:cs="Times New Roman"/>
                <w:color w:val="000000"/>
                <w:sz w:val="26"/>
                <w:szCs w:val="26"/>
              </w:rPr>
              <w:t>10</w:t>
            </w:r>
          </w:p>
        </w:tc>
        <w:tc>
          <w:tcPr>
            <w:tcW w:w="6930" w:type="dxa"/>
          </w:tcPr>
          <w:p w:rsidR="008E4F30" w:rsidRPr="003014EF" w:rsidRDefault="008E4F30" w:rsidP="00191DDA">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Тема 10. </w:t>
            </w:r>
            <w:r w:rsidR="00191DDA" w:rsidRPr="00191DDA">
              <w:rPr>
                <w:rFonts w:ascii="Times New Roman" w:eastAsia="Times New Roman" w:hAnsi="Times New Roman" w:cs="Times New Roman"/>
                <w:color w:val="000000"/>
                <w:sz w:val="26"/>
                <w:szCs w:val="26"/>
                <w:lang w:val="uk-UA"/>
              </w:rPr>
              <w:t>Планування науково-інформаційної діяльності.</w:t>
            </w:r>
          </w:p>
        </w:tc>
        <w:tc>
          <w:tcPr>
            <w:tcW w:w="1586" w:type="dxa"/>
          </w:tcPr>
          <w:p w:rsidR="008E4F30" w:rsidRPr="003014EF" w:rsidRDefault="008E4F30"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8E4F30" w:rsidRPr="003014EF" w:rsidTr="007C5F30">
        <w:trPr>
          <w:trHeight w:val="158"/>
        </w:trPr>
        <w:tc>
          <w:tcPr>
            <w:tcW w:w="1974" w:type="dxa"/>
          </w:tcPr>
          <w:p w:rsidR="008E4F30" w:rsidRPr="007C5F30" w:rsidRDefault="008E4F30" w:rsidP="008E4F30">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Практичне </w:t>
            </w:r>
            <w:r w:rsidRPr="007C5F30">
              <w:rPr>
                <w:rFonts w:ascii="Times New Roman" w:eastAsia="Times New Roman" w:hAnsi="Times New Roman" w:cs="Times New Roman"/>
                <w:color w:val="000000"/>
                <w:sz w:val="26"/>
                <w:szCs w:val="26"/>
              </w:rPr>
              <w:t>10</w:t>
            </w:r>
          </w:p>
        </w:tc>
        <w:tc>
          <w:tcPr>
            <w:tcW w:w="6930" w:type="dxa"/>
          </w:tcPr>
          <w:p w:rsidR="008E4F30" w:rsidRPr="003014EF" w:rsidRDefault="00191DDA" w:rsidP="008E4F30">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sidRPr="00191DDA">
              <w:rPr>
                <w:rFonts w:ascii="Times New Roman" w:eastAsia="Times New Roman" w:hAnsi="Times New Roman" w:cs="Times New Roman"/>
                <w:color w:val="000000"/>
                <w:sz w:val="26"/>
                <w:szCs w:val="26"/>
                <w:lang w:val="uk-UA"/>
              </w:rPr>
              <w:t>Планування науково-інформаційної діяльності.</w:t>
            </w:r>
          </w:p>
        </w:tc>
        <w:tc>
          <w:tcPr>
            <w:tcW w:w="1586" w:type="dxa"/>
          </w:tcPr>
          <w:p w:rsidR="008E4F30" w:rsidRPr="003014EF" w:rsidRDefault="00634458" w:rsidP="008E4F30">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5</w:t>
            </w:r>
          </w:p>
        </w:tc>
      </w:tr>
      <w:tr w:rsidR="00191DDA" w:rsidRPr="003014EF" w:rsidTr="007C5F30">
        <w:trPr>
          <w:trHeight w:val="158"/>
        </w:trPr>
        <w:tc>
          <w:tcPr>
            <w:tcW w:w="1974"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ІНДЗ</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176947">
        <w:trPr>
          <w:trHeight w:val="158"/>
        </w:trPr>
        <w:tc>
          <w:tcPr>
            <w:tcW w:w="8904" w:type="dxa"/>
            <w:gridSpan w:val="2"/>
          </w:tcPr>
          <w:p w:rsidR="00191DDA" w:rsidRPr="003014EF" w:rsidRDefault="00191DDA" w:rsidP="00191DDA">
            <w:pPr>
              <w:spacing w:after="0"/>
              <w:jc w:val="center"/>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
                <w:color w:val="000000"/>
                <w:sz w:val="26"/>
                <w:szCs w:val="26"/>
                <w:lang w:val="uk-UA"/>
              </w:rPr>
              <w:t xml:space="preserve">Змістовний модуль </w:t>
            </w:r>
            <w:r>
              <w:rPr>
                <w:rFonts w:ascii="Times New Roman" w:eastAsia="Arial Unicode MS" w:hAnsi="Times New Roman" w:cs="Times New Roman"/>
                <w:b/>
                <w:color w:val="000000"/>
                <w:sz w:val="26"/>
                <w:szCs w:val="26"/>
                <w:lang w:val="uk-UA"/>
              </w:rPr>
              <w:t>4</w:t>
            </w:r>
            <w:r w:rsidRPr="003014EF">
              <w:rPr>
                <w:rFonts w:ascii="Times New Roman" w:eastAsia="Arial Unicode MS" w:hAnsi="Times New Roman" w:cs="Times New Roman"/>
                <w:b/>
                <w:color w:val="000000"/>
                <w:sz w:val="26"/>
                <w:szCs w:val="26"/>
                <w:lang w:val="uk-UA"/>
              </w:rPr>
              <w:t>.</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7C5F30"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Лекція </w:t>
            </w:r>
            <w:r w:rsidRPr="007C5F30">
              <w:rPr>
                <w:rFonts w:ascii="Times New Roman" w:eastAsia="Times New Roman" w:hAnsi="Times New Roman" w:cs="Times New Roman"/>
                <w:color w:val="000000"/>
                <w:sz w:val="26"/>
                <w:szCs w:val="26"/>
              </w:rPr>
              <w:t>11</w:t>
            </w:r>
          </w:p>
        </w:tc>
        <w:tc>
          <w:tcPr>
            <w:tcW w:w="6930" w:type="dxa"/>
          </w:tcPr>
          <w:p w:rsidR="00191DDA" w:rsidRPr="003014EF" w:rsidRDefault="00191DDA" w:rsidP="00191DDA">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Тема 11. </w:t>
            </w:r>
            <w:r w:rsidRPr="00191DDA">
              <w:rPr>
                <w:rFonts w:ascii="Times New Roman" w:eastAsia="Times New Roman" w:hAnsi="Times New Roman" w:cs="Times New Roman"/>
                <w:color w:val="000000"/>
                <w:sz w:val="26"/>
                <w:szCs w:val="26"/>
                <w:lang w:val="uk-UA"/>
              </w:rPr>
              <w:t>Перспективи розвитку науково-інформаційної діяльності</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7C5F30"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Практичне </w:t>
            </w:r>
            <w:r w:rsidRPr="007C5F30">
              <w:rPr>
                <w:rFonts w:ascii="Times New Roman" w:eastAsia="Times New Roman" w:hAnsi="Times New Roman" w:cs="Times New Roman"/>
                <w:color w:val="000000"/>
                <w:sz w:val="26"/>
                <w:szCs w:val="26"/>
              </w:rPr>
              <w:t>11</w:t>
            </w:r>
          </w:p>
        </w:tc>
        <w:tc>
          <w:tcPr>
            <w:tcW w:w="6930" w:type="dxa"/>
          </w:tcPr>
          <w:p w:rsidR="00191DDA" w:rsidRPr="003014EF" w:rsidRDefault="00191DDA" w:rsidP="00191DDA">
            <w:pPr>
              <w:spacing w:before="100" w:beforeAutospacing="1" w:after="100" w:afterAutospacing="1" w:line="240" w:lineRule="auto"/>
              <w:jc w:val="both"/>
              <w:rPr>
                <w:rFonts w:ascii="Times New Roman" w:eastAsia="Times New Roman" w:hAnsi="Times New Roman" w:cs="Times New Roman"/>
                <w:color w:val="000000"/>
                <w:sz w:val="26"/>
                <w:szCs w:val="26"/>
                <w:lang w:val="uk-UA"/>
              </w:rPr>
            </w:pPr>
            <w:r w:rsidRPr="00191DDA">
              <w:rPr>
                <w:rFonts w:ascii="Times New Roman" w:eastAsia="Times New Roman" w:hAnsi="Times New Roman" w:cs="Times New Roman"/>
                <w:color w:val="000000"/>
                <w:sz w:val="26"/>
                <w:szCs w:val="26"/>
                <w:lang w:val="uk-UA"/>
              </w:rPr>
              <w:t>Перспективи розвитку науково-інформаційної діяльності</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5</w:t>
            </w:r>
          </w:p>
        </w:tc>
      </w:tr>
      <w:tr w:rsidR="00191DDA" w:rsidRPr="003014EF" w:rsidTr="007C5F30">
        <w:trPr>
          <w:trHeight w:val="158"/>
        </w:trPr>
        <w:tc>
          <w:tcPr>
            <w:tcW w:w="1974" w:type="dxa"/>
          </w:tcPr>
          <w:p w:rsidR="00191DDA" w:rsidRPr="00191DDA"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en-US"/>
              </w:rPr>
            </w:pPr>
            <w:r w:rsidRPr="003014EF">
              <w:rPr>
                <w:rFonts w:ascii="Times New Roman" w:eastAsia="Times New Roman" w:hAnsi="Times New Roman" w:cs="Times New Roman"/>
                <w:color w:val="000000"/>
                <w:sz w:val="26"/>
                <w:szCs w:val="26"/>
                <w:lang w:val="uk-UA"/>
              </w:rPr>
              <w:t xml:space="preserve">Лекція </w:t>
            </w:r>
            <w:r w:rsidRPr="007C5F30">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en-US"/>
              </w:rPr>
              <w:t>2</w:t>
            </w:r>
          </w:p>
        </w:tc>
        <w:tc>
          <w:tcPr>
            <w:tcW w:w="6930" w:type="dxa"/>
          </w:tcPr>
          <w:p w:rsidR="00191DDA" w:rsidRPr="00191DDA" w:rsidRDefault="00191DDA" w:rsidP="00191DDA">
            <w:pPr>
              <w:rPr>
                <w:rFonts w:ascii="Times New Roman" w:hAnsi="Times New Roman" w:cs="Times New Roman"/>
                <w:sz w:val="26"/>
                <w:szCs w:val="26"/>
                <w:lang w:val="uk-UA"/>
              </w:rPr>
            </w:pPr>
            <w:r w:rsidRPr="00191DDA">
              <w:rPr>
                <w:rFonts w:ascii="Times New Roman" w:hAnsi="Times New Roman" w:cs="Times New Roman"/>
                <w:sz w:val="26"/>
                <w:szCs w:val="26"/>
                <w:lang w:val="uk-UA"/>
              </w:rPr>
              <w:t xml:space="preserve">Тема 12. Проблеми розвитку науково-інформаційної </w:t>
            </w:r>
            <w:r w:rsidRPr="00191DDA">
              <w:rPr>
                <w:rFonts w:ascii="Times New Roman" w:hAnsi="Times New Roman" w:cs="Times New Roman"/>
                <w:sz w:val="26"/>
                <w:szCs w:val="26"/>
                <w:lang w:val="uk-UA"/>
              </w:rPr>
              <w:lastRenderedPageBreak/>
              <w:t xml:space="preserve">діяльності. </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191DDA"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lastRenderedPageBreak/>
              <w:t xml:space="preserve">Практичне </w:t>
            </w:r>
            <w:r w:rsidRPr="007C5F30">
              <w:rPr>
                <w:rFonts w:ascii="Times New Roman" w:eastAsia="Times New Roman" w:hAnsi="Times New Roman" w:cs="Times New Roman"/>
                <w:color w:val="000000"/>
                <w:sz w:val="26"/>
                <w:szCs w:val="26"/>
              </w:rPr>
              <w:t>1</w:t>
            </w:r>
            <w:r w:rsidRPr="00191DDA">
              <w:rPr>
                <w:rFonts w:ascii="Times New Roman" w:eastAsia="Times New Roman" w:hAnsi="Times New Roman" w:cs="Times New Roman"/>
                <w:color w:val="000000"/>
                <w:sz w:val="26"/>
                <w:szCs w:val="26"/>
              </w:rPr>
              <w:t>2</w:t>
            </w:r>
          </w:p>
        </w:tc>
        <w:tc>
          <w:tcPr>
            <w:tcW w:w="6930" w:type="dxa"/>
          </w:tcPr>
          <w:p w:rsidR="00191DDA" w:rsidRPr="00191DDA" w:rsidRDefault="00191DDA" w:rsidP="00191DDA">
            <w:pPr>
              <w:rPr>
                <w:rFonts w:ascii="Times New Roman" w:hAnsi="Times New Roman" w:cs="Times New Roman"/>
                <w:sz w:val="26"/>
                <w:szCs w:val="26"/>
                <w:lang w:val="uk-UA"/>
              </w:rPr>
            </w:pPr>
            <w:r w:rsidRPr="00191DDA">
              <w:rPr>
                <w:rFonts w:ascii="Times New Roman" w:hAnsi="Times New Roman" w:cs="Times New Roman"/>
                <w:sz w:val="26"/>
                <w:szCs w:val="26"/>
                <w:lang w:val="uk-UA"/>
              </w:rPr>
              <w:t xml:space="preserve">Проблеми розвитку науково-інформаційної діяльності. </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7C5F30"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rPr>
              <w:t>13</w:t>
            </w:r>
          </w:p>
        </w:tc>
        <w:tc>
          <w:tcPr>
            <w:tcW w:w="6930" w:type="dxa"/>
          </w:tcPr>
          <w:p w:rsidR="00191DDA" w:rsidRPr="00191DDA" w:rsidRDefault="00191DDA" w:rsidP="00191DDA">
            <w:pPr>
              <w:rPr>
                <w:rFonts w:ascii="Times New Roman" w:hAnsi="Times New Roman" w:cs="Times New Roman"/>
                <w:sz w:val="26"/>
                <w:szCs w:val="26"/>
                <w:lang w:val="uk-UA"/>
              </w:rPr>
            </w:pPr>
            <w:r w:rsidRPr="00191DDA">
              <w:rPr>
                <w:rFonts w:ascii="Times New Roman" w:hAnsi="Times New Roman" w:cs="Times New Roman"/>
                <w:sz w:val="26"/>
                <w:szCs w:val="26"/>
                <w:lang w:val="uk-UA"/>
              </w:rPr>
              <w:t>Тема 13. Науково-інформаційна діяльність за кордоном.</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191DDA"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sidRPr="007C5F30">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uk-UA"/>
              </w:rPr>
              <w:t>3</w:t>
            </w:r>
          </w:p>
        </w:tc>
        <w:tc>
          <w:tcPr>
            <w:tcW w:w="6930" w:type="dxa"/>
          </w:tcPr>
          <w:p w:rsidR="00191DDA" w:rsidRPr="00191DDA" w:rsidRDefault="00191DDA" w:rsidP="00191DDA">
            <w:pPr>
              <w:rPr>
                <w:rFonts w:ascii="Times New Roman" w:hAnsi="Times New Roman" w:cs="Times New Roman"/>
                <w:sz w:val="26"/>
                <w:szCs w:val="26"/>
                <w:lang w:val="uk-UA"/>
              </w:rPr>
            </w:pPr>
            <w:r w:rsidRPr="00191DDA">
              <w:rPr>
                <w:rFonts w:ascii="Times New Roman" w:hAnsi="Times New Roman" w:cs="Times New Roman"/>
                <w:sz w:val="26"/>
                <w:szCs w:val="26"/>
                <w:lang w:val="uk-UA"/>
              </w:rPr>
              <w:t>Науково-інформаційна діяльність за кордоном.</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7C5F30"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rPr>
              <w:t>14</w:t>
            </w:r>
          </w:p>
        </w:tc>
        <w:tc>
          <w:tcPr>
            <w:tcW w:w="6930" w:type="dxa"/>
          </w:tcPr>
          <w:p w:rsidR="00191DDA" w:rsidRPr="00191DDA" w:rsidRDefault="0046695C" w:rsidP="00191DDA">
            <w:pPr>
              <w:rPr>
                <w:rFonts w:ascii="Times New Roman" w:hAnsi="Times New Roman" w:cs="Times New Roman"/>
                <w:sz w:val="26"/>
                <w:szCs w:val="26"/>
                <w:lang w:val="uk-UA"/>
              </w:rPr>
            </w:pPr>
            <w:r>
              <w:rPr>
                <w:rFonts w:ascii="Times New Roman" w:hAnsi="Times New Roman" w:cs="Times New Roman"/>
                <w:sz w:val="26"/>
                <w:szCs w:val="26"/>
                <w:lang w:val="uk-UA"/>
              </w:rPr>
              <w:t xml:space="preserve">Тема 14. </w:t>
            </w:r>
            <w:r w:rsidR="00191DDA" w:rsidRPr="00191DDA">
              <w:rPr>
                <w:rFonts w:ascii="Times New Roman" w:hAnsi="Times New Roman" w:cs="Times New Roman"/>
                <w:sz w:val="26"/>
                <w:szCs w:val="26"/>
                <w:lang w:val="uk-UA"/>
              </w:rPr>
              <w:t>Методологія науково-інформаційної діяльності.</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7C5F30" w:rsidRDefault="00191DDA" w:rsidP="00191DDA">
            <w:pPr>
              <w:spacing w:before="100" w:beforeAutospacing="1" w:after="100" w:afterAutospacing="1" w:line="240" w:lineRule="auto"/>
              <w:rPr>
                <w:rFonts w:ascii="Times New Roman" w:eastAsia="Times New Roman" w:hAnsi="Times New Roman" w:cs="Times New Roman"/>
                <w:color w:val="000000"/>
                <w:sz w:val="26"/>
                <w:szCs w:val="26"/>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rPr>
              <w:t>14</w:t>
            </w:r>
          </w:p>
        </w:tc>
        <w:tc>
          <w:tcPr>
            <w:tcW w:w="6930" w:type="dxa"/>
          </w:tcPr>
          <w:p w:rsidR="00191DDA" w:rsidRPr="00191DDA" w:rsidRDefault="00191DDA" w:rsidP="00191DDA">
            <w:pPr>
              <w:rPr>
                <w:rFonts w:ascii="Times New Roman" w:hAnsi="Times New Roman" w:cs="Times New Roman"/>
                <w:sz w:val="26"/>
                <w:szCs w:val="26"/>
                <w:lang w:val="uk-UA"/>
              </w:rPr>
            </w:pPr>
            <w:r w:rsidRPr="00191DDA">
              <w:rPr>
                <w:rFonts w:ascii="Times New Roman" w:hAnsi="Times New Roman" w:cs="Times New Roman"/>
                <w:sz w:val="26"/>
                <w:szCs w:val="26"/>
                <w:lang w:val="uk-UA"/>
              </w:rPr>
              <w:t>Методологія науково-інформаційної діяльності.</w:t>
            </w:r>
          </w:p>
        </w:tc>
        <w:tc>
          <w:tcPr>
            <w:tcW w:w="1586" w:type="dxa"/>
          </w:tcPr>
          <w:p w:rsidR="00191DDA"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p>
        </w:tc>
      </w:tr>
      <w:tr w:rsidR="00191DDA" w:rsidRPr="003014EF" w:rsidTr="007C5F30">
        <w:trPr>
          <w:trHeight w:val="158"/>
        </w:trPr>
        <w:tc>
          <w:tcPr>
            <w:tcW w:w="1974"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Модульна контрольна робота </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w:t>
            </w:r>
          </w:p>
        </w:tc>
      </w:tr>
      <w:tr w:rsidR="00191DDA" w:rsidRPr="003014EF" w:rsidTr="007C5F30">
        <w:trPr>
          <w:trHeight w:val="158"/>
        </w:trPr>
        <w:tc>
          <w:tcPr>
            <w:tcW w:w="1974"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Підсумковий контроль</w:t>
            </w:r>
          </w:p>
        </w:tc>
        <w:tc>
          <w:tcPr>
            <w:tcW w:w="6930"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Іспит</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40</w:t>
            </w:r>
          </w:p>
        </w:tc>
      </w:tr>
      <w:tr w:rsidR="00191DDA" w:rsidRPr="003014EF" w:rsidTr="007C5F30">
        <w:trPr>
          <w:trHeight w:val="158"/>
        </w:trPr>
        <w:tc>
          <w:tcPr>
            <w:tcW w:w="1974" w:type="dxa"/>
          </w:tcPr>
          <w:p w:rsidR="00191DDA" w:rsidRPr="003014EF" w:rsidRDefault="00191DDA" w:rsidP="00191DDA">
            <w:pPr>
              <w:spacing w:before="100" w:beforeAutospacing="1" w:after="100" w:afterAutospacing="1" w:line="240" w:lineRule="auto"/>
              <w:rPr>
                <w:rFonts w:ascii="Times New Roman" w:eastAsia="Times New Roman" w:hAnsi="Times New Roman" w:cs="Times New Roman"/>
                <w:color w:val="000000"/>
                <w:sz w:val="26"/>
                <w:szCs w:val="26"/>
                <w:lang w:val="uk-UA"/>
              </w:rPr>
            </w:pPr>
          </w:p>
        </w:tc>
        <w:tc>
          <w:tcPr>
            <w:tcW w:w="6930"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Всього:</w:t>
            </w:r>
          </w:p>
        </w:tc>
        <w:tc>
          <w:tcPr>
            <w:tcW w:w="1586" w:type="dxa"/>
          </w:tcPr>
          <w:p w:rsidR="00191DDA" w:rsidRPr="003014EF" w:rsidRDefault="00191DDA" w:rsidP="00191DDA">
            <w:pPr>
              <w:spacing w:before="100" w:beforeAutospacing="1" w:after="100" w:afterAutospacing="1"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100</w:t>
            </w:r>
          </w:p>
        </w:tc>
      </w:tr>
    </w:tbl>
    <w:p w:rsidR="00A97F65" w:rsidRPr="005F0582" w:rsidRDefault="00A97F65" w:rsidP="00A97F65">
      <w:pPr>
        <w:spacing w:after="24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4.3. Форми організації занять</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4.3.1. Теми практичних занять</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781"/>
        <w:gridCol w:w="1239"/>
      </w:tblGrid>
      <w:tr w:rsidR="00A97F65" w:rsidRPr="005F0582" w:rsidTr="00301742">
        <w:tc>
          <w:tcPr>
            <w:tcW w:w="1974"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Заняття</w:t>
            </w:r>
          </w:p>
        </w:tc>
        <w:tc>
          <w:tcPr>
            <w:tcW w:w="6781"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Тема</w:t>
            </w:r>
          </w:p>
        </w:tc>
        <w:tc>
          <w:tcPr>
            <w:tcW w:w="1239"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 xml:space="preserve">кількість </w:t>
            </w:r>
            <w:proofErr w:type="spellStart"/>
            <w:r w:rsidRPr="005F0582">
              <w:rPr>
                <w:rFonts w:ascii="Times New Roman" w:eastAsia="Times New Roman" w:hAnsi="Times New Roman" w:cs="Times New Roman"/>
                <w:b/>
                <w:color w:val="000000"/>
                <w:sz w:val="24"/>
                <w:szCs w:val="24"/>
                <w:lang w:val="uk-UA"/>
              </w:rPr>
              <w:t>год</w:t>
            </w:r>
            <w:proofErr w:type="spellEnd"/>
          </w:p>
        </w:tc>
      </w:tr>
      <w:tr w:rsidR="00A97F65" w:rsidRPr="005F0582" w:rsidTr="00301742">
        <w:tc>
          <w:tcPr>
            <w:tcW w:w="8755" w:type="dxa"/>
            <w:gridSpan w:val="2"/>
          </w:tcPr>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1. </w:t>
            </w:r>
            <w:r w:rsidR="0070791B" w:rsidRPr="0070791B">
              <w:rPr>
                <w:rFonts w:ascii="Times New Roman" w:eastAsia="Arial Unicode MS" w:hAnsi="Times New Roman" w:cs="Times New Roman"/>
                <w:b/>
                <w:color w:val="000000"/>
                <w:sz w:val="28"/>
                <w:szCs w:val="28"/>
                <w:lang w:val="uk-UA"/>
              </w:rPr>
              <w:t>Загальна характеристика патентного права</w:t>
            </w:r>
          </w:p>
        </w:tc>
        <w:tc>
          <w:tcPr>
            <w:tcW w:w="1239"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p>
        </w:tc>
        <w:tc>
          <w:tcPr>
            <w:tcW w:w="6781" w:type="dxa"/>
            <w:shd w:val="clear" w:color="auto" w:fill="auto"/>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Закономірності розвитку науки і техніки.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2</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Інформаційна діяльність.</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3</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Науково-інформаційна діяльність.</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176947">
        <w:tc>
          <w:tcPr>
            <w:tcW w:w="8755" w:type="dxa"/>
            <w:gridSpan w:val="2"/>
          </w:tcPr>
          <w:p w:rsidR="00176947" w:rsidRPr="00CA440B" w:rsidRDefault="00176947" w:rsidP="00176947">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CA440B">
              <w:rPr>
                <w:rFonts w:ascii="Times New Roman" w:eastAsia="Arial Unicode MS" w:hAnsi="Times New Roman" w:cs="Times New Roman"/>
                <w:b/>
                <w:color w:val="000000"/>
                <w:sz w:val="28"/>
                <w:szCs w:val="28"/>
                <w:lang w:val="uk-UA"/>
              </w:rPr>
              <w:t xml:space="preserve">Змістовний модуль 2.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4</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Напрямки науково-інформаційної діяльності.</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Практичне 5</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Розвиток науково-інформаційної діяльності.</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6</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Структура науково-інформаційної діяльності.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8E4F30" w:rsidRPr="005F0582" w:rsidTr="00301742">
        <w:tc>
          <w:tcPr>
            <w:tcW w:w="8755" w:type="dxa"/>
            <w:gridSpan w:val="2"/>
          </w:tcPr>
          <w:p w:rsidR="008E4F30" w:rsidRPr="00CA440B" w:rsidRDefault="008E4F30" w:rsidP="00176947">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CA440B">
              <w:rPr>
                <w:rFonts w:ascii="Times New Roman" w:eastAsia="Arial Unicode MS" w:hAnsi="Times New Roman" w:cs="Times New Roman"/>
                <w:b/>
                <w:color w:val="000000"/>
                <w:sz w:val="28"/>
                <w:szCs w:val="28"/>
                <w:lang w:val="uk-UA"/>
              </w:rPr>
              <w:t xml:space="preserve">Змістовний модуль </w:t>
            </w:r>
            <w:r w:rsidR="00176947" w:rsidRPr="00CA440B">
              <w:rPr>
                <w:rFonts w:ascii="Times New Roman" w:eastAsia="Arial Unicode MS" w:hAnsi="Times New Roman" w:cs="Times New Roman"/>
                <w:b/>
                <w:color w:val="000000"/>
                <w:sz w:val="28"/>
                <w:szCs w:val="28"/>
                <w:lang w:val="uk-UA"/>
              </w:rPr>
              <w:t>3.</w:t>
            </w:r>
          </w:p>
        </w:tc>
        <w:tc>
          <w:tcPr>
            <w:tcW w:w="1239" w:type="dxa"/>
          </w:tcPr>
          <w:p w:rsidR="008E4F30" w:rsidRPr="005F0582" w:rsidRDefault="008E4F30" w:rsidP="008E4F30">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7</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Організація науково-інформаційної діяльності.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8</w:t>
            </w:r>
          </w:p>
        </w:tc>
        <w:tc>
          <w:tcPr>
            <w:tcW w:w="6781" w:type="dxa"/>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Економіка науково-інформаційної діяльності.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9</w:t>
            </w:r>
          </w:p>
        </w:tc>
        <w:tc>
          <w:tcPr>
            <w:tcW w:w="6781" w:type="dxa"/>
            <w:shd w:val="clear" w:color="auto" w:fill="auto"/>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Ефективність науково-інформаційної діяльності.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10</w:t>
            </w:r>
          </w:p>
        </w:tc>
        <w:tc>
          <w:tcPr>
            <w:tcW w:w="6781" w:type="dxa"/>
            <w:shd w:val="clear" w:color="auto" w:fill="auto"/>
          </w:tcPr>
          <w:p w:rsidR="00176947" w:rsidRPr="00CA440B" w:rsidRDefault="00176947" w:rsidP="00176947">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Планування науково-інформаційної діяльності. </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176947">
        <w:tc>
          <w:tcPr>
            <w:tcW w:w="8755" w:type="dxa"/>
            <w:gridSpan w:val="2"/>
          </w:tcPr>
          <w:p w:rsidR="00176947" w:rsidRPr="00CA440B" w:rsidRDefault="00176947" w:rsidP="00176947">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CA440B">
              <w:rPr>
                <w:rFonts w:ascii="Times New Roman" w:eastAsia="Arial Unicode MS" w:hAnsi="Times New Roman" w:cs="Times New Roman"/>
                <w:b/>
                <w:color w:val="000000"/>
                <w:sz w:val="28"/>
                <w:szCs w:val="28"/>
                <w:lang w:val="uk-UA"/>
              </w:rPr>
              <w:t>Змістовний модуль 4.</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CA440B" w:rsidRPr="005F0582" w:rsidTr="00301742">
        <w:tc>
          <w:tcPr>
            <w:tcW w:w="1974" w:type="dxa"/>
          </w:tcPr>
          <w:p w:rsidR="00CA440B" w:rsidRPr="005F0582" w:rsidRDefault="00CA440B" w:rsidP="00CA440B">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r>
              <w:rPr>
                <w:rFonts w:ascii="Times New Roman" w:eastAsia="Times New Roman" w:hAnsi="Times New Roman" w:cs="Times New Roman"/>
                <w:color w:val="000000"/>
                <w:sz w:val="28"/>
                <w:szCs w:val="28"/>
                <w:lang w:val="uk-UA"/>
              </w:rPr>
              <w:t>1</w:t>
            </w:r>
          </w:p>
        </w:tc>
        <w:tc>
          <w:tcPr>
            <w:tcW w:w="6781" w:type="dxa"/>
            <w:shd w:val="clear" w:color="auto" w:fill="auto"/>
          </w:tcPr>
          <w:p w:rsidR="00CA440B" w:rsidRPr="00CA440B" w:rsidRDefault="00CA440B" w:rsidP="00CA440B">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Перспективи розвитку науково-інформаційної діяльності. </w:t>
            </w:r>
          </w:p>
        </w:tc>
        <w:tc>
          <w:tcPr>
            <w:tcW w:w="1239" w:type="dxa"/>
          </w:tcPr>
          <w:p w:rsidR="00CA440B" w:rsidRPr="005F0582" w:rsidRDefault="00CA440B" w:rsidP="00CA440B">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CA440B" w:rsidRPr="005F0582" w:rsidTr="00301742">
        <w:tc>
          <w:tcPr>
            <w:tcW w:w="1974" w:type="dxa"/>
          </w:tcPr>
          <w:p w:rsidR="00CA440B" w:rsidRPr="005F0582" w:rsidRDefault="00CA440B" w:rsidP="00CA440B">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r>
              <w:rPr>
                <w:rFonts w:ascii="Times New Roman" w:eastAsia="Times New Roman" w:hAnsi="Times New Roman" w:cs="Times New Roman"/>
                <w:color w:val="000000"/>
                <w:sz w:val="28"/>
                <w:szCs w:val="28"/>
                <w:lang w:val="uk-UA"/>
              </w:rPr>
              <w:t>2</w:t>
            </w:r>
          </w:p>
        </w:tc>
        <w:tc>
          <w:tcPr>
            <w:tcW w:w="6781" w:type="dxa"/>
            <w:shd w:val="clear" w:color="auto" w:fill="auto"/>
          </w:tcPr>
          <w:p w:rsidR="00CA440B" w:rsidRPr="00CA440B" w:rsidRDefault="00CA440B" w:rsidP="00CA440B">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 xml:space="preserve">Проблеми розвитку науково-інформаційної діяльності. </w:t>
            </w:r>
          </w:p>
        </w:tc>
        <w:tc>
          <w:tcPr>
            <w:tcW w:w="1239" w:type="dxa"/>
          </w:tcPr>
          <w:p w:rsidR="00CA440B" w:rsidRPr="005F0582" w:rsidRDefault="00CA440B" w:rsidP="00CA440B">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CA440B" w:rsidRPr="005F0582" w:rsidTr="00301742">
        <w:tc>
          <w:tcPr>
            <w:tcW w:w="1974" w:type="dxa"/>
          </w:tcPr>
          <w:p w:rsidR="00CA440B" w:rsidRPr="005F0582" w:rsidRDefault="00CA440B" w:rsidP="00CA440B">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r>
              <w:rPr>
                <w:rFonts w:ascii="Times New Roman" w:eastAsia="Times New Roman" w:hAnsi="Times New Roman" w:cs="Times New Roman"/>
                <w:color w:val="000000"/>
                <w:sz w:val="28"/>
                <w:szCs w:val="28"/>
                <w:lang w:val="uk-UA"/>
              </w:rPr>
              <w:t>3</w:t>
            </w:r>
          </w:p>
        </w:tc>
        <w:tc>
          <w:tcPr>
            <w:tcW w:w="6781" w:type="dxa"/>
            <w:shd w:val="clear" w:color="auto" w:fill="auto"/>
          </w:tcPr>
          <w:p w:rsidR="00CA440B" w:rsidRPr="00CA440B" w:rsidRDefault="00CA440B" w:rsidP="00CA440B">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Науково-інформаційна діяльність за кордоном.</w:t>
            </w:r>
          </w:p>
        </w:tc>
        <w:tc>
          <w:tcPr>
            <w:tcW w:w="1239" w:type="dxa"/>
          </w:tcPr>
          <w:p w:rsidR="00CA440B" w:rsidRPr="005F0582" w:rsidRDefault="00CA440B" w:rsidP="00CA440B">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CA440B" w:rsidRPr="005F0582" w:rsidTr="00301742">
        <w:tc>
          <w:tcPr>
            <w:tcW w:w="1974" w:type="dxa"/>
          </w:tcPr>
          <w:p w:rsidR="00CA440B" w:rsidRPr="005F0582" w:rsidRDefault="00CA440B" w:rsidP="00CA440B">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r>
              <w:rPr>
                <w:rFonts w:ascii="Times New Roman" w:eastAsia="Times New Roman" w:hAnsi="Times New Roman" w:cs="Times New Roman"/>
                <w:color w:val="000000"/>
                <w:sz w:val="28"/>
                <w:szCs w:val="28"/>
                <w:lang w:val="uk-UA"/>
              </w:rPr>
              <w:t>4</w:t>
            </w:r>
          </w:p>
        </w:tc>
        <w:tc>
          <w:tcPr>
            <w:tcW w:w="6781" w:type="dxa"/>
            <w:shd w:val="clear" w:color="auto" w:fill="auto"/>
          </w:tcPr>
          <w:p w:rsidR="00CA440B" w:rsidRPr="00CA440B" w:rsidRDefault="00CA440B" w:rsidP="00CA440B">
            <w:pPr>
              <w:spacing w:after="0"/>
              <w:rPr>
                <w:rFonts w:ascii="Times New Roman" w:hAnsi="Times New Roman" w:cs="Times New Roman"/>
                <w:sz w:val="26"/>
                <w:szCs w:val="26"/>
                <w:lang w:val="uk-UA"/>
              </w:rPr>
            </w:pPr>
            <w:r w:rsidRPr="00CA440B">
              <w:rPr>
                <w:rFonts w:ascii="Times New Roman" w:hAnsi="Times New Roman" w:cs="Times New Roman"/>
                <w:sz w:val="26"/>
                <w:szCs w:val="26"/>
                <w:lang w:val="uk-UA"/>
              </w:rPr>
              <w:t>Методологія науково-інформаційної діяльності.</w:t>
            </w:r>
          </w:p>
        </w:tc>
        <w:tc>
          <w:tcPr>
            <w:tcW w:w="1239" w:type="dxa"/>
          </w:tcPr>
          <w:p w:rsidR="00CA440B" w:rsidRPr="005F0582" w:rsidRDefault="00CA440B" w:rsidP="00CA440B">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p>
        </w:tc>
      </w:tr>
      <w:tr w:rsidR="00176947" w:rsidRPr="005F0582" w:rsidTr="00301742">
        <w:trPr>
          <w:trHeight w:val="158"/>
        </w:trPr>
        <w:tc>
          <w:tcPr>
            <w:tcW w:w="1974"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p>
        </w:tc>
        <w:tc>
          <w:tcPr>
            <w:tcW w:w="6781" w:type="dxa"/>
          </w:tcPr>
          <w:p w:rsidR="00176947" w:rsidRPr="005F0582" w:rsidRDefault="00176947" w:rsidP="00176947">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Всього:</w:t>
            </w:r>
          </w:p>
        </w:tc>
        <w:tc>
          <w:tcPr>
            <w:tcW w:w="1239" w:type="dxa"/>
          </w:tcPr>
          <w:p w:rsidR="00176947" w:rsidRPr="005F0582" w:rsidRDefault="00176947" w:rsidP="00176947">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p>
        </w:tc>
      </w:tr>
    </w:tbl>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p>
    <w:p w:rsidR="00A97F65" w:rsidRPr="005F0582" w:rsidRDefault="00A97F65" w:rsidP="00A97F65">
      <w:pPr>
        <w:keepNext/>
        <w:spacing w:after="0" w:line="240" w:lineRule="auto"/>
        <w:jc w:val="center"/>
        <w:outlineLvl w:val="1"/>
        <w:rPr>
          <w:rFonts w:ascii="Times New Roman" w:eastAsia="Times New Roman" w:hAnsi="Times New Roman" w:cs="Times New Roman"/>
          <w:i/>
          <w:iCs/>
          <w:color w:val="000000"/>
          <w:sz w:val="28"/>
          <w:szCs w:val="28"/>
          <w:lang w:val="uk-UA"/>
        </w:rPr>
      </w:pPr>
      <w:r w:rsidRPr="005F0582">
        <w:rPr>
          <w:rFonts w:ascii="Times New Roman" w:eastAsia="Times New Roman" w:hAnsi="Times New Roman" w:cs="Times New Roman"/>
          <w:b/>
          <w:bCs/>
          <w:iCs/>
          <w:color w:val="000000"/>
          <w:sz w:val="28"/>
          <w:szCs w:val="28"/>
          <w:lang w:val="uk-UA"/>
        </w:rPr>
        <w:br w:type="page"/>
      </w:r>
    </w:p>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r w:rsidRPr="005F0582">
        <w:rPr>
          <w:rFonts w:ascii="Times New Roman" w:eastAsia="Times New Roman" w:hAnsi="Times New Roman" w:cs="Times New Roman"/>
          <w:b/>
          <w:bCs/>
          <w:iCs/>
          <w:color w:val="000000"/>
          <w:sz w:val="28"/>
          <w:szCs w:val="28"/>
          <w:lang w:val="uk-UA"/>
        </w:rPr>
        <w:lastRenderedPageBreak/>
        <w:t>4.3.2. Індивідуальна навчально-дослідна робота</w:t>
      </w:r>
    </w:p>
    <w:p w:rsidR="00A97F65" w:rsidRPr="005F0582" w:rsidRDefault="00A97F65" w:rsidP="00A97F65">
      <w:pPr>
        <w:shd w:val="clear" w:color="auto" w:fill="FFFFFF"/>
        <w:spacing w:after="12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(навчальний проект)</w:t>
      </w:r>
    </w:p>
    <w:p w:rsidR="00A97F65" w:rsidRPr="005F0582" w:rsidRDefault="00A97F65" w:rsidP="00A97F65">
      <w:pPr>
        <w:spacing w:after="0" w:line="240" w:lineRule="auto"/>
        <w:ind w:firstLine="540"/>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Індивідуальна навчально-дослідна робота(ІНДР)</w:t>
      </w:r>
      <w:r w:rsidRPr="005F0582">
        <w:rPr>
          <w:rFonts w:ascii="Times New Roman" w:eastAsia="Arial Unicode MS" w:hAnsi="Times New Roman" w:cs="Times New Roman"/>
          <w:bCs/>
          <w:iCs/>
          <w:color w:val="000000"/>
          <w:sz w:val="24"/>
          <w:szCs w:val="24"/>
          <w:lang w:val="uk-UA"/>
        </w:rPr>
        <w:t xml:space="preserve"> є видом </w:t>
      </w:r>
      <w:proofErr w:type="spellStart"/>
      <w:r w:rsidRPr="005F0582">
        <w:rPr>
          <w:rFonts w:ascii="Times New Roman" w:eastAsia="Arial Unicode MS" w:hAnsi="Times New Roman" w:cs="Times New Roman"/>
          <w:bCs/>
          <w:iCs/>
          <w:color w:val="000000"/>
          <w:sz w:val="24"/>
          <w:szCs w:val="24"/>
          <w:lang w:val="uk-UA"/>
        </w:rPr>
        <w:t>позааудиторної</w:t>
      </w:r>
      <w:proofErr w:type="spellEnd"/>
      <w:r w:rsidRPr="005F0582">
        <w:rPr>
          <w:rFonts w:ascii="Times New Roman" w:eastAsia="Arial Unicode MS" w:hAnsi="Times New Roman" w:cs="Times New Roman"/>
          <w:bCs/>
          <w:iCs/>
          <w:color w:val="000000"/>
          <w:sz w:val="24"/>
          <w:szCs w:val="24"/>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5F0582">
        <w:rPr>
          <w:rFonts w:ascii="Times New Roman" w:eastAsia="Arial Unicode MS" w:hAnsi="Times New Roman" w:cs="Times New Roman"/>
          <w:color w:val="000000"/>
          <w:sz w:val="24"/>
          <w:szCs w:val="24"/>
          <w:lang w:val="uk-UA"/>
        </w:rPr>
        <w:t xml:space="preserve"> Завершується виконання студентами ІНДР прилюдним захистом навчального проекту.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Індивідуальне навчально-дослідне завдання (ІНДЗ)</w:t>
      </w:r>
      <w:r w:rsidRPr="005F0582">
        <w:rPr>
          <w:rFonts w:ascii="Times New Roman" w:eastAsia="Arial Unicode MS" w:hAnsi="Times New Roman" w:cs="Times New Roman"/>
          <w:bCs/>
          <w:iCs/>
          <w:color w:val="000000"/>
          <w:sz w:val="24"/>
          <w:szCs w:val="24"/>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 xml:space="preserve">Мета ІНДЗ: </w:t>
      </w:r>
      <w:r w:rsidRPr="005F0582">
        <w:rPr>
          <w:rFonts w:ascii="Times New Roman" w:eastAsia="Arial Unicode MS" w:hAnsi="Times New Roman" w:cs="Times New Roman"/>
          <w:bCs/>
          <w:iCs/>
          <w:color w:val="000000"/>
          <w:sz w:val="24"/>
          <w:szCs w:val="24"/>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Зміст ІНДЗ:</w:t>
      </w:r>
      <w:r w:rsidRPr="005F0582">
        <w:rPr>
          <w:rFonts w:ascii="Times New Roman" w:eastAsia="Arial Unicode MS" w:hAnsi="Times New Roman" w:cs="Times New Roman"/>
          <w:bCs/>
          <w:iCs/>
          <w:color w:val="000000"/>
          <w:sz w:val="24"/>
          <w:szCs w:val="24"/>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A97F65" w:rsidRPr="005F0582" w:rsidRDefault="00A97F65" w:rsidP="00A97F65">
      <w:pPr>
        <w:shd w:val="clear" w:color="auto" w:fill="FFFFFF"/>
        <w:spacing w:after="0" w:line="240" w:lineRule="auto"/>
        <w:ind w:firstLine="426"/>
        <w:jc w:val="both"/>
        <w:rPr>
          <w:rFonts w:ascii="Times New Roman" w:eastAsia="Arial Unicode MS" w:hAnsi="Times New Roman" w:cs="Times New Roman"/>
          <w:bCs/>
          <w:iCs/>
          <w:color w:val="000000"/>
          <w:sz w:val="24"/>
          <w:szCs w:val="24"/>
          <w:lang w:val="uk-UA"/>
        </w:rPr>
      </w:pPr>
    </w:p>
    <w:p w:rsidR="00A97F65" w:rsidRPr="005F0582" w:rsidRDefault="004A6B07" w:rsidP="00A97F65">
      <w:pPr>
        <w:kinsoku w:val="0"/>
        <w:overflowPunct w:val="0"/>
        <w:spacing w:after="0" w:line="240" w:lineRule="auto"/>
        <w:ind w:right="112" w:firstLine="708"/>
        <w:jc w:val="both"/>
        <w:rPr>
          <w:rFonts w:ascii="Times New Roman" w:eastAsia="Times New Roman" w:hAnsi="Times New Roman" w:cs="Times New Roman"/>
          <w:spacing w:val="-1"/>
          <w:sz w:val="28"/>
          <w:szCs w:val="24"/>
          <w:lang w:val="uk-UA"/>
        </w:rPr>
      </w:pPr>
      <w:r w:rsidRPr="004A6B07">
        <w:rPr>
          <w:rFonts w:ascii="Times New Roman" w:eastAsia="Times New Roman" w:hAnsi="Times New Roman" w:cs="Times New Roman"/>
          <w:spacing w:val="-1"/>
          <w:sz w:val="28"/>
          <w:szCs w:val="24"/>
          <w:lang w:val="uk-UA"/>
        </w:rPr>
        <w:t>Варіант індивідуального навчально-дослідного завдання студента відповідає порядковому номеру, під яким записано його прізвище у журналі академічної групи (№). За своїм варіантом у табл. 1 студент знаходить завдання.</w:t>
      </w:r>
    </w:p>
    <w:p w:rsidR="00A97F65" w:rsidRDefault="00A97F65" w:rsidP="00BC2083">
      <w:pPr>
        <w:spacing w:after="240" w:line="240" w:lineRule="auto"/>
        <w:ind w:firstLine="567"/>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 задану те</w:t>
      </w:r>
      <w:r w:rsidR="007E1EAA">
        <w:rPr>
          <w:rFonts w:ascii="Times New Roman" w:eastAsia="Arial Unicode MS" w:hAnsi="Times New Roman" w:cs="Times New Roman"/>
          <w:b/>
          <w:bCs/>
          <w:color w:val="000000"/>
          <w:sz w:val="28"/>
          <w:szCs w:val="28"/>
          <w:lang w:val="uk-UA"/>
        </w:rPr>
        <w:t>му</w:t>
      </w:r>
      <w:r w:rsidRPr="005F0582">
        <w:rPr>
          <w:rFonts w:ascii="Times New Roman" w:eastAsia="Arial Unicode MS" w:hAnsi="Times New Roman" w:cs="Times New Roman"/>
          <w:b/>
          <w:bCs/>
          <w:color w:val="000000"/>
          <w:sz w:val="28"/>
          <w:szCs w:val="28"/>
          <w:lang w:val="uk-UA"/>
        </w:rPr>
        <w:t xml:space="preserve"> аргументувати та довести свою позицію (реферат)</w:t>
      </w:r>
    </w:p>
    <w:p w:rsidR="00CA440B" w:rsidRPr="00CA440B" w:rsidRDefault="00CA440B" w:rsidP="00BE4670">
      <w:pPr>
        <w:pStyle w:val="afa"/>
        <w:numPr>
          <w:ilvl w:val="0"/>
          <w:numId w:val="22"/>
        </w:numPr>
        <w:spacing w:line="276" w:lineRule="auto"/>
        <w:ind w:left="0" w:firstLine="709"/>
        <w:jc w:val="both"/>
        <w:rPr>
          <w:rFonts w:eastAsia="Arial Unicode MS"/>
          <w:color w:val="000000"/>
          <w:sz w:val="28"/>
          <w:szCs w:val="28"/>
          <w:lang w:val="uk-UA"/>
        </w:rPr>
      </w:pPr>
      <w:r w:rsidRPr="00CA440B">
        <w:rPr>
          <w:rFonts w:eastAsia="Arial Unicode MS"/>
          <w:color w:val="000000"/>
          <w:sz w:val="28"/>
          <w:szCs w:val="28"/>
          <w:lang w:val="uk-UA"/>
        </w:rPr>
        <w:t>Основні характеристики інформаційних потреб.</w:t>
      </w:r>
    </w:p>
    <w:p w:rsidR="00CA440B" w:rsidRPr="00CA440B" w:rsidRDefault="00CA440B" w:rsidP="00BE4670">
      <w:pPr>
        <w:pStyle w:val="afa"/>
        <w:numPr>
          <w:ilvl w:val="0"/>
          <w:numId w:val="22"/>
        </w:numPr>
        <w:spacing w:line="276" w:lineRule="auto"/>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Наукова інформація, основні характеристики.</w:t>
      </w:r>
    </w:p>
    <w:p w:rsidR="00CA440B" w:rsidRPr="00CA440B" w:rsidRDefault="00CA440B" w:rsidP="00BE4670">
      <w:pPr>
        <w:pStyle w:val="afa"/>
        <w:numPr>
          <w:ilvl w:val="0"/>
          <w:numId w:val="22"/>
        </w:numPr>
        <w:spacing w:line="276" w:lineRule="auto"/>
        <w:ind w:left="0" w:firstLine="709"/>
        <w:jc w:val="both"/>
        <w:rPr>
          <w:rFonts w:eastAsia="Arial Unicode MS"/>
          <w:color w:val="000000"/>
          <w:sz w:val="28"/>
          <w:szCs w:val="28"/>
          <w:lang w:val="uk-UA"/>
        </w:rPr>
      </w:pPr>
      <w:r w:rsidRPr="00CA440B">
        <w:rPr>
          <w:rFonts w:eastAsia="Arial Unicode MS"/>
          <w:color w:val="000000"/>
          <w:sz w:val="28"/>
          <w:szCs w:val="28"/>
          <w:lang w:val="uk-UA"/>
        </w:rPr>
        <w:t>Комплектація документально-інформаційного фонду.</w:t>
      </w:r>
    </w:p>
    <w:p w:rsidR="00CA440B" w:rsidRPr="00CA440B" w:rsidRDefault="00CA440B" w:rsidP="00BE4670">
      <w:pPr>
        <w:pStyle w:val="afa"/>
        <w:numPr>
          <w:ilvl w:val="0"/>
          <w:numId w:val="22"/>
        </w:numPr>
        <w:spacing w:line="276" w:lineRule="auto"/>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Інформаційний пошук.</w:t>
      </w:r>
    </w:p>
    <w:p w:rsidR="00CA440B" w:rsidRPr="00CA440B" w:rsidRDefault="00CA440B" w:rsidP="00BE4670">
      <w:pPr>
        <w:pStyle w:val="afa"/>
        <w:numPr>
          <w:ilvl w:val="0"/>
          <w:numId w:val="22"/>
        </w:numPr>
        <w:spacing w:line="276" w:lineRule="auto"/>
        <w:ind w:left="0" w:firstLine="709"/>
        <w:jc w:val="both"/>
        <w:rPr>
          <w:rFonts w:eastAsia="Arial Unicode MS"/>
          <w:color w:val="000000"/>
          <w:sz w:val="28"/>
          <w:szCs w:val="28"/>
          <w:lang w:val="uk-UA"/>
        </w:rPr>
      </w:pPr>
      <w:r w:rsidRPr="00CA440B">
        <w:rPr>
          <w:rFonts w:eastAsia="Arial Unicode MS"/>
          <w:color w:val="000000"/>
          <w:sz w:val="28"/>
          <w:szCs w:val="28"/>
          <w:lang w:val="uk-UA"/>
        </w:rPr>
        <w:t>Види інформаційного забезпечення споживачів.</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Інформаційна діяльність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Інформаційна діяльність в Європі.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Інформаційна діяльність в США.</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Цільова структура 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Види інформаційних служб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Інформаційні центри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Цілі розвитку 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Напрямки організації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Історія розвитку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Спеціалізація НІД України.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Інформатика як наука.</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Етапи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Напрямки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Особливості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Сучасний стан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Перспективи розвитку НІД.</w:t>
      </w:r>
    </w:p>
    <w:p w:rsidR="00954C16"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Етапи розвитку СНТІ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Вирішення проблем НІД  в сучасній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lastRenderedPageBreak/>
        <w:t>Фактори розвитку НІД, що характерні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Шляхи вдосконалення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Зміст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Автоматизовані інформаційно-пошукові системи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Структура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Структура НІД наукових установ України.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Формування структури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Формування структури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Історія розвитку структури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Стандартизація і нормалізація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Організація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Організаційна структура суспільно-економічної системи.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Особливості економіки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Предмет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Зміст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Економіка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Технічне забезпечення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Підвищення ефективності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Удосконалення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Пряма і непряма ефективність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Види ефективності НІД. Основні характеристики.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Показники ефективності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Комплектування, організація і зберігання довідково-інформаційних фондів.</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Показники соціальної ефективності.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Показники економічної ефективності.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Показники функціональної ефективності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Стара система планування НІД. Основні характеристики.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Нова система планування НІД. Основні характеристики.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Планування діяльності органів НТІ.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Очікуваний ефект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Перспективи розвитку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Інформаційні ресурси України.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Засоби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Методи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Досягнення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Перспективи досліджень НІД в Україні.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Інформаційні ресурси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Сучасні види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Інформаційно-пошукові системи.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Довідково-інформаційна діяльність.</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Інформаційні технології в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Використання інформаційних технологій для здійснення НІД.</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Використання ЕС в інформаційній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у Великобританії.</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lastRenderedPageBreak/>
        <w:t>Науково-інформаційна діяльність у Франції.</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в Японії.</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в США.</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в Києві.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в Болгарії.</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Науково-інформаційна діяльність в Німеччині.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Методологія науково-інформаційної діяльності.</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Інформатика як наука.</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Наукова інформація.</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Інформаційні бар’єри.</w:t>
      </w:r>
    </w:p>
    <w:p w:rsidR="00CA440B" w:rsidRPr="00CA440B" w:rsidRDefault="00CA440B" w:rsidP="00BE4670">
      <w:pPr>
        <w:pStyle w:val="afa"/>
        <w:numPr>
          <w:ilvl w:val="0"/>
          <w:numId w:val="22"/>
        </w:numPr>
        <w:ind w:left="0" w:firstLine="709"/>
        <w:jc w:val="both"/>
        <w:rPr>
          <w:rFonts w:eastAsia="Arial Unicode MS"/>
          <w:color w:val="000000"/>
          <w:sz w:val="28"/>
          <w:szCs w:val="28"/>
          <w:lang w:val="uk-UA"/>
        </w:rPr>
      </w:pPr>
      <w:r w:rsidRPr="00CA440B">
        <w:rPr>
          <w:rFonts w:eastAsia="Arial Unicode MS"/>
          <w:color w:val="000000"/>
          <w:sz w:val="28"/>
          <w:szCs w:val="28"/>
          <w:lang w:val="uk-UA"/>
        </w:rPr>
        <w:t>Якість інформаційного обслуговування.</w:t>
      </w:r>
    </w:p>
    <w:p w:rsidR="002C4A53" w:rsidRPr="002C4A53" w:rsidRDefault="002C4A53" w:rsidP="002C4A53">
      <w:pPr>
        <w:pStyle w:val="afa"/>
        <w:spacing w:line="360" w:lineRule="auto"/>
        <w:ind w:left="0"/>
        <w:jc w:val="both"/>
        <w:rPr>
          <w:rFonts w:eastAsia="Arial Unicode MS"/>
          <w:color w:val="000000"/>
          <w:sz w:val="28"/>
          <w:szCs w:val="28"/>
          <w:lang w:val="uk-UA"/>
        </w:rPr>
      </w:pP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b/>
          <w:bCs/>
          <w:color w:val="000000"/>
          <w:sz w:val="28"/>
          <w:szCs w:val="28"/>
          <w:lang w:val="uk-UA"/>
        </w:rPr>
      </w:pPr>
      <w:r w:rsidRPr="002C4A53">
        <w:rPr>
          <w:rFonts w:ascii="Times New Roman" w:eastAsia="Arial Unicode MS" w:hAnsi="Times New Roman" w:cs="Times New Roman"/>
          <w:b/>
          <w:bCs/>
          <w:color w:val="000000"/>
          <w:sz w:val="28"/>
          <w:szCs w:val="28"/>
          <w:lang w:val="uk-UA"/>
        </w:rPr>
        <w:t>Вимоги до оформлення контрольної роботи</w:t>
      </w: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Текст роботи </w:t>
      </w:r>
      <w:r>
        <w:rPr>
          <w:rFonts w:ascii="Times New Roman" w:eastAsia="Arial Unicode MS" w:hAnsi="Times New Roman" w:cs="Times New Roman"/>
          <w:color w:val="000000"/>
          <w:sz w:val="28"/>
          <w:szCs w:val="28"/>
          <w:lang w:val="uk-UA"/>
        </w:rPr>
        <w:t>виконується</w:t>
      </w:r>
      <w:r w:rsidRPr="00E7414D">
        <w:rPr>
          <w:rFonts w:ascii="Times New Roman" w:eastAsia="Arial Unicode MS" w:hAnsi="Times New Roman" w:cs="Times New Roman"/>
          <w:color w:val="000000"/>
          <w:sz w:val="28"/>
          <w:szCs w:val="28"/>
          <w:lang w:val="uk-UA"/>
        </w:rPr>
        <w:t xml:space="preserve"> комп’ютерним набором (на сторінках формату А4, шрифтом </w:t>
      </w:r>
      <w:proofErr w:type="spellStart"/>
      <w:r w:rsidRPr="00E7414D">
        <w:rPr>
          <w:rFonts w:ascii="Times New Roman" w:eastAsia="Arial Unicode MS" w:hAnsi="Times New Roman" w:cs="Times New Roman"/>
          <w:color w:val="000000"/>
          <w:sz w:val="28"/>
          <w:szCs w:val="28"/>
          <w:lang w:val="uk-UA"/>
        </w:rPr>
        <w:t>Times</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New</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Roman</w:t>
      </w:r>
      <w:proofErr w:type="spellEnd"/>
      <w:r w:rsidRPr="00E7414D">
        <w:rPr>
          <w:rFonts w:ascii="Times New Roman" w:eastAsia="Arial Unicode MS" w:hAnsi="Times New Roman" w:cs="Times New Roman"/>
          <w:color w:val="000000"/>
          <w:sz w:val="28"/>
          <w:szCs w:val="28"/>
          <w:lang w:val="uk-UA"/>
        </w:rPr>
        <w:t>, розмір символів 14пт, поля стандартні, міжрядковий інтервал 1,5) чітко, розбірливо, грамотно без виправлень. Всі сторінки (листи) роботи, крім першого і останнього, слід пронумерувати в правому верхньому кутку.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Перший лист – титульний (додаток №1), останній – чистий, на якому викладач напише рецензію на роботу.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На передостанній сторінці (листі) роботи необхідно розмістити список використаної літератури, при формуванні якого потрібно дотримуватись правил, затверджених </w:t>
      </w:r>
      <w:proofErr w:type="spellStart"/>
      <w:r w:rsidRPr="00E7414D">
        <w:rPr>
          <w:rFonts w:ascii="Times New Roman" w:eastAsia="Arial Unicode MS" w:hAnsi="Times New Roman" w:cs="Times New Roman"/>
          <w:color w:val="000000"/>
          <w:sz w:val="28"/>
          <w:szCs w:val="28"/>
          <w:lang w:val="uk-UA"/>
        </w:rPr>
        <w:t>ДСТом</w:t>
      </w:r>
      <w:proofErr w:type="spellEnd"/>
      <w:r w:rsidRPr="00E7414D">
        <w:rPr>
          <w:rFonts w:ascii="Times New Roman" w:eastAsia="Arial Unicode MS" w:hAnsi="Times New Roman" w:cs="Times New Roman"/>
          <w:color w:val="000000"/>
          <w:sz w:val="28"/>
          <w:szCs w:val="28"/>
          <w:lang w:val="uk-UA"/>
        </w:rPr>
        <w:t xml:space="preserve"> 6.10.1-88.</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Після списку літератури слід вказати дату закінчення роботи і поставити свій підпис.</w:t>
      </w:r>
    </w:p>
    <w:p w:rsidR="00A97F65" w:rsidRPr="005F0582" w:rsidRDefault="00A97F65"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p>
    <w:p w:rsidR="00A97F65" w:rsidRPr="005F0582" w:rsidRDefault="00A97F65" w:rsidP="00E7414D">
      <w:pPr>
        <w:kinsoku w:val="0"/>
        <w:overflowPunct w:val="0"/>
        <w:spacing w:after="0" w:line="240" w:lineRule="auto"/>
        <w:jc w:val="both"/>
        <w:rPr>
          <w:rFonts w:ascii="Times New Roman" w:eastAsia="Times New Roman" w:hAnsi="Times New Roman" w:cs="Times New Roman"/>
          <w:i/>
          <w:spacing w:val="-1"/>
          <w:sz w:val="28"/>
          <w:szCs w:val="24"/>
          <w:lang w:val="uk-UA"/>
        </w:rPr>
      </w:pPr>
      <w:r w:rsidRPr="005F0582">
        <w:rPr>
          <w:rFonts w:ascii="Times New Roman" w:eastAsia="Times New Roman" w:hAnsi="Times New Roman" w:cs="Times New Roman"/>
          <w:i/>
          <w:sz w:val="28"/>
          <w:szCs w:val="24"/>
          <w:lang w:val="uk-UA"/>
        </w:rPr>
        <w:t>*</w:t>
      </w:r>
      <w:r w:rsidRPr="005F0582">
        <w:rPr>
          <w:rFonts w:ascii="Times New Roman" w:eastAsia="Times New Roman" w:hAnsi="Times New Roman" w:cs="Times New Roman"/>
          <w:i/>
          <w:spacing w:val="-1"/>
          <w:sz w:val="28"/>
          <w:szCs w:val="24"/>
          <w:lang w:val="uk-UA"/>
        </w:rPr>
        <w:t>Студент</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з</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дозволу</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викладача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має</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право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обрати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тему</w:t>
      </w:r>
      <w:r w:rsidRPr="005F0582">
        <w:rPr>
          <w:rFonts w:ascii="Times New Roman" w:eastAsia="Times New Roman" w:hAnsi="Times New Roman" w:cs="Times New Roman"/>
          <w:i/>
          <w:sz w:val="28"/>
          <w:szCs w:val="24"/>
          <w:lang w:val="uk-UA"/>
        </w:rPr>
        <w:t xml:space="preserve"> за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межами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зазначених</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у</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варіантах</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індивідуального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завдання.</w:t>
      </w:r>
    </w:p>
    <w:p w:rsidR="00A97F65" w:rsidRPr="005F0582" w:rsidRDefault="00A97F65" w:rsidP="00E7414D">
      <w:pPr>
        <w:kinsoku w:val="0"/>
        <w:overflowPunct w:val="0"/>
        <w:spacing w:after="0" w:line="200" w:lineRule="exact"/>
        <w:rPr>
          <w:rFonts w:ascii="Arial Unicode MS" w:eastAsia="Arial Unicode MS" w:hAnsi="Arial Unicode MS" w:cs="Arial Unicode MS"/>
          <w:color w:val="000000"/>
          <w:sz w:val="20"/>
          <w:szCs w:val="20"/>
          <w:lang w:val="uk-UA"/>
        </w:rPr>
      </w:pPr>
    </w:p>
    <w:p w:rsidR="00A97F65" w:rsidRPr="005F0582" w:rsidRDefault="00A97F65" w:rsidP="00A97F65">
      <w:pPr>
        <w:kinsoku w:val="0"/>
        <w:overflowPunct w:val="0"/>
        <w:spacing w:before="24" w:after="0"/>
        <w:ind w:right="114" w:firstLine="426"/>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pacing w:val="-1"/>
          <w:w w:val="105"/>
          <w:sz w:val="28"/>
          <w:szCs w:val="28"/>
          <w:lang w:val="uk-UA"/>
        </w:rPr>
        <w:t>Стр</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кт</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ра</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w w:val="105"/>
          <w:sz w:val="28"/>
          <w:szCs w:val="28"/>
          <w:lang w:val="uk-UA"/>
        </w:rPr>
        <w:t>та</w:t>
      </w:r>
      <w:r w:rsidR="005F0582" w:rsidRPr="005F0582">
        <w:rPr>
          <w:rFonts w:ascii="Times New Roman" w:eastAsia="Times New Roman" w:hAnsi="Times New Roman" w:cs="Times New Roman"/>
          <w:b/>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м</w:t>
      </w:r>
      <w:r w:rsidRPr="005F0582">
        <w:rPr>
          <w:rFonts w:ascii="Times New Roman" w:eastAsia="Times New Roman" w:hAnsi="Times New Roman" w:cs="Times New Roman"/>
          <w:b/>
          <w:spacing w:val="-2"/>
          <w:w w:val="105"/>
          <w:sz w:val="28"/>
          <w:szCs w:val="28"/>
          <w:lang w:val="uk-UA"/>
        </w:rPr>
        <w:t>іс</w:t>
      </w:r>
      <w:r w:rsidRPr="005F0582">
        <w:rPr>
          <w:rFonts w:ascii="Times New Roman" w:eastAsia="Times New Roman" w:hAnsi="Times New Roman" w:cs="Times New Roman"/>
          <w:b/>
          <w:spacing w:val="-1"/>
          <w:w w:val="105"/>
          <w:sz w:val="28"/>
          <w:szCs w:val="28"/>
          <w:lang w:val="uk-UA"/>
        </w:rPr>
        <w:t>т</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spacing w:val="-2"/>
          <w:w w:val="105"/>
          <w:sz w:val="28"/>
          <w:szCs w:val="28"/>
          <w:lang w:val="uk-UA"/>
        </w:rPr>
        <w:t>і</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ив</w:t>
      </w:r>
      <w:r w:rsidRPr="005F0582">
        <w:rPr>
          <w:rFonts w:ascii="Times New Roman" w:eastAsia="Times New Roman" w:hAnsi="Times New Roman" w:cs="Times New Roman"/>
          <w:b/>
          <w:spacing w:val="-2"/>
          <w:w w:val="105"/>
          <w:sz w:val="28"/>
          <w:szCs w:val="28"/>
          <w:lang w:val="uk-UA"/>
        </w:rPr>
        <w:t>іду</w:t>
      </w:r>
      <w:r w:rsidRPr="005F0582">
        <w:rPr>
          <w:rFonts w:ascii="Times New Roman" w:eastAsia="Times New Roman" w:hAnsi="Times New Roman" w:cs="Times New Roman"/>
          <w:b/>
          <w:spacing w:val="-1"/>
          <w:w w:val="105"/>
          <w:sz w:val="28"/>
          <w:szCs w:val="28"/>
          <w:lang w:val="uk-UA"/>
        </w:rPr>
        <w:t>альн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1"/>
          <w:w w:val="105"/>
          <w:sz w:val="28"/>
          <w:szCs w:val="28"/>
          <w:lang w:val="uk-UA"/>
        </w:rPr>
        <w:t>навчальн</w:t>
      </w:r>
      <w:r w:rsidRPr="005F0582">
        <w:rPr>
          <w:rFonts w:ascii="Times New Roman" w:eastAsia="Times New Roman" w:hAnsi="Times New Roman" w:cs="Times New Roman"/>
          <w:b/>
          <w:spacing w:val="-2"/>
          <w:w w:val="105"/>
          <w:sz w:val="28"/>
          <w:szCs w:val="28"/>
          <w:lang w:val="uk-UA"/>
        </w:rPr>
        <w:t>о-дос</w:t>
      </w:r>
      <w:r w:rsidRPr="005F0582">
        <w:rPr>
          <w:rFonts w:ascii="Times New Roman" w:eastAsia="Times New Roman" w:hAnsi="Times New Roman" w:cs="Times New Roman"/>
          <w:b/>
          <w:spacing w:val="-1"/>
          <w:w w:val="105"/>
          <w:sz w:val="28"/>
          <w:szCs w:val="28"/>
          <w:lang w:val="uk-UA"/>
        </w:rPr>
        <w:t>л</w:t>
      </w:r>
      <w:r w:rsidRPr="005F0582">
        <w:rPr>
          <w:rFonts w:ascii="Times New Roman" w:eastAsia="Times New Roman" w:hAnsi="Times New Roman" w:cs="Times New Roman"/>
          <w:b/>
          <w:spacing w:val="-2"/>
          <w:w w:val="105"/>
          <w:sz w:val="28"/>
          <w:szCs w:val="28"/>
          <w:lang w:val="uk-UA"/>
        </w:rPr>
        <w:t>ід</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ав</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ання</w:t>
      </w:r>
    </w:p>
    <w:p w:rsidR="00A97F65" w:rsidRPr="005F0582" w:rsidRDefault="00A97F65" w:rsidP="00A97F65">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A97F65" w:rsidRPr="00E7414D" w:rsidTr="002E4E2E">
        <w:tc>
          <w:tcPr>
            <w:tcW w:w="568"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 xml:space="preserve">№ </w:t>
            </w:r>
          </w:p>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з/п</w:t>
            </w:r>
          </w:p>
        </w:tc>
        <w:tc>
          <w:tcPr>
            <w:tcW w:w="7373"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Критерії оцінювання роботи</w:t>
            </w:r>
          </w:p>
        </w:tc>
        <w:tc>
          <w:tcPr>
            <w:tcW w:w="1984" w:type="dxa"/>
            <w:vAlign w:val="center"/>
          </w:tcPr>
          <w:p w:rsidR="00A97F65" w:rsidRPr="00E7414D" w:rsidRDefault="00A97F65" w:rsidP="00A97F65">
            <w:pPr>
              <w:spacing w:after="0" w:line="240" w:lineRule="auto"/>
              <w:ind w:left="-116" w:firstLine="8"/>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Максимальна кількість балів за кожним критерієм</w:t>
            </w:r>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1.</w:t>
            </w:r>
          </w:p>
        </w:tc>
        <w:tc>
          <w:tcPr>
            <w:tcW w:w="7373" w:type="dxa"/>
          </w:tcPr>
          <w:p w:rsidR="00E7414D" w:rsidRPr="00E7414D" w:rsidRDefault="00E7414D" w:rsidP="00E7414D">
            <w:pPr>
              <w:spacing w:after="0" w:line="240" w:lineRule="auto"/>
              <w:jc w:val="both"/>
              <w:rPr>
                <w:rFonts w:ascii="Times New Roman" w:eastAsia="Arial Unicode MS" w:hAnsi="Times New Roman" w:cs="Times New Roman"/>
                <w:bCs/>
                <w:iCs/>
                <w:color w:val="000000"/>
                <w:sz w:val="24"/>
                <w:szCs w:val="24"/>
                <w:lang w:val="uk-UA"/>
              </w:rPr>
            </w:pPr>
            <w:proofErr w:type="spellStart"/>
            <w:r w:rsidRPr="00E7414D">
              <w:rPr>
                <w:rFonts w:ascii="Times New Roman" w:hAnsi="Times New Roman" w:cs="Times New Roman"/>
                <w:sz w:val="24"/>
                <w:szCs w:val="24"/>
              </w:rPr>
              <w:t>Обґрунтування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актуальності</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формулювання</w:t>
            </w:r>
            <w:proofErr w:type="spellEnd"/>
            <w:r w:rsidRPr="00E7414D">
              <w:rPr>
                <w:rFonts w:ascii="Times New Roman" w:hAnsi="Times New Roman" w:cs="Times New Roman"/>
                <w:sz w:val="24"/>
                <w:szCs w:val="24"/>
              </w:rPr>
              <w:t xml:space="preserve"> мети, </w:t>
            </w:r>
            <w:proofErr w:type="spellStart"/>
            <w:r w:rsidRPr="00E7414D">
              <w:rPr>
                <w:rFonts w:ascii="Times New Roman" w:hAnsi="Times New Roman" w:cs="Times New Roman"/>
                <w:sz w:val="24"/>
                <w:szCs w:val="24"/>
              </w:rPr>
              <w:t>завдань</w:t>
            </w:r>
            <w:proofErr w:type="spellEnd"/>
            <w:r w:rsidRPr="00E7414D">
              <w:rPr>
                <w:rFonts w:ascii="Times New Roman" w:hAnsi="Times New Roman" w:cs="Times New Roman"/>
                <w:sz w:val="24"/>
                <w:szCs w:val="24"/>
              </w:rPr>
              <w:t xml:space="preserve"> та </w:t>
            </w:r>
            <w:proofErr w:type="spellStart"/>
            <w:r w:rsidRPr="00E7414D">
              <w:rPr>
                <w:rFonts w:ascii="Times New Roman" w:hAnsi="Times New Roman" w:cs="Times New Roman"/>
                <w:sz w:val="24"/>
                <w:szCs w:val="24"/>
              </w:rPr>
              <w:lastRenderedPageBreak/>
              <w:t>визначення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методів</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дослідження</w:t>
            </w:r>
            <w:proofErr w:type="spellEnd"/>
            <w:r w:rsidRPr="00E7414D">
              <w:rPr>
                <w:rFonts w:ascii="Times New Roman" w:hAnsi="Times New Roman" w:cs="Times New Roman"/>
                <w:sz w:val="24"/>
                <w:szCs w:val="24"/>
              </w:rPr>
              <w:t xml:space="preserve"> </w:t>
            </w:r>
          </w:p>
        </w:tc>
        <w:tc>
          <w:tcPr>
            <w:tcW w:w="1984"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lastRenderedPageBreak/>
              <w:t xml:space="preserve">2 </w:t>
            </w:r>
            <w:proofErr w:type="spellStart"/>
            <w:r w:rsidRPr="00E7414D">
              <w:rPr>
                <w:rFonts w:ascii="Times New Roman" w:hAnsi="Times New Roman" w:cs="Times New Roman"/>
                <w:sz w:val="24"/>
                <w:szCs w:val="24"/>
              </w:rPr>
              <w:t>бали</w:t>
            </w:r>
            <w:proofErr w:type="spellEnd"/>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lastRenderedPageBreak/>
              <w:t xml:space="preserve">2. </w:t>
            </w:r>
          </w:p>
        </w:tc>
        <w:tc>
          <w:tcPr>
            <w:tcW w:w="7373" w:type="dxa"/>
          </w:tcPr>
          <w:p w:rsidR="00E7414D" w:rsidRPr="00E7414D" w:rsidRDefault="00E7414D" w:rsidP="00E7414D">
            <w:pPr>
              <w:spacing w:after="0" w:line="240" w:lineRule="auto"/>
              <w:jc w:val="both"/>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Складання</w:t>
            </w:r>
            <w:proofErr w:type="spellEnd"/>
            <w:r w:rsidRPr="00E7414D">
              <w:rPr>
                <w:rFonts w:ascii="Times New Roman" w:hAnsi="Times New Roman" w:cs="Times New Roman"/>
                <w:sz w:val="24"/>
                <w:szCs w:val="24"/>
              </w:rPr>
              <w:t xml:space="preserve"> плану реферату </w:t>
            </w:r>
          </w:p>
        </w:tc>
        <w:tc>
          <w:tcPr>
            <w:tcW w:w="1984" w:type="dxa"/>
          </w:tcPr>
          <w:p w:rsidR="00E7414D" w:rsidRPr="00E7414D" w:rsidRDefault="00E7414D" w:rsidP="00E7414D">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1 бал</w:t>
            </w:r>
          </w:p>
        </w:tc>
      </w:tr>
      <w:tr w:rsidR="000848BB" w:rsidRPr="00E7414D" w:rsidTr="002E4E2E">
        <w:tc>
          <w:tcPr>
            <w:tcW w:w="568" w:type="dxa"/>
          </w:tcPr>
          <w:p w:rsidR="000848BB" w:rsidRPr="00E7414D"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3</w:t>
            </w:r>
            <w:r w:rsidR="000848BB" w:rsidRPr="00E7414D">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 xml:space="preserve">Дотримання вимог щодо технічного оформлення структурних елементів роботи (титульний аркуш, план, вступ, </w:t>
            </w:r>
            <w:r w:rsidRPr="00E7414D">
              <w:rPr>
                <w:rFonts w:ascii="Times New Roman" w:eastAsia="Arial Unicode MS" w:hAnsi="Times New Roman" w:cs="Times New Roman"/>
                <w:bCs/>
                <w:color w:val="000000"/>
                <w:sz w:val="24"/>
                <w:szCs w:val="24"/>
                <w:lang w:val="uk-UA"/>
              </w:rPr>
              <w:t xml:space="preserve">основна частина, висновки, додатки (якщо вони є), список використаних джерел, посилання. </w:t>
            </w:r>
            <w:r w:rsidRPr="00E7414D">
              <w:rPr>
                <w:rFonts w:ascii="Times New Roman" w:eastAsia="Arial Unicode MS" w:hAnsi="Times New Roman" w:cs="Times New Roman"/>
                <w:bCs/>
                <w:iCs/>
                <w:color w:val="000000"/>
                <w:sz w:val="24"/>
                <w:szCs w:val="24"/>
                <w:lang w:val="uk-UA"/>
              </w:rPr>
              <w:t>Дотримання правил реферування наукових публікацій</w:t>
            </w:r>
          </w:p>
        </w:tc>
        <w:tc>
          <w:tcPr>
            <w:tcW w:w="1984" w:type="dxa"/>
          </w:tcPr>
          <w:p w:rsidR="000848BB" w:rsidRPr="00E7414D" w:rsidRDefault="000848BB" w:rsidP="000848BB">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бали</w:t>
            </w:r>
            <w:proofErr w:type="spellEnd"/>
          </w:p>
        </w:tc>
      </w:tr>
      <w:tr w:rsidR="000848BB" w:rsidRPr="00E7414D" w:rsidTr="002E4E2E">
        <w:tc>
          <w:tcPr>
            <w:tcW w:w="568" w:type="dxa"/>
          </w:tcPr>
          <w:p w:rsidR="000848BB"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4</w:t>
            </w:r>
            <w:r w:rsidR="000848BB">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Захист роботи</w:t>
            </w:r>
          </w:p>
        </w:tc>
        <w:tc>
          <w:tcPr>
            <w:tcW w:w="1984" w:type="dxa"/>
          </w:tcPr>
          <w:p w:rsidR="000848BB" w:rsidRPr="00492B55" w:rsidRDefault="00492B55" w:rsidP="000848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 балів</w:t>
            </w:r>
          </w:p>
        </w:tc>
      </w:tr>
      <w:tr w:rsidR="000848BB" w:rsidRPr="00E7414D" w:rsidTr="002E4E2E">
        <w:tc>
          <w:tcPr>
            <w:tcW w:w="7941" w:type="dxa"/>
            <w:gridSpan w:val="2"/>
          </w:tcPr>
          <w:p w:rsidR="000848BB" w:rsidRPr="00E7414D" w:rsidRDefault="000848BB" w:rsidP="000848BB">
            <w:pPr>
              <w:spacing w:after="0" w:line="240" w:lineRule="auto"/>
              <w:jc w:val="right"/>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Разом</w:t>
            </w:r>
          </w:p>
        </w:tc>
        <w:tc>
          <w:tcPr>
            <w:tcW w:w="1984" w:type="dxa"/>
          </w:tcPr>
          <w:p w:rsidR="000848BB" w:rsidRPr="00E7414D" w:rsidRDefault="00492B55" w:rsidP="000848BB">
            <w:pPr>
              <w:spacing w:after="0" w:line="240" w:lineRule="auto"/>
              <w:jc w:val="center"/>
              <w:rPr>
                <w:rFonts w:ascii="Times New Roman" w:eastAsia="Arial Unicode MS" w:hAnsi="Times New Roman" w:cs="Times New Roman"/>
                <w:b/>
                <w:bCs/>
                <w:iCs/>
                <w:color w:val="000000"/>
                <w:sz w:val="24"/>
                <w:szCs w:val="24"/>
                <w:lang w:val="uk-UA"/>
              </w:rPr>
            </w:pPr>
            <w:r>
              <w:rPr>
                <w:rFonts w:ascii="Times New Roman" w:eastAsia="Arial Unicode MS" w:hAnsi="Times New Roman" w:cs="Times New Roman"/>
                <w:b/>
                <w:bCs/>
                <w:iCs/>
                <w:color w:val="000000"/>
                <w:sz w:val="24"/>
                <w:szCs w:val="24"/>
                <w:lang w:val="uk-UA"/>
              </w:rPr>
              <w:t>1</w:t>
            </w:r>
            <w:r w:rsidR="001415B1">
              <w:rPr>
                <w:rFonts w:ascii="Times New Roman" w:eastAsia="Arial Unicode MS" w:hAnsi="Times New Roman" w:cs="Times New Roman"/>
                <w:b/>
                <w:bCs/>
                <w:iCs/>
                <w:color w:val="000000"/>
                <w:sz w:val="24"/>
                <w:szCs w:val="24"/>
                <w:lang w:val="uk-UA"/>
              </w:rPr>
              <w:t>0</w:t>
            </w:r>
            <w:r w:rsidR="000848BB" w:rsidRPr="00E7414D">
              <w:rPr>
                <w:rFonts w:ascii="Times New Roman" w:eastAsia="Arial Unicode MS" w:hAnsi="Times New Roman" w:cs="Times New Roman"/>
                <w:b/>
                <w:bCs/>
                <w:iCs/>
                <w:color w:val="000000"/>
                <w:sz w:val="24"/>
                <w:szCs w:val="24"/>
                <w:lang w:val="uk-UA"/>
              </w:rPr>
              <w:t xml:space="preserve"> балів</w:t>
            </w:r>
          </w:p>
        </w:tc>
      </w:tr>
    </w:tbl>
    <w:p w:rsidR="00A97F65" w:rsidRPr="005F0582" w:rsidRDefault="00A97F65" w:rsidP="00A97F65">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ІНДЗ: шкала оцінювання національна та ECTS</w:t>
      </w:r>
    </w:p>
    <w:p w:rsidR="00A97F65" w:rsidRPr="005F0582" w:rsidRDefault="00A97F65" w:rsidP="00A97F65">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39"/>
        <w:gridCol w:w="1723"/>
        <w:gridCol w:w="1883"/>
        <w:gridCol w:w="733"/>
        <w:gridCol w:w="4067"/>
      </w:tblGrid>
      <w:tr w:rsidR="00A97F65" w:rsidRPr="005F0582" w:rsidTr="002E4E2E">
        <w:trPr>
          <w:trHeight w:val="519"/>
          <w:tblCellSpacing w:w="0" w:type="dxa"/>
        </w:trPr>
        <w:tc>
          <w:tcPr>
            <w:tcW w:w="1474" w:type="pct"/>
            <w:gridSpan w:val="2"/>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100-бальною системою</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шкалою ECTS</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4-</w:t>
            </w:r>
            <w:r>
              <w:rPr>
                <w:rFonts w:ascii="Times New Roman" w:eastAsia="Arial Unicode MS" w:hAnsi="Times New Roman" w:cs="Times New Roman"/>
                <w:color w:val="000000"/>
                <w:sz w:val="28"/>
                <w:szCs w:val="28"/>
                <w:lang w:val="uk-UA"/>
              </w:rPr>
              <w:t>30 та більше</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5</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A</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r>
      <w:tr w:rsidR="00A97F65" w:rsidRPr="005F0582" w:rsidTr="002E4E2E">
        <w:trPr>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w:t>
            </w:r>
            <w:r w:rsidR="000848BB">
              <w:rPr>
                <w:rFonts w:ascii="Times New Roman" w:eastAsia="Arial Unicode MS" w:hAnsi="Times New Roman" w:cs="Times New Roman"/>
                <w:color w:val="000000"/>
                <w:sz w:val="28"/>
                <w:szCs w:val="28"/>
                <w:lang w:val="uk-UA"/>
              </w:rPr>
              <w:t>6</w:t>
            </w:r>
            <w:r w:rsidRPr="005F0582">
              <w:rPr>
                <w:rFonts w:ascii="Times New Roman" w:eastAsia="Arial Unicode MS" w:hAnsi="Times New Roman" w:cs="Times New Roman"/>
                <w:color w:val="000000"/>
                <w:sz w:val="28"/>
                <w:szCs w:val="28"/>
                <w:lang w:val="uk-UA"/>
              </w:rPr>
              <w:t>-</w:t>
            </w:r>
            <w:r w:rsidR="000848BB">
              <w:rPr>
                <w:rFonts w:ascii="Times New Roman" w:eastAsia="Arial Unicode MS" w:hAnsi="Times New Roman" w:cs="Times New Roman"/>
                <w:color w:val="000000"/>
                <w:sz w:val="28"/>
                <w:szCs w:val="28"/>
                <w:lang w:val="uk-UA"/>
              </w:rPr>
              <w:t>2</w:t>
            </w:r>
            <w:r w:rsidRPr="005F0582">
              <w:rPr>
                <w:rFonts w:ascii="Times New Roman" w:eastAsia="Arial Unicode MS" w:hAnsi="Times New Roman" w:cs="Times New Roman"/>
                <w:color w:val="000000"/>
                <w:sz w:val="28"/>
                <w:szCs w:val="28"/>
                <w:lang w:val="uk-UA"/>
              </w:rPr>
              <w:t>3</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BС</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-1</w:t>
            </w:r>
            <w:r>
              <w:rPr>
                <w:rFonts w:ascii="Times New Roman" w:eastAsia="Arial Unicode MS" w:hAnsi="Times New Roman" w:cs="Times New Roman"/>
                <w:color w:val="000000"/>
                <w:sz w:val="28"/>
                <w:szCs w:val="28"/>
                <w:lang w:val="uk-UA"/>
              </w:rPr>
              <w:t>5</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3</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DЕ</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задовільно </w:t>
            </w:r>
          </w:p>
        </w:tc>
      </w:tr>
      <w:tr w:rsidR="00A97F65" w:rsidRPr="005F0582" w:rsidTr="002E4E2E">
        <w:trPr>
          <w:trHeight w:val="251"/>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0 – </w:t>
            </w:r>
            <w:r w:rsidR="000848BB">
              <w:rPr>
                <w:rFonts w:ascii="Times New Roman" w:eastAsia="Arial Unicode MS" w:hAnsi="Times New Roman" w:cs="Times New Roman"/>
                <w:color w:val="000000"/>
                <w:sz w:val="28"/>
                <w:szCs w:val="28"/>
                <w:lang w:val="uk-UA"/>
              </w:rPr>
              <w:t>7</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FX</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 з можливістю повторного виконання/доопрацювання</w:t>
            </w:r>
          </w:p>
        </w:tc>
      </w:tr>
    </w:tbl>
    <w:p w:rsidR="00A97F65" w:rsidRPr="005F0582" w:rsidRDefault="00A97F65" w:rsidP="00A97F65">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A97F65" w:rsidRPr="005F0582" w:rsidRDefault="00A97F65" w:rsidP="00A97F65">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A97F65" w:rsidRPr="005F0582" w:rsidRDefault="00A97F65" w:rsidP="00A97F65">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КАРТА САМОСТІЙНОЇ РОБОТИ СТУДЕНТА</w:t>
      </w:r>
    </w:p>
    <w:p w:rsidR="00A97F65" w:rsidRPr="005F0582" w:rsidRDefault="00A97F65" w:rsidP="00A97F65">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66"/>
        <w:gridCol w:w="709"/>
        <w:gridCol w:w="13"/>
        <w:gridCol w:w="1359"/>
      </w:tblGrid>
      <w:tr w:rsidR="00A97F65" w:rsidRPr="005F0582" w:rsidTr="002E4E2E">
        <w:trPr>
          <w:trHeight w:val="1003"/>
          <w:jc w:val="center"/>
        </w:trPr>
        <w:tc>
          <w:tcPr>
            <w:tcW w:w="4548" w:type="dxa"/>
            <w:vAlign w:val="center"/>
          </w:tcPr>
          <w:p w:rsidR="00A97F65" w:rsidRPr="005F0582" w:rsidRDefault="00A97F65" w:rsidP="00A97F65">
            <w:pPr>
              <w:spacing w:after="0" w:line="240" w:lineRule="auto"/>
              <w:ind w:right="-107"/>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Змістовий модуль та теми курсу</w:t>
            </w:r>
          </w:p>
        </w:tc>
        <w:tc>
          <w:tcPr>
            <w:tcW w:w="2794" w:type="dxa"/>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Академічний контроль</w:t>
            </w:r>
          </w:p>
        </w:tc>
        <w:tc>
          <w:tcPr>
            <w:tcW w:w="851" w:type="dxa"/>
            <w:gridSpan w:val="4"/>
            <w:vAlign w:val="center"/>
          </w:tcPr>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Бали</w:t>
            </w:r>
          </w:p>
        </w:tc>
        <w:tc>
          <w:tcPr>
            <w:tcW w:w="1359" w:type="dxa"/>
            <w:vAlign w:val="center"/>
          </w:tcPr>
          <w:p w:rsidR="00A97F65" w:rsidRPr="005F0582" w:rsidRDefault="00A97F65" w:rsidP="00A97F65">
            <w:pPr>
              <w:spacing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Термін</w:t>
            </w:r>
          </w:p>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виконання (тижні)</w:t>
            </w:r>
          </w:p>
        </w:tc>
      </w:tr>
      <w:tr w:rsidR="00E71CE4" w:rsidRPr="005F0582" w:rsidTr="00996515">
        <w:trPr>
          <w:trHeight w:val="289"/>
          <w:jc w:val="center"/>
        </w:trPr>
        <w:tc>
          <w:tcPr>
            <w:tcW w:w="9552" w:type="dxa"/>
            <w:gridSpan w:val="7"/>
          </w:tcPr>
          <w:p w:rsidR="00E71CE4" w:rsidRPr="005F0582" w:rsidRDefault="00E71CE4" w:rsidP="008712FB">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1. </w:t>
            </w:r>
          </w:p>
        </w:tc>
      </w:tr>
      <w:tr w:rsidR="00E71CE4" w:rsidRPr="005F0582" w:rsidTr="00996515">
        <w:trPr>
          <w:trHeight w:val="701"/>
          <w:jc w:val="center"/>
        </w:trPr>
        <w:tc>
          <w:tcPr>
            <w:tcW w:w="4548" w:type="dxa"/>
          </w:tcPr>
          <w:p w:rsidR="00E71CE4" w:rsidRPr="00E71CE4" w:rsidRDefault="00E71CE4" w:rsidP="00E71CE4">
            <w:pPr>
              <w:rPr>
                <w:rFonts w:ascii="Times New Roman" w:hAnsi="Times New Roman" w:cs="Times New Roman"/>
                <w:sz w:val="28"/>
                <w:szCs w:val="28"/>
              </w:rPr>
            </w:pPr>
            <w:r w:rsidRPr="00E71CE4">
              <w:rPr>
                <w:rFonts w:ascii="Times New Roman" w:hAnsi="Times New Roman" w:cs="Times New Roman"/>
                <w:sz w:val="28"/>
                <w:szCs w:val="28"/>
              </w:rPr>
              <w:t xml:space="preserve">Тема </w:t>
            </w:r>
            <w:r>
              <w:rPr>
                <w:rFonts w:ascii="Times New Roman" w:hAnsi="Times New Roman" w:cs="Times New Roman"/>
                <w:sz w:val="28"/>
                <w:szCs w:val="28"/>
                <w:lang w:val="uk-UA"/>
              </w:rPr>
              <w:t>1</w:t>
            </w:r>
            <w:r w:rsidRPr="00E71CE4">
              <w:rPr>
                <w:rFonts w:ascii="Times New Roman" w:hAnsi="Times New Roman" w:cs="Times New Roman"/>
                <w:sz w:val="28"/>
                <w:szCs w:val="28"/>
              </w:rPr>
              <w:t xml:space="preserve">. </w:t>
            </w:r>
            <w:proofErr w:type="spellStart"/>
            <w:r w:rsidR="008712FB" w:rsidRPr="008712FB">
              <w:rPr>
                <w:rFonts w:ascii="Times New Roman" w:hAnsi="Times New Roman" w:cs="Times New Roman"/>
                <w:sz w:val="28"/>
                <w:szCs w:val="28"/>
              </w:rPr>
              <w:t>Інформаційна</w:t>
            </w:r>
            <w:proofErr w:type="spellEnd"/>
            <w:r w:rsidR="008712FB" w:rsidRPr="008712FB">
              <w:rPr>
                <w:rFonts w:ascii="Times New Roman" w:hAnsi="Times New Roman" w:cs="Times New Roman"/>
                <w:sz w:val="28"/>
                <w:szCs w:val="28"/>
              </w:rPr>
              <w:t xml:space="preserve"> </w:t>
            </w:r>
            <w:proofErr w:type="spellStart"/>
            <w:r w:rsidR="008712FB" w:rsidRPr="008712FB">
              <w:rPr>
                <w:rFonts w:ascii="Times New Roman" w:hAnsi="Times New Roman" w:cs="Times New Roman"/>
                <w:sz w:val="28"/>
                <w:szCs w:val="28"/>
              </w:rPr>
              <w:t>діяльність</w:t>
            </w:r>
            <w:proofErr w:type="spellEnd"/>
            <w:r w:rsidR="008712FB" w:rsidRPr="008712FB">
              <w:rPr>
                <w:rFonts w:ascii="Times New Roman" w:hAnsi="Times New Roman" w:cs="Times New Roman"/>
                <w:sz w:val="28"/>
                <w:szCs w:val="28"/>
              </w:rPr>
              <w:t>.</w:t>
            </w:r>
          </w:p>
        </w:tc>
        <w:tc>
          <w:tcPr>
            <w:tcW w:w="2794" w:type="dxa"/>
            <w:vAlign w:val="center"/>
          </w:tcPr>
          <w:p w:rsidR="00E71CE4" w:rsidRPr="005F0582" w:rsidRDefault="00E71CE4" w:rsidP="00E71CE4">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851" w:type="dxa"/>
            <w:gridSpan w:val="4"/>
            <w:vAlign w:val="center"/>
          </w:tcPr>
          <w:p w:rsidR="00E71CE4" w:rsidRPr="005F0582" w:rsidRDefault="00E71CE4" w:rsidP="00E71CE4">
            <w:pPr>
              <w:tabs>
                <w:tab w:val="left" w:pos="34"/>
              </w:tabs>
              <w:spacing w:before="144"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E71CE4" w:rsidRPr="005F0582" w:rsidRDefault="00E71CE4" w:rsidP="00E71CE4">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w:t>
            </w:r>
          </w:p>
        </w:tc>
      </w:tr>
      <w:tr w:rsidR="00E71CE4" w:rsidRPr="005F0582" w:rsidTr="00996515">
        <w:trPr>
          <w:trHeight w:val="697"/>
          <w:jc w:val="center"/>
        </w:trPr>
        <w:tc>
          <w:tcPr>
            <w:tcW w:w="4548" w:type="dxa"/>
          </w:tcPr>
          <w:p w:rsidR="00E71CE4" w:rsidRPr="00E71CE4" w:rsidRDefault="00E71CE4" w:rsidP="00E71CE4">
            <w:pPr>
              <w:rPr>
                <w:rFonts w:ascii="Times New Roman" w:hAnsi="Times New Roman" w:cs="Times New Roman"/>
                <w:sz w:val="28"/>
                <w:szCs w:val="28"/>
              </w:rPr>
            </w:pPr>
            <w:r w:rsidRPr="00E71CE4">
              <w:rPr>
                <w:rFonts w:ascii="Times New Roman" w:hAnsi="Times New Roman" w:cs="Times New Roman"/>
                <w:sz w:val="28"/>
                <w:szCs w:val="28"/>
              </w:rPr>
              <w:t xml:space="preserve">Тема </w:t>
            </w:r>
            <w:r>
              <w:rPr>
                <w:rFonts w:ascii="Times New Roman" w:hAnsi="Times New Roman" w:cs="Times New Roman"/>
                <w:sz w:val="28"/>
                <w:szCs w:val="28"/>
                <w:lang w:val="uk-UA"/>
              </w:rPr>
              <w:t>2</w:t>
            </w:r>
            <w:r w:rsidR="008712FB">
              <w:rPr>
                <w:rFonts w:ascii="Times New Roman" w:hAnsi="Times New Roman" w:cs="Times New Roman"/>
                <w:sz w:val="28"/>
                <w:szCs w:val="28"/>
                <w:lang w:val="uk-UA"/>
              </w:rPr>
              <w:t xml:space="preserve">. </w:t>
            </w:r>
            <w:proofErr w:type="spellStart"/>
            <w:r w:rsidR="008712FB" w:rsidRPr="008712FB">
              <w:rPr>
                <w:rFonts w:ascii="Times New Roman" w:hAnsi="Times New Roman" w:cs="Times New Roman"/>
                <w:sz w:val="28"/>
                <w:szCs w:val="28"/>
              </w:rPr>
              <w:t>Науково-інформаційна</w:t>
            </w:r>
            <w:proofErr w:type="spellEnd"/>
            <w:r w:rsidR="008712FB" w:rsidRPr="008712FB">
              <w:rPr>
                <w:rFonts w:ascii="Times New Roman" w:hAnsi="Times New Roman" w:cs="Times New Roman"/>
                <w:sz w:val="28"/>
                <w:szCs w:val="28"/>
              </w:rPr>
              <w:t xml:space="preserve"> </w:t>
            </w:r>
            <w:proofErr w:type="spellStart"/>
            <w:r w:rsidR="008712FB" w:rsidRPr="008712FB">
              <w:rPr>
                <w:rFonts w:ascii="Times New Roman" w:hAnsi="Times New Roman" w:cs="Times New Roman"/>
                <w:sz w:val="28"/>
                <w:szCs w:val="28"/>
              </w:rPr>
              <w:t>діяльність</w:t>
            </w:r>
            <w:proofErr w:type="spellEnd"/>
            <w:r w:rsidR="008712FB" w:rsidRPr="008712FB">
              <w:rPr>
                <w:rFonts w:ascii="Times New Roman" w:hAnsi="Times New Roman" w:cs="Times New Roman"/>
                <w:sz w:val="28"/>
                <w:szCs w:val="28"/>
              </w:rPr>
              <w:t>.</w:t>
            </w:r>
          </w:p>
        </w:tc>
        <w:tc>
          <w:tcPr>
            <w:tcW w:w="2794" w:type="dxa"/>
            <w:vAlign w:val="center"/>
          </w:tcPr>
          <w:p w:rsidR="00E71CE4" w:rsidRPr="005F0582" w:rsidRDefault="00E71CE4" w:rsidP="00E71CE4">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 ІНДЗ</w:t>
            </w:r>
          </w:p>
        </w:tc>
        <w:tc>
          <w:tcPr>
            <w:tcW w:w="851" w:type="dxa"/>
            <w:gridSpan w:val="4"/>
            <w:vAlign w:val="center"/>
          </w:tcPr>
          <w:p w:rsidR="00E71CE4" w:rsidRPr="005F0582" w:rsidRDefault="00E71CE4" w:rsidP="00E71CE4">
            <w:pPr>
              <w:tabs>
                <w:tab w:val="left" w:pos="-108"/>
              </w:tabs>
              <w:spacing w:before="144" w:after="0" w:line="240" w:lineRule="auto"/>
              <w:ind w:right="-185"/>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25</w:t>
            </w:r>
          </w:p>
        </w:tc>
        <w:tc>
          <w:tcPr>
            <w:tcW w:w="1359" w:type="dxa"/>
            <w:vAlign w:val="center"/>
          </w:tcPr>
          <w:p w:rsidR="00E71CE4" w:rsidRPr="005F0582" w:rsidRDefault="00E71CE4" w:rsidP="00E71CE4">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ІІ-ІІІ</w:t>
            </w:r>
          </w:p>
        </w:tc>
      </w:tr>
      <w:tr w:rsidR="00A97F65" w:rsidRPr="005F0582" w:rsidTr="008712FB">
        <w:trPr>
          <w:trHeight w:val="463"/>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35 балів</w:t>
            </w:r>
          </w:p>
        </w:tc>
      </w:tr>
      <w:tr w:rsidR="00E71CE4" w:rsidRPr="006A46B3" w:rsidTr="00996515">
        <w:trPr>
          <w:jc w:val="center"/>
        </w:trPr>
        <w:tc>
          <w:tcPr>
            <w:tcW w:w="9552" w:type="dxa"/>
            <w:gridSpan w:val="7"/>
          </w:tcPr>
          <w:p w:rsidR="00E71CE4" w:rsidRPr="005F0582" w:rsidRDefault="00E71CE4" w:rsidP="008712FB">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2. </w:t>
            </w:r>
          </w:p>
        </w:tc>
      </w:tr>
      <w:tr w:rsidR="00E71CE4" w:rsidRPr="005F0582" w:rsidTr="00996515">
        <w:trPr>
          <w:trHeight w:val="679"/>
          <w:jc w:val="center"/>
        </w:trPr>
        <w:tc>
          <w:tcPr>
            <w:tcW w:w="4548" w:type="dxa"/>
          </w:tcPr>
          <w:p w:rsidR="00E71CE4" w:rsidRPr="00E71CE4" w:rsidRDefault="00E71CE4" w:rsidP="00E71CE4">
            <w:pPr>
              <w:rPr>
                <w:rFonts w:ascii="Times New Roman" w:hAnsi="Times New Roman" w:cs="Times New Roman"/>
                <w:sz w:val="28"/>
                <w:szCs w:val="28"/>
              </w:rPr>
            </w:pPr>
            <w:r w:rsidRPr="00E71CE4">
              <w:rPr>
                <w:rFonts w:ascii="Times New Roman" w:hAnsi="Times New Roman" w:cs="Times New Roman"/>
                <w:sz w:val="28"/>
                <w:szCs w:val="28"/>
              </w:rPr>
              <w:t xml:space="preserve">Тема </w:t>
            </w:r>
            <w:r>
              <w:rPr>
                <w:rFonts w:ascii="Times New Roman" w:hAnsi="Times New Roman" w:cs="Times New Roman"/>
                <w:sz w:val="28"/>
                <w:szCs w:val="28"/>
                <w:lang w:val="uk-UA"/>
              </w:rPr>
              <w:t>3</w:t>
            </w:r>
            <w:r w:rsidRPr="00E71CE4">
              <w:rPr>
                <w:rFonts w:ascii="Times New Roman" w:hAnsi="Times New Roman" w:cs="Times New Roman"/>
                <w:sz w:val="28"/>
                <w:szCs w:val="28"/>
              </w:rPr>
              <w:t xml:space="preserve">. </w:t>
            </w:r>
            <w:r w:rsidR="008712FB" w:rsidRPr="008712FB">
              <w:rPr>
                <w:rFonts w:ascii="Times New Roman" w:hAnsi="Times New Roman" w:cs="Times New Roman"/>
                <w:sz w:val="28"/>
                <w:szCs w:val="28"/>
              </w:rPr>
              <w:t xml:space="preserve">Напрямки </w:t>
            </w:r>
            <w:proofErr w:type="spellStart"/>
            <w:r w:rsidR="008712FB" w:rsidRPr="008712FB">
              <w:rPr>
                <w:rFonts w:ascii="Times New Roman" w:hAnsi="Times New Roman" w:cs="Times New Roman"/>
                <w:sz w:val="28"/>
                <w:szCs w:val="28"/>
              </w:rPr>
              <w:t>науково-інформаційної</w:t>
            </w:r>
            <w:proofErr w:type="spellEnd"/>
            <w:r w:rsidR="008712FB" w:rsidRPr="008712FB">
              <w:rPr>
                <w:rFonts w:ascii="Times New Roman" w:hAnsi="Times New Roman" w:cs="Times New Roman"/>
                <w:sz w:val="28"/>
                <w:szCs w:val="28"/>
              </w:rPr>
              <w:t xml:space="preserve"> </w:t>
            </w:r>
            <w:proofErr w:type="spellStart"/>
            <w:r w:rsidR="008712FB" w:rsidRPr="008712FB">
              <w:rPr>
                <w:rFonts w:ascii="Times New Roman" w:hAnsi="Times New Roman" w:cs="Times New Roman"/>
                <w:sz w:val="28"/>
                <w:szCs w:val="28"/>
              </w:rPr>
              <w:t>діяльності</w:t>
            </w:r>
            <w:proofErr w:type="spellEnd"/>
            <w:r w:rsidR="008712FB" w:rsidRPr="008712FB">
              <w:rPr>
                <w:rFonts w:ascii="Times New Roman" w:hAnsi="Times New Roman" w:cs="Times New Roman"/>
                <w:sz w:val="28"/>
                <w:szCs w:val="28"/>
              </w:rPr>
              <w:t>.</w:t>
            </w:r>
          </w:p>
        </w:tc>
        <w:tc>
          <w:tcPr>
            <w:tcW w:w="2857" w:type="dxa"/>
            <w:gridSpan w:val="2"/>
            <w:vAlign w:val="center"/>
          </w:tcPr>
          <w:p w:rsidR="00E71CE4" w:rsidRPr="005F0582" w:rsidRDefault="00E71CE4" w:rsidP="00E71CE4">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788" w:type="dxa"/>
            <w:gridSpan w:val="3"/>
            <w:vAlign w:val="center"/>
          </w:tcPr>
          <w:p w:rsidR="00E71CE4" w:rsidRPr="005F0582" w:rsidRDefault="00E71CE4" w:rsidP="00E71CE4">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E71CE4" w:rsidRPr="005F0582" w:rsidRDefault="00E71CE4" w:rsidP="00E71CE4">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ІV-V</w:t>
            </w:r>
          </w:p>
        </w:tc>
      </w:tr>
      <w:tr w:rsidR="00E71CE4" w:rsidRPr="005F0582" w:rsidTr="00996515">
        <w:trPr>
          <w:trHeight w:val="778"/>
          <w:jc w:val="center"/>
        </w:trPr>
        <w:tc>
          <w:tcPr>
            <w:tcW w:w="4548" w:type="dxa"/>
          </w:tcPr>
          <w:p w:rsidR="00E71CE4" w:rsidRPr="00E71CE4" w:rsidRDefault="00E71CE4" w:rsidP="00E71CE4">
            <w:pPr>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sz w:val="28"/>
                <w:szCs w:val="28"/>
                <w:lang w:val="uk-UA"/>
              </w:rPr>
              <w:t>4</w:t>
            </w:r>
            <w:r w:rsidRPr="00E71CE4">
              <w:rPr>
                <w:rFonts w:ascii="Times New Roman" w:hAnsi="Times New Roman" w:cs="Times New Roman"/>
                <w:sz w:val="28"/>
                <w:szCs w:val="28"/>
              </w:rPr>
              <w:t xml:space="preserve">. </w:t>
            </w:r>
            <w:r w:rsidR="008712FB" w:rsidRPr="008712FB">
              <w:rPr>
                <w:rFonts w:ascii="Times New Roman" w:hAnsi="Times New Roman" w:cs="Times New Roman"/>
                <w:sz w:val="28"/>
                <w:szCs w:val="28"/>
              </w:rPr>
              <w:t xml:space="preserve">Структура </w:t>
            </w:r>
            <w:proofErr w:type="spellStart"/>
            <w:r w:rsidR="008712FB" w:rsidRPr="008712FB">
              <w:rPr>
                <w:rFonts w:ascii="Times New Roman" w:hAnsi="Times New Roman" w:cs="Times New Roman"/>
                <w:sz w:val="28"/>
                <w:szCs w:val="28"/>
              </w:rPr>
              <w:t>науково-інформаційної</w:t>
            </w:r>
            <w:proofErr w:type="spellEnd"/>
            <w:r w:rsidR="008712FB" w:rsidRPr="008712FB">
              <w:rPr>
                <w:rFonts w:ascii="Times New Roman" w:hAnsi="Times New Roman" w:cs="Times New Roman"/>
                <w:sz w:val="28"/>
                <w:szCs w:val="28"/>
              </w:rPr>
              <w:t xml:space="preserve"> </w:t>
            </w:r>
            <w:proofErr w:type="spellStart"/>
            <w:r w:rsidR="008712FB" w:rsidRPr="008712FB">
              <w:rPr>
                <w:rFonts w:ascii="Times New Roman" w:hAnsi="Times New Roman" w:cs="Times New Roman"/>
                <w:sz w:val="28"/>
                <w:szCs w:val="28"/>
              </w:rPr>
              <w:t>діяльності</w:t>
            </w:r>
            <w:proofErr w:type="spellEnd"/>
          </w:p>
        </w:tc>
        <w:tc>
          <w:tcPr>
            <w:tcW w:w="2857" w:type="dxa"/>
            <w:gridSpan w:val="2"/>
            <w:vAlign w:val="center"/>
          </w:tcPr>
          <w:p w:rsidR="00E71CE4" w:rsidRPr="005F0582" w:rsidRDefault="00E71CE4" w:rsidP="00E71CE4">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Практичне заняття, самостійна робота студента, модульна </w:t>
            </w:r>
            <w:r w:rsidRPr="005F0582">
              <w:rPr>
                <w:rFonts w:ascii="Times New Roman" w:eastAsia="Arial Unicode MS" w:hAnsi="Times New Roman" w:cs="Times New Roman"/>
                <w:bCs/>
                <w:color w:val="000000"/>
                <w:sz w:val="28"/>
                <w:szCs w:val="28"/>
                <w:lang w:val="uk-UA"/>
              </w:rPr>
              <w:lastRenderedPageBreak/>
              <w:t xml:space="preserve">контрольна робота </w:t>
            </w:r>
          </w:p>
        </w:tc>
        <w:tc>
          <w:tcPr>
            <w:tcW w:w="788" w:type="dxa"/>
            <w:gridSpan w:val="3"/>
            <w:vAlign w:val="center"/>
          </w:tcPr>
          <w:p w:rsidR="00E71CE4" w:rsidRPr="005F0582" w:rsidRDefault="00E71CE4" w:rsidP="00E71CE4">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lastRenderedPageBreak/>
              <w:t>15</w:t>
            </w:r>
          </w:p>
        </w:tc>
        <w:tc>
          <w:tcPr>
            <w:tcW w:w="1359" w:type="dxa"/>
            <w:vAlign w:val="center"/>
          </w:tcPr>
          <w:p w:rsidR="00E71CE4" w:rsidRPr="005F0582" w:rsidRDefault="00E71CE4" w:rsidP="00E71CE4">
            <w:pPr>
              <w:spacing w:before="144" w:after="0" w:line="240" w:lineRule="auto"/>
              <w:ind w:right="-4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V-VІІ</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lastRenderedPageBreak/>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60 балів</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p>
        </w:tc>
        <w:tc>
          <w:tcPr>
            <w:tcW w:w="2923" w:type="dxa"/>
            <w:gridSpan w:val="3"/>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семестровий залік</w:t>
            </w:r>
          </w:p>
        </w:tc>
        <w:tc>
          <w:tcPr>
            <w:tcW w:w="70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40</w:t>
            </w:r>
          </w:p>
        </w:tc>
        <w:tc>
          <w:tcPr>
            <w:tcW w:w="1372" w:type="dxa"/>
            <w:gridSpan w:val="2"/>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VІІІ</w:t>
            </w:r>
          </w:p>
        </w:tc>
      </w:tr>
      <w:tr w:rsidR="00A97F65" w:rsidRPr="005F0582" w:rsidTr="002E4E2E">
        <w:trPr>
          <w:trHeight w:val="518"/>
          <w:jc w:val="center"/>
        </w:trPr>
        <w:tc>
          <w:tcPr>
            <w:tcW w:w="4548" w:type="dxa"/>
            <w:vAlign w:val="center"/>
          </w:tcPr>
          <w:p w:rsidR="00A97F65" w:rsidRPr="005F0582" w:rsidRDefault="00A97F65" w:rsidP="00A97F65">
            <w:pPr>
              <w:spacing w:before="144" w:after="0" w:line="240" w:lineRule="auto"/>
              <w:ind w:right="34"/>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Разом:</w:t>
            </w:r>
            <w:r w:rsidR="00C26C07">
              <w:rPr>
                <w:rFonts w:ascii="Times New Roman" w:eastAsia="Arial Unicode MS" w:hAnsi="Times New Roman" w:cs="Times New Roman"/>
                <w:b/>
                <w:i/>
                <w:color w:val="000000"/>
                <w:sz w:val="28"/>
                <w:szCs w:val="28"/>
                <w:lang w:val="uk-UA"/>
              </w:rPr>
              <w:t xml:space="preserve"> </w:t>
            </w:r>
            <w:r w:rsidRPr="005F0582">
              <w:rPr>
                <w:rFonts w:ascii="Times New Roman" w:eastAsia="Arial Unicode MS" w:hAnsi="Times New Roman" w:cs="Times New Roman"/>
                <w:b/>
                <w:i/>
                <w:color w:val="000000"/>
                <w:sz w:val="28"/>
                <w:szCs w:val="28"/>
                <w:lang w:val="uk-UA"/>
              </w:rPr>
              <w:t>60 год.</w:t>
            </w:r>
          </w:p>
        </w:tc>
        <w:tc>
          <w:tcPr>
            <w:tcW w:w="5004" w:type="dxa"/>
            <w:gridSpan w:val="6"/>
            <w:vAlign w:val="center"/>
          </w:tcPr>
          <w:p w:rsidR="00A97F65" w:rsidRPr="005F0582" w:rsidRDefault="00A97F65" w:rsidP="00A97F65">
            <w:pPr>
              <w:spacing w:before="144" w:after="0" w:line="240" w:lineRule="auto"/>
              <w:ind w:right="-260"/>
              <w:jc w:val="center"/>
              <w:rPr>
                <w:rFonts w:ascii="Times New Roman" w:eastAsia="Arial Unicode MS" w:hAnsi="Times New Roman" w:cs="Times New Roman"/>
                <w:b/>
                <w:bCs/>
                <w:i/>
                <w:color w:val="000000"/>
                <w:sz w:val="28"/>
                <w:szCs w:val="28"/>
                <w:lang w:val="uk-UA"/>
              </w:rPr>
            </w:pPr>
            <w:r w:rsidRPr="005F0582">
              <w:rPr>
                <w:rFonts w:ascii="Times New Roman" w:eastAsia="Arial Unicode MS" w:hAnsi="Times New Roman" w:cs="Times New Roman"/>
                <w:b/>
                <w:bCs/>
                <w:i/>
                <w:color w:val="000000"/>
                <w:sz w:val="28"/>
                <w:szCs w:val="28"/>
                <w:lang w:val="uk-UA"/>
              </w:rPr>
              <w:t>Разом: 100 балів</w:t>
            </w:r>
          </w:p>
        </w:tc>
      </w:tr>
    </w:tbl>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r w:rsidRPr="005F0582">
        <w:rPr>
          <w:rFonts w:ascii="Times New Roman" w:eastAsia="Times New Roman" w:hAnsi="Times New Roman" w:cs="Times New Roman"/>
          <w:b/>
          <w:bCs/>
          <w:color w:val="000000"/>
          <w:kern w:val="32"/>
          <w:sz w:val="28"/>
          <w:szCs w:val="28"/>
          <w:lang w:val="uk-UA"/>
        </w:rPr>
        <w:lastRenderedPageBreak/>
        <w:t>5. МЕТОДИ НАВЧАННЯ</w:t>
      </w:r>
    </w:p>
    <w:p w:rsidR="00A97F65" w:rsidRPr="005F0582" w:rsidRDefault="00A97F65" w:rsidP="00A97F65">
      <w:pPr>
        <w:spacing w:after="0"/>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BC29B1"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Лекції</w:t>
      </w:r>
      <w:r w:rsidRPr="00BC29B1">
        <w:rPr>
          <w:rFonts w:ascii="Times New Roman" w:eastAsia="Arial Unicode MS" w:hAnsi="Times New Roman" w:cs="Times New Roman"/>
          <w:iCs/>
          <w:color w:val="000000"/>
          <w:sz w:val="28"/>
          <w:szCs w:val="28"/>
          <w:lang w:val="uk-UA"/>
        </w:rPr>
        <w:t xml:space="preserve">: докладне викладення навчального матеріалу із застосуванням мультимедійного проектору, оглядові лекції з використанням опорного конспекту, лекції-дискусії, лекції з помилками тощо. </w:t>
      </w:r>
    </w:p>
    <w:p w:rsidR="00A97F65"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Практичні заняття</w:t>
      </w:r>
      <w:r w:rsidRPr="00BC29B1">
        <w:rPr>
          <w:rFonts w:ascii="Times New Roman" w:eastAsia="Arial Unicode MS" w:hAnsi="Times New Roman" w:cs="Times New Roman"/>
          <w:iCs/>
          <w:color w:val="000000"/>
          <w:sz w:val="28"/>
          <w:szCs w:val="28"/>
          <w:lang w:val="uk-UA"/>
        </w:rPr>
        <w:t>: вирішення багатоваріантних задач на основі розрахунків на прикладі найпростіших завдань, розв'язання тестових завдань, представлення студентами доповідей за індивідуальними темами, написання модульних контролів, робота над індивідуальними завданнями.</w:t>
      </w:r>
    </w:p>
    <w:p w:rsidR="00BC29B1" w:rsidRPr="00BC29B1" w:rsidRDefault="00BC29B1" w:rsidP="00A97F65">
      <w:pPr>
        <w:shd w:val="clear" w:color="auto" w:fill="FFFFFF"/>
        <w:spacing w:after="0"/>
        <w:ind w:firstLine="426"/>
        <w:jc w:val="both"/>
        <w:rPr>
          <w:rFonts w:ascii="Times New Roman" w:eastAsia="Times New Roman"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Метод контролю</w:t>
      </w:r>
      <w:r>
        <w:rPr>
          <w:rFonts w:ascii="Times New Roman" w:eastAsia="Arial Unicode MS" w:hAnsi="Times New Roman" w:cs="Times New Roman"/>
          <w:iCs/>
          <w:color w:val="000000"/>
          <w:sz w:val="28"/>
          <w:szCs w:val="28"/>
          <w:lang w:val="uk-UA"/>
        </w:rPr>
        <w:t>: т</w:t>
      </w:r>
      <w:r w:rsidRPr="00BC29B1">
        <w:rPr>
          <w:rFonts w:ascii="Times New Roman" w:eastAsia="Arial Unicode MS" w:hAnsi="Times New Roman" w:cs="Times New Roman"/>
          <w:iCs/>
          <w:color w:val="000000"/>
          <w:sz w:val="28"/>
          <w:szCs w:val="28"/>
          <w:lang w:val="uk-UA"/>
        </w:rPr>
        <w:t>естування, співбесіда з проблемних питань, вирішення ситуаційних завдань, виконання практичних творчих завдань з питань організації та розвитку бізнесу, розв’язання задач, написання рефератів, підготовка докладів тощо.</w:t>
      </w:r>
    </w:p>
    <w:p w:rsidR="00A97F65" w:rsidRPr="00BC29B1" w:rsidRDefault="00A97F65" w:rsidP="00A97F65">
      <w:pPr>
        <w:spacing w:after="0"/>
        <w:jc w:val="both"/>
        <w:rPr>
          <w:rFonts w:ascii="Times New Roman" w:eastAsia="Arial Unicode MS" w:hAnsi="Times New Roman" w:cs="Times New Roman"/>
          <w:i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ind w:firstLine="567"/>
        <w:jc w:val="both"/>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
          <w:bCs/>
          <w:i/>
          <w:color w:val="000000"/>
          <w:sz w:val="28"/>
          <w:szCs w:val="28"/>
          <w:lang w:val="uk-UA"/>
        </w:rPr>
        <w:t>Методи стимулювання інтересу до навчання:</w:t>
      </w:r>
      <w:r w:rsidRPr="005F0582">
        <w:rPr>
          <w:rFonts w:ascii="Times New Roman" w:eastAsia="Arial Unicode MS" w:hAnsi="Times New Roman" w:cs="Times New Roman"/>
          <w:bCs/>
          <w:color w:val="000000"/>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5F0582">
        <w:rPr>
          <w:rFonts w:ascii="Times New Roman" w:eastAsia="Arial Unicode MS" w:hAnsi="Times New Roman" w:cs="Times New Roman"/>
          <w:bCs/>
          <w:color w:val="000000"/>
          <w:sz w:val="28"/>
          <w:szCs w:val="28"/>
          <w:lang w:val="uk-UA"/>
        </w:rPr>
        <w:t>відеооглядів</w:t>
      </w:r>
      <w:proofErr w:type="spellEnd"/>
      <w:r w:rsidRPr="005F0582">
        <w:rPr>
          <w:rFonts w:ascii="Times New Roman" w:eastAsia="Arial Unicode MS" w:hAnsi="Times New Roman" w:cs="Times New Roman"/>
          <w:bCs/>
          <w:color w:val="000000"/>
          <w:sz w:val="28"/>
          <w:szCs w:val="28"/>
          <w:lang w:val="uk-UA"/>
        </w:rPr>
        <w:t xml:space="preserve"> інновацій в сфері туризму.</w:t>
      </w: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5.3. Інклюзивні методи навчання</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Методи формування свідомості </w:t>
      </w:r>
      <w:r w:rsidRPr="005F0582">
        <w:rPr>
          <w:rFonts w:ascii="Times New Roman" w:eastAsia="Arial Unicode MS" w:hAnsi="Times New Roman" w:cs="Times New Roman"/>
          <w:color w:val="000000"/>
          <w:sz w:val="28"/>
          <w:szCs w:val="28"/>
          <w:lang w:val="uk-UA"/>
        </w:rPr>
        <w:t>- це методи різнобічного впливу на свідомість, почуття і волю з метою формування поглядів і переконань. До них належать бесіда, лекція, диспут і метод прикладу.</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Бесіда</w:t>
      </w:r>
      <w:r w:rsidRPr="005F0582">
        <w:rPr>
          <w:rFonts w:ascii="Times New Roman" w:eastAsia="Times New Roman" w:hAnsi="Times New Roman" w:cs="Times New Roman"/>
          <w:color w:val="000000"/>
          <w:sz w:val="28"/>
          <w:szCs w:val="28"/>
          <w:lang w:val="uk-UA"/>
        </w:rPr>
        <w:t xml:space="preserve">. Її особливість у тому, що педагог, спираючись на наявні у студентів знання, моральні, етичні норми, підводить їх до засвоєння нових. Для успішного проведення бесіди потрібне </w:t>
      </w:r>
      <w:proofErr w:type="spellStart"/>
      <w:r w:rsidRPr="005F0582">
        <w:rPr>
          <w:rFonts w:ascii="Times New Roman" w:eastAsia="Times New Roman" w:hAnsi="Times New Roman" w:cs="Times New Roman"/>
          <w:color w:val="000000"/>
          <w:sz w:val="28"/>
          <w:szCs w:val="28"/>
          <w:lang w:val="uk-UA"/>
        </w:rPr>
        <w:t>обгрунтування</w:t>
      </w:r>
      <w:proofErr w:type="spellEnd"/>
      <w:r w:rsidRPr="005F0582">
        <w:rPr>
          <w:rFonts w:ascii="Times New Roman" w:eastAsia="Times New Roman" w:hAnsi="Times New Roman" w:cs="Times New Roman"/>
          <w:color w:val="000000"/>
          <w:sz w:val="28"/>
          <w:szCs w:val="28"/>
          <w:lang w:val="uk-UA"/>
        </w:rPr>
        <w:t xml:space="preserve"> актуальності теми; формулювання питань, які спонукають до розмови; спрямування розмови у потрібному напрямі; залучення студентів до оцінювання подій, вчинків і явищ суспільного життя. Це сприяє формуванню у них відповідного ставлення до дійсності, до своїх моральних і громадських обов'язків. Важливим є підсумування розмови, прийняття конкретної раціональної програми дій для втілення її в життя.</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Дещо складнішою для педагога є </w:t>
      </w:r>
      <w:r w:rsidRPr="005F0582">
        <w:rPr>
          <w:rFonts w:ascii="Times New Roman" w:eastAsia="Times New Roman" w:hAnsi="Times New Roman" w:cs="Times New Roman"/>
          <w:b/>
          <w:color w:val="000000"/>
          <w:sz w:val="28"/>
          <w:szCs w:val="28"/>
          <w:lang w:val="uk-UA"/>
        </w:rPr>
        <w:t>індивідуальна бесіда</w:t>
      </w:r>
      <w:r w:rsidRPr="005F0582">
        <w:rPr>
          <w:rFonts w:ascii="Times New Roman" w:eastAsia="Times New Roman" w:hAnsi="Times New Roman" w:cs="Times New Roman"/>
          <w:color w:val="000000"/>
          <w:sz w:val="28"/>
          <w:szCs w:val="28"/>
          <w:lang w:val="uk-UA"/>
        </w:rPr>
        <w:t xml:space="preserve">, мета якої в тому, щоб викликати співрозмовника на відвертість. Педагог має дбати про те, щоб пропоновані моральні сентенції (судження) студент не лише усвідомив, а й </w:t>
      </w:r>
      <w:r w:rsidRPr="005F0582">
        <w:rPr>
          <w:rFonts w:ascii="Times New Roman" w:eastAsia="Times New Roman" w:hAnsi="Times New Roman" w:cs="Times New Roman"/>
          <w:color w:val="000000"/>
          <w:sz w:val="28"/>
          <w:szCs w:val="28"/>
          <w:lang w:val="uk-UA"/>
        </w:rPr>
        <w:lastRenderedPageBreak/>
        <w:t>пропустив через свій внутрішній світ, тобто пережив. Цього можна досягти, наводячи переконливі приклади.</w:t>
      </w:r>
    </w:p>
    <w:p w:rsidR="00A97F65" w:rsidRPr="005F0582" w:rsidRDefault="00A97F65" w:rsidP="00A97F65">
      <w:pPr>
        <w:keepNext/>
        <w:shd w:val="clear" w:color="auto" w:fill="FFFFFF"/>
        <w:spacing w:after="0"/>
        <w:ind w:firstLine="425"/>
        <w:jc w:val="both"/>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Лекція</w:t>
      </w:r>
      <w:r w:rsidRPr="005F0582">
        <w:rPr>
          <w:rFonts w:ascii="Times New Roman" w:eastAsia="Times New Roman" w:hAnsi="Times New Roman" w:cs="Times New Roman"/>
          <w:bCs/>
          <w:color w:val="000000"/>
          <w:kern w:val="32"/>
          <w:sz w:val="28"/>
          <w:szCs w:val="28"/>
          <w:lang w:val="uk-UA"/>
        </w:rPr>
        <w:t>.</w:t>
      </w:r>
      <w:r w:rsidR="00BC29B1">
        <w:rPr>
          <w:rFonts w:ascii="Times New Roman" w:eastAsia="Times New Roman" w:hAnsi="Times New Roman" w:cs="Times New Roman"/>
          <w:bCs/>
          <w:color w:val="000000"/>
          <w:kern w:val="32"/>
          <w:sz w:val="28"/>
          <w:szCs w:val="28"/>
          <w:lang w:val="uk-UA"/>
        </w:rPr>
        <w:t xml:space="preserve"> </w:t>
      </w:r>
      <w:r w:rsidRPr="005F0582">
        <w:rPr>
          <w:rFonts w:ascii="Times New Roman" w:eastAsia="Times New Roman" w:hAnsi="Times New Roman" w:cs="Times New Roman"/>
          <w:bCs/>
          <w:color w:val="000000"/>
          <w:kern w:val="32"/>
          <w:sz w:val="28"/>
          <w:szCs w:val="28"/>
          <w:lang w:val="uk-UA"/>
        </w:rPr>
        <w:t xml:space="preserve">ЇЇ сутність - у послідовному, систематичному викладенні певної проблеми. Лекція може мати епізодичний характер або належати до певного тематичного циклу, </w:t>
      </w:r>
      <w:proofErr w:type="spellStart"/>
      <w:r w:rsidRPr="005F0582">
        <w:rPr>
          <w:rFonts w:ascii="Times New Roman" w:eastAsia="Times New Roman" w:hAnsi="Times New Roman" w:cs="Times New Roman"/>
          <w:bCs/>
          <w:color w:val="000000"/>
          <w:kern w:val="32"/>
          <w:sz w:val="28"/>
          <w:szCs w:val="28"/>
          <w:lang w:val="uk-UA"/>
        </w:rPr>
        <w:t>кіно-лекторію</w:t>
      </w:r>
      <w:proofErr w:type="spellEnd"/>
      <w:r w:rsidRPr="005F0582">
        <w:rPr>
          <w:rFonts w:ascii="Times New Roman" w:eastAsia="Times New Roman" w:hAnsi="Times New Roman" w:cs="Times New Roman"/>
          <w:bCs/>
          <w:color w:val="000000"/>
          <w:kern w:val="32"/>
          <w:sz w:val="28"/>
          <w:szCs w:val="28"/>
          <w:lang w:val="uk-UA"/>
        </w:rPr>
        <w:t>. Успіх її залежить від добре продуманої композиційної побудови, вдало дібраних переконливих аргументів, необхідних для оцінювання подій і фактів, особистих якостей лектора, його здатності володіти спеціальними психологічними прийомами.</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Диспут</w:t>
      </w:r>
      <w:r w:rsidRPr="005F0582">
        <w:rPr>
          <w:rFonts w:ascii="Times New Roman" w:eastAsia="Times New Roman" w:hAnsi="Times New Roman" w:cs="Times New Roman"/>
          <w:color w:val="000000"/>
          <w:sz w:val="28"/>
          <w:szCs w:val="28"/>
          <w:lang w:val="uk-UA"/>
        </w:rPr>
        <w:t xml:space="preserve">. Як метод формування свідомості особистості передбачає вільний, невимушений обмін думками, колективне обговорення різноманітних питань. Під час диспуту його учасники обстоюють свою позицію, переконуються в правильності чи помилковості своїх поглядів. Розкриваються їх ерудиція, культура мовлення, логічне мислення. Тематику диспутів слід добирати так, щоб спонукати учасників до роздумів над серйозними світоглядними питаннями: про мету життя, щастя, обов'язок людини перед суспільством та ін. На диспуті можна обговорювати й факти з життя групи, виробничого колективу, літературний твір, газетну чи журнальну статтю, актуальну проблему. Питання диспуту мають зацікавити, змусити замислитися над суттю проблеми, сприяти формуванню власного ставлення до неї. </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Метою диспуту є не прийняття остаточних рішень, а надання його учасникам можливостей для самостійного аналізу проблеми, аргументації власних поглядів, спростування хибних аргументів інших.</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32"/>
          <w:szCs w:val="32"/>
          <w:highlight w:val="red"/>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color w:val="000000"/>
          <w:kern w:val="32"/>
          <w:sz w:val="28"/>
          <w:szCs w:val="28"/>
          <w:lang w:val="uk-UA"/>
        </w:rPr>
        <w:t xml:space="preserve">6. </w:t>
      </w:r>
      <w:r w:rsidRPr="005F0582">
        <w:rPr>
          <w:rFonts w:ascii="Times New Roman" w:eastAsia="Times New Roman" w:hAnsi="Times New Roman" w:cs="Times New Roman"/>
          <w:b/>
          <w:bCs/>
          <w:color w:val="000000"/>
          <w:kern w:val="32"/>
          <w:sz w:val="28"/>
          <w:szCs w:val="28"/>
          <w:lang w:val="uk-UA"/>
        </w:rPr>
        <w:t>СИСТЕМА ОЦІНЮВАННЯ НАВЧАЛЬНИХ ДОСЯГНЕНЬ ЗДОБУВАЧІВ ВИЩОЇ ОСВІТИ</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Навчальна дисципліна оцінюється за модульно-рейтинговою системою. Вона складається з </w:t>
      </w:r>
      <w:r>
        <w:rPr>
          <w:rFonts w:ascii="Times New Roman" w:eastAsia="Arial Unicode MS" w:hAnsi="Times New Roman" w:cs="Times New Roman"/>
          <w:color w:val="000000"/>
          <w:sz w:val="28"/>
          <w:szCs w:val="28"/>
          <w:lang w:val="uk-UA"/>
        </w:rPr>
        <w:t xml:space="preserve">2-х </w:t>
      </w:r>
      <w:r w:rsidRPr="00BF6947">
        <w:rPr>
          <w:rFonts w:ascii="Times New Roman" w:eastAsia="Arial Unicode MS" w:hAnsi="Times New Roman" w:cs="Times New Roman"/>
          <w:color w:val="000000"/>
          <w:sz w:val="28"/>
          <w:szCs w:val="28"/>
          <w:lang w:val="uk-UA"/>
        </w:rPr>
        <w:t>модулів.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lastRenderedPageBreak/>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Засобами оцінювання та методами демонстрування результатів навчання </w:t>
      </w:r>
      <w:r>
        <w:rPr>
          <w:rFonts w:ascii="Times New Roman" w:eastAsia="Arial Unicode MS" w:hAnsi="Times New Roman" w:cs="Times New Roman"/>
          <w:color w:val="000000"/>
          <w:sz w:val="28"/>
          <w:szCs w:val="28"/>
          <w:lang w:val="uk-UA"/>
        </w:rPr>
        <w:t>є</w:t>
      </w:r>
      <w:r w:rsidRPr="00BF6947">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BF6947">
        <w:rPr>
          <w:rFonts w:ascii="Times New Roman" w:eastAsia="Arial Unicode MS" w:hAnsi="Times New Roman" w:cs="Times New Roman"/>
          <w:color w:val="000000"/>
          <w:sz w:val="28"/>
          <w:szCs w:val="28"/>
          <w:lang w:val="uk-UA"/>
        </w:rPr>
        <w:t>екзамени</w:t>
      </w:r>
      <w:r>
        <w:rPr>
          <w:rFonts w:ascii="Times New Roman" w:eastAsia="Arial Unicode MS" w:hAnsi="Times New Roman" w:cs="Times New Roman"/>
          <w:color w:val="000000"/>
          <w:sz w:val="28"/>
          <w:szCs w:val="28"/>
          <w:lang w:val="uk-UA"/>
        </w:rPr>
        <w:t>.</w:t>
      </w:r>
    </w:p>
    <w:p w:rsidR="00A97F65" w:rsidRPr="005F0582" w:rsidRDefault="00A97F65" w:rsidP="00A97F65">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6.1. Загальні критерії оцінювання навчальних досягнень студентів</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8414"/>
      </w:tblGrid>
      <w:tr w:rsidR="00A97F65" w:rsidRPr="005F0582" w:rsidTr="00BF6947">
        <w:trPr>
          <w:jc w:val="center"/>
        </w:trPr>
        <w:tc>
          <w:tcPr>
            <w:tcW w:w="2035" w:type="dxa"/>
          </w:tcPr>
          <w:p w:rsidR="00A97F65" w:rsidRPr="005F0582" w:rsidRDefault="00A97F65" w:rsidP="00BF6947">
            <w:pPr>
              <w:tabs>
                <w:tab w:val="num" w:pos="0"/>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Оцінка</w:t>
            </w:r>
          </w:p>
        </w:tc>
        <w:tc>
          <w:tcPr>
            <w:tcW w:w="8414" w:type="dxa"/>
          </w:tcPr>
          <w:p w:rsidR="00A97F65" w:rsidRPr="005F0582" w:rsidRDefault="00A97F65" w:rsidP="00A97F65">
            <w:pPr>
              <w:tabs>
                <w:tab w:val="num" w:pos="426"/>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Критерії оцінювання</w:t>
            </w:r>
          </w:p>
        </w:tc>
      </w:tr>
      <w:tr w:rsidR="00A97F65" w:rsidRPr="0094772B"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«відмінно»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«добре»</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«задовільно»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97F65" w:rsidRPr="005F0582" w:rsidTr="00BF6947">
        <w:trPr>
          <w:jc w:val="center"/>
        </w:trPr>
        <w:tc>
          <w:tcPr>
            <w:tcW w:w="2035" w:type="dxa"/>
            <w:vAlign w:val="center"/>
          </w:tcPr>
          <w:p w:rsidR="00A97F65" w:rsidRPr="005F0582" w:rsidRDefault="00A97F65" w:rsidP="00BF6947">
            <w:pPr>
              <w:tabs>
                <w:tab w:val="num" w:pos="-52"/>
              </w:tabs>
              <w:spacing w:after="0"/>
              <w:ind w:left="-108"/>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«незадовільно</w:t>
            </w:r>
            <w:r w:rsidR="00BF6947" w:rsidRPr="005F0582">
              <w:rPr>
                <w:rFonts w:ascii="Times New Roman" w:eastAsia="Arial Unicode MS" w:hAnsi="Times New Roman" w:cs="Times New Roman"/>
                <w:b/>
                <w:i/>
                <w:color w:val="000000"/>
                <w:sz w:val="28"/>
                <w:szCs w:val="28"/>
                <w:lang w:val="uk-UA"/>
              </w:rPr>
              <w:t>»</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r w:rsidRPr="005F0582">
        <w:rPr>
          <w:rFonts w:ascii="Times New Roman" w:eastAsia="Arial Unicode MS" w:hAnsi="Times New Roman" w:cs="Times New Roman"/>
          <w:b/>
          <w:color w:val="000000"/>
          <w:sz w:val="28"/>
          <w:szCs w:val="24"/>
          <w:lang w:val="uk-UA"/>
        </w:rPr>
        <w:lastRenderedPageBreak/>
        <w:t>6.2. Система оцінювання роботи студентів упродовж семестру</w:t>
      </w: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A97F65" w:rsidRPr="005F0582" w:rsidTr="002E4E2E">
        <w:trPr>
          <w:cantSplit/>
          <w:trHeight w:val="987"/>
        </w:trPr>
        <w:tc>
          <w:tcPr>
            <w:tcW w:w="7338"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Вид діяльності студента</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Максимальна кількість балів за одиницю</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 Обов’язкові</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1.1. Відвідування лекцій</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1.2. Відвідування практичних занять</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1.3. Робота на практичному занятті</w:t>
            </w:r>
          </w:p>
        </w:tc>
        <w:tc>
          <w:tcPr>
            <w:tcW w:w="2126" w:type="dxa"/>
            <w:vMerge w:val="restart"/>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5</w:t>
            </w:r>
          </w:p>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1.4. Виконання завдань для самостійної роботи</w:t>
            </w:r>
          </w:p>
        </w:tc>
        <w:tc>
          <w:tcPr>
            <w:tcW w:w="2126" w:type="dxa"/>
            <w:vMerge/>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 Виконання модульної роботи</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1.6. Виконання ІНДЗ</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60</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обов’язкові види роботи: 60</w:t>
            </w:r>
          </w:p>
        </w:tc>
      </w:tr>
      <w:tr w:rsidR="00A97F65" w:rsidRPr="005F0582" w:rsidTr="002E4E2E">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97F65" w:rsidRPr="005F0582" w:rsidTr="002E4E2E">
              <w:tc>
                <w:tcPr>
                  <w:tcW w:w="8330"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ІІ. Додаткові</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Виконання завдань для самостійного опрацювання</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2.1. Підготовка наукової статті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2.2. Підготовка конкурсної наукової роботи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2.5. Участь у науковій студентській конференції</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25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додаткові види роботи: 25</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своєчасність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повний обсяг їх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якість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самостійність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творчий підхід у виконанні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ініціативність у навчальній діяльності.</w:t>
      </w:r>
    </w:p>
    <w:p w:rsidR="00A97F65" w:rsidRPr="005F0582" w:rsidRDefault="00A97F65" w:rsidP="00A824FE">
      <w:pPr>
        <w:spacing w:before="240" w:after="240" w:line="240" w:lineRule="auto"/>
        <w:ind w:left="578"/>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A97F65" w:rsidRPr="005F0582" w:rsidTr="002E4E2E">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 xml:space="preserve">54 – 60 та </w:t>
            </w:r>
            <w:r w:rsidRPr="005F0582">
              <w:rPr>
                <w:rFonts w:ascii="Times New Roman" w:eastAsia="Arial Unicode MS" w:hAnsi="Times New Roman" w:cs="Times New Roman"/>
                <w:b/>
                <w:color w:val="000000"/>
                <w:sz w:val="24"/>
                <w:szCs w:val="24"/>
                <w:lang w:val="uk-UA"/>
              </w:rPr>
              <w:lastRenderedPageBreak/>
              <w:t>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lastRenderedPageBreak/>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lastRenderedPageBreak/>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 xml:space="preserve">задовільно </w:t>
            </w:r>
          </w:p>
        </w:tc>
      </w:tr>
      <w:tr w:rsidR="00A97F65" w:rsidRPr="005F0582" w:rsidTr="002E4E2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20</w:t>
            </w:r>
          </w:p>
        </w:tc>
        <w:tc>
          <w:tcPr>
            <w:tcW w:w="864"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A824FE">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A824FE">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A824FE">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A824FE">
      <w:pPr>
        <w:spacing w:after="0" w:line="240" w:lineRule="auto"/>
        <w:ind w:left="938"/>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6.4. Оцінка за залік: шкала оцінювання національна та ECTS</w:t>
      </w:r>
    </w:p>
    <w:p w:rsidR="00A97F65" w:rsidRPr="005F0582" w:rsidRDefault="00A97F65" w:rsidP="00A824FE">
      <w:pPr>
        <w:spacing w:after="0" w:line="240" w:lineRule="auto"/>
        <w:ind w:left="938"/>
        <w:rPr>
          <w:rFonts w:ascii="Times New Roman" w:eastAsia="Arial Unicode MS" w:hAnsi="Times New Roman" w:cs="Times New Roman"/>
          <w:color w:val="000000"/>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9"/>
        <w:gridCol w:w="1702"/>
        <w:gridCol w:w="1649"/>
        <w:gridCol w:w="791"/>
        <w:gridCol w:w="4124"/>
      </w:tblGrid>
      <w:tr w:rsidR="00A97F65" w:rsidRPr="005F0582" w:rsidTr="002E4E2E">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r>
      <w:tr w:rsidR="00A97F65" w:rsidRPr="005F0582" w:rsidTr="002E4E2E">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14 – 23</w:t>
            </w:r>
          </w:p>
        </w:tc>
        <w:tc>
          <w:tcPr>
            <w:tcW w:w="901"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13</w:t>
            </w:r>
          </w:p>
        </w:tc>
        <w:tc>
          <w:tcPr>
            <w:tcW w:w="901"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A824FE">
      <w:pPr>
        <w:tabs>
          <w:tab w:val="left" w:pos="2030"/>
          <w:tab w:val="left" w:pos="10065"/>
        </w:tabs>
        <w:spacing w:after="0" w:line="240" w:lineRule="auto"/>
        <w:ind w:left="938"/>
        <w:rPr>
          <w:rFonts w:ascii="Times New Roman" w:eastAsia="Arial Unicode MS" w:hAnsi="Times New Roman" w:cs="Times New Roman"/>
          <w:b/>
          <w:color w:val="000000"/>
          <w:sz w:val="28"/>
          <w:szCs w:val="28"/>
          <w:lang w:val="uk-UA"/>
        </w:rPr>
      </w:pPr>
    </w:p>
    <w:p w:rsidR="00A97F65" w:rsidRPr="005F0582" w:rsidRDefault="00A97F65" w:rsidP="00A824FE">
      <w:pPr>
        <w:spacing w:after="0" w:line="240" w:lineRule="auto"/>
        <w:ind w:left="938"/>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br w:type="page"/>
      </w:r>
      <w:r w:rsidRPr="005F0582">
        <w:rPr>
          <w:rFonts w:ascii="Times New Roman" w:eastAsia="Arial Unicode MS" w:hAnsi="Times New Roman" w:cs="Times New Roman"/>
          <w:b/>
          <w:bCs/>
          <w:color w:val="000000"/>
          <w:sz w:val="28"/>
          <w:szCs w:val="28"/>
          <w:lang w:val="uk-UA"/>
        </w:rPr>
        <w:lastRenderedPageBreak/>
        <w:t>6.5. Загальна оцінка з дисципліни: шкала оцінювання національна та ECTS</w:t>
      </w:r>
    </w:p>
    <w:p w:rsidR="00A97F65" w:rsidRPr="005F0582" w:rsidRDefault="00A97F65" w:rsidP="00A824FE">
      <w:pPr>
        <w:spacing w:after="0" w:line="240" w:lineRule="auto"/>
        <w:ind w:left="938"/>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A97F65" w:rsidRPr="005F0582" w:rsidTr="002E4E2E">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залік</w:t>
            </w:r>
          </w:p>
        </w:tc>
        <w:tc>
          <w:tcPr>
            <w:tcW w:w="2211" w:type="pct"/>
            <w:gridSpan w:val="2"/>
            <w:vMerge/>
            <w:tcBorders>
              <w:left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 (дуже добре)</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добре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(достатньо) </w:t>
            </w:r>
          </w:p>
        </w:tc>
      </w:tr>
      <w:tr w:rsidR="00A97F65" w:rsidRPr="005F0582" w:rsidTr="002E4E2E">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6.6. Розподіл балів, які отримують студенти</w:t>
      </w:r>
    </w:p>
    <w:p w:rsidR="00A97F65" w:rsidRPr="005F0582" w:rsidRDefault="00A97F65" w:rsidP="00A97F65">
      <w:pPr>
        <w:keepNext/>
        <w:spacing w:after="0" w:line="240" w:lineRule="auto"/>
        <w:ind w:left="938"/>
        <w:outlineLvl w:val="6"/>
        <w:rPr>
          <w:rFonts w:ascii="Times New Roman" w:eastAsia="Times New Roman" w:hAnsi="Times New Roman" w:cs="Times New Roman"/>
          <w:caps/>
          <w:sz w:val="20"/>
          <w:szCs w:val="20"/>
          <w:lang w:val="uk-UA" w:eastAsia="ru-RU"/>
        </w:rPr>
      </w:pPr>
    </w:p>
    <w:tbl>
      <w:tblPr>
        <w:tblpPr w:leftFromText="180" w:rightFromText="180" w:vertAnchor="page" w:horzAnchor="margin" w:tblpY="859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23"/>
        <w:gridCol w:w="1418"/>
        <w:gridCol w:w="1593"/>
        <w:gridCol w:w="992"/>
        <w:gridCol w:w="959"/>
        <w:gridCol w:w="1134"/>
      </w:tblGrid>
      <w:tr w:rsidR="00A97F65" w:rsidRPr="005F0582" w:rsidTr="002E4E2E">
        <w:tc>
          <w:tcPr>
            <w:tcW w:w="5954" w:type="dxa"/>
            <w:gridSpan w:val="4"/>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Поточне тестування та самостійна робота</w:t>
            </w: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Разом</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Залік</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Сума</w:t>
            </w:r>
          </w:p>
        </w:tc>
      </w:tr>
      <w:tr w:rsidR="00A97F65" w:rsidRPr="005F0582" w:rsidTr="002E4E2E">
        <w:tc>
          <w:tcPr>
            <w:tcW w:w="2943"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№1</w:t>
            </w:r>
          </w:p>
        </w:tc>
        <w:tc>
          <w:tcPr>
            <w:tcW w:w="3011"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 2</w:t>
            </w:r>
          </w:p>
        </w:tc>
        <w:tc>
          <w:tcPr>
            <w:tcW w:w="992"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r w:rsidR="00A97F65" w:rsidRPr="005F0582" w:rsidTr="002E4E2E">
        <w:tc>
          <w:tcPr>
            <w:tcW w:w="1520" w:type="dxa"/>
            <w:shd w:val="clear" w:color="auto" w:fill="auto"/>
            <w:vAlign w:val="center"/>
          </w:tcPr>
          <w:p w:rsidR="00A97F65" w:rsidRPr="005F0582" w:rsidRDefault="00A97F65" w:rsidP="00A97F65">
            <w:pPr>
              <w:spacing w:after="0"/>
              <w:rPr>
                <w:rFonts w:ascii="Arial Unicode MS" w:eastAsia="Arial Unicode MS" w:hAnsi="Arial Unicode MS" w:cs="Arial Unicode MS"/>
                <w:color w:val="000000"/>
                <w:sz w:val="20"/>
                <w:szCs w:val="20"/>
                <w:lang w:val="uk-UA"/>
              </w:rPr>
            </w:pPr>
            <w:r w:rsidRPr="005F0582">
              <w:rPr>
                <w:rFonts w:ascii="Times New Roman" w:eastAsia="Arial Unicode MS" w:hAnsi="Times New Roman" w:cs="Times New Roman"/>
                <w:color w:val="000000"/>
                <w:sz w:val="20"/>
                <w:szCs w:val="20"/>
                <w:lang w:val="uk-UA"/>
              </w:rPr>
              <w:t>Тема 1. Поняття про аргументацію. Складники та контекст аргументації. Алгоритм аналізу аргументації</w:t>
            </w:r>
            <w:r w:rsidRPr="005F0582">
              <w:rPr>
                <w:rFonts w:ascii="Arial Unicode MS" w:eastAsia="Arial Unicode MS" w:hAnsi="Arial Unicode MS" w:cs="Arial Unicode MS"/>
                <w:color w:val="000000"/>
                <w:sz w:val="20"/>
                <w:szCs w:val="20"/>
                <w:lang w:val="uk-UA"/>
              </w:rPr>
              <w:t>.</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23" w:type="dxa"/>
            <w:shd w:val="clear" w:color="auto" w:fill="auto"/>
            <w:vAlign w:val="center"/>
          </w:tcPr>
          <w:p w:rsidR="00A97F65" w:rsidRPr="005F0582" w:rsidRDefault="00A97F65" w:rsidP="00A97F65">
            <w:pPr>
              <w:spacing w:after="0"/>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Тема 2. Аргументація в дисципліні, загальна характеристика.</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18" w:type="dxa"/>
            <w:shd w:val="clear" w:color="auto" w:fill="auto"/>
            <w:vAlign w:val="center"/>
          </w:tcPr>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lang w:val="uk-UA"/>
              </w:rPr>
            </w:pPr>
            <w:r w:rsidRPr="005F0582">
              <w:rPr>
                <w:rFonts w:ascii="Times New Roman" w:eastAsia="Arial Unicode MS" w:hAnsi="Times New Roman" w:cs="Times New Roman"/>
                <w:color w:val="000000"/>
                <w:spacing w:val="-1"/>
                <w:lang w:val="uk-UA"/>
              </w:rPr>
              <w:t xml:space="preserve">Тема 3. </w:t>
            </w:r>
          </w:p>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lang w:val="uk-UA"/>
              </w:rPr>
              <w:t>Вербальний та невербальний прийоми впливу</w:t>
            </w:r>
            <w:r w:rsidRPr="005F0582">
              <w:rPr>
                <w:rFonts w:ascii="Times New Roman" w:eastAsia="Arial Unicode MS" w:hAnsi="Times New Roman" w:cs="Times New Roman"/>
                <w:color w:val="000000"/>
                <w:sz w:val="28"/>
                <w:szCs w:val="28"/>
                <w:lang w:val="uk-UA"/>
              </w:rPr>
              <w:t>.</w:t>
            </w:r>
          </w:p>
        </w:tc>
        <w:tc>
          <w:tcPr>
            <w:tcW w:w="1593" w:type="dxa"/>
            <w:shd w:val="clear" w:color="auto" w:fill="auto"/>
            <w:vAlign w:val="center"/>
          </w:tcPr>
          <w:p w:rsidR="00A97F65" w:rsidRPr="005F0582" w:rsidRDefault="00A97F65" w:rsidP="00A97F65">
            <w:pPr>
              <w:spacing w:after="0"/>
              <w:rPr>
                <w:rFonts w:ascii="Times New Roman" w:eastAsia="Arial Unicode MS" w:hAnsi="Times New Roman" w:cs="Times New Roman"/>
                <w:b/>
                <w:color w:val="000000"/>
                <w:lang w:val="uk-UA"/>
              </w:rPr>
            </w:pPr>
            <w:r w:rsidRPr="005F0582">
              <w:rPr>
                <w:rFonts w:ascii="Times New Roman" w:eastAsia="Arial Unicode MS" w:hAnsi="Times New Roman" w:cs="Times New Roman"/>
                <w:color w:val="000000"/>
                <w:spacing w:val="-1"/>
                <w:lang w:val="uk-UA"/>
              </w:rPr>
              <w:t>Тема 4.</w:t>
            </w:r>
            <w:r w:rsidR="00C26C07">
              <w:rPr>
                <w:rFonts w:ascii="Times New Roman" w:eastAsia="Arial Unicode MS" w:hAnsi="Times New Roman" w:cs="Times New Roman"/>
                <w:color w:val="000000"/>
                <w:spacing w:val="-1"/>
                <w:lang w:val="uk-UA"/>
              </w:rPr>
              <w:t xml:space="preserve"> </w:t>
            </w:r>
            <w:r w:rsidRPr="005F0582">
              <w:rPr>
                <w:rFonts w:ascii="Times New Roman" w:eastAsia="Arial Unicode MS" w:hAnsi="Times New Roman" w:cs="Times New Roman"/>
                <w:color w:val="000000"/>
                <w:lang w:val="uk-UA"/>
              </w:rPr>
              <w:t>Правила та помилки в суперечці.</w:t>
            </w:r>
          </w:p>
          <w:p w:rsidR="00A97F65" w:rsidRPr="005F0582" w:rsidRDefault="00A97F65" w:rsidP="00A97F65">
            <w:pPr>
              <w:shd w:val="clear" w:color="auto" w:fill="FFFFFF"/>
              <w:spacing w:after="0" w:line="240" w:lineRule="auto"/>
              <w:rPr>
                <w:rFonts w:ascii="Times New Roman" w:eastAsia="Arial Unicode MS" w:hAnsi="Times New Roman" w:cs="Times New Roman"/>
                <w:color w:val="000000"/>
                <w:sz w:val="24"/>
                <w:szCs w:val="24"/>
                <w:lang w:val="uk-UA"/>
              </w:rPr>
            </w:pP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60</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40</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100</w:t>
            </w:r>
          </w:p>
        </w:tc>
      </w:tr>
      <w:tr w:rsidR="00A97F65" w:rsidRPr="005F0582" w:rsidTr="002E4E2E">
        <w:tc>
          <w:tcPr>
            <w:tcW w:w="1520"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42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25</w:t>
            </w:r>
          </w:p>
        </w:tc>
        <w:tc>
          <w:tcPr>
            <w:tcW w:w="1418"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59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15</w:t>
            </w:r>
          </w:p>
        </w:tc>
        <w:tc>
          <w:tcPr>
            <w:tcW w:w="992"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bl>
    <w:p w:rsidR="00A97F65" w:rsidRPr="005F0582" w:rsidRDefault="00A97F65" w:rsidP="00A97F65">
      <w:pPr>
        <w:tabs>
          <w:tab w:val="left" w:pos="2030"/>
          <w:tab w:val="left" w:pos="10065"/>
        </w:tabs>
        <w:spacing w:after="0" w:line="240" w:lineRule="auto"/>
        <w:ind w:left="938"/>
        <w:rPr>
          <w:rFonts w:ascii="Times New Roman" w:eastAsia="Arial Unicode MS" w:hAnsi="Times New Roman" w:cs="Times New Roman"/>
          <w:b/>
          <w:color w:val="000000"/>
          <w:sz w:val="28"/>
          <w:szCs w:val="24"/>
          <w:lang w:val="uk-UA"/>
        </w:rPr>
      </w:pPr>
    </w:p>
    <w:p w:rsidR="00A97F65" w:rsidRPr="005F0582" w:rsidRDefault="00A97F65" w:rsidP="00A97F65">
      <w:pPr>
        <w:tabs>
          <w:tab w:val="left" w:pos="284"/>
          <w:tab w:val="left" w:pos="567"/>
        </w:tabs>
        <w:spacing w:after="0"/>
        <w:jc w:val="both"/>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6.7. ОРІЄНТОВНА ТЕМАТИКА ПИТАНЬ ДО </w:t>
      </w:r>
      <w:r w:rsidR="00BF6947">
        <w:rPr>
          <w:rFonts w:ascii="Times New Roman" w:eastAsia="Arial Unicode MS" w:hAnsi="Times New Roman" w:cs="Times New Roman"/>
          <w:b/>
          <w:color w:val="000000"/>
          <w:sz w:val="28"/>
          <w:szCs w:val="28"/>
          <w:lang w:val="uk-UA"/>
        </w:rPr>
        <w:t>ІСПИТУ</w:t>
      </w:r>
      <w:r w:rsidRPr="005F0582">
        <w:rPr>
          <w:rFonts w:ascii="Times New Roman" w:eastAsia="Arial Unicode MS" w:hAnsi="Times New Roman" w:cs="Times New Roman"/>
          <w:b/>
          <w:color w:val="000000"/>
          <w:sz w:val="28"/>
          <w:szCs w:val="28"/>
          <w:lang w:val="uk-UA"/>
        </w:rPr>
        <w:t xml:space="preserve"> </w:t>
      </w:r>
      <w:r w:rsidR="00E71CE4">
        <w:rPr>
          <w:rFonts w:ascii="Times New Roman" w:eastAsia="Arial Unicode MS" w:hAnsi="Times New Roman" w:cs="Times New Roman"/>
          <w:b/>
          <w:color w:val="000000"/>
          <w:sz w:val="28"/>
          <w:szCs w:val="28"/>
          <w:lang w:val="uk-UA"/>
        </w:rPr>
        <w:t>(заліку)</w:t>
      </w:r>
    </w:p>
    <w:p w:rsidR="00A97F65" w:rsidRPr="005F0582" w:rsidRDefault="00A97F65" w:rsidP="008712FB">
      <w:pPr>
        <w:tabs>
          <w:tab w:val="left" w:pos="10065"/>
        </w:tabs>
        <w:spacing w:after="0" w:line="240" w:lineRule="auto"/>
        <w:rPr>
          <w:rFonts w:ascii="Times New Roman" w:eastAsia="Arial Unicode MS" w:hAnsi="Times New Roman" w:cs="Times New Roman"/>
          <w:b/>
          <w:color w:val="000000"/>
          <w:sz w:val="28"/>
          <w:szCs w:val="28"/>
          <w:lang w:val="uk-UA"/>
        </w:rPr>
      </w:pP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Інформаційна діяльність.</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Покращення якості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Напрямки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Значення управління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Ефективність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lastRenderedPageBreak/>
        <w:t>Закономірності і процеси розвитку науки і виробництва і їх відображення в цільовій структурі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Виховання творчої активності вчених і спеціалістів - найважливіший напрямок 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Ведення в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Науково-інформаційна діяльність.</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Визначення, зміст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З чого починається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Задачі і процеси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Основні інформаційні процеси. Етапи і задачі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Ефективність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Удосконалення НІД шляхом проведення і організації галузевих оглядів роботи органів НТІ.</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Методи визначення ефективності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Поняття ефективності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Види ефективності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Функціональна ефективність інформаційних процесів.</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Функціональна ефективність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Економічна ефективність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Комплексна оцінка ефективності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Перспективи розвитку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Засоби і методи НІД. Перспективи розвитку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Фактори, що впливають на розвиток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Перспективи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Досягнення досліджень в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Структура, зміст і поточне планування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Планування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НІД у Франції, Німеччині та Великобританії.</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Проблеми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Програма розвитку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lastRenderedPageBreak/>
        <w:t>Інтенсивні шляхи розвитку НІД. Зміст і особливості.</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Важливі напрямки розвитку НІД і інформації.</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Організація НІД у Японії та Болгарії.</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Економічні аспекти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Особливості економічного статусу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Організація і економіка НІД. Предмет і зміст економіки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Основи економіки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Організація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Структура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Структура НІД в наукових установах.</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Стандартизація і нормалізація в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Питання управління в галузі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Питання організації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Інформаційні ресурси НТП 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Ресурсне забезпечення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Фінансування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Основні заходи з прискорення інтенсифікації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Використання норм і нормативів трудовитрат при плануванні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Матеріальне і моральне заохочення інформаційних працівників, робочих, службовців за результатами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Інтелектуалізація НІД на базі широкого застосування інтегрованих інформаційних технологій.</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Наука і науково-технічний прогрес.</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Закономірності розвитку наукової інформації.</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Довідково-інформаційне забезпечення та його види.</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Науково-технічна пропаганда.</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Методологічні основи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Суспільні науки і НІД.</w:t>
      </w:r>
    </w:p>
    <w:p w:rsidR="008712FB" w:rsidRPr="008712FB" w:rsidRDefault="008712FB" w:rsidP="00BE4670">
      <w:pPr>
        <w:pStyle w:val="afa"/>
        <w:numPr>
          <w:ilvl w:val="0"/>
          <w:numId w:val="6"/>
        </w:numPr>
        <w:spacing w:line="360" w:lineRule="auto"/>
        <w:ind w:left="0" w:firstLine="0"/>
        <w:jc w:val="both"/>
        <w:rPr>
          <w:rFonts w:eastAsia="Arial Unicode MS"/>
          <w:color w:val="000000"/>
          <w:sz w:val="28"/>
          <w:szCs w:val="28"/>
          <w:lang w:val="uk-UA"/>
        </w:rPr>
      </w:pPr>
      <w:r w:rsidRPr="008712FB">
        <w:rPr>
          <w:rFonts w:eastAsia="Arial Unicode MS"/>
          <w:color w:val="000000"/>
          <w:sz w:val="28"/>
          <w:szCs w:val="28"/>
          <w:lang w:val="uk-UA"/>
        </w:rPr>
        <w:t>Управління якістю інформаційного обслуговування.</w:t>
      </w:r>
    </w:p>
    <w:p w:rsidR="00BF6947" w:rsidRPr="008712FB" w:rsidRDefault="008712FB" w:rsidP="00BE4670">
      <w:pPr>
        <w:pStyle w:val="afa"/>
        <w:numPr>
          <w:ilvl w:val="0"/>
          <w:numId w:val="6"/>
        </w:numPr>
        <w:spacing w:line="360" w:lineRule="auto"/>
        <w:ind w:left="0" w:firstLine="0"/>
        <w:jc w:val="both"/>
        <w:rPr>
          <w:rFonts w:eastAsia="Arial Unicode MS"/>
          <w:b/>
          <w:color w:val="000000"/>
          <w:sz w:val="28"/>
          <w:szCs w:val="28"/>
          <w:lang w:val="uk-UA"/>
        </w:rPr>
      </w:pPr>
      <w:r w:rsidRPr="008712FB">
        <w:rPr>
          <w:rFonts w:eastAsia="Arial Unicode MS"/>
          <w:color w:val="000000"/>
          <w:sz w:val="28"/>
          <w:szCs w:val="28"/>
          <w:lang w:val="uk-UA"/>
        </w:rPr>
        <w:t>Інформаційні потреби в науці, техніці, управлінні.</w:t>
      </w:r>
      <w:r w:rsidR="00BF6947" w:rsidRPr="008712FB">
        <w:rPr>
          <w:rFonts w:eastAsia="Arial Unicode MS"/>
          <w:b/>
          <w:color w:val="000000"/>
          <w:sz w:val="28"/>
          <w:szCs w:val="28"/>
          <w:lang w:val="uk-UA"/>
        </w:rPr>
        <w:br w:type="page"/>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lastRenderedPageBreak/>
        <w:t>ПРИКЛАД БІЛЕТУ ДО ЕКЗАМЕНУ</w:t>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right"/>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97F65" w:rsidRPr="005F0582" w:rsidTr="00BF6947">
        <w:trPr>
          <w:jc w:val="center"/>
        </w:trPr>
        <w:tc>
          <w:tcPr>
            <w:tcW w:w="10172" w:type="dxa"/>
            <w:shd w:val="clear" w:color="auto" w:fill="auto"/>
          </w:tcPr>
          <w:p w:rsidR="00A97F65" w:rsidRPr="005F0582" w:rsidRDefault="00A97F65" w:rsidP="00A97F65">
            <w:pPr>
              <w:spacing w:after="0" w:line="240" w:lineRule="auto"/>
              <w:jc w:val="center"/>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Відкритий міжнародний університет розвитку людини «Україна»</w:t>
            </w:r>
          </w:p>
          <w:p w:rsidR="00A97F65" w:rsidRPr="005F0582" w:rsidRDefault="00A97F65" w:rsidP="00A97F65">
            <w:pPr>
              <w:spacing w:after="0" w:line="240" w:lineRule="auto"/>
              <w:jc w:val="right"/>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КАФЕДРА / ЦИКЛОВА КОМІСІЯ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r w:rsidRPr="005F0582">
              <w:rPr>
                <w:rFonts w:ascii="Times New Roman" w:eastAsia="Times New Roman" w:hAnsi="Times New Roman" w:cs="Times New Roman"/>
                <w:sz w:val="28"/>
                <w:szCs w:val="28"/>
                <w:lang w:val="uk-UA"/>
              </w:rPr>
              <w:t>_________________________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Освітній ступінь / освітньо-кваліфікаційний рівень: </w:t>
            </w:r>
            <w:r w:rsidRPr="005F0582">
              <w:rPr>
                <w:rFonts w:ascii="Times New Roman" w:eastAsia="Times New Roman" w:hAnsi="Times New Roman" w:cs="Times New Roman"/>
                <w:sz w:val="28"/>
                <w:szCs w:val="28"/>
                <w:u w:val="single"/>
                <w:lang w:val="uk-UA"/>
              </w:rPr>
              <w:t>бакалавр</w:t>
            </w:r>
            <w:r w:rsidRPr="005F0582">
              <w:rPr>
                <w:rFonts w:ascii="Times New Roman" w:eastAsia="Times New Roman" w:hAnsi="Times New Roman" w:cs="Times New Roman"/>
                <w:sz w:val="28"/>
                <w:szCs w:val="28"/>
                <w:lang w:val="uk-UA"/>
              </w:rPr>
              <w:t xml:space="preserve">_________ </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Усі спеціальності / спеціальність _</w:t>
            </w:r>
            <w:r w:rsidR="00BF6947">
              <w:rPr>
                <w:rFonts w:ascii="Times New Roman" w:eastAsia="Times New Roman" w:hAnsi="Times New Roman" w:cs="Times New Roman"/>
                <w:sz w:val="28"/>
                <w:szCs w:val="28"/>
                <w:u w:val="single"/>
                <w:lang w:val="uk-UA"/>
              </w:rPr>
              <w:t>029</w:t>
            </w:r>
            <w:r w:rsidRPr="005F0582">
              <w:rPr>
                <w:rFonts w:ascii="Times New Roman" w:eastAsia="Times New Roman" w:hAnsi="Times New Roman" w:cs="Times New Roman"/>
                <w:sz w:val="28"/>
                <w:szCs w:val="28"/>
                <w:u w:val="single"/>
                <w:lang w:val="uk-UA"/>
              </w:rPr>
              <w:t xml:space="preserve"> «</w:t>
            </w:r>
            <w:r w:rsidR="009D0345" w:rsidRPr="009D0345">
              <w:rPr>
                <w:rFonts w:ascii="Times New Roman" w:eastAsia="Times New Roman" w:hAnsi="Times New Roman" w:cs="Times New Roman"/>
                <w:sz w:val="28"/>
                <w:szCs w:val="28"/>
                <w:u w:val="single"/>
                <w:lang w:val="uk-UA"/>
              </w:rPr>
              <w:t>Інформаційна, бібліотечна та архівна справа</w:t>
            </w:r>
            <w:r w:rsidRPr="005F0582">
              <w:rPr>
                <w:rFonts w:ascii="Times New Roman" w:eastAsia="Times New Roman" w:hAnsi="Times New Roman" w:cs="Times New Roman"/>
                <w:sz w:val="28"/>
                <w:szCs w:val="28"/>
                <w:u w:val="single"/>
                <w:lang w:val="uk-UA"/>
              </w:rPr>
              <w:t>»</w:t>
            </w:r>
            <w:r w:rsidRPr="005F0582">
              <w:rPr>
                <w:rFonts w:ascii="Times New Roman" w:eastAsia="Times New Roman" w:hAnsi="Times New Roman" w:cs="Times New Roman"/>
                <w:sz w:val="28"/>
                <w:szCs w:val="28"/>
                <w:lang w:val="uk-UA"/>
              </w:rPr>
              <w:t>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Семестр: осінній / </w:t>
            </w:r>
            <w:r w:rsidRPr="005F0582">
              <w:rPr>
                <w:rFonts w:ascii="Times New Roman" w:eastAsia="Times New Roman" w:hAnsi="Times New Roman" w:cs="Times New Roman"/>
                <w:sz w:val="28"/>
                <w:szCs w:val="28"/>
                <w:u w:val="single"/>
                <w:lang w:val="uk-UA"/>
              </w:rPr>
              <w:t>весняний</w:t>
            </w:r>
          </w:p>
          <w:p w:rsidR="00A97F65" w:rsidRPr="005F0582" w:rsidRDefault="00A97F65" w:rsidP="00A97F65">
            <w:pPr>
              <w:spacing w:after="0" w:line="240" w:lineRule="auto"/>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sz w:val="28"/>
                <w:szCs w:val="28"/>
                <w:lang w:val="uk-UA"/>
              </w:rPr>
              <w:t xml:space="preserve">Навчальна дисципліна: </w:t>
            </w:r>
            <w:r w:rsidR="008712FB">
              <w:rPr>
                <w:rFonts w:ascii="Times New Roman" w:eastAsia="Times New Roman" w:hAnsi="Times New Roman" w:cs="Times New Roman"/>
                <w:sz w:val="28"/>
                <w:szCs w:val="28"/>
                <w:u w:val="single"/>
                <w:lang w:val="uk-UA"/>
              </w:rPr>
              <w:t>Організація науково-інформаційної діяльності</w:t>
            </w:r>
          </w:p>
          <w:p w:rsidR="006A46B3" w:rsidRDefault="006A46B3" w:rsidP="00A97F65">
            <w:pPr>
              <w:spacing w:after="0" w:line="240" w:lineRule="auto"/>
              <w:jc w:val="center"/>
              <w:rPr>
                <w:rFonts w:ascii="Times New Roman" w:eastAsia="Times New Roman" w:hAnsi="Times New Roman" w:cs="Times New Roman"/>
                <w:b/>
                <w:bCs/>
                <w:sz w:val="28"/>
                <w:szCs w:val="28"/>
                <w:lang w:val="uk-UA"/>
              </w:rPr>
            </w:pPr>
          </w:p>
          <w:p w:rsidR="00A97F65" w:rsidRPr="005F0582" w:rsidRDefault="00A97F65" w:rsidP="00A97F65">
            <w:pPr>
              <w:spacing w:after="0" w:line="240" w:lineRule="auto"/>
              <w:jc w:val="center"/>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b/>
                <w:bCs/>
                <w:sz w:val="28"/>
                <w:szCs w:val="28"/>
                <w:lang w:val="uk-UA"/>
              </w:rPr>
              <w:t>ЕКЗАМЕНАЦІЙНИЙ БІЛЕТ №</w:t>
            </w:r>
            <w:r w:rsidR="00C26C07">
              <w:rPr>
                <w:rFonts w:ascii="Times New Roman" w:eastAsia="Times New Roman" w:hAnsi="Times New Roman" w:cs="Times New Roman"/>
                <w:b/>
                <w:bCs/>
                <w:sz w:val="28"/>
                <w:szCs w:val="28"/>
                <w:lang w:val="uk-UA"/>
              </w:rPr>
              <w:t xml:space="preserve"> </w:t>
            </w:r>
            <w:r w:rsidRPr="005F0582">
              <w:rPr>
                <w:rFonts w:ascii="Times New Roman" w:eastAsia="Times New Roman" w:hAnsi="Times New Roman" w:cs="Times New Roman"/>
                <w:b/>
                <w:bCs/>
                <w:sz w:val="28"/>
                <w:szCs w:val="28"/>
                <w:lang w:val="uk-UA"/>
              </w:rPr>
              <w:t>1</w:t>
            </w:r>
          </w:p>
          <w:p w:rsidR="008712FB" w:rsidRPr="008712FB" w:rsidRDefault="008712FB" w:rsidP="00BE4670">
            <w:pPr>
              <w:pStyle w:val="afa"/>
              <w:numPr>
                <w:ilvl w:val="0"/>
                <w:numId w:val="2"/>
              </w:numPr>
              <w:rPr>
                <w:sz w:val="28"/>
                <w:szCs w:val="28"/>
                <w:lang w:val="uk-UA"/>
              </w:rPr>
            </w:pPr>
            <w:r w:rsidRPr="008712FB">
              <w:rPr>
                <w:sz w:val="28"/>
                <w:szCs w:val="28"/>
                <w:lang w:val="uk-UA"/>
              </w:rPr>
              <w:t>Планування НІД.</w:t>
            </w:r>
          </w:p>
          <w:p w:rsidR="008712FB" w:rsidRPr="008712FB" w:rsidRDefault="008712FB" w:rsidP="00BE4670">
            <w:pPr>
              <w:pStyle w:val="afa"/>
              <w:numPr>
                <w:ilvl w:val="0"/>
                <w:numId w:val="2"/>
              </w:numPr>
              <w:rPr>
                <w:sz w:val="28"/>
                <w:szCs w:val="28"/>
                <w:lang w:val="uk-UA"/>
              </w:rPr>
            </w:pPr>
            <w:r w:rsidRPr="008712FB">
              <w:rPr>
                <w:sz w:val="28"/>
                <w:szCs w:val="28"/>
                <w:lang w:val="uk-UA"/>
              </w:rPr>
              <w:t>Структура НІД.</w:t>
            </w:r>
          </w:p>
          <w:p w:rsidR="00A824FE" w:rsidRPr="008712FB" w:rsidRDefault="008712FB" w:rsidP="00BE4670">
            <w:pPr>
              <w:pStyle w:val="afa"/>
              <w:numPr>
                <w:ilvl w:val="0"/>
                <w:numId w:val="2"/>
              </w:numPr>
              <w:rPr>
                <w:sz w:val="28"/>
                <w:szCs w:val="28"/>
                <w:lang w:val="uk-UA"/>
              </w:rPr>
            </w:pPr>
            <w:r w:rsidRPr="008712FB">
              <w:rPr>
                <w:sz w:val="28"/>
                <w:szCs w:val="28"/>
                <w:lang w:val="uk-UA"/>
              </w:rPr>
              <w:t>Суспільні науки і НІД</w:t>
            </w:r>
          </w:p>
          <w:p w:rsidR="00A824FE" w:rsidRDefault="00A824FE" w:rsidP="00A824FE">
            <w:pPr>
              <w:spacing w:after="0" w:line="240" w:lineRule="auto"/>
              <w:rPr>
                <w:rFonts w:ascii="Times New Roman" w:eastAsia="Times New Roman" w:hAnsi="Times New Roman" w:cs="Times New Roman"/>
                <w:sz w:val="28"/>
                <w:szCs w:val="28"/>
                <w:lang w:val="uk-UA"/>
              </w:rPr>
            </w:pPr>
          </w:p>
          <w:p w:rsidR="00A97F65" w:rsidRPr="005F0582" w:rsidRDefault="00A97F65" w:rsidP="00A824FE">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Затверджено на засіданні кафедри /циклової комісії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p>
          <w:p w:rsidR="00A97F65" w:rsidRPr="005F0582" w:rsidRDefault="008712FB" w:rsidP="00A97F6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Протокол </w:t>
            </w:r>
            <w:r w:rsidR="0094772B">
              <w:rPr>
                <w:rFonts w:ascii="Times New Roman" w:eastAsia="Times New Roman" w:hAnsi="Times New Roman" w:cs="Times New Roman"/>
                <w:sz w:val="28"/>
                <w:szCs w:val="28"/>
                <w:lang w:val="uk-UA"/>
              </w:rPr>
              <w:t>№ 1 від «» серпня 2023</w:t>
            </w:r>
            <w:r w:rsidR="00A97F65" w:rsidRPr="005F0582">
              <w:rPr>
                <w:rFonts w:ascii="Times New Roman" w:eastAsia="Times New Roman" w:hAnsi="Times New Roman" w:cs="Times New Roman"/>
                <w:sz w:val="28"/>
                <w:szCs w:val="28"/>
                <w:lang w:val="uk-UA"/>
              </w:rPr>
              <w:t xml:space="preserve"> року.</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Завідувач кафедри / голова циклової комісії ____________ </w:t>
            </w:r>
            <w:r w:rsidRPr="009D0345">
              <w:rPr>
                <w:rFonts w:ascii="Times New Roman" w:eastAsia="Times New Roman" w:hAnsi="Times New Roman" w:cs="Times New Roman"/>
                <w:sz w:val="28"/>
                <w:szCs w:val="28"/>
                <w:u w:val="single"/>
                <w:lang w:val="uk-UA"/>
              </w:rPr>
              <w:t>_</w:t>
            </w:r>
            <w:r w:rsidR="009D0345" w:rsidRPr="009D0345">
              <w:rPr>
                <w:rFonts w:ascii="Times New Roman" w:eastAsia="Times New Roman" w:hAnsi="Times New Roman" w:cs="Times New Roman"/>
                <w:sz w:val="28"/>
                <w:szCs w:val="28"/>
                <w:u w:val="single"/>
                <w:lang w:val="uk-UA"/>
              </w:rPr>
              <w:t>О.А. Степанова</w:t>
            </w:r>
          </w:p>
          <w:p w:rsidR="00A97F65" w:rsidRPr="005F0582" w:rsidRDefault="00C26C07" w:rsidP="00BF6947">
            <w:pPr>
              <w:spacing w:after="0" w:line="240" w:lineRule="auto"/>
              <w:ind w:firstLine="596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(підпис)</w:t>
            </w: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(ПІБ)</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Екзаменатор</w:t>
            </w:r>
            <w:r w:rsidR="00C26C07">
              <w:rPr>
                <w:rFonts w:ascii="Times New Roman" w:eastAsia="Times New Roman" w:hAnsi="Times New Roman" w:cs="Times New Roman"/>
                <w:sz w:val="28"/>
                <w:szCs w:val="28"/>
                <w:lang w:val="uk-UA"/>
              </w:rPr>
              <w:t xml:space="preserve"> </w:t>
            </w:r>
            <w:r w:rsidR="009D0345">
              <w:rPr>
                <w:rFonts w:ascii="Times New Roman" w:eastAsia="Times New Roman" w:hAnsi="Times New Roman" w:cs="Times New Roman"/>
                <w:sz w:val="28"/>
                <w:szCs w:val="28"/>
                <w:lang w:val="uk-UA"/>
              </w:rPr>
              <w:t>___________</w:t>
            </w:r>
            <w:r w:rsidR="006A46B3">
              <w:rPr>
                <w:rFonts w:ascii="Times New Roman" w:eastAsia="Times New Roman" w:hAnsi="Times New Roman" w:cs="Times New Roman"/>
                <w:sz w:val="28"/>
                <w:szCs w:val="28"/>
                <w:u w:val="single"/>
                <w:lang w:val="uk-UA"/>
              </w:rPr>
              <w:t xml:space="preserve">к. </w:t>
            </w:r>
            <w:r w:rsidR="0094772B">
              <w:rPr>
                <w:rFonts w:ascii="Times New Roman" w:eastAsia="Times New Roman" w:hAnsi="Times New Roman" w:cs="Times New Roman"/>
                <w:sz w:val="28"/>
                <w:szCs w:val="28"/>
                <w:u w:val="single"/>
                <w:lang w:val="uk-UA"/>
              </w:rPr>
              <w:t>н. із соц. ком. Сазонова Ю.О.</w:t>
            </w:r>
          </w:p>
          <w:p w:rsidR="00A97F65" w:rsidRPr="005F0582" w:rsidRDefault="00C26C07" w:rsidP="009D0345">
            <w:pPr>
              <w:spacing w:after="0" w:line="240" w:lineRule="auto"/>
              <w:ind w:firstLine="1859"/>
              <w:rPr>
                <w:rFonts w:ascii="Times New Roman" w:eastAsia="Calibri" w:hAnsi="Times New Roman" w:cs="Times New Roman"/>
                <w:b/>
                <w:color w:val="000000"/>
                <w:sz w:val="28"/>
                <w:szCs w:val="28"/>
                <w:lang w:val="uk-UA"/>
              </w:rPr>
            </w:pP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(підпис)</w:t>
            </w: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 xml:space="preserve"> (посада, ПІБ)</w:t>
            </w:r>
          </w:p>
        </w:tc>
      </w:tr>
    </w:tbl>
    <w:p w:rsidR="00A97F65" w:rsidRPr="005F0582" w:rsidRDefault="00A97F65" w:rsidP="00A97F65">
      <w:pPr>
        <w:spacing w:after="0" w:line="360" w:lineRule="auto"/>
        <w:ind w:firstLine="426"/>
        <w:jc w:val="both"/>
        <w:rPr>
          <w:rFonts w:ascii="Times New Roman" w:eastAsia="Times New Roman" w:hAnsi="Times New Roman" w:cs="Times New Roman"/>
          <w:sz w:val="28"/>
          <w:szCs w:val="28"/>
          <w:lang w:val="uk-UA" w:eastAsia="ru-RU"/>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 МЕТОДИЧНЕ ЗАБЕЗПЕЧЕННЯ</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 Опорний конспект лекцій</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2. Електронний навчально-методичний комплекс дисципліни на платформі </w:t>
      </w:r>
      <w:proofErr w:type="spellStart"/>
      <w:r w:rsidRPr="005F0582">
        <w:rPr>
          <w:rFonts w:ascii="Times New Roman" w:eastAsia="Arial Unicode MS" w:hAnsi="Times New Roman" w:cs="Times New Roman"/>
          <w:color w:val="000000"/>
          <w:sz w:val="28"/>
          <w:szCs w:val="28"/>
          <w:lang w:val="uk-UA"/>
        </w:rPr>
        <w:t>Інтернет-підтримки</w:t>
      </w:r>
      <w:proofErr w:type="spellEnd"/>
      <w:r w:rsidRPr="005F0582">
        <w:rPr>
          <w:rFonts w:ascii="Times New Roman" w:eastAsia="Arial Unicode MS" w:hAnsi="Times New Roman" w:cs="Times New Roman"/>
          <w:color w:val="000000"/>
          <w:sz w:val="28"/>
          <w:szCs w:val="28"/>
          <w:lang w:val="uk-UA"/>
        </w:rPr>
        <w:t xml:space="preserve"> дистанційного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Контрольні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4. Індивідуальні завдання для проведення поточного модульного контролю з дисципліни. </w:t>
      </w: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color w:val="000000"/>
          <w:sz w:val="28"/>
          <w:szCs w:val="28"/>
          <w:lang w:val="uk-UA"/>
        </w:rPr>
      </w:pP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Для інклюзивного навчання:</w:t>
      </w:r>
    </w:p>
    <w:p w:rsidR="00A97F65" w:rsidRPr="005F0582" w:rsidRDefault="00A97F65" w:rsidP="00A97F65">
      <w:pPr>
        <w:tabs>
          <w:tab w:val="left" w:pos="993"/>
        </w:tabs>
        <w:spacing w:after="0"/>
        <w:jc w:val="both"/>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ab/>
        <w:t>Застосування диференційованого підходу до процесу навчання й оцінювання знань, умінь і здібностей студентів з інвалідністю.</w:t>
      </w:r>
    </w:p>
    <w:p w:rsidR="00A97F65" w:rsidRPr="005F0582" w:rsidRDefault="00A97F65" w:rsidP="00A97F65">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A97F65" w:rsidRPr="005F0582" w:rsidRDefault="00A97F65" w:rsidP="00E90078">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lastRenderedPageBreak/>
        <w:t xml:space="preserve">Основоположним принципом диференційованого викладання є застосування різноманітних форм організації навчального процесу. </w:t>
      </w:r>
    </w:p>
    <w:p w:rsidR="00A97F65" w:rsidRPr="005F0582" w:rsidRDefault="00A97F65" w:rsidP="00A97F65">
      <w:pPr>
        <w:tabs>
          <w:tab w:val="left" w:pos="993"/>
        </w:tabs>
        <w:spacing w:after="0" w:line="240" w:lineRule="auto"/>
        <w:jc w:val="both"/>
        <w:rPr>
          <w:rFonts w:ascii="Times New Roman" w:eastAsia="Arial Unicode MS" w:hAnsi="Times New Roman" w:cs="Times New Roman"/>
          <w:color w:val="000000"/>
          <w:sz w:val="28"/>
          <w:szCs w:val="28"/>
          <w:highlight w:val="red"/>
          <w:lang w:val="uk-UA"/>
        </w:rPr>
      </w:pP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1. Електронний навчально-методичний комплекс дисципліни на платформі </w:t>
      </w:r>
      <w:proofErr w:type="spellStart"/>
      <w:r w:rsidRPr="005F0582">
        <w:rPr>
          <w:rFonts w:ascii="Times New Roman" w:eastAsia="Arial Unicode MS" w:hAnsi="Times New Roman" w:cs="Times New Roman"/>
          <w:color w:val="000000"/>
          <w:sz w:val="28"/>
          <w:szCs w:val="28"/>
          <w:lang w:val="uk-UA"/>
        </w:rPr>
        <w:t>Інтернет-підтримки</w:t>
      </w:r>
      <w:proofErr w:type="spellEnd"/>
      <w:r w:rsidRPr="005F0582">
        <w:rPr>
          <w:rFonts w:ascii="Times New Roman" w:eastAsia="Arial Unicode MS" w:hAnsi="Times New Roman" w:cs="Times New Roman"/>
          <w:color w:val="000000"/>
          <w:sz w:val="28"/>
          <w:szCs w:val="28"/>
          <w:lang w:val="uk-UA"/>
        </w:rPr>
        <w:t xml:space="preserve"> дистанційного та відкритого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 Адаптовані</w:t>
      </w:r>
      <w:r w:rsidR="00094F64">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 xml:space="preserve">контрольні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Адаптовані індивідуальні завдання для проведення поточного модульного контролю з дисципліни.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 Адаптовані мультимедійні презентації з курсу</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w:t>
      </w:r>
      <w:r w:rsidR="00201499">
        <w:rPr>
          <w:rFonts w:ascii="Times New Roman" w:eastAsia="Times New Roman" w:hAnsi="Times New Roman" w:cs="Times New Roman"/>
          <w:b/>
          <w:bCs/>
          <w:color w:val="000000"/>
          <w:kern w:val="32"/>
          <w:sz w:val="28"/>
          <w:szCs w:val="28"/>
          <w:lang w:val="uk-UA"/>
        </w:rPr>
        <w:t>2</w:t>
      </w:r>
      <w:r w:rsidRPr="005F0582">
        <w:rPr>
          <w:rFonts w:ascii="Times New Roman" w:eastAsia="Times New Roman" w:hAnsi="Times New Roman" w:cs="Times New Roman"/>
          <w:b/>
          <w:bCs/>
          <w:color w:val="000000"/>
          <w:kern w:val="32"/>
          <w:sz w:val="28"/>
          <w:szCs w:val="28"/>
          <w:lang w:val="uk-UA"/>
        </w:rPr>
        <w:t>. Глосарій</w:t>
      </w:r>
    </w:p>
    <w:p w:rsidR="00634489" w:rsidRDefault="00A97F65" w:rsidP="00A824FE">
      <w:pPr>
        <w:tabs>
          <w:tab w:val="left" w:pos="10065"/>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(термінологічний словник)</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Аналітико-синтетичне опрацювання документів </w:t>
      </w:r>
      <w:r>
        <w:rPr>
          <w:rFonts w:ascii="Times New Roman" w:eastAsia="Arial Unicode MS" w:hAnsi="Times New Roman" w:cs="Times New Roman"/>
          <w:color w:val="000000"/>
          <w:sz w:val="28"/>
          <w:szCs w:val="28"/>
          <w:lang w:val="uk-UA"/>
        </w:rPr>
        <w:t>–</w:t>
      </w:r>
      <w:r w:rsidRPr="008712FB">
        <w:rPr>
          <w:rFonts w:ascii="Times New Roman" w:eastAsia="Arial Unicode MS" w:hAnsi="Times New Roman" w:cs="Times New Roman"/>
          <w:color w:val="000000"/>
          <w:sz w:val="28"/>
          <w:szCs w:val="28"/>
          <w:lang w:val="uk-UA"/>
        </w:rPr>
        <w:t xml:space="preserve"> це інформаційний процес, який включає бібліографічний опис, класифікацію, </w:t>
      </w:r>
      <w:proofErr w:type="spellStart"/>
      <w:r w:rsidRPr="008712FB">
        <w:rPr>
          <w:rFonts w:ascii="Times New Roman" w:eastAsia="Arial Unicode MS" w:hAnsi="Times New Roman" w:cs="Times New Roman"/>
          <w:color w:val="000000"/>
          <w:sz w:val="28"/>
          <w:szCs w:val="28"/>
          <w:lang w:val="uk-UA"/>
        </w:rPr>
        <w:t>предметизацію</w:t>
      </w:r>
      <w:proofErr w:type="spellEnd"/>
      <w:r w:rsidRPr="008712FB">
        <w:rPr>
          <w:rFonts w:ascii="Times New Roman" w:eastAsia="Arial Unicode MS" w:hAnsi="Times New Roman" w:cs="Times New Roman"/>
          <w:color w:val="000000"/>
          <w:sz w:val="28"/>
          <w:szCs w:val="28"/>
          <w:lang w:val="uk-UA"/>
        </w:rPr>
        <w:t xml:space="preserve">, анотування, реферування, науковий переклад, складання оглядів.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Бібліотечно-бібліографічне інформування </w:t>
      </w:r>
      <w:r>
        <w:rPr>
          <w:rFonts w:ascii="Times New Roman" w:eastAsia="Arial Unicode MS" w:hAnsi="Times New Roman" w:cs="Times New Roman"/>
          <w:color w:val="000000"/>
          <w:sz w:val="28"/>
          <w:szCs w:val="28"/>
          <w:lang w:val="uk-UA"/>
        </w:rPr>
        <w:t>-</w:t>
      </w:r>
      <w:r w:rsidRPr="008712FB">
        <w:rPr>
          <w:rFonts w:ascii="Times New Roman" w:eastAsia="Arial Unicode MS" w:hAnsi="Times New Roman" w:cs="Times New Roman"/>
          <w:color w:val="000000"/>
          <w:sz w:val="28"/>
          <w:szCs w:val="28"/>
          <w:lang w:val="uk-UA"/>
        </w:rPr>
        <w:t xml:space="preserve"> це процес накопичення та видачі споживачу документів в режимі “запит </w:t>
      </w:r>
      <w:r>
        <w:rPr>
          <w:rFonts w:ascii="Times New Roman" w:eastAsia="Arial Unicode MS" w:hAnsi="Times New Roman" w:cs="Times New Roman"/>
          <w:color w:val="000000"/>
          <w:sz w:val="28"/>
          <w:szCs w:val="28"/>
          <w:lang w:val="uk-UA"/>
        </w:rPr>
        <w:t xml:space="preserve">– </w:t>
      </w:r>
      <w:r w:rsidRPr="008712FB">
        <w:rPr>
          <w:rFonts w:ascii="Times New Roman" w:eastAsia="Arial Unicode MS" w:hAnsi="Times New Roman" w:cs="Times New Roman"/>
          <w:color w:val="000000"/>
          <w:sz w:val="28"/>
          <w:szCs w:val="28"/>
          <w:lang w:val="uk-UA"/>
        </w:rPr>
        <w:t>відповідь”.</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Вибіркове поширення інформації </w:t>
      </w:r>
      <w:r>
        <w:rPr>
          <w:rFonts w:ascii="Times New Roman" w:eastAsia="Arial Unicode MS" w:hAnsi="Times New Roman" w:cs="Times New Roman"/>
          <w:color w:val="000000"/>
          <w:sz w:val="28"/>
          <w:szCs w:val="28"/>
          <w:lang w:val="uk-UA"/>
        </w:rPr>
        <w:t xml:space="preserve">– </w:t>
      </w:r>
      <w:r w:rsidRPr="008712FB">
        <w:rPr>
          <w:rFonts w:ascii="Times New Roman" w:eastAsia="Arial Unicode MS" w:hAnsi="Times New Roman" w:cs="Times New Roman"/>
          <w:color w:val="000000"/>
          <w:sz w:val="28"/>
          <w:szCs w:val="28"/>
          <w:lang w:val="uk-UA"/>
        </w:rPr>
        <w:t xml:space="preserve">це режим, в якому працює інформаційно-пошукова система </w:t>
      </w:r>
      <w:proofErr w:type="spellStart"/>
      <w:r w:rsidRPr="008712FB">
        <w:rPr>
          <w:rFonts w:ascii="Times New Roman" w:eastAsia="Arial Unicode MS" w:hAnsi="Times New Roman" w:cs="Times New Roman"/>
          <w:color w:val="000000"/>
          <w:sz w:val="28"/>
          <w:szCs w:val="28"/>
          <w:lang w:val="uk-UA"/>
        </w:rPr>
        <w:t>дескрипторного</w:t>
      </w:r>
      <w:proofErr w:type="spellEnd"/>
      <w:r w:rsidRPr="008712FB">
        <w:rPr>
          <w:rFonts w:ascii="Times New Roman" w:eastAsia="Arial Unicode MS" w:hAnsi="Times New Roman" w:cs="Times New Roman"/>
          <w:color w:val="000000"/>
          <w:sz w:val="28"/>
          <w:szCs w:val="28"/>
          <w:lang w:val="uk-UA"/>
        </w:rPr>
        <w:t xml:space="preserve"> типу, реалізована за допомогою обчислювальної техніки.</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Вторинна наукова інформація – це інформація, що відповідає ознакам первинної наукової інформації, але на відміну від неї в якості свого об’єкту дослідження має не зовнішній світ, а первинну наукову інформацію.</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Господарський розрахунок – це використання товарно-грошових відносин при умові відповідального способу виробництва.</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Документ – це необхідний засіб для фіксації, збереження, передачі, упорядкування, систематизації і організації інформації, являє собою інформацію в вигляді тексту (упорядкованої множини знаків в тій чи іншій семіотичній системі), фотографії, перфокарти, перфострічки, магнітної стрічки, магнітного або оптичного диску тощо.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Економічна ефективність – це ступінь відповідності матеріальних, грошових і трудових витрат інформаційного органу отриманим результатам інформаційного обслуговування споживача, виражається в абсолютному і відносному економічному ефектах, таких як додаткові прибутки підприємства, зниження собівартості продукції, зменшення вартості науково-дослідних і дослідно-конструкторських розробок.</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Зберігання і пошук інформації – третій етап інформаційної діяльності, метою якого є передача інформації в часі.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lastRenderedPageBreak/>
        <w:t>Збирання інформації – це перший етап інформаційної роботи, головним завданням якого є забезпечення максимальної повноти отримання необхідних документів згідно з тематикою даної інформаційної служби.</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Інформатика – це наука, що розглядається як галузь суспільно корисної діяльності, яка “охоплює дуже широку галузь опрацювання інформації, набагато ширшу, ніж створення обчислювальних машин і їхнє математичне забезпечення”.</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Інформаційні процеси – це різні процеси, пов’язані зі збиранням, систематизацією, перетворенням, зберіганням, пошуком, відтворенням та поширенням наукової інформації, що являють собою основні етапи чи задачі НІД.</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Інформаційний аналіз (аналітико-синтетичне опрацювання документальної інформації) – це другий етап інформаційної діяльності, основним завданням якого є впорядкування (систематизація) потоку документів і перетворення інформації на основі аналізу певного виду діяльності.</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Інформативність – це сукупність найбільш істотної інформації, що міститься в поняттях, судженнях, концепціях, теоріях тощо, що адекватно відображають закономірності дійсності.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Інформаційні ресурси – це сукупність фундаментальних і прикладних наукових знань, інженерних і управлінських рішень, всього професійного, освітнього і творчого потенціалу суспільства.</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Інформатизація суспільства – процес переходу індустріального суспільства до інформаційного.</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Інформаційна потреба – це комплекс наукових відомостей, необхідних споживачу інформації для досягнення в певний час найбільш ефективних результатів діяльності.</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Інформаційне обслуговування – це епізодичний процес видачі інформації споживачу на його приватне прохання, наприклад, видача в НТБ літератури на абонемент.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Інформаційне забезпечення – це організований науковий процес, який припускає постійну підготовку і видачу інформації споживачу в потрібні строки і в зручній для нього формі.</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Інформаційний фонд – це вітчизняна та зарубіжна інформаційна література, опис винаходів та патентів, стандарти, технічні умови та інші видання опубліковані у відкритому друці, а також дуже цінні неопубліковані документи: інформаційні карти, науково-технічні звіти, вітчизняна документація на вироби та матеріали, номенклатура продукції, яку випускають, акти порівняння випробувань окремих агрегатів, </w:t>
      </w:r>
      <w:r w:rsidRPr="008712FB">
        <w:rPr>
          <w:rFonts w:ascii="Times New Roman" w:eastAsia="Arial Unicode MS" w:hAnsi="Times New Roman" w:cs="Times New Roman"/>
          <w:color w:val="000000"/>
          <w:sz w:val="28"/>
          <w:szCs w:val="28"/>
          <w:lang w:val="uk-UA"/>
        </w:rPr>
        <w:lastRenderedPageBreak/>
        <w:t>супроводжуюча технічна документація для імпортного обладнання, рішення та акти для імпортних зразків, неопубліковані матеріали конференцій, семінарів, звіт про відрядження, дисертації, препринти тощо.</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Науково-інформаційна діяльність – це дії, які виконують з метою збирання, аналітико-синтетичного опрацювання, зберігання, пошуку і поширення наукової інформації, яку отримують у процесі пізнання об’єктивного світу, це самостійна частина наукової роботи, яка виділилася у ході її суспільного поділу і метою якої є забезпечення зацікавлених спеціалістів необхідною для них інформацією про результати наукових досліджень і технічних розробок, про виробничий досвід.</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proofErr w:type="spellStart"/>
      <w:r w:rsidRPr="008712FB">
        <w:rPr>
          <w:rFonts w:ascii="Times New Roman" w:eastAsia="Arial Unicode MS" w:hAnsi="Times New Roman" w:cs="Times New Roman"/>
          <w:color w:val="000000"/>
          <w:sz w:val="28"/>
          <w:szCs w:val="28"/>
          <w:lang w:val="uk-UA"/>
        </w:rPr>
        <w:t>Нуртезаурус</w:t>
      </w:r>
      <w:proofErr w:type="spellEnd"/>
      <w:r w:rsidRPr="008712FB">
        <w:rPr>
          <w:rFonts w:ascii="Times New Roman" w:eastAsia="Arial Unicode MS" w:hAnsi="Times New Roman" w:cs="Times New Roman"/>
          <w:color w:val="000000"/>
          <w:sz w:val="28"/>
          <w:szCs w:val="28"/>
          <w:lang w:val="uk-UA"/>
        </w:rPr>
        <w:t xml:space="preserve"> – це тезаурус в певний момент часу t.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Організація промислового виробництва – це дія, напрямлена на з’єднання розрізнених елементів в стійку систему, що забезпечує досягнення поставлених цілей.</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Первинна наукова інформація – це ті одиниці знання, які відповідають критерію науковості і, зокрема, визнаються в якості наукової інформації, отриманої з наукового джерела інформації членами наукових спілок; зафіксовані в формулюваннях наукових законів, теорій, описі методик, наукових фактів і використовуються для їх розробки чи практичного застосування; зафіксовані в офіційних письмових текстах і доступні в принципі всім зацікавленим вченим в даній галузі; поширюються за спеціальними каналами інформації.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proofErr w:type="spellStart"/>
      <w:r w:rsidRPr="008712FB">
        <w:rPr>
          <w:rFonts w:ascii="Times New Roman" w:eastAsia="Arial Unicode MS" w:hAnsi="Times New Roman" w:cs="Times New Roman"/>
          <w:color w:val="000000"/>
          <w:sz w:val="28"/>
          <w:szCs w:val="28"/>
          <w:lang w:val="uk-UA"/>
        </w:rPr>
        <w:t>Пертинетність</w:t>
      </w:r>
      <w:proofErr w:type="spellEnd"/>
      <w:r w:rsidRPr="008712FB">
        <w:rPr>
          <w:rFonts w:ascii="Times New Roman" w:eastAsia="Arial Unicode MS" w:hAnsi="Times New Roman" w:cs="Times New Roman"/>
          <w:color w:val="000000"/>
          <w:sz w:val="28"/>
          <w:szCs w:val="28"/>
          <w:lang w:val="uk-UA"/>
        </w:rPr>
        <w:t xml:space="preserve"> – це явище відповідності документу, знайденого в результаті проведення інформаційного пошуку інформаційній потребі.</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Планування – це основний важіль управління органами і системами науково-технічної інформації.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Поширення інформації – це заключний етап науково-інформаційної діяльності, пов’язаний з передачею інформації її споживачам, це не тільки пересилання інформаційних матеріалів споживачу, але і реклама науково-технічної літератури та інформаційних видань, а також самих досягнень науки і техніки методами і засобами науково-технічної пропаганди.</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proofErr w:type="spellStart"/>
      <w:r w:rsidRPr="008712FB">
        <w:rPr>
          <w:rFonts w:ascii="Times New Roman" w:eastAsia="Arial Unicode MS" w:hAnsi="Times New Roman" w:cs="Times New Roman"/>
          <w:color w:val="000000"/>
          <w:sz w:val="28"/>
          <w:szCs w:val="28"/>
          <w:lang w:val="uk-UA"/>
        </w:rPr>
        <w:t>Релевантність</w:t>
      </w:r>
      <w:proofErr w:type="spellEnd"/>
      <w:r w:rsidRPr="008712FB">
        <w:rPr>
          <w:rFonts w:ascii="Times New Roman" w:eastAsia="Arial Unicode MS" w:hAnsi="Times New Roman" w:cs="Times New Roman"/>
          <w:color w:val="000000"/>
          <w:sz w:val="28"/>
          <w:szCs w:val="28"/>
          <w:lang w:val="uk-UA"/>
        </w:rPr>
        <w:t xml:space="preserve"> – це явище відповідності документу, знайденого в результаті проведення інформаційного пошуку інформаційному запиту.</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Ретроспективний пошук інформації – це послідовність операцій, виконаних з метою глибокого та повного пошуку відомостей за певний проміжок часу, що з достатньою достовірністю відповідає на питання: вирішується чи вже вирішена дана проблема і яким способом, яка нова інформація з даного питання існує в нашій країні та за її межами.</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lastRenderedPageBreak/>
        <w:t xml:space="preserve">Система диференційованого поширення інформації – це система, яка забезпечує відбір інформації у зручній для споживача формі (огляд, аналітична довідка, реферат, таблиця), враховуючи при цьому інформаційні особливості споживача.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Соціальна ефективність – це підвищення кваліфікації споживачів інформації, розширення їхніх знань, що сприяють підвищенню темпів науково-технічного прогресу, цей вид ефективності пов’язаний головним чином з суспільними взаєминами в економіці.</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Старіння публікацій полягає в тому, що вони застарівають з появою нових джерел наукової інформації, яка утримує більш повну, точну інформацію, втрачає свою цінність. </w:t>
      </w:r>
    </w:p>
    <w:p w:rsidR="008712FB" w:rsidRP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 xml:space="preserve">Тезаурус – це знання деякого приймача інформації, подані в вигляді словника (списку слів, словосполучень тощо), в якому задано змістові відношення, в якості елементів тезаурусу можуть виступати як слова мови, так і інші мовні одиниці. </w:t>
      </w:r>
    </w:p>
    <w:p w:rsidR="00094F64"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r w:rsidRPr="008712FB">
        <w:rPr>
          <w:rFonts w:ascii="Times New Roman" w:eastAsia="Arial Unicode MS" w:hAnsi="Times New Roman" w:cs="Times New Roman"/>
          <w:color w:val="000000"/>
          <w:sz w:val="28"/>
          <w:szCs w:val="28"/>
          <w:lang w:val="uk-UA"/>
        </w:rPr>
        <w:t>Функціональна ефективність – це ступінь відповідності якості інформаційного обслуговування вимогам споживача з оперативності, повноти, точності, вартості обслуговування, вірогідності і вигляду доводжуваної інформації.</w:t>
      </w:r>
      <w:r w:rsidR="00094F64" w:rsidRPr="00094F64">
        <w:rPr>
          <w:rFonts w:ascii="Times New Roman" w:eastAsia="Arial Unicode MS" w:hAnsi="Times New Roman" w:cs="Times New Roman"/>
          <w:color w:val="000000"/>
          <w:sz w:val="28"/>
          <w:szCs w:val="28"/>
          <w:lang w:val="uk-UA"/>
        </w:rPr>
        <w:t xml:space="preserve"> </w:t>
      </w:r>
    </w:p>
    <w:p w:rsidR="008712FB" w:rsidRDefault="008712FB" w:rsidP="008712FB">
      <w:pPr>
        <w:tabs>
          <w:tab w:val="left" w:pos="10065"/>
        </w:tabs>
        <w:spacing w:after="0"/>
        <w:ind w:firstLine="709"/>
        <w:jc w:val="both"/>
        <w:rPr>
          <w:rFonts w:ascii="Times New Roman" w:eastAsia="Arial Unicode MS" w:hAnsi="Times New Roman" w:cs="Times New Roman"/>
          <w:color w:val="000000"/>
          <w:sz w:val="28"/>
          <w:szCs w:val="28"/>
          <w:lang w:val="uk-UA"/>
        </w:rPr>
      </w:pPr>
    </w:p>
    <w:p w:rsidR="00A97F65" w:rsidRPr="0094772B" w:rsidRDefault="0094772B" w:rsidP="0094772B">
      <w:pPr>
        <w:keepNext/>
        <w:shd w:val="clear" w:color="auto" w:fill="FFFFFF"/>
        <w:outlineLvl w:val="2"/>
        <w:rPr>
          <w:b/>
          <w:bCs/>
          <w:color w:val="000000"/>
          <w:sz w:val="28"/>
          <w:szCs w:val="28"/>
          <w:lang w:val="uk-UA"/>
        </w:rPr>
      </w:pPr>
      <w:r>
        <w:rPr>
          <w:b/>
          <w:bCs/>
          <w:color w:val="000000"/>
          <w:sz w:val="28"/>
          <w:szCs w:val="28"/>
          <w:lang w:val="uk-UA"/>
        </w:rPr>
        <w:t xml:space="preserve">    7.2.</w:t>
      </w:r>
      <w:r w:rsidR="00A97F65" w:rsidRPr="0094772B">
        <w:rPr>
          <w:b/>
          <w:bCs/>
          <w:color w:val="000000"/>
          <w:sz w:val="28"/>
          <w:szCs w:val="28"/>
          <w:lang w:val="uk-UA"/>
        </w:rPr>
        <w:t>Основна література</w:t>
      </w:r>
    </w:p>
    <w:p w:rsidR="0094772B" w:rsidRPr="005F0582" w:rsidRDefault="0094772B" w:rsidP="00F12353">
      <w:pPr>
        <w:keepNext/>
        <w:shd w:val="clear" w:color="auto" w:fill="FFFFFF"/>
        <w:spacing w:after="0"/>
        <w:ind w:firstLine="426"/>
        <w:jc w:val="center"/>
        <w:outlineLvl w:val="2"/>
        <w:rPr>
          <w:rFonts w:ascii="Times New Roman" w:eastAsia="Times New Roman" w:hAnsi="Times New Roman" w:cs="Times New Roman"/>
          <w:b/>
          <w:bCs/>
          <w:color w:val="000000"/>
          <w:sz w:val="28"/>
          <w:szCs w:val="28"/>
          <w:lang w:val="uk-UA" w:eastAsia="ru-RU"/>
        </w:rPr>
      </w:pPr>
    </w:p>
    <w:p w:rsidR="0094772B" w:rsidRPr="0094772B" w:rsidRDefault="0094772B" w:rsidP="0094772B">
      <w:pPr>
        <w:shd w:val="clear" w:color="auto" w:fill="FFFFFF"/>
        <w:jc w:val="both"/>
        <w:rPr>
          <w:color w:val="000000"/>
          <w:sz w:val="28"/>
          <w:szCs w:val="28"/>
          <w:lang w:val="uk-UA"/>
        </w:rPr>
      </w:pPr>
      <w:r>
        <w:rPr>
          <w:color w:val="000000"/>
          <w:sz w:val="28"/>
          <w:szCs w:val="28"/>
          <w:lang w:val="uk-UA"/>
        </w:rPr>
        <w:t>1.</w:t>
      </w:r>
      <w:r w:rsidRPr="0094772B">
        <w:rPr>
          <w:color w:val="000000"/>
          <w:sz w:val="28"/>
          <w:szCs w:val="28"/>
          <w:lang w:val="uk-UA"/>
        </w:rPr>
        <w:t xml:space="preserve">Давід Ніколас. Оцінка інформаційних потреб: методи і технології. Лондон: </w:t>
      </w:r>
      <w:proofErr w:type="spellStart"/>
      <w:r w:rsidRPr="0094772B">
        <w:rPr>
          <w:color w:val="000000"/>
          <w:sz w:val="28"/>
          <w:szCs w:val="28"/>
          <w:lang w:val="uk-UA"/>
        </w:rPr>
        <w:t>Aslib</w:t>
      </w:r>
      <w:proofErr w:type="spellEnd"/>
      <w:r w:rsidRPr="0094772B">
        <w:rPr>
          <w:color w:val="000000"/>
          <w:sz w:val="28"/>
          <w:szCs w:val="28"/>
          <w:lang w:val="uk-UA"/>
        </w:rPr>
        <w:t>, 1996.</w:t>
      </w:r>
    </w:p>
    <w:p w:rsidR="0094772B" w:rsidRPr="0094772B" w:rsidRDefault="0094772B" w:rsidP="0094772B">
      <w:pPr>
        <w:jc w:val="both"/>
        <w:rPr>
          <w:sz w:val="28"/>
          <w:lang w:val="uk-UA"/>
        </w:rPr>
      </w:pPr>
      <w:r>
        <w:rPr>
          <w:sz w:val="28"/>
          <w:lang w:val="uk-UA"/>
        </w:rPr>
        <w:t>2.</w:t>
      </w:r>
      <w:r w:rsidRPr="0094772B">
        <w:rPr>
          <w:sz w:val="28"/>
          <w:lang w:val="uk-UA"/>
        </w:rPr>
        <w:t xml:space="preserve">Документознавство та інформаційна діяльність: освіта, наука, практика: зб. </w:t>
      </w:r>
      <w:proofErr w:type="spellStart"/>
      <w:r w:rsidRPr="0094772B">
        <w:rPr>
          <w:sz w:val="28"/>
          <w:lang w:val="uk-UA"/>
        </w:rPr>
        <w:t>матер</w:t>
      </w:r>
      <w:proofErr w:type="spellEnd"/>
      <w:r w:rsidRPr="0094772B">
        <w:rPr>
          <w:sz w:val="28"/>
          <w:lang w:val="uk-UA"/>
        </w:rPr>
        <w:t xml:space="preserve">. наук. конференції (18 грудня 2002 року) / </w:t>
      </w:r>
      <w:proofErr w:type="spellStart"/>
      <w:r w:rsidRPr="0094772B">
        <w:rPr>
          <w:sz w:val="28"/>
          <w:lang w:val="uk-UA"/>
        </w:rPr>
        <w:t>редкол</w:t>
      </w:r>
      <w:proofErr w:type="spellEnd"/>
      <w:r w:rsidRPr="0094772B">
        <w:rPr>
          <w:sz w:val="28"/>
          <w:lang w:val="uk-UA"/>
        </w:rPr>
        <w:t>. Г.Власова. – К, 2003.</w:t>
      </w:r>
    </w:p>
    <w:p w:rsidR="0094772B" w:rsidRPr="0094772B" w:rsidRDefault="0094772B" w:rsidP="0094772B">
      <w:pPr>
        <w:jc w:val="both"/>
        <w:rPr>
          <w:sz w:val="28"/>
          <w:szCs w:val="28"/>
          <w:lang w:val="uk-UA"/>
        </w:rPr>
      </w:pPr>
      <w:r w:rsidRPr="0094772B">
        <w:rPr>
          <w:sz w:val="28"/>
          <w:szCs w:val="28"/>
          <w:lang w:val="uk-UA"/>
        </w:rPr>
        <w:t xml:space="preserve">3. </w:t>
      </w:r>
      <w:proofErr w:type="spellStart"/>
      <w:r w:rsidRPr="0094772B">
        <w:rPr>
          <w:sz w:val="28"/>
          <w:szCs w:val="28"/>
          <w:lang w:val="uk-UA"/>
        </w:rPr>
        <w:t>Документознавство</w:t>
      </w:r>
      <w:proofErr w:type="spellEnd"/>
      <w:r w:rsidRPr="0094772B">
        <w:rPr>
          <w:sz w:val="28"/>
          <w:szCs w:val="28"/>
          <w:lang w:val="uk-UA"/>
        </w:rPr>
        <w:t xml:space="preserve">. Бібліотекознавство. Інформаційна діяльність: проблеми науки, освіти, практики : матеріали ІV </w:t>
      </w:r>
      <w:proofErr w:type="spellStart"/>
      <w:r w:rsidRPr="0094772B">
        <w:rPr>
          <w:sz w:val="28"/>
          <w:szCs w:val="28"/>
          <w:lang w:val="uk-UA"/>
        </w:rPr>
        <w:t>Міжнар</w:t>
      </w:r>
      <w:proofErr w:type="spellEnd"/>
      <w:r w:rsidRPr="0094772B">
        <w:rPr>
          <w:sz w:val="28"/>
          <w:szCs w:val="28"/>
          <w:lang w:val="uk-UA"/>
        </w:rPr>
        <w:t xml:space="preserve">. </w:t>
      </w:r>
      <w:proofErr w:type="spellStart"/>
      <w:r w:rsidRPr="0094772B">
        <w:rPr>
          <w:sz w:val="28"/>
          <w:szCs w:val="28"/>
          <w:lang w:val="uk-UA"/>
        </w:rPr>
        <w:t>науково-практ</w:t>
      </w:r>
      <w:proofErr w:type="spellEnd"/>
      <w:r w:rsidRPr="0094772B">
        <w:rPr>
          <w:sz w:val="28"/>
          <w:szCs w:val="28"/>
          <w:lang w:val="uk-UA"/>
        </w:rPr>
        <w:t xml:space="preserve">. </w:t>
      </w:r>
      <w:proofErr w:type="spellStart"/>
      <w:r w:rsidRPr="0094772B">
        <w:rPr>
          <w:sz w:val="28"/>
          <w:szCs w:val="28"/>
          <w:lang w:val="uk-UA"/>
        </w:rPr>
        <w:t>конф</w:t>
      </w:r>
      <w:proofErr w:type="spellEnd"/>
      <w:r w:rsidRPr="0094772B">
        <w:rPr>
          <w:sz w:val="28"/>
          <w:szCs w:val="28"/>
          <w:lang w:val="uk-UA"/>
        </w:rPr>
        <w:t xml:space="preserve">., Київ, 21-23 травня 2007р. / Державна академія керівних кадрів культури і мистецтв. Інститут </w:t>
      </w:r>
      <w:proofErr w:type="spellStart"/>
      <w:r w:rsidRPr="0094772B">
        <w:rPr>
          <w:sz w:val="28"/>
          <w:szCs w:val="28"/>
          <w:lang w:val="uk-UA"/>
        </w:rPr>
        <w:t>держ</w:t>
      </w:r>
      <w:proofErr w:type="spellEnd"/>
      <w:r w:rsidRPr="0094772B">
        <w:rPr>
          <w:sz w:val="28"/>
          <w:szCs w:val="28"/>
          <w:lang w:val="uk-UA"/>
        </w:rPr>
        <w:t xml:space="preserve">. управління та інформаційної діяльності ; </w:t>
      </w:r>
      <w:proofErr w:type="spellStart"/>
      <w:r w:rsidRPr="0094772B">
        <w:rPr>
          <w:sz w:val="28"/>
          <w:szCs w:val="28"/>
          <w:lang w:val="uk-UA"/>
        </w:rPr>
        <w:t>голов</w:t>
      </w:r>
      <w:proofErr w:type="spellEnd"/>
      <w:r w:rsidRPr="0094772B">
        <w:rPr>
          <w:sz w:val="28"/>
          <w:szCs w:val="28"/>
          <w:lang w:val="uk-UA"/>
        </w:rPr>
        <w:t xml:space="preserve">. ред. М. С. </w:t>
      </w:r>
      <w:proofErr w:type="spellStart"/>
      <w:r w:rsidRPr="0094772B">
        <w:rPr>
          <w:sz w:val="28"/>
          <w:szCs w:val="28"/>
          <w:lang w:val="uk-UA"/>
        </w:rPr>
        <w:t>Слободяник</w:t>
      </w:r>
      <w:proofErr w:type="spellEnd"/>
      <w:r w:rsidRPr="0094772B">
        <w:rPr>
          <w:sz w:val="28"/>
          <w:szCs w:val="28"/>
          <w:lang w:val="uk-UA"/>
        </w:rPr>
        <w:t>. - К. : [</w:t>
      </w:r>
      <w:proofErr w:type="spellStart"/>
      <w:r w:rsidRPr="0094772B">
        <w:rPr>
          <w:sz w:val="28"/>
          <w:szCs w:val="28"/>
          <w:lang w:val="uk-UA"/>
        </w:rPr>
        <w:t>б.в</w:t>
      </w:r>
      <w:proofErr w:type="spellEnd"/>
      <w:r w:rsidRPr="0094772B">
        <w:rPr>
          <w:sz w:val="28"/>
          <w:szCs w:val="28"/>
          <w:lang w:val="uk-UA"/>
        </w:rPr>
        <w:t xml:space="preserve">.], 2007. - 355 с. </w:t>
      </w:r>
    </w:p>
    <w:p w:rsidR="0094772B" w:rsidRPr="0094772B" w:rsidRDefault="0094772B" w:rsidP="0094772B">
      <w:pPr>
        <w:shd w:val="clear" w:color="auto" w:fill="FFFFFF"/>
        <w:jc w:val="both"/>
        <w:rPr>
          <w:sz w:val="28"/>
          <w:szCs w:val="28"/>
          <w:lang w:val="uk-UA"/>
        </w:rPr>
      </w:pPr>
      <w:r>
        <w:rPr>
          <w:color w:val="000000"/>
          <w:sz w:val="28"/>
          <w:szCs w:val="28"/>
          <w:lang w:val="uk-UA"/>
        </w:rPr>
        <w:t>4.</w:t>
      </w:r>
      <w:r w:rsidRPr="0094772B">
        <w:rPr>
          <w:color w:val="000000"/>
          <w:sz w:val="28"/>
          <w:szCs w:val="28"/>
          <w:lang w:val="uk-UA"/>
        </w:rPr>
        <w:t>Ефективна інформаційна робота: Посібник. – К.: Століття, 1996.</w:t>
      </w:r>
    </w:p>
    <w:p w:rsidR="0094772B" w:rsidRPr="0094772B" w:rsidRDefault="0094772B" w:rsidP="0094772B">
      <w:pPr>
        <w:jc w:val="both"/>
        <w:rPr>
          <w:sz w:val="28"/>
          <w:szCs w:val="28"/>
          <w:lang w:val="uk-UA"/>
        </w:rPr>
      </w:pPr>
      <w:r>
        <w:rPr>
          <w:sz w:val="28"/>
          <w:lang w:val="uk-UA"/>
        </w:rPr>
        <w:t>5.</w:t>
      </w:r>
      <w:r w:rsidRPr="0094772B">
        <w:rPr>
          <w:sz w:val="28"/>
          <w:lang w:val="uk-UA"/>
        </w:rPr>
        <w:t>Законодавство України про інформацію: Збірник законів. – К.: Парламентське вид-во, 2003</w:t>
      </w:r>
      <w:r w:rsidRPr="0094772B">
        <w:rPr>
          <w:sz w:val="28"/>
          <w:szCs w:val="28"/>
        </w:rPr>
        <w:t xml:space="preserve">. – </w:t>
      </w:r>
      <w:r w:rsidRPr="0094772B">
        <w:rPr>
          <w:sz w:val="28"/>
          <w:lang w:val="uk-UA"/>
        </w:rPr>
        <w:t>228 с.</w:t>
      </w:r>
    </w:p>
    <w:p w:rsidR="0094772B" w:rsidRPr="0094772B" w:rsidRDefault="0094772B" w:rsidP="0094772B">
      <w:pPr>
        <w:jc w:val="both"/>
        <w:rPr>
          <w:sz w:val="28"/>
          <w:szCs w:val="28"/>
          <w:lang w:val="uk-UA"/>
        </w:rPr>
      </w:pPr>
      <w:r>
        <w:rPr>
          <w:sz w:val="28"/>
          <w:lang w:val="uk-UA"/>
        </w:rPr>
        <w:lastRenderedPageBreak/>
        <w:t xml:space="preserve">6. </w:t>
      </w:r>
      <w:r w:rsidRPr="0094772B">
        <w:rPr>
          <w:sz w:val="28"/>
          <w:lang w:val="uk-UA"/>
        </w:rPr>
        <w:t xml:space="preserve">Законодавчі та нормативні документи України у сфері інформації, видавничої та бібліотечної справи: Тематична добірка. У двох частинах. / Уклад. Т.Ю. </w:t>
      </w:r>
      <w:proofErr w:type="spellStart"/>
      <w:r w:rsidRPr="0094772B">
        <w:rPr>
          <w:sz w:val="28"/>
          <w:lang w:val="uk-UA"/>
        </w:rPr>
        <w:t>Жигун</w:t>
      </w:r>
      <w:proofErr w:type="spellEnd"/>
      <w:r w:rsidRPr="0094772B">
        <w:rPr>
          <w:sz w:val="28"/>
          <w:lang w:val="uk-UA"/>
        </w:rPr>
        <w:t xml:space="preserve">. – 2-ге вид., </w:t>
      </w:r>
      <w:proofErr w:type="spellStart"/>
      <w:r w:rsidRPr="0094772B">
        <w:rPr>
          <w:sz w:val="28"/>
          <w:lang w:val="uk-UA"/>
        </w:rPr>
        <w:t>доп</w:t>
      </w:r>
      <w:proofErr w:type="spellEnd"/>
      <w:r w:rsidRPr="0094772B">
        <w:rPr>
          <w:sz w:val="28"/>
          <w:lang w:val="uk-UA"/>
        </w:rPr>
        <w:t>. – К.: Кн. Палата України, 2002</w:t>
      </w:r>
      <w:r w:rsidRPr="0094772B">
        <w:rPr>
          <w:sz w:val="28"/>
          <w:szCs w:val="28"/>
          <w:lang w:val="uk-UA"/>
        </w:rPr>
        <w:t xml:space="preserve">. – </w:t>
      </w:r>
      <w:r w:rsidRPr="0094772B">
        <w:rPr>
          <w:sz w:val="28"/>
          <w:lang w:val="uk-UA"/>
        </w:rPr>
        <w:t>124 с.</w:t>
      </w:r>
    </w:p>
    <w:p w:rsidR="0094772B" w:rsidRPr="0094772B" w:rsidRDefault="0094772B" w:rsidP="0094772B">
      <w:pPr>
        <w:jc w:val="both"/>
        <w:rPr>
          <w:sz w:val="28"/>
          <w:szCs w:val="28"/>
          <w:lang w:val="uk-UA"/>
        </w:rPr>
      </w:pPr>
      <w:r>
        <w:rPr>
          <w:sz w:val="28"/>
          <w:szCs w:val="28"/>
          <w:lang w:val="uk-UA"/>
        </w:rPr>
        <w:t>7.</w:t>
      </w:r>
      <w:r w:rsidRPr="0094772B">
        <w:rPr>
          <w:sz w:val="28"/>
          <w:szCs w:val="28"/>
          <w:lang w:val="uk-UA"/>
        </w:rPr>
        <w:t xml:space="preserve">Інформаційна та бібліотечно-бібліографічна діяльність: теорія, історія, практика : зб. наук. пр. / </w:t>
      </w:r>
      <w:proofErr w:type="spellStart"/>
      <w:r w:rsidRPr="0094772B">
        <w:rPr>
          <w:sz w:val="28"/>
          <w:szCs w:val="28"/>
          <w:lang w:val="uk-UA"/>
        </w:rPr>
        <w:t>Рівнен</w:t>
      </w:r>
      <w:proofErr w:type="spellEnd"/>
      <w:r w:rsidRPr="0094772B">
        <w:rPr>
          <w:sz w:val="28"/>
          <w:szCs w:val="28"/>
          <w:lang w:val="uk-UA"/>
        </w:rPr>
        <w:t xml:space="preserve">. </w:t>
      </w:r>
      <w:proofErr w:type="spellStart"/>
      <w:r w:rsidRPr="0094772B">
        <w:rPr>
          <w:sz w:val="28"/>
          <w:szCs w:val="28"/>
          <w:lang w:val="uk-UA"/>
        </w:rPr>
        <w:t>держ</w:t>
      </w:r>
      <w:proofErr w:type="spellEnd"/>
      <w:r w:rsidRPr="0094772B">
        <w:rPr>
          <w:sz w:val="28"/>
          <w:szCs w:val="28"/>
          <w:lang w:val="uk-UA"/>
        </w:rPr>
        <w:t xml:space="preserve">. </w:t>
      </w:r>
      <w:proofErr w:type="spellStart"/>
      <w:r w:rsidRPr="0094772B">
        <w:rPr>
          <w:sz w:val="28"/>
          <w:szCs w:val="28"/>
          <w:lang w:val="uk-UA"/>
        </w:rPr>
        <w:t>гуманітар</w:t>
      </w:r>
      <w:proofErr w:type="spellEnd"/>
      <w:r w:rsidRPr="0094772B">
        <w:rPr>
          <w:sz w:val="28"/>
          <w:szCs w:val="28"/>
          <w:lang w:val="uk-UA"/>
        </w:rPr>
        <w:t xml:space="preserve">. ун-т, </w:t>
      </w:r>
      <w:proofErr w:type="spellStart"/>
      <w:r w:rsidRPr="0094772B">
        <w:rPr>
          <w:sz w:val="28"/>
          <w:szCs w:val="28"/>
          <w:lang w:val="uk-UA"/>
        </w:rPr>
        <w:t>Ф-т</w:t>
      </w:r>
      <w:proofErr w:type="spellEnd"/>
      <w:r w:rsidRPr="0094772B">
        <w:rPr>
          <w:sz w:val="28"/>
          <w:szCs w:val="28"/>
          <w:lang w:val="uk-UA"/>
        </w:rPr>
        <w:t xml:space="preserve"> </w:t>
      </w:r>
      <w:proofErr w:type="spellStart"/>
      <w:r w:rsidRPr="0094772B">
        <w:rPr>
          <w:sz w:val="28"/>
          <w:szCs w:val="28"/>
          <w:lang w:val="uk-UA"/>
        </w:rPr>
        <w:t>докум</w:t>
      </w:r>
      <w:proofErr w:type="spellEnd"/>
      <w:r w:rsidRPr="0094772B">
        <w:rPr>
          <w:sz w:val="28"/>
          <w:szCs w:val="28"/>
          <w:lang w:val="uk-UA"/>
        </w:rPr>
        <w:t xml:space="preserve">. комунікацій та менеджменту, Каф. </w:t>
      </w:r>
      <w:proofErr w:type="spellStart"/>
      <w:r w:rsidRPr="0094772B">
        <w:rPr>
          <w:sz w:val="28"/>
          <w:szCs w:val="28"/>
          <w:lang w:val="uk-UA"/>
        </w:rPr>
        <w:t>докум</w:t>
      </w:r>
      <w:proofErr w:type="spellEnd"/>
      <w:r w:rsidRPr="0094772B">
        <w:rPr>
          <w:sz w:val="28"/>
          <w:szCs w:val="28"/>
          <w:lang w:val="uk-UA"/>
        </w:rPr>
        <w:t>. комунікацій і бібл. справи ; [</w:t>
      </w:r>
      <w:proofErr w:type="spellStart"/>
      <w:r w:rsidRPr="0094772B">
        <w:rPr>
          <w:sz w:val="28"/>
          <w:szCs w:val="28"/>
          <w:lang w:val="uk-UA"/>
        </w:rPr>
        <w:t>редкол</w:t>
      </w:r>
      <w:proofErr w:type="spellEnd"/>
      <w:r w:rsidRPr="0094772B">
        <w:rPr>
          <w:sz w:val="28"/>
          <w:szCs w:val="28"/>
          <w:lang w:val="uk-UA"/>
        </w:rPr>
        <w:t xml:space="preserve">.: </w:t>
      </w:r>
      <w:proofErr w:type="spellStart"/>
      <w:r w:rsidRPr="0094772B">
        <w:rPr>
          <w:sz w:val="28"/>
          <w:szCs w:val="28"/>
          <w:lang w:val="uk-UA"/>
        </w:rPr>
        <w:t>Сілкова</w:t>
      </w:r>
      <w:proofErr w:type="spellEnd"/>
      <w:r w:rsidRPr="0094772B">
        <w:rPr>
          <w:sz w:val="28"/>
          <w:szCs w:val="28"/>
          <w:lang w:val="uk-UA"/>
        </w:rPr>
        <w:t xml:space="preserve"> Г. В. (</w:t>
      </w:r>
      <w:proofErr w:type="spellStart"/>
      <w:r w:rsidRPr="0094772B">
        <w:rPr>
          <w:sz w:val="28"/>
          <w:szCs w:val="28"/>
          <w:lang w:val="uk-UA"/>
        </w:rPr>
        <w:t>відп</w:t>
      </w:r>
      <w:proofErr w:type="spellEnd"/>
      <w:r w:rsidRPr="0094772B">
        <w:rPr>
          <w:sz w:val="28"/>
          <w:szCs w:val="28"/>
          <w:lang w:val="uk-UA"/>
        </w:rPr>
        <w:t>. ред.) та ін.]. - Рівне : РДГУ, 2016. - 130 с.</w:t>
      </w:r>
    </w:p>
    <w:p w:rsidR="0094772B" w:rsidRPr="0094772B" w:rsidRDefault="0094772B" w:rsidP="0094772B">
      <w:pPr>
        <w:jc w:val="both"/>
        <w:rPr>
          <w:sz w:val="28"/>
          <w:szCs w:val="28"/>
          <w:lang w:val="uk-UA"/>
        </w:rPr>
      </w:pPr>
      <w:r>
        <w:rPr>
          <w:sz w:val="28"/>
          <w:szCs w:val="28"/>
          <w:lang w:val="uk-UA"/>
        </w:rPr>
        <w:t>8.</w:t>
      </w:r>
      <w:r w:rsidRPr="0094772B">
        <w:rPr>
          <w:sz w:val="28"/>
          <w:szCs w:val="28"/>
          <w:lang w:val="uk-UA"/>
        </w:rPr>
        <w:t>Інформація і документація - Науково-інформаційна діяльність. Терміни та визначення понять. - Вид. офіц. - Чинний від 2009-01-01. - К. : Держспоживстандарт України, 2009. - III, 38 с. - (Національний стандарт України).</w:t>
      </w:r>
    </w:p>
    <w:p w:rsidR="0094772B" w:rsidRPr="0094772B" w:rsidRDefault="0094772B" w:rsidP="0094772B">
      <w:pPr>
        <w:shd w:val="clear" w:color="auto" w:fill="FFFFFF"/>
        <w:jc w:val="both"/>
        <w:rPr>
          <w:color w:val="000000"/>
          <w:sz w:val="28"/>
          <w:szCs w:val="28"/>
          <w:lang w:val="uk-UA"/>
        </w:rPr>
      </w:pPr>
      <w:r>
        <w:rPr>
          <w:color w:val="000000"/>
          <w:sz w:val="28"/>
          <w:szCs w:val="28"/>
          <w:lang w:val="uk-UA"/>
        </w:rPr>
        <w:t>9.</w:t>
      </w:r>
      <w:r w:rsidRPr="0094772B">
        <w:rPr>
          <w:color w:val="000000"/>
          <w:sz w:val="28"/>
          <w:szCs w:val="28"/>
          <w:lang w:val="uk-UA"/>
        </w:rPr>
        <w:t>Козлакова Г.О. Комп'ютерні технології обробки ділової інформації. - К., Рівне, 2001.</w:t>
      </w:r>
    </w:p>
    <w:p w:rsidR="0094772B" w:rsidRPr="0094772B" w:rsidRDefault="0094772B" w:rsidP="0094772B">
      <w:pPr>
        <w:jc w:val="both"/>
        <w:rPr>
          <w:sz w:val="28"/>
          <w:lang w:val="uk-UA"/>
        </w:rPr>
      </w:pPr>
      <w:r>
        <w:rPr>
          <w:sz w:val="28"/>
          <w:lang w:val="uk-UA"/>
        </w:rPr>
        <w:t>10.</w:t>
      </w:r>
      <w:r w:rsidRPr="0094772B">
        <w:rPr>
          <w:sz w:val="28"/>
          <w:lang w:val="uk-UA"/>
        </w:rPr>
        <w:t>Кулицький С.П. Основи організації інформаційної діяльності в сфері управління. - К., 2002.</w:t>
      </w:r>
    </w:p>
    <w:p w:rsidR="0094772B" w:rsidRPr="00A80E03" w:rsidRDefault="0094772B" w:rsidP="0094772B">
      <w:pPr>
        <w:pStyle w:val="af1"/>
        <w:spacing w:line="276" w:lineRule="auto"/>
        <w:ind w:firstLine="0"/>
        <w:rPr>
          <w:szCs w:val="28"/>
        </w:rPr>
      </w:pPr>
      <w:r>
        <w:rPr>
          <w:szCs w:val="28"/>
          <w:lang w:val="uk-UA"/>
        </w:rPr>
        <w:t>11.</w:t>
      </w:r>
      <w:r w:rsidRPr="00A80E03">
        <w:rPr>
          <w:szCs w:val="28"/>
        </w:rPr>
        <w:t>Литвиненко О.В., Бінько І.Ф., Потіха В.М. Інформаційний простір як чинник забезпечення національних інтересів України. Монографія. –  К.: ІМВКИ ім. Шевченка, 1998.</w:t>
      </w:r>
    </w:p>
    <w:p w:rsidR="0094772B" w:rsidRPr="0094772B" w:rsidRDefault="0094772B" w:rsidP="0094772B">
      <w:pPr>
        <w:jc w:val="both"/>
        <w:rPr>
          <w:sz w:val="28"/>
          <w:szCs w:val="28"/>
          <w:lang w:val="uk-UA"/>
        </w:rPr>
      </w:pPr>
      <w:r>
        <w:rPr>
          <w:sz w:val="28"/>
          <w:szCs w:val="28"/>
          <w:lang w:val="uk-UA"/>
        </w:rPr>
        <w:t>12.</w:t>
      </w:r>
      <w:r w:rsidRPr="0094772B">
        <w:rPr>
          <w:sz w:val="28"/>
          <w:szCs w:val="28"/>
          <w:lang w:val="uk-UA"/>
        </w:rPr>
        <w:t xml:space="preserve">Науково-технічна термінологія [Текст] : </w:t>
      </w:r>
      <w:proofErr w:type="spellStart"/>
      <w:r w:rsidRPr="0094772B">
        <w:rPr>
          <w:sz w:val="28"/>
          <w:szCs w:val="28"/>
          <w:lang w:val="uk-UA"/>
        </w:rPr>
        <w:t>навч.-метод</w:t>
      </w:r>
      <w:proofErr w:type="spellEnd"/>
      <w:r w:rsidRPr="0094772B">
        <w:rPr>
          <w:sz w:val="28"/>
          <w:szCs w:val="28"/>
          <w:lang w:val="uk-UA"/>
        </w:rPr>
        <w:t xml:space="preserve">. комплекс </w:t>
      </w:r>
      <w:proofErr w:type="spellStart"/>
      <w:r w:rsidRPr="0094772B">
        <w:rPr>
          <w:sz w:val="28"/>
          <w:szCs w:val="28"/>
          <w:lang w:val="uk-UA"/>
        </w:rPr>
        <w:t>навч</w:t>
      </w:r>
      <w:proofErr w:type="spellEnd"/>
      <w:r w:rsidRPr="0094772B">
        <w:rPr>
          <w:sz w:val="28"/>
          <w:szCs w:val="28"/>
          <w:lang w:val="uk-UA"/>
        </w:rPr>
        <w:t xml:space="preserve">. дисципліни "Науково-технічна термінологія" для </w:t>
      </w:r>
      <w:proofErr w:type="spellStart"/>
      <w:r w:rsidRPr="0094772B">
        <w:rPr>
          <w:sz w:val="28"/>
          <w:szCs w:val="28"/>
          <w:lang w:val="uk-UA"/>
        </w:rPr>
        <w:t>студ</w:t>
      </w:r>
      <w:proofErr w:type="spellEnd"/>
      <w:r w:rsidRPr="0094772B">
        <w:rPr>
          <w:sz w:val="28"/>
          <w:szCs w:val="28"/>
          <w:lang w:val="uk-UA"/>
        </w:rPr>
        <w:t xml:space="preserve">. спец. 6.020100 - </w:t>
      </w:r>
      <w:proofErr w:type="spellStart"/>
      <w:r w:rsidRPr="0094772B">
        <w:rPr>
          <w:sz w:val="28"/>
          <w:szCs w:val="28"/>
          <w:lang w:val="uk-UA"/>
        </w:rPr>
        <w:t>Документознавство</w:t>
      </w:r>
      <w:proofErr w:type="spellEnd"/>
      <w:r w:rsidRPr="0094772B">
        <w:rPr>
          <w:sz w:val="28"/>
          <w:szCs w:val="28"/>
          <w:lang w:val="uk-UA"/>
        </w:rPr>
        <w:t xml:space="preserve"> та інформаційна діяльність / Відкритий міжнародний ун-т розвитку людини "Україна". Кафедра </w:t>
      </w:r>
      <w:proofErr w:type="spellStart"/>
      <w:r w:rsidRPr="0094772B">
        <w:rPr>
          <w:sz w:val="28"/>
          <w:szCs w:val="28"/>
          <w:lang w:val="uk-UA"/>
        </w:rPr>
        <w:t>документознавства</w:t>
      </w:r>
      <w:proofErr w:type="spellEnd"/>
      <w:r w:rsidRPr="0094772B">
        <w:rPr>
          <w:sz w:val="28"/>
          <w:szCs w:val="28"/>
          <w:lang w:val="uk-UA"/>
        </w:rPr>
        <w:t xml:space="preserve"> та інформаційної діяльності ; уклад. А. В. </w:t>
      </w:r>
      <w:proofErr w:type="spellStart"/>
      <w:r w:rsidRPr="0094772B">
        <w:rPr>
          <w:sz w:val="28"/>
          <w:szCs w:val="28"/>
          <w:lang w:val="uk-UA"/>
        </w:rPr>
        <w:t>Ліпінська</w:t>
      </w:r>
      <w:proofErr w:type="spellEnd"/>
      <w:r w:rsidRPr="0094772B">
        <w:rPr>
          <w:sz w:val="28"/>
          <w:szCs w:val="28"/>
          <w:lang w:val="uk-UA"/>
        </w:rPr>
        <w:t xml:space="preserve">. - К. : </w:t>
      </w:r>
      <w:proofErr w:type="spellStart"/>
      <w:r w:rsidRPr="0094772B">
        <w:rPr>
          <w:sz w:val="28"/>
          <w:szCs w:val="28"/>
          <w:lang w:val="uk-UA"/>
        </w:rPr>
        <w:t>ВМУРоЛ</w:t>
      </w:r>
      <w:proofErr w:type="spellEnd"/>
      <w:r w:rsidRPr="0094772B">
        <w:rPr>
          <w:sz w:val="28"/>
          <w:szCs w:val="28"/>
          <w:lang w:val="uk-UA"/>
        </w:rPr>
        <w:t xml:space="preserve"> "Україна", 2003. - 158 с.</w:t>
      </w:r>
    </w:p>
    <w:p w:rsidR="0094772B" w:rsidRPr="0094772B" w:rsidRDefault="0094772B" w:rsidP="0094772B">
      <w:pPr>
        <w:jc w:val="both"/>
        <w:rPr>
          <w:spacing w:val="5"/>
          <w:sz w:val="28"/>
          <w:szCs w:val="27"/>
          <w:lang w:val="uk-UA"/>
        </w:rPr>
      </w:pPr>
      <w:r>
        <w:rPr>
          <w:sz w:val="28"/>
          <w:lang w:val="uk-UA"/>
        </w:rPr>
        <w:t>13.</w:t>
      </w:r>
      <w:r w:rsidRPr="0094772B">
        <w:rPr>
          <w:sz w:val="28"/>
          <w:lang w:val="uk-UA"/>
        </w:rPr>
        <w:t>Орлов П.І., Луганський О.М. Інформаційні системи і технології в управлінні, освіті, бібліотечній справі: Науково-практичний посібник. – Донецьк: Альфа-прес, 2004. – 292 с.</w:t>
      </w:r>
    </w:p>
    <w:p w:rsidR="0094772B" w:rsidRPr="0094772B" w:rsidRDefault="0094772B" w:rsidP="0094772B">
      <w:pPr>
        <w:jc w:val="both"/>
        <w:rPr>
          <w:sz w:val="28"/>
          <w:szCs w:val="28"/>
          <w:lang w:val="uk-UA"/>
        </w:rPr>
      </w:pPr>
      <w:r>
        <w:rPr>
          <w:sz w:val="28"/>
          <w:szCs w:val="28"/>
          <w:lang w:val="uk-UA"/>
        </w:rPr>
        <w:t>14.</w:t>
      </w:r>
      <w:r w:rsidRPr="0094772B">
        <w:rPr>
          <w:sz w:val="28"/>
          <w:szCs w:val="28"/>
          <w:lang w:val="uk-UA"/>
        </w:rPr>
        <w:t xml:space="preserve">Романуха, З. В. Інформаційна діяльність бібліотек вищих навчальних закладів західного регіону України (кінець XX - початок XXI ст.): основні напрями бібліографічного обслуговування та розвиток інформаційних послуг: автореф. дис. ... канд. наук із соц. комунікацій : 27.00.03 / </w:t>
      </w:r>
      <w:proofErr w:type="spellStart"/>
      <w:r w:rsidRPr="0094772B">
        <w:rPr>
          <w:sz w:val="28"/>
          <w:szCs w:val="28"/>
          <w:lang w:val="uk-UA"/>
        </w:rPr>
        <w:t>Романуха</w:t>
      </w:r>
      <w:proofErr w:type="spellEnd"/>
      <w:r w:rsidRPr="0094772B">
        <w:rPr>
          <w:sz w:val="28"/>
          <w:szCs w:val="28"/>
          <w:lang w:val="uk-UA"/>
        </w:rPr>
        <w:t xml:space="preserve"> Зоя Василівна ; НАН України, Нац. б-ка України ім. В. І. Вернадського. - Київ, 2015. - 20 с.</w:t>
      </w:r>
    </w:p>
    <w:p w:rsidR="0094772B" w:rsidRPr="0094772B" w:rsidRDefault="0094772B" w:rsidP="0094772B">
      <w:pPr>
        <w:shd w:val="clear" w:color="auto" w:fill="FFFFFF"/>
        <w:jc w:val="both"/>
        <w:rPr>
          <w:sz w:val="28"/>
          <w:szCs w:val="28"/>
          <w:lang w:val="uk-UA"/>
        </w:rPr>
      </w:pPr>
      <w:r>
        <w:rPr>
          <w:color w:val="000000"/>
          <w:sz w:val="28"/>
          <w:szCs w:val="28"/>
          <w:lang w:val="uk-UA"/>
        </w:rPr>
        <w:t>15.</w:t>
      </w:r>
      <w:r w:rsidRPr="0094772B">
        <w:rPr>
          <w:color w:val="000000"/>
          <w:sz w:val="28"/>
          <w:szCs w:val="28"/>
          <w:lang w:val="uk-UA"/>
        </w:rPr>
        <w:t>Семенюк Е.П. Інформатизація суспільства і людини. – К.: Знання, 1990.</w:t>
      </w:r>
    </w:p>
    <w:p w:rsidR="0094772B" w:rsidRPr="00A80E03" w:rsidRDefault="0094772B" w:rsidP="0094772B">
      <w:pPr>
        <w:pStyle w:val="af1"/>
        <w:spacing w:line="276" w:lineRule="auto"/>
        <w:ind w:firstLine="0"/>
        <w:rPr>
          <w:szCs w:val="28"/>
        </w:rPr>
      </w:pPr>
      <w:r>
        <w:rPr>
          <w:szCs w:val="28"/>
          <w:lang w:val="uk-UA"/>
        </w:rPr>
        <w:lastRenderedPageBreak/>
        <w:t>16.</w:t>
      </w:r>
      <w:r w:rsidRPr="00A80E03">
        <w:rPr>
          <w:szCs w:val="28"/>
        </w:rPr>
        <w:t>Ситник В.Ф., Козак І.А. Телекомунікації в бізнесі: Посібник. – К.: КНЕУ, 1999.</w:t>
      </w:r>
    </w:p>
    <w:p w:rsidR="0094772B" w:rsidRPr="0094772B" w:rsidRDefault="0094772B" w:rsidP="0094772B">
      <w:pPr>
        <w:jc w:val="both"/>
        <w:rPr>
          <w:sz w:val="28"/>
          <w:szCs w:val="28"/>
          <w:lang w:val="uk-UA"/>
        </w:rPr>
      </w:pPr>
      <w:r>
        <w:rPr>
          <w:sz w:val="28"/>
          <w:szCs w:val="28"/>
          <w:lang w:val="uk-UA"/>
        </w:rPr>
        <w:t>17.</w:t>
      </w:r>
      <w:r w:rsidRPr="0094772B">
        <w:rPr>
          <w:sz w:val="28"/>
          <w:szCs w:val="28"/>
          <w:lang w:val="uk-UA"/>
        </w:rPr>
        <w:t xml:space="preserve">Сучасна інформаційна Україна: інформатика, економіка, філософія: матеріали </w:t>
      </w:r>
      <w:proofErr w:type="spellStart"/>
      <w:r w:rsidRPr="0094772B">
        <w:rPr>
          <w:sz w:val="28"/>
          <w:szCs w:val="28"/>
          <w:lang w:val="uk-UA"/>
        </w:rPr>
        <w:t>доп</w:t>
      </w:r>
      <w:proofErr w:type="spellEnd"/>
      <w:r w:rsidRPr="0094772B">
        <w:rPr>
          <w:sz w:val="28"/>
          <w:szCs w:val="28"/>
          <w:lang w:val="uk-UA"/>
        </w:rPr>
        <w:t xml:space="preserve">. VI </w:t>
      </w:r>
      <w:proofErr w:type="spellStart"/>
      <w:r w:rsidRPr="0094772B">
        <w:rPr>
          <w:sz w:val="28"/>
          <w:szCs w:val="28"/>
          <w:lang w:val="uk-UA"/>
        </w:rPr>
        <w:t>міжнар</w:t>
      </w:r>
      <w:proofErr w:type="spellEnd"/>
      <w:r w:rsidRPr="0094772B">
        <w:rPr>
          <w:sz w:val="28"/>
          <w:szCs w:val="28"/>
          <w:lang w:val="uk-UA"/>
        </w:rPr>
        <w:t xml:space="preserve">. </w:t>
      </w:r>
      <w:proofErr w:type="spellStart"/>
      <w:r w:rsidRPr="0094772B">
        <w:rPr>
          <w:sz w:val="28"/>
          <w:szCs w:val="28"/>
          <w:lang w:val="uk-UA"/>
        </w:rPr>
        <w:t>наук.-практ</w:t>
      </w:r>
      <w:proofErr w:type="spellEnd"/>
      <w:r w:rsidRPr="0094772B">
        <w:rPr>
          <w:sz w:val="28"/>
          <w:szCs w:val="28"/>
          <w:lang w:val="uk-UA"/>
        </w:rPr>
        <w:t xml:space="preserve">. </w:t>
      </w:r>
      <w:proofErr w:type="spellStart"/>
      <w:r w:rsidRPr="0094772B">
        <w:rPr>
          <w:sz w:val="28"/>
          <w:szCs w:val="28"/>
          <w:lang w:val="uk-UA"/>
        </w:rPr>
        <w:t>конф</w:t>
      </w:r>
      <w:proofErr w:type="spellEnd"/>
      <w:r w:rsidRPr="0094772B">
        <w:rPr>
          <w:sz w:val="28"/>
          <w:szCs w:val="28"/>
          <w:lang w:val="uk-UA"/>
        </w:rPr>
        <w:t xml:space="preserve">. молодих учених, аспірантів, студентів (Донецьк, 26 квіт. 2012 р.) / НАН України, Ін-т проблем </w:t>
      </w:r>
      <w:proofErr w:type="spellStart"/>
      <w:r w:rsidRPr="0094772B">
        <w:rPr>
          <w:sz w:val="28"/>
          <w:szCs w:val="28"/>
          <w:lang w:val="uk-UA"/>
        </w:rPr>
        <w:t>штуч</w:t>
      </w:r>
      <w:proofErr w:type="spellEnd"/>
      <w:r w:rsidRPr="0094772B">
        <w:rPr>
          <w:sz w:val="28"/>
          <w:szCs w:val="28"/>
          <w:lang w:val="uk-UA"/>
        </w:rPr>
        <w:t xml:space="preserve">. інтелекту НАН України і МОН України [та ін.] ; [уклад.: </w:t>
      </w:r>
      <w:proofErr w:type="spellStart"/>
      <w:r w:rsidRPr="0094772B">
        <w:rPr>
          <w:sz w:val="28"/>
          <w:szCs w:val="28"/>
          <w:lang w:val="uk-UA"/>
        </w:rPr>
        <w:t>Замула</w:t>
      </w:r>
      <w:proofErr w:type="spellEnd"/>
      <w:r w:rsidRPr="0094772B">
        <w:rPr>
          <w:sz w:val="28"/>
          <w:szCs w:val="28"/>
          <w:lang w:val="uk-UA"/>
        </w:rPr>
        <w:t xml:space="preserve"> А. О. та ін. ; </w:t>
      </w:r>
      <w:proofErr w:type="spellStart"/>
      <w:r w:rsidRPr="0094772B">
        <w:rPr>
          <w:sz w:val="28"/>
          <w:szCs w:val="28"/>
          <w:lang w:val="uk-UA"/>
        </w:rPr>
        <w:t>редкол</w:t>
      </w:r>
      <w:proofErr w:type="spellEnd"/>
      <w:r w:rsidRPr="0094772B">
        <w:rPr>
          <w:sz w:val="28"/>
          <w:szCs w:val="28"/>
          <w:lang w:val="uk-UA"/>
        </w:rPr>
        <w:t>.: Шевченко А. І. та ін.]. - Донецьк : [б. в.], 2012. - 314 с.</w:t>
      </w:r>
    </w:p>
    <w:p w:rsidR="0094772B" w:rsidRPr="0094772B" w:rsidRDefault="0094772B" w:rsidP="0094772B">
      <w:pPr>
        <w:jc w:val="both"/>
        <w:rPr>
          <w:sz w:val="28"/>
          <w:szCs w:val="28"/>
          <w:lang w:val="uk-UA"/>
        </w:rPr>
      </w:pPr>
      <w:r>
        <w:rPr>
          <w:sz w:val="28"/>
          <w:szCs w:val="28"/>
          <w:lang w:val="uk-UA"/>
        </w:rPr>
        <w:t>18.</w:t>
      </w:r>
      <w:r w:rsidRPr="0094772B">
        <w:rPr>
          <w:sz w:val="28"/>
          <w:szCs w:val="28"/>
          <w:lang w:val="uk-UA"/>
        </w:rPr>
        <w:t xml:space="preserve">Химиця, Н. О. Інформаційна діяльність в органах державної влади та управління : </w:t>
      </w:r>
      <w:proofErr w:type="spellStart"/>
      <w:r w:rsidRPr="0094772B">
        <w:rPr>
          <w:sz w:val="28"/>
          <w:szCs w:val="28"/>
          <w:lang w:val="uk-UA"/>
        </w:rPr>
        <w:t>навч</w:t>
      </w:r>
      <w:proofErr w:type="spellEnd"/>
      <w:r w:rsidRPr="0094772B">
        <w:rPr>
          <w:sz w:val="28"/>
          <w:szCs w:val="28"/>
          <w:lang w:val="uk-UA"/>
        </w:rPr>
        <w:t xml:space="preserve">. </w:t>
      </w:r>
      <w:proofErr w:type="spellStart"/>
      <w:r w:rsidRPr="0094772B">
        <w:rPr>
          <w:sz w:val="28"/>
          <w:szCs w:val="28"/>
          <w:lang w:val="uk-UA"/>
        </w:rPr>
        <w:t>посіб</w:t>
      </w:r>
      <w:proofErr w:type="spellEnd"/>
      <w:r w:rsidRPr="0094772B">
        <w:rPr>
          <w:sz w:val="28"/>
          <w:szCs w:val="28"/>
          <w:lang w:val="uk-UA"/>
        </w:rPr>
        <w:t xml:space="preserve">. / Н. O. </w:t>
      </w:r>
      <w:proofErr w:type="spellStart"/>
      <w:r w:rsidRPr="0094772B">
        <w:rPr>
          <w:sz w:val="28"/>
          <w:szCs w:val="28"/>
          <w:lang w:val="uk-UA"/>
        </w:rPr>
        <w:t>Химиця</w:t>
      </w:r>
      <w:proofErr w:type="spellEnd"/>
      <w:r w:rsidRPr="0094772B">
        <w:rPr>
          <w:sz w:val="28"/>
          <w:szCs w:val="28"/>
          <w:lang w:val="uk-UA"/>
        </w:rPr>
        <w:t xml:space="preserve"> ; Нац. ун-т "Львів. політехніка". - Львів : Вид-во Львів. політехніки, 2014. - 147 с. : рис., табл. - (Серія "Інформація. Комунікація. Документація" ; вип. 3).</w:t>
      </w:r>
    </w:p>
    <w:p w:rsidR="0094772B" w:rsidRPr="0094772B" w:rsidRDefault="0094772B" w:rsidP="0094772B">
      <w:pPr>
        <w:shd w:val="clear" w:color="auto" w:fill="FFFFFF"/>
        <w:jc w:val="both"/>
        <w:rPr>
          <w:sz w:val="28"/>
          <w:szCs w:val="28"/>
          <w:lang w:val="uk-UA"/>
        </w:rPr>
      </w:pPr>
      <w:r>
        <w:rPr>
          <w:color w:val="000000"/>
          <w:sz w:val="28"/>
          <w:szCs w:val="28"/>
          <w:lang w:val="uk-UA"/>
        </w:rPr>
        <w:t>19.</w:t>
      </w:r>
      <w:r w:rsidRPr="0094772B">
        <w:rPr>
          <w:color w:val="000000"/>
          <w:sz w:val="28"/>
          <w:szCs w:val="28"/>
          <w:lang w:val="uk-UA"/>
        </w:rPr>
        <w:t xml:space="preserve">Шейко В.М., </w:t>
      </w:r>
      <w:proofErr w:type="spellStart"/>
      <w:r w:rsidRPr="0094772B">
        <w:rPr>
          <w:color w:val="000000"/>
          <w:sz w:val="28"/>
          <w:szCs w:val="28"/>
          <w:lang w:val="uk-UA"/>
        </w:rPr>
        <w:t>Кушнаренко</w:t>
      </w:r>
      <w:proofErr w:type="spellEnd"/>
      <w:r w:rsidRPr="0094772B">
        <w:rPr>
          <w:color w:val="000000"/>
          <w:sz w:val="28"/>
          <w:szCs w:val="28"/>
          <w:lang w:val="uk-UA"/>
        </w:rPr>
        <w:t xml:space="preserve"> Н.М. Організація та методика науково-дослідницької діяльності: Підручник для вузів. – X.: ХДАК, 1998.</w:t>
      </w:r>
    </w:p>
    <w:p w:rsidR="0094772B" w:rsidRPr="00A80E03" w:rsidRDefault="0094772B" w:rsidP="0094772B">
      <w:pPr>
        <w:pStyle w:val="af1"/>
        <w:spacing w:line="276" w:lineRule="auto"/>
        <w:ind w:firstLine="0"/>
        <w:rPr>
          <w:szCs w:val="28"/>
        </w:rPr>
      </w:pPr>
      <w:r>
        <w:rPr>
          <w:szCs w:val="28"/>
          <w:lang w:val="uk-UA"/>
        </w:rPr>
        <w:t>20.</w:t>
      </w:r>
      <w:r w:rsidRPr="00A80E03">
        <w:rPr>
          <w:szCs w:val="28"/>
        </w:rPr>
        <w:t>Юзвішин І.Й. Інформаціологія або закономірності інформаційних процесів та технологій в мікро- та макросвітах Всесвіту. – К.: Східноукраїнський державний університет, 1999.</w:t>
      </w:r>
    </w:p>
    <w:sectPr w:rsidR="0094772B" w:rsidRPr="00A80E03" w:rsidSect="00A97F6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FC" w:rsidRDefault="003E0BFC" w:rsidP="003C0715">
      <w:pPr>
        <w:spacing w:after="0" w:line="240" w:lineRule="auto"/>
      </w:pPr>
      <w:r>
        <w:separator/>
      </w:r>
    </w:p>
  </w:endnote>
  <w:endnote w:type="continuationSeparator" w:id="0">
    <w:p w:rsidR="003E0BFC" w:rsidRDefault="003E0BFC" w:rsidP="003C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FC" w:rsidRDefault="003E0BFC" w:rsidP="003C0715">
      <w:pPr>
        <w:spacing w:after="0" w:line="240" w:lineRule="auto"/>
      </w:pPr>
      <w:r>
        <w:separator/>
      </w:r>
    </w:p>
  </w:footnote>
  <w:footnote w:type="continuationSeparator" w:id="0">
    <w:p w:rsidR="003E0BFC" w:rsidRDefault="003E0BFC" w:rsidP="003C0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7F0"/>
    <w:multiLevelType w:val="hybridMultilevel"/>
    <w:tmpl w:val="A508CF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E82FC8"/>
    <w:multiLevelType w:val="hybridMultilevel"/>
    <w:tmpl w:val="06624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A753D5"/>
    <w:multiLevelType w:val="hybridMultilevel"/>
    <w:tmpl w:val="924614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1F270F"/>
    <w:multiLevelType w:val="hybridMultilevel"/>
    <w:tmpl w:val="4B3805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9F61EBE"/>
    <w:multiLevelType w:val="hybridMultilevel"/>
    <w:tmpl w:val="C824A6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BC2100A"/>
    <w:multiLevelType w:val="hybridMultilevel"/>
    <w:tmpl w:val="AC46766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
    <w:nsid w:val="218E0A81"/>
    <w:multiLevelType w:val="hybridMultilevel"/>
    <w:tmpl w:val="ADD2BC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25FE3AC7"/>
    <w:multiLevelType w:val="hybridMultilevel"/>
    <w:tmpl w:val="98A0DB0A"/>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nsid w:val="29A315FE"/>
    <w:multiLevelType w:val="hybridMultilevel"/>
    <w:tmpl w:val="D5B62ADA"/>
    <w:lvl w:ilvl="0" w:tplc="F9FE430C">
      <w:start w:val="1"/>
      <w:numFmt w:val="decimal"/>
      <w:lvlText w:val="%1."/>
      <w:lvlJc w:val="left"/>
      <w:pPr>
        <w:tabs>
          <w:tab w:val="num" w:pos="1429"/>
        </w:tabs>
        <w:ind w:left="1429" w:hanging="360"/>
      </w:pPr>
      <w:rPr>
        <w:rFonts w:hint="default"/>
      </w:rPr>
    </w:lvl>
    <w:lvl w:ilvl="1" w:tplc="2B26D77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1FD02FC"/>
    <w:multiLevelType w:val="hybridMultilevel"/>
    <w:tmpl w:val="56F8D9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6EA7A70"/>
    <w:multiLevelType w:val="hybridMultilevel"/>
    <w:tmpl w:val="359E6F2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11">
    <w:nsid w:val="3BC112F7"/>
    <w:multiLevelType w:val="multilevel"/>
    <w:tmpl w:val="A8D8FDB6"/>
    <w:lvl w:ilvl="0">
      <w:start w:val="1"/>
      <w:numFmt w:val="decimal"/>
      <w:lvlText w:val="%1."/>
      <w:lvlJc w:val="left"/>
      <w:pPr>
        <w:ind w:left="6173" w:hanging="360"/>
      </w:pPr>
    </w:lvl>
    <w:lvl w:ilvl="1">
      <w:start w:val="2"/>
      <w:numFmt w:val="decimal"/>
      <w:isLgl/>
      <w:lvlText w:val="%1.%2"/>
      <w:lvlJc w:val="left"/>
      <w:pPr>
        <w:ind w:left="6188" w:hanging="375"/>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abstractNum w:abstractNumId="12">
    <w:nsid w:val="4F276167"/>
    <w:multiLevelType w:val="hybridMultilevel"/>
    <w:tmpl w:val="DDBAAE1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nsid w:val="522D41A4"/>
    <w:multiLevelType w:val="hybridMultilevel"/>
    <w:tmpl w:val="C9741F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3360566"/>
    <w:multiLevelType w:val="hybridMultilevel"/>
    <w:tmpl w:val="E274370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nsid w:val="5A540226"/>
    <w:multiLevelType w:val="hybridMultilevel"/>
    <w:tmpl w:val="2F8A203E"/>
    <w:lvl w:ilvl="0" w:tplc="65A2702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nsid w:val="5B576529"/>
    <w:multiLevelType w:val="hybridMultilevel"/>
    <w:tmpl w:val="35FA0F1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nsid w:val="5C950010"/>
    <w:multiLevelType w:val="hybridMultilevel"/>
    <w:tmpl w:val="0DF821F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8">
    <w:nsid w:val="5E6F17B4"/>
    <w:multiLevelType w:val="hybridMultilevel"/>
    <w:tmpl w:val="1DFEF67C"/>
    <w:lvl w:ilvl="0" w:tplc="0422000F">
      <w:start w:val="1"/>
      <w:numFmt w:val="decimal"/>
      <w:lvlText w:val="%1."/>
      <w:lvlJc w:val="left"/>
      <w:pPr>
        <w:ind w:left="3337" w:hanging="360"/>
      </w:pPr>
    </w:lvl>
    <w:lvl w:ilvl="1" w:tplc="04220019" w:tentative="1">
      <w:start w:val="1"/>
      <w:numFmt w:val="lowerLetter"/>
      <w:lvlText w:val="%2."/>
      <w:lvlJc w:val="left"/>
      <w:pPr>
        <w:ind w:left="4057" w:hanging="360"/>
      </w:pPr>
    </w:lvl>
    <w:lvl w:ilvl="2" w:tplc="0422001B" w:tentative="1">
      <w:start w:val="1"/>
      <w:numFmt w:val="lowerRoman"/>
      <w:lvlText w:val="%3."/>
      <w:lvlJc w:val="right"/>
      <w:pPr>
        <w:ind w:left="4777" w:hanging="180"/>
      </w:pPr>
    </w:lvl>
    <w:lvl w:ilvl="3" w:tplc="0422000F" w:tentative="1">
      <w:start w:val="1"/>
      <w:numFmt w:val="decimal"/>
      <w:lvlText w:val="%4."/>
      <w:lvlJc w:val="left"/>
      <w:pPr>
        <w:ind w:left="5497" w:hanging="360"/>
      </w:pPr>
    </w:lvl>
    <w:lvl w:ilvl="4" w:tplc="04220019" w:tentative="1">
      <w:start w:val="1"/>
      <w:numFmt w:val="lowerLetter"/>
      <w:lvlText w:val="%5."/>
      <w:lvlJc w:val="left"/>
      <w:pPr>
        <w:ind w:left="6217" w:hanging="360"/>
      </w:pPr>
    </w:lvl>
    <w:lvl w:ilvl="5" w:tplc="0422001B" w:tentative="1">
      <w:start w:val="1"/>
      <w:numFmt w:val="lowerRoman"/>
      <w:lvlText w:val="%6."/>
      <w:lvlJc w:val="right"/>
      <w:pPr>
        <w:ind w:left="6937" w:hanging="180"/>
      </w:pPr>
    </w:lvl>
    <w:lvl w:ilvl="6" w:tplc="0422000F" w:tentative="1">
      <w:start w:val="1"/>
      <w:numFmt w:val="decimal"/>
      <w:lvlText w:val="%7."/>
      <w:lvlJc w:val="left"/>
      <w:pPr>
        <w:ind w:left="7657" w:hanging="360"/>
      </w:pPr>
    </w:lvl>
    <w:lvl w:ilvl="7" w:tplc="04220019" w:tentative="1">
      <w:start w:val="1"/>
      <w:numFmt w:val="lowerLetter"/>
      <w:lvlText w:val="%8."/>
      <w:lvlJc w:val="left"/>
      <w:pPr>
        <w:ind w:left="8377" w:hanging="360"/>
      </w:pPr>
    </w:lvl>
    <w:lvl w:ilvl="8" w:tplc="0422001B" w:tentative="1">
      <w:start w:val="1"/>
      <w:numFmt w:val="lowerRoman"/>
      <w:lvlText w:val="%9."/>
      <w:lvlJc w:val="right"/>
      <w:pPr>
        <w:ind w:left="9097" w:hanging="180"/>
      </w:pPr>
    </w:lvl>
  </w:abstractNum>
  <w:abstractNum w:abstractNumId="19">
    <w:nsid w:val="65053469"/>
    <w:multiLevelType w:val="hybridMultilevel"/>
    <w:tmpl w:val="9F5C0C3C"/>
    <w:lvl w:ilvl="0" w:tplc="65A2702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nsid w:val="66AA6757"/>
    <w:multiLevelType w:val="hybridMultilevel"/>
    <w:tmpl w:val="C824A6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676556AE"/>
    <w:multiLevelType w:val="hybridMultilevel"/>
    <w:tmpl w:val="D548E8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nsid w:val="78750356"/>
    <w:multiLevelType w:val="hybridMultilevel"/>
    <w:tmpl w:val="571A144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4">
    <w:nsid w:val="7F7914A1"/>
    <w:multiLevelType w:val="hybridMultilevel"/>
    <w:tmpl w:val="06624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10"/>
  </w:num>
  <w:num w:numId="3">
    <w:abstractNumId w:val="22"/>
  </w:num>
  <w:num w:numId="4">
    <w:abstractNumId w:val="15"/>
  </w:num>
  <w:num w:numId="5">
    <w:abstractNumId w:val="19"/>
  </w:num>
  <w:num w:numId="6">
    <w:abstractNumId w:val="9"/>
  </w:num>
  <w:num w:numId="7">
    <w:abstractNumId w:val="13"/>
  </w:num>
  <w:num w:numId="8">
    <w:abstractNumId w:val="14"/>
  </w:num>
  <w:num w:numId="9">
    <w:abstractNumId w:val="6"/>
  </w:num>
  <w:num w:numId="10">
    <w:abstractNumId w:val="21"/>
  </w:num>
  <w:num w:numId="11">
    <w:abstractNumId w:val="20"/>
  </w:num>
  <w:num w:numId="12">
    <w:abstractNumId w:val="4"/>
  </w:num>
  <w:num w:numId="13">
    <w:abstractNumId w:val="0"/>
  </w:num>
  <w:num w:numId="14">
    <w:abstractNumId w:val="24"/>
  </w:num>
  <w:num w:numId="15">
    <w:abstractNumId w:val="1"/>
  </w:num>
  <w:num w:numId="16">
    <w:abstractNumId w:val="17"/>
  </w:num>
  <w:num w:numId="17">
    <w:abstractNumId w:val="12"/>
  </w:num>
  <w:num w:numId="18">
    <w:abstractNumId w:val="7"/>
  </w:num>
  <w:num w:numId="19">
    <w:abstractNumId w:val="11"/>
  </w:num>
  <w:num w:numId="20">
    <w:abstractNumId w:val="5"/>
  </w:num>
  <w:num w:numId="21">
    <w:abstractNumId w:val="16"/>
  </w:num>
  <w:num w:numId="22">
    <w:abstractNumId w:val="2"/>
  </w:num>
  <w:num w:numId="23">
    <w:abstractNumId w:val="8"/>
  </w:num>
  <w:num w:numId="24">
    <w:abstractNumId w:val="18"/>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7F65"/>
    <w:rsid w:val="00035EA6"/>
    <w:rsid w:val="00050A15"/>
    <w:rsid w:val="00056A03"/>
    <w:rsid w:val="000661FB"/>
    <w:rsid w:val="000848BB"/>
    <w:rsid w:val="00094F64"/>
    <w:rsid w:val="000A12D4"/>
    <w:rsid w:val="000A2B21"/>
    <w:rsid w:val="00123C7A"/>
    <w:rsid w:val="0012622D"/>
    <w:rsid w:val="00135E08"/>
    <w:rsid w:val="001415B1"/>
    <w:rsid w:val="00176947"/>
    <w:rsid w:val="00184173"/>
    <w:rsid w:val="00191DDA"/>
    <w:rsid w:val="00195F70"/>
    <w:rsid w:val="001A0842"/>
    <w:rsid w:val="001A57AA"/>
    <w:rsid w:val="001A6B6E"/>
    <w:rsid w:val="001F2B6A"/>
    <w:rsid w:val="00200908"/>
    <w:rsid w:val="00201499"/>
    <w:rsid w:val="002121F7"/>
    <w:rsid w:val="00222FA9"/>
    <w:rsid w:val="002A46C7"/>
    <w:rsid w:val="002C4A53"/>
    <w:rsid w:val="002E4E2E"/>
    <w:rsid w:val="003014EF"/>
    <w:rsid w:val="00301742"/>
    <w:rsid w:val="00325A6D"/>
    <w:rsid w:val="00344735"/>
    <w:rsid w:val="00381F7F"/>
    <w:rsid w:val="00393A11"/>
    <w:rsid w:val="003B3FB9"/>
    <w:rsid w:val="003C0715"/>
    <w:rsid w:val="003D1ECA"/>
    <w:rsid w:val="003E0BFC"/>
    <w:rsid w:val="00404FBB"/>
    <w:rsid w:val="004338DB"/>
    <w:rsid w:val="0044065A"/>
    <w:rsid w:val="00462C25"/>
    <w:rsid w:val="0046695C"/>
    <w:rsid w:val="004779DA"/>
    <w:rsid w:val="00484516"/>
    <w:rsid w:val="00492B55"/>
    <w:rsid w:val="004A0365"/>
    <w:rsid w:val="004A6B07"/>
    <w:rsid w:val="004B35B1"/>
    <w:rsid w:val="004C194E"/>
    <w:rsid w:val="004D236F"/>
    <w:rsid w:val="00583E09"/>
    <w:rsid w:val="005F0582"/>
    <w:rsid w:val="00622F19"/>
    <w:rsid w:val="0063265C"/>
    <w:rsid w:val="0063280B"/>
    <w:rsid w:val="00634458"/>
    <w:rsid w:val="00634489"/>
    <w:rsid w:val="00640BCA"/>
    <w:rsid w:val="00657988"/>
    <w:rsid w:val="00661716"/>
    <w:rsid w:val="006938B5"/>
    <w:rsid w:val="006A46B3"/>
    <w:rsid w:val="006D699C"/>
    <w:rsid w:val="006F6A28"/>
    <w:rsid w:val="0070791B"/>
    <w:rsid w:val="007132E4"/>
    <w:rsid w:val="00721270"/>
    <w:rsid w:val="00726366"/>
    <w:rsid w:val="00732660"/>
    <w:rsid w:val="00734F98"/>
    <w:rsid w:val="00763A44"/>
    <w:rsid w:val="00764B60"/>
    <w:rsid w:val="007C5F30"/>
    <w:rsid w:val="007E1EAA"/>
    <w:rsid w:val="007E6022"/>
    <w:rsid w:val="007F10BF"/>
    <w:rsid w:val="00815CC2"/>
    <w:rsid w:val="00843473"/>
    <w:rsid w:val="008712FB"/>
    <w:rsid w:val="008E4F30"/>
    <w:rsid w:val="008E7472"/>
    <w:rsid w:val="00901633"/>
    <w:rsid w:val="00925411"/>
    <w:rsid w:val="0093017D"/>
    <w:rsid w:val="009325C1"/>
    <w:rsid w:val="0094772B"/>
    <w:rsid w:val="00954C16"/>
    <w:rsid w:val="009775D1"/>
    <w:rsid w:val="00996515"/>
    <w:rsid w:val="009C67F5"/>
    <w:rsid w:val="009D0345"/>
    <w:rsid w:val="00A024DE"/>
    <w:rsid w:val="00A25C91"/>
    <w:rsid w:val="00A808C8"/>
    <w:rsid w:val="00A80E03"/>
    <w:rsid w:val="00A824FE"/>
    <w:rsid w:val="00A97F65"/>
    <w:rsid w:val="00AC0136"/>
    <w:rsid w:val="00AD0AE9"/>
    <w:rsid w:val="00AE2C82"/>
    <w:rsid w:val="00B07978"/>
    <w:rsid w:val="00B35D3E"/>
    <w:rsid w:val="00B93FB7"/>
    <w:rsid w:val="00BC2083"/>
    <w:rsid w:val="00BC2517"/>
    <w:rsid w:val="00BC29B1"/>
    <w:rsid w:val="00BE4670"/>
    <w:rsid w:val="00BF6947"/>
    <w:rsid w:val="00C26C07"/>
    <w:rsid w:val="00C846CA"/>
    <w:rsid w:val="00CA440B"/>
    <w:rsid w:val="00CD3DD1"/>
    <w:rsid w:val="00CD41AD"/>
    <w:rsid w:val="00CE2A6B"/>
    <w:rsid w:val="00CF06B1"/>
    <w:rsid w:val="00CF7396"/>
    <w:rsid w:val="00D1580F"/>
    <w:rsid w:val="00D35CAC"/>
    <w:rsid w:val="00D35D1A"/>
    <w:rsid w:val="00D60EA4"/>
    <w:rsid w:val="00D70950"/>
    <w:rsid w:val="00DD0D40"/>
    <w:rsid w:val="00DD3CE9"/>
    <w:rsid w:val="00DD5341"/>
    <w:rsid w:val="00E005CE"/>
    <w:rsid w:val="00E0157B"/>
    <w:rsid w:val="00E30FFF"/>
    <w:rsid w:val="00E71CE4"/>
    <w:rsid w:val="00E7414D"/>
    <w:rsid w:val="00E90078"/>
    <w:rsid w:val="00E97847"/>
    <w:rsid w:val="00EE5DF3"/>
    <w:rsid w:val="00EE5FEA"/>
    <w:rsid w:val="00EE67D5"/>
    <w:rsid w:val="00F12353"/>
    <w:rsid w:val="00F31497"/>
    <w:rsid w:val="00F62854"/>
    <w:rsid w:val="00F62E90"/>
    <w:rsid w:val="00F72115"/>
    <w:rsid w:val="00F77C61"/>
    <w:rsid w:val="00FE1C8E"/>
    <w:rsid w:val="00FF294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33"/>
  </w:style>
  <w:style w:type="paragraph" w:styleId="1">
    <w:name w:val="heading 1"/>
    <w:basedOn w:val="a"/>
    <w:next w:val="a"/>
    <w:link w:val="10"/>
    <w:qFormat/>
    <w:rsid w:val="00A97F65"/>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2">
    <w:name w:val="heading 2"/>
    <w:basedOn w:val="a"/>
    <w:next w:val="a"/>
    <w:link w:val="20"/>
    <w:unhideWhenUsed/>
    <w:qFormat/>
    <w:rsid w:val="00A97F65"/>
    <w:pPr>
      <w:keepNext/>
      <w:spacing w:before="240" w:after="60" w:line="240" w:lineRule="auto"/>
      <w:outlineLvl w:val="1"/>
    </w:pPr>
    <w:rPr>
      <w:rFonts w:ascii="Calibri Light" w:eastAsia="Times New Roman" w:hAnsi="Calibri Light" w:cs="Times New Roman"/>
      <w:b/>
      <w:bCs/>
      <w:i/>
      <w:iCs/>
      <w:color w:val="000000"/>
      <w:sz w:val="28"/>
      <w:szCs w:val="28"/>
    </w:rPr>
  </w:style>
  <w:style w:type="paragraph" w:styleId="3">
    <w:name w:val="heading 3"/>
    <w:basedOn w:val="a"/>
    <w:next w:val="a"/>
    <w:link w:val="30"/>
    <w:uiPriority w:val="9"/>
    <w:unhideWhenUsed/>
    <w:qFormat/>
    <w:rsid w:val="00A97F65"/>
    <w:pPr>
      <w:keepNext/>
      <w:spacing w:before="240" w:after="60" w:line="240" w:lineRule="auto"/>
      <w:outlineLvl w:val="2"/>
    </w:pPr>
    <w:rPr>
      <w:rFonts w:ascii="Cambria" w:eastAsia="Times New Roman" w:hAnsi="Cambria" w:cs="Times New Roman"/>
      <w:b/>
      <w:bCs/>
      <w:color w:val="000000"/>
      <w:sz w:val="26"/>
      <w:szCs w:val="26"/>
    </w:rPr>
  </w:style>
  <w:style w:type="paragraph" w:styleId="4">
    <w:name w:val="heading 4"/>
    <w:basedOn w:val="a"/>
    <w:next w:val="a"/>
    <w:link w:val="40"/>
    <w:qFormat/>
    <w:rsid w:val="00A97F65"/>
    <w:pPr>
      <w:keepNext/>
      <w:spacing w:after="0" w:line="240" w:lineRule="auto"/>
      <w:outlineLvl w:val="3"/>
    </w:pPr>
    <w:rPr>
      <w:rFonts w:ascii="Times New Roman" w:eastAsia="Times New Roman" w:hAnsi="Times New Roman" w:cs="Times New Roman"/>
      <w:b/>
      <w:sz w:val="24"/>
      <w:szCs w:val="20"/>
      <w:lang w:val="fi-FI" w:eastAsia="ru-RU"/>
    </w:rPr>
  </w:style>
  <w:style w:type="paragraph" w:styleId="5">
    <w:name w:val="heading 5"/>
    <w:basedOn w:val="a"/>
    <w:next w:val="a"/>
    <w:link w:val="50"/>
    <w:uiPriority w:val="9"/>
    <w:unhideWhenUsed/>
    <w:qFormat/>
    <w:rsid w:val="00A97F65"/>
    <w:pPr>
      <w:spacing w:before="240" w:after="60" w:line="240" w:lineRule="auto"/>
      <w:outlineLvl w:val="4"/>
    </w:pPr>
    <w:rPr>
      <w:rFonts w:ascii="Calibri" w:eastAsia="Times New Roman" w:hAnsi="Calibri" w:cs="Times New Roman"/>
      <w:b/>
      <w:bCs/>
      <w:i/>
      <w:iCs/>
      <w:color w:val="000000"/>
      <w:sz w:val="26"/>
      <w:szCs w:val="26"/>
    </w:rPr>
  </w:style>
  <w:style w:type="paragraph" w:styleId="7">
    <w:name w:val="heading 7"/>
    <w:basedOn w:val="a"/>
    <w:next w:val="a"/>
    <w:link w:val="70"/>
    <w:qFormat/>
    <w:rsid w:val="00A97F65"/>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5"/>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A97F65"/>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uiPriority w:val="9"/>
    <w:rsid w:val="00A97F65"/>
    <w:rPr>
      <w:rFonts w:ascii="Cambria" w:eastAsia="Times New Roman" w:hAnsi="Cambria" w:cs="Times New Roman"/>
      <w:b/>
      <w:bCs/>
      <w:color w:val="000000"/>
      <w:sz w:val="26"/>
      <w:szCs w:val="26"/>
    </w:rPr>
  </w:style>
  <w:style w:type="character" w:customStyle="1" w:styleId="40">
    <w:name w:val="Заголовок 4 Знак"/>
    <w:basedOn w:val="a0"/>
    <w:link w:val="4"/>
    <w:rsid w:val="00A97F65"/>
    <w:rPr>
      <w:rFonts w:ascii="Times New Roman" w:eastAsia="Times New Roman" w:hAnsi="Times New Roman" w:cs="Times New Roman"/>
      <w:b/>
      <w:sz w:val="24"/>
      <w:szCs w:val="20"/>
      <w:lang w:val="fi-FI" w:eastAsia="ru-RU"/>
    </w:rPr>
  </w:style>
  <w:style w:type="character" w:customStyle="1" w:styleId="50">
    <w:name w:val="Заголовок 5 Знак"/>
    <w:basedOn w:val="a0"/>
    <w:link w:val="5"/>
    <w:uiPriority w:val="9"/>
    <w:rsid w:val="00A97F65"/>
    <w:rPr>
      <w:rFonts w:ascii="Calibri" w:eastAsia="Times New Roman" w:hAnsi="Calibri" w:cs="Times New Roman"/>
      <w:b/>
      <w:bCs/>
      <w:i/>
      <w:iCs/>
      <w:color w:val="000000"/>
      <w:sz w:val="26"/>
      <w:szCs w:val="26"/>
    </w:rPr>
  </w:style>
  <w:style w:type="character" w:customStyle="1" w:styleId="70">
    <w:name w:val="Заголовок 7 Знак"/>
    <w:basedOn w:val="a0"/>
    <w:link w:val="7"/>
    <w:rsid w:val="00A97F65"/>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A97F65"/>
  </w:style>
  <w:style w:type="character" w:styleId="a3">
    <w:name w:val="Hyperlink"/>
    <w:uiPriority w:val="99"/>
    <w:rsid w:val="00A97F65"/>
    <w:rPr>
      <w:color w:val="0066CC"/>
      <w:u w:val="single"/>
    </w:rPr>
  </w:style>
  <w:style w:type="character" w:customStyle="1" w:styleId="12">
    <w:name w:val="Заголовок №1_"/>
    <w:link w:val="13"/>
    <w:rsid w:val="00A97F65"/>
    <w:rPr>
      <w:rFonts w:ascii="Arial" w:eastAsia="Arial" w:hAnsi="Arial" w:cs="Arial"/>
      <w:spacing w:val="6"/>
      <w:sz w:val="35"/>
      <w:szCs w:val="35"/>
      <w:shd w:val="clear" w:color="auto" w:fill="FFFFFF"/>
    </w:rPr>
  </w:style>
  <w:style w:type="character" w:customStyle="1" w:styleId="21">
    <w:name w:val="Основной текст (2)_"/>
    <w:link w:val="22"/>
    <w:rsid w:val="00A97F65"/>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A97F6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A97F65"/>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A97F6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A97F65"/>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A97F65"/>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A97F6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A97F65"/>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A97F65"/>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A97F6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A97F65"/>
    <w:rPr>
      <w:rFonts w:ascii="Times New Roman" w:eastAsia="Times New Roman" w:hAnsi="Times New Roman" w:cs="Times New Roman"/>
      <w:spacing w:val="6"/>
      <w:sz w:val="14"/>
      <w:szCs w:val="14"/>
      <w:shd w:val="clear" w:color="auto" w:fill="FFFFFF"/>
    </w:rPr>
  </w:style>
  <w:style w:type="character" w:customStyle="1" w:styleId="51">
    <w:name w:val="Основной текст (5)_"/>
    <w:link w:val="510"/>
    <w:rsid w:val="00A97F65"/>
    <w:rPr>
      <w:rFonts w:ascii="Times New Roman" w:eastAsia="Times New Roman" w:hAnsi="Times New Roman" w:cs="Times New Roman"/>
      <w:spacing w:val="11"/>
      <w:sz w:val="23"/>
      <w:szCs w:val="23"/>
      <w:shd w:val="clear" w:color="auto" w:fill="FFFFFF"/>
    </w:rPr>
  </w:style>
  <w:style w:type="character" w:customStyle="1" w:styleId="52">
    <w:name w:val="Основной текст (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A97F6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A97F65"/>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A97F6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A97F6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A97F6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A97F65"/>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A97F65"/>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A97F65"/>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A97F65"/>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A97F65"/>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A97F65"/>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A97F65"/>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A97F65"/>
    <w:rPr>
      <w:rFonts w:ascii="Arial" w:eastAsia="Arial" w:hAnsi="Arial" w:cs="Arial"/>
      <w:sz w:val="8"/>
      <w:szCs w:val="8"/>
      <w:shd w:val="clear" w:color="auto" w:fill="FFFFFF"/>
    </w:rPr>
  </w:style>
  <w:style w:type="character" w:customStyle="1" w:styleId="a9">
    <w:name w:val="Основной текст + Полужирный"/>
    <w:rsid w:val="00A97F6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A97F6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A97F6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A97F6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A97F65"/>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A97F65"/>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A97F65"/>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A97F65"/>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A97F6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A97F6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A97F6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A97F65"/>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A97F6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A97F65"/>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A97F6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A97F6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A97F6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A97F65"/>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A97F6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A97F65"/>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A97F65"/>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A97F6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A97F65"/>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A97F6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A97F6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A97F65"/>
    <w:rPr>
      <w:rFonts w:ascii="Arial" w:eastAsia="Arial" w:hAnsi="Arial" w:cs="Arial"/>
      <w:sz w:val="20"/>
      <w:szCs w:val="20"/>
      <w:shd w:val="clear" w:color="auto" w:fill="FFFFFF"/>
    </w:rPr>
  </w:style>
  <w:style w:type="character" w:customStyle="1" w:styleId="212">
    <w:name w:val="Основной текст (21)_"/>
    <w:link w:val="213"/>
    <w:rsid w:val="00A97F65"/>
    <w:rPr>
      <w:rFonts w:ascii="Arial" w:eastAsia="Arial" w:hAnsi="Arial" w:cs="Arial"/>
      <w:sz w:val="8"/>
      <w:szCs w:val="8"/>
      <w:shd w:val="clear" w:color="auto" w:fill="FFFFFF"/>
    </w:rPr>
  </w:style>
  <w:style w:type="character" w:customStyle="1" w:styleId="220">
    <w:name w:val="Основной текст (22)_"/>
    <w:link w:val="221"/>
    <w:rsid w:val="00A97F65"/>
    <w:rPr>
      <w:rFonts w:ascii="Arial" w:eastAsia="Arial" w:hAnsi="Arial" w:cs="Arial"/>
      <w:sz w:val="20"/>
      <w:szCs w:val="20"/>
      <w:shd w:val="clear" w:color="auto" w:fill="FFFFFF"/>
    </w:rPr>
  </w:style>
  <w:style w:type="character" w:customStyle="1" w:styleId="19">
    <w:name w:val="Основной текст (19)_"/>
    <w:link w:val="190"/>
    <w:rsid w:val="00A97F65"/>
    <w:rPr>
      <w:rFonts w:ascii="Arial" w:eastAsia="Arial" w:hAnsi="Arial" w:cs="Arial"/>
      <w:sz w:val="20"/>
      <w:szCs w:val="20"/>
      <w:shd w:val="clear" w:color="auto" w:fill="FFFFFF"/>
    </w:rPr>
  </w:style>
  <w:style w:type="character" w:customStyle="1" w:styleId="3112">
    <w:name w:val="Основной текст (3) + 112"/>
    <w:aliases w:val="5 pt1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A97F65"/>
    <w:rPr>
      <w:rFonts w:ascii="Arial" w:eastAsia="Arial" w:hAnsi="Arial" w:cs="Arial"/>
      <w:sz w:val="8"/>
      <w:szCs w:val="8"/>
      <w:shd w:val="clear" w:color="auto" w:fill="FFFFFF"/>
    </w:rPr>
  </w:style>
  <w:style w:type="character" w:customStyle="1" w:styleId="ac">
    <w:name w:val="Подпись к таблице_"/>
    <w:link w:val="ad"/>
    <w:rsid w:val="00A97F65"/>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A97F6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A97F6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A97F6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A97F65"/>
    <w:rPr>
      <w:rFonts w:ascii="Arial" w:eastAsia="Arial" w:hAnsi="Arial" w:cs="Arial"/>
      <w:sz w:val="20"/>
      <w:szCs w:val="20"/>
      <w:shd w:val="clear" w:color="auto" w:fill="FFFFFF"/>
    </w:rPr>
  </w:style>
  <w:style w:type="character" w:customStyle="1" w:styleId="270">
    <w:name w:val="Основной текст (27)_"/>
    <w:link w:val="271"/>
    <w:rsid w:val="00A97F65"/>
    <w:rPr>
      <w:rFonts w:ascii="Arial" w:eastAsia="Arial" w:hAnsi="Arial" w:cs="Arial"/>
      <w:sz w:val="9"/>
      <w:szCs w:val="9"/>
      <w:shd w:val="clear" w:color="auto" w:fill="FFFFFF"/>
    </w:rPr>
  </w:style>
  <w:style w:type="character" w:customStyle="1" w:styleId="260">
    <w:name w:val="Основной текст (26)_"/>
    <w:link w:val="261"/>
    <w:rsid w:val="00A97F65"/>
    <w:rPr>
      <w:rFonts w:ascii="Arial" w:eastAsia="Arial" w:hAnsi="Arial" w:cs="Arial"/>
      <w:sz w:val="20"/>
      <w:szCs w:val="20"/>
      <w:shd w:val="clear" w:color="auto" w:fill="FFFFFF"/>
    </w:rPr>
  </w:style>
  <w:style w:type="character" w:customStyle="1" w:styleId="240">
    <w:name w:val="Основной текст (24)_"/>
    <w:link w:val="241"/>
    <w:rsid w:val="00A97F65"/>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A97F65"/>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A97F6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A97F65"/>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A97F65"/>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A97F6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A97F6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A97F65"/>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A97F6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A97F6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A97F65"/>
    <w:rPr>
      <w:rFonts w:ascii="Arial" w:eastAsia="Arial" w:hAnsi="Arial" w:cs="Arial"/>
      <w:sz w:val="17"/>
      <w:szCs w:val="17"/>
      <w:shd w:val="clear" w:color="auto" w:fill="FFFFFF"/>
    </w:rPr>
  </w:style>
  <w:style w:type="character" w:customStyle="1" w:styleId="340">
    <w:name w:val="Основной текст (34)_"/>
    <w:link w:val="341"/>
    <w:rsid w:val="00A97F65"/>
    <w:rPr>
      <w:rFonts w:ascii="Arial" w:eastAsia="Arial" w:hAnsi="Arial" w:cs="Arial"/>
      <w:sz w:val="11"/>
      <w:szCs w:val="11"/>
      <w:shd w:val="clear" w:color="auto" w:fill="FFFFFF"/>
    </w:rPr>
  </w:style>
  <w:style w:type="character" w:customStyle="1" w:styleId="290">
    <w:name w:val="Основной текст (29)_"/>
    <w:link w:val="291"/>
    <w:rsid w:val="00A97F65"/>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A97F65"/>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A97F65"/>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A97F65"/>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A97F65"/>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A97F65"/>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A97F65"/>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A97F65"/>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A97F65"/>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A97F65"/>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A97F65"/>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0">
    <w:name w:val="Основной текст (5)1"/>
    <w:basedOn w:val="a"/>
    <w:link w:val="51"/>
    <w:rsid w:val="00A97F65"/>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A97F65"/>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A97F65"/>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A97F65"/>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A97F65"/>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A97F65"/>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A97F65"/>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A97F65"/>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A97F65"/>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A97F65"/>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A97F65"/>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A97F65"/>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A97F65"/>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A97F65"/>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A97F65"/>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A97F65"/>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A97F65"/>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A97F65"/>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A97F65"/>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A97F65"/>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A97F65"/>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A97F65"/>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A97F65"/>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A97F65"/>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A97F65"/>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A97F65"/>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A97F65"/>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A97F65"/>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A97F65"/>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A97F65"/>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uiPriority w:val="1"/>
    <w:qFormat/>
    <w:rsid w:val="00A97F65"/>
    <w:pPr>
      <w:spacing w:after="0" w:line="240" w:lineRule="auto"/>
    </w:pPr>
    <w:rPr>
      <w:rFonts w:ascii="Times New Roman" w:eastAsia="Times New Roman" w:hAnsi="Times New Roman" w:cs="Times New Roman"/>
      <w:sz w:val="28"/>
      <w:szCs w:val="24"/>
      <w:lang w:val="uk-UA"/>
    </w:rPr>
  </w:style>
  <w:style w:type="character" w:customStyle="1" w:styleId="af0">
    <w:name w:val="Основной текст Знак"/>
    <w:basedOn w:val="a0"/>
    <w:link w:val="af"/>
    <w:uiPriority w:val="1"/>
    <w:rsid w:val="00A97F65"/>
    <w:rPr>
      <w:rFonts w:ascii="Times New Roman" w:eastAsia="Times New Roman" w:hAnsi="Times New Roman" w:cs="Times New Roman"/>
      <w:sz w:val="28"/>
      <w:szCs w:val="24"/>
      <w:lang w:val="uk-UA"/>
    </w:rPr>
  </w:style>
  <w:style w:type="paragraph" w:styleId="af1">
    <w:name w:val="Body Text Indent"/>
    <w:basedOn w:val="a"/>
    <w:link w:val="af2"/>
    <w:rsid w:val="00A97F65"/>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A97F65"/>
    <w:rPr>
      <w:rFonts w:ascii="Times New Roman" w:eastAsia="Times New Roman" w:hAnsi="Times New Roman" w:cs="Times New Roman"/>
      <w:sz w:val="28"/>
      <w:szCs w:val="20"/>
      <w:lang w:val="fi-FI" w:eastAsia="ru-RU"/>
    </w:rPr>
  </w:style>
  <w:style w:type="paragraph" w:styleId="2a">
    <w:name w:val="Body Text 2"/>
    <w:basedOn w:val="a"/>
    <w:link w:val="2b"/>
    <w:rsid w:val="00A97F65"/>
    <w:pPr>
      <w:spacing w:after="0" w:line="240" w:lineRule="auto"/>
      <w:jc w:val="both"/>
    </w:pPr>
    <w:rPr>
      <w:rFonts w:ascii="Times New Roman" w:eastAsia="Times New Roman" w:hAnsi="Times New Roman" w:cs="Times New Roman"/>
      <w:sz w:val="28"/>
      <w:szCs w:val="24"/>
      <w:lang w:val="uk-UA" w:eastAsia="ru-RU"/>
    </w:rPr>
  </w:style>
  <w:style w:type="character" w:customStyle="1" w:styleId="2b">
    <w:name w:val="Основной текст 2 Знак"/>
    <w:basedOn w:val="a0"/>
    <w:link w:val="2a"/>
    <w:rsid w:val="00A97F65"/>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A97F65"/>
    <w:pPr>
      <w:spacing w:after="0" w:line="240" w:lineRule="auto"/>
    </w:pPr>
    <w:rPr>
      <w:rFonts w:ascii="Arial Unicode MS" w:eastAsia="Arial Unicode MS" w:hAnsi="Arial Unicode MS" w:cs="Times New Roman"/>
      <w:color w:val="000000"/>
      <w:sz w:val="20"/>
      <w:szCs w:val="20"/>
    </w:rPr>
  </w:style>
  <w:style w:type="character" w:customStyle="1" w:styleId="af4">
    <w:name w:val="Текст сноски Знак"/>
    <w:basedOn w:val="a0"/>
    <w:link w:val="af3"/>
    <w:uiPriority w:val="99"/>
    <w:semiHidden/>
    <w:rsid w:val="00A97F65"/>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A97F65"/>
    <w:rPr>
      <w:vertAlign w:val="superscript"/>
    </w:rPr>
  </w:style>
  <w:style w:type="paragraph" w:styleId="af6">
    <w:name w:val="Normal (Web)"/>
    <w:basedOn w:val="a"/>
    <w:uiPriority w:val="99"/>
    <w:unhideWhenUsed/>
    <w:rsid w:val="00A97F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A97F65"/>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A97F65"/>
    <w:rPr>
      <w:rFonts w:ascii="Times New Roman" w:eastAsia="Times New Roman" w:hAnsi="Times New Roman" w:cs="Times New Roman"/>
      <w:sz w:val="20"/>
      <w:szCs w:val="20"/>
      <w:lang w:eastAsia="ru-RU"/>
    </w:rPr>
  </w:style>
  <w:style w:type="character" w:styleId="af9">
    <w:name w:val="endnote reference"/>
    <w:uiPriority w:val="99"/>
    <w:semiHidden/>
    <w:unhideWhenUsed/>
    <w:rsid w:val="00A97F65"/>
    <w:rPr>
      <w:vertAlign w:val="superscript"/>
    </w:rPr>
  </w:style>
  <w:style w:type="paragraph" w:styleId="afa">
    <w:name w:val="List Paragraph"/>
    <w:basedOn w:val="a"/>
    <w:uiPriority w:val="34"/>
    <w:qFormat/>
    <w:rsid w:val="00A97F65"/>
    <w:pPr>
      <w:spacing w:after="0" w:line="240" w:lineRule="auto"/>
      <w:ind w:left="720"/>
      <w:contextualSpacing/>
    </w:pPr>
    <w:rPr>
      <w:rFonts w:ascii="Times New Roman" w:eastAsia="Times New Roman" w:hAnsi="Times New Roman" w:cs="Times New Roman"/>
      <w:sz w:val="20"/>
      <w:szCs w:val="20"/>
      <w:lang w:eastAsia="ru-RU"/>
    </w:rPr>
  </w:style>
  <w:style w:type="table" w:styleId="afb">
    <w:name w:val="Table Grid"/>
    <w:basedOn w:val="a1"/>
    <w:uiPriority w:val="59"/>
    <w:rsid w:val="00A97F6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A97F65"/>
    <w:pPr>
      <w:spacing w:after="0" w:line="240" w:lineRule="auto"/>
    </w:pPr>
    <w:rPr>
      <w:rFonts w:ascii="Segoe UI" w:eastAsia="Arial Unicode MS" w:hAnsi="Segoe UI" w:cs="Times New Roman"/>
      <w:color w:val="000000"/>
      <w:sz w:val="18"/>
      <w:szCs w:val="18"/>
    </w:rPr>
  </w:style>
  <w:style w:type="character" w:customStyle="1" w:styleId="afd">
    <w:name w:val="Текст выноски Знак"/>
    <w:basedOn w:val="a0"/>
    <w:link w:val="afc"/>
    <w:uiPriority w:val="99"/>
    <w:semiHidden/>
    <w:rsid w:val="00A97F65"/>
    <w:rPr>
      <w:rFonts w:ascii="Segoe UI" w:eastAsia="Arial Unicode MS" w:hAnsi="Segoe UI" w:cs="Times New Roman"/>
      <w:color w:val="000000"/>
      <w:sz w:val="18"/>
      <w:szCs w:val="18"/>
    </w:rPr>
  </w:style>
  <w:style w:type="paragraph" w:styleId="afe">
    <w:name w:val="TOC Heading"/>
    <w:basedOn w:val="1"/>
    <w:next w:val="a"/>
    <w:uiPriority w:val="39"/>
    <w:semiHidden/>
    <w:unhideWhenUsed/>
    <w:qFormat/>
    <w:rsid w:val="00A97F6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A97F65"/>
    <w:pPr>
      <w:spacing w:after="100"/>
      <w:ind w:left="220"/>
    </w:pPr>
    <w:rPr>
      <w:rFonts w:ascii="Calibri" w:eastAsia="Times New Roman" w:hAnsi="Calibri" w:cs="Times New Roman"/>
    </w:rPr>
  </w:style>
  <w:style w:type="paragraph" w:styleId="1b">
    <w:name w:val="toc 1"/>
    <w:basedOn w:val="a"/>
    <w:next w:val="a"/>
    <w:autoRedefine/>
    <w:uiPriority w:val="39"/>
    <w:unhideWhenUsed/>
    <w:qFormat/>
    <w:rsid w:val="00A97F65"/>
    <w:pPr>
      <w:spacing w:after="100"/>
    </w:pPr>
    <w:rPr>
      <w:rFonts w:ascii="Calibri" w:eastAsia="Times New Roman" w:hAnsi="Calibri" w:cs="Times New Roman"/>
    </w:rPr>
  </w:style>
  <w:style w:type="paragraph" w:styleId="3b">
    <w:name w:val="toc 3"/>
    <w:basedOn w:val="a"/>
    <w:next w:val="a"/>
    <w:autoRedefine/>
    <w:uiPriority w:val="39"/>
    <w:unhideWhenUsed/>
    <w:qFormat/>
    <w:rsid w:val="00A97F65"/>
    <w:pPr>
      <w:spacing w:after="100"/>
      <w:ind w:left="440"/>
    </w:pPr>
    <w:rPr>
      <w:rFonts w:ascii="Calibri" w:eastAsia="Times New Roman" w:hAnsi="Calibri" w:cs="Times New Roman"/>
    </w:rPr>
  </w:style>
  <w:style w:type="paragraph" w:customStyle="1" w:styleId="FR1">
    <w:name w:val="FR1"/>
    <w:rsid w:val="00A97F65"/>
    <w:pPr>
      <w:widowControl w:val="0"/>
      <w:autoSpaceDE w:val="0"/>
      <w:autoSpaceDN w:val="0"/>
      <w:adjustRightInd w:val="0"/>
      <w:spacing w:before="260" w:after="0" w:line="259" w:lineRule="auto"/>
      <w:ind w:left="80" w:right="1600"/>
    </w:pPr>
    <w:rPr>
      <w:rFonts w:ascii="Times New Roman" w:eastAsia="Times New Roman" w:hAnsi="Times New Roman" w:cs="Times New Roman"/>
      <w:sz w:val="28"/>
      <w:szCs w:val="28"/>
      <w:lang w:val="uk-UA" w:eastAsia="ru-RU"/>
    </w:rPr>
  </w:style>
  <w:style w:type="paragraph" w:styleId="aff">
    <w:name w:val="No Spacing"/>
    <w:uiPriority w:val="1"/>
    <w:qFormat/>
    <w:rsid w:val="00A97F65"/>
    <w:pPr>
      <w:spacing w:after="0" w:line="240" w:lineRule="auto"/>
    </w:pPr>
    <w:rPr>
      <w:rFonts w:ascii="Arial Unicode MS" w:eastAsia="Arial Unicode MS" w:hAnsi="Arial Unicode MS" w:cs="Arial Unicode MS"/>
      <w:color w:val="000000"/>
      <w:sz w:val="24"/>
      <w:szCs w:val="24"/>
    </w:rPr>
  </w:style>
  <w:style w:type="paragraph" w:customStyle="1" w:styleId="214">
    <w:name w:val="Заголовок 21"/>
    <w:basedOn w:val="a"/>
    <w:uiPriority w:val="1"/>
    <w:qFormat/>
    <w:rsid w:val="00A97F65"/>
    <w:pPr>
      <w:widowControl w:val="0"/>
      <w:autoSpaceDE w:val="0"/>
      <w:autoSpaceDN w:val="0"/>
      <w:adjustRightInd w:val="0"/>
      <w:spacing w:after="0" w:line="240" w:lineRule="auto"/>
      <w:ind w:left="823"/>
      <w:outlineLvl w:val="1"/>
    </w:pPr>
    <w:rPr>
      <w:rFonts w:ascii="Times New Roman" w:eastAsia="Times New Roman" w:hAnsi="Times New Roman" w:cs="Times New Roman"/>
      <w:b/>
      <w:bCs/>
      <w:sz w:val="28"/>
      <w:szCs w:val="28"/>
      <w:lang w:val="uk-UA" w:eastAsia="uk-UA"/>
    </w:rPr>
  </w:style>
  <w:style w:type="paragraph" w:customStyle="1" w:styleId="aff0">
    <w:name w:val="Основной текст (по центру)"/>
    <w:basedOn w:val="af"/>
    <w:rsid w:val="00A97F65"/>
    <w:pPr>
      <w:jc w:val="center"/>
    </w:pPr>
    <w:rPr>
      <w:szCs w:val="20"/>
      <w:lang w:eastAsia="ru-RU"/>
    </w:rPr>
  </w:style>
  <w:style w:type="paragraph" w:customStyle="1" w:styleId="56">
    <w:name w:val="Основной текст5"/>
    <w:basedOn w:val="a"/>
    <w:rsid w:val="00A97F65"/>
    <w:pPr>
      <w:shd w:val="clear" w:color="auto" w:fill="FFFFFF"/>
      <w:spacing w:after="0" w:line="601" w:lineRule="atLeast"/>
      <w:ind w:hanging="440"/>
      <w:jc w:val="center"/>
    </w:pPr>
    <w:rPr>
      <w:rFonts w:ascii="Times New Roman" w:eastAsia="Times New Roman" w:hAnsi="Times New Roman" w:cs="Times New Roman"/>
      <w:sz w:val="19"/>
      <w:szCs w:val="20"/>
      <w:lang w:val="uk-UA" w:eastAsia="uk-UA"/>
    </w:rPr>
  </w:style>
  <w:style w:type="character" w:customStyle="1" w:styleId="1pt">
    <w:name w:val="Основной текст + Интервал 1 pt"/>
    <w:rsid w:val="00A97F65"/>
    <w:rPr>
      <w:rFonts w:ascii="Times New Roman" w:eastAsia="Times New Roman" w:hAnsi="Times New Roman" w:cs="Times New Roman"/>
      <w:spacing w:val="20"/>
      <w:sz w:val="19"/>
      <w:shd w:val="clear" w:color="auto" w:fill="FFFFFF"/>
    </w:rPr>
  </w:style>
  <w:style w:type="paragraph" w:customStyle="1" w:styleId="TableParagraph">
    <w:name w:val="Table Paragraph"/>
    <w:basedOn w:val="a"/>
    <w:uiPriority w:val="1"/>
    <w:qFormat/>
    <w:rsid w:val="00A97F65"/>
    <w:pPr>
      <w:autoSpaceDE w:val="0"/>
      <w:autoSpaceDN w:val="0"/>
      <w:adjustRightInd w:val="0"/>
      <w:spacing w:after="0" w:line="240" w:lineRule="auto"/>
    </w:pPr>
    <w:rPr>
      <w:rFonts w:ascii="Times New Roman" w:eastAsia="Arial Unicode MS" w:hAnsi="Times New Roman" w:cs="Times New Roman"/>
      <w:sz w:val="24"/>
      <w:szCs w:val="24"/>
      <w:lang w:val="uk-UA" w:eastAsia="uk-UA"/>
    </w:rPr>
  </w:style>
  <w:style w:type="character" w:styleId="aff1">
    <w:name w:val="Strong"/>
    <w:basedOn w:val="a0"/>
    <w:uiPriority w:val="22"/>
    <w:qFormat/>
    <w:rsid w:val="00A97F65"/>
    <w:rPr>
      <w:b/>
      <w:bCs/>
    </w:rPr>
  </w:style>
  <w:style w:type="paragraph" w:styleId="aff2">
    <w:name w:val="header"/>
    <w:basedOn w:val="a"/>
    <w:link w:val="aff3"/>
    <w:uiPriority w:val="99"/>
    <w:unhideWhenUsed/>
    <w:rsid w:val="003C0715"/>
    <w:pPr>
      <w:tabs>
        <w:tab w:val="center" w:pos="4819"/>
        <w:tab w:val="right" w:pos="9639"/>
      </w:tabs>
      <w:spacing w:after="0" w:line="240" w:lineRule="auto"/>
    </w:pPr>
  </w:style>
  <w:style w:type="character" w:customStyle="1" w:styleId="aff3">
    <w:name w:val="Верхний колонтитул Знак"/>
    <w:basedOn w:val="a0"/>
    <w:link w:val="aff2"/>
    <w:uiPriority w:val="99"/>
    <w:rsid w:val="003C0715"/>
  </w:style>
  <w:style w:type="paragraph" w:styleId="aff4">
    <w:name w:val="footer"/>
    <w:basedOn w:val="a"/>
    <w:link w:val="aff5"/>
    <w:uiPriority w:val="99"/>
    <w:unhideWhenUsed/>
    <w:rsid w:val="003C0715"/>
    <w:pPr>
      <w:tabs>
        <w:tab w:val="center" w:pos="4819"/>
        <w:tab w:val="right" w:pos="9639"/>
      </w:tabs>
      <w:spacing w:after="0" w:line="240" w:lineRule="auto"/>
    </w:pPr>
  </w:style>
  <w:style w:type="character" w:customStyle="1" w:styleId="aff5">
    <w:name w:val="Нижний колонтитул Знак"/>
    <w:basedOn w:val="a0"/>
    <w:link w:val="aff4"/>
    <w:uiPriority w:val="99"/>
    <w:rsid w:val="003C0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o.ukraine.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D749-B208-4D75-8BF2-FB19BF9E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Pages>
  <Words>8082</Words>
  <Characters>46070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55</cp:revision>
  <dcterms:created xsi:type="dcterms:W3CDTF">2019-08-30T17:22:00Z</dcterms:created>
  <dcterms:modified xsi:type="dcterms:W3CDTF">2023-08-13T22:07:00Z</dcterms:modified>
</cp:coreProperties>
</file>