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sidR="000B4DE7">
        <w:rPr>
          <w:szCs w:val="28"/>
        </w:rPr>
        <w:t>23</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7229EB" w:rsidRDefault="00185399" w:rsidP="00C31837">
      <w:pPr>
        <w:jc w:val="center"/>
        <w:rPr>
          <w:rFonts w:ascii="Times New Roman" w:eastAsia="Arial Unicode MS" w:hAnsi="Times New Roman"/>
          <w:color w:val="000000"/>
          <w:sz w:val="24"/>
          <w:szCs w:val="24"/>
          <w:lang w:eastAsia="en-US"/>
        </w:rPr>
      </w:pPr>
      <w:r w:rsidRPr="00185399">
        <w:rPr>
          <w:rFonts w:ascii="Times New Roman" w:eastAsia="Arial Unicode MS" w:hAnsi="Times New Roman"/>
          <w:color w:val="000000"/>
          <w:sz w:val="28"/>
          <w:szCs w:val="28"/>
          <w:u w:val="single"/>
          <w:lang w:eastAsia="en-US"/>
        </w:rPr>
        <w:t>Управління проектами в світовому туризмі</w:t>
      </w:r>
      <w:r w:rsidR="00DB7722" w:rsidRPr="00DB7722">
        <w:rPr>
          <w:rFonts w:ascii="Times New Roman" w:eastAsia="Arial Unicode MS" w:hAnsi="Times New Roman"/>
          <w:color w:val="000000"/>
          <w:sz w:val="24"/>
          <w:szCs w:val="24"/>
          <w:lang w:eastAsia="en-US"/>
        </w:rPr>
        <w:t xml:space="preserve"> </w:t>
      </w:r>
    </w:p>
    <w:p w:rsidR="00031028" w:rsidRDefault="00031028" w:rsidP="00C31837">
      <w:pPr>
        <w:jc w:val="center"/>
        <w:rPr>
          <w:rFonts w:ascii="Times New Roman" w:hAnsi="Times New Roman"/>
          <w:sz w:val="16"/>
        </w:rPr>
      </w:pPr>
      <w:r w:rsidRPr="00BA2337">
        <w:rPr>
          <w:rFonts w:ascii="Times New Roman" w:hAnsi="Times New Roman"/>
          <w:sz w:val="16"/>
        </w:rPr>
        <w:t>(шифр і назва навчальної дисципліни)</w:t>
      </w:r>
    </w:p>
    <w:p w:rsidR="00031028" w:rsidRPr="00BA2337" w:rsidRDefault="00031028" w:rsidP="00031028">
      <w:pPr>
        <w:jc w:val="center"/>
        <w:rPr>
          <w:rFonts w:ascii="Times New Roman" w:hAnsi="Times New Roman"/>
          <w:sz w:val="16"/>
        </w:rPr>
      </w:pP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освітня програма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lang w:eastAsia="en-US"/>
        </w:rPr>
        <w:t>_</w:t>
      </w:r>
      <w:r w:rsidRPr="00477515">
        <w:rPr>
          <w:rFonts w:ascii="Times New Roman" w:eastAsia="Arial Unicode MS" w:hAnsi="Times New Roman"/>
          <w:color w:val="000000"/>
          <w:sz w:val="28"/>
          <w:szCs w:val="28"/>
          <w:u w:val="single"/>
          <w:lang w:eastAsia="en-US"/>
        </w:rPr>
        <w:t>«Туризм</w:t>
      </w:r>
      <w:r w:rsidRPr="00477515">
        <w:rPr>
          <w:rFonts w:ascii="Times New Roman" w:eastAsia="Arial Unicode MS" w:hAnsi="Times New Roman"/>
          <w:color w:val="000000"/>
          <w:sz w:val="24"/>
          <w:szCs w:val="24"/>
          <w:u w:val="single"/>
          <w:lang w:eastAsia="en-US"/>
        </w:rPr>
        <w:t>»</w:t>
      </w:r>
      <w:r w:rsidRPr="00477515">
        <w:rPr>
          <w:rFonts w:ascii="Times New Roman" w:eastAsia="Arial Unicode MS" w:hAnsi="Times New Roman"/>
          <w:color w:val="000000"/>
          <w:sz w:val="24"/>
          <w:szCs w:val="24"/>
          <w:lang w:eastAsia="en-US"/>
        </w:rPr>
        <w:t>_____________________________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освітньої програми)</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освітнього рівня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u w:val="single"/>
          <w:lang w:eastAsia="en-US"/>
        </w:rPr>
        <w:t xml:space="preserve"> другий</w:t>
      </w:r>
      <w:r w:rsidRPr="00477515">
        <w:rPr>
          <w:rFonts w:ascii="Times New Roman" w:eastAsia="Arial Unicode MS" w:hAnsi="Times New Roman"/>
          <w:color w:val="000000"/>
          <w:sz w:val="28"/>
          <w:szCs w:val="28"/>
          <w:lang w:eastAsia="en-US"/>
        </w:rPr>
        <w:t xml:space="preserve"> </w:t>
      </w:r>
      <w:r w:rsidRPr="00477515">
        <w:rPr>
          <w:rFonts w:ascii="Times New Roman" w:eastAsia="Arial Unicode MS" w:hAnsi="Times New Roman"/>
          <w:color w:val="000000"/>
          <w:sz w:val="28"/>
          <w:szCs w:val="28"/>
          <w:u w:val="single"/>
          <w:lang w:eastAsia="en-US"/>
        </w:rPr>
        <w:t xml:space="preserve"> (магістерський)</w:t>
      </w:r>
      <w:r w:rsidRPr="00477515">
        <w:rPr>
          <w:rFonts w:ascii="Times New Roman" w:eastAsia="Arial Unicode MS" w:hAnsi="Times New Roman"/>
          <w:color w:val="000000"/>
          <w:sz w:val="24"/>
          <w:szCs w:val="24"/>
          <w:lang w:eastAsia="en-US"/>
        </w:rPr>
        <w:t>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освітнього рівня)</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галузь знань</w:t>
      </w:r>
      <w:r w:rsidRPr="00477515">
        <w:rPr>
          <w:rFonts w:ascii="Times New Roman" w:eastAsia="Arial Unicode MS" w:hAnsi="Times New Roman"/>
          <w:color w:val="000000"/>
          <w:sz w:val="24"/>
          <w:szCs w:val="24"/>
          <w:lang w:eastAsia="en-US"/>
        </w:rPr>
        <w:t xml:space="preserve"> ___________</w:t>
      </w:r>
      <w:r w:rsidRPr="00477515">
        <w:rPr>
          <w:rFonts w:ascii="Times New Roman" w:eastAsia="Arial Unicode MS" w:hAnsi="Times New Roman"/>
          <w:color w:val="000000"/>
          <w:sz w:val="28"/>
          <w:szCs w:val="28"/>
          <w:u w:val="single"/>
          <w:lang w:eastAsia="en-US"/>
        </w:rPr>
        <w:t>24 «Сфера обслуговування»</w:t>
      </w:r>
      <w:r w:rsidRPr="00477515">
        <w:rPr>
          <w:rFonts w:ascii="Times New Roman" w:eastAsia="Arial Unicode MS" w:hAnsi="Times New Roman"/>
          <w:color w:val="000000"/>
          <w:sz w:val="28"/>
          <w:szCs w:val="28"/>
          <w:lang w:eastAsia="en-US"/>
        </w:rPr>
        <w:t>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галузі знань)</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Спеціальність(ності)</w:t>
      </w:r>
      <w:r w:rsidRPr="00477515">
        <w:rPr>
          <w:rFonts w:ascii="Times New Roman" w:eastAsia="Arial Unicode MS" w:hAnsi="Times New Roman"/>
          <w:color w:val="000000"/>
          <w:sz w:val="24"/>
          <w:szCs w:val="24"/>
          <w:lang w:eastAsia="en-US"/>
        </w:rPr>
        <w:t xml:space="preserve"> ______________</w:t>
      </w:r>
      <w:r w:rsidRPr="00477515">
        <w:rPr>
          <w:rFonts w:ascii="Times New Roman" w:eastAsia="Arial Unicode MS" w:hAnsi="Times New Roman"/>
          <w:color w:val="000000"/>
          <w:sz w:val="28"/>
          <w:szCs w:val="28"/>
          <w:u w:val="single"/>
          <w:lang w:eastAsia="en-US"/>
        </w:rPr>
        <w:t>242 «Туризм»</w:t>
      </w:r>
      <w:r w:rsidRPr="00477515">
        <w:rPr>
          <w:rFonts w:ascii="Times New Roman" w:eastAsia="Arial Unicode MS" w:hAnsi="Times New Roman"/>
          <w:color w:val="000000"/>
          <w:sz w:val="28"/>
          <w:szCs w:val="28"/>
          <w:lang w:eastAsia="en-US"/>
        </w:rPr>
        <w:t>___________________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спеціальності(тей))</w:t>
      </w:r>
    </w:p>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sidR="00D639BA">
        <w:rPr>
          <w:rFonts w:ascii="Times New Roman" w:hAnsi="Times New Roman"/>
        </w:rPr>
        <w:t>4</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D639BA">
        <w:rPr>
          <w:rFonts w:ascii="Times New Roman" w:hAnsi="Times New Roman"/>
        </w:rPr>
        <w:t>залік</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sidR="000B4DE7">
        <w:rPr>
          <w:rFonts w:ascii="Times New Roman" w:hAnsi="Times New Roman"/>
          <w:b/>
          <w:sz w:val="28"/>
          <w:szCs w:val="28"/>
        </w:rPr>
        <w:t>23</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F17B93">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lastRenderedPageBreak/>
              <w:t xml:space="preserve">ІНФОРМАЦІЯ ПРО ВИКЛАДАЧА </w:t>
            </w:r>
          </w:p>
        </w:tc>
      </w:tr>
      <w:tr w:rsidR="00031028" w:rsidRPr="00CE41ED" w:rsidTr="00F17B93">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D645F7" w:rsidP="008D695F">
            <w:pPr>
              <w:rPr>
                <w:rFonts w:ascii="Times New Roman" w:hAnsi="Times New Roman"/>
                <w:i/>
                <w:sz w:val="28"/>
                <w:szCs w:val="28"/>
              </w:rPr>
            </w:pPr>
            <w:r>
              <w:rPr>
                <w:rFonts w:ascii="Times New Roman" w:hAnsi="Times New Roman"/>
                <w:bCs/>
                <w:sz w:val="28"/>
                <w:szCs w:val="28"/>
              </w:rPr>
              <w:t xml:space="preserve">Коротєєва Антоніна Вікторівна, кандидат економічних </w:t>
            </w:r>
            <w:r w:rsidR="008D695F">
              <w:rPr>
                <w:rFonts w:ascii="Times New Roman" w:hAnsi="Times New Roman"/>
                <w:bCs/>
                <w:sz w:val="28"/>
                <w:szCs w:val="28"/>
              </w:rPr>
              <w:t xml:space="preserve">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F17B93">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Default="00F17B93" w:rsidP="008D695F">
            <w:pPr>
              <w:rPr>
                <w:rFonts w:ascii="Times New Roman" w:hAnsi="Times New Roman"/>
                <w:i/>
                <w:sz w:val="28"/>
                <w:szCs w:val="28"/>
              </w:rPr>
            </w:pPr>
            <w:r w:rsidRPr="00F17B93">
              <w:rPr>
                <w:rFonts w:ascii="Times New Roman" w:hAnsi="Times New Roman"/>
                <w:i/>
                <w:sz w:val="28"/>
                <w:szCs w:val="28"/>
              </w:rPr>
              <w:t>https://vo.uu.edu.ua/user/profile.php</w:t>
            </w:r>
          </w:p>
          <w:p w:rsidR="005B391A" w:rsidRPr="00180B99" w:rsidRDefault="005B391A" w:rsidP="008D695F">
            <w:pPr>
              <w:rPr>
                <w:rFonts w:ascii="Times New Roman" w:hAnsi="Times New Roman"/>
                <w:i/>
                <w:sz w:val="28"/>
                <w:szCs w:val="28"/>
              </w:rPr>
            </w:pPr>
          </w:p>
        </w:tc>
      </w:tr>
      <w:tr w:rsidR="00031028" w:rsidRPr="005C25FA" w:rsidTr="00F17B93">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r>
              <w:rPr>
                <w:rFonts w:ascii="Times New Roman" w:hAnsi="Times New Roman"/>
                <w:i/>
                <w:sz w:val="28"/>
                <w:szCs w:val="28"/>
              </w:rPr>
              <w:t>Елекронна пошта</w:t>
            </w:r>
            <w:r w:rsidR="00031028">
              <w:rPr>
                <w:rFonts w:ascii="Times New Roman" w:hAnsi="Times New Roman"/>
                <w:i/>
                <w:sz w:val="28"/>
                <w:szCs w:val="28"/>
              </w:rPr>
              <w:t xml:space="preserve">: </w:t>
            </w:r>
            <w:r w:rsidR="00D645F7">
              <w:rPr>
                <w:rFonts w:ascii="Arial" w:hAnsi="Arial" w:cs="Arial"/>
                <w:color w:val="343840"/>
                <w:sz w:val="18"/>
                <w:szCs w:val="18"/>
                <w:shd w:val="clear" w:color="auto" w:fill="FFFFFF"/>
              </w:rPr>
              <w:t>antoninakrtv@gmail.com</w:t>
            </w:r>
          </w:p>
          <w:p w:rsidR="005B391A" w:rsidRPr="00D645F7" w:rsidRDefault="00031028" w:rsidP="008D695F">
            <w:pPr>
              <w:rPr>
                <w:rFonts w:ascii="Times New Roman" w:hAnsi="Times New Roman"/>
                <w:i/>
                <w:sz w:val="28"/>
                <w:szCs w:val="28"/>
              </w:rPr>
            </w:pPr>
            <w:r>
              <w:rPr>
                <w:rFonts w:ascii="Times New Roman" w:hAnsi="Times New Roman"/>
                <w:i/>
                <w:sz w:val="28"/>
                <w:szCs w:val="28"/>
              </w:rPr>
              <w:t>Вайбер,  телеграм:+38</w:t>
            </w:r>
            <w:r w:rsidRPr="005C25FA">
              <w:rPr>
                <w:rFonts w:ascii="Times New Roman" w:hAnsi="Times New Roman"/>
                <w:i/>
                <w:sz w:val="28"/>
                <w:szCs w:val="28"/>
              </w:rPr>
              <w:t>0</w:t>
            </w:r>
            <w:r w:rsidR="008D695F">
              <w:rPr>
                <w:rFonts w:ascii="Times New Roman" w:hAnsi="Times New Roman"/>
                <w:i/>
                <w:sz w:val="28"/>
                <w:szCs w:val="28"/>
              </w:rPr>
              <w:t>6</w:t>
            </w:r>
            <w:r w:rsidR="00D645F7">
              <w:rPr>
                <w:rFonts w:ascii="Times New Roman" w:hAnsi="Times New Roman"/>
                <w:i/>
                <w:sz w:val="28"/>
                <w:szCs w:val="28"/>
              </w:rPr>
              <w:t>7-406-53-90</w:t>
            </w:r>
          </w:p>
        </w:tc>
      </w:tr>
      <w:tr w:rsidR="00031028" w:rsidRPr="00180B99" w:rsidTr="00F17B93">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180B99" w:rsidRDefault="00F17B93" w:rsidP="008D695F">
            <w:pPr>
              <w:tabs>
                <w:tab w:val="left" w:pos="2030"/>
                <w:tab w:val="left" w:pos="10065"/>
              </w:tabs>
              <w:jc w:val="both"/>
              <w:rPr>
                <w:rFonts w:ascii="Times New Roman" w:hAnsi="Times New Roman"/>
                <w:i/>
                <w:sz w:val="28"/>
                <w:szCs w:val="28"/>
              </w:rPr>
            </w:pPr>
            <w:r w:rsidRPr="00F17B93">
              <w:rPr>
                <w:rFonts w:ascii="Times New Roman" w:hAnsi="Times New Roman"/>
                <w:i/>
                <w:sz w:val="28"/>
                <w:szCs w:val="28"/>
              </w:rPr>
              <w:t>https://vo.uu.edu.ua/course/view.php?id=9084</w:t>
            </w:r>
          </w:p>
        </w:tc>
      </w:tr>
    </w:tbl>
    <w:p w:rsidR="009A2E0E" w:rsidRDefault="009A2E0E" w:rsidP="00031028">
      <w:pPr>
        <w:jc w:val="both"/>
        <w:rPr>
          <w:rFonts w:ascii="Times New Roman" w:hAnsi="Times New Roman"/>
        </w:rPr>
      </w:pPr>
      <w:r>
        <w:rPr>
          <w:rFonts w:ascii="Times New Roman" w:hAnsi="Times New Roman"/>
        </w:rPr>
        <w:br/>
      </w:r>
    </w:p>
    <w:p w:rsidR="009A2E0E" w:rsidRDefault="009A2E0E">
      <w:pPr>
        <w:spacing w:after="0" w:line="240" w:lineRule="auto"/>
        <w:rPr>
          <w:rFonts w:ascii="Times New Roman" w:hAnsi="Times New Roman"/>
        </w:rPr>
      </w:pPr>
      <w:r>
        <w:rPr>
          <w:rFonts w:ascii="Times New Roman" w:hAnsi="Times New Roman"/>
        </w:rPr>
        <w:br w:type="page"/>
      </w:r>
    </w:p>
    <w:p w:rsidR="005B391A" w:rsidRDefault="005B391A"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1" w:name="_Toc9952417"/>
      <w:r w:rsidRPr="00BA2337">
        <w:rPr>
          <w:rFonts w:ascii="Times New Roman" w:hAnsi="Times New Roman"/>
          <w:bCs w:val="0"/>
          <w:sz w:val="28"/>
          <w:szCs w:val="28"/>
          <w:lang w:val="uk-UA"/>
        </w:rPr>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D705B" w:rsidRPr="005D705B" w:rsidTr="002F7603">
        <w:trPr>
          <w:trHeight w:val="803"/>
        </w:trPr>
        <w:tc>
          <w:tcPr>
            <w:tcW w:w="2896" w:type="dxa"/>
            <w:vMerge w:val="restart"/>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 xml:space="preserve">Найменування показників </w:t>
            </w:r>
          </w:p>
        </w:tc>
        <w:tc>
          <w:tcPr>
            <w:tcW w:w="3262" w:type="dxa"/>
            <w:vMerge w:val="restart"/>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Характеристика навчальної дисципліни</w:t>
            </w:r>
          </w:p>
        </w:tc>
      </w:tr>
      <w:tr w:rsidR="005D705B" w:rsidRPr="005D705B" w:rsidTr="002F7603">
        <w:trPr>
          <w:trHeight w:val="549"/>
        </w:trPr>
        <w:tc>
          <w:tcPr>
            <w:tcW w:w="2896" w:type="dxa"/>
            <w:vMerge/>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p>
        </w:tc>
        <w:tc>
          <w:tcPr>
            <w:tcW w:w="1620" w:type="dxa"/>
          </w:tcPr>
          <w:p w:rsidR="005D705B" w:rsidRPr="005D705B" w:rsidRDefault="005D705B" w:rsidP="005D705B">
            <w:pPr>
              <w:spacing w:after="0" w:line="240" w:lineRule="auto"/>
              <w:jc w:val="center"/>
              <w:rPr>
                <w:rFonts w:ascii="Times New Roman" w:eastAsia="Arial Unicode MS" w:hAnsi="Times New Roman"/>
                <w:b/>
                <w:i/>
                <w:color w:val="000000"/>
                <w:sz w:val="28"/>
                <w:szCs w:val="28"/>
                <w:lang w:eastAsia="en-US"/>
              </w:rPr>
            </w:pPr>
            <w:r w:rsidRPr="005D705B">
              <w:rPr>
                <w:rFonts w:ascii="Times New Roman" w:eastAsia="Arial Unicode MS" w:hAnsi="Times New Roman"/>
                <w:b/>
                <w:i/>
                <w:color w:val="000000"/>
                <w:sz w:val="28"/>
                <w:szCs w:val="28"/>
                <w:lang w:eastAsia="en-US"/>
              </w:rPr>
              <w:t>денна форма навчання</w:t>
            </w:r>
          </w:p>
        </w:tc>
        <w:tc>
          <w:tcPr>
            <w:tcW w:w="1800" w:type="dxa"/>
          </w:tcPr>
          <w:p w:rsidR="005D705B" w:rsidRPr="005D705B" w:rsidRDefault="005D705B" w:rsidP="005D705B">
            <w:pPr>
              <w:spacing w:after="0" w:line="240" w:lineRule="auto"/>
              <w:jc w:val="center"/>
              <w:rPr>
                <w:rFonts w:ascii="Times New Roman" w:eastAsia="Arial Unicode MS" w:hAnsi="Times New Roman"/>
                <w:b/>
                <w:i/>
                <w:color w:val="000000"/>
                <w:sz w:val="28"/>
                <w:szCs w:val="28"/>
                <w:lang w:eastAsia="en-US"/>
              </w:rPr>
            </w:pPr>
            <w:r w:rsidRPr="005D705B">
              <w:rPr>
                <w:rFonts w:ascii="Times New Roman" w:eastAsia="Arial Unicode MS" w:hAnsi="Times New Roman"/>
                <w:b/>
                <w:i/>
                <w:color w:val="000000"/>
                <w:sz w:val="28"/>
                <w:szCs w:val="28"/>
                <w:lang w:eastAsia="en-US"/>
              </w:rPr>
              <w:t>заочна форма навчання</w:t>
            </w:r>
          </w:p>
        </w:tc>
      </w:tr>
      <w:tr w:rsidR="005D705B" w:rsidRPr="005D705B" w:rsidTr="002F7603">
        <w:trPr>
          <w:trHeight w:val="409"/>
        </w:trPr>
        <w:tc>
          <w:tcPr>
            <w:tcW w:w="2896" w:type="dxa"/>
            <w:vMerge w:val="restart"/>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Загальний обсяг кредитів – 4</w:t>
            </w:r>
          </w:p>
        </w:tc>
        <w:tc>
          <w:tcPr>
            <w:tcW w:w="3262" w:type="dxa"/>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Галузь знань</w:t>
            </w:r>
          </w:p>
          <w:p w:rsidR="005D705B" w:rsidRPr="005D705B" w:rsidRDefault="005D705B" w:rsidP="005D705B">
            <w:pPr>
              <w:spacing w:after="0" w:line="240" w:lineRule="auto"/>
              <w:jc w:val="center"/>
              <w:rPr>
                <w:rFonts w:ascii="Times New Roman" w:eastAsia="Arial Unicode MS" w:hAnsi="Times New Roman"/>
                <w:color w:val="000000"/>
                <w:sz w:val="28"/>
                <w:szCs w:val="28"/>
                <w:u w:val="single"/>
                <w:lang w:eastAsia="en-US"/>
              </w:rPr>
            </w:pPr>
            <w:r w:rsidRPr="005D705B">
              <w:rPr>
                <w:rFonts w:ascii="Times New Roman" w:eastAsia="Arial Unicode MS" w:hAnsi="Times New Roman"/>
                <w:color w:val="000000"/>
                <w:sz w:val="28"/>
                <w:szCs w:val="28"/>
                <w:u w:val="single"/>
                <w:lang w:val="ru-RU" w:eastAsia="en-US"/>
              </w:rPr>
              <w:t>24 Сфера обслуговування</w:t>
            </w:r>
          </w:p>
          <w:p w:rsidR="005D705B" w:rsidRPr="005D705B" w:rsidRDefault="005D705B" w:rsidP="005D705B">
            <w:pPr>
              <w:spacing w:after="0" w:line="240" w:lineRule="auto"/>
              <w:jc w:val="center"/>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(шифр і назва)</w:t>
            </w: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Вид дисципліни</w:t>
            </w:r>
          </w:p>
          <w:p w:rsidR="005D705B" w:rsidRPr="005D705B" w:rsidRDefault="005D705B" w:rsidP="005D705B">
            <w:pPr>
              <w:spacing w:after="0" w:line="240" w:lineRule="auto"/>
              <w:jc w:val="center"/>
              <w:rPr>
                <w:rFonts w:ascii="Times New Roman" w:eastAsia="Arial Unicode MS" w:hAnsi="Times New Roman"/>
                <w:color w:val="000000"/>
                <w:sz w:val="28"/>
                <w:szCs w:val="28"/>
                <w:lang w:val="ru-RU" w:eastAsia="en-US"/>
              </w:rPr>
            </w:pPr>
            <w:r w:rsidRPr="005D705B">
              <w:rPr>
                <w:rFonts w:ascii="Times New Roman" w:eastAsia="Arial Unicode MS" w:hAnsi="Times New Roman"/>
                <w:color w:val="000000"/>
                <w:sz w:val="28"/>
                <w:szCs w:val="28"/>
                <w:lang w:eastAsia="en-US"/>
              </w:rPr>
              <w:t>__</w:t>
            </w:r>
            <w:r w:rsidRPr="005D705B">
              <w:rPr>
                <w:rFonts w:ascii="Times New Roman" w:eastAsia="Arial Unicode MS" w:hAnsi="Times New Roman"/>
                <w:color w:val="000000"/>
                <w:sz w:val="28"/>
                <w:szCs w:val="28"/>
                <w:u w:val="single"/>
                <w:lang w:eastAsia="en-US"/>
              </w:rPr>
              <w:t xml:space="preserve">за вибором студента </w:t>
            </w:r>
            <w:r w:rsidRPr="005D705B">
              <w:rPr>
                <w:rFonts w:ascii="Times New Roman" w:eastAsia="Arial Unicode MS" w:hAnsi="Times New Roman"/>
                <w:color w:val="000000"/>
                <w:sz w:val="28"/>
                <w:szCs w:val="28"/>
                <w:lang w:eastAsia="en-US"/>
              </w:rPr>
              <w:t>__</w:t>
            </w:r>
          </w:p>
          <w:p w:rsidR="005D705B" w:rsidRPr="005D705B" w:rsidRDefault="005D705B" w:rsidP="005D705B">
            <w:pPr>
              <w:spacing w:after="0" w:line="240" w:lineRule="auto"/>
              <w:jc w:val="center"/>
              <w:rPr>
                <w:rFonts w:ascii="Times New Roman" w:eastAsia="Arial Unicode MS" w:hAnsi="Times New Roman"/>
                <w:i/>
                <w:color w:val="000000"/>
                <w:sz w:val="24"/>
                <w:szCs w:val="24"/>
                <w:lang w:eastAsia="en-US"/>
              </w:rPr>
            </w:pPr>
            <w:r w:rsidRPr="005D705B">
              <w:rPr>
                <w:rFonts w:ascii="Times New Roman" w:eastAsia="Arial Unicode MS" w:hAnsi="Times New Roman"/>
                <w:color w:val="000000"/>
                <w:sz w:val="24"/>
                <w:szCs w:val="24"/>
                <w:lang w:eastAsia="en-US"/>
              </w:rPr>
              <w:t>(обов’язкова чи за вибором студента)</w:t>
            </w:r>
          </w:p>
        </w:tc>
      </w:tr>
      <w:tr w:rsidR="005D705B" w:rsidRPr="005D705B" w:rsidTr="002F7603">
        <w:trPr>
          <w:trHeight w:val="409"/>
        </w:trPr>
        <w:tc>
          <w:tcPr>
            <w:tcW w:w="2896" w:type="dxa"/>
            <w:vMerge/>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3262" w:type="dxa"/>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 xml:space="preserve">Спеціальність </w:t>
            </w:r>
          </w:p>
          <w:p w:rsidR="005D705B" w:rsidRPr="005D705B" w:rsidRDefault="005D705B" w:rsidP="005D705B">
            <w:pPr>
              <w:spacing w:after="0" w:line="240" w:lineRule="auto"/>
              <w:jc w:val="center"/>
              <w:rPr>
                <w:rFonts w:ascii="Times New Roman" w:eastAsia="Arial Unicode MS" w:hAnsi="Times New Roman"/>
                <w:color w:val="000000"/>
                <w:sz w:val="28"/>
                <w:szCs w:val="28"/>
                <w:u w:val="single"/>
                <w:lang w:eastAsia="en-US"/>
              </w:rPr>
            </w:pPr>
            <w:r w:rsidRPr="005D705B">
              <w:rPr>
                <w:rFonts w:ascii="Times New Roman" w:eastAsia="Arial Unicode MS" w:hAnsi="Times New Roman"/>
                <w:color w:val="000000"/>
                <w:sz w:val="28"/>
                <w:szCs w:val="28"/>
                <w:u w:val="single"/>
                <w:lang w:eastAsia="en-US"/>
              </w:rPr>
              <w:t>242 Туризм</w:t>
            </w:r>
          </w:p>
          <w:p w:rsidR="005D705B" w:rsidRPr="005D705B" w:rsidRDefault="005D705B" w:rsidP="005D705B">
            <w:pPr>
              <w:spacing w:after="0" w:line="240" w:lineRule="auto"/>
              <w:jc w:val="center"/>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(шифр і назва)</w:t>
            </w: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 xml:space="preserve">Цикл підготовки </w:t>
            </w:r>
          </w:p>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____</w:t>
            </w:r>
            <w:r w:rsidRPr="005D705B">
              <w:rPr>
                <w:rFonts w:ascii="Times New Roman" w:eastAsia="Arial Unicode MS" w:hAnsi="Times New Roman"/>
                <w:color w:val="000000"/>
                <w:sz w:val="28"/>
                <w:szCs w:val="28"/>
                <w:u w:val="single"/>
                <w:lang w:eastAsia="en-US"/>
              </w:rPr>
              <w:t>професійний</w:t>
            </w:r>
            <w:r w:rsidRPr="005D705B">
              <w:rPr>
                <w:rFonts w:ascii="Times New Roman" w:eastAsia="Arial Unicode MS" w:hAnsi="Times New Roman"/>
                <w:color w:val="000000"/>
                <w:sz w:val="28"/>
                <w:szCs w:val="28"/>
                <w:lang w:eastAsia="en-US"/>
              </w:rPr>
              <w:t>_______</w:t>
            </w:r>
          </w:p>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r w:rsidRPr="005D705B">
              <w:rPr>
                <w:rFonts w:ascii="Times New Roman" w:eastAsia="Arial Unicode MS" w:hAnsi="Times New Roman"/>
                <w:color w:val="000000"/>
                <w:sz w:val="24"/>
                <w:szCs w:val="24"/>
                <w:lang w:eastAsia="en-US"/>
              </w:rPr>
              <w:t>(загальний чи професійний)</w:t>
            </w:r>
          </w:p>
        </w:tc>
      </w:tr>
      <w:tr w:rsidR="005D705B" w:rsidRPr="005D705B" w:rsidTr="002F7603">
        <w:trPr>
          <w:trHeight w:val="170"/>
        </w:trPr>
        <w:tc>
          <w:tcPr>
            <w:tcW w:w="2896" w:type="dxa"/>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Модулів – 2</w:t>
            </w:r>
          </w:p>
        </w:tc>
        <w:tc>
          <w:tcPr>
            <w:tcW w:w="3262" w:type="dxa"/>
            <w:vMerge w:val="restart"/>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Спеціалізація</w:t>
            </w:r>
          </w:p>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_________</w:t>
            </w:r>
            <w:r w:rsidRPr="005D705B">
              <w:rPr>
                <w:rFonts w:ascii="Times New Roman" w:eastAsia="Arial Unicode MS" w:hAnsi="Times New Roman"/>
                <w:color w:val="000000"/>
                <w:sz w:val="28"/>
                <w:szCs w:val="28"/>
                <w:u w:val="single"/>
                <w:lang w:eastAsia="en-US"/>
              </w:rPr>
              <w:t>-</w:t>
            </w:r>
            <w:r w:rsidRPr="005D705B">
              <w:rPr>
                <w:rFonts w:ascii="Times New Roman" w:eastAsia="Arial Unicode MS" w:hAnsi="Times New Roman"/>
                <w:color w:val="000000"/>
                <w:sz w:val="28"/>
                <w:szCs w:val="28"/>
                <w:lang w:eastAsia="en-US"/>
              </w:rPr>
              <w:t>__________</w:t>
            </w:r>
          </w:p>
          <w:p w:rsidR="005D705B" w:rsidRPr="005D705B" w:rsidRDefault="005D705B" w:rsidP="005D705B">
            <w:pPr>
              <w:spacing w:after="0" w:line="240" w:lineRule="auto"/>
              <w:jc w:val="center"/>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(назва)</w:t>
            </w: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Рік підготовки:</w:t>
            </w:r>
          </w:p>
        </w:tc>
      </w:tr>
      <w:tr w:rsidR="005D705B" w:rsidRPr="005D705B" w:rsidTr="002F7603">
        <w:trPr>
          <w:trHeight w:val="207"/>
        </w:trPr>
        <w:tc>
          <w:tcPr>
            <w:tcW w:w="2896" w:type="dxa"/>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Змістових модулів – 2</w:t>
            </w: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1-й</w:t>
            </w:r>
          </w:p>
        </w:tc>
        <w:tc>
          <w:tcPr>
            <w:tcW w:w="1800" w:type="dxa"/>
            <w:vAlign w:val="center"/>
          </w:tcPr>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1-й</w:t>
            </w:r>
          </w:p>
        </w:tc>
      </w:tr>
      <w:tr w:rsidR="005D705B" w:rsidRPr="005D705B" w:rsidTr="002F7603">
        <w:trPr>
          <w:trHeight w:val="246"/>
        </w:trPr>
        <w:tc>
          <w:tcPr>
            <w:tcW w:w="2896" w:type="dxa"/>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Індивідуальне науково-дослідне завдання ___________</w:t>
            </w:r>
          </w:p>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8"/>
                <w:szCs w:val="28"/>
                <w:lang w:eastAsia="en-US"/>
              </w:rPr>
              <w:t xml:space="preserve">                     </w:t>
            </w:r>
            <w:r w:rsidRPr="005D705B">
              <w:rPr>
                <w:rFonts w:ascii="Times New Roman" w:eastAsia="Arial Unicode MS" w:hAnsi="Times New Roman"/>
                <w:color w:val="000000"/>
                <w:sz w:val="24"/>
                <w:szCs w:val="24"/>
                <w:lang w:eastAsia="en-US"/>
              </w:rPr>
              <w:t>(назва)</w:t>
            </w:r>
          </w:p>
        </w:tc>
        <w:tc>
          <w:tcPr>
            <w:tcW w:w="3262" w:type="dxa"/>
            <w:vMerge w:val="restart"/>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Мова викладання, навчання та оцінювання:</w:t>
            </w:r>
          </w:p>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____</w:t>
            </w:r>
            <w:r w:rsidRPr="005D705B">
              <w:rPr>
                <w:rFonts w:ascii="Times New Roman" w:eastAsia="Arial Unicode MS" w:hAnsi="Times New Roman"/>
                <w:color w:val="000000"/>
                <w:sz w:val="28"/>
                <w:szCs w:val="28"/>
                <w:u w:val="single"/>
                <w:lang w:eastAsia="en-US"/>
              </w:rPr>
              <w:t>українська</w:t>
            </w:r>
            <w:r w:rsidRPr="005D705B">
              <w:rPr>
                <w:rFonts w:ascii="Times New Roman" w:eastAsia="Arial Unicode MS" w:hAnsi="Times New Roman"/>
                <w:color w:val="000000"/>
                <w:sz w:val="28"/>
                <w:szCs w:val="28"/>
                <w:lang w:eastAsia="en-US"/>
              </w:rPr>
              <w:t>____</w:t>
            </w:r>
          </w:p>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color w:val="000000"/>
                <w:sz w:val="24"/>
                <w:szCs w:val="24"/>
                <w:lang w:eastAsia="en-US"/>
              </w:rPr>
              <w:t>(назва)</w:t>
            </w: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Семестр</w:t>
            </w:r>
          </w:p>
        </w:tc>
      </w:tr>
      <w:tr w:rsidR="005D705B" w:rsidRPr="005D705B" w:rsidTr="002F7603">
        <w:trPr>
          <w:trHeight w:val="323"/>
        </w:trPr>
        <w:tc>
          <w:tcPr>
            <w:tcW w:w="2896" w:type="dxa"/>
            <w:vMerge w:val="restart"/>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Загальний обсяг годин – 120</w:t>
            </w: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2-й</w:t>
            </w:r>
          </w:p>
        </w:tc>
        <w:tc>
          <w:tcPr>
            <w:tcW w:w="1800" w:type="dxa"/>
            <w:vAlign w:val="center"/>
          </w:tcPr>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2-й</w:t>
            </w:r>
          </w:p>
        </w:tc>
      </w:tr>
      <w:tr w:rsidR="005D705B" w:rsidRPr="005D705B" w:rsidTr="002F7603">
        <w:trPr>
          <w:trHeight w:val="322"/>
        </w:trPr>
        <w:tc>
          <w:tcPr>
            <w:tcW w:w="2896" w:type="dxa"/>
            <w:vMerge/>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Лекція</w:t>
            </w:r>
          </w:p>
        </w:tc>
      </w:tr>
      <w:tr w:rsidR="005D705B" w:rsidRPr="005D705B" w:rsidTr="002F7603">
        <w:trPr>
          <w:trHeight w:val="320"/>
        </w:trPr>
        <w:tc>
          <w:tcPr>
            <w:tcW w:w="2896" w:type="dxa"/>
            <w:vMerge w:val="restart"/>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Тижневих годин для денної форми навчання:</w:t>
            </w:r>
          </w:p>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аудиторних – 2</w:t>
            </w:r>
          </w:p>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самостійної роботи студента – 1,5</w:t>
            </w:r>
          </w:p>
        </w:tc>
        <w:tc>
          <w:tcPr>
            <w:tcW w:w="3262" w:type="dxa"/>
            <w:vMerge w:val="restart"/>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Освітній ступінь / освітньо-кваліфікаційний рівень:</w:t>
            </w:r>
          </w:p>
          <w:p w:rsidR="005D705B" w:rsidRPr="005D705B" w:rsidRDefault="005D705B" w:rsidP="005D705B">
            <w:pPr>
              <w:spacing w:after="0" w:line="240" w:lineRule="auto"/>
              <w:jc w:val="center"/>
              <w:rPr>
                <w:rFonts w:ascii="Times New Roman" w:eastAsia="Arial Unicode MS" w:hAnsi="Times New Roman"/>
                <w:color w:val="000000"/>
                <w:sz w:val="28"/>
                <w:szCs w:val="28"/>
                <w:u w:val="single"/>
                <w:lang w:eastAsia="en-US"/>
              </w:rPr>
            </w:pPr>
            <w:r w:rsidRPr="005D705B">
              <w:rPr>
                <w:rFonts w:ascii="Times New Roman" w:eastAsia="Arial Unicode MS" w:hAnsi="Times New Roman"/>
                <w:color w:val="000000"/>
                <w:sz w:val="28"/>
                <w:szCs w:val="28"/>
                <w:u w:val="single"/>
                <w:lang w:eastAsia="en-US"/>
              </w:rPr>
              <w:t>магістр</w:t>
            </w:r>
          </w:p>
        </w:tc>
        <w:tc>
          <w:tcPr>
            <w:tcW w:w="1620" w:type="dxa"/>
            <w:vAlign w:val="center"/>
          </w:tcPr>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15 год.</w:t>
            </w:r>
          </w:p>
        </w:tc>
        <w:tc>
          <w:tcPr>
            <w:tcW w:w="1800" w:type="dxa"/>
            <w:vAlign w:val="center"/>
          </w:tcPr>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xml:space="preserve"> год.</w:t>
            </w:r>
          </w:p>
        </w:tc>
      </w:tr>
      <w:tr w:rsidR="005D705B" w:rsidRPr="005D705B" w:rsidTr="002F7603">
        <w:trPr>
          <w:trHeight w:val="320"/>
        </w:trPr>
        <w:tc>
          <w:tcPr>
            <w:tcW w:w="2896" w:type="dxa"/>
            <w:vMerge/>
            <w:vAlign w:val="center"/>
          </w:tcPr>
          <w:p w:rsidR="005D705B" w:rsidRPr="005D705B" w:rsidRDefault="005D705B" w:rsidP="005D705B">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Практичні, семінарські</w:t>
            </w:r>
          </w:p>
        </w:tc>
      </w:tr>
      <w:tr w:rsidR="005D705B" w:rsidRPr="005D705B" w:rsidTr="002F7603">
        <w:trPr>
          <w:trHeight w:val="320"/>
        </w:trPr>
        <w:tc>
          <w:tcPr>
            <w:tcW w:w="2896" w:type="dxa"/>
            <w:vMerge/>
            <w:vAlign w:val="center"/>
          </w:tcPr>
          <w:p w:rsidR="005D705B" w:rsidRPr="005D705B" w:rsidRDefault="005D705B" w:rsidP="005D705B">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D705B" w:rsidRPr="005D705B" w:rsidRDefault="005D705B" w:rsidP="005D705B">
            <w:pPr>
              <w:spacing w:after="0" w:line="240" w:lineRule="auto"/>
              <w:jc w:val="center"/>
              <w:rPr>
                <w:rFonts w:ascii="Times New Roman" w:eastAsia="Arial Unicode MS" w:hAnsi="Times New Roman"/>
                <w:i/>
                <w:color w:val="000000"/>
                <w:sz w:val="28"/>
                <w:szCs w:val="28"/>
                <w:lang w:eastAsia="en-US"/>
              </w:rPr>
            </w:pPr>
            <w:r>
              <w:rPr>
                <w:rFonts w:ascii="Times New Roman" w:eastAsia="Arial Unicode MS" w:hAnsi="Times New Roman"/>
                <w:color w:val="000000"/>
                <w:sz w:val="28"/>
                <w:szCs w:val="28"/>
                <w:lang w:eastAsia="en-US"/>
              </w:rPr>
              <w:t>15</w:t>
            </w:r>
            <w:r w:rsidRPr="005D705B">
              <w:rPr>
                <w:rFonts w:ascii="Times New Roman" w:eastAsia="Arial Unicode MS" w:hAnsi="Times New Roman"/>
                <w:color w:val="000000"/>
                <w:sz w:val="28"/>
                <w:szCs w:val="28"/>
                <w:lang w:eastAsia="en-US"/>
              </w:rPr>
              <w:t xml:space="preserve"> год.</w:t>
            </w:r>
          </w:p>
        </w:tc>
        <w:tc>
          <w:tcPr>
            <w:tcW w:w="1800" w:type="dxa"/>
            <w:vAlign w:val="center"/>
          </w:tcPr>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xml:space="preserve"> год.</w:t>
            </w:r>
          </w:p>
        </w:tc>
      </w:tr>
      <w:tr w:rsidR="005D705B" w:rsidRPr="005D705B" w:rsidTr="002F7603">
        <w:trPr>
          <w:trHeight w:val="138"/>
        </w:trPr>
        <w:tc>
          <w:tcPr>
            <w:tcW w:w="2896"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Лабораторні</w:t>
            </w:r>
          </w:p>
        </w:tc>
      </w:tr>
      <w:tr w:rsidR="005D705B" w:rsidRPr="005D705B" w:rsidTr="002F7603">
        <w:trPr>
          <w:trHeight w:val="138"/>
        </w:trPr>
        <w:tc>
          <w:tcPr>
            <w:tcW w:w="2896"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D705B" w:rsidRPr="005D705B" w:rsidRDefault="005D705B" w:rsidP="005D705B">
            <w:pPr>
              <w:spacing w:after="0" w:line="240" w:lineRule="auto"/>
              <w:jc w:val="center"/>
              <w:rPr>
                <w:rFonts w:ascii="Times New Roman" w:eastAsia="Arial Unicode MS" w:hAnsi="Times New Roman"/>
                <w:i/>
                <w:color w:val="000000"/>
                <w:sz w:val="28"/>
                <w:szCs w:val="28"/>
                <w:lang w:eastAsia="en-US"/>
              </w:rPr>
            </w:pPr>
            <w:r w:rsidRPr="005D705B">
              <w:rPr>
                <w:rFonts w:ascii="Times New Roman" w:eastAsia="Arial Unicode MS" w:hAnsi="Times New Roman"/>
                <w:color w:val="000000"/>
                <w:sz w:val="28"/>
                <w:szCs w:val="28"/>
                <w:lang w:eastAsia="en-US"/>
              </w:rPr>
              <w:t>0 год.</w:t>
            </w:r>
          </w:p>
        </w:tc>
        <w:tc>
          <w:tcPr>
            <w:tcW w:w="1800" w:type="dxa"/>
            <w:vAlign w:val="center"/>
          </w:tcPr>
          <w:p w:rsidR="005D705B" w:rsidRPr="005D705B" w:rsidRDefault="005D705B" w:rsidP="005D705B">
            <w:pPr>
              <w:spacing w:after="0" w:line="240" w:lineRule="auto"/>
              <w:jc w:val="center"/>
              <w:rPr>
                <w:rFonts w:ascii="Times New Roman" w:eastAsia="Arial Unicode MS" w:hAnsi="Times New Roman"/>
                <w:i/>
                <w:color w:val="000000"/>
                <w:sz w:val="28"/>
                <w:szCs w:val="28"/>
                <w:lang w:eastAsia="en-US"/>
              </w:rPr>
            </w:pPr>
            <w:r w:rsidRPr="005D705B">
              <w:rPr>
                <w:rFonts w:ascii="Times New Roman" w:eastAsia="Arial Unicode MS" w:hAnsi="Times New Roman"/>
                <w:color w:val="000000"/>
                <w:sz w:val="28"/>
                <w:szCs w:val="28"/>
                <w:lang w:eastAsia="en-US"/>
              </w:rPr>
              <w:t xml:space="preserve"> год.</w:t>
            </w:r>
          </w:p>
        </w:tc>
      </w:tr>
      <w:tr w:rsidR="005D705B" w:rsidRPr="005D705B" w:rsidTr="002F7603">
        <w:trPr>
          <w:trHeight w:val="138"/>
        </w:trPr>
        <w:tc>
          <w:tcPr>
            <w:tcW w:w="2896"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Самостійна робота</w:t>
            </w:r>
          </w:p>
        </w:tc>
      </w:tr>
      <w:tr w:rsidR="005D705B" w:rsidRPr="005D705B" w:rsidTr="002F7603">
        <w:trPr>
          <w:trHeight w:val="138"/>
        </w:trPr>
        <w:tc>
          <w:tcPr>
            <w:tcW w:w="2896"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D705B" w:rsidRPr="005D705B" w:rsidRDefault="005D705B" w:rsidP="005D705B">
            <w:pPr>
              <w:spacing w:after="0" w:line="240" w:lineRule="auto"/>
              <w:jc w:val="center"/>
              <w:rPr>
                <w:rFonts w:ascii="Times New Roman" w:eastAsia="Arial Unicode MS" w:hAnsi="Times New Roman"/>
                <w:i/>
                <w:color w:val="000000"/>
                <w:sz w:val="28"/>
                <w:szCs w:val="28"/>
                <w:lang w:eastAsia="en-US"/>
              </w:rPr>
            </w:pPr>
            <w:r>
              <w:rPr>
                <w:rFonts w:ascii="Times New Roman" w:eastAsia="Arial Unicode MS" w:hAnsi="Times New Roman"/>
                <w:color w:val="000000"/>
                <w:sz w:val="28"/>
                <w:szCs w:val="28"/>
                <w:lang w:eastAsia="en-US"/>
              </w:rPr>
              <w:t>90</w:t>
            </w:r>
            <w:r w:rsidRPr="005D705B">
              <w:rPr>
                <w:rFonts w:ascii="Times New Roman" w:eastAsia="Arial Unicode MS" w:hAnsi="Times New Roman"/>
                <w:color w:val="000000"/>
                <w:sz w:val="28"/>
                <w:szCs w:val="28"/>
                <w:lang w:eastAsia="en-US"/>
              </w:rPr>
              <w:t xml:space="preserve"> год.</w:t>
            </w:r>
          </w:p>
        </w:tc>
        <w:tc>
          <w:tcPr>
            <w:tcW w:w="1800" w:type="dxa"/>
            <w:vAlign w:val="center"/>
          </w:tcPr>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xml:space="preserve"> год.</w:t>
            </w:r>
          </w:p>
        </w:tc>
      </w:tr>
      <w:tr w:rsidR="005D705B" w:rsidRPr="005D705B" w:rsidTr="002F7603">
        <w:trPr>
          <w:trHeight w:val="138"/>
        </w:trPr>
        <w:tc>
          <w:tcPr>
            <w:tcW w:w="2896"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color w:val="000000"/>
                <w:sz w:val="28"/>
                <w:szCs w:val="28"/>
                <w:lang w:eastAsia="en-US"/>
              </w:rPr>
            </w:pPr>
            <w:r w:rsidRPr="005D705B">
              <w:rPr>
                <w:rFonts w:ascii="Times New Roman" w:eastAsia="Arial Unicode MS" w:hAnsi="Times New Roman"/>
                <w:b/>
                <w:color w:val="000000"/>
                <w:sz w:val="28"/>
                <w:szCs w:val="28"/>
                <w:lang w:eastAsia="en-US"/>
              </w:rPr>
              <w:t xml:space="preserve">Індивідуальні завдання: </w:t>
            </w:r>
            <w:r w:rsidRPr="005D705B">
              <w:rPr>
                <w:rFonts w:ascii="Times New Roman" w:eastAsia="Arial Unicode MS" w:hAnsi="Times New Roman"/>
                <w:color w:val="000000"/>
                <w:sz w:val="28"/>
                <w:szCs w:val="28"/>
                <w:lang w:eastAsia="en-US"/>
              </w:rPr>
              <w:t>0</w:t>
            </w:r>
            <w:r w:rsidRPr="005D705B">
              <w:rPr>
                <w:rFonts w:ascii="Times New Roman" w:eastAsia="Arial Unicode MS" w:hAnsi="Times New Roman"/>
                <w:b/>
                <w:color w:val="000000"/>
                <w:sz w:val="28"/>
                <w:szCs w:val="28"/>
                <w:lang w:eastAsia="en-US"/>
              </w:rPr>
              <w:t xml:space="preserve"> </w:t>
            </w:r>
            <w:r w:rsidRPr="005D705B">
              <w:rPr>
                <w:rFonts w:ascii="Times New Roman" w:eastAsia="Arial Unicode MS" w:hAnsi="Times New Roman"/>
                <w:color w:val="000000"/>
                <w:sz w:val="28"/>
                <w:szCs w:val="28"/>
                <w:lang w:eastAsia="en-US"/>
              </w:rPr>
              <w:t>год.</w:t>
            </w:r>
          </w:p>
        </w:tc>
      </w:tr>
      <w:tr w:rsidR="005D705B" w:rsidRPr="005D705B" w:rsidTr="002F7603">
        <w:trPr>
          <w:trHeight w:val="138"/>
        </w:trPr>
        <w:tc>
          <w:tcPr>
            <w:tcW w:w="2896"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D705B" w:rsidRPr="005D705B" w:rsidRDefault="005D705B" w:rsidP="005D705B">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D705B" w:rsidRPr="005D705B" w:rsidRDefault="005D705B" w:rsidP="005D705B">
            <w:pPr>
              <w:spacing w:after="0" w:line="240" w:lineRule="auto"/>
              <w:jc w:val="center"/>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 xml:space="preserve">Вид семестрового контролю: </w:t>
            </w:r>
            <w:r w:rsidRPr="005D705B">
              <w:rPr>
                <w:rFonts w:ascii="Times New Roman" w:eastAsia="Arial Unicode MS" w:hAnsi="Times New Roman"/>
                <w:color w:val="000000"/>
                <w:sz w:val="28"/>
                <w:szCs w:val="28"/>
                <w:lang w:eastAsia="en-US"/>
              </w:rPr>
              <w:t>залік</w:t>
            </w:r>
          </w:p>
        </w:tc>
      </w:tr>
    </w:tbl>
    <w:p w:rsidR="0019504F" w:rsidRPr="0019504F" w:rsidRDefault="0019504F" w:rsidP="0019504F">
      <w:pPr>
        <w:rPr>
          <w:lang w:eastAsia="x-none"/>
        </w:rPr>
      </w:pPr>
    </w:p>
    <w:p w:rsidR="0019504F" w:rsidRDefault="009A2E0E"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2</w:t>
      </w:r>
      <w:r w:rsidR="0019504F">
        <w:rPr>
          <w:rFonts w:ascii="Times New Roman" w:hAnsi="Times New Roman"/>
          <w:sz w:val="28"/>
          <w:szCs w:val="28"/>
          <w:lang w:val="uk-UA"/>
        </w:rPr>
        <w:t>. Передреквізити та постреквізити навчальної дисципліни</w:t>
      </w:r>
    </w:p>
    <w:p w:rsidR="00E150CA" w:rsidRDefault="00E150CA" w:rsidP="0019504F">
      <w:pPr>
        <w:pStyle w:val="1"/>
        <w:spacing w:before="0" w:after="0"/>
        <w:ind w:left="357"/>
        <w:jc w:val="center"/>
        <w:rPr>
          <w:rFonts w:ascii="Times New Roman" w:hAnsi="Times New Roman"/>
          <w:sz w:val="28"/>
          <w:szCs w:val="28"/>
          <w:lang w:val="uk-UA"/>
        </w:rPr>
      </w:pP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6F086E" w:rsidRDefault="008D695F" w:rsidP="005D705B">
      <w:pPr>
        <w:ind w:firstLine="357"/>
        <w:jc w:val="both"/>
        <w:rPr>
          <w:rFonts w:ascii="Times New Roman" w:hAnsi="Times New Roman"/>
          <w:sz w:val="16"/>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 xml:space="preserve">ипліна </w:t>
      </w:r>
      <w:r w:rsidR="005D5D30" w:rsidRPr="007229EB">
        <w:rPr>
          <w:rFonts w:ascii="Times New Roman" w:hAnsi="Times New Roman"/>
          <w:sz w:val="28"/>
          <w:szCs w:val="28"/>
          <w:lang w:eastAsia="x-none"/>
        </w:rPr>
        <w:t>«</w:t>
      </w:r>
      <w:r w:rsidR="005D705B" w:rsidRPr="005D705B">
        <w:rPr>
          <w:rFonts w:ascii="Times New Roman" w:eastAsia="Arial Unicode MS" w:hAnsi="Times New Roman"/>
          <w:color w:val="000000"/>
          <w:sz w:val="28"/>
          <w:szCs w:val="28"/>
          <w:lang w:eastAsia="en-US"/>
        </w:rPr>
        <w:t>Управління проектами в світовому туризмі</w:t>
      </w:r>
      <w:r w:rsidR="006F086E" w:rsidRPr="007229EB">
        <w:rPr>
          <w:rFonts w:ascii="Times New Roman" w:hAnsi="Times New Roman"/>
          <w:sz w:val="16"/>
        </w:rPr>
        <w:t xml:space="preserve"> </w:t>
      </w:r>
      <w:r w:rsidR="000115FD" w:rsidRPr="007229EB">
        <w:rPr>
          <w:rFonts w:ascii="Times New Roman" w:hAnsi="Times New Roman"/>
          <w:sz w:val="28"/>
          <w:szCs w:val="28"/>
          <w:lang w:eastAsia="x-none"/>
        </w:rPr>
        <w:t>»</w:t>
      </w:r>
      <w:r w:rsidR="000115FD">
        <w:rPr>
          <w:rFonts w:ascii="Times New Roman" w:hAnsi="Times New Roman"/>
          <w:sz w:val="28"/>
          <w:szCs w:val="28"/>
          <w:lang w:eastAsia="x-none"/>
        </w:rPr>
        <w:t xml:space="preserve"> викладається студентам 1</w:t>
      </w:r>
      <w:r w:rsidR="003F1679">
        <w:rPr>
          <w:rFonts w:ascii="Times New Roman" w:hAnsi="Times New Roman"/>
          <w:sz w:val="28"/>
          <w:szCs w:val="28"/>
          <w:lang w:eastAsia="x-none"/>
        </w:rPr>
        <w:t>-го курсу, зі спеціальності «Туризм»</w:t>
      </w:r>
      <w:r w:rsidR="00477515">
        <w:rPr>
          <w:rFonts w:ascii="Times New Roman" w:hAnsi="Times New Roman"/>
          <w:sz w:val="28"/>
          <w:szCs w:val="28"/>
          <w:lang w:eastAsia="x-none"/>
        </w:rPr>
        <w:t xml:space="preserve"> на другому магістерському рівні</w:t>
      </w:r>
      <w:r>
        <w:rPr>
          <w:rFonts w:ascii="Times New Roman" w:hAnsi="Times New Roman"/>
          <w:sz w:val="28"/>
          <w:szCs w:val="28"/>
          <w:lang w:eastAsia="x-none"/>
        </w:rPr>
        <w:t>.</w:t>
      </w:r>
      <w:r w:rsidR="003F1679">
        <w:rPr>
          <w:rFonts w:ascii="Times New Roman" w:hAnsi="Times New Roman"/>
          <w:sz w:val="28"/>
          <w:szCs w:val="28"/>
          <w:lang w:eastAsia="x-none"/>
        </w:rPr>
        <w:t xml:space="preserve"> Серед дисциплін, які вони вивчали і  знання яких можуть їм знадобиться при вивченні цієї дисципліни слід зазначити «</w:t>
      </w:r>
      <w:r w:rsidR="00502CAF">
        <w:rPr>
          <w:rFonts w:ascii="Times New Roman" w:hAnsi="Times New Roman"/>
          <w:sz w:val="28"/>
          <w:szCs w:val="28"/>
          <w:lang w:eastAsia="x-none"/>
        </w:rPr>
        <w:t xml:space="preserve">Міжнародний </w:t>
      </w:r>
      <w:r w:rsidR="00502CAF">
        <w:rPr>
          <w:rFonts w:ascii="Times New Roman" w:hAnsi="Times New Roman"/>
          <w:sz w:val="28"/>
          <w:szCs w:val="28"/>
          <w:lang w:eastAsia="x-none"/>
        </w:rPr>
        <w:lastRenderedPageBreak/>
        <w:t>соціокультурний туристичний сервіс</w:t>
      </w:r>
      <w:r w:rsidR="00477515">
        <w:rPr>
          <w:rFonts w:ascii="Times New Roman" w:hAnsi="Times New Roman"/>
          <w:sz w:val="28"/>
          <w:szCs w:val="28"/>
          <w:lang w:eastAsia="x-none"/>
        </w:rPr>
        <w:t>»</w:t>
      </w:r>
      <w:r w:rsidR="00502CAF">
        <w:rPr>
          <w:rFonts w:ascii="Times New Roman" w:hAnsi="Times New Roman"/>
          <w:sz w:val="28"/>
          <w:szCs w:val="28"/>
          <w:lang w:eastAsia="x-none"/>
        </w:rPr>
        <w:t>, «</w:t>
      </w:r>
      <w:r w:rsidR="007229EB" w:rsidRPr="007229EB">
        <w:rPr>
          <w:rFonts w:ascii="Times New Roman" w:hAnsi="Times New Roman"/>
          <w:sz w:val="28"/>
          <w:szCs w:val="28"/>
        </w:rPr>
        <w:t>Моніторинг світового ринку туристичних послуг</w:t>
      </w:r>
      <w:r w:rsidR="00502CAF">
        <w:rPr>
          <w:rFonts w:ascii="Times New Roman" w:hAnsi="Times New Roman"/>
          <w:sz w:val="28"/>
          <w:szCs w:val="28"/>
          <w:lang w:eastAsia="x-none"/>
        </w:rPr>
        <w:t>»</w:t>
      </w:r>
      <w:r w:rsidR="003F1679">
        <w:rPr>
          <w:rFonts w:ascii="Times New Roman" w:hAnsi="Times New Roman"/>
          <w:sz w:val="28"/>
          <w:szCs w:val="28"/>
          <w:lang w:eastAsia="x-none"/>
        </w:rPr>
        <w:t>.</w:t>
      </w:r>
    </w:p>
    <w:p w:rsid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9D6959" w:rsidRPr="006F086E" w:rsidRDefault="009D6959" w:rsidP="006F086E">
      <w:pPr>
        <w:jc w:val="both"/>
        <w:rPr>
          <w:rFonts w:ascii="Times New Roman" w:hAnsi="Times New Roman"/>
          <w:sz w:val="16"/>
        </w:rPr>
      </w:pPr>
      <w:r>
        <w:rPr>
          <w:rFonts w:ascii="Times New Roman" w:hAnsi="Times New Roman"/>
          <w:sz w:val="28"/>
          <w:szCs w:val="28"/>
        </w:rPr>
        <w:tab/>
        <w:t>Так як дисципліна «</w:t>
      </w:r>
      <w:r w:rsidR="005D705B" w:rsidRPr="005D705B">
        <w:rPr>
          <w:rFonts w:ascii="Times New Roman" w:eastAsia="Arial Unicode MS" w:hAnsi="Times New Roman"/>
          <w:color w:val="000000"/>
          <w:sz w:val="28"/>
          <w:szCs w:val="28"/>
          <w:lang w:eastAsia="en-US"/>
        </w:rPr>
        <w:t>Управління проектами в світовому туризмі</w:t>
      </w:r>
      <w:r w:rsidR="006F086E" w:rsidRPr="00BA2337">
        <w:rPr>
          <w:rFonts w:ascii="Times New Roman" w:hAnsi="Times New Roman"/>
          <w:sz w:val="16"/>
        </w:rPr>
        <w:t xml:space="preserve"> </w:t>
      </w:r>
      <w:r>
        <w:rPr>
          <w:rFonts w:ascii="Times New Roman" w:hAnsi="Times New Roman"/>
          <w:sz w:val="28"/>
          <w:szCs w:val="28"/>
        </w:rPr>
        <w:t xml:space="preserve">» викладається на </w:t>
      </w:r>
      <w:r w:rsidR="00474C4A">
        <w:rPr>
          <w:rFonts w:ascii="Times New Roman" w:hAnsi="Times New Roman"/>
          <w:sz w:val="28"/>
          <w:szCs w:val="28"/>
        </w:rPr>
        <w:t>1</w:t>
      </w:r>
      <w:r w:rsidR="00D645F7">
        <w:rPr>
          <w:rFonts w:ascii="Times New Roman" w:hAnsi="Times New Roman"/>
          <w:sz w:val="28"/>
          <w:szCs w:val="28"/>
        </w:rPr>
        <w:t xml:space="preserve">-му </w:t>
      </w:r>
      <w:r w:rsidR="00477515">
        <w:rPr>
          <w:rFonts w:ascii="Times New Roman" w:hAnsi="Times New Roman"/>
          <w:sz w:val="28"/>
          <w:szCs w:val="28"/>
        </w:rPr>
        <w:t>курсі магістерсько</w:t>
      </w:r>
      <w:r>
        <w:rPr>
          <w:rFonts w:ascii="Times New Roman" w:hAnsi="Times New Roman"/>
          <w:sz w:val="28"/>
          <w:szCs w:val="28"/>
        </w:rPr>
        <w:t>ї підготовки, то знання цієї дисципліни знадобляться випускникам у їх практичній роботі у сфер</w:t>
      </w:r>
      <w:r w:rsidR="00477515">
        <w:rPr>
          <w:rFonts w:ascii="Times New Roman" w:hAnsi="Times New Roman"/>
          <w:sz w:val="28"/>
          <w:szCs w:val="28"/>
        </w:rPr>
        <w:t xml:space="preserve">і міжнародного туризму. Знання з цієї дисципліни </w:t>
      </w:r>
      <w:r>
        <w:rPr>
          <w:rFonts w:ascii="Times New Roman" w:hAnsi="Times New Roman"/>
          <w:sz w:val="28"/>
          <w:szCs w:val="28"/>
        </w:rPr>
        <w:t>стануть у користі при вивченн</w:t>
      </w:r>
      <w:r w:rsidR="00D645F7">
        <w:rPr>
          <w:rFonts w:ascii="Times New Roman" w:hAnsi="Times New Roman"/>
          <w:sz w:val="28"/>
          <w:szCs w:val="28"/>
        </w:rPr>
        <w:t>і дисципліни «</w:t>
      </w:r>
      <w:r w:rsidR="00477515">
        <w:rPr>
          <w:rFonts w:ascii="Times New Roman" w:eastAsia="Arial Unicode MS" w:hAnsi="Times New Roman"/>
          <w:color w:val="000000"/>
          <w:sz w:val="28"/>
          <w:szCs w:val="28"/>
          <w:lang w:eastAsia="en-US"/>
        </w:rPr>
        <w:t>Стратегія регіонального розвитку туризму</w:t>
      </w:r>
      <w:r>
        <w:rPr>
          <w:rFonts w:ascii="Times New Roman" w:hAnsi="Times New Roman"/>
          <w:sz w:val="28"/>
          <w:szCs w:val="28"/>
        </w:rPr>
        <w:t>»</w:t>
      </w:r>
      <w:r w:rsidR="007F627C">
        <w:rPr>
          <w:rFonts w:ascii="Times New Roman" w:hAnsi="Times New Roman"/>
          <w:sz w:val="28"/>
          <w:szCs w:val="28"/>
        </w:rPr>
        <w:t>, «</w:t>
      </w:r>
      <w:r w:rsidR="00477515">
        <w:rPr>
          <w:rFonts w:ascii="Times New Roman" w:eastAsia="Arial Unicode MS" w:hAnsi="Times New Roman"/>
          <w:sz w:val="28"/>
          <w:szCs w:val="28"/>
          <w:lang w:eastAsia="en-US"/>
        </w:rPr>
        <w:t>Туристична політика зарубіжних країн»</w:t>
      </w:r>
      <w:r w:rsidR="00FB05D2">
        <w:rPr>
          <w:rFonts w:ascii="Times New Roman" w:eastAsia="Arial Unicode MS" w:hAnsi="Times New Roman"/>
          <w:sz w:val="28"/>
          <w:szCs w:val="28"/>
          <w:lang w:eastAsia="en-US"/>
        </w:rPr>
        <w:t>, «</w:t>
      </w:r>
      <w:r w:rsidR="00FB05D2" w:rsidRPr="00FB05D2">
        <w:rPr>
          <w:rFonts w:ascii="Times New Roman" w:hAnsi="Times New Roman"/>
          <w:sz w:val="28"/>
          <w:szCs w:val="28"/>
        </w:rPr>
        <w:t>Менеджмент якості туристичних послуг</w:t>
      </w:r>
      <w:r w:rsidR="00FB05D2">
        <w:rPr>
          <w:rFonts w:ascii="Times New Roman" w:eastAsia="Arial Unicode MS" w:hAnsi="Times New Roman"/>
          <w:sz w:val="28"/>
          <w:szCs w:val="28"/>
          <w:lang w:eastAsia="en-US"/>
        </w:rPr>
        <w:t>»</w:t>
      </w:r>
      <w:r w:rsidR="00477515">
        <w:rPr>
          <w:rFonts w:ascii="Times New Roman" w:eastAsia="Arial Unicode MS" w:hAnsi="Times New Roman"/>
          <w:sz w:val="28"/>
          <w:szCs w:val="28"/>
          <w:lang w:eastAsia="en-US"/>
        </w:rPr>
        <w:t>.</w:t>
      </w:r>
    </w:p>
    <w:p w:rsidR="0019504F" w:rsidRDefault="009A2E0E" w:rsidP="00AD52DF">
      <w:pPr>
        <w:ind w:firstLine="357"/>
        <w:jc w:val="center"/>
        <w:rPr>
          <w:rFonts w:ascii="Times New Roman" w:hAnsi="Times New Roman"/>
          <w:b/>
          <w:sz w:val="28"/>
          <w:szCs w:val="28"/>
        </w:rPr>
      </w:pPr>
      <w:r>
        <w:rPr>
          <w:rFonts w:ascii="Times New Roman" w:hAnsi="Times New Roman"/>
          <w:b/>
          <w:sz w:val="28"/>
          <w:szCs w:val="28"/>
        </w:rPr>
        <w:t>3</w:t>
      </w:r>
      <w:r w:rsidR="0019504F">
        <w:rPr>
          <w:rFonts w:ascii="Times New Roman" w:hAnsi="Times New Roman"/>
          <w:b/>
          <w:sz w:val="28"/>
          <w:szCs w:val="28"/>
        </w:rPr>
        <w:t>. МЕТА ТА ЗАВДАННЯ</w:t>
      </w:r>
      <w:r w:rsidR="00C10014">
        <w:rPr>
          <w:rFonts w:ascii="Times New Roman" w:hAnsi="Times New Roman"/>
          <w:b/>
          <w:sz w:val="28"/>
          <w:szCs w:val="28"/>
        </w:rPr>
        <w:t xml:space="preserve"> НАВЧАЛЬНОЇ</w:t>
      </w:r>
      <w:r w:rsidR="0019504F">
        <w:rPr>
          <w:rFonts w:ascii="Times New Roman" w:hAnsi="Times New Roman"/>
          <w:b/>
          <w:sz w:val="28"/>
          <w:szCs w:val="28"/>
        </w:rPr>
        <w:t xml:space="preserve"> ДИСЦИПЛІНИ </w:t>
      </w:r>
    </w:p>
    <w:p w:rsidR="00AD52DF" w:rsidRPr="006F086E" w:rsidRDefault="0019504F" w:rsidP="006F086E">
      <w:pPr>
        <w:jc w:val="center"/>
        <w:rPr>
          <w:rFonts w:ascii="Times New Roman" w:hAnsi="Times New Roman"/>
          <w:sz w:val="16"/>
        </w:rPr>
      </w:pPr>
      <w:r w:rsidRPr="009D6959">
        <w:rPr>
          <w:rFonts w:ascii="Times New Roman" w:hAnsi="Times New Roman"/>
          <w:b/>
          <w:sz w:val="28"/>
          <w:szCs w:val="28"/>
        </w:rPr>
        <w:t>«</w:t>
      </w:r>
      <w:r w:rsidR="005D705B" w:rsidRPr="005D705B">
        <w:rPr>
          <w:rFonts w:ascii="Times New Roman" w:eastAsia="Arial Unicode MS" w:hAnsi="Times New Roman"/>
          <w:color w:val="000000"/>
          <w:sz w:val="28"/>
          <w:szCs w:val="28"/>
          <w:lang w:eastAsia="en-US"/>
        </w:rPr>
        <w:t>Управління проектами в світовому туризмі</w:t>
      </w:r>
      <w:r w:rsidRPr="009D6959">
        <w:rPr>
          <w:rFonts w:ascii="Times New Roman" w:hAnsi="Times New Roman"/>
          <w:b/>
          <w:sz w:val="28"/>
          <w:szCs w:val="28"/>
        </w:rPr>
        <w:t>»</w:t>
      </w:r>
    </w:p>
    <w:p w:rsidR="005D705B" w:rsidRPr="005D705B" w:rsidRDefault="0019504F" w:rsidP="005D705B">
      <w:pPr>
        <w:pStyle w:val="a4"/>
        <w:kinsoku w:val="0"/>
        <w:overflowPunct w:val="0"/>
        <w:spacing w:line="360" w:lineRule="auto"/>
        <w:ind w:right="115" w:firstLine="425"/>
        <w:jc w:val="both"/>
        <w:rPr>
          <w:szCs w:val="28"/>
          <w:lang w:eastAsia="x-none"/>
        </w:rPr>
      </w:pPr>
      <w:r>
        <w:rPr>
          <w:szCs w:val="28"/>
        </w:rPr>
        <w:tab/>
      </w:r>
      <w:r w:rsidR="005D705B" w:rsidRPr="005D705B">
        <w:rPr>
          <w:szCs w:val="28"/>
          <w:lang w:eastAsia="x-none"/>
        </w:rPr>
        <w:t xml:space="preserve">Посилення конкуренції у сфері туристичного бізнесу, вимагає наявності розвинутої матеріально-технічної бази підприємств туристичної індустрії, від чого залежить якість туристичного продукту та рівень сервісу для вітчизняних та іноземних туристів. Розвиток туристичного бізнесу прямим чином залежить від інвестицій в туристичну галузь, що є предметом вивчення дисципліни «Управління проектами в світовому туризмі». У цих умовах опанування теоретичними питаннями та набуття навичок у сфері розробки та реалізації нових туристичних проектів має велике значення для спеціалістів туристичної індустрії. </w:t>
      </w:r>
    </w:p>
    <w:p w:rsidR="005D705B" w:rsidRPr="005D705B" w:rsidRDefault="005D705B" w:rsidP="005D705B">
      <w:pPr>
        <w:kinsoku w:val="0"/>
        <w:overflowPunct w:val="0"/>
        <w:spacing w:after="0" w:line="360" w:lineRule="auto"/>
        <w:ind w:right="115" w:firstLine="425"/>
        <w:jc w:val="both"/>
        <w:rPr>
          <w:rFonts w:ascii="Times New Roman" w:hAnsi="Times New Roman"/>
          <w:b/>
          <w:bCs/>
          <w:spacing w:val="-1"/>
          <w:sz w:val="28"/>
          <w:szCs w:val="28"/>
          <w:lang w:eastAsia="x-none"/>
        </w:rPr>
      </w:pPr>
      <w:r w:rsidRPr="005D705B">
        <w:rPr>
          <w:rFonts w:ascii="Times New Roman" w:hAnsi="Times New Roman"/>
          <w:sz w:val="28"/>
          <w:szCs w:val="28"/>
          <w:lang w:eastAsia="x-none"/>
        </w:rPr>
        <w:t>Предметом вивчення дисципліни «Управління проектами в світовому туризмі» є економічні, організаційні та правові аспекти розробки нових проектів суб'єктів туристичної діяльності. Дисципліна вивчає форми та механізм управління розробкою проектів з метою забезпечення ефективного розвитку туристичних підприємств та постійного зростання їх ринкової вартості.</w:t>
      </w:r>
    </w:p>
    <w:p w:rsidR="005D705B" w:rsidRPr="005D705B" w:rsidRDefault="005D705B" w:rsidP="005D705B">
      <w:pPr>
        <w:kinsoku w:val="0"/>
        <w:overflowPunct w:val="0"/>
        <w:spacing w:after="0" w:line="360" w:lineRule="auto"/>
        <w:ind w:right="115" w:firstLine="425"/>
        <w:jc w:val="both"/>
        <w:rPr>
          <w:rFonts w:ascii="Times New Roman" w:hAnsi="Times New Roman"/>
          <w:spacing w:val="-1"/>
          <w:sz w:val="28"/>
          <w:szCs w:val="28"/>
          <w:lang w:eastAsia="x-none"/>
        </w:rPr>
      </w:pPr>
      <w:r w:rsidRPr="005D705B">
        <w:rPr>
          <w:rFonts w:ascii="Times New Roman" w:hAnsi="Times New Roman"/>
          <w:b/>
          <w:bCs/>
          <w:spacing w:val="-1"/>
          <w:sz w:val="28"/>
          <w:szCs w:val="28"/>
          <w:lang w:eastAsia="x-none"/>
        </w:rPr>
        <w:t>Мета</w:t>
      </w:r>
      <w:r w:rsidRPr="005D705B">
        <w:rPr>
          <w:rFonts w:ascii="Times New Roman" w:hAnsi="Times New Roman"/>
          <w:b/>
          <w:bCs/>
          <w:spacing w:val="5"/>
          <w:sz w:val="28"/>
          <w:szCs w:val="28"/>
          <w:lang w:eastAsia="x-none"/>
        </w:rPr>
        <w:t xml:space="preserve"> </w:t>
      </w:r>
      <w:r w:rsidRPr="005D705B">
        <w:rPr>
          <w:rFonts w:ascii="Times New Roman" w:hAnsi="Times New Roman"/>
          <w:b/>
          <w:bCs/>
          <w:spacing w:val="-1"/>
          <w:sz w:val="28"/>
          <w:szCs w:val="28"/>
          <w:lang w:eastAsia="x-none"/>
        </w:rPr>
        <w:t>дисципліни</w:t>
      </w:r>
      <w:r w:rsidRPr="005D705B">
        <w:rPr>
          <w:rFonts w:ascii="Times New Roman" w:hAnsi="Times New Roman"/>
          <w:b/>
          <w:bCs/>
          <w:spacing w:val="15"/>
          <w:sz w:val="28"/>
          <w:szCs w:val="28"/>
          <w:lang w:eastAsia="x-none"/>
        </w:rPr>
        <w:t xml:space="preserve"> </w:t>
      </w:r>
      <w:r w:rsidRPr="005D705B">
        <w:rPr>
          <w:rFonts w:ascii="Times New Roman" w:hAnsi="Times New Roman"/>
          <w:sz w:val="28"/>
          <w:szCs w:val="28"/>
          <w:lang w:eastAsia="x-none"/>
        </w:rPr>
        <w:t xml:space="preserve">є теоретична та практична підготовка майбутніх менеджерів у галузі управління інвестиційними проектами підприємств, засвоєння особливостей їх реалізації у сфері туризму, формування у студентів </w:t>
      </w:r>
      <w:r w:rsidRPr="005D705B">
        <w:rPr>
          <w:rFonts w:ascii="Times New Roman" w:hAnsi="Times New Roman"/>
          <w:sz w:val="28"/>
          <w:szCs w:val="28"/>
          <w:lang w:eastAsia="x-none"/>
        </w:rPr>
        <w:lastRenderedPageBreak/>
        <w:t>цілісної системи знань і вмінь ефективного здійснення інвестиційних проектів на підприємстві.</w:t>
      </w:r>
    </w:p>
    <w:p w:rsidR="005D705B" w:rsidRPr="005D705B" w:rsidRDefault="005D705B" w:rsidP="005D705B">
      <w:pPr>
        <w:kinsoku w:val="0"/>
        <w:overflowPunct w:val="0"/>
        <w:spacing w:after="0" w:line="360" w:lineRule="auto"/>
        <w:ind w:right="115" w:firstLine="425"/>
        <w:jc w:val="both"/>
        <w:rPr>
          <w:rFonts w:ascii="Times New Roman" w:hAnsi="Times New Roman"/>
          <w:sz w:val="28"/>
          <w:szCs w:val="28"/>
          <w:lang w:eastAsia="x-none"/>
        </w:rPr>
      </w:pPr>
      <w:r w:rsidRPr="005D705B">
        <w:rPr>
          <w:rFonts w:ascii="Times New Roman" w:hAnsi="Times New Roman"/>
          <w:sz w:val="28"/>
          <w:szCs w:val="28"/>
          <w:lang w:eastAsia="x-none"/>
        </w:rPr>
        <w:t>Для</w:t>
      </w:r>
      <w:r w:rsidRPr="005D705B">
        <w:rPr>
          <w:rFonts w:ascii="Times New Roman" w:hAnsi="Times New Roman"/>
          <w:spacing w:val="17"/>
          <w:sz w:val="28"/>
          <w:szCs w:val="28"/>
          <w:lang w:eastAsia="x-none"/>
        </w:rPr>
        <w:t xml:space="preserve"> </w:t>
      </w:r>
      <w:r w:rsidRPr="005D705B">
        <w:rPr>
          <w:rFonts w:ascii="Times New Roman" w:hAnsi="Times New Roman"/>
          <w:spacing w:val="-1"/>
          <w:sz w:val="28"/>
          <w:szCs w:val="28"/>
          <w:lang w:eastAsia="x-none"/>
        </w:rPr>
        <w:t>досягнення</w:t>
      </w:r>
      <w:r w:rsidRPr="005D705B">
        <w:rPr>
          <w:rFonts w:ascii="Times New Roman" w:hAnsi="Times New Roman"/>
          <w:spacing w:val="16"/>
          <w:sz w:val="28"/>
          <w:szCs w:val="28"/>
          <w:lang w:eastAsia="x-none"/>
        </w:rPr>
        <w:t xml:space="preserve"> </w:t>
      </w:r>
      <w:r w:rsidRPr="005D705B">
        <w:rPr>
          <w:rFonts w:ascii="Times New Roman" w:hAnsi="Times New Roman"/>
          <w:spacing w:val="-1"/>
          <w:sz w:val="28"/>
          <w:szCs w:val="28"/>
          <w:lang w:eastAsia="x-none"/>
        </w:rPr>
        <w:t>поставленої</w:t>
      </w:r>
      <w:r w:rsidRPr="005D705B">
        <w:rPr>
          <w:rFonts w:ascii="Times New Roman" w:hAnsi="Times New Roman"/>
          <w:spacing w:val="15"/>
          <w:sz w:val="28"/>
          <w:szCs w:val="28"/>
          <w:lang w:eastAsia="x-none"/>
        </w:rPr>
        <w:t xml:space="preserve"> </w:t>
      </w:r>
      <w:r w:rsidRPr="005D705B">
        <w:rPr>
          <w:rFonts w:ascii="Times New Roman" w:hAnsi="Times New Roman"/>
          <w:spacing w:val="-1"/>
          <w:sz w:val="28"/>
          <w:szCs w:val="28"/>
          <w:lang w:eastAsia="x-none"/>
        </w:rPr>
        <w:t>мети</w:t>
      </w:r>
      <w:r w:rsidRPr="005D705B">
        <w:rPr>
          <w:rFonts w:ascii="Times New Roman" w:hAnsi="Times New Roman"/>
          <w:spacing w:val="19"/>
          <w:sz w:val="28"/>
          <w:szCs w:val="28"/>
          <w:lang w:eastAsia="x-none"/>
        </w:rPr>
        <w:t xml:space="preserve"> </w:t>
      </w:r>
      <w:r w:rsidRPr="005D705B">
        <w:rPr>
          <w:rFonts w:ascii="Times New Roman" w:hAnsi="Times New Roman"/>
          <w:spacing w:val="-2"/>
          <w:sz w:val="28"/>
          <w:szCs w:val="28"/>
          <w:lang w:eastAsia="x-none"/>
        </w:rPr>
        <w:t>під</w:t>
      </w:r>
      <w:r w:rsidRPr="005D705B">
        <w:rPr>
          <w:rFonts w:ascii="Times New Roman" w:hAnsi="Times New Roman"/>
          <w:spacing w:val="18"/>
          <w:sz w:val="28"/>
          <w:szCs w:val="28"/>
          <w:lang w:eastAsia="x-none"/>
        </w:rPr>
        <w:t xml:space="preserve"> </w:t>
      </w:r>
      <w:r w:rsidRPr="005D705B">
        <w:rPr>
          <w:rFonts w:ascii="Times New Roman" w:hAnsi="Times New Roman"/>
          <w:spacing w:val="-1"/>
          <w:sz w:val="28"/>
          <w:szCs w:val="28"/>
          <w:lang w:eastAsia="x-none"/>
        </w:rPr>
        <w:t>час</w:t>
      </w:r>
      <w:r w:rsidRPr="005D705B">
        <w:rPr>
          <w:rFonts w:ascii="Times New Roman" w:hAnsi="Times New Roman"/>
          <w:spacing w:val="17"/>
          <w:sz w:val="28"/>
          <w:szCs w:val="28"/>
          <w:lang w:eastAsia="x-none"/>
        </w:rPr>
        <w:t xml:space="preserve"> </w:t>
      </w:r>
      <w:r w:rsidRPr="005D705B">
        <w:rPr>
          <w:rFonts w:ascii="Times New Roman" w:hAnsi="Times New Roman"/>
          <w:spacing w:val="-1"/>
          <w:sz w:val="28"/>
          <w:szCs w:val="28"/>
          <w:lang w:eastAsia="x-none"/>
        </w:rPr>
        <w:t>викладання</w:t>
      </w:r>
      <w:r w:rsidRPr="005D705B">
        <w:rPr>
          <w:rFonts w:ascii="Times New Roman" w:hAnsi="Times New Roman"/>
          <w:spacing w:val="16"/>
          <w:sz w:val="28"/>
          <w:szCs w:val="28"/>
          <w:lang w:eastAsia="x-none"/>
        </w:rPr>
        <w:t xml:space="preserve"> </w:t>
      </w:r>
      <w:r w:rsidRPr="005D705B">
        <w:rPr>
          <w:rFonts w:ascii="Times New Roman" w:hAnsi="Times New Roman"/>
          <w:sz w:val="28"/>
          <w:szCs w:val="28"/>
          <w:lang w:eastAsia="x-none"/>
        </w:rPr>
        <w:t>курсу</w:t>
      </w:r>
      <w:r w:rsidRPr="005D705B">
        <w:rPr>
          <w:rFonts w:ascii="Times New Roman" w:hAnsi="Times New Roman"/>
          <w:spacing w:val="30"/>
          <w:sz w:val="28"/>
          <w:szCs w:val="28"/>
          <w:lang w:eastAsia="x-none"/>
        </w:rPr>
        <w:t xml:space="preserve"> </w:t>
      </w:r>
      <w:r w:rsidRPr="005D705B">
        <w:rPr>
          <w:rFonts w:ascii="Times New Roman" w:hAnsi="Times New Roman"/>
          <w:sz w:val="28"/>
          <w:szCs w:val="28"/>
          <w:lang w:eastAsia="x-none"/>
        </w:rPr>
        <w:t>«Управління проектами в світовому туризмі»</w:t>
      </w:r>
      <w:r w:rsidRPr="005D705B">
        <w:rPr>
          <w:rFonts w:ascii="Times New Roman" w:hAnsi="Times New Roman"/>
          <w:spacing w:val="55"/>
          <w:sz w:val="28"/>
          <w:szCs w:val="28"/>
          <w:lang w:eastAsia="x-none"/>
        </w:rPr>
        <w:t xml:space="preserve"> </w:t>
      </w:r>
      <w:r w:rsidRPr="005D705B">
        <w:rPr>
          <w:rFonts w:ascii="Times New Roman" w:hAnsi="Times New Roman"/>
          <w:spacing w:val="-1"/>
          <w:sz w:val="28"/>
          <w:szCs w:val="28"/>
          <w:lang w:eastAsia="x-none"/>
        </w:rPr>
        <w:t>передбачається</w:t>
      </w:r>
      <w:r w:rsidRPr="005D705B">
        <w:rPr>
          <w:rFonts w:ascii="Times New Roman" w:hAnsi="Times New Roman"/>
          <w:spacing w:val="49"/>
          <w:sz w:val="28"/>
          <w:szCs w:val="28"/>
          <w:lang w:eastAsia="x-none"/>
        </w:rPr>
        <w:t xml:space="preserve"> </w:t>
      </w:r>
      <w:r w:rsidRPr="005D705B">
        <w:rPr>
          <w:rFonts w:ascii="Times New Roman" w:hAnsi="Times New Roman"/>
          <w:sz w:val="28"/>
          <w:szCs w:val="28"/>
          <w:lang w:eastAsia="x-none"/>
        </w:rPr>
        <w:t>виконання</w:t>
      </w:r>
      <w:r w:rsidRPr="005D705B">
        <w:rPr>
          <w:rFonts w:ascii="Times New Roman" w:hAnsi="Times New Roman"/>
          <w:spacing w:val="49"/>
          <w:sz w:val="28"/>
          <w:szCs w:val="28"/>
          <w:lang w:eastAsia="x-none"/>
        </w:rPr>
        <w:t xml:space="preserve"> </w:t>
      </w:r>
      <w:r w:rsidRPr="005D705B">
        <w:rPr>
          <w:rFonts w:ascii="Times New Roman" w:hAnsi="Times New Roman"/>
          <w:spacing w:val="-1"/>
          <w:sz w:val="28"/>
          <w:szCs w:val="28"/>
          <w:lang w:eastAsia="x-none"/>
        </w:rPr>
        <w:t>наступних</w:t>
      </w:r>
      <w:r w:rsidRPr="005D705B">
        <w:rPr>
          <w:rFonts w:ascii="Times New Roman" w:hAnsi="Times New Roman"/>
          <w:spacing w:val="71"/>
          <w:sz w:val="28"/>
          <w:szCs w:val="28"/>
          <w:lang w:eastAsia="x-none"/>
        </w:rPr>
        <w:t xml:space="preserve"> </w:t>
      </w:r>
      <w:r w:rsidRPr="005D705B">
        <w:rPr>
          <w:rFonts w:ascii="Times New Roman" w:hAnsi="Times New Roman"/>
          <w:b/>
          <w:bCs/>
          <w:spacing w:val="-1"/>
          <w:sz w:val="28"/>
          <w:szCs w:val="28"/>
          <w:lang w:eastAsia="x-none"/>
        </w:rPr>
        <w:t>завдань:</w:t>
      </w:r>
    </w:p>
    <w:p w:rsidR="005D705B" w:rsidRPr="005D705B" w:rsidRDefault="005D705B" w:rsidP="005D705B">
      <w:pPr>
        <w:tabs>
          <w:tab w:val="left" w:pos="284"/>
          <w:tab w:val="left" w:pos="567"/>
        </w:tabs>
        <w:spacing w:after="0" w:line="360" w:lineRule="auto"/>
        <w:jc w:val="both"/>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xml:space="preserve">- ознайомлення із економічною сутністю та видами проектів туристичного підприємства; </w:t>
      </w:r>
    </w:p>
    <w:p w:rsidR="005D705B" w:rsidRPr="005D705B" w:rsidRDefault="005D705B" w:rsidP="005D705B">
      <w:pPr>
        <w:tabs>
          <w:tab w:val="left" w:pos="284"/>
          <w:tab w:val="left" w:pos="567"/>
        </w:tabs>
        <w:spacing w:after="0" w:line="360" w:lineRule="auto"/>
        <w:jc w:val="both"/>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xml:space="preserve">- вивчення основних форм проектів в галузі туризму; </w:t>
      </w:r>
    </w:p>
    <w:p w:rsidR="005D705B" w:rsidRPr="005D705B" w:rsidRDefault="005D705B" w:rsidP="005D705B">
      <w:pPr>
        <w:tabs>
          <w:tab w:val="left" w:pos="284"/>
          <w:tab w:val="left" w:pos="567"/>
        </w:tabs>
        <w:spacing w:after="0" w:line="360" w:lineRule="auto"/>
        <w:jc w:val="both"/>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xml:space="preserve">- оцінка інвестиційної привабливості окремих проектів підприємств; </w:t>
      </w:r>
    </w:p>
    <w:p w:rsidR="005D705B" w:rsidRPr="005D705B" w:rsidRDefault="005D705B" w:rsidP="005D705B">
      <w:pPr>
        <w:tabs>
          <w:tab w:val="left" w:pos="284"/>
          <w:tab w:val="left" w:pos="567"/>
        </w:tabs>
        <w:spacing w:after="0" w:line="360" w:lineRule="auto"/>
        <w:jc w:val="both"/>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xml:space="preserve">- ознайомлення із сучасним методичним інструментарієм оцінки ефективності проектів; </w:t>
      </w:r>
    </w:p>
    <w:p w:rsidR="005D705B" w:rsidRPr="005D705B" w:rsidRDefault="005D705B" w:rsidP="005D705B">
      <w:pPr>
        <w:tabs>
          <w:tab w:val="left" w:pos="284"/>
          <w:tab w:val="left" w:pos="567"/>
        </w:tabs>
        <w:spacing w:after="0" w:line="360" w:lineRule="auto"/>
        <w:jc w:val="both"/>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xml:space="preserve">- порядок підготовки до розгляду реальних проектів; </w:t>
      </w:r>
    </w:p>
    <w:p w:rsidR="005D705B" w:rsidRPr="005D705B" w:rsidRDefault="005D705B" w:rsidP="005D705B">
      <w:pPr>
        <w:tabs>
          <w:tab w:val="left" w:pos="284"/>
          <w:tab w:val="left" w:pos="567"/>
        </w:tabs>
        <w:spacing w:after="0" w:line="360" w:lineRule="auto"/>
        <w:jc w:val="both"/>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xml:space="preserve">- інвестування капіталу в проекти підприємства туристичної сфери; </w:t>
      </w:r>
    </w:p>
    <w:p w:rsidR="005D705B" w:rsidRPr="005D705B" w:rsidRDefault="005D705B" w:rsidP="005D705B">
      <w:pPr>
        <w:tabs>
          <w:tab w:val="left" w:pos="284"/>
          <w:tab w:val="left" w:pos="567"/>
        </w:tabs>
        <w:spacing w:after="0" w:line="360" w:lineRule="auto"/>
        <w:jc w:val="both"/>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ознайомлення і оцінка ризиків проектів в сфері туризму.</w:t>
      </w:r>
    </w:p>
    <w:p w:rsidR="005D705B" w:rsidRDefault="005D705B" w:rsidP="005D705B">
      <w:pPr>
        <w:jc w:val="both"/>
        <w:rPr>
          <w:rFonts w:ascii="Times New Roman" w:hAnsi="Times New Roman"/>
          <w:b/>
          <w:sz w:val="24"/>
          <w:szCs w:val="24"/>
        </w:rPr>
      </w:pPr>
    </w:p>
    <w:p w:rsidR="00AD52DF" w:rsidRDefault="009A2E0E" w:rsidP="005D705B">
      <w:pPr>
        <w:jc w:val="both"/>
        <w:rPr>
          <w:rFonts w:ascii="Times New Roman" w:hAnsi="Times New Roman"/>
          <w:b/>
          <w:sz w:val="24"/>
          <w:szCs w:val="24"/>
        </w:rPr>
      </w:pPr>
      <w:r>
        <w:rPr>
          <w:rFonts w:ascii="Times New Roman" w:hAnsi="Times New Roman"/>
          <w:b/>
          <w:sz w:val="24"/>
          <w:szCs w:val="24"/>
        </w:rPr>
        <w:t>4</w:t>
      </w:r>
      <w:r w:rsidR="00422106">
        <w:rPr>
          <w:rFonts w:ascii="Times New Roman" w:hAnsi="Times New Roman"/>
          <w:b/>
          <w:sz w:val="24"/>
          <w:szCs w:val="24"/>
        </w:rPr>
        <w:t xml:space="preserve">. </w:t>
      </w:r>
      <w:r w:rsidR="00AD52DF" w:rsidRPr="00AD52DF">
        <w:rPr>
          <w:rFonts w:ascii="Times New Roman" w:hAnsi="Times New Roman"/>
          <w:b/>
          <w:sz w:val="24"/>
          <w:szCs w:val="24"/>
        </w:rPr>
        <w:t xml:space="preserve">ПЕРЕЛІК ЗАГАЛЬНИХ ПРОГРАМНИХ КОМПЕТЕНТНОСТЕЙ ОСВІТНЬОЇ ПРОГРАМИ, ЯКІ ЗАБЕЗПЕЧУЄ </w:t>
      </w:r>
      <w:r w:rsidR="00AD52DF" w:rsidRPr="00B94C2C">
        <w:rPr>
          <w:rFonts w:ascii="Times New Roman" w:hAnsi="Times New Roman"/>
          <w:b/>
          <w:sz w:val="24"/>
          <w:szCs w:val="24"/>
        </w:rPr>
        <w:t>ДИСЦИПЛІНА</w:t>
      </w:r>
      <w:r w:rsidR="00422106" w:rsidRPr="00B94C2C">
        <w:rPr>
          <w:rFonts w:ascii="Times New Roman" w:hAnsi="Times New Roman"/>
          <w:b/>
          <w:sz w:val="24"/>
          <w:szCs w:val="24"/>
        </w:rPr>
        <w:t xml:space="preserve"> </w:t>
      </w:r>
      <w:r w:rsidR="00422106" w:rsidRPr="005D705B">
        <w:rPr>
          <w:rFonts w:ascii="Times New Roman" w:hAnsi="Times New Roman"/>
          <w:b/>
          <w:sz w:val="24"/>
          <w:szCs w:val="24"/>
        </w:rPr>
        <w:t>«</w:t>
      </w:r>
      <w:r w:rsidR="005D705B" w:rsidRPr="005D705B">
        <w:rPr>
          <w:rFonts w:ascii="Times New Roman" w:hAnsi="Times New Roman"/>
          <w:b/>
          <w:sz w:val="28"/>
          <w:szCs w:val="28"/>
          <w:lang w:eastAsia="x-none"/>
        </w:rPr>
        <w:t>Управління проектами в світовому туризмі</w:t>
      </w:r>
      <w:r w:rsidR="007229EB" w:rsidRPr="005D705B">
        <w:rPr>
          <w:rFonts w:ascii="Times New Roman" w:hAnsi="Times New Roman"/>
          <w:b/>
          <w:sz w:val="16"/>
        </w:rPr>
        <w:t xml:space="preserve"> </w:t>
      </w:r>
      <w:r w:rsidR="00422106" w:rsidRPr="005D705B">
        <w:rPr>
          <w:rFonts w:ascii="Times New Roman" w:hAnsi="Times New Roman"/>
          <w:b/>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8"/>
        <w:gridCol w:w="1147"/>
        <w:gridCol w:w="1148"/>
        <w:gridCol w:w="1147"/>
        <w:gridCol w:w="1148"/>
        <w:gridCol w:w="1147"/>
        <w:gridCol w:w="1148"/>
      </w:tblGrid>
      <w:tr w:rsidR="005D705B" w:rsidRPr="005D705B" w:rsidTr="002F7603">
        <w:trPr>
          <w:cantSplit/>
          <w:trHeight w:val="407"/>
        </w:trPr>
        <w:tc>
          <w:tcPr>
            <w:tcW w:w="1147"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p>
        </w:tc>
        <w:tc>
          <w:tcPr>
            <w:tcW w:w="1148"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ЗК 1</w:t>
            </w:r>
          </w:p>
        </w:tc>
        <w:tc>
          <w:tcPr>
            <w:tcW w:w="1147"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ЗК 3</w:t>
            </w:r>
          </w:p>
        </w:tc>
        <w:tc>
          <w:tcPr>
            <w:tcW w:w="1148"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ЗК 7</w:t>
            </w:r>
          </w:p>
        </w:tc>
        <w:tc>
          <w:tcPr>
            <w:tcW w:w="1147"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ЗК 8</w:t>
            </w:r>
          </w:p>
        </w:tc>
        <w:tc>
          <w:tcPr>
            <w:tcW w:w="1148"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ЗК 12</w:t>
            </w:r>
          </w:p>
        </w:tc>
        <w:tc>
          <w:tcPr>
            <w:tcW w:w="1147" w:type="dxa"/>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ЗК 14</w:t>
            </w:r>
          </w:p>
        </w:tc>
        <w:tc>
          <w:tcPr>
            <w:tcW w:w="1148" w:type="dxa"/>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ЗК 15</w:t>
            </w:r>
          </w:p>
        </w:tc>
      </w:tr>
      <w:tr w:rsidR="005D705B" w:rsidRPr="005D705B" w:rsidTr="002F7603">
        <w:trPr>
          <w:trHeight w:val="644"/>
        </w:trPr>
        <w:tc>
          <w:tcPr>
            <w:tcW w:w="1147"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ВК 2.4.</w:t>
            </w:r>
          </w:p>
        </w:tc>
        <w:tc>
          <w:tcPr>
            <w:tcW w:w="1148"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c>
          <w:tcPr>
            <w:tcW w:w="1147"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c>
          <w:tcPr>
            <w:tcW w:w="1148"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c>
          <w:tcPr>
            <w:tcW w:w="1147"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c>
          <w:tcPr>
            <w:tcW w:w="1148"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c>
          <w:tcPr>
            <w:tcW w:w="1147" w:type="dxa"/>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c>
          <w:tcPr>
            <w:tcW w:w="1148" w:type="dxa"/>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r>
    </w:tbl>
    <w:p w:rsidR="005D705B" w:rsidRPr="00B94C2C" w:rsidRDefault="005D705B" w:rsidP="005D705B">
      <w:pPr>
        <w:jc w:val="both"/>
        <w:rPr>
          <w:rFonts w:ascii="Times New Roman" w:hAnsi="Times New Roman"/>
          <w:b/>
          <w:sz w:val="16"/>
        </w:rPr>
      </w:pPr>
    </w:p>
    <w:p w:rsidR="005D705B" w:rsidRDefault="005D705B" w:rsidP="006F086E">
      <w:pPr>
        <w:jc w:val="center"/>
        <w:rPr>
          <w:rFonts w:ascii="Times New Roman" w:hAnsi="Times New Roman"/>
          <w:b/>
          <w:sz w:val="24"/>
          <w:szCs w:val="24"/>
        </w:rPr>
      </w:pPr>
    </w:p>
    <w:p w:rsidR="006F086E" w:rsidRDefault="009A2E0E" w:rsidP="006F086E">
      <w:pPr>
        <w:jc w:val="center"/>
        <w:rPr>
          <w:rFonts w:ascii="Times New Roman" w:hAnsi="Times New Roman"/>
          <w:b/>
          <w:sz w:val="24"/>
          <w:szCs w:val="24"/>
        </w:rPr>
      </w:pPr>
      <w:r>
        <w:rPr>
          <w:rFonts w:ascii="Times New Roman" w:hAnsi="Times New Roman"/>
          <w:b/>
          <w:sz w:val="24"/>
          <w:szCs w:val="24"/>
        </w:rPr>
        <w:t>5</w:t>
      </w:r>
      <w:r w:rsidR="00DD7044" w:rsidRPr="00452162">
        <w:rPr>
          <w:rFonts w:ascii="Times New Roman" w:hAnsi="Times New Roman"/>
          <w:b/>
          <w:sz w:val="24"/>
          <w:szCs w:val="24"/>
        </w:rPr>
        <w:t xml:space="preserve">. ПЕРЕЛІК СПЕЦІАЛЬНИХ (ФАХОВИХ) ПРОГРАМНИХ КОМПЕТЕНТНОСТЕЙ ОСВІТНЬОЇ ПРОГРАМИ, ЯКІ ЗАБЕЗПЕЧУЄ </w:t>
      </w:r>
      <w:r w:rsidR="00DD7044" w:rsidRPr="00502CAF">
        <w:rPr>
          <w:rFonts w:ascii="Times New Roman" w:hAnsi="Times New Roman"/>
          <w:b/>
          <w:sz w:val="24"/>
          <w:szCs w:val="24"/>
        </w:rPr>
        <w:t xml:space="preserve">ДИСЦИПЛІНА </w:t>
      </w:r>
      <w:r w:rsidR="007229EB" w:rsidRPr="00B94C2C">
        <w:rPr>
          <w:rFonts w:ascii="Times New Roman" w:hAnsi="Times New Roman"/>
          <w:b/>
          <w:sz w:val="28"/>
          <w:szCs w:val="28"/>
          <w:lang w:eastAsia="x-none"/>
        </w:rPr>
        <w:t>«</w:t>
      </w:r>
      <w:r w:rsidR="005D705B" w:rsidRPr="005D705B">
        <w:rPr>
          <w:rFonts w:ascii="Times New Roman" w:hAnsi="Times New Roman"/>
          <w:b/>
          <w:sz w:val="24"/>
          <w:szCs w:val="24"/>
        </w:rPr>
        <w:t>«</w:t>
      </w:r>
      <w:r w:rsidR="005D705B" w:rsidRPr="005D705B">
        <w:rPr>
          <w:rFonts w:ascii="Times New Roman" w:hAnsi="Times New Roman"/>
          <w:b/>
          <w:sz w:val="28"/>
          <w:szCs w:val="28"/>
          <w:lang w:eastAsia="x-none"/>
        </w:rPr>
        <w:t>Управління проектами в світовому туризмі</w:t>
      </w:r>
      <w:r w:rsidR="005D705B" w:rsidRPr="005D705B">
        <w:rPr>
          <w:rFonts w:ascii="Times New Roman" w:hAnsi="Times New Roman"/>
          <w:b/>
          <w:sz w:val="16"/>
        </w:rPr>
        <w:t xml:space="preserve"> </w:t>
      </w:r>
      <w:r w:rsidR="005D705B" w:rsidRPr="005D705B">
        <w:rPr>
          <w:rFonts w:ascii="Times New Roman" w:hAnsi="Times New Roman"/>
          <w:b/>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7"/>
        <w:gridCol w:w="898"/>
        <w:gridCol w:w="898"/>
        <w:gridCol w:w="897"/>
        <w:gridCol w:w="898"/>
        <w:gridCol w:w="898"/>
        <w:gridCol w:w="897"/>
        <w:gridCol w:w="898"/>
        <w:gridCol w:w="898"/>
      </w:tblGrid>
      <w:tr w:rsidR="005D705B" w:rsidRPr="005D705B" w:rsidTr="002F7603">
        <w:trPr>
          <w:cantSplit/>
          <w:trHeight w:val="1134"/>
        </w:trPr>
        <w:tc>
          <w:tcPr>
            <w:tcW w:w="1101" w:type="dxa"/>
            <w:shd w:val="clear" w:color="auto" w:fill="auto"/>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p>
        </w:tc>
        <w:tc>
          <w:tcPr>
            <w:tcW w:w="897" w:type="dxa"/>
            <w:shd w:val="clear" w:color="auto" w:fill="auto"/>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ФК 1</w:t>
            </w:r>
          </w:p>
        </w:tc>
        <w:tc>
          <w:tcPr>
            <w:tcW w:w="898" w:type="dxa"/>
            <w:shd w:val="clear" w:color="auto" w:fill="auto"/>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ФК 4</w:t>
            </w:r>
          </w:p>
        </w:tc>
        <w:tc>
          <w:tcPr>
            <w:tcW w:w="898" w:type="dxa"/>
            <w:shd w:val="clear" w:color="auto" w:fill="auto"/>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ФК 5</w:t>
            </w:r>
          </w:p>
        </w:tc>
        <w:tc>
          <w:tcPr>
            <w:tcW w:w="897" w:type="dxa"/>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ФК 6</w:t>
            </w:r>
          </w:p>
        </w:tc>
        <w:tc>
          <w:tcPr>
            <w:tcW w:w="898" w:type="dxa"/>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ФК 7</w:t>
            </w:r>
          </w:p>
        </w:tc>
        <w:tc>
          <w:tcPr>
            <w:tcW w:w="898" w:type="dxa"/>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ФК 9</w:t>
            </w:r>
          </w:p>
        </w:tc>
        <w:tc>
          <w:tcPr>
            <w:tcW w:w="897" w:type="dxa"/>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ФК 12</w:t>
            </w:r>
          </w:p>
        </w:tc>
        <w:tc>
          <w:tcPr>
            <w:tcW w:w="898" w:type="dxa"/>
            <w:textDirection w:val="btLr"/>
          </w:tcPr>
          <w:p w:rsidR="005D705B" w:rsidRPr="005D705B" w:rsidRDefault="005D705B" w:rsidP="005D705B">
            <w:pPr>
              <w:spacing w:after="0" w:line="240" w:lineRule="auto"/>
              <w:ind w:left="113" w:right="113"/>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val="ru-RU" w:eastAsia="en-US"/>
              </w:rPr>
              <w:t>ФК 1</w:t>
            </w:r>
            <w:r w:rsidRPr="005D705B">
              <w:rPr>
                <w:rFonts w:ascii="Times New Roman" w:eastAsia="Arial Unicode MS" w:hAnsi="Times New Roman"/>
                <w:b/>
                <w:color w:val="000000"/>
                <w:sz w:val="28"/>
                <w:szCs w:val="28"/>
                <w:lang w:eastAsia="en-US"/>
              </w:rPr>
              <w:t>4</w:t>
            </w:r>
          </w:p>
        </w:tc>
        <w:tc>
          <w:tcPr>
            <w:tcW w:w="898" w:type="dxa"/>
            <w:textDirection w:val="btLr"/>
          </w:tcPr>
          <w:p w:rsidR="005D705B" w:rsidRPr="005D705B" w:rsidRDefault="005D705B" w:rsidP="005D705B">
            <w:pPr>
              <w:spacing w:after="0" w:line="240" w:lineRule="auto"/>
              <w:ind w:left="113" w:right="113"/>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val="ru-RU" w:eastAsia="en-US"/>
              </w:rPr>
              <w:t>ФК 1</w:t>
            </w:r>
            <w:r w:rsidRPr="005D705B">
              <w:rPr>
                <w:rFonts w:ascii="Times New Roman" w:eastAsia="Arial Unicode MS" w:hAnsi="Times New Roman"/>
                <w:b/>
                <w:color w:val="000000"/>
                <w:sz w:val="28"/>
                <w:szCs w:val="28"/>
                <w:lang w:eastAsia="en-US"/>
              </w:rPr>
              <w:t>5</w:t>
            </w:r>
          </w:p>
        </w:tc>
      </w:tr>
      <w:tr w:rsidR="005D705B" w:rsidRPr="005D705B" w:rsidTr="002F7603">
        <w:trPr>
          <w:trHeight w:val="322"/>
        </w:trPr>
        <w:tc>
          <w:tcPr>
            <w:tcW w:w="1101"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ВК 2.4.</w:t>
            </w:r>
          </w:p>
        </w:tc>
        <w:tc>
          <w:tcPr>
            <w:tcW w:w="897" w:type="dxa"/>
            <w:shd w:val="clear" w:color="auto" w:fill="auto"/>
          </w:tcPr>
          <w:p w:rsidR="005D705B" w:rsidRPr="005D705B" w:rsidRDefault="005D705B" w:rsidP="005D705B">
            <w:pPr>
              <w:spacing w:after="0" w:line="240" w:lineRule="auto"/>
              <w:rPr>
                <w:rFonts w:ascii="Times New Roman" w:eastAsia="Arial Unicode MS" w:hAnsi="Times New Roman"/>
                <w:color w:val="000000"/>
                <w:sz w:val="28"/>
                <w:szCs w:val="28"/>
                <w:lang w:val="ru-RU" w:eastAsia="en-US"/>
              </w:rPr>
            </w:pPr>
            <w:r w:rsidRPr="005D705B">
              <w:rPr>
                <w:rFonts w:ascii="Times New Roman" w:eastAsia="Arial Unicode MS" w:hAnsi="Times New Roman"/>
                <w:b/>
                <w:color w:val="000000"/>
                <w:sz w:val="28"/>
                <w:szCs w:val="28"/>
                <w:lang w:val="ru-RU" w:eastAsia="en-US"/>
              </w:rPr>
              <w:t>+</w:t>
            </w:r>
          </w:p>
        </w:tc>
        <w:tc>
          <w:tcPr>
            <w:tcW w:w="898" w:type="dxa"/>
            <w:shd w:val="clear" w:color="auto" w:fill="auto"/>
          </w:tcPr>
          <w:p w:rsidR="005D705B" w:rsidRPr="005D705B" w:rsidRDefault="005D705B" w:rsidP="005D705B">
            <w:pPr>
              <w:spacing w:after="0" w:line="240" w:lineRule="auto"/>
              <w:rPr>
                <w:rFonts w:ascii="Times New Roman" w:eastAsia="Arial Unicode MS" w:hAnsi="Times New Roman"/>
                <w:color w:val="000000"/>
                <w:sz w:val="28"/>
                <w:szCs w:val="28"/>
                <w:lang w:val="ru-RU" w:eastAsia="en-US"/>
              </w:rPr>
            </w:pPr>
            <w:r w:rsidRPr="005D705B">
              <w:rPr>
                <w:rFonts w:ascii="Times New Roman" w:eastAsia="Arial Unicode MS" w:hAnsi="Times New Roman"/>
                <w:b/>
                <w:color w:val="000000"/>
                <w:sz w:val="28"/>
                <w:szCs w:val="28"/>
                <w:lang w:val="ru-RU" w:eastAsia="en-US"/>
              </w:rPr>
              <w:t>+</w:t>
            </w:r>
          </w:p>
        </w:tc>
        <w:tc>
          <w:tcPr>
            <w:tcW w:w="898" w:type="dxa"/>
            <w:shd w:val="clear" w:color="auto" w:fill="auto"/>
          </w:tcPr>
          <w:p w:rsidR="005D705B" w:rsidRPr="005D705B" w:rsidRDefault="005D705B" w:rsidP="005D705B">
            <w:pPr>
              <w:spacing w:after="0" w:line="240" w:lineRule="auto"/>
              <w:rPr>
                <w:rFonts w:ascii="Times New Roman" w:eastAsia="Arial Unicode MS" w:hAnsi="Times New Roman"/>
                <w:color w:val="000000"/>
                <w:sz w:val="28"/>
                <w:szCs w:val="28"/>
                <w:lang w:val="ru-RU" w:eastAsia="en-US"/>
              </w:rPr>
            </w:pPr>
            <w:r w:rsidRPr="005D705B">
              <w:rPr>
                <w:rFonts w:ascii="Times New Roman" w:eastAsia="Arial Unicode MS" w:hAnsi="Times New Roman"/>
                <w:b/>
                <w:color w:val="000000"/>
                <w:sz w:val="28"/>
                <w:szCs w:val="28"/>
                <w:lang w:val="ru-RU" w:eastAsia="en-US"/>
              </w:rPr>
              <w:t>+</w:t>
            </w:r>
          </w:p>
        </w:tc>
        <w:tc>
          <w:tcPr>
            <w:tcW w:w="897" w:type="dxa"/>
          </w:tcPr>
          <w:p w:rsidR="005D705B" w:rsidRPr="005D705B" w:rsidRDefault="005D705B" w:rsidP="005D705B">
            <w:pPr>
              <w:spacing w:after="0" w:line="240" w:lineRule="auto"/>
              <w:rPr>
                <w:rFonts w:ascii="Arial Unicode MS" w:eastAsia="Arial Unicode MS" w:hAnsi="Arial Unicode MS" w:cs="Arial Unicode MS"/>
                <w:color w:val="000000"/>
                <w:sz w:val="24"/>
                <w:szCs w:val="24"/>
                <w:lang w:val="ru-RU" w:eastAsia="en-US"/>
              </w:rPr>
            </w:pPr>
            <w:r w:rsidRPr="005D705B">
              <w:rPr>
                <w:rFonts w:ascii="Times New Roman" w:eastAsia="Arial Unicode MS" w:hAnsi="Times New Roman"/>
                <w:b/>
                <w:color w:val="000000"/>
                <w:sz w:val="28"/>
                <w:szCs w:val="28"/>
                <w:lang w:val="ru-RU" w:eastAsia="en-US"/>
              </w:rPr>
              <w:t>+</w:t>
            </w:r>
          </w:p>
        </w:tc>
        <w:tc>
          <w:tcPr>
            <w:tcW w:w="898" w:type="dxa"/>
          </w:tcPr>
          <w:p w:rsidR="005D705B" w:rsidRPr="005D705B" w:rsidRDefault="005D705B" w:rsidP="005D705B">
            <w:pPr>
              <w:spacing w:after="0" w:line="240" w:lineRule="auto"/>
              <w:rPr>
                <w:rFonts w:ascii="Arial Unicode MS" w:eastAsia="Arial Unicode MS" w:hAnsi="Arial Unicode MS" w:cs="Arial Unicode MS"/>
                <w:color w:val="000000"/>
                <w:sz w:val="24"/>
                <w:szCs w:val="24"/>
                <w:lang w:val="ru-RU" w:eastAsia="en-US"/>
              </w:rPr>
            </w:pPr>
            <w:r w:rsidRPr="005D705B">
              <w:rPr>
                <w:rFonts w:ascii="Times New Roman" w:eastAsia="Arial Unicode MS" w:hAnsi="Times New Roman"/>
                <w:b/>
                <w:color w:val="000000"/>
                <w:sz w:val="28"/>
                <w:szCs w:val="28"/>
                <w:lang w:val="ru-RU" w:eastAsia="en-US"/>
              </w:rPr>
              <w:t>+</w:t>
            </w:r>
          </w:p>
        </w:tc>
        <w:tc>
          <w:tcPr>
            <w:tcW w:w="898" w:type="dxa"/>
          </w:tcPr>
          <w:p w:rsidR="005D705B" w:rsidRPr="005D705B" w:rsidRDefault="005D705B" w:rsidP="005D705B">
            <w:pPr>
              <w:spacing w:after="0" w:line="240" w:lineRule="auto"/>
              <w:rPr>
                <w:rFonts w:ascii="Arial Unicode MS" w:eastAsia="Arial Unicode MS" w:hAnsi="Arial Unicode MS" w:cs="Arial Unicode MS"/>
                <w:color w:val="000000"/>
                <w:sz w:val="24"/>
                <w:szCs w:val="24"/>
                <w:lang w:val="ru-RU" w:eastAsia="en-US"/>
              </w:rPr>
            </w:pPr>
            <w:r w:rsidRPr="005D705B">
              <w:rPr>
                <w:rFonts w:ascii="Times New Roman" w:eastAsia="Arial Unicode MS" w:hAnsi="Times New Roman"/>
                <w:b/>
                <w:color w:val="000000"/>
                <w:sz w:val="28"/>
                <w:szCs w:val="28"/>
                <w:lang w:val="ru-RU" w:eastAsia="en-US"/>
              </w:rPr>
              <w:t>+</w:t>
            </w:r>
          </w:p>
        </w:tc>
        <w:tc>
          <w:tcPr>
            <w:tcW w:w="897" w:type="dxa"/>
          </w:tcPr>
          <w:p w:rsidR="005D705B" w:rsidRPr="005D705B" w:rsidRDefault="005D705B" w:rsidP="005D705B">
            <w:pPr>
              <w:spacing w:after="0" w:line="240" w:lineRule="auto"/>
              <w:rPr>
                <w:rFonts w:ascii="Arial Unicode MS" w:eastAsia="Arial Unicode MS" w:hAnsi="Arial Unicode MS" w:cs="Arial Unicode MS"/>
                <w:color w:val="000000"/>
                <w:sz w:val="24"/>
                <w:szCs w:val="24"/>
                <w:lang w:val="ru-RU" w:eastAsia="en-US"/>
              </w:rPr>
            </w:pPr>
            <w:r w:rsidRPr="005D705B">
              <w:rPr>
                <w:rFonts w:ascii="Times New Roman" w:eastAsia="Arial Unicode MS" w:hAnsi="Times New Roman"/>
                <w:b/>
                <w:color w:val="000000"/>
                <w:sz w:val="28"/>
                <w:szCs w:val="28"/>
                <w:lang w:val="ru-RU" w:eastAsia="en-US"/>
              </w:rPr>
              <w:t>+</w:t>
            </w:r>
          </w:p>
        </w:tc>
        <w:tc>
          <w:tcPr>
            <w:tcW w:w="898" w:type="dxa"/>
          </w:tcPr>
          <w:p w:rsidR="005D705B" w:rsidRPr="005D705B" w:rsidRDefault="005D705B" w:rsidP="005D705B">
            <w:pPr>
              <w:spacing w:after="0" w:line="240" w:lineRule="auto"/>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w:t>
            </w:r>
          </w:p>
        </w:tc>
        <w:tc>
          <w:tcPr>
            <w:tcW w:w="898" w:type="dxa"/>
          </w:tcPr>
          <w:p w:rsidR="005D705B" w:rsidRPr="005D705B" w:rsidRDefault="005D705B" w:rsidP="005D705B">
            <w:pPr>
              <w:spacing w:after="0" w:line="240" w:lineRule="auto"/>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w:t>
            </w:r>
          </w:p>
        </w:tc>
      </w:tr>
    </w:tbl>
    <w:p w:rsidR="005D705B" w:rsidRPr="00B94C2C" w:rsidRDefault="005D705B" w:rsidP="006F086E">
      <w:pPr>
        <w:jc w:val="center"/>
        <w:rPr>
          <w:rFonts w:ascii="Times New Roman" w:hAnsi="Times New Roman"/>
          <w:b/>
          <w:sz w:val="16"/>
        </w:rPr>
      </w:pPr>
    </w:p>
    <w:p w:rsidR="006F086E" w:rsidRPr="00B94C2C" w:rsidRDefault="009A2E0E" w:rsidP="006F086E">
      <w:pPr>
        <w:jc w:val="center"/>
        <w:rPr>
          <w:rFonts w:ascii="Times New Roman" w:hAnsi="Times New Roman"/>
          <w:b/>
          <w:sz w:val="16"/>
        </w:rPr>
      </w:pPr>
      <w:r>
        <w:rPr>
          <w:rFonts w:ascii="Times New Roman" w:hAnsi="Times New Roman"/>
          <w:b/>
          <w:sz w:val="24"/>
          <w:szCs w:val="24"/>
        </w:rPr>
        <w:lastRenderedPageBreak/>
        <w:t>6</w:t>
      </w:r>
      <w:r w:rsidR="00452162">
        <w:rPr>
          <w:rFonts w:ascii="Times New Roman" w:hAnsi="Times New Roman"/>
          <w:b/>
          <w:sz w:val="24"/>
          <w:szCs w:val="24"/>
        </w:rPr>
        <w:t xml:space="preserve">. ПЕРЕЛІК ПРОГРАМНИХ РЕЗУЛЬТАТІВ НАВЧАННЯ </w:t>
      </w:r>
      <w:r w:rsidR="00452162" w:rsidRPr="00452162">
        <w:rPr>
          <w:rFonts w:ascii="Times New Roman" w:hAnsi="Times New Roman"/>
          <w:b/>
          <w:sz w:val="24"/>
          <w:szCs w:val="24"/>
        </w:rPr>
        <w:t xml:space="preserve">ОСВІТНЬОЇ ПРОГРАМИ, ЯКІ ЗАБЕЗПЕЧУЄ </w:t>
      </w:r>
      <w:r w:rsidR="00B94C2C" w:rsidRPr="00B94C2C">
        <w:rPr>
          <w:rFonts w:ascii="Times New Roman" w:hAnsi="Times New Roman"/>
          <w:b/>
          <w:sz w:val="24"/>
          <w:szCs w:val="24"/>
        </w:rPr>
        <w:t xml:space="preserve">ДИСЦИПЛІНА </w:t>
      </w:r>
      <w:r w:rsidR="005D705B" w:rsidRPr="005D705B">
        <w:rPr>
          <w:rFonts w:ascii="Times New Roman" w:hAnsi="Times New Roman"/>
          <w:b/>
          <w:sz w:val="24"/>
          <w:szCs w:val="24"/>
        </w:rPr>
        <w:t>«</w:t>
      </w:r>
      <w:r w:rsidR="005D705B" w:rsidRPr="005D705B">
        <w:rPr>
          <w:rFonts w:ascii="Times New Roman" w:hAnsi="Times New Roman"/>
          <w:b/>
          <w:sz w:val="28"/>
          <w:szCs w:val="28"/>
          <w:lang w:eastAsia="x-none"/>
        </w:rPr>
        <w:t>Управління проектами в світовому туризмі</w:t>
      </w:r>
      <w:r w:rsidR="005D705B" w:rsidRPr="005D705B">
        <w:rPr>
          <w:rFonts w:ascii="Times New Roman" w:hAnsi="Times New Roman"/>
          <w:b/>
          <w:sz w:val="16"/>
        </w:rPr>
        <w:t xml:space="preserve"> </w:t>
      </w:r>
      <w:r w:rsidR="005D705B" w:rsidRPr="005D705B">
        <w:rPr>
          <w:rFonts w:ascii="Times New Roman" w:hAnsi="Times New Roman"/>
          <w:b/>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73"/>
        <w:gridCol w:w="673"/>
        <w:gridCol w:w="673"/>
        <w:gridCol w:w="674"/>
        <w:gridCol w:w="673"/>
        <w:gridCol w:w="673"/>
        <w:gridCol w:w="673"/>
        <w:gridCol w:w="674"/>
        <w:gridCol w:w="673"/>
        <w:gridCol w:w="673"/>
        <w:gridCol w:w="673"/>
        <w:gridCol w:w="674"/>
      </w:tblGrid>
      <w:tr w:rsidR="005D705B" w:rsidRPr="005D705B" w:rsidTr="002F7603">
        <w:trPr>
          <w:cantSplit/>
          <w:trHeight w:val="1362"/>
        </w:trPr>
        <w:tc>
          <w:tcPr>
            <w:tcW w:w="1101"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p>
        </w:tc>
        <w:tc>
          <w:tcPr>
            <w:tcW w:w="673" w:type="dxa"/>
            <w:shd w:val="clear" w:color="auto" w:fill="auto"/>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ПРН 1</w:t>
            </w:r>
          </w:p>
        </w:tc>
        <w:tc>
          <w:tcPr>
            <w:tcW w:w="673" w:type="dxa"/>
            <w:shd w:val="clear" w:color="auto" w:fill="auto"/>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ПРН 3</w:t>
            </w:r>
          </w:p>
        </w:tc>
        <w:tc>
          <w:tcPr>
            <w:tcW w:w="673" w:type="dxa"/>
            <w:shd w:val="clear" w:color="auto" w:fill="auto"/>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ПРН 4</w:t>
            </w:r>
          </w:p>
        </w:tc>
        <w:tc>
          <w:tcPr>
            <w:tcW w:w="674" w:type="dxa"/>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ПРН 6</w:t>
            </w:r>
          </w:p>
        </w:tc>
        <w:tc>
          <w:tcPr>
            <w:tcW w:w="673" w:type="dxa"/>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ПРН 8</w:t>
            </w:r>
          </w:p>
        </w:tc>
        <w:tc>
          <w:tcPr>
            <w:tcW w:w="673" w:type="dxa"/>
            <w:textDirection w:val="btLr"/>
          </w:tcPr>
          <w:p w:rsidR="005D705B" w:rsidRPr="005D705B" w:rsidRDefault="005D705B" w:rsidP="005D705B">
            <w:pPr>
              <w:tabs>
                <w:tab w:val="left" w:pos="2030"/>
              </w:tabs>
              <w:spacing w:after="0" w:line="240" w:lineRule="auto"/>
              <w:ind w:left="113" w:right="113"/>
              <w:rPr>
                <w:rFonts w:ascii="Times New Roman" w:hAnsi="Times New Roman"/>
                <w:b/>
                <w:sz w:val="28"/>
                <w:szCs w:val="28"/>
                <w:lang w:eastAsia="en-US"/>
              </w:rPr>
            </w:pPr>
            <w:r w:rsidRPr="005D705B">
              <w:rPr>
                <w:rFonts w:ascii="Times New Roman" w:hAnsi="Times New Roman"/>
                <w:b/>
                <w:sz w:val="28"/>
                <w:szCs w:val="28"/>
                <w:lang w:eastAsia="en-US"/>
              </w:rPr>
              <w:t>ПРН 9</w:t>
            </w:r>
          </w:p>
        </w:tc>
        <w:tc>
          <w:tcPr>
            <w:tcW w:w="673" w:type="dxa"/>
            <w:textDirection w:val="btLr"/>
          </w:tcPr>
          <w:p w:rsidR="005D705B" w:rsidRPr="005D705B" w:rsidRDefault="005D705B" w:rsidP="005D705B">
            <w:pPr>
              <w:spacing w:after="0" w:line="240" w:lineRule="auto"/>
              <w:ind w:left="113" w:right="113"/>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val="ru-RU" w:eastAsia="en-US"/>
              </w:rPr>
              <w:t xml:space="preserve">ПРН </w:t>
            </w:r>
            <w:r w:rsidRPr="005D705B">
              <w:rPr>
                <w:rFonts w:ascii="Times New Roman" w:eastAsia="Arial Unicode MS" w:hAnsi="Times New Roman"/>
                <w:b/>
                <w:color w:val="000000"/>
                <w:sz w:val="28"/>
                <w:szCs w:val="28"/>
                <w:lang w:eastAsia="en-US"/>
              </w:rPr>
              <w:t>10</w:t>
            </w:r>
          </w:p>
        </w:tc>
        <w:tc>
          <w:tcPr>
            <w:tcW w:w="674" w:type="dxa"/>
            <w:textDirection w:val="btLr"/>
          </w:tcPr>
          <w:p w:rsidR="005D705B" w:rsidRPr="005D705B" w:rsidRDefault="005D705B" w:rsidP="005D705B">
            <w:pPr>
              <w:spacing w:after="0" w:line="240" w:lineRule="auto"/>
              <w:ind w:left="113" w:right="113"/>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val="ru-RU" w:eastAsia="en-US"/>
              </w:rPr>
              <w:t xml:space="preserve">ПРН </w:t>
            </w:r>
            <w:r w:rsidRPr="005D705B">
              <w:rPr>
                <w:rFonts w:ascii="Times New Roman" w:eastAsia="Arial Unicode MS" w:hAnsi="Times New Roman"/>
                <w:b/>
                <w:color w:val="000000"/>
                <w:sz w:val="28"/>
                <w:szCs w:val="28"/>
                <w:lang w:eastAsia="en-US"/>
              </w:rPr>
              <w:t>11</w:t>
            </w:r>
          </w:p>
        </w:tc>
        <w:tc>
          <w:tcPr>
            <w:tcW w:w="673" w:type="dxa"/>
            <w:textDirection w:val="btLr"/>
          </w:tcPr>
          <w:p w:rsidR="005D705B" w:rsidRPr="005D705B" w:rsidRDefault="005D705B" w:rsidP="005D705B">
            <w:pPr>
              <w:spacing w:after="0" w:line="240" w:lineRule="auto"/>
              <w:ind w:left="113" w:right="113"/>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val="ru-RU" w:eastAsia="en-US"/>
              </w:rPr>
              <w:t xml:space="preserve">ПРН </w:t>
            </w:r>
            <w:r w:rsidRPr="005D705B">
              <w:rPr>
                <w:rFonts w:ascii="Times New Roman" w:eastAsia="Arial Unicode MS" w:hAnsi="Times New Roman"/>
                <w:b/>
                <w:color w:val="000000"/>
                <w:sz w:val="28"/>
                <w:szCs w:val="28"/>
                <w:lang w:eastAsia="en-US"/>
              </w:rPr>
              <w:t>14</w:t>
            </w:r>
          </w:p>
        </w:tc>
        <w:tc>
          <w:tcPr>
            <w:tcW w:w="673" w:type="dxa"/>
            <w:textDirection w:val="btLr"/>
          </w:tcPr>
          <w:p w:rsidR="005D705B" w:rsidRPr="005D705B" w:rsidRDefault="005D705B" w:rsidP="005D705B">
            <w:pPr>
              <w:spacing w:after="0" w:line="240" w:lineRule="auto"/>
              <w:ind w:left="113" w:right="113"/>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val="ru-RU" w:eastAsia="en-US"/>
              </w:rPr>
              <w:t xml:space="preserve">ПРН </w:t>
            </w:r>
            <w:r w:rsidRPr="005D705B">
              <w:rPr>
                <w:rFonts w:ascii="Times New Roman" w:eastAsia="Arial Unicode MS" w:hAnsi="Times New Roman"/>
                <w:b/>
                <w:color w:val="000000"/>
                <w:sz w:val="28"/>
                <w:szCs w:val="28"/>
                <w:lang w:eastAsia="en-US"/>
              </w:rPr>
              <w:t>15</w:t>
            </w:r>
          </w:p>
        </w:tc>
        <w:tc>
          <w:tcPr>
            <w:tcW w:w="673" w:type="dxa"/>
            <w:textDirection w:val="btLr"/>
          </w:tcPr>
          <w:p w:rsidR="005D705B" w:rsidRPr="005D705B" w:rsidRDefault="005D705B" w:rsidP="005D705B">
            <w:pPr>
              <w:spacing w:after="0" w:line="240" w:lineRule="auto"/>
              <w:ind w:left="113" w:right="113"/>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val="ru-RU" w:eastAsia="en-US"/>
              </w:rPr>
              <w:t xml:space="preserve">ПРН </w:t>
            </w:r>
            <w:r w:rsidRPr="005D705B">
              <w:rPr>
                <w:rFonts w:ascii="Times New Roman" w:eastAsia="Arial Unicode MS" w:hAnsi="Times New Roman"/>
                <w:b/>
                <w:color w:val="000000"/>
                <w:sz w:val="28"/>
                <w:szCs w:val="28"/>
                <w:lang w:eastAsia="en-US"/>
              </w:rPr>
              <w:t>16</w:t>
            </w:r>
          </w:p>
        </w:tc>
        <w:tc>
          <w:tcPr>
            <w:tcW w:w="674" w:type="dxa"/>
            <w:textDirection w:val="btLr"/>
          </w:tcPr>
          <w:p w:rsidR="005D705B" w:rsidRPr="005D705B" w:rsidRDefault="005D705B" w:rsidP="005D705B">
            <w:pPr>
              <w:spacing w:after="0" w:line="240" w:lineRule="auto"/>
              <w:ind w:left="113" w:right="113"/>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val="ru-RU" w:eastAsia="en-US"/>
              </w:rPr>
              <w:t xml:space="preserve">ПРН </w:t>
            </w:r>
            <w:r w:rsidRPr="005D705B">
              <w:rPr>
                <w:rFonts w:ascii="Times New Roman" w:eastAsia="Arial Unicode MS" w:hAnsi="Times New Roman"/>
                <w:b/>
                <w:color w:val="000000"/>
                <w:sz w:val="28"/>
                <w:szCs w:val="28"/>
                <w:lang w:eastAsia="en-US"/>
              </w:rPr>
              <w:t>17</w:t>
            </w:r>
          </w:p>
        </w:tc>
      </w:tr>
      <w:tr w:rsidR="005D705B" w:rsidRPr="005D705B" w:rsidTr="002F7603">
        <w:trPr>
          <w:cantSplit/>
          <w:trHeight w:val="1134"/>
        </w:trPr>
        <w:tc>
          <w:tcPr>
            <w:tcW w:w="1101"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ВК 2.4.</w:t>
            </w:r>
          </w:p>
        </w:tc>
        <w:tc>
          <w:tcPr>
            <w:tcW w:w="673"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c>
          <w:tcPr>
            <w:tcW w:w="673"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c>
          <w:tcPr>
            <w:tcW w:w="673" w:type="dxa"/>
            <w:shd w:val="clear" w:color="auto" w:fill="auto"/>
          </w:tcPr>
          <w:p w:rsidR="005D705B" w:rsidRPr="005D705B" w:rsidRDefault="005D705B" w:rsidP="005D705B">
            <w:pPr>
              <w:tabs>
                <w:tab w:val="left" w:pos="2030"/>
              </w:tabs>
              <w:spacing w:after="0" w:line="240" w:lineRule="auto"/>
              <w:rPr>
                <w:rFonts w:ascii="Times New Roman" w:hAnsi="Times New Roman"/>
                <w:b/>
                <w:sz w:val="28"/>
                <w:szCs w:val="28"/>
                <w:lang w:eastAsia="en-US"/>
              </w:rPr>
            </w:pPr>
            <w:r w:rsidRPr="005D705B">
              <w:rPr>
                <w:rFonts w:ascii="Times New Roman" w:hAnsi="Times New Roman"/>
                <w:b/>
                <w:sz w:val="28"/>
                <w:szCs w:val="28"/>
                <w:lang w:eastAsia="en-US"/>
              </w:rPr>
              <w:t>+</w:t>
            </w:r>
          </w:p>
        </w:tc>
        <w:tc>
          <w:tcPr>
            <w:tcW w:w="674" w:type="dxa"/>
          </w:tcPr>
          <w:p w:rsidR="005D705B" w:rsidRPr="005D705B" w:rsidRDefault="005D705B" w:rsidP="005D705B">
            <w:pPr>
              <w:spacing w:after="0" w:line="240" w:lineRule="auto"/>
              <w:rPr>
                <w:rFonts w:ascii="Times New Roman" w:eastAsia="Arial Unicode MS" w:hAnsi="Times New Roman"/>
                <w:b/>
                <w:color w:val="000000"/>
                <w:sz w:val="28"/>
                <w:szCs w:val="28"/>
                <w:lang w:val="ru-RU" w:eastAsia="en-US"/>
              </w:rPr>
            </w:pPr>
            <w:r w:rsidRPr="005D705B">
              <w:rPr>
                <w:rFonts w:ascii="Times New Roman" w:eastAsia="Arial Unicode MS" w:hAnsi="Times New Roman"/>
                <w:b/>
                <w:color w:val="000000"/>
                <w:sz w:val="28"/>
                <w:szCs w:val="28"/>
                <w:lang w:val="ru-RU" w:eastAsia="en-US"/>
              </w:rPr>
              <w:t>+</w:t>
            </w:r>
          </w:p>
        </w:tc>
        <w:tc>
          <w:tcPr>
            <w:tcW w:w="673" w:type="dxa"/>
          </w:tcPr>
          <w:p w:rsidR="005D705B" w:rsidRPr="005D705B" w:rsidRDefault="005D705B" w:rsidP="005D705B">
            <w:pPr>
              <w:spacing w:after="0" w:line="240" w:lineRule="auto"/>
              <w:rPr>
                <w:rFonts w:ascii="Times New Roman" w:eastAsia="Arial Unicode MS" w:hAnsi="Times New Roman"/>
                <w:b/>
                <w:color w:val="000000"/>
                <w:sz w:val="28"/>
                <w:szCs w:val="28"/>
                <w:lang w:val="ru-RU" w:eastAsia="en-US"/>
              </w:rPr>
            </w:pPr>
            <w:r w:rsidRPr="005D705B">
              <w:rPr>
                <w:rFonts w:ascii="Times New Roman" w:eastAsia="Arial Unicode MS" w:hAnsi="Times New Roman"/>
                <w:b/>
                <w:color w:val="000000"/>
                <w:sz w:val="28"/>
                <w:szCs w:val="28"/>
                <w:lang w:val="ru-RU" w:eastAsia="en-US"/>
              </w:rPr>
              <w:t>+</w:t>
            </w:r>
          </w:p>
        </w:tc>
        <w:tc>
          <w:tcPr>
            <w:tcW w:w="673" w:type="dxa"/>
          </w:tcPr>
          <w:p w:rsidR="005D705B" w:rsidRPr="005D705B" w:rsidRDefault="005D705B" w:rsidP="005D705B">
            <w:pPr>
              <w:spacing w:after="0" w:line="240" w:lineRule="auto"/>
              <w:rPr>
                <w:rFonts w:ascii="Times New Roman" w:eastAsia="Arial Unicode MS" w:hAnsi="Times New Roman"/>
                <w:b/>
                <w:color w:val="000000"/>
                <w:sz w:val="28"/>
                <w:szCs w:val="28"/>
                <w:lang w:val="ru-RU" w:eastAsia="en-US"/>
              </w:rPr>
            </w:pPr>
            <w:r w:rsidRPr="005D705B">
              <w:rPr>
                <w:rFonts w:ascii="Times New Roman" w:eastAsia="Arial Unicode MS" w:hAnsi="Times New Roman"/>
                <w:b/>
                <w:color w:val="000000"/>
                <w:sz w:val="28"/>
                <w:szCs w:val="28"/>
                <w:lang w:val="ru-RU" w:eastAsia="en-US"/>
              </w:rPr>
              <w:t>+</w:t>
            </w:r>
          </w:p>
        </w:tc>
        <w:tc>
          <w:tcPr>
            <w:tcW w:w="673" w:type="dxa"/>
          </w:tcPr>
          <w:p w:rsidR="005D705B" w:rsidRPr="005D705B" w:rsidRDefault="005D705B" w:rsidP="005D705B">
            <w:pPr>
              <w:spacing w:after="0" w:line="240" w:lineRule="auto"/>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w:t>
            </w:r>
          </w:p>
        </w:tc>
        <w:tc>
          <w:tcPr>
            <w:tcW w:w="674" w:type="dxa"/>
          </w:tcPr>
          <w:p w:rsidR="005D705B" w:rsidRPr="005D705B" w:rsidRDefault="005D705B" w:rsidP="005D705B">
            <w:pPr>
              <w:spacing w:after="0" w:line="240" w:lineRule="auto"/>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w:t>
            </w:r>
          </w:p>
        </w:tc>
        <w:tc>
          <w:tcPr>
            <w:tcW w:w="673" w:type="dxa"/>
          </w:tcPr>
          <w:p w:rsidR="005D705B" w:rsidRPr="005D705B" w:rsidRDefault="005D705B" w:rsidP="005D705B">
            <w:pPr>
              <w:spacing w:after="0" w:line="240" w:lineRule="auto"/>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w:t>
            </w:r>
          </w:p>
        </w:tc>
        <w:tc>
          <w:tcPr>
            <w:tcW w:w="673" w:type="dxa"/>
          </w:tcPr>
          <w:p w:rsidR="005D705B" w:rsidRPr="005D705B" w:rsidRDefault="005D705B" w:rsidP="005D705B">
            <w:pPr>
              <w:spacing w:after="0" w:line="240" w:lineRule="auto"/>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w:t>
            </w:r>
          </w:p>
        </w:tc>
        <w:tc>
          <w:tcPr>
            <w:tcW w:w="673" w:type="dxa"/>
          </w:tcPr>
          <w:p w:rsidR="005D705B" w:rsidRPr="005D705B" w:rsidRDefault="005D705B" w:rsidP="005D705B">
            <w:pPr>
              <w:spacing w:after="0" w:line="240" w:lineRule="auto"/>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w:t>
            </w:r>
          </w:p>
        </w:tc>
        <w:tc>
          <w:tcPr>
            <w:tcW w:w="674" w:type="dxa"/>
          </w:tcPr>
          <w:p w:rsidR="005D705B" w:rsidRPr="005D705B" w:rsidRDefault="005D705B" w:rsidP="005D705B">
            <w:pPr>
              <w:spacing w:after="0" w:line="240" w:lineRule="auto"/>
              <w:rPr>
                <w:rFonts w:ascii="Times New Roman" w:eastAsia="Arial Unicode MS" w:hAnsi="Times New Roman"/>
                <w:b/>
                <w:color w:val="000000"/>
                <w:sz w:val="28"/>
                <w:szCs w:val="28"/>
                <w:lang w:eastAsia="en-US"/>
              </w:rPr>
            </w:pPr>
            <w:r w:rsidRPr="005D705B">
              <w:rPr>
                <w:rFonts w:ascii="Times New Roman" w:eastAsia="Arial Unicode MS" w:hAnsi="Times New Roman"/>
                <w:b/>
                <w:color w:val="000000"/>
                <w:sz w:val="28"/>
                <w:szCs w:val="28"/>
                <w:lang w:eastAsia="en-US"/>
              </w:rPr>
              <w:t>+</w:t>
            </w:r>
          </w:p>
        </w:tc>
      </w:tr>
    </w:tbl>
    <w:p w:rsidR="009A2E0E" w:rsidRPr="00F40CF5" w:rsidRDefault="009A2E0E" w:rsidP="006F086E">
      <w:pPr>
        <w:ind w:left="717"/>
        <w:rPr>
          <w:rFonts w:ascii="Times New Roman" w:hAnsi="Times New Roman"/>
          <w:b/>
          <w:sz w:val="24"/>
          <w:szCs w:val="24"/>
        </w:rPr>
      </w:pPr>
    </w:p>
    <w:p w:rsidR="00A863EA" w:rsidRPr="00BA2337" w:rsidRDefault="009A2E0E" w:rsidP="00A863EA">
      <w:pPr>
        <w:spacing w:after="240"/>
        <w:ind w:left="717"/>
        <w:jc w:val="center"/>
        <w:rPr>
          <w:rFonts w:ascii="Times New Roman" w:hAnsi="Times New Roman"/>
          <w:b/>
          <w:bCs/>
          <w:sz w:val="28"/>
          <w:szCs w:val="28"/>
        </w:rPr>
      </w:pPr>
      <w:r>
        <w:rPr>
          <w:rFonts w:ascii="Times New Roman" w:hAnsi="Times New Roman"/>
          <w:b/>
          <w:bCs/>
          <w:sz w:val="28"/>
          <w:szCs w:val="28"/>
        </w:rPr>
        <w:t>7</w:t>
      </w:r>
      <w:r w:rsidR="00893847">
        <w:rPr>
          <w:rFonts w:ascii="Times New Roman" w:hAnsi="Times New Roman"/>
          <w:b/>
          <w:bCs/>
          <w:sz w:val="28"/>
          <w:szCs w:val="28"/>
        </w:rPr>
        <w:t xml:space="preserve">. </w:t>
      </w:r>
      <w:r w:rsidR="00A863EA" w:rsidRPr="00147D34">
        <w:rPr>
          <w:rFonts w:ascii="Times New Roman" w:hAnsi="Times New Roman"/>
          <w:b/>
          <w:bCs/>
          <w:sz w:val="28"/>
          <w:szCs w:val="28"/>
        </w:rPr>
        <w:t>Структура</w:t>
      </w:r>
      <w:r w:rsidR="00893847">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rsidR="007F627C" w:rsidRPr="00474C4A" w:rsidRDefault="009A2E0E" w:rsidP="00474C4A">
      <w:pPr>
        <w:spacing w:after="120"/>
        <w:ind w:left="717"/>
        <w:jc w:val="center"/>
        <w:rPr>
          <w:rFonts w:ascii="Times New Roman" w:hAnsi="Times New Roman"/>
          <w:b/>
          <w:bCs/>
          <w:sz w:val="28"/>
          <w:szCs w:val="28"/>
        </w:rPr>
      </w:pPr>
      <w:r>
        <w:rPr>
          <w:rFonts w:ascii="Times New Roman" w:hAnsi="Times New Roman"/>
          <w:b/>
          <w:bCs/>
          <w:sz w:val="28"/>
          <w:szCs w:val="28"/>
        </w:rPr>
        <w:t>Тематичний план</w:t>
      </w:r>
    </w:p>
    <w:p w:rsidR="00C31837" w:rsidRDefault="00C31837" w:rsidP="00A863EA">
      <w:pPr>
        <w:spacing w:after="240"/>
        <w:rPr>
          <w:rFonts w:ascii="Times New Roman" w:hAnsi="Times New Roman"/>
        </w:rPr>
      </w:pPr>
    </w:p>
    <w:tbl>
      <w:tblPr>
        <w:tblW w:w="10917" w:type="dxa"/>
        <w:tblInd w:w="-885" w:type="dxa"/>
        <w:tblLayout w:type="fixed"/>
        <w:tblLook w:val="04A0" w:firstRow="1" w:lastRow="0" w:firstColumn="1" w:lastColumn="0" w:noHBand="0" w:noVBand="1"/>
      </w:tblPr>
      <w:tblGrid>
        <w:gridCol w:w="2172"/>
        <w:gridCol w:w="522"/>
        <w:gridCol w:w="22"/>
        <w:gridCol w:w="544"/>
        <w:gridCol w:w="544"/>
        <w:gridCol w:w="544"/>
        <w:gridCol w:w="544"/>
        <w:gridCol w:w="544"/>
        <w:gridCol w:w="519"/>
        <w:gridCol w:w="25"/>
        <w:gridCol w:w="544"/>
        <w:gridCol w:w="544"/>
        <w:gridCol w:w="544"/>
        <w:gridCol w:w="544"/>
        <w:gridCol w:w="544"/>
        <w:gridCol w:w="544"/>
        <w:gridCol w:w="396"/>
        <w:gridCol w:w="1277"/>
      </w:tblGrid>
      <w:tr w:rsidR="005D705B" w:rsidRPr="005D705B" w:rsidTr="002F7603">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Назви змістових модулів і тем</w:t>
            </w:r>
          </w:p>
        </w:tc>
        <w:tc>
          <w:tcPr>
            <w:tcW w:w="7468" w:type="dxa"/>
            <w:gridSpan w:val="16"/>
            <w:tcBorders>
              <w:top w:val="single" w:sz="4" w:space="0" w:color="auto"/>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Форми та методи контролю знань</w:t>
            </w:r>
          </w:p>
        </w:tc>
      </w:tr>
      <w:tr w:rsidR="005D705B" w:rsidRPr="005D705B" w:rsidTr="002F7603">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3808" w:type="dxa"/>
            <w:gridSpan w:val="9"/>
            <w:tcBorders>
              <w:top w:val="single" w:sz="4" w:space="0" w:color="auto"/>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заочна форма</w:t>
            </w:r>
          </w:p>
        </w:tc>
        <w:tc>
          <w:tcPr>
            <w:tcW w:w="1277" w:type="dxa"/>
            <w:vMerge/>
            <w:tcBorders>
              <w:left w:val="nil"/>
              <w:right w:val="single" w:sz="4" w:space="0" w:color="auto"/>
            </w:tcBorders>
          </w:tcPr>
          <w:p w:rsidR="005D705B" w:rsidRPr="005D705B" w:rsidRDefault="005D705B" w:rsidP="005D705B">
            <w:pPr>
              <w:spacing w:after="0" w:line="240" w:lineRule="auto"/>
              <w:jc w:val="center"/>
              <w:rPr>
                <w:rFonts w:ascii="Times New Roman" w:eastAsia="Arial Unicode MS" w:hAnsi="Times New Roman"/>
                <w:color w:val="000000"/>
                <w:lang w:eastAsia="en-US"/>
              </w:rPr>
            </w:pPr>
          </w:p>
        </w:tc>
      </w:tr>
      <w:tr w:rsidR="005D705B" w:rsidRPr="005D705B" w:rsidTr="002F7603">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25"/>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24"/>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с.р.</w:t>
            </w:r>
          </w:p>
        </w:tc>
        <w:tc>
          <w:tcPr>
            <w:tcW w:w="1277" w:type="dxa"/>
            <w:vMerge/>
            <w:tcBorders>
              <w:left w:val="single" w:sz="4" w:space="0" w:color="auto"/>
              <w:right w:val="single" w:sz="4" w:space="0" w:color="auto"/>
            </w:tcBorders>
          </w:tcPr>
          <w:p w:rsidR="005D705B" w:rsidRPr="005D705B" w:rsidRDefault="005D705B" w:rsidP="005D705B">
            <w:pPr>
              <w:spacing w:after="0" w:line="240" w:lineRule="auto"/>
              <w:jc w:val="center"/>
              <w:rPr>
                <w:rFonts w:ascii="Times New Roman" w:eastAsia="Arial Unicode MS" w:hAnsi="Times New Roman"/>
                <w:color w:val="000000"/>
                <w:lang w:eastAsia="en-US"/>
              </w:rPr>
            </w:pPr>
          </w:p>
        </w:tc>
      </w:tr>
      <w:tr w:rsidR="005D705B" w:rsidRPr="005D705B" w:rsidTr="002F7603">
        <w:trPr>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у тому числі</w:t>
            </w:r>
          </w:p>
        </w:tc>
        <w:tc>
          <w:tcPr>
            <w:tcW w:w="544" w:type="dxa"/>
            <w:gridSpan w:val="2"/>
            <w:vMerge/>
            <w:tcBorders>
              <w:left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544" w:type="dxa"/>
            <w:vMerge/>
            <w:tcBorders>
              <w:left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у тому числі</w:t>
            </w:r>
          </w:p>
        </w:tc>
        <w:tc>
          <w:tcPr>
            <w:tcW w:w="396" w:type="dxa"/>
            <w:vMerge/>
            <w:tcBorders>
              <w:left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1277" w:type="dxa"/>
            <w:vMerge/>
            <w:tcBorders>
              <w:left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lang w:eastAsia="en-US"/>
              </w:rPr>
            </w:pPr>
          </w:p>
        </w:tc>
      </w:tr>
      <w:tr w:rsidR="005D705B" w:rsidRPr="005D705B" w:rsidTr="002F7603">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інд</w:t>
            </w:r>
          </w:p>
        </w:tc>
        <w:tc>
          <w:tcPr>
            <w:tcW w:w="544" w:type="dxa"/>
            <w:gridSpan w:val="2"/>
            <w:vMerge/>
            <w:tcBorders>
              <w:left w:val="single" w:sz="4" w:space="0" w:color="auto"/>
              <w:bottom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544" w:type="dxa"/>
            <w:vMerge/>
            <w:tcBorders>
              <w:left w:val="single" w:sz="4" w:space="0" w:color="auto"/>
              <w:bottom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D705B" w:rsidRPr="005D705B" w:rsidRDefault="005D705B" w:rsidP="005D705B">
            <w:pPr>
              <w:spacing w:after="0" w:line="240" w:lineRule="auto"/>
              <w:ind w:left="113" w:right="113"/>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інд</w:t>
            </w:r>
          </w:p>
        </w:tc>
        <w:tc>
          <w:tcPr>
            <w:tcW w:w="396" w:type="dxa"/>
            <w:vMerge/>
            <w:tcBorders>
              <w:left w:val="single" w:sz="4" w:space="0" w:color="auto"/>
              <w:bottom w:val="single" w:sz="4" w:space="0" w:color="auto"/>
              <w:right w:val="single" w:sz="4" w:space="0" w:color="auto"/>
            </w:tcBorders>
            <w:vAlign w:val="center"/>
            <w:hideMark/>
          </w:tcPr>
          <w:p w:rsidR="005D705B" w:rsidRPr="005D705B" w:rsidRDefault="005D705B" w:rsidP="005D705B">
            <w:pPr>
              <w:spacing w:after="0" w:line="240" w:lineRule="auto"/>
              <w:rPr>
                <w:rFonts w:ascii="Times New Roman" w:eastAsia="Arial Unicode MS" w:hAnsi="Times New Roman"/>
                <w:color w:val="000000"/>
                <w:lang w:eastAsia="en-US"/>
              </w:rPr>
            </w:pPr>
          </w:p>
        </w:tc>
        <w:tc>
          <w:tcPr>
            <w:tcW w:w="1277" w:type="dxa"/>
            <w:vMerge/>
            <w:tcBorders>
              <w:left w:val="single" w:sz="4" w:space="0" w:color="auto"/>
              <w:bottom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lang w:eastAsia="en-US"/>
              </w:rPr>
            </w:pPr>
          </w:p>
        </w:tc>
      </w:tr>
      <w:tr w:rsidR="005D705B" w:rsidRPr="005D705B" w:rsidTr="002F7603">
        <w:trPr>
          <w:trHeight w:val="568"/>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5</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6</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9</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11</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12</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bCs/>
                <w:color w:val="000000"/>
                <w:lang w:eastAsia="en-US"/>
              </w:rPr>
              <w:t>13</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14</w:t>
            </w:r>
          </w:p>
        </w:tc>
        <w:tc>
          <w:tcPr>
            <w:tcW w:w="396"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15</w:t>
            </w:r>
          </w:p>
        </w:tc>
        <w:tc>
          <w:tcPr>
            <w:tcW w:w="1277" w:type="dxa"/>
            <w:tcBorders>
              <w:top w:val="nil"/>
              <w:left w:val="nil"/>
              <w:bottom w:val="single" w:sz="4" w:space="0" w:color="auto"/>
              <w:right w:val="single" w:sz="4" w:space="0" w:color="auto"/>
            </w:tcBorders>
            <w:vAlign w:val="center"/>
          </w:tcPr>
          <w:p w:rsidR="005D705B" w:rsidRPr="005D705B" w:rsidRDefault="005D705B" w:rsidP="005D705B">
            <w:pPr>
              <w:spacing w:after="0" w:line="240" w:lineRule="auto"/>
              <w:jc w:val="center"/>
              <w:rPr>
                <w:rFonts w:ascii="Times New Roman" w:eastAsia="Arial Unicode MS" w:hAnsi="Times New Roman"/>
                <w:color w:val="000000"/>
                <w:lang w:eastAsia="en-US"/>
              </w:rPr>
            </w:pPr>
            <w:r w:rsidRPr="005D705B">
              <w:rPr>
                <w:rFonts w:ascii="Times New Roman" w:eastAsia="Arial Unicode MS" w:hAnsi="Times New Roman"/>
                <w:color w:val="000000"/>
                <w:lang w:eastAsia="en-US"/>
              </w:rPr>
              <w:t>16</w:t>
            </w:r>
          </w:p>
        </w:tc>
      </w:tr>
      <w:tr w:rsidR="005D705B" w:rsidRPr="005D705B" w:rsidTr="002F7603">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5D705B" w:rsidRPr="005D705B" w:rsidRDefault="005D705B" w:rsidP="005D705B">
            <w:pPr>
              <w:spacing w:after="0" w:line="240" w:lineRule="auto"/>
              <w:ind w:firstLine="425"/>
              <w:jc w:val="center"/>
              <w:outlineLvl w:val="1"/>
              <w:rPr>
                <w:rFonts w:ascii="Times New Roman" w:eastAsia="Arial Unicode MS" w:hAnsi="Times New Roman"/>
                <w:b/>
                <w:bCs/>
                <w:sz w:val="28"/>
                <w:szCs w:val="28"/>
                <w:lang w:eastAsia="en-US"/>
              </w:rPr>
            </w:pPr>
            <w:r w:rsidRPr="005D705B">
              <w:rPr>
                <w:rFonts w:ascii="Times New Roman" w:eastAsia="Arial Unicode MS" w:hAnsi="Times New Roman"/>
                <w:b/>
                <w:bCs/>
                <w:sz w:val="28"/>
                <w:szCs w:val="28"/>
                <w:lang w:eastAsia="ru-RU"/>
              </w:rPr>
              <w:t>ЗМІ</w:t>
            </w:r>
            <w:r w:rsidRPr="005D705B">
              <w:rPr>
                <w:rFonts w:ascii="Times New Roman" w:eastAsia="Arial Unicode MS" w:hAnsi="Times New Roman"/>
                <w:b/>
                <w:bCs/>
                <w:sz w:val="28"/>
                <w:szCs w:val="28"/>
                <w:lang w:val="ru-RU" w:eastAsia="ru-RU"/>
              </w:rPr>
              <w:t>СТОВНИЙ</w:t>
            </w:r>
            <w:r w:rsidRPr="005D705B">
              <w:rPr>
                <w:rFonts w:ascii="Times New Roman" w:eastAsia="Arial Unicode MS" w:hAnsi="Times New Roman"/>
                <w:b/>
                <w:bCs/>
                <w:sz w:val="28"/>
                <w:szCs w:val="28"/>
                <w:lang w:eastAsia="ru-RU"/>
              </w:rPr>
              <w:t xml:space="preserve">  МОДУЛЬ 1.</w:t>
            </w:r>
            <w:r w:rsidRPr="005D705B">
              <w:rPr>
                <w:rFonts w:ascii="Times New Roman" w:eastAsia="Arial Unicode MS" w:hAnsi="Times New Roman"/>
                <w:b/>
                <w:bCs/>
                <w:kern w:val="36"/>
                <w:sz w:val="28"/>
                <w:szCs w:val="28"/>
                <w:lang w:val="ru-RU" w:eastAsia="ru-RU"/>
              </w:rPr>
              <w:t xml:space="preserve"> </w:t>
            </w:r>
            <w:hyperlink r:id="rId8" w:anchor="49" w:history="1">
              <w:r w:rsidRPr="005D705B">
                <w:rPr>
                  <w:rFonts w:ascii="Times New Roman" w:eastAsia="Arial Unicode MS" w:hAnsi="Times New Roman"/>
                  <w:b/>
                  <w:bCs/>
                  <w:sz w:val="28"/>
                  <w:szCs w:val="28"/>
                  <w:lang w:eastAsia="en-US"/>
                </w:rPr>
                <w:t>Теоретичні</w:t>
              </w:r>
            </w:hyperlink>
            <w:r w:rsidRPr="005D705B">
              <w:rPr>
                <w:rFonts w:ascii="Times New Roman" w:eastAsia="Arial Unicode MS" w:hAnsi="Times New Roman"/>
                <w:b/>
                <w:sz w:val="28"/>
                <w:szCs w:val="28"/>
                <w:lang w:eastAsia="en-US"/>
              </w:rPr>
              <w:t xml:space="preserve"> основи проектної діяльності в туризмі</w:t>
            </w:r>
          </w:p>
          <w:p w:rsidR="005D705B" w:rsidRPr="005D705B" w:rsidRDefault="005D705B" w:rsidP="005D705B">
            <w:pPr>
              <w:spacing w:after="0" w:line="240" w:lineRule="auto"/>
              <w:ind w:firstLine="425"/>
              <w:jc w:val="center"/>
              <w:outlineLvl w:val="1"/>
              <w:rPr>
                <w:rFonts w:ascii="Times New Roman" w:eastAsia="Arial Unicode MS" w:hAnsi="Times New Roman"/>
                <w:b/>
                <w:bCs/>
                <w:sz w:val="28"/>
                <w:szCs w:val="28"/>
                <w:lang w:eastAsia="en-US"/>
              </w:rPr>
            </w:pPr>
          </w:p>
        </w:tc>
      </w:tr>
      <w:tr w:rsidR="005D705B" w:rsidRPr="005D705B" w:rsidTr="002F7603">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5D705B" w:rsidRPr="005D705B" w:rsidRDefault="005D705B" w:rsidP="005D705B">
            <w:pPr>
              <w:spacing w:after="0" w:line="240" w:lineRule="auto"/>
              <w:ind w:firstLine="425"/>
              <w:jc w:val="both"/>
              <w:outlineLvl w:val="1"/>
              <w:rPr>
                <w:rFonts w:ascii="Times New Roman" w:eastAsia="Arial Unicode MS" w:hAnsi="Times New Roman"/>
                <w:sz w:val="28"/>
                <w:szCs w:val="28"/>
                <w:lang w:eastAsia="en-US"/>
              </w:rPr>
            </w:pPr>
            <w:r w:rsidRPr="005D705B">
              <w:rPr>
                <w:rFonts w:ascii="Times New Roman" w:eastAsia="Arial Unicode MS" w:hAnsi="Times New Roman"/>
                <w:sz w:val="28"/>
                <w:szCs w:val="28"/>
                <w:lang w:val="ru-RU" w:eastAsia="en-US"/>
              </w:rPr>
              <w:t xml:space="preserve">Тема 1. </w:t>
            </w:r>
            <w:hyperlink r:id="rId9" w:anchor="27" w:history="1">
              <w:r w:rsidRPr="005D705B">
                <w:rPr>
                  <w:rFonts w:ascii="Times New Roman" w:eastAsia="Arial Unicode MS" w:hAnsi="Times New Roman"/>
                  <w:bCs/>
                  <w:sz w:val="28"/>
                  <w:szCs w:val="28"/>
                  <w:lang w:eastAsia="en-US"/>
                </w:rPr>
                <w:t>Поняття</w:t>
              </w:r>
            </w:hyperlink>
            <w:r w:rsidRPr="005D705B">
              <w:rPr>
                <w:rFonts w:ascii="Times New Roman" w:eastAsia="Arial Unicode MS" w:hAnsi="Times New Roman"/>
                <w:sz w:val="28"/>
                <w:szCs w:val="28"/>
                <w:lang w:eastAsia="en-US"/>
              </w:rPr>
              <w:t xml:space="preserve"> проекту та управління проектами</w:t>
            </w: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5</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5</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20</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АР, СР, </w:t>
            </w:r>
          </w:p>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ІР: </w:t>
            </w:r>
            <w:r w:rsidRPr="005D705B">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5D705B" w:rsidRPr="005D705B" w:rsidTr="002F7603">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5D705B" w:rsidRPr="005D705B" w:rsidRDefault="005D705B" w:rsidP="005D705B">
            <w:pPr>
              <w:spacing w:after="0" w:line="240" w:lineRule="auto"/>
              <w:ind w:firstLine="425"/>
              <w:jc w:val="both"/>
              <w:outlineLvl w:val="1"/>
              <w:rPr>
                <w:rFonts w:ascii="Times New Roman" w:eastAsia="Arial Unicode MS" w:hAnsi="Times New Roman"/>
                <w:sz w:val="28"/>
                <w:szCs w:val="28"/>
                <w:lang w:eastAsia="en-US"/>
              </w:rPr>
            </w:pPr>
            <w:r w:rsidRPr="005D705B">
              <w:rPr>
                <w:rFonts w:ascii="Times New Roman" w:eastAsia="Arial Unicode MS" w:hAnsi="Times New Roman"/>
                <w:sz w:val="28"/>
                <w:szCs w:val="28"/>
                <w:lang w:eastAsia="en-US"/>
              </w:rPr>
              <w:t>Тема 2. Класифікації інвестиційних проектів. Фази життєвого циклу проекту.</w:t>
            </w: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20</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АР, СР, </w:t>
            </w:r>
          </w:p>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ІР: </w:t>
            </w:r>
            <w:r w:rsidRPr="005D705B">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5D705B" w:rsidRPr="005D705B" w:rsidTr="002F7603">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bCs/>
                <w:color w:val="000000"/>
                <w:sz w:val="28"/>
                <w:szCs w:val="28"/>
                <w:lang w:eastAsia="en-US"/>
              </w:rPr>
            </w:pPr>
            <w:r w:rsidRPr="005D705B">
              <w:rPr>
                <w:rFonts w:ascii="Times New Roman" w:eastAsia="Arial Unicode MS" w:hAnsi="Times New Roman"/>
                <w:bCs/>
                <w:color w:val="000000"/>
                <w:sz w:val="28"/>
                <w:szCs w:val="28"/>
                <w:lang w:eastAsia="en-US"/>
              </w:rPr>
              <w:t>Модульний контроль (ІНДЗ)</w:t>
            </w:r>
          </w:p>
        </w:tc>
        <w:tc>
          <w:tcPr>
            <w:tcW w:w="544" w:type="dxa"/>
            <w:gridSpan w:val="2"/>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Письмова модульна контрольна робота</w:t>
            </w:r>
          </w:p>
        </w:tc>
      </w:tr>
      <w:tr w:rsidR="005D705B" w:rsidRPr="005D705B" w:rsidTr="002F7603">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ind w:right="-93"/>
              <w:rPr>
                <w:rFonts w:ascii="Times New Roman" w:eastAsia="Arial Unicode MS" w:hAnsi="Times New Roman"/>
                <w:color w:val="000000"/>
                <w:sz w:val="28"/>
                <w:szCs w:val="28"/>
                <w:lang w:eastAsia="en-US"/>
              </w:rPr>
            </w:pPr>
            <w:r w:rsidRPr="005D705B">
              <w:rPr>
                <w:rFonts w:ascii="Times New Roman" w:eastAsia="Arial Unicode MS" w:hAnsi="Times New Roman"/>
                <w:bCs/>
                <w:color w:val="000000"/>
                <w:sz w:val="28"/>
                <w:szCs w:val="28"/>
                <w:lang w:eastAsia="en-US"/>
              </w:rPr>
              <w:lastRenderedPageBreak/>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9</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9</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8"/>
                <w:szCs w:val="28"/>
                <w:lang w:eastAsia="en-US"/>
              </w:rPr>
            </w:pPr>
            <w:r w:rsidRPr="005D705B">
              <w:rPr>
                <w:rFonts w:ascii="Times New Roman" w:eastAsia="Arial Unicode MS" w:hAnsi="Times New Roman"/>
                <w:color w:val="000000"/>
                <w:sz w:val="28"/>
                <w:szCs w:val="28"/>
                <w:lang w:eastAsia="en-US"/>
              </w:rPr>
              <w:t>40</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sz w:val="16"/>
                <w:szCs w:val="16"/>
                <w:lang w:eastAsia="en-US"/>
              </w:rPr>
            </w:pPr>
          </w:p>
        </w:tc>
      </w:tr>
      <w:tr w:rsidR="005D705B" w:rsidRPr="005D705B" w:rsidTr="002F7603">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5D705B" w:rsidRPr="005D705B" w:rsidRDefault="005D705B" w:rsidP="005D705B">
            <w:pPr>
              <w:keepNext/>
              <w:spacing w:after="0" w:line="240" w:lineRule="auto"/>
              <w:ind w:firstLine="425"/>
              <w:jc w:val="center"/>
              <w:outlineLvl w:val="0"/>
              <w:rPr>
                <w:rFonts w:ascii="Times New Roman" w:hAnsi="Times New Roman"/>
                <w:b/>
                <w:bCs/>
                <w:kern w:val="32"/>
                <w:sz w:val="28"/>
                <w:szCs w:val="28"/>
                <w:lang w:eastAsia="x-none"/>
              </w:rPr>
            </w:pPr>
            <w:r w:rsidRPr="005D705B">
              <w:rPr>
                <w:rFonts w:ascii="Times New Roman" w:hAnsi="Times New Roman"/>
                <w:b/>
                <w:kern w:val="32"/>
                <w:sz w:val="28"/>
                <w:szCs w:val="28"/>
                <w:lang w:eastAsia="ru-RU"/>
              </w:rPr>
              <w:t>ЗМІ</w:t>
            </w:r>
            <w:r w:rsidRPr="005D705B">
              <w:rPr>
                <w:rFonts w:ascii="Times New Roman" w:hAnsi="Times New Roman"/>
                <w:b/>
                <w:kern w:val="32"/>
                <w:sz w:val="28"/>
                <w:szCs w:val="28"/>
                <w:lang w:val="x-none" w:eastAsia="ru-RU"/>
              </w:rPr>
              <w:t>СТОВНИЙ</w:t>
            </w:r>
            <w:r w:rsidRPr="005D705B">
              <w:rPr>
                <w:rFonts w:ascii="Times New Roman" w:hAnsi="Times New Roman"/>
                <w:b/>
                <w:kern w:val="32"/>
                <w:sz w:val="28"/>
                <w:szCs w:val="28"/>
                <w:lang w:eastAsia="ru-RU"/>
              </w:rPr>
              <w:t xml:space="preserve">  МОДУЛЬ 2.</w:t>
            </w:r>
            <w:r w:rsidRPr="005D705B">
              <w:rPr>
                <w:rFonts w:ascii="Times New Roman" w:hAnsi="Times New Roman"/>
                <w:b/>
                <w:kern w:val="36"/>
                <w:sz w:val="28"/>
                <w:szCs w:val="28"/>
                <w:lang w:val="x-none" w:eastAsia="ru-RU"/>
              </w:rPr>
              <w:t xml:space="preserve"> </w:t>
            </w:r>
            <w:r w:rsidRPr="005D705B">
              <w:rPr>
                <w:rFonts w:ascii="Times New Roman" w:hAnsi="Times New Roman"/>
                <w:b/>
                <w:bCs/>
                <w:kern w:val="32"/>
                <w:sz w:val="28"/>
                <w:szCs w:val="28"/>
                <w:lang w:eastAsia="x-none"/>
              </w:rPr>
              <w:t>Створення та реалізація проекту</w:t>
            </w:r>
          </w:p>
          <w:p w:rsidR="005D705B" w:rsidRPr="005D705B" w:rsidRDefault="005D705B" w:rsidP="005D705B">
            <w:pPr>
              <w:keepNext/>
              <w:spacing w:after="0" w:line="240" w:lineRule="auto"/>
              <w:ind w:firstLine="425"/>
              <w:jc w:val="center"/>
              <w:outlineLvl w:val="0"/>
              <w:rPr>
                <w:rFonts w:ascii="Times New Roman" w:hAnsi="Times New Roman"/>
                <w:b/>
                <w:bCs/>
                <w:kern w:val="32"/>
                <w:sz w:val="28"/>
                <w:szCs w:val="28"/>
                <w:lang w:eastAsia="x-none"/>
              </w:rPr>
            </w:pPr>
          </w:p>
        </w:tc>
      </w:tr>
      <w:tr w:rsidR="005D705B" w:rsidRPr="005D705B" w:rsidTr="002F7603">
        <w:trPr>
          <w:trHeight w:val="1911"/>
        </w:trPr>
        <w:tc>
          <w:tcPr>
            <w:tcW w:w="2172" w:type="dxa"/>
            <w:tcBorders>
              <w:top w:val="nil"/>
              <w:left w:val="single" w:sz="4" w:space="0" w:color="auto"/>
              <w:bottom w:val="single" w:sz="4" w:space="0" w:color="auto"/>
              <w:right w:val="single" w:sz="4" w:space="0" w:color="auto"/>
            </w:tcBorders>
            <w:shd w:val="clear" w:color="auto" w:fill="auto"/>
            <w:hideMark/>
          </w:tcPr>
          <w:p w:rsidR="005D705B" w:rsidRPr="005D705B" w:rsidRDefault="005D705B" w:rsidP="005D705B">
            <w:pPr>
              <w:keepNext/>
              <w:spacing w:after="0" w:line="240" w:lineRule="auto"/>
              <w:ind w:firstLine="425"/>
              <w:outlineLvl w:val="1"/>
              <w:rPr>
                <w:rFonts w:ascii="Times New Roman" w:hAnsi="Times New Roman"/>
                <w:bCs/>
                <w:iCs/>
                <w:sz w:val="28"/>
                <w:szCs w:val="28"/>
                <w:lang w:eastAsia="x-none"/>
              </w:rPr>
            </w:pPr>
            <w:r w:rsidRPr="005D705B">
              <w:rPr>
                <w:rFonts w:ascii="Times New Roman" w:hAnsi="Times New Roman"/>
                <w:bCs/>
                <w:iCs/>
                <w:sz w:val="28"/>
                <w:szCs w:val="28"/>
                <w:lang w:val="x-none" w:eastAsia="x-none"/>
              </w:rPr>
              <w:t xml:space="preserve">Тема </w:t>
            </w:r>
            <w:r w:rsidRPr="005D705B">
              <w:rPr>
                <w:rFonts w:ascii="Times New Roman" w:hAnsi="Times New Roman"/>
                <w:bCs/>
                <w:iCs/>
                <w:sz w:val="28"/>
                <w:szCs w:val="28"/>
                <w:lang w:eastAsia="x-none"/>
              </w:rPr>
              <w:t>3</w:t>
            </w:r>
            <w:r w:rsidRPr="005D705B">
              <w:rPr>
                <w:rFonts w:ascii="Times New Roman" w:hAnsi="Times New Roman"/>
                <w:bCs/>
                <w:iCs/>
                <w:sz w:val="28"/>
                <w:szCs w:val="28"/>
                <w:lang w:val="x-none" w:eastAsia="x-none"/>
              </w:rPr>
              <w:t xml:space="preserve">. </w:t>
            </w:r>
            <w:r w:rsidRPr="005D705B">
              <w:rPr>
                <w:rFonts w:ascii="Times New Roman" w:hAnsi="Times New Roman"/>
                <w:bCs/>
                <w:iCs/>
                <w:sz w:val="28"/>
                <w:szCs w:val="28"/>
                <w:lang w:eastAsia="x-none"/>
              </w:rPr>
              <w:t>Методичні основи планування проекту</w:t>
            </w:r>
          </w:p>
          <w:p w:rsidR="005D705B" w:rsidRPr="005D705B" w:rsidRDefault="005D705B" w:rsidP="005D705B">
            <w:pPr>
              <w:keepNext/>
              <w:spacing w:after="0" w:line="240" w:lineRule="auto"/>
              <w:outlineLvl w:val="1"/>
              <w:rPr>
                <w:rFonts w:ascii="Times New Roman" w:hAnsi="Times New Roman"/>
                <w:b/>
                <w:bCs/>
                <w:iCs/>
                <w:sz w:val="28"/>
                <w:szCs w:val="28"/>
                <w:lang w:val="x-none" w:eastAsia="x-none"/>
              </w:rPr>
            </w:pPr>
          </w:p>
        </w:tc>
        <w:tc>
          <w:tcPr>
            <w:tcW w:w="522"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20</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АР, СР, </w:t>
            </w:r>
          </w:p>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ІР: </w:t>
            </w:r>
            <w:r w:rsidRPr="005D705B">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5D705B" w:rsidRPr="005D705B" w:rsidTr="002F7603">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5D705B" w:rsidRPr="005D705B" w:rsidRDefault="005D705B" w:rsidP="005D705B">
            <w:pPr>
              <w:keepNext/>
              <w:spacing w:after="0" w:line="240" w:lineRule="auto"/>
              <w:ind w:firstLine="425"/>
              <w:outlineLvl w:val="1"/>
              <w:rPr>
                <w:rFonts w:ascii="Times New Roman" w:hAnsi="Times New Roman"/>
                <w:bCs/>
                <w:iCs/>
                <w:sz w:val="28"/>
                <w:szCs w:val="28"/>
                <w:lang w:eastAsia="x-none"/>
              </w:rPr>
            </w:pPr>
            <w:r w:rsidRPr="005D705B">
              <w:rPr>
                <w:rFonts w:ascii="Times New Roman" w:hAnsi="Times New Roman"/>
                <w:bCs/>
                <w:iCs/>
                <w:sz w:val="28"/>
                <w:szCs w:val="28"/>
                <w:lang w:val="x-none" w:eastAsia="x-none"/>
              </w:rPr>
              <w:t xml:space="preserve">Тема </w:t>
            </w:r>
            <w:r w:rsidRPr="005D705B">
              <w:rPr>
                <w:rFonts w:ascii="Times New Roman" w:hAnsi="Times New Roman"/>
                <w:bCs/>
                <w:iCs/>
                <w:sz w:val="28"/>
                <w:szCs w:val="28"/>
                <w:lang w:eastAsia="x-none"/>
              </w:rPr>
              <w:t>4</w:t>
            </w:r>
            <w:r w:rsidRPr="005D705B">
              <w:rPr>
                <w:rFonts w:ascii="Times New Roman" w:hAnsi="Times New Roman"/>
                <w:bCs/>
                <w:iCs/>
                <w:sz w:val="28"/>
                <w:szCs w:val="28"/>
                <w:lang w:val="x-none" w:eastAsia="x-none"/>
              </w:rPr>
              <w:t xml:space="preserve">. </w:t>
            </w:r>
            <w:r w:rsidRPr="005D705B">
              <w:rPr>
                <w:rFonts w:ascii="Times New Roman" w:hAnsi="Times New Roman"/>
                <w:bCs/>
                <w:iCs/>
                <w:sz w:val="28"/>
                <w:szCs w:val="28"/>
                <w:lang w:eastAsia="x-none"/>
              </w:rPr>
              <w:t>Інформаційне забезпечення контролю якості інвестиційного проекту</w:t>
            </w:r>
          </w:p>
          <w:p w:rsidR="005D705B" w:rsidRPr="005D705B" w:rsidRDefault="005D705B" w:rsidP="005D705B">
            <w:pPr>
              <w:keepNext/>
              <w:spacing w:after="0" w:line="240" w:lineRule="auto"/>
              <w:outlineLvl w:val="1"/>
              <w:rPr>
                <w:rFonts w:ascii="Times New Roman" w:hAnsi="Times New Roman"/>
                <w:b/>
                <w:bCs/>
                <w:iCs/>
                <w:sz w:val="28"/>
                <w:szCs w:val="28"/>
                <w:lang w:eastAsia="x-none"/>
              </w:rPr>
            </w:pPr>
          </w:p>
        </w:tc>
        <w:tc>
          <w:tcPr>
            <w:tcW w:w="522"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20</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АР, СР, </w:t>
            </w:r>
          </w:p>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ІР: </w:t>
            </w:r>
            <w:r w:rsidRPr="005D705B">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5D705B" w:rsidRPr="005D705B" w:rsidTr="002F7603">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5D705B" w:rsidRPr="005D705B" w:rsidRDefault="005D705B" w:rsidP="005D705B">
            <w:pPr>
              <w:keepNext/>
              <w:spacing w:after="0" w:line="240" w:lineRule="auto"/>
              <w:ind w:firstLine="425"/>
              <w:outlineLvl w:val="0"/>
              <w:rPr>
                <w:rFonts w:ascii="Times New Roman" w:hAnsi="Times New Roman"/>
                <w:bCs/>
                <w:kern w:val="32"/>
                <w:sz w:val="28"/>
                <w:szCs w:val="28"/>
                <w:lang w:eastAsia="x-none"/>
              </w:rPr>
            </w:pPr>
            <w:r w:rsidRPr="005D705B">
              <w:rPr>
                <w:rFonts w:ascii="Times New Roman" w:hAnsi="Times New Roman"/>
                <w:bCs/>
                <w:kern w:val="32"/>
                <w:sz w:val="28"/>
                <w:szCs w:val="28"/>
                <w:lang w:val="x-none" w:eastAsia="x-none"/>
              </w:rPr>
              <w:t xml:space="preserve">Тема </w:t>
            </w:r>
            <w:r w:rsidRPr="005D705B">
              <w:rPr>
                <w:rFonts w:ascii="Times New Roman" w:hAnsi="Times New Roman"/>
                <w:bCs/>
                <w:kern w:val="32"/>
                <w:sz w:val="28"/>
                <w:szCs w:val="28"/>
                <w:lang w:eastAsia="x-none"/>
              </w:rPr>
              <w:t>5</w:t>
            </w:r>
            <w:r w:rsidRPr="005D705B">
              <w:rPr>
                <w:rFonts w:ascii="Times New Roman" w:hAnsi="Times New Roman"/>
                <w:bCs/>
                <w:kern w:val="32"/>
                <w:sz w:val="28"/>
                <w:szCs w:val="28"/>
                <w:lang w:val="x-none" w:eastAsia="x-none"/>
              </w:rPr>
              <w:t xml:space="preserve">. </w:t>
            </w:r>
            <w:r w:rsidRPr="005D705B">
              <w:rPr>
                <w:rFonts w:ascii="Times New Roman" w:hAnsi="Times New Roman"/>
                <w:bCs/>
                <w:kern w:val="32"/>
                <w:sz w:val="28"/>
                <w:szCs w:val="28"/>
                <w:lang w:eastAsia="x-none"/>
              </w:rPr>
              <w:t>Система управління якістю проекта туристичних послуг</w:t>
            </w:r>
          </w:p>
          <w:p w:rsidR="005D705B" w:rsidRPr="005D705B" w:rsidRDefault="005D705B" w:rsidP="005D705B">
            <w:pPr>
              <w:keepNext/>
              <w:spacing w:after="0" w:line="240" w:lineRule="auto"/>
              <w:outlineLvl w:val="0"/>
              <w:rPr>
                <w:rFonts w:ascii="Times New Roman" w:hAnsi="Times New Roman"/>
                <w:b/>
                <w:bCs/>
                <w:kern w:val="32"/>
                <w:sz w:val="28"/>
                <w:szCs w:val="28"/>
                <w:lang w:eastAsia="x-none"/>
              </w:rPr>
            </w:pPr>
          </w:p>
        </w:tc>
        <w:tc>
          <w:tcPr>
            <w:tcW w:w="522"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АР, СР, </w:t>
            </w:r>
          </w:p>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color w:val="000000"/>
                <w:sz w:val="16"/>
                <w:szCs w:val="16"/>
                <w:lang w:eastAsia="en-US"/>
              </w:rPr>
              <w:t xml:space="preserve">ІР: </w:t>
            </w:r>
            <w:r w:rsidRPr="005D705B">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5D705B" w:rsidRPr="005D705B" w:rsidTr="002F7603">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bCs/>
                <w:color w:val="000000"/>
                <w:sz w:val="28"/>
                <w:szCs w:val="28"/>
                <w:lang w:eastAsia="en-US"/>
              </w:rPr>
            </w:pPr>
            <w:r w:rsidRPr="005D705B">
              <w:rPr>
                <w:rFonts w:ascii="Times New Roman" w:eastAsia="Arial Unicode MS" w:hAnsi="Times New Roman"/>
                <w:bCs/>
                <w:color w:val="000000"/>
                <w:sz w:val="28"/>
                <w:szCs w:val="28"/>
                <w:lang w:eastAsia="en-US"/>
              </w:rPr>
              <w:t>Модульний контроль (ІНДЗ)</w:t>
            </w:r>
          </w:p>
        </w:tc>
        <w:tc>
          <w:tcPr>
            <w:tcW w:w="522"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5D705B" w:rsidRPr="005D705B" w:rsidRDefault="005D705B" w:rsidP="005D705B">
            <w:pPr>
              <w:spacing w:after="0" w:line="240" w:lineRule="auto"/>
              <w:rPr>
                <w:rFonts w:ascii="Times New Roman" w:eastAsia="Arial Unicode MS" w:hAnsi="Times New Roman"/>
                <w:i/>
                <w:color w:val="000000"/>
                <w:sz w:val="16"/>
                <w:szCs w:val="16"/>
                <w:lang w:eastAsia="en-US"/>
              </w:rPr>
            </w:pPr>
            <w:r w:rsidRPr="005D705B">
              <w:rPr>
                <w:rFonts w:ascii="Times New Roman" w:eastAsia="Arial Unicode MS" w:hAnsi="Times New Roman"/>
                <w:color w:val="000000"/>
                <w:sz w:val="16"/>
                <w:szCs w:val="16"/>
                <w:lang w:eastAsia="en-US"/>
              </w:rPr>
              <w:t xml:space="preserve">ІНДЗ: </w:t>
            </w:r>
            <w:r w:rsidRPr="005D705B">
              <w:rPr>
                <w:rFonts w:ascii="Times New Roman" w:eastAsia="Arial Unicode MS" w:hAnsi="Times New Roman"/>
                <w:i/>
                <w:color w:val="000000"/>
                <w:sz w:val="16"/>
                <w:szCs w:val="16"/>
                <w:lang w:eastAsia="en-US"/>
              </w:rPr>
              <w:t>письмове завдання для самостій-</w:t>
            </w:r>
          </w:p>
          <w:p w:rsidR="005D705B" w:rsidRPr="005D705B" w:rsidRDefault="005D705B" w:rsidP="005D705B">
            <w:pPr>
              <w:spacing w:after="0" w:line="240" w:lineRule="auto"/>
              <w:rPr>
                <w:rFonts w:ascii="Times New Roman" w:eastAsia="Arial Unicode MS" w:hAnsi="Times New Roman"/>
                <w:i/>
                <w:color w:val="000000"/>
                <w:sz w:val="16"/>
                <w:szCs w:val="16"/>
                <w:lang w:eastAsia="en-US"/>
              </w:rPr>
            </w:pPr>
            <w:r w:rsidRPr="005D705B">
              <w:rPr>
                <w:rFonts w:ascii="Times New Roman" w:eastAsia="Arial Unicode MS" w:hAnsi="Times New Roman"/>
                <w:i/>
                <w:color w:val="000000"/>
                <w:sz w:val="16"/>
                <w:szCs w:val="16"/>
                <w:lang w:eastAsia="en-US"/>
              </w:rPr>
              <w:t>ного опра-</w:t>
            </w:r>
          </w:p>
          <w:p w:rsidR="005D705B" w:rsidRPr="005D705B" w:rsidRDefault="005D705B" w:rsidP="005D705B">
            <w:pPr>
              <w:spacing w:after="0" w:line="240" w:lineRule="auto"/>
              <w:rPr>
                <w:rFonts w:ascii="Times New Roman" w:eastAsia="Arial Unicode MS" w:hAnsi="Times New Roman"/>
                <w:color w:val="000000"/>
                <w:sz w:val="16"/>
                <w:szCs w:val="16"/>
                <w:lang w:eastAsia="en-US"/>
              </w:rPr>
            </w:pPr>
            <w:r w:rsidRPr="005D705B">
              <w:rPr>
                <w:rFonts w:ascii="Times New Roman" w:eastAsia="Arial Unicode MS" w:hAnsi="Times New Roman"/>
                <w:i/>
                <w:color w:val="000000"/>
                <w:sz w:val="16"/>
                <w:szCs w:val="16"/>
                <w:lang w:eastAsia="en-US"/>
              </w:rPr>
              <w:t>цювання</w:t>
            </w:r>
          </w:p>
        </w:tc>
      </w:tr>
      <w:tr w:rsidR="005D705B" w:rsidRPr="005D705B" w:rsidTr="002F7603">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ind w:right="-93"/>
              <w:rPr>
                <w:rFonts w:ascii="Times New Roman" w:eastAsia="Arial Unicode MS" w:hAnsi="Times New Roman"/>
                <w:color w:val="000000"/>
                <w:sz w:val="24"/>
                <w:szCs w:val="24"/>
                <w:lang w:eastAsia="en-US"/>
              </w:rPr>
            </w:pPr>
            <w:r w:rsidRPr="005D705B">
              <w:rPr>
                <w:rFonts w:ascii="Times New Roman" w:eastAsia="Arial Unicode MS" w:hAnsi="Times New Roman"/>
                <w:bCs/>
                <w:color w:val="000000"/>
                <w:sz w:val="24"/>
                <w:szCs w:val="24"/>
                <w:lang w:eastAsia="en-US"/>
              </w:rPr>
              <w:t>Разом за змістовим модулем 2</w:t>
            </w:r>
          </w:p>
        </w:tc>
        <w:tc>
          <w:tcPr>
            <w:tcW w:w="522"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6</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6</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50</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sz w:val="18"/>
                <w:szCs w:val="18"/>
                <w:lang w:eastAsia="en-US"/>
              </w:rPr>
            </w:pPr>
          </w:p>
        </w:tc>
      </w:tr>
      <w:tr w:rsidR="005D705B" w:rsidRPr="005D705B" w:rsidTr="002F7603">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bCs/>
                <w:color w:val="000000"/>
                <w:sz w:val="24"/>
                <w:szCs w:val="24"/>
                <w:lang w:eastAsia="en-US"/>
              </w:rPr>
            </w:pPr>
            <w:r w:rsidRPr="005D705B">
              <w:rPr>
                <w:rFonts w:ascii="Times New Roman" w:eastAsia="Arial Unicode MS" w:hAnsi="Times New Roman"/>
                <w:b/>
                <w:bCs/>
                <w:color w:val="000000"/>
                <w:sz w:val="24"/>
                <w:szCs w:val="24"/>
                <w:lang w:eastAsia="en-US"/>
              </w:rPr>
              <w:t xml:space="preserve">Усього годин </w:t>
            </w:r>
          </w:p>
        </w:tc>
        <w:tc>
          <w:tcPr>
            <w:tcW w:w="522"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0"/>
                <w:szCs w:val="20"/>
                <w:lang w:eastAsia="en-US"/>
              </w:rPr>
            </w:pPr>
            <w:r w:rsidRPr="005D705B">
              <w:rPr>
                <w:rFonts w:ascii="Times New Roman" w:eastAsia="Arial Unicode MS" w:hAnsi="Times New Roman"/>
                <w:b/>
                <w:color w:val="000000"/>
                <w:sz w:val="20"/>
                <w:szCs w:val="20"/>
                <w:lang w:eastAsia="en-US"/>
              </w:rPr>
              <w:t>120</w:t>
            </w:r>
          </w:p>
        </w:tc>
        <w:tc>
          <w:tcPr>
            <w:tcW w:w="566"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r w:rsidRPr="005D705B">
              <w:rPr>
                <w:rFonts w:ascii="Times New Roman" w:eastAsia="Arial Unicode MS" w:hAnsi="Times New Roman"/>
                <w:b/>
                <w:color w:val="000000"/>
                <w:sz w:val="24"/>
                <w:szCs w:val="24"/>
                <w:lang w:eastAsia="en-US"/>
              </w:rPr>
              <w:t>15</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r w:rsidRPr="005D705B">
              <w:rPr>
                <w:rFonts w:ascii="Times New Roman" w:eastAsia="Arial Unicode MS" w:hAnsi="Times New Roman"/>
                <w:b/>
                <w:color w:val="000000"/>
                <w:sz w:val="24"/>
                <w:szCs w:val="24"/>
                <w:lang w:eastAsia="en-US"/>
              </w:rPr>
              <w:t>15</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p>
        </w:tc>
        <w:tc>
          <w:tcPr>
            <w:tcW w:w="519"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r w:rsidRPr="005D705B">
              <w:rPr>
                <w:rFonts w:ascii="Times New Roman" w:eastAsia="Arial Unicode MS" w:hAnsi="Times New Roman"/>
                <w:b/>
                <w:color w:val="000000"/>
                <w:sz w:val="24"/>
                <w:szCs w:val="24"/>
                <w:lang w:eastAsia="en-US"/>
              </w:rPr>
              <w:t>90</w:t>
            </w:r>
          </w:p>
        </w:tc>
        <w:tc>
          <w:tcPr>
            <w:tcW w:w="569" w:type="dxa"/>
            <w:gridSpan w:val="2"/>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r w:rsidRPr="005D705B">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r w:rsidRPr="005D705B">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r w:rsidRPr="005D705B">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r w:rsidRPr="005D705B">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b/>
                <w:color w:val="000000"/>
                <w:sz w:val="24"/>
                <w:szCs w:val="24"/>
                <w:lang w:eastAsia="en-US"/>
              </w:rPr>
            </w:pPr>
            <w:r w:rsidRPr="005D705B">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r w:rsidRPr="005D705B">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5D705B" w:rsidRPr="005D705B" w:rsidRDefault="005D705B" w:rsidP="005D705B">
            <w:pPr>
              <w:spacing w:after="0" w:line="240" w:lineRule="auto"/>
              <w:rPr>
                <w:rFonts w:ascii="Times New Roman" w:eastAsia="Arial Unicode MS" w:hAnsi="Times New Roman"/>
                <w:color w:val="000000"/>
                <w:sz w:val="24"/>
                <w:szCs w:val="24"/>
                <w:lang w:eastAsia="en-US"/>
              </w:rPr>
            </w:pPr>
          </w:p>
        </w:tc>
      </w:tr>
    </w:tbl>
    <w:p w:rsidR="00477515" w:rsidRPr="007F627C" w:rsidRDefault="00477515" w:rsidP="00A863EA">
      <w:pPr>
        <w:spacing w:after="240"/>
        <w:rPr>
          <w:rFonts w:ascii="Times New Roman" w:hAnsi="Times New Roman"/>
        </w:rPr>
        <w:sectPr w:rsidR="00477515" w:rsidRPr="007F627C" w:rsidSect="00A863EA">
          <w:pgSz w:w="11906" w:h="16838"/>
          <w:pgMar w:top="1134" w:right="850" w:bottom="1134" w:left="1701" w:header="708" w:footer="708" w:gutter="0"/>
          <w:cols w:space="708"/>
          <w:docGrid w:linePitch="360"/>
        </w:sectPr>
      </w:pPr>
    </w:p>
    <w:p w:rsidR="00B72575" w:rsidRPr="00E011D3" w:rsidRDefault="009A2E0E" w:rsidP="00B72575">
      <w:pPr>
        <w:jc w:val="center"/>
        <w:rPr>
          <w:rFonts w:ascii="Times New Roman" w:hAnsi="Times New Roman"/>
          <w:b/>
          <w:bCs/>
          <w:sz w:val="28"/>
          <w:szCs w:val="28"/>
        </w:rPr>
      </w:pPr>
      <w:r>
        <w:rPr>
          <w:rFonts w:ascii="Times New Roman" w:hAnsi="Times New Roman"/>
          <w:b/>
          <w:bCs/>
          <w:sz w:val="28"/>
          <w:szCs w:val="28"/>
        </w:rPr>
        <w:lastRenderedPageBreak/>
        <w:t>8</w:t>
      </w:r>
      <w:r w:rsidR="00B72575">
        <w:rPr>
          <w:rFonts w:ascii="Times New Roman" w:hAnsi="Times New Roman"/>
          <w:b/>
          <w:bCs/>
          <w:sz w:val="28"/>
          <w:szCs w:val="28"/>
        </w:rPr>
        <w:t xml:space="preserve">. </w:t>
      </w:r>
      <w:r w:rsidR="00B72575"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2"/>
        <w:gridCol w:w="6887"/>
        <w:gridCol w:w="1926"/>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B94C2C" w:rsidRDefault="00D91306" w:rsidP="00B72575">
            <w:pPr>
              <w:spacing w:before="144"/>
              <w:jc w:val="both"/>
              <w:rPr>
                <w:rFonts w:ascii="Times New Roman" w:hAnsi="Times New Roman"/>
                <w:bCs/>
                <w:sz w:val="28"/>
                <w:szCs w:val="28"/>
              </w:rPr>
            </w:pPr>
            <w:hyperlink r:id="rId10" w:anchor="27" w:history="1">
              <w:r w:rsidR="005D705B" w:rsidRPr="005D705B">
                <w:rPr>
                  <w:rFonts w:ascii="Times New Roman" w:eastAsia="Arial Unicode MS" w:hAnsi="Times New Roman"/>
                  <w:bCs/>
                  <w:sz w:val="28"/>
                  <w:szCs w:val="28"/>
                  <w:lang w:eastAsia="en-US"/>
                </w:rPr>
                <w:t>Поняття</w:t>
              </w:r>
            </w:hyperlink>
            <w:r w:rsidR="005D705B" w:rsidRPr="005D705B">
              <w:rPr>
                <w:rFonts w:ascii="Times New Roman" w:eastAsia="Arial Unicode MS" w:hAnsi="Times New Roman"/>
                <w:sz w:val="28"/>
                <w:szCs w:val="28"/>
                <w:lang w:eastAsia="en-US"/>
              </w:rPr>
              <w:t xml:space="preserve"> проекту та управління проектами</w:t>
            </w:r>
          </w:p>
        </w:tc>
        <w:tc>
          <w:tcPr>
            <w:tcW w:w="1950" w:type="dxa"/>
          </w:tcPr>
          <w:p w:rsidR="00B72575" w:rsidRPr="00B72575" w:rsidRDefault="00B94C2C" w:rsidP="00B72575">
            <w:pPr>
              <w:spacing w:before="144"/>
              <w:jc w:val="center"/>
              <w:rPr>
                <w:rFonts w:ascii="Times New Roman" w:hAnsi="Times New Roman"/>
                <w:bCs/>
                <w:sz w:val="28"/>
                <w:szCs w:val="28"/>
              </w:rPr>
            </w:pPr>
            <w:r>
              <w:rPr>
                <w:rFonts w:ascii="Times New Roman" w:hAnsi="Times New Roman"/>
                <w:bCs/>
                <w:sz w:val="28"/>
                <w:szCs w:val="28"/>
              </w:rPr>
              <w:t>20</w:t>
            </w:r>
          </w:p>
        </w:tc>
      </w:tr>
      <w:tr w:rsidR="00B72575" w:rsidTr="0075051D">
        <w:trPr>
          <w:trHeight w:val="783"/>
        </w:trPr>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B72575" w:rsidRPr="00B94C2C" w:rsidRDefault="005D705B" w:rsidP="00B72575">
            <w:pPr>
              <w:spacing w:before="144"/>
              <w:jc w:val="both"/>
              <w:rPr>
                <w:rFonts w:ascii="Times New Roman" w:hAnsi="Times New Roman"/>
                <w:bCs/>
                <w:sz w:val="28"/>
                <w:szCs w:val="28"/>
              </w:rPr>
            </w:pPr>
            <w:r w:rsidRPr="005D705B">
              <w:rPr>
                <w:rFonts w:ascii="Times New Roman" w:eastAsia="Arial Unicode MS" w:hAnsi="Times New Roman"/>
                <w:sz w:val="28"/>
                <w:szCs w:val="28"/>
                <w:lang w:eastAsia="en-US"/>
              </w:rPr>
              <w:t>Класифікації інвестиційних проектів. Фази життєвого циклу проекту</w:t>
            </w:r>
          </w:p>
        </w:tc>
        <w:tc>
          <w:tcPr>
            <w:tcW w:w="1950" w:type="dxa"/>
          </w:tcPr>
          <w:p w:rsidR="00B72575" w:rsidRPr="00B72575" w:rsidRDefault="00B94C2C" w:rsidP="00B72575">
            <w:pPr>
              <w:spacing w:before="144"/>
              <w:jc w:val="center"/>
              <w:rPr>
                <w:rFonts w:ascii="Times New Roman" w:hAnsi="Times New Roman"/>
                <w:bCs/>
                <w:sz w:val="28"/>
                <w:szCs w:val="28"/>
              </w:rPr>
            </w:pPr>
            <w:r>
              <w:rPr>
                <w:rFonts w:ascii="Times New Roman" w:hAnsi="Times New Roman"/>
                <w:bCs/>
                <w:sz w:val="28"/>
                <w:szCs w:val="28"/>
              </w:rPr>
              <w:t>20</w:t>
            </w:r>
          </w:p>
        </w:tc>
      </w:tr>
      <w:tr w:rsidR="00E66553" w:rsidTr="00B72575">
        <w:tc>
          <w:tcPr>
            <w:tcW w:w="534" w:type="dxa"/>
          </w:tcPr>
          <w:p w:rsidR="00E66553" w:rsidRDefault="00E66553"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5D705B" w:rsidRPr="005D705B" w:rsidRDefault="005D705B" w:rsidP="005D705B">
            <w:pPr>
              <w:keepNext/>
              <w:spacing w:after="0" w:line="240" w:lineRule="auto"/>
              <w:outlineLvl w:val="1"/>
              <w:rPr>
                <w:rFonts w:ascii="Times New Roman" w:hAnsi="Times New Roman"/>
                <w:bCs/>
                <w:iCs/>
                <w:sz w:val="28"/>
                <w:szCs w:val="28"/>
                <w:lang w:eastAsia="x-none"/>
              </w:rPr>
            </w:pPr>
            <w:r w:rsidRPr="005D705B">
              <w:rPr>
                <w:rFonts w:ascii="Times New Roman" w:hAnsi="Times New Roman"/>
                <w:bCs/>
                <w:iCs/>
                <w:sz w:val="28"/>
                <w:szCs w:val="28"/>
                <w:lang w:eastAsia="x-none"/>
              </w:rPr>
              <w:t>Методичні основи планування проекту</w:t>
            </w:r>
          </w:p>
          <w:p w:rsidR="00E66553" w:rsidRPr="00B94C2C" w:rsidRDefault="00E66553" w:rsidP="00B72575">
            <w:pPr>
              <w:spacing w:before="144"/>
              <w:jc w:val="both"/>
              <w:rPr>
                <w:rFonts w:ascii="Times New Roman" w:eastAsia="Arial Unicode MS" w:hAnsi="Times New Roman"/>
                <w:bCs/>
                <w:color w:val="000000"/>
                <w:sz w:val="28"/>
                <w:szCs w:val="28"/>
                <w:lang w:eastAsia="en-US"/>
              </w:rPr>
            </w:pPr>
          </w:p>
        </w:tc>
        <w:tc>
          <w:tcPr>
            <w:tcW w:w="1950" w:type="dxa"/>
          </w:tcPr>
          <w:p w:rsidR="00E66553" w:rsidRDefault="00B94C2C" w:rsidP="00B72575">
            <w:pPr>
              <w:spacing w:before="144"/>
              <w:jc w:val="center"/>
              <w:rPr>
                <w:rFonts w:ascii="Times New Roman" w:hAnsi="Times New Roman"/>
                <w:bCs/>
                <w:sz w:val="28"/>
                <w:szCs w:val="28"/>
              </w:rPr>
            </w:pPr>
            <w:r>
              <w:rPr>
                <w:rFonts w:ascii="Times New Roman" w:hAnsi="Times New Roman"/>
                <w:bCs/>
                <w:sz w:val="28"/>
                <w:szCs w:val="28"/>
              </w:rPr>
              <w:t>20</w:t>
            </w:r>
          </w:p>
        </w:tc>
      </w:tr>
      <w:tr w:rsidR="00B72575" w:rsidTr="00B72575">
        <w:tc>
          <w:tcPr>
            <w:tcW w:w="534" w:type="dxa"/>
          </w:tcPr>
          <w:p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B72575" w:rsidRPr="005D705B" w:rsidRDefault="005D705B" w:rsidP="00B72575">
            <w:pPr>
              <w:spacing w:before="144"/>
              <w:jc w:val="both"/>
              <w:rPr>
                <w:rFonts w:ascii="Times New Roman" w:hAnsi="Times New Roman"/>
                <w:bCs/>
                <w:sz w:val="28"/>
                <w:szCs w:val="28"/>
              </w:rPr>
            </w:pPr>
            <w:r w:rsidRPr="005D705B">
              <w:rPr>
                <w:rFonts w:ascii="Times New Roman" w:eastAsia="Arial Unicode MS" w:hAnsi="Times New Roman" w:cs="Arial Unicode MS"/>
                <w:sz w:val="28"/>
                <w:szCs w:val="28"/>
                <w:lang w:eastAsia="en-US"/>
              </w:rPr>
              <w:t>Інформаційне забезпечення контролю якості інвестиційного проекту</w:t>
            </w:r>
          </w:p>
        </w:tc>
        <w:tc>
          <w:tcPr>
            <w:tcW w:w="1950" w:type="dxa"/>
          </w:tcPr>
          <w:p w:rsidR="00B72575" w:rsidRPr="00B72575" w:rsidRDefault="005D705B" w:rsidP="00B72575">
            <w:pPr>
              <w:spacing w:before="144"/>
              <w:jc w:val="center"/>
              <w:rPr>
                <w:rFonts w:ascii="Times New Roman" w:hAnsi="Times New Roman"/>
                <w:bCs/>
                <w:sz w:val="28"/>
                <w:szCs w:val="28"/>
              </w:rPr>
            </w:pPr>
            <w:r>
              <w:rPr>
                <w:rFonts w:ascii="Times New Roman" w:hAnsi="Times New Roman"/>
                <w:bCs/>
                <w:sz w:val="28"/>
                <w:szCs w:val="28"/>
              </w:rPr>
              <w:t>2</w:t>
            </w:r>
            <w:r w:rsidR="00B94C2C">
              <w:rPr>
                <w:rFonts w:ascii="Times New Roman" w:hAnsi="Times New Roman"/>
                <w:bCs/>
                <w:sz w:val="28"/>
                <w:szCs w:val="28"/>
              </w:rPr>
              <w:t>0</w:t>
            </w:r>
          </w:p>
        </w:tc>
      </w:tr>
      <w:tr w:rsidR="005D705B" w:rsidTr="00B72575">
        <w:tc>
          <w:tcPr>
            <w:tcW w:w="534" w:type="dxa"/>
          </w:tcPr>
          <w:p w:rsidR="005D705B" w:rsidRPr="005D705B" w:rsidRDefault="005D705B" w:rsidP="005D705B">
            <w:pPr>
              <w:spacing w:before="144"/>
              <w:rPr>
                <w:rFonts w:ascii="Times New Roman" w:hAnsi="Times New Roman"/>
                <w:bCs/>
                <w:sz w:val="28"/>
                <w:szCs w:val="28"/>
              </w:rPr>
            </w:pPr>
            <w:r w:rsidRPr="005D705B">
              <w:rPr>
                <w:rFonts w:ascii="Times New Roman" w:hAnsi="Times New Roman"/>
                <w:bCs/>
                <w:sz w:val="28"/>
                <w:szCs w:val="28"/>
              </w:rPr>
              <w:t>5</w:t>
            </w:r>
          </w:p>
        </w:tc>
        <w:tc>
          <w:tcPr>
            <w:tcW w:w="7087" w:type="dxa"/>
          </w:tcPr>
          <w:p w:rsidR="005D705B" w:rsidRPr="005D705B" w:rsidRDefault="005D705B" w:rsidP="00B72575">
            <w:pPr>
              <w:spacing w:before="144"/>
              <w:jc w:val="both"/>
              <w:rPr>
                <w:rFonts w:ascii="Times New Roman" w:eastAsia="Arial Unicode MS" w:hAnsi="Times New Roman"/>
                <w:sz w:val="28"/>
                <w:szCs w:val="28"/>
                <w:lang w:eastAsia="en-US"/>
              </w:rPr>
            </w:pPr>
            <w:r w:rsidRPr="005D705B">
              <w:rPr>
                <w:rFonts w:ascii="Times New Roman" w:eastAsia="Arial Unicode MS" w:hAnsi="Times New Roman"/>
                <w:sz w:val="28"/>
                <w:szCs w:val="28"/>
                <w:lang w:eastAsia="en-US"/>
              </w:rPr>
              <w:t>Система управління якістю проекта туристичних послуг</w:t>
            </w:r>
          </w:p>
        </w:tc>
        <w:tc>
          <w:tcPr>
            <w:tcW w:w="1950" w:type="dxa"/>
          </w:tcPr>
          <w:p w:rsidR="005D705B" w:rsidRDefault="005D705B" w:rsidP="00B72575">
            <w:pPr>
              <w:spacing w:before="144"/>
              <w:jc w:val="center"/>
              <w:rPr>
                <w:rFonts w:ascii="Times New Roman" w:hAnsi="Times New Roman"/>
                <w:bCs/>
                <w:sz w:val="28"/>
                <w:szCs w:val="28"/>
              </w:rPr>
            </w:pPr>
            <w:r>
              <w:rPr>
                <w:rFonts w:ascii="Times New Roman" w:hAnsi="Times New Roman"/>
                <w:bCs/>
                <w:sz w:val="28"/>
                <w:szCs w:val="28"/>
              </w:rPr>
              <w:t>10</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6F086E" w:rsidP="00B72575">
            <w:pPr>
              <w:spacing w:before="144"/>
              <w:jc w:val="center"/>
              <w:rPr>
                <w:rFonts w:ascii="Times New Roman" w:hAnsi="Times New Roman"/>
                <w:bCs/>
                <w:sz w:val="28"/>
                <w:szCs w:val="28"/>
              </w:rPr>
            </w:pPr>
            <w:r>
              <w:rPr>
                <w:rFonts w:ascii="Times New Roman" w:hAnsi="Times New Roman"/>
                <w:bCs/>
                <w:sz w:val="28"/>
                <w:szCs w:val="28"/>
              </w:rPr>
              <w:t>90</w:t>
            </w:r>
          </w:p>
        </w:tc>
      </w:tr>
    </w:tbl>
    <w:p w:rsidR="00E150CA" w:rsidRDefault="00E150CA" w:rsidP="00E66553">
      <w:pPr>
        <w:shd w:val="clear" w:color="auto" w:fill="FFFFFF"/>
        <w:spacing w:before="144"/>
        <w:jc w:val="center"/>
        <w:rPr>
          <w:rFonts w:ascii="Times New Roman" w:hAnsi="Times New Roman"/>
          <w:b/>
          <w:bCs/>
          <w:sz w:val="28"/>
          <w:szCs w:val="28"/>
        </w:rPr>
      </w:pPr>
    </w:p>
    <w:p w:rsidR="00E150CA" w:rsidRDefault="00E150CA">
      <w:pPr>
        <w:spacing w:after="0" w:line="240" w:lineRule="auto"/>
        <w:rPr>
          <w:rFonts w:ascii="Times New Roman" w:hAnsi="Times New Roman"/>
          <w:b/>
          <w:bCs/>
          <w:sz w:val="28"/>
          <w:szCs w:val="28"/>
        </w:rPr>
      </w:pPr>
      <w:r>
        <w:rPr>
          <w:rFonts w:ascii="Times New Roman" w:hAnsi="Times New Roman"/>
          <w:b/>
          <w:bCs/>
          <w:sz w:val="28"/>
          <w:szCs w:val="28"/>
        </w:rPr>
        <w:br w:type="page"/>
      </w:r>
    </w:p>
    <w:p w:rsidR="007F627C" w:rsidRDefault="009A2E0E" w:rsidP="00E66553">
      <w:pPr>
        <w:shd w:val="clear" w:color="auto" w:fill="FFFFFF"/>
        <w:spacing w:before="144"/>
        <w:jc w:val="center"/>
        <w:rPr>
          <w:rFonts w:ascii="Times New Roman" w:hAnsi="Times New Roman"/>
          <w:b/>
          <w:bCs/>
          <w:sz w:val="28"/>
          <w:szCs w:val="28"/>
        </w:rPr>
      </w:pPr>
      <w:r>
        <w:rPr>
          <w:rFonts w:ascii="Times New Roman" w:hAnsi="Times New Roman"/>
          <w:b/>
          <w:bCs/>
          <w:sz w:val="28"/>
          <w:szCs w:val="28"/>
        </w:rPr>
        <w:lastRenderedPageBreak/>
        <w:t>9</w:t>
      </w:r>
      <w:r w:rsidR="00C35CC6">
        <w:rPr>
          <w:rFonts w:ascii="Times New Roman" w:hAnsi="Times New Roman"/>
          <w:b/>
          <w:bCs/>
          <w:sz w:val="28"/>
          <w:szCs w:val="28"/>
        </w:rPr>
        <w:t xml:space="preserve">. </w:t>
      </w:r>
      <w:r w:rsidR="00B72575" w:rsidRPr="00BA2337">
        <w:rPr>
          <w:rFonts w:ascii="Times New Roman" w:hAnsi="Times New Roman"/>
          <w:b/>
          <w:bCs/>
          <w:sz w:val="28"/>
          <w:szCs w:val="28"/>
        </w:rPr>
        <w:t>КАРТА САМОСТІЙНОЇ РОБОТИ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5964"/>
        <w:gridCol w:w="1593"/>
      </w:tblGrid>
      <w:tr w:rsidR="005D705B" w:rsidRPr="005D705B" w:rsidTr="002F7603">
        <w:tc>
          <w:tcPr>
            <w:tcW w:w="1788" w:type="dxa"/>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r w:rsidRPr="005D705B">
              <w:rPr>
                <w:rFonts w:ascii="Times New Roman" w:hAnsi="Times New Roman"/>
                <w:color w:val="000000"/>
                <w:sz w:val="28"/>
                <w:szCs w:val="28"/>
                <w:lang w:eastAsia="en-US"/>
              </w:rPr>
              <w:t>Заняття</w:t>
            </w:r>
          </w:p>
        </w:tc>
        <w:tc>
          <w:tcPr>
            <w:tcW w:w="6190" w:type="dxa"/>
          </w:tcPr>
          <w:p w:rsidR="005D705B" w:rsidRPr="005D705B" w:rsidRDefault="005D705B" w:rsidP="005D705B">
            <w:pPr>
              <w:spacing w:after="0"/>
              <w:jc w:val="center"/>
              <w:rPr>
                <w:rFonts w:ascii="Times New Roman" w:hAnsi="Times New Roman"/>
                <w:color w:val="000000"/>
                <w:sz w:val="28"/>
                <w:szCs w:val="28"/>
                <w:lang w:eastAsia="en-US"/>
              </w:rPr>
            </w:pPr>
            <w:r w:rsidRPr="005D705B">
              <w:rPr>
                <w:rFonts w:ascii="Times New Roman" w:hAnsi="Times New Roman"/>
                <w:color w:val="000000"/>
                <w:sz w:val="28"/>
                <w:szCs w:val="28"/>
                <w:lang w:eastAsia="en-US"/>
              </w:rPr>
              <w:t>Тема</w:t>
            </w:r>
          </w:p>
        </w:tc>
        <w:tc>
          <w:tcPr>
            <w:tcW w:w="1593" w:type="dxa"/>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r w:rsidRPr="005D705B">
              <w:rPr>
                <w:rFonts w:ascii="Times New Roman" w:hAnsi="Times New Roman"/>
                <w:color w:val="000000"/>
                <w:sz w:val="28"/>
                <w:szCs w:val="28"/>
                <w:lang w:eastAsia="en-US"/>
              </w:rPr>
              <w:t>Самостійна робота, кількість балів</w:t>
            </w:r>
          </w:p>
        </w:tc>
      </w:tr>
      <w:tr w:rsidR="005D705B" w:rsidRPr="005D705B" w:rsidTr="002F7603">
        <w:tc>
          <w:tcPr>
            <w:tcW w:w="1788" w:type="dxa"/>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p>
        </w:tc>
        <w:tc>
          <w:tcPr>
            <w:tcW w:w="6190" w:type="dxa"/>
          </w:tcPr>
          <w:p w:rsidR="005D705B" w:rsidRPr="005D705B" w:rsidRDefault="005D705B" w:rsidP="005D705B">
            <w:pPr>
              <w:spacing w:after="0" w:line="240" w:lineRule="auto"/>
              <w:ind w:firstLine="425"/>
              <w:jc w:val="center"/>
              <w:outlineLvl w:val="1"/>
              <w:rPr>
                <w:rFonts w:ascii="Times New Roman" w:eastAsia="Arial Unicode MS" w:hAnsi="Times New Roman"/>
                <w:b/>
                <w:bCs/>
                <w:sz w:val="28"/>
                <w:szCs w:val="28"/>
                <w:lang w:eastAsia="en-US"/>
              </w:rPr>
            </w:pPr>
            <w:r w:rsidRPr="005D705B">
              <w:rPr>
                <w:rFonts w:ascii="Times New Roman" w:eastAsia="Arial Unicode MS" w:hAnsi="Times New Roman"/>
                <w:b/>
                <w:bCs/>
                <w:sz w:val="28"/>
                <w:szCs w:val="28"/>
                <w:lang w:eastAsia="ru-RU"/>
              </w:rPr>
              <w:t>ЗМІ</w:t>
            </w:r>
            <w:r w:rsidRPr="005D705B">
              <w:rPr>
                <w:rFonts w:ascii="Times New Roman" w:eastAsia="Arial Unicode MS" w:hAnsi="Times New Roman"/>
                <w:b/>
                <w:bCs/>
                <w:sz w:val="28"/>
                <w:szCs w:val="28"/>
                <w:lang w:val="ru-RU" w:eastAsia="ru-RU"/>
              </w:rPr>
              <w:t>СТОВНИЙ</w:t>
            </w:r>
            <w:r w:rsidRPr="005D705B">
              <w:rPr>
                <w:rFonts w:ascii="Times New Roman" w:eastAsia="Arial Unicode MS" w:hAnsi="Times New Roman"/>
                <w:b/>
                <w:bCs/>
                <w:sz w:val="28"/>
                <w:szCs w:val="28"/>
                <w:lang w:eastAsia="ru-RU"/>
              </w:rPr>
              <w:t xml:space="preserve">  МОДУЛЬ 1.</w:t>
            </w:r>
            <w:r w:rsidRPr="005D705B">
              <w:rPr>
                <w:rFonts w:ascii="Times New Roman" w:eastAsia="Arial Unicode MS" w:hAnsi="Times New Roman"/>
                <w:b/>
                <w:bCs/>
                <w:kern w:val="36"/>
                <w:sz w:val="28"/>
                <w:szCs w:val="28"/>
                <w:lang w:val="ru-RU" w:eastAsia="ru-RU"/>
              </w:rPr>
              <w:t xml:space="preserve"> </w:t>
            </w:r>
            <w:hyperlink r:id="rId11" w:anchor="49" w:history="1">
              <w:r w:rsidRPr="005D705B">
                <w:rPr>
                  <w:rFonts w:ascii="Times New Roman" w:eastAsia="Arial Unicode MS" w:hAnsi="Times New Roman"/>
                  <w:b/>
                  <w:bCs/>
                  <w:sz w:val="28"/>
                  <w:szCs w:val="28"/>
                  <w:lang w:eastAsia="en-US"/>
                </w:rPr>
                <w:t>Теоретичні</w:t>
              </w:r>
            </w:hyperlink>
            <w:r w:rsidRPr="005D705B">
              <w:rPr>
                <w:rFonts w:ascii="Times New Roman" w:eastAsia="Arial Unicode MS" w:hAnsi="Times New Roman"/>
                <w:b/>
                <w:sz w:val="28"/>
                <w:szCs w:val="28"/>
                <w:lang w:eastAsia="en-US"/>
              </w:rPr>
              <w:t xml:space="preserve"> основи проектної діяльності в туризмі</w:t>
            </w:r>
          </w:p>
          <w:p w:rsidR="005D705B" w:rsidRPr="005D705B" w:rsidRDefault="005D705B" w:rsidP="005D705B">
            <w:pPr>
              <w:spacing w:after="0" w:line="240" w:lineRule="auto"/>
              <w:ind w:firstLine="425"/>
              <w:jc w:val="center"/>
              <w:outlineLvl w:val="1"/>
              <w:rPr>
                <w:rFonts w:ascii="Times New Roman" w:eastAsia="Arial Unicode MS" w:hAnsi="Times New Roman"/>
                <w:b/>
                <w:bCs/>
                <w:sz w:val="28"/>
                <w:szCs w:val="28"/>
                <w:lang w:eastAsia="en-US"/>
              </w:rPr>
            </w:pPr>
          </w:p>
        </w:tc>
        <w:tc>
          <w:tcPr>
            <w:tcW w:w="1593" w:type="dxa"/>
            <w:vMerge w:val="restart"/>
            <w:vAlign w:val="center"/>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r w:rsidRPr="005D705B">
              <w:rPr>
                <w:rFonts w:ascii="Times New Roman" w:hAnsi="Times New Roman"/>
                <w:color w:val="000000"/>
                <w:sz w:val="28"/>
                <w:szCs w:val="28"/>
                <w:lang w:eastAsia="en-US"/>
              </w:rPr>
              <w:t>20</w:t>
            </w:r>
          </w:p>
        </w:tc>
      </w:tr>
      <w:tr w:rsidR="005D705B" w:rsidRPr="005D705B" w:rsidTr="002F7603">
        <w:tc>
          <w:tcPr>
            <w:tcW w:w="1788" w:type="dxa"/>
            <w:vMerge w:val="restart"/>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r w:rsidRPr="005D705B">
              <w:rPr>
                <w:rFonts w:ascii="Times New Roman" w:hAnsi="Times New Roman"/>
                <w:color w:val="000000"/>
                <w:sz w:val="28"/>
                <w:szCs w:val="28"/>
                <w:lang w:eastAsia="en-US"/>
              </w:rPr>
              <w:t>Лекція 1-4</w:t>
            </w:r>
          </w:p>
          <w:p w:rsidR="005D705B" w:rsidRPr="005D705B" w:rsidRDefault="005D705B" w:rsidP="005D705B">
            <w:pPr>
              <w:spacing w:before="100" w:beforeAutospacing="1" w:after="100" w:afterAutospacing="1"/>
              <w:rPr>
                <w:rFonts w:ascii="Times New Roman" w:hAnsi="Times New Roman"/>
                <w:color w:val="000000"/>
                <w:sz w:val="28"/>
                <w:szCs w:val="28"/>
                <w:lang w:eastAsia="en-US"/>
              </w:rPr>
            </w:pPr>
            <w:r w:rsidRPr="005D705B">
              <w:rPr>
                <w:rFonts w:ascii="Times New Roman" w:hAnsi="Times New Roman"/>
                <w:color w:val="000000"/>
                <w:sz w:val="28"/>
                <w:szCs w:val="28"/>
                <w:lang w:eastAsia="en-US"/>
              </w:rPr>
              <w:t>Практичне 1-4</w:t>
            </w:r>
          </w:p>
        </w:tc>
        <w:tc>
          <w:tcPr>
            <w:tcW w:w="6190" w:type="dxa"/>
          </w:tcPr>
          <w:p w:rsidR="005D705B" w:rsidRPr="005D705B" w:rsidRDefault="005D705B" w:rsidP="005D705B">
            <w:pPr>
              <w:spacing w:after="0" w:line="240" w:lineRule="auto"/>
              <w:ind w:firstLine="425"/>
              <w:jc w:val="both"/>
              <w:outlineLvl w:val="1"/>
              <w:rPr>
                <w:rFonts w:ascii="Times New Roman" w:eastAsia="Arial Unicode MS" w:hAnsi="Times New Roman"/>
                <w:sz w:val="28"/>
                <w:szCs w:val="28"/>
                <w:lang w:eastAsia="en-US"/>
              </w:rPr>
            </w:pPr>
            <w:r w:rsidRPr="005D705B">
              <w:rPr>
                <w:rFonts w:ascii="Times New Roman" w:eastAsia="Arial Unicode MS" w:hAnsi="Times New Roman"/>
                <w:sz w:val="28"/>
                <w:szCs w:val="28"/>
                <w:lang w:val="ru-RU" w:eastAsia="en-US"/>
              </w:rPr>
              <w:t xml:space="preserve">Тема 1. </w:t>
            </w:r>
            <w:hyperlink r:id="rId12" w:anchor="27" w:history="1">
              <w:r w:rsidRPr="005D705B">
                <w:rPr>
                  <w:rFonts w:ascii="Times New Roman" w:eastAsia="Arial Unicode MS" w:hAnsi="Times New Roman"/>
                  <w:bCs/>
                  <w:sz w:val="28"/>
                  <w:szCs w:val="28"/>
                  <w:lang w:eastAsia="en-US"/>
                </w:rPr>
                <w:t>Поняття</w:t>
              </w:r>
            </w:hyperlink>
            <w:r w:rsidRPr="005D705B">
              <w:rPr>
                <w:rFonts w:ascii="Times New Roman" w:eastAsia="Arial Unicode MS" w:hAnsi="Times New Roman"/>
                <w:sz w:val="28"/>
                <w:szCs w:val="28"/>
                <w:lang w:eastAsia="en-US"/>
              </w:rPr>
              <w:t xml:space="preserve"> проекту та управління проектами</w:t>
            </w:r>
          </w:p>
        </w:tc>
        <w:tc>
          <w:tcPr>
            <w:tcW w:w="1593" w:type="dxa"/>
            <w:vMerge/>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p>
        </w:tc>
      </w:tr>
      <w:tr w:rsidR="005D705B" w:rsidRPr="005D705B" w:rsidTr="002F7603">
        <w:trPr>
          <w:trHeight w:val="843"/>
        </w:trPr>
        <w:tc>
          <w:tcPr>
            <w:tcW w:w="1788" w:type="dxa"/>
            <w:vMerge/>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p>
        </w:tc>
        <w:tc>
          <w:tcPr>
            <w:tcW w:w="6190" w:type="dxa"/>
          </w:tcPr>
          <w:p w:rsidR="005D705B" w:rsidRPr="005D705B" w:rsidRDefault="005D705B" w:rsidP="005D705B">
            <w:pPr>
              <w:spacing w:after="0" w:line="240" w:lineRule="auto"/>
              <w:ind w:firstLine="425"/>
              <w:jc w:val="both"/>
              <w:outlineLvl w:val="1"/>
              <w:rPr>
                <w:rFonts w:ascii="Times New Roman" w:eastAsia="Arial Unicode MS" w:hAnsi="Times New Roman"/>
                <w:sz w:val="28"/>
                <w:szCs w:val="28"/>
                <w:lang w:eastAsia="en-US"/>
              </w:rPr>
            </w:pPr>
            <w:r w:rsidRPr="005D705B">
              <w:rPr>
                <w:rFonts w:ascii="Times New Roman" w:eastAsia="Arial Unicode MS" w:hAnsi="Times New Roman"/>
                <w:sz w:val="28"/>
                <w:szCs w:val="28"/>
                <w:lang w:eastAsia="en-US"/>
              </w:rPr>
              <w:t>Тема 2. Класифікації інвестиційних проектів. Фази життєвого циклу проекту.</w:t>
            </w:r>
          </w:p>
        </w:tc>
        <w:tc>
          <w:tcPr>
            <w:tcW w:w="1593" w:type="dxa"/>
            <w:vMerge/>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p>
        </w:tc>
      </w:tr>
      <w:tr w:rsidR="005D705B" w:rsidRPr="005D705B" w:rsidTr="002F7603">
        <w:tc>
          <w:tcPr>
            <w:tcW w:w="1788" w:type="dxa"/>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p>
        </w:tc>
        <w:tc>
          <w:tcPr>
            <w:tcW w:w="6190" w:type="dxa"/>
          </w:tcPr>
          <w:p w:rsidR="005D705B" w:rsidRPr="005D705B" w:rsidRDefault="005D705B" w:rsidP="005D705B">
            <w:pPr>
              <w:spacing w:after="0"/>
              <w:rPr>
                <w:rFonts w:ascii="Times New Roman" w:eastAsia="Arial Unicode MS" w:hAnsi="Times New Roman"/>
                <w:color w:val="000000"/>
                <w:sz w:val="28"/>
                <w:szCs w:val="28"/>
                <w:lang w:eastAsia="en-US"/>
              </w:rPr>
            </w:pPr>
            <w:r w:rsidRPr="005D705B">
              <w:rPr>
                <w:rFonts w:ascii="Times New Roman" w:hAnsi="Times New Roman"/>
                <w:i/>
                <w:color w:val="000000"/>
                <w:sz w:val="28"/>
                <w:szCs w:val="28"/>
                <w:lang w:eastAsia="en-US"/>
              </w:rPr>
              <w:t>Модульний контроль</w:t>
            </w:r>
          </w:p>
        </w:tc>
        <w:tc>
          <w:tcPr>
            <w:tcW w:w="1593" w:type="dxa"/>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r w:rsidRPr="005D705B">
              <w:rPr>
                <w:rFonts w:ascii="Times New Roman" w:hAnsi="Times New Roman"/>
                <w:color w:val="000000"/>
                <w:sz w:val="28"/>
                <w:szCs w:val="28"/>
                <w:lang w:eastAsia="en-US"/>
              </w:rPr>
              <w:t>20</w:t>
            </w:r>
          </w:p>
        </w:tc>
      </w:tr>
      <w:tr w:rsidR="005D705B" w:rsidRPr="005D705B" w:rsidTr="002F7603">
        <w:tc>
          <w:tcPr>
            <w:tcW w:w="1788" w:type="dxa"/>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p>
        </w:tc>
        <w:tc>
          <w:tcPr>
            <w:tcW w:w="6190" w:type="dxa"/>
          </w:tcPr>
          <w:p w:rsidR="005D705B" w:rsidRPr="005D705B" w:rsidRDefault="005D705B" w:rsidP="005D705B">
            <w:pPr>
              <w:keepNext/>
              <w:spacing w:after="0" w:line="240" w:lineRule="auto"/>
              <w:ind w:firstLine="425"/>
              <w:jc w:val="center"/>
              <w:outlineLvl w:val="0"/>
              <w:rPr>
                <w:rFonts w:ascii="Times New Roman" w:hAnsi="Times New Roman"/>
                <w:b/>
                <w:bCs/>
                <w:kern w:val="32"/>
                <w:sz w:val="28"/>
                <w:szCs w:val="28"/>
                <w:lang w:eastAsia="x-none"/>
              </w:rPr>
            </w:pPr>
            <w:r w:rsidRPr="005D705B">
              <w:rPr>
                <w:rFonts w:ascii="Times New Roman" w:hAnsi="Times New Roman"/>
                <w:b/>
                <w:kern w:val="32"/>
                <w:sz w:val="28"/>
                <w:szCs w:val="28"/>
                <w:lang w:eastAsia="ru-RU"/>
              </w:rPr>
              <w:t>ЗМІ</w:t>
            </w:r>
            <w:r w:rsidRPr="005D705B">
              <w:rPr>
                <w:rFonts w:ascii="Times New Roman" w:hAnsi="Times New Roman"/>
                <w:b/>
                <w:kern w:val="32"/>
                <w:sz w:val="28"/>
                <w:szCs w:val="28"/>
                <w:lang w:val="x-none" w:eastAsia="ru-RU"/>
              </w:rPr>
              <w:t>СТОВНИЙ</w:t>
            </w:r>
            <w:r w:rsidRPr="005D705B">
              <w:rPr>
                <w:rFonts w:ascii="Times New Roman" w:hAnsi="Times New Roman"/>
                <w:b/>
                <w:kern w:val="32"/>
                <w:sz w:val="28"/>
                <w:szCs w:val="28"/>
                <w:lang w:eastAsia="ru-RU"/>
              </w:rPr>
              <w:t xml:space="preserve">  МОДУЛЬ 2.</w:t>
            </w:r>
            <w:r w:rsidRPr="005D705B">
              <w:rPr>
                <w:rFonts w:ascii="Times New Roman" w:hAnsi="Times New Roman"/>
                <w:b/>
                <w:kern w:val="36"/>
                <w:sz w:val="28"/>
                <w:szCs w:val="28"/>
                <w:lang w:val="x-none" w:eastAsia="ru-RU"/>
              </w:rPr>
              <w:t xml:space="preserve"> </w:t>
            </w:r>
            <w:r w:rsidRPr="005D705B">
              <w:rPr>
                <w:rFonts w:ascii="Times New Roman" w:hAnsi="Times New Roman"/>
                <w:b/>
                <w:bCs/>
                <w:kern w:val="32"/>
                <w:sz w:val="28"/>
                <w:szCs w:val="28"/>
                <w:lang w:eastAsia="x-none"/>
              </w:rPr>
              <w:t>Створення та реалізація проекту</w:t>
            </w:r>
          </w:p>
          <w:p w:rsidR="005D705B" w:rsidRPr="005D705B" w:rsidRDefault="005D705B" w:rsidP="005D705B">
            <w:pPr>
              <w:keepNext/>
              <w:spacing w:after="0" w:line="240" w:lineRule="auto"/>
              <w:ind w:firstLine="425"/>
              <w:jc w:val="center"/>
              <w:outlineLvl w:val="0"/>
              <w:rPr>
                <w:rFonts w:ascii="Times New Roman" w:hAnsi="Times New Roman"/>
                <w:b/>
                <w:bCs/>
                <w:kern w:val="32"/>
                <w:sz w:val="28"/>
                <w:szCs w:val="28"/>
                <w:lang w:eastAsia="x-none"/>
              </w:rPr>
            </w:pPr>
          </w:p>
        </w:tc>
        <w:tc>
          <w:tcPr>
            <w:tcW w:w="1593" w:type="dxa"/>
            <w:vMerge w:val="restart"/>
            <w:vAlign w:val="center"/>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r w:rsidRPr="005D705B">
              <w:rPr>
                <w:rFonts w:ascii="Times New Roman" w:hAnsi="Times New Roman"/>
                <w:color w:val="000000"/>
                <w:sz w:val="28"/>
                <w:szCs w:val="28"/>
                <w:lang w:eastAsia="en-US"/>
              </w:rPr>
              <w:t>30</w:t>
            </w:r>
          </w:p>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p>
        </w:tc>
      </w:tr>
      <w:tr w:rsidR="005D705B" w:rsidRPr="005D705B" w:rsidTr="002F7603">
        <w:tc>
          <w:tcPr>
            <w:tcW w:w="1788" w:type="dxa"/>
            <w:vMerge w:val="restart"/>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r w:rsidRPr="005D705B">
              <w:rPr>
                <w:rFonts w:ascii="Times New Roman" w:hAnsi="Times New Roman"/>
                <w:color w:val="000000"/>
                <w:sz w:val="28"/>
                <w:szCs w:val="28"/>
                <w:lang w:eastAsia="en-US"/>
              </w:rPr>
              <w:t>Лекція 5-7</w:t>
            </w:r>
          </w:p>
          <w:p w:rsidR="005D705B" w:rsidRPr="005D705B" w:rsidRDefault="005D705B" w:rsidP="005D705B">
            <w:pPr>
              <w:spacing w:before="100" w:beforeAutospacing="1" w:after="100" w:afterAutospacing="1"/>
              <w:rPr>
                <w:rFonts w:ascii="Times New Roman" w:hAnsi="Times New Roman"/>
                <w:color w:val="000000"/>
                <w:sz w:val="28"/>
                <w:szCs w:val="28"/>
                <w:lang w:eastAsia="en-US"/>
              </w:rPr>
            </w:pPr>
            <w:r w:rsidRPr="005D705B">
              <w:rPr>
                <w:rFonts w:ascii="Times New Roman" w:hAnsi="Times New Roman"/>
                <w:color w:val="000000"/>
                <w:sz w:val="28"/>
                <w:szCs w:val="28"/>
                <w:lang w:eastAsia="en-US"/>
              </w:rPr>
              <w:t>Практичне 5-7</w:t>
            </w:r>
          </w:p>
        </w:tc>
        <w:tc>
          <w:tcPr>
            <w:tcW w:w="6190" w:type="dxa"/>
          </w:tcPr>
          <w:p w:rsidR="005D705B" w:rsidRPr="005D705B" w:rsidRDefault="005D705B" w:rsidP="005D705B">
            <w:pPr>
              <w:keepNext/>
              <w:spacing w:after="0" w:line="240" w:lineRule="auto"/>
              <w:ind w:firstLine="425"/>
              <w:outlineLvl w:val="1"/>
              <w:rPr>
                <w:rFonts w:ascii="Times New Roman" w:hAnsi="Times New Roman"/>
                <w:bCs/>
                <w:iCs/>
                <w:sz w:val="28"/>
                <w:szCs w:val="28"/>
                <w:lang w:eastAsia="x-none"/>
              </w:rPr>
            </w:pPr>
            <w:r w:rsidRPr="005D705B">
              <w:rPr>
                <w:rFonts w:ascii="Times New Roman" w:hAnsi="Times New Roman"/>
                <w:bCs/>
                <w:iCs/>
                <w:sz w:val="28"/>
                <w:szCs w:val="28"/>
                <w:lang w:val="x-none" w:eastAsia="x-none"/>
              </w:rPr>
              <w:t xml:space="preserve">Тема </w:t>
            </w:r>
            <w:r w:rsidRPr="005D705B">
              <w:rPr>
                <w:rFonts w:ascii="Times New Roman" w:hAnsi="Times New Roman"/>
                <w:bCs/>
                <w:iCs/>
                <w:sz w:val="28"/>
                <w:szCs w:val="28"/>
                <w:lang w:eastAsia="x-none"/>
              </w:rPr>
              <w:t>3</w:t>
            </w:r>
            <w:r w:rsidRPr="005D705B">
              <w:rPr>
                <w:rFonts w:ascii="Times New Roman" w:hAnsi="Times New Roman"/>
                <w:bCs/>
                <w:iCs/>
                <w:sz w:val="28"/>
                <w:szCs w:val="28"/>
                <w:lang w:val="x-none" w:eastAsia="x-none"/>
              </w:rPr>
              <w:t xml:space="preserve">. </w:t>
            </w:r>
            <w:r w:rsidRPr="005D705B">
              <w:rPr>
                <w:rFonts w:ascii="Times New Roman" w:hAnsi="Times New Roman"/>
                <w:bCs/>
                <w:iCs/>
                <w:sz w:val="28"/>
                <w:szCs w:val="28"/>
                <w:lang w:eastAsia="x-none"/>
              </w:rPr>
              <w:t>Методичні основи планування проекту</w:t>
            </w:r>
          </w:p>
          <w:p w:rsidR="005D705B" w:rsidRPr="005D705B" w:rsidRDefault="005D705B" w:rsidP="005D705B">
            <w:pPr>
              <w:keepNext/>
              <w:spacing w:after="0" w:line="240" w:lineRule="auto"/>
              <w:outlineLvl w:val="1"/>
              <w:rPr>
                <w:rFonts w:ascii="Times New Roman" w:hAnsi="Times New Roman"/>
                <w:b/>
                <w:bCs/>
                <w:iCs/>
                <w:sz w:val="28"/>
                <w:szCs w:val="28"/>
                <w:lang w:val="x-none" w:eastAsia="x-none"/>
              </w:rPr>
            </w:pPr>
          </w:p>
        </w:tc>
        <w:tc>
          <w:tcPr>
            <w:tcW w:w="1593" w:type="dxa"/>
            <w:vMerge/>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p>
        </w:tc>
      </w:tr>
      <w:tr w:rsidR="005D705B" w:rsidRPr="005D705B" w:rsidTr="002F7603">
        <w:trPr>
          <w:trHeight w:val="966"/>
        </w:trPr>
        <w:tc>
          <w:tcPr>
            <w:tcW w:w="1788" w:type="dxa"/>
            <w:vMerge/>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p>
        </w:tc>
        <w:tc>
          <w:tcPr>
            <w:tcW w:w="6190" w:type="dxa"/>
            <w:tcBorders>
              <w:bottom w:val="single" w:sz="4" w:space="0" w:color="auto"/>
            </w:tcBorders>
          </w:tcPr>
          <w:p w:rsidR="005D705B" w:rsidRPr="005D705B" w:rsidRDefault="005D705B" w:rsidP="005D705B">
            <w:pPr>
              <w:keepNext/>
              <w:spacing w:after="0" w:line="240" w:lineRule="auto"/>
              <w:ind w:firstLine="425"/>
              <w:outlineLvl w:val="1"/>
              <w:rPr>
                <w:rFonts w:ascii="Times New Roman" w:hAnsi="Times New Roman"/>
                <w:bCs/>
                <w:iCs/>
                <w:sz w:val="28"/>
                <w:szCs w:val="28"/>
                <w:lang w:eastAsia="x-none"/>
              </w:rPr>
            </w:pPr>
            <w:r w:rsidRPr="005D705B">
              <w:rPr>
                <w:rFonts w:ascii="Times New Roman" w:hAnsi="Times New Roman"/>
                <w:bCs/>
                <w:iCs/>
                <w:sz w:val="28"/>
                <w:szCs w:val="28"/>
                <w:lang w:val="x-none" w:eastAsia="x-none"/>
              </w:rPr>
              <w:t xml:space="preserve">Тема </w:t>
            </w:r>
            <w:r w:rsidRPr="005D705B">
              <w:rPr>
                <w:rFonts w:ascii="Times New Roman" w:hAnsi="Times New Roman"/>
                <w:bCs/>
                <w:iCs/>
                <w:sz w:val="28"/>
                <w:szCs w:val="28"/>
                <w:lang w:eastAsia="x-none"/>
              </w:rPr>
              <w:t>4</w:t>
            </w:r>
            <w:r w:rsidRPr="005D705B">
              <w:rPr>
                <w:rFonts w:ascii="Times New Roman" w:hAnsi="Times New Roman"/>
                <w:bCs/>
                <w:iCs/>
                <w:sz w:val="28"/>
                <w:szCs w:val="28"/>
                <w:lang w:val="x-none" w:eastAsia="x-none"/>
              </w:rPr>
              <w:t xml:space="preserve">. </w:t>
            </w:r>
            <w:r w:rsidRPr="005D705B">
              <w:rPr>
                <w:rFonts w:ascii="Times New Roman" w:hAnsi="Times New Roman"/>
                <w:bCs/>
                <w:iCs/>
                <w:sz w:val="28"/>
                <w:szCs w:val="28"/>
                <w:lang w:eastAsia="x-none"/>
              </w:rPr>
              <w:t>Інформаційне забезпечення контролю якості інвестиційного проекту</w:t>
            </w:r>
          </w:p>
          <w:p w:rsidR="005D705B" w:rsidRPr="005D705B" w:rsidRDefault="005D705B" w:rsidP="005D705B">
            <w:pPr>
              <w:keepNext/>
              <w:spacing w:after="0" w:line="240" w:lineRule="auto"/>
              <w:outlineLvl w:val="1"/>
              <w:rPr>
                <w:rFonts w:ascii="Times New Roman" w:hAnsi="Times New Roman"/>
                <w:b/>
                <w:bCs/>
                <w:iCs/>
                <w:sz w:val="28"/>
                <w:szCs w:val="28"/>
                <w:lang w:eastAsia="x-none"/>
              </w:rPr>
            </w:pPr>
          </w:p>
        </w:tc>
        <w:tc>
          <w:tcPr>
            <w:tcW w:w="1593" w:type="dxa"/>
            <w:vMerge/>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p>
        </w:tc>
      </w:tr>
      <w:tr w:rsidR="005D705B" w:rsidRPr="005D705B" w:rsidTr="002F7603">
        <w:trPr>
          <w:trHeight w:val="966"/>
        </w:trPr>
        <w:tc>
          <w:tcPr>
            <w:tcW w:w="1788" w:type="dxa"/>
            <w:vMerge/>
            <w:tcBorders>
              <w:bottom w:val="single" w:sz="4" w:space="0" w:color="auto"/>
            </w:tcBorders>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p>
        </w:tc>
        <w:tc>
          <w:tcPr>
            <w:tcW w:w="6190" w:type="dxa"/>
            <w:tcBorders>
              <w:bottom w:val="single" w:sz="4" w:space="0" w:color="auto"/>
            </w:tcBorders>
          </w:tcPr>
          <w:p w:rsidR="005D705B" w:rsidRPr="005D705B" w:rsidRDefault="005D705B" w:rsidP="005D705B">
            <w:pPr>
              <w:keepNext/>
              <w:spacing w:after="0" w:line="240" w:lineRule="auto"/>
              <w:ind w:firstLine="425"/>
              <w:outlineLvl w:val="0"/>
              <w:rPr>
                <w:rFonts w:ascii="Times New Roman" w:hAnsi="Times New Roman"/>
                <w:bCs/>
                <w:kern w:val="32"/>
                <w:sz w:val="28"/>
                <w:szCs w:val="28"/>
                <w:lang w:eastAsia="x-none"/>
              </w:rPr>
            </w:pPr>
            <w:r w:rsidRPr="005D705B">
              <w:rPr>
                <w:rFonts w:ascii="Times New Roman" w:hAnsi="Times New Roman"/>
                <w:bCs/>
                <w:kern w:val="32"/>
                <w:sz w:val="28"/>
                <w:szCs w:val="28"/>
                <w:lang w:val="x-none" w:eastAsia="x-none"/>
              </w:rPr>
              <w:t xml:space="preserve">Тема </w:t>
            </w:r>
            <w:r w:rsidRPr="005D705B">
              <w:rPr>
                <w:rFonts w:ascii="Times New Roman" w:hAnsi="Times New Roman"/>
                <w:bCs/>
                <w:kern w:val="32"/>
                <w:sz w:val="28"/>
                <w:szCs w:val="28"/>
                <w:lang w:eastAsia="x-none"/>
              </w:rPr>
              <w:t>5</w:t>
            </w:r>
            <w:r w:rsidRPr="005D705B">
              <w:rPr>
                <w:rFonts w:ascii="Times New Roman" w:hAnsi="Times New Roman"/>
                <w:bCs/>
                <w:kern w:val="32"/>
                <w:sz w:val="28"/>
                <w:szCs w:val="28"/>
                <w:lang w:val="x-none" w:eastAsia="x-none"/>
              </w:rPr>
              <w:t xml:space="preserve">. </w:t>
            </w:r>
            <w:r w:rsidRPr="005D705B">
              <w:rPr>
                <w:rFonts w:ascii="Times New Roman" w:hAnsi="Times New Roman"/>
                <w:bCs/>
                <w:kern w:val="32"/>
                <w:sz w:val="28"/>
                <w:szCs w:val="28"/>
                <w:lang w:eastAsia="x-none"/>
              </w:rPr>
              <w:t>Система управління якістю проекта туристичних послуг</w:t>
            </w:r>
          </w:p>
          <w:p w:rsidR="005D705B" w:rsidRPr="005D705B" w:rsidRDefault="005D705B" w:rsidP="005D705B">
            <w:pPr>
              <w:keepNext/>
              <w:spacing w:after="0" w:line="240" w:lineRule="auto"/>
              <w:outlineLvl w:val="0"/>
              <w:rPr>
                <w:rFonts w:ascii="Times New Roman" w:hAnsi="Times New Roman"/>
                <w:b/>
                <w:bCs/>
                <w:kern w:val="32"/>
                <w:sz w:val="28"/>
                <w:szCs w:val="28"/>
                <w:lang w:eastAsia="x-none"/>
              </w:rPr>
            </w:pPr>
          </w:p>
        </w:tc>
        <w:tc>
          <w:tcPr>
            <w:tcW w:w="1593" w:type="dxa"/>
            <w:vMerge/>
            <w:tcBorders>
              <w:bottom w:val="single" w:sz="4" w:space="0" w:color="auto"/>
            </w:tcBorders>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p>
        </w:tc>
      </w:tr>
      <w:tr w:rsidR="005D705B" w:rsidRPr="005D705B" w:rsidTr="002F7603">
        <w:tc>
          <w:tcPr>
            <w:tcW w:w="1788" w:type="dxa"/>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p>
        </w:tc>
        <w:tc>
          <w:tcPr>
            <w:tcW w:w="6190" w:type="dxa"/>
          </w:tcPr>
          <w:p w:rsidR="005D705B" w:rsidRPr="005D705B" w:rsidRDefault="005D705B" w:rsidP="005D705B">
            <w:pPr>
              <w:spacing w:after="0"/>
              <w:rPr>
                <w:rFonts w:ascii="Times New Roman" w:eastAsia="Arial Unicode MS" w:hAnsi="Times New Roman"/>
                <w:color w:val="000000"/>
                <w:sz w:val="28"/>
                <w:szCs w:val="28"/>
                <w:lang w:eastAsia="en-US"/>
              </w:rPr>
            </w:pPr>
            <w:r w:rsidRPr="005D705B">
              <w:rPr>
                <w:rFonts w:ascii="Times New Roman" w:hAnsi="Times New Roman"/>
                <w:i/>
                <w:color w:val="000000"/>
                <w:sz w:val="28"/>
                <w:szCs w:val="28"/>
                <w:lang w:eastAsia="en-US"/>
              </w:rPr>
              <w:t>Модульний контроль</w:t>
            </w:r>
          </w:p>
        </w:tc>
        <w:tc>
          <w:tcPr>
            <w:tcW w:w="1593" w:type="dxa"/>
          </w:tcPr>
          <w:p w:rsidR="005D705B" w:rsidRPr="005D705B" w:rsidRDefault="005D705B" w:rsidP="005D705B">
            <w:pPr>
              <w:spacing w:before="100" w:beforeAutospacing="1" w:after="100" w:afterAutospacing="1"/>
              <w:jc w:val="center"/>
              <w:rPr>
                <w:rFonts w:ascii="Times New Roman" w:hAnsi="Times New Roman"/>
                <w:color w:val="000000"/>
                <w:sz w:val="28"/>
                <w:szCs w:val="28"/>
                <w:lang w:val="en-US" w:eastAsia="en-US"/>
              </w:rPr>
            </w:pPr>
            <w:r w:rsidRPr="005D705B">
              <w:rPr>
                <w:rFonts w:ascii="Times New Roman" w:hAnsi="Times New Roman"/>
                <w:color w:val="000000"/>
                <w:sz w:val="28"/>
                <w:szCs w:val="28"/>
                <w:lang w:val="en-US" w:eastAsia="en-US"/>
              </w:rPr>
              <w:t>10</w:t>
            </w:r>
          </w:p>
        </w:tc>
      </w:tr>
      <w:tr w:rsidR="005D705B" w:rsidRPr="005D705B" w:rsidTr="002F7603">
        <w:tc>
          <w:tcPr>
            <w:tcW w:w="1788" w:type="dxa"/>
          </w:tcPr>
          <w:p w:rsidR="005D705B" w:rsidRPr="005D705B" w:rsidRDefault="005D705B" w:rsidP="005D705B">
            <w:pPr>
              <w:spacing w:before="100" w:beforeAutospacing="1" w:after="100" w:afterAutospacing="1" w:line="240" w:lineRule="auto"/>
              <w:rPr>
                <w:rFonts w:ascii="Times New Roman" w:hAnsi="Times New Roman"/>
                <w:b/>
                <w:i/>
                <w:color w:val="000000"/>
                <w:sz w:val="28"/>
                <w:szCs w:val="28"/>
                <w:lang w:eastAsia="en-US"/>
              </w:rPr>
            </w:pPr>
            <w:r w:rsidRPr="005D705B">
              <w:rPr>
                <w:rFonts w:ascii="Times New Roman" w:hAnsi="Times New Roman"/>
                <w:b/>
                <w:i/>
                <w:color w:val="000000"/>
                <w:sz w:val="28"/>
                <w:szCs w:val="28"/>
                <w:lang w:eastAsia="en-US"/>
              </w:rPr>
              <w:t>Всього протягом семестру</w:t>
            </w:r>
          </w:p>
        </w:tc>
        <w:tc>
          <w:tcPr>
            <w:tcW w:w="6190" w:type="dxa"/>
          </w:tcPr>
          <w:p w:rsidR="005D705B" w:rsidRPr="005D705B" w:rsidRDefault="005D705B" w:rsidP="005D705B">
            <w:pPr>
              <w:spacing w:after="0"/>
              <w:rPr>
                <w:rFonts w:ascii="Times New Roman" w:hAnsi="Times New Roman"/>
                <w:i/>
                <w:color w:val="000000"/>
                <w:sz w:val="28"/>
                <w:szCs w:val="28"/>
                <w:lang w:eastAsia="en-US"/>
              </w:rPr>
            </w:pPr>
          </w:p>
        </w:tc>
        <w:tc>
          <w:tcPr>
            <w:tcW w:w="1593" w:type="dxa"/>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r w:rsidRPr="005D705B">
              <w:rPr>
                <w:rFonts w:ascii="Times New Roman" w:hAnsi="Times New Roman"/>
                <w:color w:val="000000"/>
                <w:sz w:val="28"/>
                <w:szCs w:val="28"/>
                <w:lang w:eastAsia="en-US"/>
              </w:rPr>
              <w:t>60</w:t>
            </w:r>
          </w:p>
        </w:tc>
      </w:tr>
      <w:tr w:rsidR="005D705B" w:rsidRPr="005D705B" w:rsidTr="002F7603">
        <w:tc>
          <w:tcPr>
            <w:tcW w:w="1788" w:type="dxa"/>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r w:rsidRPr="005D705B">
              <w:rPr>
                <w:rFonts w:ascii="Times New Roman" w:hAnsi="Times New Roman"/>
                <w:color w:val="000000"/>
                <w:sz w:val="28"/>
                <w:szCs w:val="28"/>
                <w:lang w:eastAsia="en-US"/>
              </w:rPr>
              <w:t>Підсумковий контроль</w:t>
            </w:r>
          </w:p>
        </w:tc>
        <w:tc>
          <w:tcPr>
            <w:tcW w:w="6190" w:type="dxa"/>
          </w:tcPr>
          <w:p w:rsidR="005D705B" w:rsidRPr="005D705B" w:rsidRDefault="005D705B" w:rsidP="005D705B">
            <w:pPr>
              <w:spacing w:after="0"/>
              <w:rPr>
                <w:rFonts w:ascii="Times New Roman" w:hAnsi="Times New Roman"/>
                <w:color w:val="000000"/>
                <w:sz w:val="28"/>
                <w:szCs w:val="28"/>
                <w:lang w:eastAsia="en-US"/>
              </w:rPr>
            </w:pPr>
            <w:r w:rsidRPr="005D705B">
              <w:rPr>
                <w:rFonts w:ascii="Times New Roman" w:hAnsi="Times New Roman"/>
                <w:color w:val="000000"/>
                <w:sz w:val="28"/>
                <w:szCs w:val="28"/>
                <w:lang w:eastAsia="en-US"/>
              </w:rPr>
              <w:t>Залік</w:t>
            </w:r>
          </w:p>
        </w:tc>
        <w:tc>
          <w:tcPr>
            <w:tcW w:w="1593" w:type="dxa"/>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r w:rsidRPr="005D705B">
              <w:rPr>
                <w:rFonts w:ascii="Times New Roman" w:hAnsi="Times New Roman"/>
                <w:color w:val="000000"/>
                <w:sz w:val="28"/>
                <w:szCs w:val="28"/>
                <w:lang w:eastAsia="en-US"/>
              </w:rPr>
              <w:t>40</w:t>
            </w:r>
          </w:p>
        </w:tc>
      </w:tr>
      <w:tr w:rsidR="005D705B" w:rsidRPr="005D705B" w:rsidTr="002F7603">
        <w:tc>
          <w:tcPr>
            <w:tcW w:w="1788" w:type="dxa"/>
          </w:tcPr>
          <w:p w:rsidR="005D705B" w:rsidRPr="005D705B" w:rsidRDefault="005D705B" w:rsidP="005D705B">
            <w:pPr>
              <w:spacing w:before="100" w:beforeAutospacing="1" w:after="100" w:afterAutospacing="1"/>
              <w:rPr>
                <w:rFonts w:ascii="Times New Roman" w:hAnsi="Times New Roman"/>
                <w:color w:val="000000"/>
                <w:sz w:val="28"/>
                <w:szCs w:val="28"/>
                <w:lang w:eastAsia="en-US"/>
              </w:rPr>
            </w:pPr>
          </w:p>
        </w:tc>
        <w:tc>
          <w:tcPr>
            <w:tcW w:w="6190" w:type="dxa"/>
          </w:tcPr>
          <w:p w:rsidR="005D705B" w:rsidRPr="005D705B" w:rsidRDefault="005D705B" w:rsidP="005D705B">
            <w:pPr>
              <w:spacing w:after="0"/>
              <w:jc w:val="right"/>
              <w:rPr>
                <w:rFonts w:ascii="Times New Roman" w:hAnsi="Times New Roman"/>
                <w:color w:val="000000"/>
                <w:sz w:val="28"/>
                <w:szCs w:val="28"/>
                <w:lang w:eastAsia="en-US"/>
              </w:rPr>
            </w:pPr>
            <w:r w:rsidRPr="005D705B">
              <w:rPr>
                <w:rFonts w:ascii="Times New Roman" w:hAnsi="Times New Roman"/>
                <w:color w:val="000000"/>
                <w:sz w:val="28"/>
                <w:szCs w:val="28"/>
                <w:lang w:eastAsia="en-US"/>
              </w:rPr>
              <w:t>Всього:</w:t>
            </w:r>
          </w:p>
        </w:tc>
        <w:tc>
          <w:tcPr>
            <w:tcW w:w="1593" w:type="dxa"/>
          </w:tcPr>
          <w:p w:rsidR="005D705B" w:rsidRPr="005D705B" w:rsidRDefault="005D705B" w:rsidP="005D705B">
            <w:pPr>
              <w:spacing w:before="100" w:beforeAutospacing="1" w:after="100" w:afterAutospacing="1"/>
              <w:jc w:val="center"/>
              <w:rPr>
                <w:rFonts w:ascii="Times New Roman" w:hAnsi="Times New Roman"/>
                <w:color w:val="000000"/>
                <w:sz w:val="28"/>
                <w:szCs w:val="28"/>
                <w:lang w:eastAsia="en-US"/>
              </w:rPr>
            </w:pPr>
            <w:r w:rsidRPr="005D705B">
              <w:rPr>
                <w:rFonts w:ascii="Times New Roman" w:hAnsi="Times New Roman"/>
                <w:color w:val="000000"/>
                <w:sz w:val="28"/>
                <w:szCs w:val="28"/>
                <w:lang w:eastAsia="en-US"/>
              </w:rPr>
              <w:t>100</w:t>
            </w:r>
          </w:p>
        </w:tc>
      </w:tr>
    </w:tbl>
    <w:p w:rsidR="00E150CA" w:rsidRDefault="00E150CA" w:rsidP="00E66553">
      <w:pPr>
        <w:shd w:val="clear" w:color="auto" w:fill="FFFFFF"/>
        <w:spacing w:before="144"/>
        <w:jc w:val="center"/>
        <w:rPr>
          <w:rFonts w:ascii="Times New Roman" w:hAnsi="Times New Roman"/>
          <w:b/>
          <w:bCs/>
          <w:sz w:val="28"/>
          <w:szCs w:val="28"/>
        </w:rPr>
      </w:pPr>
    </w:p>
    <w:p w:rsidR="00B94C2C" w:rsidRPr="00E66553" w:rsidRDefault="00E150CA" w:rsidP="00E150CA">
      <w:pPr>
        <w:spacing w:after="0" w:line="240" w:lineRule="auto"/>
        <w:rPr>
          <w:rFonts w:ascii="Times New Roman" w:hAnsi="Times New Roman"/>
          <w:b/>
          <w:bCs/>
          <w:sz w:val="28"/>
          <w:szCs w:val="28"/>
        </w:rPr>
      </w:pPr>
      <w:r>
        <w:rPr>
          <w:rFonts w:ascii="Times New Roman" w:hAnsi="Times New Roman"/>
          <w:b/>
          <w:bCs/>
          <w:sz w:val="28"/>
          <w:szCs w:val="28"/>
        </w:rPr>
        <w:br w:type="page"/>
      </w:r>
    </w:p>
    <w:p w:rsidR="00F40CF5" w:rsidRPr="00E66553" w:rsidRDefault="00F40CF5" w:rsidP="00E150CA">
      <w:pPr>
        <w:spacing w:after="0" w:line="240" w:lineRule="auto"/>
        <w:rPr>
          <w:rFonts w:ascii="Times New Roman" w:hAnsi="Times New Roman"/>
          <w:b/>
          <w:bCs/>
          <w:sz w:val="28"/>
          <w:szCs w:val="28"/>
        </w:rPr>
      </w:pPr>
    </w:p>
    <w:p w:rsidR="00E150CA" w:rsidRPr="00E66553" w:rsidRDefault="00E150CA" w:rsidP="00E150CA">
      <w:pPr>
        <w:spacing w:after="0" w:line="240" w:lineRule="auto"/>
        <w:rPr>
          <w:rFonts w:ascii="Times New Roman" w:hAnsi="Times New Roman"/>
          <w:b/>
          <w:bCs/>
          <w:sz w:val="28"/>
          <w:szCs w:val="28"/>
        </w:rPr>
      </w:pPr>
    </w:p>
    <w:p w:rsidR="004B231D" w:rsidRDefault="004B231D">
      <w:pPr>
        <w:spacing w:after="0" w:line="240" w:lineRule="auto"/>
        <w:rPr>
          <w:rFonts w:ascii="Times New Roman" w:hAnsi="Times New Roman"/>
          <w:b/>
          <w:sz w:val="28"/>
          <w:szCs w:val="28"/>
        </w:rPr>
      </w:pPr>
    </w:p>
    <w:p w:rsidR="004B231D" w:rsidRPr="00A06436" w:rsidRDefault="009A2E0E" w:rsidP="004B231D">
      <w:pPr>
        <w:jc w:val="center"/>
        <w:rPr>
          <w:rFonts w:ascii="Times New Roman" w:hAnsi="Times New Roman"/>
          <w:b/>
          <w:sz w:val="28"/>
          <w:szCs w:val="28"/>
        </w:rPr>
      </w:pPr>
      <w:r>
        <w:rPr>
          <w:rFonts w:ascii="Times New Roman" w:hAnsi="Times New Roman"/>
          <w:b/>
          <w:sz w:val="28"/>
          <w:szCs w:val="28"/>
        </w:rPr>
        <w:t>10</w:t>
      </w:r>
      <w:r w:rsidR="004B231D">
        <w:rPr>
          <w:rFonts w:ascii="Times New Roman" w:hAnsi="Times New Roman"/>
          <w:b/>
          <w:sz w:val="28"/>
          <w:szCs w:val="28"/>
        </w:rPr>
        <w:t xml:space="preserve">. </w:t>
      </w:r>
      <w:r w:rsidR="004B231D" w:rsidRPr="00CA2933">
        <w:rPr>
          <w:rFonts w:ascii="Times New Roman" w:hAnsi="Times New Roman"/>
          <w:b/>
          <w:sz w:val="28"/>
          <w:szCs w:val="28"/>
        </w:rPr>
        <w:t>КО</w:t>
      </w:r>
      <w:r w:rsidR="004B231D">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E66553">
        <w:trPr>
          <w:trHeight w:val="604"/>
        </w:trPr>
        <w:tc>
          <w:tcPr>
            <w:tcW w:w="3828" w:type="dxa"/>
            <w:shd w:val="clear" w:color="auto" w:fill="auto"/>
          </w:tcPr>
          <w:p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C06A39" w:rsidRPr="00C06A39" w:rsidRDefault="009A2E0E" w:rsidP="00C06A39">
      <w:pPr>
        <w:jc w:val="center"/>
        <w:rPr>
          <w:rFonts w:ascii="Times New Roman" w:hAnsi="Times New Roman"/>
          <w:sz w:val="28"/>
          <w:szCs w:val="28"/>
        </w:rPr>
      </w:pPr>
      <w:r>
        <w:rPr>
          <w:rFonts w:ascii="Times New Roman" w:hAnsi="Times New Roman"/>
          <w:b/>
          <w:bCs/>
          <w:sz w:val="28"/>
          <w:szCs w:val="28"/>
        </w:rPr>
        <w:t>11</w:t>
      </w:r>
      <w:r w:rsidR="00C06A39">
        <w:rPr>
          <w:rFonts w:ascii="Times New Roman" w:hAnsi="Times New Roman"/>
          <w:b/>
          <w:bCs/>
          <w:sz w:val="28"/>
          <w:szCs w:val="28"/>
        </w:rPr>
        <w:t xml:space="preserve">. </w:t>
      </w:r>
      <w:r w:rsidR="00C06A39"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06A39" w:rsidRPr="00A06436"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lastRenderedPageBreak/>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5D5D30">
        <w:trPr>
          <w:jc w:val="center"/>
        </w:trPr>
        <w:tc>
          <w:tcPr>
            <w:tcW w:w="2148"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w:t>
            </w:r>
            <w:r w:rsidRPr="00A06436">
              <w:rPr>
                <w:rFonts w:ascii="Times New Roman" w:hAnsi="Times New Roman"/>
                <w:sz w:val="26"/>
                <w:szCs w:val="26"/>
              </w:rPr>
              <w:lastRenderedPageBreak/>
              <w:t>суттєві помилки у виконанні практичних завдань, але студент спроможний усунути їх із допомогою викладача.</w:t>
            </w:r>
          </w:p>
        </w:tc>
      </w:tr>
      <w:tr w:rsidR="00C06A39" w:rsidRPr="00A06436" w:rsidTr="005D5D30">
        <w:trPr>
          <w:jc w:val="center"/>
        </w:trPr>
        <w:tc>
          <w:tcPr>
            <w:tcW w:w="2148" w:type="dxa"/>
            <w:vAlign w:val="center"/>
          </w:tcPr>
          <w:p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lastRenderedPageBreak/>
              <w:t>«незадовільно»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9A2E0E" w:rsidP="00C06A39">
      <w:pPr>
        <w:jc w:val="center"/>
        <w:rPr>
          <w:rFonts w:ascii="Times New Roman" w:hAnsi="Times New Roman"/>
          <w:b/>
          <w:sz w:val="28"/>
          <w:szCs w:val="28"/>
        </w:rPr>
      </w:pPr>
      <w:r>
        <w:rPr>
          <w:rFonts w:ascii="Times New Roman" w:hAnsi="Times New Roman"/>
          <w:b/>
          <w:bCs/>
          <w:sz w:val="28"/>
          <w:szCs w:val="28"/>
        </w:rPr>
        <w:t>12</w:t>
      </w:r>
      <w:r w:rsidR="00C06A39">
        <w:rPr>
          <w:rFonts w:ascii="Times New Roman" w:hAnsi="Times New Roman"/>
          <w:b/>
          <w:bCs/>
          <w:sz w:val="28"/>
          <w:szCs w:val="28"/>
        </w:rPr>
        <w:t xml:space="preserve">.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E66553" w:rsidRPr="00E66553" w:rsidRDefault="00C06A39" w:rsidP="00E66553">
      <w:pPr>
        <w:jc w:val="center"/>
        <w:rPr>
          <w:rFonts w:ascii="Times New Roman" w:eastAsia="Arial Unicode MS" w:hAnsi="Times New Roman"/>
          <w:color w:val="000000"/>
          <w:sz w:val="28"/>
          <w:szCs w:val="28"/>
          <w:lang w:eastAsia="en-US"/>
        </w:rPr>
      </w:pPr>
      <w:r>
        <w:rPr>
          <w:rFonts w:ascii="Times New Roman" w:hAnsi="Times New Roman"/>
          <w:sz w:val="28"/>
          <w:szCs w:val="28"/>
        </w:rPr>
        <w:tab/>
      </w:r>
      <w:r w:rsidR="00A863EA" w:rsidRPr="00D57A67">
        <w:rPr>
          <w:rFonts w:ascii="Times New Roman" w:hAnsi="Times New Roman"/>
          <w:sz w:val="28"/>
          <w:szCs w:val="28"/>
        </w:rPr>
        <w:t xml:space="preserve"> </w:t>
      </w:r>
      <w:r w:rsidR="00E66553" w:rsidRPr="00E66553">
        <w:rPr>
          <w:rFonts w:ascii="Times New Roman" w:eastAsia="Arial Unicode MS" w:hAnsi="Times New Roman"/>
          <w:b/>
          <w:bCs/>
          <w:color w:val="000000"/>
          <w:sz w:val="28"/>
          <w:szCs w:val="28"/>
          <w:lang w:eastAsia="en-US"/>
        </w:rPr>
        <w:t>1. Методи організації та здійснення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
          <w:bCs/>
          <w:i/>
          <w:color w:val="000000"/>
          <w:sz w:val="28"/>
          <w:szCs w:val="28"/>
          <w:lang w:eastAsia="en-US"/>
        </w:rPr>
      </w:pPr>
      <w:r w:rsidRPr="00E66553">
        <w:rPr>
          <w:rFonts w:ascii="Times New Roman" w:eastAsia="Arial Unicode MS" w:hAnsi="Times New Roman"/>
          <w:b/>
          <w:bCs/>
          <w:i/>
          <w:color w:val="000000"/>
          <w:sz w:val="28"/>
          <w:szCs w:val="28"/>
          <w:lang w:eastAsia="en-US"/>
        </w:rPr>
        <w:t xml:space="preserve">1. За джерелом інформації: </w:t>
      </w:r>
    </w:p>
    <w:p w:rsidR="00E66553" w:rsidRPr="00E66553" w:rsidRDefault="00E66553" w:rsidP="00E66553">
      <w:pPr>
        <w:spacing w:after="0"/>
        <w:ind w:firstLine="426"/>
        <w:jc w:val="both"/>
        <w:rPr>
          <w:rFonts w:ascii="Times New Roman" w:eastAsia="Arial Unicode MS" w:hAnsi="Times New Roman"/>
          <w:color w:val="000000"/>
          <w:sz w:val="28"/>
          <w:szCs w:val="28"/>
          <w:shd w:val="clear" w:color="auto" w:fill="FFFFFF"/>
          <w:lang w:eastAsia="en-US"/>
        </w:rPr>
      </w:pPr>
      <w:r w:rsidRPr="00E66553">
        <w:rPr>
          <w:rFonts w:ascii="Times New Roman" w:eastAsia="Arial Unicode MS" w:hAnsi="Times New Roman"/>
          <w:b/>
          <w:bCs/>
          <w:iCs/>
          <w:color w:val="000000"/>
          <w:sz w:val="28"/>
          <w:szCs w:val="28"/>
          <w:shd w:val="clear" w:color="auto" w:fill="FFFFFF"/>
          <w:lang w:val="ru-RU" w:eastAsia="en-US"/>
        </w:rPr>
        <w:t>Лекція</w:t>
      </w:r>
      <w:r w:rsidRPr="00E66553">
        <w:rPr>
          <w:rFonts w:ascii="Times New Roman" w:eastAsia="Arial Unicode MS" w:hAnsi="Times New Roman"/>
          <w:color w:val="000000"/>
          <w:sz w:val="28"/>
          <w:szCs w:val="28"/>
          <w:shd w:val="clear" w:color="auto" w:fill="FFFFFF"/>
          <w:lang w:eastAsia="en-US"/>
        </w:rPr>
        <w:t xml:space="preserve"> </w:t>
      </w:r>
      <w:r w:rsidRPr="00E66553">
        <w:rPr>
          <w:rFonts w:ascii="Times New Roman" w:eastAsia="Arial Unicode MS" w:hAnsi="Times New Roman"/>
          <w:iCs/>
          <w:color w:val="000000"/>
          <w:sz w:val="28"/>
          <w:szCs w:val="28"/>
          <w:shd w:val="clear" w:color="auto" w:fill="FFFFFF"/>
          <w:lang w:val="ru-RU" w:eastAsia="en-US"/>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E66553">
        <w:rPr>
          <w:rFonts w:ascii="Times New Roman" w:eastAsia="Arial Unicode MS" w:hAnsi="Times New Roman"/>
          <w:iCs/>
          <w:color w:val="000000"/>
          <w:sz w:val="28"/>
          <w:szCs w:val="28"/>
          <w:shd w:val="clear" w:color="auto" w:fill="FFFFFF"/>
          <w:lang w:eastAsia="en-US"/>
        </w:rPr>
        <w:t xml:space="preserve"> </w:t>
      </w:r>
      <w:r w:rsidRPr="00E66553">
        <w:rPr>
          <w:rFonts w:ascii="Times New Roman" w:eastAsia="Arial Unicode MS" w:hAnsi="Times New Roman"/>
          <w:color w:val="000000"/>
          <w:sz w:val="28"/>
          <w:szCs w:val="28"/>
          <w:shd w:val="clear" w:color="auto" w:fill="FFFFFF"/>
          <w:lang w:val="ru-RU" w:eastAsia="en-US"/>
        </w:rPr>
        <w:t>Логічним центром лекції є певне теоретичне узагальнення, що належить до сфер наукового пізнання.</w:t>
      </w:r>
      <w:r w:rsidRPr="00E66553">
        <w:rPr>
          <w:rFonts w:ascii="Times New Roman" w:eastAsia="Arial Unicode MS" w:hAnsi="Times New Roman"/>
          <w:color w:val="000000"/>
          <w:sz w:val="28"/>
          <w:szCs w:val="28"/>
          <w:shd w:val="clear" w:color="auto" w:fill="FFFFFF"/>
          <w:lang w:eastAsia="en-US"/>
        </w:rPr>
        <w:t xml:space="preserve"> Лекція </w:t>
      </w:r>
      <w:r w:rsidRPr="00E66553">
        <w:rPr>
          <w:rFonts w:ascii="Times New Roman" w:eastAsia="Arial Unicode MS" w:hAnsi="Times New Roman"/>
          <w:color w:val="000000"/>
          <w:sz w:val="28"/>
          <w:szCs w:val="28"/>
          <w:shd w:val="clear" w:color="auto" w:fill="FFFFFF"/>
          <w:lang w:val="ru-RU" w:eastAsia="en-US"/>
        </w:rPr>
        <w:t xml:space="preserve">викладачем </w:t>
      </w:r>
      <w:r w:rsidRPr="00E66553">
        <w:rPr>
          <w:rFonts w:ascii="Times New Roman" w:eastAsia="Arial Unicode MS" w:hAnsi="Times New Roman"/>
          <w:color w:val="000000"/>
          <w:sz w:val="28"/>
          <w:szCs w:val="28"/>
          <w:shd w:val="clear" w:color="auto" w:fill="FFFFFF"/>
          <w:lang w:eastAsia="en-US"/>
        </w:rPr>
        <w:t xml:space="preserve">проводиться </w:t>
      </w:r>
      <w:r w:rsidRPr="00E66553">
        <w:rPr>
          <w:rFonts w:ascii="Times New Roman" w:eastAsia="Arial Unicode MS" w:hAnsi="Times New Roman"/>
          <w:color w:val="000000"/>
          <w:sz w:val="28"/>
          <w:szCs w:val="28"/>
          <w:lang w:eastAsia="en-US"/>
        </w:rPr>
        <w:t>із застосуванням комп'ютерних інформаційних технологій (презентація PowerPoint).</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eastAsia="en-US"/>
        </w:rPr>
        <w:t xml:space="preserve">Лекція передується чітким формулюванням теми, її найважливіших завдань і плану. </w:t>
      </w:r>
      <w:r w:rsidRPr="00E66553">
        <w:rPr>
          <w:rFonts w:ascii="Times New Roman" w:hAnsi="Times New Roman"/>
          <w:color w:val="000000"/>
          <w:sz w:val="28"/>
          <w:szCs w:val="28"/>
          <w:lang w:val="ru-RU" w:eastAsia="en-US"/>
        </w:rPr>
        <w:t>Помітний ефект дає визначення на початку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Тема лекції, як правило, поділяється на основні питання. Завершуючи розгляд одного з питань, викладач робить короткий висновок (або пропонує </w:t>
      </w:r>
      <w:r w:rsidRPr="00E66553">
        <w:rPr>
          <w:rFonts w:ascii="Times New Roman" w:hAnsi="Times New Roman"/>
          <w:color w:val="000000"/>
          <w:sz w:val="28"/>
          <w:szCs w:val="28"/>
          <w:lang w:val="ru-RU" w:eastAsia="en-US"/>
        </w:rPr>
        <w:lastRenderedPageBreak/>
        <w:t xml:space="preserve">зробити це учням) і називає наступне питання. Чіткість поділу лекції на питання полегшує її сприйняття, запис і засвоєння.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Побічним завданням лекції є навчання учнів самостійно робити доповіді.</w:t>
      </w:r>
    </w:p>
    <w:p w:rsidR="00E66553" w:rsidRPr="00E66553" w:rsidRDefault="00E66553" w:rsidP="00E66553">
      <w:pPr>
        <w:widowControl w:val="0"/>
        <w:tabs>
          <w:tab w:val="left" w:pos="993"/>
        </w:tabs>
        <w:autoSpaceDE w:val="0"/>
        <w:autoSpaceDN w:val="0"/>
        <w:adjustRightInd w:val="0"/>
        <w:spacing w:after="0"/>
        <w:ind w:firstLine="426"/>
        <w:contextualSpacing/>
        <w:jc w:val="both"/>
        <w:rPr>
          <w:rFonts w:ascii="Times New Roman" w:hAnsi="Times New Roman"/>
          <w:sz w:val="28"/>
          <w:szCs w:val="28"/>
          <w:highlight w:val="yellow"/>
          <w:lang w:eastAsia="ru-RU"/>
        </w:rPr>
      </w:pPr>
      <w:r w:rsidRPr="00E66553">
        <w:rPr>
          <w:rFonts w:ascii="Times New Roman" w:hAnsi="Times New Roman"/>
          <w:b/>
          <w:bCs/>
          <w:color w:val="000000"/>
          <w:sz w:val="28"/>
          <w:szCs w:val="28"/>
          <w:shd w:val="clear" w:color="auto" w:fill="FFFFFF"/>
          <w:lang w:eastAsia="ru-RU"/>
        </w:rPr>
        <w:t>Наочні методи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 виділяються дві групи: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ілюстрацій</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і</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демонстрацій</w:t>
      </w:r>
      <w:r w:rsidRPr="00E66553">
        <w:rPr>
          <w:rFonts w:ascii="Times New Roman" w:hAnsi="Times New Roman"/>
          <w:color w:val="000000"/>
          <w:sz w:val="28"/>
          <w:szCs w:val="28"/>
          <w:shd w:val="clear" w:color="auto" w:fill="FFFFFF"/>
          <w:lang w:eastAsia="ru-RU"/>
        </w:rPr>
        <w:t xml:space="preserve">. </w:t>
      </w:r>
      <w:r w:rsidRPr="00E66553">
        <w:rPr>
          <w:rFonts w:ascii="Times New Roman" w:hAnsi="Times New Roman"/>
          <w:b/>
          <w:color w:val="000000"/>
          <w:sz w:val="28"/>
          <w:szCs w:val="28"/>
          <w:shd w:val="clear" w:color="auto" w:fill="FFFFFF"/>
          <w:lang w:eastAsia="ru-RU"/>
        </w:rPr>
        <w:t>Метод ілюстрації</w:t>
      </w:r>
      <w:r w:rsidRPr="00E66553">
        <w:rPr>
          <w:rFonts w:ascii="Times New Roman" w:hAnsi="Times New Roman"/>
          <w:color w:val="000000"/>
          <w:sz w:val="28"/>
          <w:szCs w:val="28"/>
          <w:shd w:val="clear" w:color="auto" w:fill="FFFFFF"/>
          <w:lang w:eastAsia="ru-RU"/>
        </w:rPr>
        <w:t xml:space="preserve"> передбачає показ студентам викладачем ілюстрованих посібників: плакатів, карт, малюнків на слайдах презентації. </w:t>
      </w:r>
      <w:r w:rsidRPr="00E66553">
        <w:rPr>
          <w:rFonts w:ascii="Times New Roman" w:hAnsi="Times New Roman"/>
          <w:b/>
          <w:color w:val="000000"/>
          <w:sz w:val="28"/>
          <w:szCs w:val="28"/>
          <w:shd w:val="clear" w:color="auto" w:fill="FFFFFF"/>
          <w:lang w:eastAsia="ru-RU"/>
        </w:rPr>
        <w:t>Метод демонстрацій</w:t>
      </w:r>
      <w:r w:rsidRPr="00E66553">
        <w:rPr>
          <w:rFonts w:ascii="Times New Roman" w:hAnsi="Times New Roman"/>
          <w:color w:val="000000"/>
          <w:sz w:val="28"/>
          <w:szCs w:val="28"/>
          <w:shd w:val="clear" w:color="auto" w:fill="FFFFFF"/>
          <w:lang w:eastAsia="ru-RU"/>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rsidR="00E66553" w:rsidRPr="00E66553" w:rsidRDefault="00E66553" w:rsidP="00E66553">
      <w:pPr>
        <w:spacing w:after="0"/>
        <w:ind w:firstLine="426"/>
        <w:jc w:val="both"/>
        <w:rPr>
          <w:rFonts w:ascii="Times New Roman" w:eastAsia="Arial Unicode MS" w:hAnsi="Times New Roman"/>
          <w:b/>
          <w:bCs/>
          <w:i/>
          <w:sz w:val="28"/>
          <w:szCs w:val="28"/>
          <w:lang w:val="ru-RU" w:eastAsia="en-US"/>
        </w:rPr>
      </w:pPr>
      <w:r w:rsidRPr="00E66553">
        <w:rPr>
          <w:rFonts w:ascii="Times New Roman" w:eastAsia="Arial Unicode MS" w:hAnsi="Times New Roman"/>
          <w:b/>
          <w:bCs/>
          <w:sz w:val="28"/>
          <w:szCs w:val="28"/>
          <w:shd w:val="clear" w:color="auto" w:fill="FFFFFF"/>
          <w:lang w:eastAsia="en-US"/>
        </w:rPr>
        <w:t>Кейс-метод</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w:t>
      </w:r>
      <w:hyperlink r:id="rId13" w:tooltip="Англ." w:history="1">
        <w:r w:rsidRPr="00E66553">
          <w:rPr>
            <w:rFonts w:ascii="Times New Roman" w:eastAsia="Arial Unicode MS" w:hAnsi="Times New Roman"/>
            <w:sz w:val="28"/>
            <w:szCs w:val="28"/>
            <w:shd w:val="clear" w:color="auto" w:fill="FFFFFF"/>
            <w:lang w:eastAsia="en-US"/>
          </w:rPr>
          <w:t>англ.</w:t>
        </w:r>
      </w:hyperlink>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i/>
          <w:iCs/>
          <w:sz w:val="28"/>
          <w:szCs w:val="28"/>
          <w:shd w:val="clear" w:color="auto" w:fill="FFFFFF"/>
          <w:lang w:val="ru-RU" w:eastAsia="en-US"/>
        </w:rPr>
        <w:t>Case</w:t>
      </w:r>
      <w:r w:rsidRPr="00E66553">
        <w:rPr>
          <w:rFonts w:ascii="Times New Roman" w:eastAsia="Arial Unicode MS" w:hAnsi="Times New Roman"/>
          <w:i/>
          <w:iCs/>
          <w:sz w:val="28"/>
          <w:szCs w:val="28"/>
          <w:shd w:val="clear" w:color="auto" w:fill="FFFFFF"/>
          <w:lang w:eastAsia="en-US"/>
        </w:rPr>
        <w:t xml:space="preserve"> </w:t>
      </w:r>
      <w:r w:rsidRPr="00E66553">
        <w:rPr>
          <w:rFonts w:ascii="Times New Roman" w:eastAsia="Arial Unicode MS" w:hAnsi="Times New Roman"/>
          <w:i/>
          <w:iCs/>
          <w:sz w:val="28"/>
          <w:szCs w:val="28"/>
          <w:shd w:val="clear" w:color="auto" w:fill="FFFFFF"/>
          <w:lang w:val="ru-RU" w:eastAsia="en-US"/>
        </w:rPr>
        <w:t>method</w:t>
      </w:r>
      <w:r w:rsidRPr="00E66553">
        <w:rPr>
          <w:rFonts w:ascii="Times New Roman" w:eastAsia="Arial Unicode MS" w:hAnsi="Times New Roman"/>
          <w:sz w:val="28"/>
          <w:szCs w:val="28"/>
          <w:shd w:val="clear" w:color="auto" w:fill="FFFFFF"/>
          <w:lang w:eastAsia="en-US"/>
        </w:rPr>
        <w:t>, метод кейсів, метод конкретних ситуацій, метод ситуаційного аналізу)</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 xml:space="preserve">— техніка навчання, що використовує опис реальних економічних, соціальних і бізнес-ситуацій. </w:t>
      </w:r>
      <w:r w:rsidRPr="00E66553">
        <w:rPr>
          <w:rFonts w:ascii="Times New Roman" w:eastAsia="Arial Unicode MS" w:hAnsi="Times New Roman"/>
          <w:sz w:val="28"/>
          <w:szCs w:val="28"/>
          <w:shd w:val="clear" w:color="auto" w:fill="FFFFFF"/>
          <w:lang w:val="ru-RU" w:eastAsia="en-US"/>
        </w:rPr>
        <w:t>Ті, що навчаються повинні досліджувати ситуацію,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w:t>
      </w:r>
    </w:p>
    <w:p w:rsidR="00E66553" w:rsidRPr="00E66553" w:rsidRDefault="00E66553" w:rsidP="00E66553">
      <w:pPr>
        <w:numPr>
          <w:ilvl w:val="0"/>
          <w:numId w:val="17"/>
        </w:numPr>
        <w:tabs>
          <w:tab w:val="left" w:pos="284"/>
        </w:tabs>
        <w:spacing w:after="0" w:line="240" w:lineRule="auto"/>
        <w:jc w:val="both"/>
        <w:rPr>
          <w:rFonts w:ascii="Times New Roman" w:hAnsi="Times New Roman"/>
          <w:color w:val="000000"/>
          <w:sz w:val="28"/>
          <w:szCs w:val="28"/>
        </w:rPr>
      </w:pPr>
      <w:r w:rsidRPr="00E66553">
        <w:rPr>
          <w:rFonts w:ascii="Times New Roman" w:eastAsia="Arial Unicode MS" w:hAnsi="Times New Roman"/>
          <w:b/>
          <w:bCs/>
          <w:i/>
          <w:color w:val="000000"/>
          <w:sz w:val="28"/>
          <w:szCs w:val="28"/>
          <w:lang w:eastAsia="en-US"/>
        </w:rPr>
        <w:t>За логікою передачі і сприйняття навчальної інформації</w:t>
      </w:r>
    </w:p>
    <w:p w:rsidR="00E66553" w:rsidRPr="00E66553" w:rsidRDefault="00E66553" w:rsidP="00E66553">
      <w:pPr>
        <w:tabs>
          <w:tab w:val="left" w:pos="284"/>
        </w:tabs>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E66553" w:rsidRPr="00E66553" w:rsidRDefault="00E66553" w:rsidP="00E66553">
      <w:pPr>
        <w:shd w:val="clear" w:color="auto" w:fill="FFFFFF"/>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rsidR="00E66553" w:rsidRPr="00E66553" w:rsidRDefault="00E66553" w:rsidP="00E66553">
      <w:pPr>
        <w:numPr>
          <w:ilvl w:val="0"/>
          <w:numId w:val="17"/>
        </w:numPr>
        <w:shd w:val="clear" w:color="auto" w:fill="FFFFFF"/>
        <w:spacing w:after="0" w:line="240" w:lineRule="auto"/>
        <w:ind w:firstLine="426"/>
        <w:jc w:val="both"/>
        <w:rPr>
          <w:rFonts w:ascii="Times New Roman" w:eastAsia="Arial Unicode MS" w:hAnsi="Times New Roman"/>
          <w:b/>
          <w:color w:val="000000"/>
          <w:sz w:val="28"/>
          <w:szCs w:val="28"/>
          <w:lang w:val="ru-RU" w:eastAsia="en-US"/>
        </w:rPr>
      </w:pPr>
      <w:r w:rsidRPr="00E66553">
        <w:rPr>
          <w:rFonts w:ascii="Times New Roman" w:eastAsia="Arial Unicode MS" w:hAnsi="Times New Roman"/>
          <w:b/>
          <w:i/>
          <w:color w:val="000000"/>
          <w:sz w:val="28"/>
          <w:szCs w:val="28"/>
          <w:lang w:eastAsia="en-US"/>
        </w:rPr>
        <w:t>За ступенем самостійності мислення</w:t>
      </w:r>
    </w:p>
    <w:p w:rsidR="00E66553" w:rsidRPr="00E66553" w:rsidRDefault="00E66553" w:rsidP="00E66553">
      <w:pPr>
        <w:shd w:val="clear" w:color="auto" w:fill="FFFFFF"/>
        <w:spacing w:after="0"/>
        <w:ind w:firstLine="426"/>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Репродуктивні та проблемно-пошукові методи навчання</w:t>
      </w:r>
      <w:r w:rsidRPr="00E66553">
        <w:rPr>
          <w:rFonts w:ascii="Times New Roman" w:eastAsia="Arial Unicode MS" w:hAnsi="Times New Roman"/>
          <w:b/>
          <w:color w:val="000000"/>
          <w:sz w:val="28"/>
          <w:szCs w:val="28"/>
          <w:lang w:eastAsia="en-US"/>
        </w:rPr>
        <w:t xml:space="preserve">. </w:t>
      </w:r>
      <w:r w:rsidRPr="00E66553">
        <w:rPr>
          <w:rFonts w:ascii="Times New Roman" w:eastAsia="Arial Unicode MS" w:hAnsi="Times New Roman"/>
          <w:color w:val="000000"/>
          <w:sz w:val="28"/>
          <w:szCs w:val="28"/>
          <w:lang w:val="ru-RU" w:eastAsia="en-US"/>
        </w:rPr>
        <w:t xml:space="preserve">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w:t>
      </w:r>
      <w:r w:rsidRPr="00E66553">
        <w:rPr>
          <w:rFonts w:ascii="Times New Roman" w:eastAsia="Arial Unicode MS" w:hAnsi="Times New Roman"/>
          <w:color w:val="000000"/>
          <w:sz w:val="28"/>
          <w:szCs w:val="28"/>
          <w:lang w:val="ru-RU" w:eastAsia="en-US"/>
        </w:rPr>
        <w:lastRenderedPageBreak/>
        <w:t>бесіді викладач ґрунтується на відомих студентам фактах, на раніше отриманих знаннях. Завдання обговорити гіпотези, припущення не ставляться.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Пояснювально-ілюстративний метод.</w:t>
      </w:r>
      <w:r w:rsidRPr="00E66553">
        <w:rPr>
          <w:rFonts w:ascii="Times New Roman" w:eastAsia="Arial" w:hAnsi="Times New Roman"/>
          <w:b/>
          <w:bCs/>
          <w:i/>
          <w:iCs/>
          <w:color w:val="000000"/>
          <w:sz w:val="28"/>
          <w:szCs w:val="28"/>
          <w:lang w:eastAsia="en-US"/>
        </w:rPr>
        <w:t xml:space="preserve"> </w:t>
      </w:r>
      <w:r w:rsidRPr="00E66553">
        <w:rPr>
          <w:rFonts w:ascii="Times New Roman" w:hAnsi="Times New Roman"/>
          <w:color w:val="000000"/>
          <w:sz w:val="28"/>
          <w:szCs w:val="28"/>
          <w:lang w:eastAsia="en-US"/>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E66553">
        <w:rPr>
          <w:rFonts w:ascii="Times New Roman" w:hAnsi="Times New Roman"/>
          <w:color w:val="000000"/>
          <w:sz w:val="28"/>
          <w:szCs w:val="28"/>
          <w:lang w:val="ru-RU" w:eastAsia="en-US"/>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Відтворювальний метод.</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Проблемно-пошукові методи навчання.</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Метод проблемного викладу.</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rsidR="00E66553" w:rsidRPr="00E66553" w:rsidRDefault="00E66553" w:rsidP="00E66553">
      <w:pPr>
        <w:numPr>
          <w:ilvl w:val="0"/>
          <w:numId w:val="17"/>
        </w:numPr>
        <w:spacing w:after="0" w:line="240" w:lineRule="auto"/>
        <w:ind w:firstLine="426"/>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За ступенем керування навчальною діяльністю.</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lastRenderedPageBreak/>
        <w:t>Самостійна робота</w:t>
      </w:r>
      <w:r w:rsidRPr="00E66553">
        <w:rPr>
          <w:rFonts w:ascii="Times New Roman" w:eastAsia="Arial" w:hAnsi="Times New Roman"/>
          <w:bCs/>
          <w:iCs/>
          <w:color w:val="000000"/>
          <w:sz w:val="28"/>
          <w:szCs w:val="28"/>
          <w:lang w:val="ru-RU" w:eastAsia="en-US"/>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Індивідуальна робота</w:t>
      </w:r>
      <w:r w:rsidRPr="00E66553">
        <w:rPr>
          <w:rFonts w:ascii="Times New Roman" w:eastAsia="Arial" w:hAnsi="Times New Roman"/>
          <w:bCs/>
          <w:iCs/>
          <w:color w:val="000000"/>
          <w:sz w:val="28"/>
          <w:szCs w:val="28"/>
          <w:lang w:val="ru-RU" w:eastAsia="en-US"/>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Самоосвіта</w:t>
      </w:r>
      <w:r w:rsidRPr="00E66553">
        <w:rPr>
          <w:rFonts w:ascii="Times New Roman" w:eastAsia="Arial" w:hAnsi="Times New Roman"/>
          <w:bCs/>
          <w:iCs/>
          <w:color w:val="000000"/>
          <w:sz w:val="28"/>
          <w:szCs w:val="28"/>
          <w:lang w:val="ru-RU" w:eastAsia="en-US"/>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Самостійна, індивідуальна роботи та самоосвіта особистості є складними видами її діяльності, які можуть бути пов'язані між собою, збігатися на певних 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rsidR="00E66553" w:rsidRPr="00E66553" w:rsidRDefault="00E66553" w:rsidP="00E66553">
      <w:pPr>
        <w:spacing w:after="0"/>
        <w:jc w:val="both"/>
        <w:rPr>
          <w:rFonts w:ascii="Times New Roman" w:eastAsia="Arial Unicode MS" w:hAnsi="Times New Roman"/>
          <w:bCs/>
          <w:color w:val="000000"/>
          <w:sz w:val="28"/>
          <w:szCs w:val="28"/>
          <w:lang w:val="ru-RU"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2. Методи стимулювання інтересу до навчання і мотивації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Методи стимулювання інтересу до навчання:</w:t>
      </w:r>
      <w:r w:rsidRPr="00E66553">
        <w:rPr>
          <w:rFonts w:ascii="Times New Roman" w:eastAsia="Arial Unicode MS" w:hAnsi="Times New Roman"/>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3. Інклюзивні методи навчання</w:t>
      </w:r>
    </w:p>
    <w:p w:rsidR="00E66553" w:rsidRPr="00E66553" w:rsidRDefault="00E66553" w:rsidP="00E66553">
      <w:pPr>
        <w:shd w:val="clear" w:color="auto" w:fill="FFFFFF"/>
        <w:spacing w:after="0"/>
        <w:ind w:firstLine="425"/>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eastAsia="en-US"/>
        </w:rPr>
        <w:t xml:space="preserve">Методи формування свідомості </w:t>
      </w:r>
      <w:r w:rsidRPr="00E66553">
        <w:rPr>
          <w:rFonts w:ascii="Times New Roman" w:eastAsia="Arial Unicode MS" w:hAnsi="Times New Roman"/>
          <w:color w:val="000000"/>
          <w:sz w:val="28"/>
          <w:szCs w:val="28"/>
          <w:lang w:eastAsia="en-US"/>
        </w:rPr>
        <w:t xml:space="preserve">- це методи різнобічного впливу на свідомість, почуття і волю з метою формування поглядів і переконань. </w:t>
      </w:r>
      <w:r w:rsidRPr="00E66553">
        <w:rPr>
          <w:rFonts w:ascii="Times New Roman" w:eastAsia="Arial Unicode MS" w:hAnsi="Times New Roman"/>
          <w:color w:val="000000"/>
          <w:sz w:val="28"/>
          <w:szCs w:val="28"/>
          <w:lang w:val="ru-RU" w:eastAsia="en-US"/>
        </w:rPr>
        <w:t>До них належать бесіда, лекція, диспут і метод прикладу.</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Бесіда</w:t>
      </w:r>
      <w:r w:rsidRPr="00E66553">
        <w:rPr>
          <w:rFonts w:ascii="Times New Roman" w:hAnsi="Times New Roman"/>
          <w:color w:val="000000"/>
          <w:sz w:val="28"/>
          <w:szCs w:val="28"/>
          <w:lang w:val="ru-RU" w:eastAsia="en-US"/>
        </w:rPr>
        <w:t xml:space="preserve">.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w:t>
      </w:r>
      <w:r w:rsidRPr="00E66553">
        <w:rPr>
          <w:rFonts w:ascii="Times New Roman" w:hAnsi="Times New Roman"/>
          <w:color w:val="000000"/>
          <w:sz w:val="28"/>
          <w:szCs w:val="28"/>
          <w:lang w:val="ru-RU" w:eastAsia="en-US"/>
        </w:rPr>
        <w:lastRenderedPageBreak/>
        <w:t>підсумування розмови, прийняття конкретної раціональної програми дій для втілення її в життя.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Дещо складнішою для педагога є </w:t>
      </w:r>
      <w:r w:rsidRPr="00E66553">
        <w:rPr>
          <w:rFonts w:ascii="Times New Roman" w:hAnsi="Times New Roman"/>
          <w:b/>
          <w:color w:val="000000"/>
          <w:sz w:val="28"/>
          <w:szCs w:val="28"/>
          <w:lang w:val="ru-RU" w:eastAsia="en-US"/>
        </w:rPr>
        <w:t>індивідуальна бесіда</w:t>
      </w:r>
      <w:r w:rsidRPr="00E66553">
        <w:rPr>
          <w:rFonts w:ascii="Times New Roman" w:hAnsi="Times New Roman"/>
          <w:color w:val="000000"/>
          <w:sz w:val="28"/>
          <w:szCs w:val="28"/>
          <w:lang w:val="ru-RU" w:eastAsia="en-US"/>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rsidR="00E66553" w:rsidRPr="00E66553" w:rsidRDefault="00E66553" w:rsidP="00E66553">
      <w:pPr>
        <w:keepNext/>
        <w:shd w:val="clear" w:color="auto" w:fill="FFFFFF"/>
        <w:spacing w:after="0"/>
        <w:ind w:firstLine="425"/>
        <w:jc w:val="both"/>
        <w:outlineLvl w:val="0"/>
        <w:rPr>
          <w:rFonts w:ascii="Times New Roman" w:hAnsi="Times New Roman"/>
          <w:bCs/>
          <w:color w:val="000000"/>
          <w:kern w:val="32"/>
          <w:sz w:val="28"/>
          <w:szCs w:val="28"/>
          <w:lang w:val="ru-RU" w:eastAsia="en-US"/>
        </w:rPr>
      </w:pPr>
      <w:r w:rsidRPr="00E66553">
        <w:rPr>
          <w:rFonts w:ascii="Times New Roman" w:hAnsi="Times New Roman"/>
          <w:b/>
          <w:bCs/>
          <w:color w:val="000000"/>
          <w:kern w:val="32"/>
          <w:sz w:val="28"/>
          <w:szCs w:val="28"/>
          <w:lang w:val="ru-RU" w:eastAsia="en-US"/>
        </w:rPr>
        <w:t>Лекція</w:t>
      </w:r>
      <w:r w:rsidRPr="00E66553">
        <w:rPr>
          <w:rFonts w:ascii="Times New Roman" w:hAnsi="Times New Roman"/>
          <w:bCs/>
          <w:color w:val="000000"/>
          <w:kern w:val="32"/>
          <w:sz w:val="28"/>
          <w:szCs w:val="28"/>
          <w:lang w:val="ru-RU" w:eastAsia="en-US"/>
        </w:rPr>
        <w:t>.</w:t>
      </w:r>
      <w:r w:rsidRPr="00E66553">
        <w:rPr>
          <w:rFonts w:ascii="Times New Roman" w:hAnsi="Times New Roman"/>
          <w:bCs/>
          <w:color w:val="000000"/>
          <w:kern w:val="32"/>
          <w:sz w:val="28"/>
          <w:szCs w:val="28"/>
          <w:lang w:eastAsia="en-US"/>
        </w:rPr>
        <w:t xml:space="preserve"> </w:t>
      </w:r>
      <w:r w:rsidRPr="00E66553">
        <w:rPr>
          <w:rFonts w:ascii="Times New Roman" w:hAnsi="Times New Roman"/>
          <w:bCs/>
          <w:color w:val="000000"/>
          <w:kern w:val="32"/>
          <w:sz w:val="28"/>
          <w:szCs w:val="28"/>
          <w:lang w:val="ru-RU" w:eastAsia="en-US"/>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Диспут</w:t>
      </w:r>
      <w:r w:rsidRPr="00E66553">
        <w:rPr>
          <w:rFonts w:ascii="Times New Roman" w:hAnsi="Times New Roman"/>
          <w:color w:val="000000"/>
          <w:sz w:val="28"/>
          <w:szCs w:val="28"/>
          <w:lang w:val="ru-RU" w:eastAsia="en-US"/>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rsid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E66553" w:rsidRDefault="00E66553" w:rsidP="00E66553">
      <w:pPr>
        <w:shd w:val="clear" w:color="auto" w:fill="FFFFFF"/>
        <w:spacing w:after="0"/>
        <w:ind w:firstLine="425"/>
        <w:jc w:val="both"/>
        <w:rPr>
          <w:rFonts w:ascii="Times New Roman" w:hAnsi="Times New Roman"/>
          <w:sz w:val="28"/>
          <w:szCs w:val="28"/>
        </w:rPr>
      </w:pPr>
    </w:p>
    <w:p w:rsidR="00E66553" w:rsidRPr="000E313B" w:rsidRDefault="009A2E0E" w:rsidP="000E313B">
      <w:pPr>
        <w:keepNext/>
        <w:spacing w:after="0" w:line="360" w:lineRule="auto"/>
        <w:ind w:firstLine="426"/>
        <w:jc w:val="center"/>
        <w:outlineLvl w:val="0"/>
        <w:rPr>
          <w:rFonts w:ascii="Times New Roman" w:hAnsi="Times New Roman"/>
          <w:b/>
          <w:bCs/>
          <w:color w:val="000000"/>
          <w:kern w:val="32"/>
          <w:sz w:val="28"/>
          <w:szCs w:val="28"/>
          <w:lang w:eastAsia="en-US"/>
        </w:rPr>
      </w:pPr>
      <w:r>
        <w:rPr>
          <w:rFonts w:ascii="Times New Roman" w:hAnsi="Times New Roman"/>
          <w:b/>
          <w:bCs/>
          <w:color w:val="000000"/>
          <w:kern w:val="32"/>
          <w:sz w:val="28"/>
          <w:szCs w:val="28"/>
          <w:lang w:eastAsia="en-US"/>
        </w:rPr>
        <w:t xml:space="preserve">13. </w:t>
      </w:r>
      <w:r w:rsidR="000E313B">
        <w:rPr>
          <w:rFonts w:ascii="Times New Roman" w:hAnsi="Times New Roman"/>
          <w:b/>
          <w:bCs/>
          <w:color w:val="000000"/>
          <w:kern w:val="32"/>
          <w:sz w:val="28"/>
          <w:szCs w:val="28"/>
          <w:lang w:eastAsia="en-US"/>
        </w:rPr>
        <w:t xml:space="preserve"> Рекомендована література</w:t>
      </w:r>
    </w:p>
    <w:p w:rsidR="001905AD" w:rsidRPr="001905AD" w:rsidRDefault="001905AD" w:rsidP="001905AD">
      <w:pPr>
        <w:kinsoku w:val="0"/>
        <w:overflowPunct w:val="0"/>
        <w:spacing w:after="0" w:line="360" w:lineRule="auto"/>
        <w:ind w:left="40" w:firstLine="386"/>
        <w:jc w:val="center"/>
        <w:rPr>
          <w:rFonts w:ascii="Times New Roman" w:hAnsi="Times New Roman"/>
          <w:b/>
          <w:sz w:val="28"/>
          <w:szCs w:val="24"/>
          <w:lang w:eastAsia="x-none"/>
        </w:rPr>
      </w:pPr>
      <w:r w:rsidRPr="001905AD">
        <w:rPr>
          <w:rFonts w:ascii="Times New Roman" w:hAnsi="Times New Roman"/>
          <w:b/>
          <w:sz w:val="28"/>
          <w:szCs w:val="24"/>
          <w:lang w:eastAsia="x-none"/>
        </w:rPr>
        <w:t>Законодавчо-нормативна література</w:t>
      </w:r>
    </w:p>
    <w:p w:rsidR="001905AD" w:rsidRPr="000B4DE7" w:rsidRDefault="000B4DE7" w:rsidP="000B4DE7">
      <w:pPr>
        <w:kinsoku w:val="0"/>
        <w:overflowPunct w:val="0"/>
        <w:spacing w:line="360" w:lineRule="auto"/>
        <w:jc w:val="both"/>
        <w:rPr>
          <w:sz w:val="28"/>
          <w:szCs w:val="24"/>
          <w:lang w:eastAsia="x-none"/>
        </w:rPr>
      </w:pPr>
      <w:r>
        <w:rPr>
          <w:sz w:val="28"/>
          <w:szCs w:val="24"/>
          <w:lang w:eastAsia="x-none"/>
        </w:rPr>
        <w:t>1.</w:t>
      </w:r>
      <w:r w:rsidR="001905AD" w:rsidRPr="000B4DE7">
        <w:rPr>
          <w:sz w:val="28"/>
          <w:szCs w:val="24"/>
          <w:lang w:eastAsia="x-none"/>
        </w:rPr>
        <w:t xml:space="preserve">Господарський кодекс//Відомості Верховної Ради.-2003.-№№ 18, 19-20, 21-22, ст. 144. </w:t>
      </w:r>
    </w:p>
    <w:p w:rsidR="001905AD" w:rsidRPr="000B4DE7" w:rsidRDefault="000B4DE7" w:rsidP="000B4DE7">
      <w:pPr>
        <w:kinsoku w:val="0"/>
        <w:overflowPunct w:val="0"/>
        <w:spacing w:line="360" w:lineRule="auto"/>
        <w:jc w:val="both"/>
        <w:rPr>
          <w:sz w:val="28"/>
          <w:szCs w:val="24"/>
          <w:lang w:eastAsia="x-none"/>
        </w:rPr>
      </w:pPr>
      <w:r>
        <w:rPr>
          <w:sz w:val="28"/>
          <w:szCs w:val="24"/>
          <w:lang w:eastAsia="x-none"/>
        </w:rPr>
        <w:t>2.</w:t>
      </w:r>
      <w:r w:rsidR="001905AD" w:rsidRPr="000B4DE7">
        <w:rPr>
          <w:sz w:val="28"/>
          <w:szCs w:val="24"/>
          <w:lang w:eastAsia="x-none"/>
        </w:rPr>
        <w:t xml:space="preserve">Про банки та банківську діяльність : Закон України від 20.03.91 р. зі змінами www.rada.gov.ua. </w:t>
      </w:r>
    </w:p>
    <w:p w:rsidR="001905AD" w:rsidRPr="000B4DE7" w:rsidRDefault="000B4DE7" w:rsidP="000B4DE7">
      <w:pPr>
        <w:kinsoku w:val="0"/>
        <w:overflowPunct w:val="0"/>
        <w:spacing w:line="360" w:lineRule="auto"/>
        <w:jc w:val="both"/>
        <w:rPr>
          <w:sz w:val="28"/>
          <w:szCs w:val="24"/>
          <w:lang w:eastAsia="x-none"/>
        </w:rPr>
      </w:pPr>
      <w:r>
        <w:rPr>
          <w:sz w:val="28"/>
          <w:szCs w:val="24"/>
          <w:lang w:eastAsia="x-none"/>
        </w:rPr>
        <w:t>3.</w:t>
      </w:r>
      <w:r w:rsidR="001905AD" w:rsidRPr="000B4DE7">
        <w:rPr>
          <w:sz w:val="28"/>
          <w:szCs w:val="24"/>
          <w:lang w:eastAsia="x-none"/>
        </w:rPr>
        <w:t xml:space="preserve">Про банкрутство : Закон України від 14.05.92 р. зі змінами та доповненнями// </w:t>
      </w:r>
      <w:hyperlink r:id="rId14" w:history="1">
        <w:r w:rsidR="001905AD" w:rsidRPr="000B4DE7">
          <w:rPr>
            <w:color w:val="0066CC"/>
            <w:sz w:val="28"/>
            <w:szCs w:val="24"/>
            <w:u w:val="single"/>
            <w:lang w:eastAsia="x-none"/>
          </w:rPr>
          <w:t>www.rada.gov.ua</w:t>
        </w:r>
      </w:hyperlink>
      <w:r w:rsidR="001905AD" w:rsidRPr="000B4DE7">
        <w:rPr>
          <w:sz w:val="28"/>
          <w:szCs w:val="24"/>
          <w:lang w:eastAsia="x-none"/>
        </w:rPr>
        <w:t xml:space="preserve"> </w:t>
      </w:r>
    </w:p>
    <w:p w:rsidR="001905AD" w:rsidRPr="001905AD" w:rsidRDefault="000B4DE7" w:rsidP="000B4DE7">
      <w:pPr>
        <w:kinsoku w:val="0"/>
        <w:overflowPunct w:val="0"/>
        <w:spacing w:after="0" w:line="360" w:lineRule="auto"/>
        <w:ind w:left="40"/>
        <w:jc w:val="both"/>
        <w:rPr>
          <w:rFonts w:ascii="Times New Roman" w:hAnsi="Times New Roman"/>
          <w:sz w:val="28"/>
          <w:szCs w:val="24"/>
          <w:lang w:eastAsia="x-none"/>
        </w:rPr>
      </w:pPr>
      <w:r>
        <w:rPr>
          <w:rFonts w:ascii="Times New Roman" w:hAnsi="Times New Roman"/>
          <w:sz w:val="28"/>
          <w:szCs w:val="24"/>
          <w:lang w:eastAsia="x-none"/>
        </w:rPr>
        <w:t>4.</w:t>
      </w:r>
      <w:r w:rsidR="001905AD" w:rsidRPr="001905AD">
        <w:rPr>
          <w:rFonts w:ascii="Times New Roman" w:hAnsi="Times New Roman"/>
          <w:sz w:val="28"/>
          <w:szCs w:val="24"/>
          <w:lang w:eastAsia="x-none"/>
        </w:rPr>
        <w:t xml:space="preserve">Про господарські товариства: Закон України від 19.09.1991 p. № 1576-ХІІ зі змінами і доповненнями //www.rada.gov.ua </w:t>
      </w:r>
    </w:p>
    <w:p w:rsidR="001905AD" w:rsidRPr="001905AD" w:rsidRDefault="000B4DE7" w:rsidP="000B4DE7">
      <w:pPr>
        <w:kinsoku w:val="0"/>
        <w:overflowPunct w:val="0"/>
        <w:spacing w:after="0" w:line="360" w:lineRule="auto"/>
        <w:jc w:val="both"/>
        <w:rPr>
          <w:rFonts w:ascii="Times New Roman" w:hAnsi="Times New Roman"/>
          <w:sz w:val="28"/>
          <w:szCs w:val="24"/>
          <w:lang w:eastAsia="x-none"/>
        </w:rPr>
      </w:pPr>
      <w:r>
        <w:rPr>
          <w:rFonts w:ascii="Times New Roman" w:hAnsi="Times New Roman"/>
          <w:sz w:val="28"/>
          <w:szCs w:val="24"/>
          <w:lang w:eastAsia="x-none"/>
        </w:rPr>
        <w:t>5.</w:t>
      </w:r>
      <w:r w:rsidR="001905AD" w:rsidRPr="001905AD">
        <w:rPr>
          <w:rFonts w:ascii="Times New Roman" w:hAnsi="Times New Roman"/>
          <w:sz w:val="28"/>
          <w:szCs w:val="24"/>
          <w:lang w:eastAsia="x-none"/>
        </w:rPr>
        <w:t xml:space="preserve">Про інвестиційну діяльність: Закон yKpaiHH//www.rada.gov.ua </w:t>
      </w:r>
    </w:p>
    <w:p w:rsidR="001905AD" w:rsidRPr="001905AD" w:rsidRDefault="000B4DE7" w:rsidP="000B4DE7">
      <w:pPr>
        <w:kinsoku w:val="0"/>
        <w:overflowPunct w:val="0"/>
        <w:spacing w:after="0" w:line="360" w:lineRule="auto"/>
        <w:jc w:val="both"/>
        <w:rPr>
          <w:rFonts w:ascii="Times New Roman" w:hAnsi="Times New Roman"/>
          <w:sz w:val="28"/>
          <w:szCs w:val="24"/>
          <w:lang w:eastAsia="x-none"/>
        </w:rPr>
      </w:pPr>
      <w:r>
        <w:rPr>
          <w:rFonts w:ascii="Times New Roman" w:hAnsi="Times New Roman"/>
          <w:sz w:val="28"/>
          <w:szCs w:val="24"/>
          <w:lang w:eastAsia="x-none"/>
        </w:rPr>
        <w:t>6.</w:t>
      </w:r>
      <w:r w:rsidR="001905AD" w:rsidRPr="001905AD">
        <w:rPr>
          <w:rFonts w:ascii="Times New Roman" w:hAnsi="Times New Roman"/>
          <w:sz w:val="28"/>
          <w:szCs w:val="24"/>
          <w:lang w:eastAsia="x-none"/>
        </w:rPr>
        <w:t xml:space="preserve">Про цінні папери та фондову біржу: Закон України// </w:t>
      </w:r>
      <w:hyperlink r:id="rId15" w:history="1">
        <w:r w:rsidR="001905AD" w:rsidRPr="001905AD">
          <w:rPr>
            <w:rFonts w:ascii="Times New Roman" w:hAnsi="Times New Roman"/>
            <w:color w:val="0066CC"/>
            <w:sz w:val="28"/>
            <w:szCs w:val="24"/>
            <w:u w:val="single"/>
            <w:lang w:eastAsia="x-none"/>
          </w:rPr>
          <w:t>www.rada.gov.ua</w:t>
        </w:r>
      </w:hyperlink>
      <w:r w:rsidR="001905AD" w:rsidRPr="001905AD">
        <w:rPr>
          <w:rFonts w:ascii="Times New Roman" w:hAnsi="Times New Roman"/>
          <w:sz w:val="28"/>
          <w:szCs w:val="24"/>
          <w:lang w:eastAsia="x-none"/>
        </w:rPr>
        <w:t xml:space="preserve"> </w:t>
      </w:r>
    </w:p>
    <w:p w:rsidR="001905AD" w:rsidRPr="001905AD" w:rsidRDefault="001905AD" w:rsidP="001905AD">
      <w:pPr>
        <w:kinsoku w:val="0"/>
        <w:overflowPunct w:val="0"/>
        <w:spacing w:after="0" w:line="360" w:lineRule="auto"/>
        <w:ind w:left="40" w:firstLine="386"/>
        <w:jc w:val="both"/>
        <w:rPr>
          <w:rFonts w:ascii="Times New Roman" w:hAnsi="Times New Roman"/>
          <w:sz w:val="28"/>
          <w:szCs w:val="24"/>
          <w:lang w:eastAsia="x-none"/>
        </w:rPr>
      </w:pPr>
    </w:p>
    <w:p w:rsidR="001905AD" w:rsidRPr="001905AD" w:rsidRDefault="001905AD" w:rsidP="001905AD">
      <w:pPr>
        <w:kinsoku w:val="0"/>
        <w:overflowPunct w:val="0"/>
        <w:spacing w:after="0" w:line="360" w:lineRule="auto"/>
        <w:ind w:left="40" w:firstLine="386"/>
        <w:jc w:val="center"/>
        <w:rPr>
          <w:rFonts w:ascii="Times New Roman" w:hAnsi="Times New Roman"/>
          <w:b/>
          <w:sz w:val="28"/>
          <w:szCs w:val="24"/>
          <w:lang w:eastAsia="x-none"/>
        </w:rPr>
      </w:pPr>
      <w:r w:rsidRPr="001905AD">
        <w:rPr>
          <w:rFonts w:ascii="Times New Roman" w:hAnsi="Times New Roman"/>
          <w:b/>
          <w:sz w:val="28"/>
          <w:szCs w:val="24"/>
          <w:lang w:eastAsia="x-none"/>
        </w:rPr>
        <w:t>Основна література</w:t>
      </w:r>
    </w:p>
    <w:p w:rsidR="001905AD" w:rsidRPr="001905AD" w:rsidRDefault="000B4DE7" w:rsidP="000B4DE7">
      <w:pPr>
        <w:kinsoku w:val="0"/>
        <w:overflowPunct w:val="0"/>
        <w:spacing w:after="0" w:line="360" w:lineRule="auto"/>
        <w:ind w:left="40" w:firstLine="386"/>
        <w:jc w:val="both"/>
        <w:rPr>
          <w:rFonts w:ascii="Times New Roman" w:hAnsi="Times New Roman"/>
          <w:sz w:val="28"/>
          <w:szCs w:val="24"/>
          <w:lang w:eastAsia="x-none"/>
        </w:rPr>
      </w:pPr>
      <w:r>
        <w:rPr>
          <w:rFonts w:ascii="Times New Roman" w:hAnsi="Times New Roman"/>
          <w:sz w:val="28"/>
          <w:szCs w:val="24"/>
          <w:lang w:eastAsia="x-none"/>
        </w:rPr>
        <w:t>7</w:t>
      </w:r>
      <w:r w:rsidR="001905AD" w:rsidRPr="001905AD">
        <w:rPr>
          <w:rFonts w:ascii="Times New Roman" w:hAnsi="Times New Roman"/>
          <w:sz w:val="28"/>
          <w:szCs w:val="24"/>
          <w:lang w:eastAsia="x-none"/>
        </w:rPr>
        <w:t>. Бланк І.О., Гуляєва Н.М Інвестиційний менеджмент: підручник / A.A. Мазара</w:t>
      </w:r>
      <w:r>
        <w:rPr>
          <w:rFonts w:ascii="Times New Roman" w:hAnsi="Times New Roman"/>
          <w:sz w:val="28"/>
          <w:szCs w:val="24"/>
          <w:lang w:eastAsia="x-none"/>
        </w:rPr>
        <w:t>кі (заг. ред.).-К., 2003.-397с.</w:t>
      </w:r>
    </w:p>
    <w:p w:rsidR="001905AD" w:rsidRPr="001905AD" w:rsidRDefault="000B4DE7" w:rsidP="001905AD">
      <w:pPr>
        <w:kinsoku w:val="0"/>
        <w:overflowPunct w:val="0"/>
        <w:spacing w:after="0" w:line="360" w:lineRule="auto"/>
        <w:ind w:left="40" w:firstLine="386"/>
        <w:jc w:val="both"/>
        <w:rPr>
          <w:rFonts w:ascii="Times New Roman" w:hAnsi="Times New Roman"/>
          <w:sz w:val="28"/>
          <w:szCs w:val="24"/>
          <w:lang w:eastAsia="x-none"/>
        </w:rPr>
      </w:pPr>
      <w:r>
        <w:rPr>
          <w:rFonts w:ascii="Times New Roman" w:hAnsi="Times New Roman"/>
          <w:sz w:val="28"/>
          <w:szCs w:val="24"/>
          <w:lang w:eastAsia="x-none"/>
        </w:rPr>
        <w:t>8</w:t>
      </w:r>
      <w:r w:rsidR="001905AD" w:rsidRPr="001905AD">
        <w:rPr>
          <w:rFonts w:ascii="Times New Roman" w:hAnsi="Times New Roman"/>
          <w:sz w:val="28"/>
          <w:szCs w:val="24"/>
          <w:lang w:eastAsia="x-none"/>
        </w:rPr>
        <w:t xml:space="preserve">. Гриньова В.М., Коюда В.О., Лепейко Т.І., Коюда О.П., Великий Ю.М. Інвестиційний менеджмент: Навч. посіб. / Харківський держ. економічний ун- т / В.М. Гриньова (заг. ред.). - X.: ВД «ШЖЕК», 2005. - 664с. </w:t>
      </w:r>
    </w:p>
    <w:p w:rsidR="001905AD" w:rsidRPr="001905AD" w:rsidRDefault="001905AD" w:rsidP="000B4DE7">
      <w:pPr>
        <w:kinsoku w:val="0"/>
        <w:overflowPunct w:val="0"/>
        <w:spacing w:after="0" w:line="360" w:lineRule="auto"/>
        <w:ind w:left="40" w:firstLine="386"/>
        <w:jc w:val="both"/>
        <w:rPr>
          <w:rFonts w:ascii="Times New Roman" w:hAnsi="Times New Roman"/>
          <w:sz w:val="28"/>
          <w:szCs w:val="24"/>
          <w:lang w:eastAsia="x-none"/>
        </w:rPr>
      </w:pPr>
    </w:p>
    <w:p w:rsidR="001905AD" w:rsidRPr="001905AD" w:rsidRDefault="001905AD" w:rsidP="001905AD">
      <w:pPr>
        <w:kinsoku w:val="0"/>
        <w:overflowPunct w:val="0"/>
        <w:spacing w:after="0" w:line="360" w:lineRule="auto"/>
        <w:ind w:left="40" w:firstLine="386"/>
        <w:jc w:val="both"/>
        <w:rPr>
          <w:rFonts w:ascii="Times New Roman" w:hAnsi="Times New Roman"/>
          <w:sz w:val="28"/>
          <w:szCs w:val="24"/>
          <w:lang w:eastAsia="x-none"/>
        </w:rPr>
      </w:pPr>
    </w:p>
    <w:p w:rsidR="001905AD" w:rsidRPr="000B4DE7" w:rsidRDefault="001905AD" w:rsidP="000B4DE7">
      <w:pPr>
        <w:kinsoku w:val="0"/>
        <w:overflowPunct w:val="0"/>
        <w:spacing w:after="0" w:line="360" w:lineRule="auto"/>
        <w:ind w:left="40" w:firstLine="386"/>
        <w:jc w:val="center"/>
        <w:rPr>
          <w:rFonts w:ascii="Times New Roman" w:hAnsi="Times New Roman"/>
          <w:b/>
          <w:sz w:val="28"/>
          <w:szCs w:val="24"/>
          <w:lang w:eastAsia="x-none"/>
        </w:rPr>
      </w:pPr>
      <w:r w:rsidRPr="001905AD">
        <w:rPr>
          <w:rFonts w:ascii="Times New Roman" w:hAnsi="Times New Roman"/>
          <w:b/>
          <w:sz w:val="28"/>
          <w:szCs w:val="24"/>
          <w:lang w:eastAsia="x-none"/>
        </w:rPr>
        <w:t>Додаткова література</w:t>
      </w:r>
      <w:r w:rsidRPr="001905AD">
        <w:rPr>
          <w:rFonts w:ascii="Times New Roman" w:hAnsi="Times New Roman"/>
          <w:sz w:val="28"/>
          <w:szCs w:val="24"/>
          <w:lang w:eastAsia="x-none"/>
        </w:rPr>
        <w:t xml:space="preserve">. </w:t>
      </w:r>
    </w:p>
    <w:p w:rsidR="001905AD" w:rsidRPr="001905AD" w:rsidRDefault="000B4DE7" w:rsidP="000B4DE7">
      <w:pPr>
        <w:kinsoku w:val="0"/>
        <w:overflowPunct w:val="0"/>
        <w:spacing w:after="0" w:line="360" w:lineRule="auto"/>
        <w:ind w:left="40" w:firstLine="386"/>
        <w:jc w:val="both"/>
        <w:rPr>
          <w:rFonts w:ascii="Times New Roman" w:hAnsi="Times New Roman"/>
          <w:sz w:val="28"/>
          <w:szCs w:val="24"/>
          <w:lang w:eastAsia="x-none"/>
        </w:rPr>
      </w:pPr>
      <w:r>
        <w:rPr>
          <w:rFonts w:ascii="Times New Roman" w:hAnsi="Times New Roman"/>
          <w:sz w:val="28"/>
          <w:szCs w:val="24"/>
          <w:lang w:eastAsia="x-none"/>
        </w:rPr>
        <w:t>9</w:t>
      </w:r>
      <w:r w:rsidR="001905AD" w:rsidRPr="001905AD">
        <w:rPr>
          <w:rFonts w:ascii="Times New Roman" w:hAnsi="Times New Roman"/>
          <w:sz w:val="28"/>
          <w:szCs w:val="24"/>
          <w:lang w:eastAsia="x-none"/>
        </w:rPr>
        <w:t>. Балацький О.Ф., Теліженко О.М., Соколов М.О. Управління інвестиціями : навч. посіб. для студ. вищих навч. закл.. - Суми : Уніве</w:t>
      </w:r>
      <w:r>
        <w:rPr>
          <w:rFonts w:ascii="Times New Roman" w:hAnsi="Times New Roman"/>
          <w:sz w:val="28"/>
          <w:szCs w:val="24"/>
          <w:lang w:eastAsia="x-none"/>
        </w:rPr>
        <w:t>рситетська книга, 2004. - 231с.</w:t>
      </w:r>
    </w:p>
    <w:p w:rsidR="001905AD" w:rsidRPr="001905AD" w:rsidRDefault="000B4DE7" w:rsidP="000B4DE7">
      <w:pPr>
        <w:kinsoku w:val="0"/>
        <w:overflowPunct w:val="0"/>
        <w:spacing w:after="0" w:line="360" w:lineRule="auto"/>
        <w:ind w:left="40" w:firstLine="386"/>
        <w:jc w:val="both"/>
        <w:rPr>
          <w:rFonts w:ascii="Times New Roman" w:hAnsi="Times New Roman"/>
          <w:sz w:val="28"/>
          <w:szCs w:val="24"/>
          <w:lang w:eastAsia="x-none"/>
        </w:rPr>
      </w:pPr>
      <w:r>
        <w:rPr>
          <w:rFonts w:ascii="Times New Roman" w:hAnsi="Times New Roman"/>
          <w:sz w:val="28"/>
          <w:szCs w:val="24"/>
          <w:lang w:eastAsia="x-none"/>
        </w:rPr>
        <w:lastRenderedPageBreak/>
        <w:t>10</w:t>
      </w:r>
      <w:r w:rsidR="001905AD" w:rsidRPr="001905AD">
        <w:rPr>
          <w:rFonts w:ascii="Times New Roman" w:hAnsi="Times New Roman"/>
          <w:sz w:val="28"/>
          <w:szCs w:val="24"/>
          <w:lang w:eastAsia="x-none"/>
        </w:rPr>
        <w:t xml:space="preserve">. Борщ Л. М. Інвестиції в Україні: Стан, проблеми і перспективи. - К. : Знання, 2002. -318с.  </w:t>
      </w:r>
    </w:p>
    <w:p w:rsidR="001905AD" w:rsidRPr="001905AD" w:rsidRDefault="000B4DE7" w:rsidP="000B4DE7">
      <w:pPr>
        <w:kinsoku w:val="0"/>
        <w:overflowPunct w:val="0"/>
        <w:spacing w:after="0" w:line="360" w:lineRule="auto"/>
        <w:ind w:left="40" w:firstLine="386"/>
        <w:jc w:val="both"/>
        <w:rPr>
          <w:rFonts w:ascii="Times New Roman" w:hAnsi="Times New Roman"/>
          <w:sz w:val="28"/>
          <w:szCs w:val="24"/>
          <w:lang w:eastAsia="x-none"/>
        </w:rPr>
      </w:pPr>
      <w:r>
        <w:rPr>
          <w:rFonts w:ascii="Times New Roman" w:hAnsi="Times New Roman"/>
          <w:sz w:val="28"/>
          <w:szCs w:val="24"/>
          <w:lang w:eastAsia="x-none"/>
        </w:rPr>
        <w:t>11</w:t>
      </w:r>
      <w:r w:rsidR="001905AD" w:rsidRPr="001905AD">
        <w:rPr>
          <w:rFonts w:ascii="Times New Roman" w:hAnsi="Times New Roman"/>
          <w:sz w:val="28"/>
          <w:szCs w:val="24"/>
          <w:lang w:eastAsia="x-none"/>
        </w:rPr>
        <w:t>. Гойко А.Ф. Методи оцінки ефективності інвестицій та пріоритетні напрями їх реалізації.- Київ.</w:t>
      </w:r>
      <w:r>
        <w:rPr>
          <w:rFonts w:ascii="Times New Roman" w:hAnsi="Times New Roman"/>
          <w:sz w:val="28"/>
          <w:szCs w:val="24"/>
          <w:lang w:eastAsia="x-none"/>
        </w:rPr>
        <w:t>: ВІРА-Ресторану , 1999.-320 с.</w:t>
      </w:r>
      <w:r w:rsidR="001905AD" w:rsidRPr="001905AD">
        <w:rPr>
          <w:rFonts w:ascii="Times New Roman" w:hAnsi="Times New Roman"/>
          <w:sz w:val="28"/>
          <w:szCs w:val="24"/>
          <w:lang w:eastAsia="x-none"/>
        </w:rPr>
        <w:t xml:space="preserve"> </w:t>
      </w:r>
    </w:p>
    <w:p w:rsidR="001905AD" w:rsidRPr="000B4DE7" w:rsidRDefault="001905AD" w:rsidP="000B4DE7">
      <w:pPr>
        <w:kinsoku w:val="0"/>
        <w:overflowPunct w:val="0"/>
        <w:spacing w:after="0" w:line="360" w:lineRule="auto"/>
        <w:ind w:left="40" w:firstLine="386"/>
        <w:jc w:val="both"/>
        <w:rPr>
          <w:rFonts w:ascii="Times New Roman" w:hAnsi="Times New Roman"/>
          <w:sz w:val="28"/>
          <w:szCs w:val="24"/>
          <w:lang w:eastAsia="x-none"/>
        </w:rPr>
      </w:pPr>
    </w:p>
    <w:p w:rsidR="001905AD" w:rsidRPr="001905AD" w:rsidRDefault="001905AD" w:rsidP="001905AD">
      <w:pPr>
        <w:kinsoku w:val="0"/>
        <w:overflowPunct w:val="0"/>
        <w:spacing w:after="0" w:line="295" w:lineRule="exact"/>
        <w:ind w:left="39"/>
        <w:rPr>
          <w:rFonts w:ascii="Times New Roman" w:hAnsi="Times New Roman"/>
          <w:spacing w:val="-1"/>
          <w:sz w:val="28"/>
          <w:szCs w:val="24"/>
          <w:lang w:eastAsia="x-none"/>
        </w:rPr>
      </w:pPr>
    </w:p>
    <w:p w:rsidR="0075051D" w:rsidRPr="00F17B93" w:rsidRDefault="001905AD" w:rsidP="001905AD">
      <w:pPr>
        <w:spacing w:after="0" w:line="240" w:lineRule="auto"/>
        <w:jc w:val="center"/>
        <w:rPr>
          <w:rFonts w:ascii="Times New Roman" w:hAnsi="Times New Roman"/>
          <w:b/>
          <w:sz w:val="28"/>
          <w:szCs w:val="20"/>
          <w:highlight w:val="yellow"/>
          <w:lang w:eastAsia="ru-RU"/>
        </w:rPr>
      </w:pPr>
      <w:r w:rsidRPr="001905AD">
        <w:rPr>
          <w:rFonts w:ascii="Arial Unicode MS" w:eastAsia="Arial Unicode MS" w:hAnsi="Arial Unicode MS" w:cs="Arial Unicode MS"/>
          <w:color w:val="000000"/>
          <w:sz w:val="24"/>
          <w:szCs w:val="24"/>
          <w:lang w:val="ru-RU" w:eastAsia="en-US"/>
        </w:rPr>
        <w:t xml:space="preserve"> </w:t>
      </w:r>
      <w:r w:rsidR="000B4DE7">
        <w:rPr>
          <w:rFonts w:ascii="Arial Unicode MS" w:eastAsia="Arial Unicode MS" w:hAnsi="Arial Unicode MS" w:cs="Arial Unicode MS"/>
          <w:color w:val="000000"/>
          <w:sz w:val="24"/>
          <w:szCs w:val="24"/>
          <w:lang w:eastAsia="en-US"/>
        </w:rPr>
        <w:t xml:space="preserve">  14. Інформац</w:t>
      </w:r>
      <w:bookmarkStart w:id="2" w:name="_GoBack"/>
      <w:bookmarkEnd w:id="2"/>
      <w:r w:rsidR="00F17B93">
        <w:rPr>
          <w:rFonts w:ascii="Arial Unicode MS" w:eastAsia="Arial Unicode MS" w:hAnsi="Arial Unicode MS" w:cs="Arial Unicode MS"/>
          <w:color w:val="000000"/>
          <w:sz w:val="24"/>
          <w:szCs w:val="24"/>
          <w:lang w:eastAsia="en-US"/>
        </w:rPr>
        <w:t>йні ресурси.</w:t>
      </w:r>
    </w:p>
    <w:p w:rsidR="00F17B93" w:rsidRPr="00E150CA" w:rsidRDefault="00F17B93" w:rsidP="00F17B93">
      <w:pPr>
        <w:keepNext/>
        <w:tabs>
          <w:tab w:val="left" w:pos="900"/>
        </w:tabs>
        <w:spacing w:before="240" w:after="60"/>
        <w:jc w:val="both"/>
        <w:outlineLvl w:val="0"/>
        <w:rPr>
          <w:rFonts w:ascii="Times New Roman" w:hAnsi="Times New Roman"/>
          <w:bCs/>
          <w:color w:val="000000"/>
          <w:kern w:val="32"/>
          <w:sz w:val="28"/>
          <w:szCs w:val="28"/>
          <w:lang w:val="x-none" w:eastAsia="x-none"/>
        </w:rPr>
      </w:pPr>
    </w:p>
    <w:p w:rsidR="00F17B93" w:rsidRPr="00E150CA" w:rsidRDefault="00F17B93" w:rsidP="00F17B93">
      <w:pPr>
        <w:tabs>
          <w:tab w:val="left" w:pos="900"/>
        </w:tabs>
        <w:spacing w:after="0"/>
        <w:ind w:firstLine="567"/>
        <w:jc w:val="both"/>
        <w:rPr>
          <w:rFonts w:ascii="Times New Roman" w:eastAsia="Arial Unicode MS" w:hAnsi="Times New Roman"/>
          <w:color w:val="000000"/>
          <w:sz w:val="28"/>
          <w:szCs w:val="28"/>
          <w:lang w:eastAsia="en-US"/>
        </w:rPr>
      </w:pPr>
      <w:r>
        <w:rPr>
          <w:rFonts w:ascii="Times New Roman" w:eastAsia="Arial Unicode MS" w:hAnsi="Times New Roman"/>
          <w:color w:val="000000"/>
          <w:spacing w:val="-3"/>
          <w:sz w:val="28"/>
          <w:szCs w:val="28"/>
          <w:lang w:eastAsia="en-US"/>
        </w:rPr>
        <w:t>1</w:t>
      </w:r>
      <w:r w:rsidRPr="00E150CA">
        <w:rPr>
          <w:rFonts w:ascii="Times New Roman" w:eastAsia="Arial Unicode MS" w:hAnsi="Times New Roman"/>
          <w:color w:val="000000"/>
          <w:spacing w:val="-3"/>
          <w:sz w:val="28"/>
          <w:szCs w:val="28"/>
          <w:lang w:eastAsia="en-US"/>
        </w:rPr>
        <w:t>. </w:t>
      </w:r>
      <w:r w:rsidRPr="00E150CA">
        <w:rPr>
          <w:rFonts w:ascii="Times New Roman" w:eastAsia="Arial Unicode MS" w:hAnsi="Times New Roman"/>
          <w:color w:val="000000"/>
          <w:sz w:val="28"/>
          <w:szCs w:val="28"/>
          <w:lang w:eastAsia="en-US"/>
        </w:rPr>
        <w:t>Закон України «Про туризм» від 15 вересня 1995 року [Електронний ресурс]. – Режим доступу : http://zakon3.rada.gov.ua/laws/show/324/95-%D0%B2% D1% 80/page.</w:t>
      </w:r>
    </w:p>
    <w:p w:rsidR="00F17B93" w:rsidRPr="00E150CA" w:rsidRDefault="00F17B93" w:rsidP="00F17B93">
      <w:pPr>
        <w:spacing w:after="0"/>
        <w:ind w:firstLine="567"/>
        <w:jc w:val="both"/>
        <w:rPr>
          <w:rFonts w:ascii="Times New Roman" w:eastAsia="Arial Unicode MS" w:hAnsi="Times New Roman"/>
          <w:color w:val="000000"/>
          <w:sz w:val="28"/>
          <w:szCs w:val="28"/>
          <w:lang w:eastAsia="en-US"/>
        </w:rPr>
      </w:pPr>
      <w:r>
        <w:rPr>
          <w:rFonts w:ascii="Times New Roman" w:eastAsia="Arial Unicode MS" w:hAnsi="Times New Roman"/>
          <w:color w:val="000000"/>
          <w:sz w:val="28"/>
          <w:szCs w:val="28"/>
          <w:lang w:eastAsia="en-US"/>
        </w:rPr>
        <w:t>2</w:t>
      </w:r>
      <w:r w:rsidRPr="00E150CA">
        <w:rPr>
          <w:rFonts w:ascii="Times New Roman" w:eastAsia="Arial Unicode MS" w:hAnsi="Times New Roman"/>
          <w:color w:val="000000"/>
          <w:sz w:val="28"/>
          <w:szCs w:val="28"/>
          <w:lang w:eastAsia="en-US"/>
        </w:rPr>
        <w:t xml:space="preserve">. Кучеренко В. С. Особливості та сучасні тенденції управління туристичною сферою </w:t>
      </w:r>
      <w:r w:rsidRPr="00E150CA">
        <w:rPr>
          <w:rFonts w:ascii="Times New Roman" w:eastAsia="Arial Unicode MS" w:hAnsi="Times New Roman"/>
          <w:color w:val="000000"/>
          <w:sz w:val="28"/>
          <w:szCs w:val="28"/>
          <w:lang w:val="ru-RU" w:eastAsia="en-US"/>
        </w:rPr>
        <w:t>[Електронний  ресурс] /</w:t>
      </w:r>
      <w:r w:rsidRPr="00E150CA">
        <w:rPr>
          <w:rFonts w:ascii="Times New Roman" w:eastAsia="Arial Unicode MS" w:hAnsi="Times New Roman"/>
          <w:color w:val="000000"/>
          <w:sz w:val="28"/>
          <w:szCs w:val="28"/>
          <w:lang w:eastAsia="en-US"/>
        </w:rPr>
        <w:t xml:space="preserve"> В. С. Кучеренко. </w:t>
      </w:r>
      <w:r w:rsidRPr="00E150CA">
        <w:rPr>
          <w:rFonts w:ascii="Times New Roman" w:eastAsia="Arial Unicode MS" w:hAnsi="Times New Roman"/>
          <w:color w:val="000000"/>
          <w:sz w:val="28"/>
          <w:szCs w:val="28"/>
          <w:lang w:val="ru-RU" w:eastAsia="en-US"/>
        </w:rPr>
        <w:t xml:space="preserve">– Режим доступу : </w:t>
      </w:r>
      <w:r w:rsidRPr="00E150CA">
        <w:rPr>
          <w:rFonts w:ascii="Times New Roman" w:eastAsia="Arial Unicode MS" w:hAnsi="Times New Roman"/>
          <w:color w:val="000000"/>
          <w:sz w:val="28"/>
          <w:szCs w:val="28"/>
          <w:lang w:eastAsia="en-US"/>
        </w:rPr>
        <w:t xml:space="preserve"> http://jrnl.nau.edu.ua/index.php/ IMV/article/download/2970/2928</w:t>
      </w:r>
    </w:p>
    <w:p w:rsidR="00F17B93" w:rsidRPr="00E150CA" w:rsidRDefault="00F17B93" w:rsidP="00F17B93">
      <w:pPr>
        <w:tabs>
          <w:tab w:val="left" w:pos="900"/>
          <w:tab w:val="left" w:pos="1395"/>
        </w:tabs>
        <w:spacing w:after="0"/>
        <w:ind w:firstLine="567"/>
        <w:jc w:val="both"/>
        <w:rPr>
          <w:rFonts w:ascii="Times New Roman" w:eastAsia="Arial Unicode MS" w:hAnsi="Times New Roman"/>
          <w:color w:val="000000"/>
          <w:sz w:val="28"/>
          <w:szCs w:val="28"/>
          <w:lang w:val="ru-RU" w:eastAsia="en-US"/>
        </w:rPr>
      </w:pPr>
      <w:r>
        <w:rPr>
          <w:rFonts w:ascii="Times New Roman" w:eastAsia="Arial Unicode MS" w:hAnsi="Times New Roman"/>
          <w:color w:val="000000"/>
          <w:sz w:val="28"/>
          <w:szCs w:val="28"/>
          <w:lang w:val="ru-RU" w:eastAsia="en-US"/>
        </w:rPr>
        <w:t>3</w:t>
      </w:r>
      <w:r w:rsidRPr="00E150CA">
        <w:rPr>
          <w:rFonts w:ascii="Times New Roman" w:eastAsia="Arial Unicode MS" w:hAnsi="Times New Roman"/>
          <w:color w:val="000000"/>
          <w:sz w:val="28"/>
          <w:szCs w:val="28"/>
          <w:lang w:val="ru-RU" w:eastAsia="en-US"/>
        </w:rPr>
        <w:t>. Офіційний сайт Всесвітньої туристичної організації [Електронний   ресурс]. – Режим доступу :  www.unwto.org.</w:t>
      </w:r>
    </w:p>
    <w:p w:rsidR="00F17B93" w:rsidRDefault="00F17B93" w:rsidP="00F17B93">
      <w:pPr>
        <w:shd w:val="clear" w:color="auto" w:fill="FFFFFF"/>
        <w:tabs>
          <w:tab w:val="left" w:pos="365"/>
        </w:tabs>
        <w:spacing w:before="14" w:line="226" w:lineRule="exact"/>
        <w:rPr>
          <w:rFonts w:ascii="Times New Roman" w:hAnsi="Times New Roman"/>
          <w:b/>
          <w:sz w:val="32"/>
          <w:szCs w:val="32"/>
        </w:rPr>
      </w:pPr>
    </w:p>
    <w:p w:rsidR="006F086E" w:rsidRPr="006F086E" w:rsidRDefault="006F086E" w:rsidP="006F086E">
      <w:pPr>
        <w:spacing w:after="0" w:line="360" w:lineRule="auto"/>
        <w:jc w:val="both"/>
        <w:rPr>
          <w:rFonts w:ascii="Times New Roman" w:eastAsia="Arial Unicode MS" w:hAnsi="Times New Roman"/>
          <w:color w:val="000000"/>
          <w:sz w:val="28"/>
          <w:szCs w:val="28"/>
          <w:lang w:eastAsia="en-US"/>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B1DA6" w:rsidRPr="00A06436" w:rsidRDefault="00276584" w:rsidP="009A2E0E">
      <w:pPr>
        <w:shd w:val="clear" w:color="auto" w:fill="FFFFFF"/>
        <w:tabs>
          <w:tab w:val="left" w:pos="365"/>
        </w:tabs>
        <w:spacing w:before="14" w:line="226" w:lineRule="exact"/>
        <w:jc w:val="center"/>
        <w:rPr>
          <w:rFonts w:ascii="Times New Roman" w:hAnsi="Times New Roman"/>
          <w:b/>
          <w:sz w:val="32"/>
          <w:szCs w:val="32"/>
        </w:rPr>
      </w:pPr>
      <w:r>
        <w:rPr>
          <w:rFonts w:ascii="Times New Roman" w:hAnsi="Times New Roman"/>
          <w:b/>
          <w:sz w:val="32"/>
          <w:szCs w:val="32"/>
        </w:rPr>
        <w:t>1</w:t>
      </w:r>
      <w:r w:rsidR="009A2E0E">
        <w:rPr>
          <w:rFonts w:ascii="Times New Roman" w:hAnsi="Times New Roman"/>
          <w:b/>
          <w:sz w:val="32"/>
          <w:szCs w:val="32"/>
        </w:rPr>
        <w:t>5</w:t>
      </w:r>
      <w:r>
        <w:rPr>
          <w:rFonts w:ascii="Times New Roman" w:hAnsi="Times New Roman"/>
          <w:b/>
          <w:sz w:val="32"/>
          <w:szCs w:val="32"/>
        </w:rPr>
        <w:t xml:space="preserve">. </w:t>
      </w:r>
      <w:r w:rsidR="009B1DA6"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lastRenderedPageBreak/>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т.ін.)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CE41ED"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t>ПЕРЕВІРЕНО:</w:t>
      </w:r>
      <w:r w:rsidRPr="00CE41ED">
        <w:rPr>
          <w:spacing w:val="0"/>
          <w:sz w:val="28"/>
          <w:szCs w:val="28"/>
          <w:lang w:val="ru-RU"/>
        </w:rPr>
        <w:br/>
      </w:r>
      <w:r w:rsidR="00E66553">
        <w:rPr>
          <w:spacing w:val="0"/>
          <w:sz w:val="28"/>
          <w:szCs w:val="28"/>
          <w:lang w:val="ru-RU"/>
        </w:rPr>
        <w:t>завідувач кафедри туризму, документних та міжкультурних комунікацій</w:t>
      </w:r>
    </w:p>
    <w:p w:rsidR="009B1DA6" w:rsidRPr="00CE41ED"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t>(посада, звання)</w:t>
      </w:r>
    </w:p>
    <w:p w:rsidR="009B1DA6" w:rsidRPr="00CE41ED" w:rsidRDefault="009B1DA6" w:rsidP="009B1DA6">
      <w:pPr>
        <w:ind w:left="3240" w:firstLine="360"/>
        <w:rPr>
          <w:rFonts w:ascii="Times New Roman" w:hAnsi="Times New Roman"/>
          <w:sz w:val="28"/>
          <w:szCs w:val="28"/>
        </w:rPr>
      </w:pPr>
      <w:r w:rsidRPr="00CE41ED">
        <w:rPr>
          <w:rFonts w:ascii="Times New Roman" w:hAnsi="Times New Roman"/>
          <w:sz w:val="28"/>
          <w:szCs w:val="28"/>
        </w:rPr>
        <w:t>_______</w:t>
      </w:r>
      <w:r w:rsidR="000B4DE7">
        <w:rPr>
          <w:rFonts w:ascii="Times New Roman" w:hAnsi="Times New Roman"/>
          <w:sz w:val="28"/>
          <w:szCs w:val="28"/>
        </w:rPr>
        <w:t>______</w:t>
      </w:r>
      <w:r w:rsidRPr="00CE41ED">
        <w:rPr>
          <w:rFonts w:ascii="Times New Roman" w:hAnsi="Times New Roman"/>
          <w:sz w:val="28"/>
          <w:szCs w:val="28"/>
        </w:rPr>
        <w:t>_______ (__________________)</w:t>
      </w:r>
    </w:p>
    <w:p w:rsidR="009B1DA6" w:rsidRPr="00CE41ED" w:rsidRDefault="009A2E0E" w:rsidP="009B1DA6">
      <w:pPr>
        <w:ind w:left="360"/>
        <w:rPr>
          <w:rFonts w:ascii="Times New Roman" w:hAnsi="Times New Roman"/>
          <w:sz w:val="28"/>
          <w:szCs w:val="28"/>
        </w:rPr>
      </w:pPr>
      <w:r>
        <w:rPr>
          <w:rFonts w:ascii="Times New Roman" w:hAnsi="Times New Roman"/>
        </w:rPr>
        <w:t xml:space="preserve">     </w:t>
      </w:r>
      <w:r w:rsidR="009B1DA6" w:rsidRPr="00CE41ED">
        <w:rPr>
          <w:rFonts w:ascii="Times New Roman" w:hAnsi="Times New Roman"/>
        </w:rPr>
        <w:t xml:space="preserve">                                                              (</w:t>
      </w:r>
      <w:r w:rsidR="009B1DA6" w:rsidRPr="00A06436">
        <w:rPr>
          <w:rFonts w:ascii="Times New Roman" w:hAnsi="Times New Roman"/>
        </w:rPr>
        <w:t>підпис</w:t>
      </w:r>
      <w:r w:rsidR="009B1DA6" w:rsidRPr="00CE41ED">
        <w:rPr>
          <w:rFonts w:ascii="Times New Roman" w:hAnsi="Times New Roman"/>
        </w:rPr>
        <w:t xml:space="preserve">)         </w:t>
      </w:r>
      <w:r w:rsidR="009B1DA6" w:rsidRPr="00CE41ED">
        <w:rPr>
          <w:rFonts w:ascii="Times New Roman" w:hAnsi="Times New Roman"/>
          <w:sz w:val="28"/>
          <w:szCs w:val="28"/>
        </w:rPr>
        <w:t>(</w:t>
      </w:r>
      <w:r w:rsidR="009B1DA6" w:rsidRPr="00A06436">
        <w:rPr>
          <w:rFonts w:ascii="Times New Roman" w:hAnsi="Times New Roman"/>
        </w:rPr>
        <w:t>прізвище</w:t>
      </w:r>
      <w:r w:rsidR="009B1DA6" w:rsidRPr="00CE41ED">
        <w:rPr>
          <w:rFonts w:ascii="Times New Roman" w:hAnsi="Times New Roman"/>
        </w:rPr>
        <w:t xml:space="preserve"> </w:t>
      </w:r>
      <w:r w:rsidR="009B1DA6" w:rsidRPr="00A06436">
        <w:rPr>
          <w:rFonts w:ascii="Times New Roman" w:hAnsi="Times New Roman"/>
        </w:rPr>
        <w:t>та</w:t>
      </w:r>
      <w:r w:rsidR="009B1DA6" w:rsidRPr="00CE41ED">
        <w:rPr>
          <w:rFonts w:ascii="Times New Roman" w:hAnsi="Times New Roman"/>
          <w:sz w:val="28"/>
          <w:szCs w:val="28"/>
        </w:rPr>
        <w:t xml:space="preserve"> </w:t>
      </w:r>
      <w:r w:rsidR="009B1DA6" w:rsidRPr="00A06436">
        <w:rPr>
          <w:rFonts w:ascii="Times New Roman" w:hAnsi="Times New Roman"/>
        </w:rPr>
        <w:t>ініціали</w:t>
      </w:r>
      <w:r w:rsidR="009B1DA6" w:rsidRPr="00CE41ED">
        <w:rPr>
          <w:rFonts w:ascii="Times New Roman" w:hAnsi="Times New Roman"/>
        </w:rPr>
        <w:t xml:space="preserve">) </w:t>
      </w:r>
    </w:p>
    <w:p w:rsidR="009B1DA6" w:rsidRPr="00A06436" w:rsidRDefault="00E66553" w:rsidP="009B1DA6">
      <w:pPr>
        <w:pStyle w:val="1"/>
        <w:spacing w:before="0" w:after="240"/>
        <w:ind w:firstLine="360"/>
        <w:rPr>
          <w:rFonts w:ascii="Times New Roman" w:hAnsi="Times New Roman"/>
          <w:b w:val="0"/>
          <w:color w:val="auto"/>
        </w:rPr>
      </w:pPr>
      <w:r>
        <w:rPr>
          <w:rFonts w:ascii="Times New Roman" w:hAnsi="Times New Roman"/>
          <w:b w:val="0"/>
          <w:color w:val="auto"/>
          <w:lang w:val="uk-UA"/>
        </w:rPr>
        <w:t>протокол №1 від 29 серпня</w:t>
      </w:r>
      <w:r w:rsidR="009B1DA6" w:rsidRPr="00A06436">
        <w:rPr>
          <w:rFonts w:ascii="Times New Roman" w:hAnsi="Times New Roman"/>
          <w:b w:val="0"/>
          <w:color w:val="auto"/>
        </w:rPr>
        <w:t xml:space="preserve"> 20</w:t>
      </w:r>
      <w:r w:rsidR="000B4DE7">
        <w:rPr>
          <w:rFonts w:ascii="Times New Roman" w:hAnsi="Times New Roman"/>
          <w:b w:val="0"/>
          <w:color w:val="auto"/>
          <w:lang w:val="uk-UA"/>
        </w:rPr>
        <w:t>23</w:t>
      </w:r>
      <w:r w:rsidR="009B1DA6" w:rsidRPr="00A06436">
        <w:rPr>
          <w:rFonts w:ascii="Times New Roman" w:hAnsi="Times New Roman"/>
          <w:b w:val="0"/>
          <w:color w:val="auto"/>
        </w:rPr>
        <w:t xml:space="preserve"> р.</w:t>
      </w:r>
    </w:p>
    <w:p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06" w:rsidRDefault="00D91306" w:rsidP="006D6723">
      <w:pPr>
        <w:spacing w:after="0" w:line="240" w:lineRule="auto"/>
      </w:pPr>
      <w:r>
        <w:separator/>
      </w:r>
    </w:p>
  </w:endnote>
  <w:endnote w:type="continuationSeparator" w:id="0">
    <w:p w:rsidR="00D91306" w:rsidRDefault="00D91306"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CC"/>
    <w:family w:val="auto"/>
    <w:pitch w:val="default"/>
    <w:sig w:usb0="00000203"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99" w:rsidRDefault="0018539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99" w:rsidRDefault="0018539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99" w:rsidRDefault="001853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06" w:rsidRDefault="00D91306" w:rsidP="006D6723">
      <w:pPr>
        <w:spacing w:after="0" w:line="240" w:lineRule="auto"/>
      </w:pPr>
      <w:r>
        <w:separator/>
      </w:r>
    </w:p>
  </w:footnote>
  <w:footnote w:type="continuationSeparator" w:id="0">
    <w:p w:rsidR="00D91306" w:rsidRDefault="00D91306"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99" w:rsidRDefault="0018539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99" w:rsidRPr="0030692A" w:rsidRDefault="00185399" w:rsidP="0030692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99" w:rsidRDefault="001853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10BD92"/>
    <w:multiLevelType w:val="singleLevel"/>
    <w:tmpl w:val="AC10BD92"/>
    <w:lvl w:ilvl="0">
      <w:start w:val="17"/>
      <w:numFmt w:val="decimal"/>
      <w:suff w:val="space"/>
      <w:lvlText w:val="%1."/>
      <w:lvlJc w:val="left"/>
    </w:lvl>
  </w:abstractNum>
  <w:abstractNum w:abstractNumId="1" w15:restartNumberingAfterBreak="0">
    <w:nsid w:val="00000404"/>
    <w:multiLevelType w:val="multilevel"/>
    <w:tmpl w:val="4F62C5F2"/>
    <w:lvl w:ilvl="0">
      <w:start w:val="1"/>
      <w:numFmt w:val="decimal"/>
      <w:lvlText w:val="%1."/>
      <w:lvlJc w:val="left"/>
      <w:pPr>
        <w:ind w:left="968" w:hanging="285"/>
      </w:pPr>
      <w:rPr>
        <w:b w:val="0"/>
        <w:bCs w:val="0"/>
        <w:sz w:val="28"/>
        <w:szCs w:val="28"/>
      </w:rPr>
    </w:lvl>
    <w:lvl w:ilvl="1">
      <w:numFmt w:val="bullet"/>
      <w:lvlText w:val="•"/>
      <w:lvlJc w:val="left"/>
      <w:pPr>
        <w:ind w:left="1858" w:hanging="285"/>
      </w:pPr>
    </w:lvl>
    <w:lvl w:ilvl="2">
      <w:numFmt w:val="bullet"/>
      <w:lvlText w:val="•"/>
      <w:lvlJc w:val="left"/>
      <w:pPr>
        <w:ind w:left="2748" w:hanging="285"/>
      </w:pPr>
    </w:lvl>
    <w:lvl w:ilvl="3">
      <w:numFmt w:val="bullet"/>
      <w:lvlText w:val="•"/>
      <w:lvlJc w:val="left"/>
      <w:pPr>
        <w:ind w:left="3638" w:hanging="285"/>
      </w:pPr>
    </w:lvl>
    <w:lvl w:ilvl="4">
      <w:numFmt w:val="bullet"/>
      <w:lvlText w:val="•"/>
      <w:lvlJc w:val="left"/>
      <w:pPr>
        <w:ind w:left="4528" w:hanging="285"/>
      </w:pPr>
    </w:lvl>
    <w:lvl w:ilvl="5">
      <w:numFmt w:val="bullet"/>
      <w:lvlText w:val="•"/>
      <w:lvlJc w:val="left"/>
      <w:pPr>
        <w:ind w:left="5418" w:hanging="285"/>
      </w:pPr>
    </w:lvl>
    <w:lvl w:ilvl="6">
      <w:numFmt w:val="bullet"/>
      <w:lvlText w:val="•"/>
      <w:lvlJc w:val="left"/>
      <w:pPr>
        <w:ind w:left="6308" w:hanging="285"/>
      </w:pPr>
    </w:lvl>
    <w:lvl w:ilvl="7">
      <w:numFmt w:val="bullet"/>
      <w:lvlText w:val="•"/>
      <w:lvlJc w:val="left"/>
      <w:pPr>
        <w:ind w:left="7198" w:hanging="285"/>
      </w:pPr>
    </w:lvl>
    <w:lvl w:ilvl="8">
      <w:numFmt w:val="bullet"/>
      <w:lvlText w:val="•"/>
      <w:lvlJc w:val="left"/>
      <w:pPr>
        <w:ind w:left="8088" w:hanging="285"/>
      </w:pPr>
    </w:lvl>
  </w:abstractNum>
  <w:abstractNum w:abstractNumId="2" w15:restartNumberingAfterBreak="0">
    <w:nsid w:val="00777974"/>
    <w:multiLevelType w:val="hybridMultilevel"/>
    <w:tmpl w:val="353E1A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95CA2"/>
    <w:multiLevelType w:val="hybridMultilevel"/>
    <w:tmpl w:val="15A84D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AA9E08"/>
    <w:multiLevelType w:val="singleLevel"/>
    <w:tmpl w:val="12AA9E08"/>
    <w:lvl w:ilvl="0">
      <w:start w:val="1"/>
      <w:numFmt w:val="decimal"/>
      <w:suff w:val="space"/>
      <w:lvlText w:val="%1."/>
      <w:lvlJc w:val="left"/>
    </w:lvl>
  </w:abstractNum>
  <w:abstractNum w:abstractNumId="7" w15:restartNumberingAfterBreak="0">
    <w:nsid w:val="1EDE6326"/>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2CA50E3"/>
    <w:multiLevelType w:val="multilevel"/>
    <w:tmpl w:val="22CA50E3"/>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2" w15:restartNumberingAfterBreak="0">
    <w:nsid w:val="32A23CDE"/>
    <w:multiLevelType w:val="hybridMultilevel"/>
    <w:tmpl w:val="08B0AC86"/>
    <w:lvl w:ilvl="0" w:tplc="A31269C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34932D0E"/>
    <w:multiLevelType w:val="multilevel"/>
    <w:tmpl w:val="4F62C5F2"/>
    <w:lvl w:ilvl="0">
      <w:start w:val="1"/>
      <w:numFmt w:val="decimal"/>
      <w:lvlText w:val="%1."/>
      <w:lvlJc w:val="left"/>
      <w:pPr>
        <w:ind w:left="3404" w:hanging="285"/>
      </w:pPr>
      <w:rPr>
        <w:b w:val="0"/>
        <w:bCs w:val="0"/>
        <w:sz w:val="28"/>
        <w:szCs w:val="28"/>
      </w:rPr>
    </w:lvl>
    <w:lvl w:ilvl="1">
      <w:numFmt w:val="bullet"/>
      <w:lvlText w:val="•"/>
      <w:lvlJc w:val="left"/>
      <w:pPr>
        <w:ind w:left="4294" w:hanging="285"/>
      </w:pPr>
    </w:lvl>
    <w:lvl w:ilvl="2">
      <w:numFmt w:val="bullet"/>
      <w:lvlText w:val="•"/>
      <w:lvlJc w:val="left"/>
      <w:pPr>
        <w:ind w:left="5184" w:hanging="285"/>
      </w:pPr>
    </w:lvl>
    <w:lvl w:ilvl="3">
      <w:numFmt w:val="bullet"/>
      <w:lvlText w:val="•"/>
      <w:lvlJc w:val="left"/>
      <w:pPr>
        <w:ind w:left="6074" w:hanging="285"/>
      </w:pPr>
    </w:lvl>
    <w:lvl w:ilvl="4">
      <w:numFmt w:val="bullet"/>
      <w:lvlText w:val="•"/>
      <w:lvlJc w:val="left"/>
      <w:pPr>
        <w:ind w:left="6964" w:hanging="285"/>
      </w:pPr>
    </w:lvl>
    <w:lvl w:ilvl="5">
      <w:numFmt w:val="bullet"/>
      <w:lvlText w:val="•"/>
      <w:lvlJc w:val="left"/>
      <w:pPr>
        <w:ind w:left="7854" w:hanging="285"/>
      </w:pPr>
    </w:lvl>
    <w:lvl w:ilvl="6">
      <w:numFmt w:val="bullet"/>
      <w:lvlText w:val="•"/>
      <w:lvlJc w:val="left"/>
      <w:pPr>
        <w:ind w:left="8744" w:hanging="285"/>
      </w:pPr>
    </w:lvl>
    <w:lvl w:ilvl="7">
      <w:numFmt w:val="bullet"/>
      <w:lvlText w:val="•"/>
      <w:lvlJc w:val="left"/>
      <w:pPr>
        <w:ind w:left="9634" w:hanging="285"/>
      </w:pPr>
    </w:lvl>
    <w:lvl w:ilvl="8">
      <w:numFmt w:val="bullet"/>
      <w:lvlText w:val="•"/>
      <w:lvlJc w:val="left"/>
      <w:pPr>
        <w:ind w:left="10524" w:hanging="285"/>
      </w:pPr>
    </w:lvl>
  </w:abstractNum>
  <w:abstractNum w:abstractNumId="14"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9"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0"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15:restartNumberingAfterBreak="0">
    <w:nsid w:val="639F0A2A"/>
    <w:multiLevelType w:val="hybridMultilevel"/>
    <w:tmpl w:val="40AC8160"/>
    <w:lvl w:ilvl="0" w:tplc="9342F1D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15:restartNumberingAfterBreak="0">
    <w:nsid w:val="66731A90"/>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6"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6"/>
  </w:num>
  <w:num w:numId="3">
    <w:abstractNumId w:val="16"/>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25"/>
  </w:num>
  <w:num w:numId="15">
    <w:abstractNumId w:val="9"/>
  </w:num>
  <w:num w:numId="16">
    <w:abstractNumId w:val="18"/>
  </w:num>
  <w:num w:numId="17">
    <w:abstractNumId w:val="8"/>
  </w:num>
  <w:num w:numId="18">
    <w:abstractNumId w:val="6"/>
  </w:num>
  <w:num w:numId="19">
    <w:abstractNumId w:val="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5"/>
  </w:num>
  <w:num w:numId="24">
    <w:abstractNumId w:val="2"/>
  </w:num>
  <w:num w:numId="25">
    <w:abstractNumId w:val="1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9"/>
    <w:rsid w:val="000115FD"/>
    <w:rsid w:val="00020554"/>
    <w:rsid w:val="00031028"/>
    <w:rsid w:val="000313F5"/>
    <w:rsid w:val="00053608"/>
    <w:rsid w:val="000811C9"/>
    <w:rsid w:val="00091A5C"/>
    <w:rsid w:val="00095555"/>
    <w:rsid w:val="000A5E62"/>
    <w:rsid w:val="000A7AB4"/>
    <w:rsid w:val="000B4DE7"/>
    <w:rsid w:val="000E313B"/>
    <w:rsid w:val="00127150"/>
    <w:rsid w:val="001701F6"/>
    <w:rsid w:val="00185399"/>
    <w:rsid w:val="0018754D"/>
    <w:rsid w:val="001905AD"/>
    <w:rsid w:val="0019504F"/>
    <w:rsid w:val="001A2D73"/>
    <w:rsid w:val="001A4F36"/>
    <w:rsid w:val="001B2F00"/>
    <w:rsid w:val="001C47FF"/>
    <w:rsid w:val="001E352D"/>
    <w:rsid w:val="00205E32"/>
    <w:rsid w:val="002525B2"/>
    <w:rsid w:val="002645F3"/>
    <w:rsid w:val="00276584"/>
    <w:rsid w:val="00286926"/>
    <w:rsid w:val="002D7FD1"/>
    <w:rsid w:val="0030692A"/>
    <w:rsid w:val="00333759"/>
    <w:rsid w:val="00351BE2"/>
    <w:rsid w:val="00381B24"/>
    <w:rsid w:val="00392A54"/>
    <w:rsid w:val="003B04BE"/>
    <w:rsid w:val="003D1BF4"/>
    <w:rsid w:val="003F1679"/>
    <w:rsid w:val="004003A7"/>
    <w:rsid w:val="00405EEF"/>
    <w:rsid w:val="004122C2"/>
    <w:rsid w:val="00422106"/>
    <w:rsid w:val="004250EF"/>
    <w:rsid w:val="00433E32"/>
    <w:rsid w:val="00452162"/>
    <w:rsid w:val="0045734C"/>
    <w:rsid w:val="00471003"/>
    <w:rsid w:val="00474C4A"/>
    <w:rsid w:val="00477515"/>
    <w:rsid w:val="0048608D"/>
    <w:rsid w:val="004B231D"/>
    <w:rsid w:val="004B51A3"/>
    <w:rsid w:val="004B558F"/>
    <w:rsid w:val="004D41FA"/>
    <w:rsid w:val="004F0EFC"/>
    <w:rsid w:val="00502CAF"/>
    <w:rsid w:val="00523420"/>
    <w:rsid w:val="00525931"/>
    <w:rsid w:val="00557AE5"/>
    <w:rsid w:val="00560D2B"/>
    <w:rsid w:val="00573AE0"/>
    <w:rsid w:val="00590B17"/>
    <w:rsid w:val="005A58A3"/>
    <w:rsid w:val="005B391A"/>
    <w:rsid w:val="005D5D30"/>
    <w:rsid w:val="005D705B"/>
    <w:rsid w:val="005E6C71"/>
    <w:rsid w:val="00632FBD"/>
    <w:rsid w:val="00651CEE"/>
    <w:rsid w:val="006523B2"/>
    <w:rsid w:val="006D6723"/>
    <w:rsid w:val="006F0640"/>
    <w:rsid w:val="006F086E"/>
    <w:rsid w:val="007229EB"/>
    <w:rsid w:val="00725682"/>
    <w:rsid w:val="0075051D"/>
    <w:rsid w:val="00770146"/>
    <w:rsid w:val="007968D1"/>
    <w:rsid w:val="007A1F06"/>
    <w:rsid w:val="007E7A3D"/>
    <w:rsid w:val="007F627C"/>
    <w:rsid w:val="007F7C38"/>
    <w:rsid w:val="00802F5B"/>
    <w:rsid w:val="00812047"/>
    <w:rsid w:val="00812668"/>
    <w:rsid w:val="00844DB6"/>
    <w:rsid w:val="0086052A"/>
    <w:rsid w:val="00871194"/>
    <w:rsid w:val="0087636C"/>
    <w:rsid w:val="00893847"/>
    <w:rsid w:val="008D4ECD"/>
    <w:rsid w:val="008D695F"/>
    <w:rsid w:val="00914DBC"/>
    <w:rsid w:val="00934571"/>
    <w:rsid w:val="00940C62"/>
    <w:rsid w:val="009A0615"/>
    <w:rsid w:val="009A2E0E"/>
    <w:rsid w:val="009B1DA6"/>
    <w:rsid w:val="009D6959"/>
    <w:rsid w:val="009E28CF"/>
    <w:rsid w:val="00A01272"/>
    <w:rsid w:val="00A4151C"/>
    <w:rsid w:val="00A863EA"/>
    <w:rsid w:val="00AD52DF"/>
    <w:rsid w:val="00B12374"/>
    <w:rsid w:val="00B12DDF"/>
    <w:rsid w:val="00B72575"/>
    <w:rsid w:val="00B94C2C"/>
    <w:rsid w:val="00BA13F3"/>
    <w:rsid w:val="00BD473D"/>
    <w:rsid w:val="00C06A39"/>
    <w:rsid w:val="00C10014"/>
    <w:rsid w:val="00C1651F"/>
    <w:rsid w:val="00C31837"/>
    <w:rsid w:val="00C340B9"/>
    <w:rsid w:val="00C35CC6"/>
    <w:rsid w:val="00C36838"/>
    <w:rsid w:val="00C56390"/>
    <w:rsid w:val="00C62A95"/>
    <w:rsid w:val="00CA26B5"/>
    <w:rsid w:val="00CA2933"/>
    <w:rsid w:val="00CE3A0C"/>
    <w:rsid w:val="00D14194"/>
    <w:rsid w:val="00D639BA"/>
    <w:rsid w:val="00D645F7"/>
    <w:rsid w:val="00D75C82"/>
    <w:rsid w:val="00D8012F"/>
    <w:rsid w:val="00D90ECB"/>
    <w:rsid w:val="00D91306"/>
    <w:rsid w:val="00DB2B6A"/>
    <w:rsid w:val="00DB320E"/>
    <w:rsid w:val="00DB7722"/>
    <w:rsid w:val="00DC061B"/>
    <w:rsid w:val="00DD7044"/>
    <w:rsid w:val="00DE4887"/>
    <w:rsid w:val="00E150CA"/>
    <w:rsid w:val="00E17FCC"/>
    <w:rsid w:val="00E235C0"/>
    <w:rsid w:val="00E65F94"/>
    <w:rsid w:val="00E66553"/>
    <w:rsid w:val="00EC53A1"/>
    <w:rsid w:val="00EE27CE"/>
    <w:rsid w:val="00F17B93"/>
    <w:rsid w:val="00F40CF5"/>
    <w:rsid w:val="00F564C6"/>
    <w:rsid w:val="00F67F04"/>
    <w:rsid w:val="00F72F5E"/>
    <w:rsid w:val="00F73054"/>
    <w:rsid w:val="00F76345"/>
    <w:rsid w:val="00F85B2B"/>
    <w:rsid w:val="00F952CE"/>
    <w:rsid w:val="00FB0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A7BE5"/>
  <w15:docId w15:val="{CC5FE2B7-C545-4C56-9311-0F0B416B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uiPriority w:val="1"/>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header"/>
    <w:basedOn w:val="a"/>
    <w:link w:val="af0"/>
    <w:uiPriority w:val="99"/>
    <w:unhideWhenUsed/>
    <w:rsid w:val="009A2E0E"/>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9A2E0E"/>
  </w:style>
  <w:style w:type="paragraph" w:styleId="af1">
    <w:name w:val="footer"/>
    <w:basedOn w:val="a"/>
    <w:link w:val="af2"/>
    <w:uiPriority w:val="99"/>
    <w:unhideWhenUsed/>
    <w:rsid w:val="009A2E0E"/>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9A2E0E"/>
  </w:style>
  <w:style w:type="paragraph" w:styleId="af3">
    <w:name w:val="Body Text Indent"/>
    <w:basedOn w:val="a"/>
    <w:link w:val="af4"/>
    <w:uiPriority w:val="99"/>
    <w:semiHidden/>
    <w:unhideWhenUsed/>
    <w:rsid w:val="006F086E"/>
    <w:pPr>
      <w:spacing w:after="120"/>
      <w:ind w:left="283"/>
    </w:pPr>
  </w:style>
  <w:style w:type="character" w:customStyle="1" w:styleId="af4">
    <w:name w:val="Основний текст з відступом Знак"/>
    <w:basedOn w:val="a0"/>
    <w:link w:val="af3"/>
    <w:uiPriority w:val="99"/>
    <w:semiHidden/>
    <w:rsid w:val="006F086E"/>
  </w:style>
  <w:style w:type="paragraph" w:customStyle="1" w:styleId="Default">
    <w:name w:val="Default"/>
    <w:rsid w:val="00FB05D2"/>
    <w:pPr>
      <w:autoSpaceDE w:val="0"/>
      <w:autoSpaceDN w:val="0"/>
      <w:adjustRightInd w:val="0"/>
    </w:pPr>
    <w:rPr>
      <w:rFonts w:ascii="Times New Roman" w:eastAsia="Arial Unicode M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iki.com/13481222/turizm/metodologichni_osnovi_planuvannya_diyalnosti_turistichnih_ustanov" TargetMode="External"/><Relationship Id="rId13" Type="http://schemas.openxmlformats.org/officeDocument/2006/relationships/hyperlink" Target="https://uk.wikipedia.org/wiki/%D0%90%D0%BD%D0%B3%D0%B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vo.ukraine.edu.ua/" TargetMode="External"/><Relationship Id="rId12" Type="http://schemas.openxmlformats.org/officeDocument/2006/relationships/hyperlink" Target="https://pidruchniki.com/12450105/turizm/planuvannya_osobliva_forma_diyalnost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druchniki.com/13481222/turizm/metodologichni_osnovi_planuvannya_diyalnosti_turistichnih_ustanov" TargetMode="External"/><Relationship Id="rId5" Type="http://schemas.openxmlformats.org/officeDocument/2006/relationships/footnotes" Target="footnotes.xml"/><Relationship Id="rId15" Type="http://schemas.openxmlformats.org/officeDocument/2006/relationships/hyperlink" Target="http://www.rada.gov.ua" TargetMode="External"/><Relationship Id="rId23" Type="http://schemas.openxmlformats.org/officeDocument/2006/relationships/theme" Target="theme/theme1.xml"/><Relationship Id="rId10" Type="http://schemas.openxmlformats.org/officeDocument/2006/relationships/hyperlink" Target="https://pidruchniki.com/12450105/turizm/planuvannya_osobliva_forma_diyalnost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idruchniki.com/12450105/turizm/planuvannya_osobliva_forma_diyalnosti" TargetMode="External"/><Relationship Id="rId14" Type="http://schemas.openxmlformats.org/officeDocument/2006/relationships/hyperlink" Target="http://www.rada.go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20789</Words>
  <Characters>11851</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антоніна коротєєва</cp:lastModifiedBy>
  <cp:revision>5</cp:revision>
  <dcterms:created xsi:type="dcterms:W3CDTF">2022-11-19T20:22:00Z</dcterms:created>
  <dcterms:modified xsi:type="dcterms:W3CDTF">2023-10-19T15:24:00Z</dcterms:modified>
</cp:coreProperties>
</file>