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15" w:rsidRDefault="004E7D15" w:rsidP="004E7D15">
      <w:pPr>
        <w:shd w:val="clear" w:color="auto" w:fill="FFFFFF"/>
        <w:ind w:right="-185" w:firstLine="36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12-13. Правова держава: поняття, суть, ознаки. Громадянське суспільство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b/>
          <w:sz w:val="24"/>
          <w:szCs w:val="24"/>
          <w:lang w:val="uk-UA"/>
        </w:rPr>
      </w:pPr>
    </w:p>
    <w:p w:rsidR="004E7D15" w:rsidRDefault="004E7D15" w:rsidP="004E7D15">
      <w:pPr>
        <w:shd w:val="clear" w:color="auto" w:fill="FFFFFF"/>
        <w:spacing w:before="94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Термін </w:t>
      </w:r>
      <w:proofErr w:type="spellStart"/>
      <w:r>
        <w:rPr>
          <w:b/>
          <w:bCs/>
          <w:spacing w:val="-6"/>
          <w:sz w:val="24"/>
          <w:szCs w:val="24"/>
          <w:lang w:val="uk-UA"/>
        </w:rPr>
        <w:t>„правова</w:t>
      </w:r>
      <w:proofErr w:type="spellEnd"/>
      <w:r>
        <w:rPr>
          <w:b/>
          <w:bCs/>
          <w:spacing w:val="-6"/>
          <w:sz w:val="24"/>
          <w:szCs w:val="24"/>
          <w:lang w:val="uk-UA"/>
        </w:rPr>
        <w:t xml:space="preserve"> держава"</w:t>
      </w:r>
      <w:r>
        <w:rPr>
          <w:bCs/>
          <w:spacing w:val="-6"/>
          <w:sz w:val="24"/>
          <w:szCs w:val="24"/>
          <w:lang w:val="uk-UA"/>
        </w:rPr>
        <w:t>,</w:t>
      </w:r>
      <w:r>
        <w:rPr>
          <w:b/>
          <w:bCs/>
          <w:spacing w:val="-6"/>
          <w:sz w:val="24"/>
          <w:szCs w:val="24"/>
          <w:lang w:val="uk-UA"/>
        </w:rPr>
        <w:t xml:space="preserve"> </w:t>
      </w:r>
      <w:r>
        <w:rPr>
          <w:spacing w:val="-6"/>
          <w:sz w:val="24"/>
          <w:szCs w:val="24"/>
          <w:lang w:val="uk-UA"/>
        </w:rPr>
        <w:t xml:space="preserve">який набув широкого розповсюдження в юридичній і </w:t>
      </w:r>
      <w:r>
        <w:rPr>
          <w:spacing w:val="-3"/>
          <w:sz w:val="24"/>
          <w:szCs w:val="24"/>
          <w:lang w:val="uk-UA"/>
        </w:rPr>
        <w:t xml:space="preserve">публіцистичній літературі, слід використовувати розуміючи його умовність. </w:t>
      </w:r>
    </w:p>
    <w:p w:rsidR="004E7D15" w:rsidRDefault="004E7D15" w:rsidP="004E7D15">
      <w:pPr>
        <w:shd w:val="clear" w:color="auto" w:fill="FFFFFF"/>
        <w:spacing w:before="23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Вважається, що </w:t>
      </w:r>
      <w:r>
        <w:rPr>
          <w:b/>
          <w:spacing w:val="-3"/>
          <w:sz w:val="24"/>
          <w:szCs w:val="24"/>
          <w:lang w:val="uk-UA"/>
        </w:rPr>
        <w:t>правова держава</w:t>
      </w:r>
      <w:r>
        <w:rPr>
          <w:spacing w:val="-3"/>
          <w:sz w:val="24"/>
          <w:szCs w:val="24"/>
          <w:lang w:val="uk-UA"/>
        </w:rPr>
        <w:t xml:space="preserve"> </w:t>
      </w:r>
      <w:r>
        <w:rPr>
          <w:i/>
          <w:spacing w:val="-3"/>
          <w:sz w:val="24"/>
          <w:szCs w:val="24"/>
          <w:lang w:val="uk-UA"/>
        </w:rPr>
        <w:t xml:space="preserve">— це суверенна, політико-територіальна організація публічної </w:t>
      </w:r>
      <w:r>
        <w:rPr>
          <w:i/>
          <w:spacing w:val="-2"/>
          <w:sz w:val="24"/>
          <w:szCs w:val="24"/>
          <w:lang w:val="uk-UA"/>
        </w:rPr>
        <w:t>влади, яка базується на принципах поваги до особи й недоторканості її прав і сво</w:t>
      </w:r>
      <w:r>
        <w:rPr>
          <w:i/>
          <w:sz w:val="24"/>
          <w:szCs w:val="24"/>
          <w:lang w:val="uk-UA"/>
        </w:rPr>
        <w:t>бод, верховенства права, дотримання закону.</w:t>
      </w:r>
    </w:p>
    <w:p w:rsidR="004E7D15" w:rsidRDefault="004E7D15" w:rsidP="004E7D15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Правова держава є системою органів та інститутів, які гарантують та охороня</w:t>
      </w:r>
      <w:r>
        <w:rPr>
          <w:sz w:val="24"/>
          <w:szCs w:val="24"/>
          <w:lang w:val="uk-UA"/>
        </w:rPr>
        <w:t>ють нормальне функціонування громадянського суспільства.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7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Правовій державі притаманні: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 xml:space="preserve">А) </w:t>
      </w:r>
      <w:r>
        <w:rPr>
          <w:i/>
          <w:iCs/>
          <w:spacing w:val="-7"/>
          <w:sz w:val="24"/>
          <w:szCs w:val="24"/>
          <w:lang w:val="uk-UA"/>
        </w:rPr>
        <w:t>Конституційна юрисдикція. Конституція — основний закон, усі інші норматив</w:t>
      </w:r>
      <w:r>
        <w:rPr>
          <w:i/>
          <w:iCs/>
          <w:sz w:val="24"/>
          <w:szCs w:val="24"/>
          <w:lang w:val="uk-UA"/>
        </w:rPr>
        <w:t>но-правові акти приймаються на її основі;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6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>Б) Верховенство права. Розвинена і діюча система права і законодавства;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i/>
          <w:iCs/>
          <w:spacing w:val="-8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В) </w:t>
      </w:r>
      <w:r>
        <w:rPr>
          <w:i/>
          <w:iCs/>
          <w:spacing w:val="-6"/>
          <w:sz w:val="24"/>
          <w:szCs w:val="24"/>
          <w:lang w:val="uk-UA"/>
        </w:rPr>
        <w:t>Реально існуючий, а не лише задекларований, єдиний для всіх, обов’язковий пра</w:t>
      </w:r>
      <w:r>
        <w:rPr>
          <w:i/>
          <w:iCs/>
          <w:sz w:val="24"/>
          <w:szCs w:val="24"/>
          <w:lang w:val="uk-UA"/>
        </w:rPr>
        <w:t>вопорядок у державі, що забезпечує еволюційний розвиток;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6"/>
          <w:sz w:val="24"/>
          <w:szCs w:val="24"/>
          <w:lang w:val="uk-UA"/>
        </w:rPr>
      </w:pPr>
      <w:r>
        <w:rPr>
          <w:i/>
          <w:iCs/>
          <w:spacing w:val="-8"/>
          <w:sz w:val="24"/>
          <w:szCs w:val="24"/>
          <w:lang w:val="uk-UA"/>
        </w:rPr>
        <w:t>Г) Парламентаризм;</w:t>
      </w:r>
    </w:p>
    <w:p w:rsidR="004E7D15" w:rsidRDefault="004E7D15" w:rsidP="004E7D15">
      <w:pPr>
        <w:shd w:val="clear" w:color="auto" w:fill="FFFFFF"/>
        <w:spacing w:before="4"/>
        <w:ind w:right="-185" w:firstLine="360"/>
        <w:jc w:val="both"/>
        <w:rPr>
          <w:i/>
          <w:iCs/>
          <w:spacing w:val="-6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Д) </w:t>
      </w:r>
      <w:r>
        <w:rPr>
          <w:i/>
          <w:iCs/>
          <w:spacing w:val="-6"/>
          <w:sz w:val="24"/>
          <w:szCs w:val="24"/>
          <w:lang w:val="uk-UA"/>
        </w:rPr>
        <w:t>Розвинена виборча система, суверенітет народу;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6"/>
          <w:sz w:val="24"/>
          <w:szCs w:val="24"/>
          <w:lang w:val="uk-UA"/>
        </w:rPr>
      </w:pPr>
      <w:r>
        <w:rPr>
          <w:i/>
          <w:iCs/>
          <w:spacing w:val="-6"/>
          <w:sz w:val="24"/>
          <w:szCs w:val="24"/>
          <w:lang w:val="uk-UA"/>
        </w:rPr>
        <w:t>Є) Життєздатність державного механізму до впливу на суспільство зверху, одер</w:t>
      </w:r>
      <w:r>
        <w:rPr>
          <w:i/>
          <w:iCs/>
          <w:sz w:val="24"/>
          <w:szCs w:val="24"/>
          <w:lang w:val="uk-UA"/>
        </w:rPr>
        <w:t>жання інформації знизу, забезпечення зв’язків по горизонталі;</w:t>
      </w:r>
    </w:p>
    <w:p w:rsidR="004E7D15" w:rsidRDefault="004E7D15" w:rsidP="004E7D15">
      <w:pPr>
        <w:shd w:val="clear" w:color="auto" w:fill="FFFFFF"/>
        <w:spacing w:before="4"/>
        <w:ind w:right="-185" w:firstLine="360"/>
        <w:jc w:val="both"/>
        <w:rPr>
          <w:i/>
          <w:iCs/>
          <w:spacing w:val="-6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Ж) </w:t>
      </w:r>
      <w:r>
        <w:rPr>
          <w:i/>
          <w:iCs/>
          <w:spacing w:val="-6"/>
          <w:sz w:val="24"/>
          <w:szCs w:val="24"/>
          <w:lang w:val="uk-UA"/>
        </w:rPr>
        <w:t>Наявність гарантій дотримання права і законодавства;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6"/>
          <w:sz w:val="24"/>
          <w:szCs w:val="24"/>
          <w:lang w:val="uk-UA"/>
        </w:rPr>
      </w:pPr>
      <w:r>
        <w:rPr>
          <w:i/>
          <w:iCs/>
          <w:spacing w:val="-6"/>
          <w:sz w:val="24"/>
          <w:szCs w:val="24"/>
          <w:lang w:val="uk-UA"/>
        </w:rPr>
        <w:t>З) Пріоритет прав людини над правами держави;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І) </w:t>
      </w:r>
      <w:r>
        <w:rPr>
          <w:i/>
          <w:iCs/>
          <w:spacing w:val="-6"/>
          <w:sz w:val="24"/>
          <w:szCs w:val="24"/>
          <w:lang w:val="uk-UA"/>
        </w:rPr>
        <w:t>Розвинена правова культура;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Й) </w:t>
      </w:r>
      <w:r>
        <w:rPr>
          <w:i/>
          <w:iCs/>
          <w:spacing w:val="-5"/>
          <w:sz w:val="24"/>
          <w:szCs w:val="24"/>
          <w:lang w:val="uk-UA"/>
        </w:rPr>
        <w:t>Поділ влади на законодавчу, виконавчу, судову;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>К) Орієнтація держави і права на людину як найвищу цінність;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>Л) Тісний зв'язок національного права з міжнародним;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>М) Суттєве зростання питомої ваги законів у загальній масі нормативних актів;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>Н) Утвердження принципу людського виміру права.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6"/>
        <w:gridCol w:w="4704"/>
      </w:tblGrid>
      <w:tr w:rsidR="004E7D15" w:rsidTr="00346363">
        <w:trPr>
          <w:trHeight w:val="328"/>
        </w:trPr>
        <w:tc>
          <w:tcPr>
            <w:tcW w:w="9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D15" w:rsidRDefault="004E7D15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Правова держава</w:t>
            </w:r>
          </w:p>
        </w:tc>
      </w:tr>
      <w:tr w:rsidR="004E7D15" w:rsidTr="00346363">
        <w:trPr>
          <w:trHeight w:val="40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D15" w:rsidRDefault="004E7D15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ЗАБЕЗПЕЧУЄ: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D15" w:rsidRDefault="004E7D15" w:rsidP="00346363">
            <w:pPr>
              <w:shd w:val="clear" w:color="auto" w:fill="FFFFFF"/>
              <w:ind w:right="-185" w:firstLine="360"/>
              <w:jc w:val="both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ҐРУНТУЄТЬСЯ:</w:t>
            </w:r>
          </w:p>
        </w:tc>
      </w:tr>
      <w:tr w:rsidR="004E7D15" w:rsidTr="00346363">
        <w:trPr>
          <w:trHeight w:val="396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D15" w:rsidRDefault="004E7D15" w:rsidP="00346363">
            <w:pPr>
              <w:shd w:val="clear" w:color="auto" w:fill="FFFFFF"/>
              <w:ind w:right="-185" w:firstLine="360"/>
              <w:jc w:val="both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— верховенство права та закону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D15" w:rsidRDefault="004E7D15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— на розподілі та балансі влади</w:t>
            </w:r>
          </w:p>
        </w:tc>
      </w:tr>
      <w:tr w:rsidR="004E7D15" w:rsidTr="00346363">
        <w:trPr>
          <w:trHeight w:val="68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D15" w:rsidRDefault="004E7D15" w:rsidP="00346363">
            <w:pPr>
              <w:shd w:val="clear" w:color="auto" w:fill="FFFFFF"/>
              <w:ind w:right="-185" w:firstLine="360"/>
              <w:jc w:val="both"/>
              <w:rPr>
                <w:spacing w:val="-5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— максимальну гарантію прав і свобод людини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D15" w:rsidRDefault="004E7D15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pacing w:val="-5"/>
                <w:sz w:val="24"/>
                <w:szCs w:val="24"/>
                <w:lang w:val="uk-UA"/>
              </w:rPr>
              <w:t>— на встановленні межі та міри влади</w:t>
            </w:r>
          </w:p>
        </w:tc>
      </w:tr>
      <w:tr w:rsidR="004E7D15" w:rsidTr="00346363">
        <w:trPr>
          <w:trHeight w:val="68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D15" w:rsidRDefault="004E7D15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— </w:t>
            </w:r>
            <w:r>
              <w:rPr>
                <w:spacing w:val="-3"/>
                <w:sz w:val="24"/>
                <w:szCs w:val="24"/>
                <w:lang w:val="uk-UA"/>
              </w:rPr>
              <w:t>рівність усіх перед законом і судом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D15" w:rsidRDefault="004E7D15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— на політичному плюралізмі</w:t>
            </w:r>
          </w:p>
        </w:tc>
      </w:tr>
      <w:tr w:rsidR="004E7D15" w:rsidTr="00346363">
        <w:trPr>
          <w:trHeight w:val="68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D15" w:rsidRDefault="004E7D15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— взаємну відповідальність громадянина і держави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D15" w:rsidRDefault="004E7D15" w:rsidP="00346363">
            <w:pPr>
              <w:shd w:val="clear" w:color="auto" w:fill="FFFFFF"/>
              <w:ind w:right="-185" w:firstLine="360"/>
              <w:jc w:val="both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— на конституційному нагляді</w:t>
            </w:r>
          </w:p>
        </w:tc>
      </w:tr>
      <w:tr w:rsidR="004E7D15" w:rsidTr="00346363">
        <w:trPr>
          <w:trHeight w:val="68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D15" w:rsidRDefault="004E7D15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— судовий та інший захист особи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D15" w:rsidRDefault="004E7D15" w:rsidP="00346363">
            <w:pPr>
              <w:shd w:val="clear" w:color="auto" w:fill="FFFFFF"/>
              <w:ind w:right="-185" w:firstLine="360"/>
              <w:jc w:val="both"/>
              <w:rPr>
                <w:spacing w:val="-3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— на широкому місцевому самоврядуванні</w:t>
            </w:r>
          </w:p>
        </w:tc>
      </w:tr>
    </w:tbl>
    <w:p w:rsidR="004E7D15" w:rsidRDefault="004E7D15" w:rsidP="004E7D15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Крім того, кількість ознак весь </w:t>
      </w:r>
      <w:r>
        <w:rPr>
          <w:sz w:val="24"/>
          <w:szCs w:val="24"/>
          <w:lang w:val="uk-UA"/>
        </w:rPr>
        <w:t>час зростає, вони часто доповнюють одна одну.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Є необхідним перерахувати всі </w:t>
      </w:r>
      <w:r>
        <w:rPr>
          <w:i/>
          <w:iCs/>
          <w:spacing w:val="-3"/>
          <w:sz w:val="24"/>
          <w:szCs w:val="24"/>
          <w:lang w:val="uk-UA"/>
        </w:rPr>
        <w:t>ознаки правової держави: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• </w:t>
      </w:r>
      <w:r>
        <w:rPr>
          <w:i/>
          <w:iCs/>
          <w:spacing w:val="-5"/>
          <w:sz w:val="24"/>
          <w:szCs w:val="24"/>
          <w:lang w:val="uk-UA"/>
        </w:rPr>
        <w:t>верховенство права; верховенство правового закону;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•</w:t>
      </w:r>
      <w:r>
        <w:rPr>
          <w:i/>
          <w:iCs/>
          <w:spacing w:val="-6"/>
          <w:sz w:val="24"/>
          <w:szCs w:val="24"/>
          <w:lang w:val="uk-UA"/>
        </w:rPr>
        <w:t xml:space="preserve"> забезпечення прав і свобод громадянина;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• </w:t>
      </w:r>
      <w:r>
        <w:rPr>
          <w:i/>
          <w:iCs/>
          <w:spacing w:val="-5"/>
          <w:sz w:val="24"/>
          <w:szCs w:val="24"/>
          <w:lang w:val="uk-UA"/>
        </w:rPr>
        <w:t>взаємозв'язок держави і права;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•</w:t>
      </w:r>
      <w:r>
        <w:rPr>
          <w:i/>
          <w:iCs/>
          <w:spacing w:val="-6"/>
          <w:sz w:val="24"/>
          <w:szCs w:val="24"/>
          <w:lang w:val="uk-UA"/>
        </w:rPr>
        <w:t xml:space="preserve"> взаємна відповідальність держави і особи;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•</w:t>
      </w:r>
      <w:r>
        <w:rPr>
          <w:i/>
          <w:iCs/>
          <w:spacing w:val="-6"/>
          <w:sz w:val="24"/>
          <w:szCs w:val="24"/>
          <w:lang w:val="uk-UA"/>
        </w:rPr>
        <w:t xml:space="preserve"> законодавче обмеження зазіхань держави на всезагальну регуляцію суспільного </w:t>
      </w:r>
      <w:r>
        <w:rPr>
          <w:i/>
          <w:iCs/>
          <w:spacing w:val="-5"/>
          <w:sz w:val="24"/>
          <w:szCs w:val="24"/>
          <w:lang w:val="uk-UA"/>
        </w:rPr>
        <w:t>життя і певних сфер, де індивід, колектив і суспільство вільні від втручання влади;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•</w:t>
      </w:r>
      <w:r>
        <w:rPr>
          <w:i/>
          <w:iCs/>
          <w:spacing w:val="-5"/>
          <w:sz w:val="24"/>
          <w:szCs w:val="24"/>
          <w:lang w:val="uk-UA"/>
        </w:rPr>
        <w:t xml:space="preserve"> закріплення в законі загальнолюдських цінностей, його гуманізм і вірність пра</w:t>
      </w:r>
      <w:r>
        <w:rPr>
          <w:i/>
          <w:iCs/>
          <w:sz w:val="24"/>
          <w:szCs w:val="24"/>
          <w:lang w:val="uk-UA"/>
        </w:rPr>
        <w:t>вам людини;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•</w:t>
      </w:r>
      <w:r>
        <w:rPr>
          <w:i/>
          <w:iCs/>
          <w:spacing w:val="-6"/>
          <w:sz w:val="24"/>
          <w:szCs w:val="24"/>
          <w:lang w:val="uk-UA"/>
        </w:rPr>
        <w:t xml:space="preserve"> гарантованість повсякденного втілення принципів правової держави в конкрет</w:t>
      </w:r>
      <w:r>
        <w:rPr>
          <w:i/>
          <w:iCs/>
          <w:sz w:val="24"/>
          <w:szCs w:val="24"/>
          <w:lang w:val="uk-UA"/>
        </w:rPr>
        <w:t xml:space="preserve">них </w:t>
      </w:r>
      <w:r>
        <w:rPr>
          <w:i/>
          <w:iCs/>
          <w:sz w:val="24"/>
          <w:szCs w:val="24"/>
          <w:lang w:val="uk-UA"/>
        </w:rPr>
        <w:lastRenderedPageBreak/>
        <w:t>правовідносинах;</w:t>
      </w:r>
    </w:p>
    <w:p w:rsidR="004E7D15" w:rsidRDefault="004E7D15" w:rsidP="004E7D15">
      <w:pPr>
        <w:shd w:val="clear" w:color="auto" w:fill="FFFFFF"/>
        <w:spacing w:before="4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• </w:t>
      </w:r>
      <w:r>
        <w:rPr>
          <w:i/>
          <w:iCs/>
          <w:spacing w:val="-5"/>
          <w:sz w:val="24"/>
          <w:szCs w:val="24"/>
          <w:lang w:val="uk-UA"/>
        </w:rPr>
        <w:t>своєчасне виявлення суспільних потреб та інтересів, наступне їх врегулювання;</w:t>
      </w:r>
    </w:p>
    <w:p w:rsidR="004E7D15" w:rsidRDefault="004E7D15" w:rsidP="004E7D15">
      <w:pPr>
        <w:shd w:val="clear" w:color="auto" w:fill="FFFFFF"/>
        <w:spacing w:before="4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•</w:t>
      </w:r>
      <w:r>
        <w:rPr>
          <w:spacing w:val="-4"/>
          <w:sz w:val="24"/>
          <w:szCs w:val="24"/>
          <w:lang w:val="uk-UA"/>
        </w:rPr>
        <w:t xml:space="preserve"> </w:t>
      </w:r>
      <w:r>
        <w:rPr>
          <w:i/>
          <w:iCs/>
          <w:spacing w:val="-4"/>
          <w:sz w:val="24"/>
          <w:szCs w:val="24"/>
          <w:lang w:val="uk-UA"/>
        </w:rPr>
        <w:t>високий рівень якості правових актів;</w:t>
      </w:r>
    </w:p>
    <w:p w:rsidR="004E7D15" w:rsidRDefault="004E7D15" w:rsidP="004E7D15">
      <w:pPr>
        <w:shd w:val="clear" w:color="auto" w:fill="FFFFFF"/>
        <w:spacing w:before="4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• </w:t>
      </w:r>
      <w:r>
        <w:rPr>
          <w:i/>
          <w:iCs/>
          <w:spacing w:val="-4"/>
          <w:sz w:val="24"/>
          <w:szCs w:val="24"/>
          <w:lang w:val="uk-UA"/>
        </w:rPr>
        <w:t>високий рівень процесу правотворчості;</w:t>
      </w:r>
    </w:p>
    <w:p w:rsidR="004E7D15" w:rsidRDefault="004E7D15" w:rsidP="004E7D15">
      <w:pPr>
        <w:shd w:val="clear" w:color="auto" w:fill="FFFFFF"/>
        <w:spacing w:before="108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•</w:t>
      </w:r>
      <w:r>
        <w:rPr>
          <w:spacing w:val="-8"/>
          <w:sz w:val="24"/>
          <w:szCs w:val="24"/>
          <w:lang w:val="uk-UA"/>
        </w:rPr>
        <w:t xml:space="preserve"> </w:t>
      </w:r>
      <w:r>
        <w:rPr>
          <w:i/>
          <w:iCs/>
          <w:spacing w:val="-8"/>
          <w:sz w:val="24"/>
          <w:szCs w:val="24"/>
          <w:lang w:val="uk-UA"/>
        </w:rPr>
        <w:t>поширення принципу «дозволено все, що прямо не заборонено законом» для фізич</w:t>
      </w:r>
      <w:r>
        <w:rPr>
          <w:i/>
          <w:iCs/>
          <w:sz w:val="24"/>
          <w:szCs w:val="24"/>
          <w:lang w:val="uk-UA"/>
        </w:rPr>
        <w:t>них осіб;</w:t>
      </w:r>
    </w:p>
    <w:p w:rsidR="004E7D15" w:rsidRDefault="004E7D15" w:rsidP="004E7D15">
      <w:pPr>
        <w:shd w:val="clear" w:color="auto" w:fill="FFFFFF"/>
        <w:spacing w:before="108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• поширення принципу </w:t>
      </w:r>
      <w:r>
        <w:rPr>
          <w:i/>
          <w:spacing w:val="-5"/>
          <w:sz w:val="24"/>
          <w:szCs w:val="24"/>
          <w:lang w:val="uk-UA"/>
        </w:rPr>
        <w:t>«дозволено все те, що прямо передбачено законом»</w:t>
      </w:r>
      <w:r>
        <w:rPr>
          <w:spacing w:val="-5"/>
          <w:sz w:val="24"/>
          <w:szCs w:val="24"/>
          <w:lang w:val="uk-UA"/>
        </w:rPr>
        <w:t xml:space="preserve"> для держави, її органів та посадових осіб;</w:t>
      </w:r>
    </w:p>
    <w:p w:rsidR="004E7D15" w:rsidRDefault="004E7D15" w:rsidP="004E7D15">
      <w:pPr>
        <w:shd w:val="clear" w:color="auto" w:fill="FFFFFF"/>
        <w:spacing w:before="4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• </w:t>
      </w:r>
      <w:r>
        <w:rPr>
          <w:i/>
          <w:iCs/>
          <w:spacing w:val="-5"/>
          <w:sz w:val="24"/>
          <w:szCs w:val="24"/>
          <w:lang w:val="uk-UA"/>
        </w:rPr>
        <w:t>введення правової освіти в межах країни;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• </w:t>
      </w:r>
      <w:r>
        <w:rPr>
          <w:i/>
          <w:iCs/>
          <w:spacing w:val="-5"/>
          <w:sz w:val="24"/>
          <w:szCs w:val="24"/>
          <w:lang w:val="uk-UA"/>
        </w:rPr>
        <w:t>розвиток механізму соціального, політичного виховання мас;</w:t>
      </w:r>
    </w:p>
    <w:p w:rsidR="004E7D15" w:rsidRDefault="004E7D15" w:rsidP="004E7D15">
      <w:pPr>
        <w:shd w:val="clear" w:color="auto" w:fill="FFFFFF"/>
        <w:spacing w:before="7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•</w:t>
      </w:r>
      <w:r>
        <w:rPr>
          <w:i/>
          <w:iCs/>
          <w:spacing w:val="-5"/>
          <w:sz w:val="24"/>
          <w:szCs w:val="24"/>
          <w:lang w:val="uk-UA"/>
        </w:rPr>
        <w:t xml:space="preserve"> високий рівень кадрового складу правоохоронних органів;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•</w:t>
      </w:r>
      <w:r>
        <w:rPr>
          <w:i/>
          <w:iCs/>
          <w:spacing w:val="-4"/>
          <w:sz w:val="24"/>
          <w:szCs w:val="24"/>
          <w:lang w:val="uk-UA"/>
        </w:rPr>
        <w:t xml:space="preserve"> високий рівень адвокатури;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•</w:t>
      </w:r>
      <w:r>
        <w:rPr>
          <w:i/>
          <w:iCs/>
          <w:spacing w:val="-5"/>
          <w:sz w:val="24"/>
          <w:szCs w:val="24"/>
          <w:lang w:val="uk-UA"/>
        </w:rPr>
        <w:t xml:space="preserve"> високий рівень контрольно-наглядових органів;</w:t>
      </w:r>
    </w:p>
    <w:p w:rsidR="004E7D15" w:rsidRDefault="004E7D15" w:rsidP="004E7D15">
      <w:pPr>
        <w:shd w:val="clear" w:color="auto" w:fill="FFFFFF"/>
        <w:spacing w:before="4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•</w:t>
      </w:r>
      <w:r>
        <w:rPr>
          <w:i/>
          <w:iCs/>
          <w:spacing w:val="-5"/>
          <w:sz w:val="24"/>
          <w:szCs w:val="24"/>
          <w:lang w:val="uk-UA"/>
        </w:rPr>
        <w:t xml:space="preserve"> розподіл влади на законодавчу, виконавчу і судову;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•</w:t>
      </w:r>
      <w:r>
        <w:rPr>
          <w:i/>
          <w:iCs/>
          <w:spacing w:val="-5"/>
          <w:sz w:val="24"/>
          <w:szCs w:val="24"/>
          <w:lang w:val="uk-UA"/>
        </w:rPr>
        <w:t xml:space="preserve"> право на судовий захист;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•</w:t>
      </w:r>
      <w:r>
        <w:rPr>
          <w:i/>
          <w:iCs/>
          <w:spacing w:val="-6"/>
          <w:sz w:val="24"/>
          <w:szCs w:val="24"/>
          <w:lang w:val="uk-UA"/>
        </w:rPr>
        <w:t xml:space="preserve"> незалежність суду;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• </w:t>
      </w:r>
      <w:r>
        <w:rPr>
          <w:i/>
          <w:iCs/>
          <w:spacing w:val="-5"/>
          <w:sz w:val="24"/>
          <w:szCs w:val="24"/>
          <w:lang w:val="uk-UA"/>
        </w:rPr>
        <w:t>наявність розвинутої нормативної бази;</w:t>
      </w:r>
    </w:p>
    <w:p w:rsidR="004E7D15" w:rsidRDefault="004E7D15" w:rsidP="004E7D15">
      <w:pPr>
        <w:shd w:val="clear" w:color="auto" w:fill="FFFFFF"/>
        <w:spacing w:before="4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•</w:t>
      </w:r>
      <w:r>
        <w:rPr>
          <w:spacing w:val="-4"/>
          <w:sz w:val="24"/>
          <w:szCs w:val="24"/>
          <w:lang w:val="uk-UA"/>
        </w:rPr>
        <w:t xml:space="preserve"> </w:t>
      </w:r>
      <w:r>
        <w:rPr>
          <w:i/>
          <w:iCs/>
          <w:spacing w:val="-4"/>
          <w:sz w:val="24"/>
          <w:szCs w:val="24"/>
          <w:lang w:val="uk-UA"/>
        </w:rPr>
        <w:t>неухильне виконання законів і підзаконних актів;</w:t>
      </w:r>
      <w:bookmarkStart w:id="0" w:name="_GoBack"/>
    </w:p>
    <w:p w:rsidR="004E7D15" w:rsidRDefault="004E7D15" w:rsidP="004E7D15">
      <w:pPr>
        <w:shd w:val="clear" w:color="auto" w:fill="FFFFFF"/>
        <w:spacing w:before="7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•</w:t>
      </w:r>
      <w:r>
        <w:rPr>
          <w:spacing w:val="-4"/>
          <w:sz w:val="24"/>
          <w:szCs w:val="24"/>
          <w:lang w:val="uk-UA"/>
        </w:rPr>
        <w:t xml:space="preserve"> </w:t>
      </w:r>
      <w:r>
        <w:rPr>
          <w:i/>
          <w:iCs/>
          <w:spacing w:val="-4"/>
          <w:sz w:val="24"/>
          <w:szCs w:val="24"/>
          <w:lang w:val="uk-UA"/>
        </w:rPr>
        <w:t>закріплення в конституційному та інших законах основних прав людини;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•</w:t>
      </w:r>
      <w:r>
        <w:rPr>
          <w:i/>
          <w:iCs/>
          <w:spacing w:val="-7"/>
          <w:sz w:val="24"/>
          <w:szCs w:val="24"/>
          <w:lang w:val="uk-UA"/>
        </w:rPr>
        <w:t xml:space="preserve"> панування у суспільному і державному житті правових законів, які виражають </w:t>
      </w:r>
      <w:r>
        <w:rPr>
          <w:i/>
          <w:iCs/>
          <w:spacing w:val="-6"/>
          <w:sz w:val="24"/>
          <w:szCs w:val="24"/>
          <w:lang w:val="uk-UA"/>
        </w:rPr>
        <w:t>волю більшості, втілюють основні права людини, загальнолюдські цінності та ідеали;</w:t>
      </w:r>
    </w:p>
    <w:p w:rsidR="004E7D15" w:rsidRDefault="004E7D15" w:rsidP="004E7D15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•</w:t>
      </w:r>
      <w:r>
        <w:rPr>
          <w:i/>
          <w:iCs/>
          <w:spacing w:val="-5"/>
          <w:sz w:val="24"/>
          <w:szCs w:val="24"/>
          <w:lang w:val="uk-UA"/>
        </w:rPr>
        <w:t xml:space="preserve">  притаманність усім громадянам високої правової культури;</w:t>
      </w:r>
    </w:p>
    <w:p w:rsidR="004E7D15" w:rsidRDefault="004E7D15" w:rsidP="004E7D15">
      <w:pPr>
        <w:shd w:val="clear" w:color="auto" w:fill="FFFFFF"/>
        <w:spacing w:before="11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• </w:t>
      </w:r>
      <w:r>
        <w:rPr>
          <w:i/>
          <w:iCs/>
          <w:spacing w:val="-5"/>
          <w:sz w:val="24"/>
          <w:szCs w:val="24"/>
          <w:lang w:val="uk-UA"/>
        </w:rPr>
        <w:t>юридична захищеність особи, наявність розвинутих ефективних процедурно-</w:t>
      </w:r>
      <w:r>
        <w:rPr>
          <w:i/>
          <w:iCs/>
          <w:spacing w:val="-6"/>
          <w:sz w:val="24"/>
          <w:szCs w:val="24"/>
          <w:lang w:val="uk-UA"/>
        </w:rPr>
        <w:t>юридичних засобів для вільного здійснення, охорони і захисту основних прав людини;</w:t>
      </w:r>
    </w:p>
    <w:bookmarkEnd w:id="0"/>
    <w:p w:rsidR="004E7D15" w:rsidRDefault="004E7D15" w:rsidP="004E7D15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•</w:t>
      </w:r>
      <w:r>
        <w:rPr>
          <w:i/>
          <w:iCs/>
          <w:spacing w:val="-7"/>
          <w:sz w:val="24"/>
          <w:szCs w:val="24"/>
          <w:lang w:val="uk-UA"/>
        </w:rPr>
        <w:t xml:space="preserve"> </w:t>
      </w:r>
      <w:proofErr w:type="spellStart"/>
      <w:r>
        <w:rPr>
          <w:i/>
          <w:iCs/>
          <w:spacing w:val="-7"/>
          <w:sz w:val="24"/>
          <w:szCs w:val="24"/>
          <w:lang w:val="uk-UA"/>
        </w:rPr>
        <w:t>високозначуще</w:t>
      </w:r>
      <w:proofErr w:type="spellEnd"/>
      <w:r>
        <w:rPr>
          <w:i/>
          <w:iCs/>
          <w:spacing w:val="-7"/>
          <w:sz w:val="24"/>
          <w:szCs w:val="24"/>
          <w:lang w:val="uk-UA"/>
        </w:rPr>
        <w:t xml:space="preserve"> становище у суспільному і державному житті судових органів — </w:t>
      </w:r>
      <w:r>
        <w:rPr>
          <w:i/>
          <w:iCs/>
          <w:sz w:val="24"/>
          <w:szCs w:val="24"/>
          <w:lang w:val="uk-UA"/>
        </w:rPr>
        <w:t>найбільш надійної юридичної гарантії прав людини;</w:t>
      </w:r>
    </w:p>
    <w:p w:rsidR="004E7D15" w:rsidRDefault="004E7D15" w:rsidP="004E7D15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•</w:t>
      </w:r>
      <w:r>
        <w:rPr>
          <w:i/>
          <w:iCs/>
          <w:spacing w:val="-6"/>
          <w:sz w:val="24"/>
          <w:szCs w:val="24"/>
          <w:lang w:val="uk-UA"/>
        </w:rPr>
        <w:t xml:space="preserve"> розширення юридичного контролю над органами управління з метою гаранту</w:t>
      </w:r>
      <w:r>
        <w:rPr>
          <w:i/>
          <w:iCs/>
          <w:sz w:val="24"/>
          <w:szCs w:val="24"/>
          <w:lang w:val="uk-UA"/>
        </w:rPr>
        <w:t>вання прав громадян тощо.</w:t>
      </w:r>
    </w:p>
    <w:p w:rsidR="004E7D15" w:rsidRDefault="004E7D15" w:rsidP="004E7D15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</w:p>
    <w:p w:rsidR="003F4BB8" w:rsidRPr="004E7D15" w:rsidRDefault="003F4BB8">
      <w:pPr>
        <w:rPr>
          <w:lang w:val="uk-UA"/>
        </w:rPr>
      </w:pPr>
    </w:p>
    <w:sectPr w:rsidR="003F4BB8" w:rsidRPr="004E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2A"/>
    <w:rsid w:val="003F4BB8"/>
    <w:rsid w:val="004E7D15"/>
    <w:rsid w:val="005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1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1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Company>VMUROL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2</cp:revision>
  <dcterms:created xsi:type="dcterms:W3CDTF">2014-12-15T12:07:00Z</dcterms:created>
  <dcterms:modified xsi:type="dcterms:W3CDTF">2014-12-15T12:08:00Z</dcterms:modified>
</cp:coreProperties>
</file>