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7F" w:rsidRPr="006F43C6" w:rsidRDefault="00D1417F" w:rsidP="00D1417F">
      <w:pPr>
        <w:shd w:val="clear" w:color="auto" w:fill="FDFEFF"/>
        <w:spacing w:after="0" w:line="360" w:lineRule="auto"/>
        <w:jc w:val="center"/>
        <w:outlineLvl w:val="2"/>
        <w:rPr>
          <w:rFonts w:ascii="Times New Roman" w:hAnsi="Times New Roman" w:cs="Times New Roman"/>
          <w:b/>
          <w:sz w:val="28"/>
          <w:szCs w:val="28"/>
        </w:rPr>
      </w:pPr>
      <w:r w:rsidRPr="006F43C6">
        <w:rPr>
          <w:rFonts w:ascii="Times New Roman" w:hAnsi="Times New Roman" w:cs="Times New Roman"/>
          <w:b/>
          <w:sz w:val="28"/>
          <w:szCs w:val="28"/>
        </w:rPr>
        <w:t>САМОСТІЙНА РОБОТА</w:t>
      </w:r>
    </w:p>
    <w:p w:rsidR="00D1417F" w:rsidRDefault="00D1417F" w:rsidP="00D1417F">
      <w:pPr>
        <w:shd w:val="clear" w:color="auto" w:fill="FDFEFF"/>
        <w:spacing w:after="0" w:line="360" w:lineRule="auto"/>
        <w:ind w:firstLine="851"/>
        <w:jc w:val="both"/>
        <w:outlineLvl w:val="2"/>
        <w:rPr>
          <w:rFonts w:ascii="Times New Roman" w:hAnsi="Times New Roman" w:cs="Times New Roman"/>
          <w:sz w:val="28"/>
          <w:szCs w:val="28"/>
        </w:rPr>
      </w:pPr>
      <w:r w:rsidRPr="006F43C6">
        <w:rPr>
          <w:rFonts w:ascii="Times New Roman" w:hAnsi="Times New Roman" w:cs="Times New Roman"/>
          <w:sz w:val="28"/>
          <w:szCs w:val="28"/>
        </w:rPr>
        <w:t xml:space="preserve">Самостійна робота студентів (СРС) полягає у підготовці до практичних занять. Студентам пропонується самостійно опрацювати першоджерела та поглибити знання з визначених тем. Студенти повинні зробити конспект (далі «конспект першоджерел»), що перевірятиметься викладачем по даним темам на практичних заняттях. Зміст СРС з складається з таких видів роботи: </w:t>
      </w:r>
    </w:p>
    <w:p w:rsidR="00D1417F" w:rsidRDefault="00D1417F" w:rsidP="00D1417F">
      <w:pPr>
        <w:shd w:val="clear" w:color="auto" w:fill="FDFEFF"/>
        <w:spacing w:after="0" w:line="360" w:lineRule="auto"/>
        <w:ind w:firstLine="851"/>
        <w:jc w:val="both"/>
        <w:outlineLvl w:val="2"/>
        <w:rPr>
          <w:rFonts w:ascii="Times New Roman" w:hAnsi="Times New Roman" w:cs="Times New Roman"/>
          <w:sz w:val="28"/>
          <w:szCs w:val="28"/>
        </w:rPr>
      </w:pPr>
      <w:r w:rsidRPr="006F43C6">
        <w:rPr>
          <w:rFonts w:ascii="Times New Roman" w:hAnsi="Times New Roman" w:cs="Times New Roman"/>
          <w:sz w:val="28"/>
          <w:szCs w:val="28"/>
        </w:rPr>
        <w:t xml:space="preserve">1. Ведення конспекту першоджерел та тематичного словника (психологічний глосарій до практичних занять). </w:t>
      </w:r>
    </w:p>
    <w:p w:rsidR="00D1417F" w:rsidRDefault="00D1417F" w:rsidP="00D1417F">
      <w:pPr>
        <w:shd w:val="clear" w:color="auto" w:fill="FDFEFF"/>
        <w:spacing w:after="0" w:line="360" w:lineRule="auto"/>
        <w:ind w:firstLine="851"/>
        <w:jc w:val="both"/>
        <w:outlineLvl w:val="2"/>
        <w:rPr>
          <w:rFonts w:ascii="Times New Roman" w:hAnsi="Times New Roman" w:cs="Times New Roman"/>
          <w:sz w:val="28"/>
          <w:szCs w:val="28"/>
        </w:rPr>
      </w:pPr>
      <w:r w:rsidRPr="006F43C6">
        <w:rPr>
          <w:rFonts w:ascii="Times New Roman" w:hAnsi="Times New Roman" w:cs="Times New Roman"/>
          <w:sz w:val="28"/>
          <w:szCs w:val="28"/>
        </w:rPr>
        <w:t xml:space="preserve">2. Опрацювання літератури з кожної теми за формою, яка обирається самостійно (конспект, тези, план, таблиця, схема, висновки тощо). Список рекомендованої літератури до кожної теми можна доповнити науковими працями, які слухач підібрав самостійно. Доцільно порівнювати виклад (або зміст) матеріалу з певного питання в різних джерелах. </w:t>
      </w:r>
    </w:p>
    <w:p w:rsidR="00D1417F" w:rsidRDefault="00D1417F" w:rsidP="00D1417F">
      <w:pPr>
        <w:shd w:val="clear" w:color="auto" w:fill="FDFEFF"/>
        <w:spacing w:after="0" w:line="360" w:lineRule="auto"/>
        <w:ind w:firstLine="851"/>
        <w:jc w:val="both"/>
        <w:outlineLvl w:val="2"/>
        <w:rPr>
          <w:rFonts w:ascii="Times New Roman" w:hAnsi="Times New Roman" w:cs="Times New Roman"/>
          <w:sz w:val="28"/>
          <w:szCs w:val="28"/>
        </w:rPr>
      </w:pPr>
      <w:r w:rsidRPr="006F43C6">
        <w:rPr>
          <w:rFonts w:ascii="Times New Roman" w:hAnsi="Times New Roman" w:cs="Times New Roman"/>
          <w:sz w:val="28"/>
          <w:szCs w:val="28"/>
        </w:rPr>
        <w:t>4. Підготовка і виконання завдань, передбачених програмою практичної підготовки, в тому числі курсового проектування, тощо;</w:t>
      </w:r>
    </w:p>
    <w:p w:rsidR="00D1417F" w:rsidRPr="006F43C6" w:rsidRDefault="00D1417F" w:rsidP="00D1417F">
      <w:pPr>
        <w:shd w:val="clear" w:color="auto" w:fill="FDFEFF"/>
        <w:spacing w:after="0" w:line="360" w:lineRule="auto"/>
        <w:ind w:firstLine="851"/>
        <w:jc w:val="both"/>
        <w:outlineLvl w:val="2"/>
        <w:rPr>
          <w:rFonts w:ascii="Times New Roman" w:eastAsia="Times New Roman" w:hAnsi="Times New Roman" w:cs="Times New Roman"/>
          <w:b/>
          <w:bCs/>
          <w:sz w:val="28"/>
          <w:szCs w:val="28"/>
          <w:lang w:val="ru-RU" w:eastAsia="uk-UA"/>
        </w:rPr>
      </w:pPr>
      <w:r w:rsidRPr="006F43C6">
        <w:rPr>
          <w:rFonts w:ascii="Times New Roman" w:hAnsi="Times New Roman" w:cs="Times New Roman"/>
          <w:sz w:val="28"/>
          <w:szCs w:val="28"/>
        </w:rPr>
        <w:t xml:space="preserve"> 5. Підготовка до усіх видів контролю, в тому числі до курсових, модульних і комплексних контрольних робіт та підсумкової державної атестації</w:t>
      </w:r>
      <w:r>
        <w:rPr>
          <w:rFonts w:ascii="Times New Roman" w:hAnsi="Times New Roman" w:cs="Times New Roman"/>
          <w:sz w:val="28"/>
          <w:szCs w:val="28"/>
        </w:rPr>
        <w:t>.</w:t>
      </w:r>
    </w:p>
    <w:p w:rsidR="00D1417F" w:rsidRPr="000C724C" w:rsidRDefault="00D1417F" w:rsidP="00D1417F">
      <w:pPr>
        <w:shd w:val="clear" w:color="auto" w:fill="FDFEFF"/>
        <w:spacing w:after="0" w:line="360" w:lineRule="auto"/>
        <w:ind w:left="284" w:firstLine="851"/>
        <w:jc w:val="center"/>
        <w:outlineLvl w:val="2"/>
        <w:rPr>
          <w:rFonts w:ascii="Times New Roman" w:hAnsi="Times New Roman" w:cs="Times New Roman"/>
          <w:b/>
          <w:sz w:val="28"/>
          <w:szCs w:val="28"/>
        </w:rPr>
      </w:pPr>
      <w:r w:rsidRPr="000C724C">
        <w:rPr>
          <w:rFonts w:ascii="Times New Roman" w:hAnsi="Times New Roman" w:cs="Times New Roman"/>
          <w:b/>
          <w:sz w:val="28"/>
          <w:szCs w:val="28"/>
        </w:rPr>
        <w:t>VIІІ. ЗМІСТ ІНДИВІДУАЛЬНОГО НАУКОВО-ДОСЛІДНОГО ЗАВДАННЯ (ІНДЗ)</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Виконання ІНДЗ потребує від студентів пошуку повної, вичерпної відповіді на питання використання методів та конкретних методик психології праці, їх характеристики, особливостей обробки отриманих даних. ІНДЗ передбачає виконання теоретичного обґрунтування використання методів психології праці і практичного (</w:t>
      </w:r>
      <w:proofErr w:type="spellStart"/>
      <w:r w:rsidRPr="000C724C">
        <w:rPr>
          <w:rFonts w:ascii="Times New Roman" w:hAnsi="Times New Roman" w:cs="Times New Roman"/>
          <w:sz w:val="28"/>
          <w:szCs w:val="28"/>
        </w:rPr>
        <w:t>психодіагностичного</w:t>
      </w:r>
      <w:proofErr w:type="spellEnd"/>
      <w:r w:rsidRPr="000C724C">
        <w:rPr>
          <w:rFonts w:ascii="Times New Roman" w:hAnsi="Times New Roman" w:cs="Times New Roman"/>
          <w:sz w:val="28"/>
          <w:szCs w:val="28"/>
        </w:rPr>
        <w:t xml:space="preserve">) їх опрацювання.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Індивідуальна робота студентів здійснюється під керівництвом викладача. Індивідуальні завдання виконуються самостійно і не входять до тижневого аудиторного навантаження студента.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Викладач контролює виконання індивідуального завдання на консультаціях, графік яких розробляється і затверджується завідувачем кафедри на початку семестру. ІНДЗ складається з блоку </w:t>
      </w:r>
      <w:proofErr w:type="spellStart"/>
      <w:r w:rsidRPr="000C724C">
        <w:rPr>
          <w:rFonts w:ascii="Times New Roman" w:hAnsi="Times New Roman" w:cs="Times New Roman"/>
          <w:sz w:val="28"/>
          <w:szCs w:val="28"/>
        </w:rPr>
        <w:t>психодіагностичних</w:t>
      </w:r>
      <w:proofErr w:type="spellEnd"/>
      <w:r w:rsidRPr="000C724C">
        <w:rPr>
          <w:rFonts w:ascii="Times New Roman" w:hAnsi="Times New Roman" w:cs="Times New Roman"/>
          <w:sz w:val="28"/>
          <w:szCs w:val="28"/>
        </w:rPr>
        <w:t xml:space="preserve"> </w:t>
      </w:r>
      <w:r w:rsidRPr="000C724C">
        <w:rPr>
          <w:rFonts w:ascii="Times New Roman" w:hAnsi="Times New Roman" w:cs="Times New Roman"/>
          <w:sz w:val="28"/>
          <w:szCs w:val="28"/>
        </w:rPr>
        <w:lastRenderedPageBreak/>
        <w:t xml:space="preserve">завдань, спрямованих на опрацювання методів і методик психології праці, виконання </w:t>
      </w:r>
      <w:proofErr w:type="spellStart"/>
      <w:r w:rsidRPr="000C724C">
        <w:rPr>
          <w:rFonts w:ascii="Times New Roman" w:hAnsi="Times New Roman" w:cs="Times New Roman"/>
          <w:sz w:val="28"/>
          <w:szCs w:val="28"/>
        </w:rPr>
        <w:t>психодіагностичних</w:t>
      </w:r>
      <w:proofErr w:type="spellEnd"/>
      <w:r w:rsidRPr="000C724C">
        <w:rPr>
          <w:rFonts w:ascii="Times New Roman" w:hAnsi="Times New Roman" w:cs="Times New Roman"/>
          <w:sz w:val="28"/>
          <w:szCs w:val="28"/>
        </w:rPr>
        <w:t xml:space="preserve"> досліджень за запропонованою тематикою.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Блок завдань ІНДЗ</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1. Методи професійної діагностики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2. Методи аналізу й обробки емпіричних даних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3. Емпірико-пізнавальні методи психології праці.</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4. Методи корекції і конструктивного впливу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5. Методи вивчення здібностей.</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6. Методи вивчення і шляхи профілактики нещасних випадків.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7. Методи дослідження мотивів.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8. Методи оцінки психічних станів людини.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9. Метод незалежних характеристик.</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10. Лабораторний і природний експерименти (к</w:t>
      </w:r>
      <w:r>
        <w:rPr>
          <w:rFonts w:ascii="Times New Roman" w:hAnsi="Times New Roman" w:cs="Times New Roman"/>
          <w:sz w:val="28"/>
          <w:szCs w:val="28"/>
        </w:rPr>
        <w:t xml:space="preserve">онстатуюча і формуюча форми).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11. Метод експертної оцінки (рейтинг).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12. Методи опитування (бесіда, інтерв’ю, анкета).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13. Порівняльний метод.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14. </w:t>
      </w:r>
      <w:proofErr w:type="spellStart"/>
      <w:r w:rsidRPr="000C724C">
        <w:rPr>
          <w:rFonts w:ascii="Times New Roman" w:hAnsi="Times New Roman" w:cs="Times New Roman"/>
          <w:sz w:val="28"/>
          <w:szCs w:val="28"/>
        </w:rPr>
        <w:t>Лонгітюдний</w:t>
      </w:r>
      <w:proofErr w:type="spellEnd"/>
      <w:r w:rsidRPr="000C724C">
        <w:rPr>
          <w:rFonts w:ascii="Times New Roman" w:hAnsi="Times New Roman" w:cs="Times New Roman"/>
          <w:sz w:val="28"/>
          <w:szCs w:val="28"/>
        </w:rPr>
        <w:t xml:space="preserve"> і комплексний метод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15. Методи діагностики властивостей нервової системи (Я. </w:t>
      </w:r>
      <w:proofErr w:type="spellStart"/>
      <w:r w:rsidRPr="000C724C">
        <w:rPr>
          <w:rFonts w:ascii="Times New Roman" w:hAnsi="Times New Roman" w:cs="Times New Roman"/>
          <w:sz w:val="28"/>
          <w:szCs w:val="28"/>
        </w:rPr>
        <w:t>Стреляу</w:t>
      </w:r>
      <w:proofErr w:type="spellEnd"/>
      <w:r w:rsidRPr="000C724C">
        <w:rPr>
          <w:rFonts w:ascii="Times New Roman" w:hAnsi="Times New Roman" w:cs="Times New Roman"/>
          <w:sz w:val="28"/>
          <w:szCs w:val="28"/>
        </w:rPr>
        <w:t xml:space="preserve">, </w:t>
      </w:r>
      <w:proofErr w:type="spellStart"/>
      <w:r w:rsidRPr="000C724C">
        <w:rPr>
          <w:rFonts w:ascii="Times New Roman" w:hAnsi="Times New Roman" w:cs="Times New Roman"/>
          <w:sz w:val="28"/>
          <w:szCs w:val="28"/>
        </w:rPr>
        <w:t>рефлексометр</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16. Методи вивчення </w:t>
      </w:r>
      <w:proofErr w:type="spellStart"/>
      <w:r w:rsidRPr="000C724C">
        <w:rPr>
          <w:rFonts w:ascii="Times New Roman" w:hAnsi="Times New Roman" w:cs="Times New Roman"/>
          <w:sz w:val="28"/>
          <w:szCs w:val="28"/>
        </w:rPr>
        <w:t>психомоторики</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17. Методи вивчення рівня інтелектуального розвитку професіонала.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18. Методи вивчення властивостей темпераменту.</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19. Методи вивчення індивідуальних особливостей мотиваційної сфери і характеру.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20. Трудовий метод.</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21. Біографічний метод.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22. Метод аналізу документації.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23. Метод експертизи.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24. Моделювання й експеримент.</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25. Метод алгоритмічного опису професії.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lastRenderedPageBreak/>
        <w:t xml:space="preserve">26. Проективні методи.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27. Психологічний консиліум.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28. Методи дослідження і способи оптимізації соціально-психологічного клімату у трудовому колективі.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29. Психологічні методи корекції і профілактики несприятливих функціональних станів.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30. Психодіагностика мотиваційних чинників працевлаштування.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31. Діагностика рівня професійної готовності людини.</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32. Призначення і сфери використання методики К. Л. </w:t>
      </w:r>
      <w:proofErr w:type="spellStart"/>
      <w:r w:rsidRPr="000C724C">
        <w:rPr>
          <w:rFonts w:ascii="Times New Roman" w:hAnsi="Times New Roman" w:cs="Times New Roman"/>
          <w:sz w:val="28"/>
          <w:szCs w:val="28"/>
        </w:rPr>
        <w:t>Вілсона</w:t>
      </w:r>
      <w:proofErr w:type="spellEnd"/>
      <w:r w:rsidRPr="000C724C">
        <w:rPr>
          <w:rFonts w:ascii="Times New Roman" w:hAnsi="Times New Roman" w:cs="Times New Roman"/>
          <w:sz w:val="28"/>
          <w:szCs w:val="28"/>
        </w:rPr>
        <w:t xml:space="preserve"> «Цикл управлінських умінь».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33. Призначення і сфери використання методики дослідження ціннісних орієнтацій («Цін</w:t>
      </w:r>
      <w:r>
        <w:rPr>
          <w:rFonts w:ascii="Times New Roman" w:hAnsi="Times New Roman" w:cs="Times New Roman"/>
          <w:sz w:val="28"/>
          <w:szCs w:val="28"/>
        </w:rPr>
        <w:t xml:space="preserve">нісні орієнтації» М. </w:t>
      </w:r>
      <w:proofErr w:type="spellStart"/>
      <w:r>
        <w:rPr>
          <w:rFonts w:ascii="Times New Roman" w:hAnsi="Times New Roman" w:cs="Times New Roman"/>
          <w:sz w:val="28"/>
          <w:szCs w:val="28"/>
        </w:rPr>
        <w:t>Рокіча</w:t>
      </w:r>
      <w:proofErr w:type="spellEnd"/>
      <w:r>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34. Призначення і сфери використання методики КВТ (Короткий відбірний тест) В. </w:t>
      </w:r>
      <w:proofErr w:type="spellStart"/>
      <w:r w:rsidRPr="000C724C">
        <w:rPr>
          <w:rFonts w:ascii="Times New Roman" w:hAnsi="Times New Roman" w:cs="Times New Roman"/>
          <w:sz w:val="28"/>
          <w:szCs w:val="28"/>
        </w:rPr>
        <w:t>Вандерліка</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35. Призначення і сфери використання методики «Аналіз обмежень» (дослідження психологічних обмежень керівників) М. </w:t>
      </w:r>
      <w:proofErr w:type="spellStart"/>
      <w:r w:rsidRPr="000C724C">
        <w:rPr>
          <w:rFonts w:ascii="Times New Roman" w:hAnsi="Times New Roman" w:cs="Times New Roman"/>
          <w:sz w:val="28"/>
          <w:szCs w:val="28"/>
        </w:rPr>
        <w:t>Вудкока</w:t>
      </w:r>
      <w:proofErr w:type="spellEnd"/>
      <w:r w:rsidRPr="000C724C">
        <w:rPr>
          <w:rFonts w:ascii="Times New Roman" w:hAnsi="Times New Roman" w:cs="Times New Roman"/>
          <w:sz w:val="28"/>
          <w:szCs w:val="28"/>
        </w:rPr>
        <w:t xml:space="preserve"> і Д. </w:t>
      </w:r>
      <w:proofErr w:type="spellStart"/>
      <w:r w:rsidRPr="000C724C">
        <w:rPr>
          <w:rFonts w:ascii="Times New Roman" w:hAnsi="Times New Roman" w:cs="Times New Roman"/>
          <w:sz w:val="28"/>
          <w:szCs w:val="28"/>
        </w:rPr>
        <w:t>Френсіса</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36. Призначення і сфери використання мето</w:t>
      </w:r>
      <w:r>
        <w:rPr>
          <w:rFonts w:ascii="Times New Roman" w:hAnsi="Times New Roman" w:cs="Times New Roman"/>
          <w:sz w:val="28"/>
          <w:szCs w:val="28"/>
        </w:rPr>
        <w:t xml:space="preserve">дики «Кар’єрні якорі» Е. </w:t>
      </w:r>
      <w:proofErr w:type="spellStart"/>
      <w:r>
        <w:rPr>
          <w:rFonts w:ascii="Times New Roman" w:hAnsi="Times New Roman" w:cs="Times New Roman"/>
          <w:sz w:val="28"/>
          <w:szCs w:val="28"/>
        </w:rPr>
        <w:t>Шейна</w:t>
      </w:r>
      <w:proofErr w:type="spellEnd"/>
      <w:r>
        <w:rPr>
          <w:rFonts w:ascii="Times New Roman" w:hAnsi="Times New Roman" w:cs="Times New Roman"/>
          <w:sz w:val="28"/>
          <w:szCs w:val="28"/>
        </w:rPr>
        <w:t>.</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37. Призначення і сфери використання методики діагностики ціннісних орієнтацій в кар’єрі «Якорі кар’єри» (адаптація В. </w:t>
      </w:r>
      <w:proofErr w:type="spellStart"/>
      <w:r w:rsidRPr="000C724C">
        <w:rPr>
          <w:rFonts w:ascii="Times New Roman" w:hAnsi="Times New Roman" w:cs="Times New Roman"/>
          <w:sz w:val="28"/>
          <w:szCs w:val="28"/>
        </w:rPr>
        <w:t>Чікера</w:t>
      </w:r>
      <w:proofErr w:type="spellEnd"/>
      <w:r w:rsidRPr="000C724C">
        <w:rPr>
          <w:rFonts w:ascii="Times New Roman" w:hAnsi="Times New Roman" w:cs="Times New Roman"/>
          <w:sz w:val="28"/>
          <w:szCs w:val="28"/>
        </w:rPr>
        <w:t xml:space="preserve"> і В. </w:t>
      </w:r>
      <w:proofErr w:type="spellStart"/>
      <w:r w:rsidRPr="000C724C">
        <w:rPr>
          <w:rFonts w:ascii="Times New Roman" w:hAnsi="Times New Roman" w:cs="Times New Roman"/>
          <w:sz w:val="28"/>
          <w:szCs w:val="28"/>
        </w:rPr>
        <w:t>Винокурова</w:t>
      </w:r>
      <w:proofErr w:type="spellEnd"/>
      <w:r w:rsidRPr="000C724C">
        <w:rPr>
          <w:rFonts w:ascii="Times New Roman" w:hAnsi="Times New Roman" w:cs="Times New Roman"/>
          <w:sz w:val="28"/>
          <w:szCs w:val="28"/>
        </w:rPr>
        <w:t xml:space="preserve"> методики Е. </w:t>
      </w:r>
      <w:proofErr w:type="spellStart"/>
      <w:r w:rsidRPr="000C724C">
        <w:rPr>
          <w:rFonts w:ascii="Times New Roman" w:hAnsi="Times New Roman" w:cs="Times New Roman"/>
          <w:sz w:val="28"/>
          <w:szCs w:val="28"/>
        </w:rPr>
        <w:t>Шейна</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38. Призначення і сфери використання методики Л. А. </w:t>
      </w:r>
      <w:proofErr w:type="spellStart"/>
      <w:r w:rsidRPr="000C724C">
        <w:rPr>
          <w:rFonts w:ascii="Times New Roman" w:hAnsi="Times New Roman" w:cs="Times New Roman"/>
          <w:sz w:val="28"/>
          <w:szCs w:val="28"/>
        </w:rPr>
        <w:t>Йовайши</w:t>
      </w:r>
      <w:proofErr w:type="spellEnd"/>
      <w:r w:rsidRPr="000C724C">
        <w:rPr>
          <w:rFonts w:ascii="Times New Roman" w:hAnsi="Times New Roman" w:cs="Times New Roman"/>
          <w:sz w:val="28"/>
          <w:szCs w:val="28"/>
        </w:rPr>
        <w:t xml:space="preserve"> «Що мені подобається ?».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39. Призначення і сфери використання методики типології особистості І. </w:t>
      </w:r>
      <w:proofErr w:type="spellStart"/>
      <w:r w:rsidRPr="000C724C">
        <w:rPr>
          <w:rFonts w:ascii="Times New Roman" w:hAnsi="Times New Roman" w:cs="Times New Roman"/>
          <w:sz w:val="28"/>
          <w:szCs w:val="28"/>
        </w:rPr>
        <w:t>Майерс</w:t>
      </w:r>
      <w:proofErr w:type="spellEnd"/>
      <w:r w:rsidRPr="000C724C">
        <w:rPr>
          <w:rFonts w:ascii="Times New Roman" w:hAnsi="Times New Roman" w:cs="Times New Roman"/>
          <w:sz w:val="28"/>
          <w:szCs w:val="28"/>
        </w:rPr>
        <w:t xml:space="preserve">, К. </w:t>
      </w:r>
      <w:proofErr w:type="spellStart"/>
      <w:r w:rsidRPr="000C724C">
        <w:rPr>
          <w:rFonts w:ascii="Times New Roman" w:hAnsi="Times New Roman" w:cs="Times New Roman"/>
          <w:sz w:val="28"/>
          <w:szCs w:val="28"/>
        </w:rPr>
        <w:t>Бріггс</w:t>
      </w:r>
      <w:proofErr w:type="spellEnd"/>
      <w:r w:rsidRPr="000C724C">
        <w:rPr>
          <w:rFonts w:ascii="Times New Roman" w:hAnsi="Times New Roman" w:cs="Times New Roman"/>
          <w:sz w:val="28"/>
          <w:szCs w:val="28"/>
        </w:rPr>
        <w:t xml:space="preserve"> «MBTI» (Myers-Briggs </w:t>
      </w:r>
      <w:proofErr w:type="spellStart"/>
      <w:r w:rsidRPr="000C724C">
        <w:rPr>
          <w:rFonts w:ascii="Times New Roman" w:hAnsi="Times New Roman" w:cs="Times New Roman"/>
          <w:sz w:val="28"/>
          <w:szCs w:val="28"/>
        </w:rPr>
        <w:t>Type</w:t>
      </w:r>
      <w:proofErr w:type="spellEnd"/>
      <w:r w:rsidRPr="000C724C">
        <w:rPr>
          <w:rFonts w:ascii="Times New Roman" w:hAnsi="Times New Roman" w:cs="Times New Roman"/>
          <w:sz w:val="28"/>
          <w:szCs w:val="28"/>
        </w:rPr>
        <w:t xml:space="preserve"> </w:t>
      </w:r>
      <w:proofErr w:type="spellStart"/>
      <w:r w:rsidRPr="000C724C">
        <w:rPr>
          <w:rFonts w:ascii="Times New Roman" w:hAnsi="Times New Roman" w:cs="Times New Roman"/>
          <w:sz w:val="28"/>
          <w:szCs w:val="28"/>
        </w:rPr>
        <w:t>Indicator</w:t>
      </w:r>
      <w:proofErr w:type="spellEnd"/>
      <w:r w:rsidRPr="000C724C">
        <w:rPr>
          <w:rFonts w:ascii="Times New Roman" w:hAnsi="Times New Roman" w:cs="Times New Roman"/>
          <w:sz w:val="28"/>
          <w:szCs w:val="28"/>
        </w:rPr>
        <w:t>).</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40. Призначення і сфери використання методики «ОПГ» (опитувальник професійної готовності) Л. </w:t>
      </w:r>
      <w:proofErr w:type="spellStart"/>
      <w:r w:rsidRPr="000C724C">
        <w:rPr>
          <w:rFonts w:ascii="Times New Roman" w:hAnsi="Times New Roman" w:cs="Times New Roman"/>
          <w:sz w:val="28"/>
          <w:szCs w:val="28"/>
        </w:rPr>
        <w:t>Кабардової</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41. Призначення і сфери використання методики «ОПС» (опитувальник професійної спрямованості) Дж. </w:t>
      </w:r>
      <w:proofErr w:type="spellStart"/>
      <w:r w:rsidRPr="000C724C">
        <w:rPr>
          <w:rFonts w:ascii="Times New Roman" w:hAnsi="Times New Roman" w:cs="Times New Roman"/>
          <w:sz w:val="28"/>
          <w:szCs w:val="28"/>
        </w:rPr>
        <w:t>Голланда</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42. Призначення і сфери використання методики «Карта інтересів» О. </w:t>
      </w:r>
      <w:proofErr w:type="spellStart"/>
      <w:r w:rsidRPr="000C724C">
        <w:rPr>
          <w:rFonts w:ascii="Times New Roman" w:hAnsi="Times New Roman" w:cs="Times New Roman"/>
          <w:sz w:val="28"/>
          <w:szCs w:val="28"/>
        </w:rPr>
        <w:t>Голомштока</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lastRenderedPageBreak/>
        <w:t xml:space="preserve">43. Призначення і сфери використання методики «Профіль» Г. </w:t>
      </w:r>
      <w:proofErr w:type="spellStart"/>
      <w:r w:rsidRPr="000C724C">
        <w:rPr>
          <w:rFonts w:ascii="Times New Roman" w:hAnsi="Times New Roman" w:cs="Times New Roman"/>
          <w:sz w:val="28"/>
          <w:szCs w:val="28"/>
        </w:rPr>
        <w:t>Резапкіної</w:t>
      </w:r>
      <w:proofErr w:type="spellEnd"/>
      <w:r w:rsidRPr="000C724C">
        <w:rPr>
          <w:rFonts w:ascii="Times New Roman" w:hAnsi="Times New Roman" w:cs="Times New Roman"/>
          <w:sz w:val="28"/>
          <w:szCs w:val="28"/>
        </w:rPr>
        <w:t xml:space="preserve">.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44. Призначення і сфери використання методики діагностики невербальної креативності (методика Е. </w:t>
      </w:r>
      <w:proofErr w:type="spellStart"/>
      <w:r w:rsidRPr="000C724C">
        <w:rPr>
          <w:rFonts w:ascii="Times New Roman" w:hAnsi="Times New Roman" w:cs="Times New Roman"/>
          <w:sz w:val="28"/>
          <w:szCs w:val="28"/>
        </w:rPr>
        <w:t>Торренса</w:t>
      </w:r>
      <w:proofErr w:type="spellEnd"/>
      <w:r w:rsidRPr="000C724C">
        <w:rPr>
          <w:rFonts w:ascii="Times New Roman" w:hAnsi="Times New Roman" w:cs="Times New Roman"/>
          <w:sz w:val="28"/>
          <w:szCs w:val="28"/>
        </w:rPr>
        <w:t xml:space="preserve"> модифікована О. Вороніним).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45. Призначення і сфери використання методики діагностики міжособистісних відносин Т. Лірі.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46. Призначення і сфери використання методики дослідження особистісного фактору прийняття рішення в ситуації невизначеності (ризи</w:t>
      </w:r>
      <w:r>
        <w:rPr>
          <w:rFonts w:ascii="Times New Roman" w:hAnsi="Times New Roman" w:cs="Times New Roman"/>
          <w:sz w:val="28"/>
          <w:szCs w:val="28"/>
        </w:rPr>
        <w:t xml:space="preserve">ку) «ОФР-25» Т. В. Корнілова.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47. Призначення і сфери використання методик дослідження мислення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48. Призначення і сфери використання методик дослідження пам’яті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49. Призначення і сфери використання методик дослідження творчого потенціалу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50. Призначення і сфери використання методик дослідження інтелекту у психології праці.</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51. Призначення і сфери використання методик дослідження уваги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52. Призначення і сфери використання методик дослідження уяви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53. Призначення і сфери використання методик дослідження особливостей сприйняття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Pr>
          <w:rFonts w:ascii="Times New Roman" w:hAnsi="Times New Roman" w:cs="Times New Roman"/>
          <w:sz w:val="28"/>
          <w:szCs w:val="28"/>
        </w:rPr>
        <w:t>5</w:t>
      </w:r>
      <w:r w:rsidRPr="000C724C">
        <w:rPr>
          <w:rFonts w:ascii="Times New Roman" w:hAnsi="Times New Roman" w:cs="Times New Roman"/>
          <w:sz w:val="28"/>
          <w:szCs w:val="28"/>
        </w:rPr>
        <w:t xml:space="preserve">4. Призначення і сфери використання методик дослідження особливостей мислення суб’єктів праці мислення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55. Призначення і сфери використання методик дослідження вольових якостей суб’єктів праці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56. Призначення і сфери використання методик дослідження темпераменту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lastRenderedPageBreak/>
        <w:t xml:space="preserve">57. Призначення і сфери використання методик дослідження характеру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58. Призначення і сфери використання методик дослідження здібностей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59. Призначення і сфери використання методик дослідження професійної спрямованості у психології праці.</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r w:rsidRPr="000C724C">
        <w:rPr>
          <w:rFonts w:ascii="Times New Roman" w:hAnsi="Times New Roman" w:cs="Times New Roman"/>
          <w:sz w:val="28"/>
          <w:szCs w:val="28"/>
        </w:rPr>
        <w:t xml:space="preserve"> 60. Призначення і сфери використання методик дослідження міжособистісних стосунків у психології праці. </w:t>
      </w: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p>
    <w:p w:rsidR="00D1417F" w:rsidRDefault="00D1417F" w:rsidP="00D1417F">
      <w:pPr>
        <w:shd w:val="clear" w:color="auto" w:fill="FDFEFF"/>
        <w:spacing w:after="0" w:line="360" w:lineRule="auto"/>
        <w:ind w:left="284" w:firstLine="851"/>
        <w:jc w:val="both"/>
        <w:outlineLvl w:val="2"/>
        <w:rPr>
          <w:rFonts w:ascii="Times New Roman" w:hAnsi="Times New Roman" w:cs="Times New Roman"/>
          <w:sz w:val="28"/>
          <w:szCs w:val="28"/>
        </w:rPr>
      </w:pPr>
    </w:p>
    <w:p w:rsidR="00A831A2" w:rsidRDefault="00A831A2">
      <w:bookmarkStart w:id="0" w:name="_GoBack"/>
      <w:bookmarkEnd w:id="0"/>
    </w:p>
    <w:sectPr w:rsidR="00A83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68"/>
    <w:rsid w:val="00812A68"/>
    <w:rsid w:val="00A831A2"/>
    <w:rsid w:val="00D14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4170</Words>
  <Characters>2378</Characters>
  <Application>Microsoft Office Word</Application>
  <DocSecurity>0</DocSecurity>
  <Lines>19</Lines>
  <Paragraphs>13</Paragraphs>
  <ScaleCrop>false</ScaleCrop>
  <Company>SPecialiST RePack</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2021-02-14T14:54:00Z</dcterms:created>
  <dcterms:modified xsi:type="dcterms:W3CDTF">2021-02-14T14:54:00Z</dcterms:modified>
</cp:coreProperties>
</file>