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sidR="00AB200C">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D639BA" w:rsidRDefault="00D639BA" w:rsidP="00C31837">
      <w:pPr>
        <w:jc w:val="center"/>
        <w:rPr>
          <w:rFonts w:ascii="Times New Roman" w:hAnsi="Times New Roman"/>
          <w:sz w:val="16"/>
        </w:rPr>
      </w:pPr>
      <w:r w:rsidRPr="00D639BA">
        <w:rPr>
          <w:rFonts w:ascii="Times New Roman" w:eastAsia="Arial Unicode MS" w:hAnsi="Times New Roman"/>
          <w:color w:val="000000"/>
          <w:sz w:val="28"/>
          <w:szCs w:val="28"/>
          <w:u w:val="single"/>
          <w:lang w:eastAsia="en-US"/>
        </w:rPr>
        <w:t>Процеси ефективн</w:t>
      </w:r>
      <w:r w:rsidRPr="00D639BA">
        <w:rPr>
          <w:rFonts w:ascii="Times New Roman" w:eastAsia="Arial Unicode MS" w:hAnsi="Times New Roman"/>
          <w:color w:val="000000"/>
          <w:sz w:val="28"/>
          <w:szCs w:val="28"/>
          <w:u w:val="single"/>
          <w:lang w:val="ru-RU" w:eastAsia="en-US"/>
        </w:rPr>
        <w:t>о</w:t>
      </w:r>
      <w:r w:rsidRPr="00D639BA">
        <w:rPr>
          <w:rFonts w:ascii="Times New Roman" w:eastAsia="Arial Unicode MS" w:hAnsi="Times New Roman"/>
          <w:color w:val="000000"/>
          <w:sz w:val="28"/>
          <w:szCs w:val="28"/>
          <w:u w:val="single"/>
          <w:lang w:eastAsia="en-US"/>
        </w:rPr>
        <w:t>сті управління туристичною організацією</w:t>
      </w:r>
      <w:r w:rsidRPr="00BA2337">
        <w:rPr>
          <w:rFonts w:ascii="Times New Roman" w:hAnsi="Times New Roman"/>
          <w:sz w:val="16"/>
        </w:rPr>
        <w:t xml:space="preserve"> </w:t>
      </w:r>
    </w:p>
    <w:p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rsidR="00031028" w:rsidRPr="00BA2337" w:rsidRDefault="00031028" w:rsidP="00031028">
      <w:pPr>
        <w:jc w:val="center"/>
        <w:rPr>
          <w:rFonts w:ascii="Times New Roman" w:hAnsi="Times New Roman"/>
          <w:sz w:val="16"/>
        </w:rPr>
      </w:pP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освітня програма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lang w:eastAsia="en-US"/>
        </w:rPr>
        <w:t>_</w:t>
      </w:r>
      <w:r w:rsidRPr="00477515">
        <w:rPr>
          <w:rFonts w:ascii="Times New Roman" w:eastAsia="Arial Unicode MS" w:hAnsi="Times New Roman"/>
          <w:color w:val="000000"/>
          <w:sz w:val="28"/>
          <w:szCs w:val="28"/>
          <w:u w:val="single"/>
          <w:lang w:eastAsia="en-US"/>
        </w:rPr>
        <w:t>«Туризм</w:t>
      </w:r>
      <w:r w:rsidRPr="00477515">
        <w:rPr>
          <w:rFonts w:ascii="Times New Roman" w:eastAsia="Arial Unicode MS" w:hAnsi="Times New Roman"/>
          <w:color w:val="000000"/>
          <w:sz w:val="24"/>
          <w:szCs w:val="24"/>
          <w:u w:val="single"/>
          <w:lang w:eastAsia="en-US"/>
        </w:rPr>
        <w:t>»</w:t>
      </w:r>
      <w:r w:rsidRPr="00477515">
        <w:rPr>
          <w:rFonts w:ascii="Times New Roman" w:eastAsia="Arial Unicode MS" w:hAnsi="Times New Roman"/>
          <w:color w:val="000000"/>
          <w:sz w:val="24"/>
          <w:szCs w:val="24"/>
          <w:lang w:eastAsia="en-US"/>
        </w:rPr>
        <w:t>_____________________________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освітньої програми)</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освітнього рівня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u w:val="single"/>
          <w:lang w:eastAsia="en-US"/>
        </w:rPr>
        <w:t xml:space="preserve"> другий</w:t>
      </w:r>
      <w:r w:rsidRPr="00477515">
        <w:rPr>
          <w:rFonts w:ascii="Times New Roman" w:eastAsia="Arial Unicode MS" w:hAnsi="Times New Roman"/>
          <w:color w:val="000000"/>
          <w:sz w:val="28"/>
          <w:szCs w:val="28"/>
          <w:lang w:eastAsia="en-US"/>
        </w:rPr>
        <w:t xml:space="preserve"> </w:t>
      </w:r>
      <w:r w:rsidRPr="00477515">
        <w:rPr>
          <w:rFonts w:ascii="Times New Roman" w:eastAsia="Arial Unicode MS" w:hAnsi="Times New Roman"/>
          <w:color w:val="000000"/>
          <w:sz w:val="28"/>
          <w:szCs w:val="28"/>
          <w:u w:val="single"/>
          <w:lang w:eastAsia="en-US"/>
        </w:rPr>
        <w:t xml:space="preserve"> (магістерський)</w:t>
      </w:r>
      <w:r w:rsidRPr="00477515">
        <w:rPr>
          <w:rFonts w:ascii="Times New Roman" w:eastAsia="Arial Unicode MS" w:hAnsi="Times New Roman"/>
          <w:color w:val="000000"/>
          <w:sz w:val="24"/>
          <w:szCs w:val="24"/>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освітнього рівня)</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галузь знань</w:t>
      </w:r>
      <w:r w:rsidRPr="00477515">
        <w:rPr>
          <w:rFonts w:ascii="Times New Roman" w:eastAsia="Arial Unicode MS" w:hAnsi="Times New Roman"/>
          <w:color w:val="000000"/>
          <w:sz w:val="24"/>
          <w:szCs w:val="24"/>
          <w:lang w:eastAsia="en-US"/>
        </w:rPr>
        <w:t xml:space="preserve"> ___________</w:t>
      </w:r>
      <w:r w:rsidRPr="00477515">
        <w:rPr>
          <w:rFonts w:ascii="Times New Roman" w:eastAsia="Arial Unicode MS" w:hAnsi="Times New Roman"/>
          <w:color w:val="000000"/>
          <w:sz w:val="28"/>
          <w:szCs w:val="28"/>
          <w:u w:val="single"/>
          <w:lang w:eastAsia="en-US"/>
        </w:rPr>
        <w:t>24 «Сфера обслуговування»</w:t>
      </w:r>
      <w:r w:rsidRPr="00477515">
        <w:rPr>
          <w:rFonts w:ascii="Times New Roman" w:eastAsia="Arial Unicode MS" w:hAnsi="Times New Roman"/>
          <w:color w:val="000000"/>
          <w:sz w:val="28"/>
          <w:szCs w:val="28"/>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галузі знань)</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Спеціальність(ності)</w:t>
      </w:r>
      <w:r w:rsidRPr="00477515">
        <w:rPr>
          <w:rFonts w:ascii="Times New Roman" w:eastAsia="Arial Unicode MS" w:hAnsi="Times New Roman"/>
          <w:color w:val="000000"/>
          <w:sz w:val="24"/>
          <w:szCs w:val="24"/>
          <w:lang w:eastAsia="en-US"/>
        </w:rPr>
        <w:t xml:space="preserve"> ______________</w:t>
      </w:r>
      <w:r w:rsidRPr="00477515">
        <w:rPr>
          <w:rFonts w:ascii="Times New Roman" w:eastAsia="Arial Unicode MS" w:hAnsi="Times New Roman"/>
          <w:color w:val="000000"/>
          <w:sz w:val="28"/>
          <w:szCs w:val="28"/>
          <w:u w:val="single"/>
          <w:lang w:eastAsia="en-US"/>
        </w:rPr>
        <w:t>242 «Туризм»</w:t>
      </w:r>
      <w:r w:rsidRPr="00477515">
        <w:rPr>
          <w:rFonts w:ascii="Times New Roman" w:eastAsia="Arial Unicode MS" w:hAnsi="Times New Roman"/>
          <w:color w:val="000000"/>
          <w:sz w:val="28"/>
          <w:szCs w:val="28"/>
          <w:lang w:eastAsia="en-US"/>
        </w:rPr>
        <w:t>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спеціальності(тей))</w:t>
      </w:r>
    </w:p>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D639BA">
        <w:rPr>
          <w:rFonts w:ascii="Times New Roman" w:hAnsi="Times New Roman"/>
        </w:rPr>
        <w:t>4</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D639BA">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AB200C">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2304BC">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lastRenderedPageBreak/>
              <w:t xml:space="preserve">ІНФОРМАЦІЯ ПРО ВИКЛАДАЧА </w:t>
            </w:r>
          </w:p>
        </w:tc>
      </w:tr>
      <w:tr w:rsidR="00031028" w:rsidRPr="00CE41ED" w:rsidTr="002304BC">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2304BC">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Default="002304BC" w:rsidP="008D695F">
            <w:pPr>
              <w:rPr>
                <w:rFonts w:ascii="Times New Roman" w:hAnsi="Times New Roman"/>
                <w:i/>
                <w:sz w:val="28"/>
                <w:szCs w:val="28"/>
              </w:rPr>
            </w:pPr>
            <w:r w:rsidRPr="002304BC">
              <w:rPr>
                <w:rFonts w:ascii="Times New Roman" w:hAnsi="Times New Roman"/>
                <w:i/>
                <w:sz w:val="28"/>
                <w:szCs w:val="28"/>
              </w:rPr>
              <w:t>https://vo.uu.edu.ua/user/profile.php</w:t>
            </w:r>
          </w:p>
          <w:p w:rsidR="005B391A" w:rsidRPr="00180B99" w:rsidRDefault="005B391A" w:rsidP="008D695F">
            <w:pPr>
              <w:rPr>
                <w:rFonts w:ascii="Times New Roman" w:hAnsi="Times New Roman"/>
                <w:i/>
                <w:sz w:val="28"/>
                <w:szCs w:val="28"/>
              </w:rPr>
            </w:pPr>
          </w:p>
        </w:tc>
      </w:tr>
      <w:tr w:rsidR="00031028" w:rsidRPr="005C25FA" w:rsidTr="002304BC">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2304BC">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2304BC" w:rsidP="008D695F">
            <w:pPr>
              <w:tabs>
                <w:tab w:val="left" w:pos="2030"/>
                <w:tab w:val="left" w:pos="10065"/>
              </w:tabs>
              <w:jc w:val="both"/>
              <w:rPr>
                <w:rFonts w:ascii="Times New Roman" w:hAnsi="Times New Roman"/>
                <w:i/>
                <w:sz w:val="28"/>
                <w:szCs w:val="28"/>
              </w:rPr>
            </w:pPr>
            <w:r w:rsidRPr="002304BC">
              <w:rPr>
                <w:rFonts w:ascii="Times New Roman" w:hAnsi="Times New Roman"/>
                <w:i/>
                <w:sz w:val="28"/>
                <w:szCs w:val="28"/>
              </w:rPr>
              <w:t>https://vo.uu.edu.ua/course/view.php?id=12457</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F086E" w:rsidRPr="006F086E" w:rsidTr="002F7603">
        <w:trPr>
          <w:trHeight w:val="803"/>
        </w:trPr>
        <w:tc>
          <w:tcPr>
            <w:tcW w:w="2896" w:type="dxa"/>
            <w:vMerge w:val="restart"/>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Характеристика навчальної дисципліни</w:t>
            </w:r>
          </w:p>
        </w:tc>
      </w:tr>
      <w:tr w:rsidR="006F086E" w:rsidRPr="006F086E" w:rsidTr="002F7603">
        <w:trPr>
          <w:trHeight w:val="549"/>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p>
        </w:tc>
        <w:tc>
          <w:tcPr>
            <w:tcW w:w="1620" w:type="dxa"/>
          </w:tcPr>
          <w:p w:rsidR="006F086E" w:rsidRPr="006F086E" w:rsidRDefault="006F086E" w:rsidP="006F086E">
            <w:pPr>
              <w:spacing w:after="0" w:line="240" w:lineRule="auto"/>
              <w:jc w:val="center"/>
              <w:rPr>
                <w:rFonts w:ascii="Times New Roman" w:eastAsia="Arial Unicode MS" w:hAnsi="Times New Roman"/>
                <w:b/>
                <w:i/>
                <w:color w:val="000000"/>
                <w:sz w:val="28"/>
                <w:szCs w:val="28"/>
                <w:lang w:eastAsia="en-US"/>
              </w:rPr>
            </w:pPr>
            <w:r w:rsidRPr="006F086E">
              <w:rPr>
                <w:rFonts w:ascii="Times New Roman" w:eastAsia="Arial Unicode MS" w:hAnsi="Times New Roman"/>
                <w:b/>
                <w:i/>
                <w:color w:val="000000"/>
                <w:sz w:val="28"/>
                <w:szCs w:val="28"/>
                <w:lang w:eastAsia="en-US"/>
              </w:rPr>
              <w:t>денна форма навчання</w:t>
            </w:r>
          </w:p>
        </w:tc>
        <w:tc>
          <w:tcPr>
            <w:tcW w:w="1800" w:type="dxa"/>
          </w:tcPr>
          <w:p w:rsidR="006F086E" w:rsidRPr="006F086E" w:rsidRDefault="006F086E" w:rsidP="006F086E">
            <w:pPr>
              <w:spacing w:after="0" w:line="240" w:lineRule="auto"/>
              <w:jc w:val="center"/>
              <w:rPr>
                <w:rFonts w:ascii="Times New Roman" w:eastAsia="Arial Unicode MS" w:hAnsi="Times New Roman"/>
                <w:b/>
                <w:i/>
                <w:color w:val="000000"/>
                <w:sz w:val="28"/>
                <w:szCs w:val="28"/>
                <w:lang w:eastAsia="en-US"/>
              </w:rPr>
            </w:pPr>
            <w:r w:rsidRPr="006F086E">
              <w:rPr>
                <w:rFonts w:ascii="Times New Roman" w:eastAsia="Arial Unicode MS" w:hAnsi="Times New Roman"/>
                <w:b/>
                <w:i/>
                <w:color w:val="000000"/>
                <w:sz w:val="28"/>
                <w:szCs w:val="28"/>
                <w:lang w:eastAsia="en-US"/>
              </w:rPr>
              <w:t>заочна форма навчання</w:t>
            </w:r>
          </w:p>
        </w:tc>
      </w:tr>
      <w:tr w:rsidR="006F086E" w:rsidRPr="006F086E" w:rsidTr="002F7603">
        <w:trPr>
          <w:trHeight w:val="409"/>
        </w:trPr>
        <w:tc>
          <w:tcPr>
            <w:tcW w:w="2896" w:type="dxa"/>
            <w:vMerge w:val="restart"/>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Загальний обсяг кредитів – 4</w:t>
            </w:r>
          </w:p>
        </w:tc>
        <w:tc>
          <w:tcPr>
            <w:tcW w:w="3262" w:type="dxa"/>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Галузь знань</w:t>
            </w:r>
          </w:p>
          <w:p w:rsidR="006F086E" w:rsidRPr="006F086E" w:rsidRDefault="006F086E" w:rsidP="006F086E">
            <w:pPr>
              <w:spacing w:after="0" w:line="240" w:lineRule="auto"/>
              <w:jc w:val="center"/>
              <w:rPr>
                <w:rFonts w:ascii="Times New Roman" w:eastAsia="Arial Unicode MS" w:hAnsi="Times New Roman"/>
                <w:color w:val="000000"/>
                <w:sz w:val="28"/>
                <w:szCs w:val="28"/>
                <w:u w:val="single"/>
                <w:lang w:eastAsia="en-US"/>
              </w:rPr>
            </w:pPr>
            <w:r w:rsidRPr="006F086E">
              <w:rPr>
                <w:rFonts w:ascii="Times New Roman" w:eastAsia="Arial Unicode MS" w:hAnsi="Times New Roman"/>
                <w:color w:val="000000"/>
                <w:sz w:val="28"/>
                <w:szCs w:val="28"/>
                <w:u w:val="single"/>
                <w:lang w:val="ru-RU" w:eastAsia="en-US"/>
              </w:rPr>
              <w:t>24 Сфера обслуговування</w:t>
            </w:r>
          </w:p>
          <w:p w:rsidR="006F086E" w:rsidRPr="006F086E" w:rsidRDefault="006F086E" w:rsidP="006F086E">
            <w:pPr>
              <w:spacing w:after="0" w:line="240" w:lineRule="auto"/>
              <w:jc w:val="center"/>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(шифр і назва)</w:t>
            </w: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Вид дисципліни</w:t>
            </w:r>
          </w:p>
          <w:p w:rsidR="006F086E" w:rsidRPr="006F086E" w:rsidRDefault="006F086E" w:rsidP="006F086E">
            <w:pPr>
              <w:spacing w:after="0" w:line="240" w:lineRule="auto"/>
              <w:jc w:val="center"/>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eastAsia="en-US"/>
              </w:rPr>
              <w:t>____</w:t>
            </w:r>
            <w:r w:rsidRPr="006F086E">
              <w:rPr>
                <w:rFonts w:ascii="Times New Roman" w:eastAsia="Arial Unicode MS" w:hAnsi="Times New Roman"/>
                <w:color w:val="000000"/>
                <w:sz w:val="28"/>
                <w:szCs w:val="28"/>
                <w:u w:val="single"/>
                <w:lang w:eastAsia="en-US"/>
              </w:rPr>
              <w:t>за вибором</w:t>
            </w:r>
            <w:r w:rsidRPr="006F086E">
              <w:rPr>
                <w:rFonts w:ascii="Times New Roman" w:eastAsia="Arial Unicode MS" w:hAnsi="Times New Roman"/>
                <w:color w:val="000000"/>
                <w:sz w:val="28"/>
                <w:szCs w:val="28"/>
                <w:lang w:eastAsia="en-US"/>
              </w:rPr>
              <w:t>______</w:t>
            </w:r>
          </w:p>
          <w:p w:rsidR="006F086E" w:rsidRPr="006F086E" w:rsidRDefault="006F086E" w:rsidP="006F086E">
            <w:pPr>
              <w:spacing w:after="0" w:line="240" w:lineRule="auto"/>
              <w:jc w:val="center"/>
              <w:rPr>
                <w:rFonts w:ascii="Times New Roman" w:eastAsia="Arial Unicode MS" w:hAnsi="Times New Roman"/>
                <w:i/>
                <w:color w:val="000000"/>
                <w:sz w:val="24"/>
                <w:szCs w:val="24"/>
                <w:lang w:eastAsia="en-US"/>
              </w:rPr>
            </w:pPr>
            <w:r w:rsidRPr="006F086E">
              <w:rPr>
                <w:rFonts w:ascii="Times New Roman" w:eastAsia="Arial Unicode MS" w:hAnsi="Times New Roman"/>
                <w:color w:val="000000"/>
                <w:sz w:val="24"/>
                <w:szCs w:val="24"/>
                <w:lang w:eastAsia="en-US"/>
              </w:rPr>
              <w:t>(обов’язкова чи за вибором студента)</w:t>
            </w:r>
          </w:p>
        </w:tc>
      </w:tr>
      <w:tr w:rsidR="006F086E" w:rsidRPr="006F086E" w:rsidTr="002F7603">
        <w:trPr>
          <w:trHeight w:val="409"/>
        </w:trPr>
        <w:tc>
          <w:tcPr>
            <w:tcW w:w="2896" w:type="dxa"/>
            <w:vMerge/>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3262" w:type="dxa"/>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 xml:space="preserve">Спеціальність </w:t>
            </w:r>
          </w:p>
          <w:p w:rsidR="006F086E" w:rsidRPr="006F086E" w:rsidRDefault="006F086E" w:rsidP="006F086E">
            <w:pPr>
              <w:spacing w:after="0" w:line="240" w:lineRule="auto"/>
              <w:jc w:val="center"/>
              <w:rPr>
                <w:rFonts w:ascii="Times New Roman" w:eastAsia="Arial Unicode MS" w:hAnsi="Times New Roman"/>
                <w:color w:val="000000"/>
                <w:sz w:val="28"/>
                <w:szCs w:val="28"/>
                <w:u w:val="single"/>
                <w:lang w:eastAsia="en-US"/>
              </w:rPr>
            </w:pPr>
            <w:r w:rsidRPr="006F086E">
              <w:rPr>
                <w:rFonts w:ascii="Times New Roman" w:eastAsia="Arial Unicode MS" w:hAnsi="Times New Roman"/>
                <w:color w:val="000000"/>
                <w:sz w:val="28"/>
                <w:szCs w:val="28"/>
                <w:u w:val="single"/>
                <w:lang w:eastAsia="en-US"/>
              </w:rPr>
              <w:t>242 Туризм</w:t>
            </w:r>
          </w:p>
          <w:p w:rsidR="006F086E" w:rsidRPr="006F086E" w:rsidRDefault="006F086E" w:rsidP="006F086E">
            <w:pPr>
              <w:spacing w:after="0" w:line="240" w:lineRule="auto"/>
              <w:jc w:val="center"/>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(шифр і назва)</w:t>
            </w: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 xml:space="preserve">Цикл підготовки </w:t>
            </w:r>
          </w:p>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____</w:t>
            </w:r>
            <w:r w:rsidRPr="006F086E">
              <w:rPr>
                <w:rFonts w:ascii="Times New Roman" w:eastAsia="Arial Unicode MS" w:hAnsi="Times New Roman"/>
                <w:color w:val="000000"/>
                <w:sz w:val="28"/>
                <w:szCs w:val="28"/>
                <w:u w:val="single"/>
                <w:lang w:eastAsia="en-US"/>
              </w:rPr>
              <w:t>професійний</w:t>
            </w:r>
            <w:r w:rsidRPr="006F086E">
              <w:rPr>
                <w:rFonts w:ascii="Times New Roman" w:eastAsia="Arial Unicode MS" w:hAnsi="Times New Roman"/>
                <w:color w:val="000000"/>
                <w:sz w:val="28"/>
                <w:szCs w:val="28"/>
                <w:lang w:eastAsia="en-US"/>
              </w:rPr>
              <w:t>_______</w:t>
            </w:r>
          </w:p>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r w:rsidRPr="006F086E">
              <w:rPr>
                <w:rFonts w:ascii="Times New Roman" w:eastAsia="Arial Unicode MS" w:hAnsi="Times New Roman"/>
                <w:color w:val="000000"/>
                <w:sz w:val="24"/>
                <w:szCs w:val="24"/>
                <w:lang w:eastAsia="en-US"/>
              </w:rPr>
              <w:t>(загальний чи професійний)</w:t>
            </w:r>
          </w:p>
        </w:tc>
      </w:tr>
      <w:tr w:rsidR="006F086E" w:rsidRPr="006F086E" w:rsidTr="002F7603">
        <w:trPr>
          <w:trHeight w:val="170"/>
        </w:trPr>
        <w:tc>
          <w:tcPr>
            <w:tcW w:w="2896" w:type="dxa"/>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Модулів – 2</w:t>
            </w:r>
          </w:p>
        </w:tc>
        <w:tc>
          <w:tcPr>
            <w:tcW w:w="3262" w:type="dxa"/>
            <w:vMerge w:val="restart"/>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Спеціалізація</w:t>
            </w:r>
          </w:p>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_________</w:t>
            </w:r>
            <w:r w:rsidRPr="006F086E">
              <w:rPr>
                <w:rFonts w:ascii="Times New Roman" w:eastAsia="Arial Unicode MS" w:hAnsi="Times New Roman"/>
                <w:color w:val="000000"/>
                <w:sz w:val="28"/>
                <w:szCs w:val="28"/>
                <w:u w:val="single"/>
                <w:lang w:eastAsia="en-US"/>
              </w:rPr>
              <w:t>-</w:t>
            </w:r>
            <w:r w:rsidRPr="006F086E">
              <w:rPr>
                <w:rFonts w:ascii="Times New Roman" w:eastAsia="Arial Unicode MS" w:hAnsi="Times New Roman"/>
                <w:color w:val="000000"/>
                <w:sz w:val="28"/>
                <w:szCs w:val="28"/>
                <w:lang w:eastAsia="en-US"/>
              </w:rPr>
              <w:t>__________</w:t>
            </w:r>
          </w:p>
          <w:p w:rsidR="006F086E" w:rsidRPr="006F086E" w:rsidRDefault="006F086E" w:rsidP="006F086E">
            <w:pPr>
              <w:spacing w:after="0" w:line="240" w:lineRule="auto"/>
              <w:jc w:val="center"/>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(назва)</w:t>
            </w: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Рік підготовки:</w:t>
            </w:r>
          </w:p>
        </w:tc>
      </w:tr>
      <w:tr w:rsidR="006F086E" w:rsidRPr="006F086E" w:rsidTr="002F7603">
        <w:trPr>
          <w:trHeight w:val="207"/>
        </w:trPr>
        <w:tc>
          <w:tcPr>
            <w:tcW w:w="2896" w:type="dxa"/>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Змістових модулів – 2</w:t>
            </w: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2-й</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2-й</w:t>
            </w:r>
          </w:p>
        </w:tc>
      </w:tr>
      <w:tr w:rsidR="006F086E" w:rsidRPr="006F086E" w:rsidTr="002F7603">
        <w:trPr>
          <w:trHeight w:val="246"/>
        </w:trPr>
        <w:tc>
          <w:tcPr>
            <w:tcW w:w="2896" w:type="dxa"/>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Індивідуальне науково-дослідне завдання ___________</w:t>
            </w:r>
          </w:p>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8"/>
                <w:szCs w:val="28"/>
                <w:lang w:eastAsia="en-US"/>
              </w:rPr>
              <w:t xml:space="preserve">                     </w:t>
            </w:r>
            <w:r w:rsidRPr="006F086E">
              <w:rPr>
                <w:rFonts w:ascii="Times New Roman" w:eastAsia="Arial Unicode MS" w:hAnsi="Times New Roman"/>
                <w:color w:val="000000"/>
                <w:sz w:val="24"/>
                <w:szCs w:val="24"/>
                <w:lang w:eastAsia="en-US"/>
              </w:rPr>
              <w:t>(назва)</w:t>
            </w:r>
          </w:p>
        </w:tc>
        <w:tc>
          <w:tcPr>
            <w:tcW w:w="3262" w:type="dxa"/>
            <w:vMerge w:val="restart"/>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Мова викладання, навчання та оцінювання:</w:t>
            </w:r>
          </w:p>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____</w:t>
            </w:r>
            <w:r w:rsidRPr="006F086E">
              <w:rPr>
                <w:rFonts w:ascii="Times New Roman" w:eastAsia="Arial Unicode MS" w:hAnsi="Times New Roman"/>
                <w:color w:val="000000"/>
                <w:sz w:val="28"/>
                <w:szCs w:val="28"/>
                <w:u w:val="single"/>
                <w:lang w:eastAsia="en-US"/>
              </w:rPr>
              <w:t>українська</w:t>
            </w:r>
            <w:r w:rsidRPr="006F086E">
              <w:rPr>
                <w:rFonts w:ascii="Times New Roman" w:eastAsia="Arial Unicode MS" w:hAnsi="Times New Roman"/>
                <w:color w:val="000000"/>
                <w:sz w:val="28"/>
                <w:szCs w:val="28"/>
                <w:lang w:eastAsia="en-US"/>
              </w:rPr>
              <w:t>____</w:t>
            </w:r>
          </w:p>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color w:val="000000"/>
                <w:sz w:val="24"/>
                <w:szCs w:val="24"/>
                <w:lang w:eastAsia="en-US"/>
              </w:rPr>
              <w:t>(назва)</w:t>
            </w: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Семестр</w:t>
            </w:r>
          </w:p>
        </w:tc>
      </w:tr>
      <w:tr w:rsidR="006F086E" w:rsidRPr="006F086E" w:rsidTr="002F7603">
        <w:trPr>
          <w:trHeight w:val="323"/>
        </w:trPr>
        <w:tc>
          <w:tcPr>
            <w:tcW w:w="2896" w:type="dxa"/>
            <w:vMerge w:val="restart"/>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Загальний обсяг годин – 120</w:t>
            </w: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1-й</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1-й</w:t>
            </w:r>
          </w:p>
        </w:tc>
      </w:tr>
      <w:tr w:rsidR="006F086E" w:rsidRPr="006F086E" w:rsidTr="002F7603">
        <w:trPr>
          <w:trHeight w:val="322"/>
        </w:trPr>
        <w:tc>
          <w:tcPr>
            <w:tcW w:w="2896" w:type="dxa"/>
            <w:vMerge/>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Лекція</w:t>
            </w:r>
          </w:p>
        </w:tc>
      </w:tr>
      <w:tr w:rsidR="006F086E" w:rsidRPr="006F086E" w:rsidTr="002F7603">
        <w:trPr>
          <w:trHeight w:val="320"/>
        </w:trPr>
        <w:tc>
          <w:tcPr>
            <w:tcW w:w="2896" w:type="dxa"/>
            <w:vMerge w:val="restart"/>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Тижневих годин для денної форми навчання:</w:t>
            </w:r>
          </w:p>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аудиторних – 2</w:t>
            </w:r>
          </w:p>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Освітній ступінь / освітньо-кваліфікаційний рівень:</w:t>
            </w:r>
          </w:p>
          <w:p w:rsidR="006F086E" w:rsidRPr="006F086E" w:rsidRDefault="006F086E" w:rsidP="006F086E">
            <w:pPr>
              <w:spacing w:after="0" w:line="240" w:lineRule="auto"/>
              <w:jc w:val="center"/>
              <w:rPr>
                <w:rFonts w:ascii="Times New Roman" w:eastAsia="Arial Unicode MS" w:hAnsi="Times New Roman"/>
                <w:color w:val="000000"/>
                <w:sz w:val="28"/>
                <w:szCs w:val="28"/>
                <w:u w:val="single"/>
                <w:lang w:eastAsia="en-US"/>
              </w:rPr>
            </w:pPr>
            <w:r w:rsidRPr="006F086E">
              <w:rPr>
                <w:rFonts w:ascii="Times New Roman" w:eastAsia="Arial Unicode MS" w:hAnsi="Times New Roman"/>
                <w:color w:val="000000"/>
                <w:sz w:val="28"/>
                <w:szCs w:val="28"/>
                <w:u w:val="single"/>
                <w:lang w:eastAsia="en-US"/>
              </w:rPr>
              <w:t>бакалавр</w:t>
            </w: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15 год.</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xml:space="preserve"> год.</w:t>
            </w:r>
          </w:p>
        </w:tc>
      </w:tr>
      <w:tr w:rsidR="006F086E" w:rsidRPr="006F086E" w:rsidTr="002F7603">
        <w:trPr>
          <w:trHeight w:val="320"/>
        </w:trPr>
        <w:tc>
          <w:tcPr>
            <w:tcW w:w="2896" w:type="dxa"/>
            <w:vMerge/>
            <w:vAlign w:val="center"/>
          </w:tcPr>
          <w:p w:rsidR="006F086E" w:rsidRPr="006F086E" w:rsidRDefault="006F086E" w:rsidP="006F086E">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Практичні, семінарські</w:t>
            </w:r>
          </w:p>
        </w:tc>
      </w:tr>
      <w:tr w:rsidR="006F086E" w:rsidRPr="006F086E" w:rsidTr="002F7603">
        <w:trPr>
          <w:trHeight w:val="320"/>
        </w:trPr>
        <w:tc>
          <w:tcPr>
            <w:tcW w:w="2896" w:type="dxa"/>
            <w:vMerge/>
            <w:vAlign w:val="center"/>
          </w:tcPr>
          <w:p w:rsidR="006F086E" w:rsidRPr="006F086E" w:rsidRDefault="006F086E" w:rsidP="006F086E">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i/>
                <w:color w:val="000000"/>
                <w:sz w:val="28"/>
                <w:szCs w:val="28"/>
                <w:lang w:eastAsia="en-US"/>
              </w:rPr>
            </w:pPr>
            <w:r w:rsidRPr="006F086E">
              <w:rPr>
                <w:rFonts w:ascii="Times New Roman" w:eastAsia="Arial Unicode MS" w:hAnsi="Times New Roman"/>
                <w:color w:val="000000"/>
                <w:sz w:val="28"/>
                <w:szCs w:val="28"/>
                <w:lang w:eastAsia="en-US"/>
              </w:rPr>
              <w:t>15 год.</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xml:space="preserve"> год.</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Лабораторні</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i/>
                <w:color w:val="000000"/>
                <w:sz w:val="28"/>
                <w:szCs w:val="28"/>
                <w:lang w:eastAsia="en-US"/>
              </w:rPr>
            </w:pPr>
            <w:r w:rsidRPr="006F086E">
              <w:rPr>
                <w:rFonts w:ascii="Times New Roman" w:eastAsia="Arial Unicode MS" w:hAnsi="Times New Roman"/>
                <w:color w:val="000000"/>
                <w:sz w:val="28"/>
                <w:szCs w:val="28"/>
                <w:lang w:eastAsia="en-US"/>
              </w:rPr>
              <w:t>0 год.</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i/>
                <w:color w:val="000000"/>
                <w:sz w:val="28"/>
                <w:szCs w:val="28"/>
                <w:lang w:eastAsia="en-US"/>
              </w:rPr>
            </w:pPr>
            <w:r w:rsidRPr="006F086E">
              <w:rPr>
                <w:rFonts w:ascii="Times New Roman" w:eastAsia="Arial Unicode MS" w:hAnsi="Times New Roman"/>
                <w:color w:val="000000"/>
                <w:sz w:val="28"/>
                <w:szCs w:val="28"/>
                <w:lang w:eastAsia="en-US"/>
              </w:rPr>
              <w:t xml:space="preserve"> год.</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Самостійна робота</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6F086E" w:rsidRPr="006F086E" w:rsidRDefault="006F086E" w:rsidP="006F086E">
            <w:pPr>
              <w:spacing w:after="0" w:line="240" w:lineRule="auto"/>
              <w:jc w:val="center"/>
              <w:rPr>
                <w:rFonts w:ascii="Times New Roman" w:eastAsia="Arial Unicode MS" w:hAnsi="Times New Roman"/>
                <w:i/>
                <w:color w:val="000000"/>
                <w:sz w:val="28"/>
                <w:szCs w:val="28"/>
                <w:lang w:eastAsia="en-US"/>
              </w:rPr>
            </w:pPr>
            <w:r w:rsidRPr="006F086E">
              <w:rPr>
                <w:rFonts w:ascii="Times New Roman" w:eastAsia="Arial Unicode MS" w:hAnsi="Times New Roman"/>
                <w:color w:val="000000"/>
                <w:sz w:val="28"/>
                <w:szCs w:val="28"/>
                <w:lang w:eastAsia="en-US"/>
              </w:rPr>
              <w:t>90 год.</w:t>
            </w:r>
          </w:p>
        </w:tc>
        <w:tc>
          <w:tcPr>
            <w:tcW w:w="1800" w:type="dxa"/>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xml:space="preserve"> год.</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color w:val="000000"/>
                <w:sz w:val="28"/>
                <w:szCs w:val="28"/>
                <w:lang w:eastAsia="en-US"/>
              </w:rPr>
            </w:pPr>
            <w:r w:rsidRPr="006F086E">
              <w:rPr>
                <w:rFonts w:ascii="Times New Roman" w:eastAsia="Arial Unicode MS" w:hAnsi="Times New Roman"/>
                <w:b/>
                <w:color w:val="000000"/>
                <w:sz w:val="28"/>
                <w:szCs w:val="28"/>
                <w:lang w:eastAsia="en-US"/>
              </w:rPr>
              <w:t xml:space="preserve">Індивідуальні завдання: </w:t>
            </w:r>
            <w:r w:rsidRPr="006F086E">
              <w:rPr>
                <w:rFonts w:ascii="Times New Roman" w:eastAsia="Arial Unicode MS" w:hAnsi="Times New Roman"/>
                <w:color w:val="000000"/>
                <w:sz w:val="28"/>
                <w:szCs w:val="28"/>
                <w:lang w:eastAsia="en-US"/>
              </w:rPr>
              <w:t>0</w:t>
            </w:r>
            <w:r w:rsidRPr="006F086E">
              <w:rPr>
                <w:rFonts w:ascii="Times New Roman" w:eastAsia="Arial Unicode MS" w:hAnsi="Times New Roman"/>
                <w:b/>
                <w:color w:val="000000"/>
                <w:sz w:val="28"/>
                <w:szCs w:val="28"/>
                <w:lang w:eastAsia="en-US"/>
              </w:rPr>
              <w:t xml:space="preserve"> </w:t>
            </w:r>
            <w:r w:rsidRPr="006F086E">
              <w:rPr>
                <w:rFonts w:ascii="Times New Roman" w:eastAsia="Arial Unicode MS" w:hAnsi="Times New Roman"/>
                <w:color w:val="000000"/>
                <w:sz w:val="28"/>
                <w:szCs w:val="28"/>
                <w:lang w:eastAsia="en-US"/>
              </w:rPr>
              <w:t>год.</w:t>
            </w:r>
          </w:p>
        </w:tc>
      </w:tr>
      <w:tr w:rsidR="006F086E" w:rsidRPr="006F086E" w:rsidTr="002F7603">
        <w:trPr>
          <w:trHeight w:val="138"/>
        </w:trPr>
        <w:tc>
          <w:tcPr>
            <w:tcW w:w="2896"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6F086E" w:rsidRPr="006F086E" w:rsidRDefault="006F086E" w:rsidP="006F086E">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6F086E" w:rsidRPr="006F086E" w:rsidRDefault="006F086E" w:rsidP="006F086E">
            <w:pPr>
              <w:spacing w:after="0" w:line="240" w:lineRule="auto"/>
              <w:jc w:val="center"/>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 xml:space="preserve">Вид семестрового контролю: </w:t>
            </w:r>
            <w:r w:rsidRPr="006F086E">
              <w:rPr>
                <w:rFonts w:ascii="Times New Roman" w:eastAsia="Arial Unicode MS" w:hAnsi="Times New Roman"/>
                <w:color w:val="000000"/>
                <w:sz w:val="28"/>
                <w:szCs w:val="28"/>
                <w:lang w:eastAsia="en-US"/>
              </w:rPr>
              <w:t>залік</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E150CA" w:rsidRDefault="00E150CA" w:rsidP="0019504F">
      <w:pPr>
        <w:pStyle w:val="1"/>
        <w:spacing w:before="0" w:after="0"/>
        <w:ind w:left="357"/>
        <w:jc w:val="center"/>
        <w:rPr>
          <w:rFonts w:ascii="Times New Roman" w:hAnsi="Times New Roman"/>
          <w:sz w:val="28"/>
          <w:szCs w:val="28"/>
          <w:lang w:val="uk-UA"/>
        </w:rPr>
      </w:pP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6F086E" w:rsidRDefault="008D695F" w:rsidP="006F086E">
      <w:pPr>
        <w:jc w:val="both"/>
        <w:rPr>
          <w:rFonts w:ascii="Times New Roman" w:hAnsi="Times New Roman"/>
          <w:sz w:val="16"/>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6F086E" w:rsidRPr="006F086E">
        <w:rPr>
          <w:rFonts w:ascii="Times New Roman" w:eastAsia="Arial Unicode MS" w:hAnsi="Times New Roman"/>
          <w:color w:val="000000"/>
          <w:sz w:val="28"/>
          <w:szCs w:val="28"/>
          <w:lang w:eastAsia="en-US"/>
        </w:rPr>
        <w:t>Процеси ефективн</w:t>
      </w:r>
      <w:r w:rsidR="006F086E" w:rsidRPr="006F086E">
        <w:rPr>
          <w:rFonts w:ascii="Times New Roman" w:eastAsia="Arial Unicode MS" w:hAnsi="Times New Roman"/>
          <w:color w:val="000000"/>
          <w:sz w:val="28"/>
          <w:szCs w:val="28"/>
          <w:lang w:val="ru-RU" w:eastAsia="en-US"/>
        </w:rPr>
        <w:t>о</w:t>
      </w:r>
      <w:r w:rsidR="006F086E" w:rsidRPr="006F086E">
        <w:rPr>
          <w:rFonts w:ascii="Times New Roman" w:eastAsia="Arial Unicode MS" w:hAnsi="Times New Roman"/>
          <w:color w:val="000000"/>
          <w:sz w:val="28"/>
          <w:szCs w:val="28"/>
          <w:lang w:eastAsia="en-US"/>
        </w:rPr>
        <w:t>сті управління туристичною організацією</w:t>
      </w:r>
      <w:r w:rsidR="006F086E" w:rsidRPr="00BA2337">
        <w:rPr>
          <w:rFonts w:ascii="Times New Roman" w:hAnsi="Times New Roman"/>
          <w:sz w:val="16"/>
        </w:rPr>
        <w:t xml:space="preserve"> </w:t>
      </w:r>
      <w:r w:rsidR="000115FD">
        <w:rPr>
          <w:rFonts w:ascii="Times New Roman" w:hAnsi="Times New Roman"/>
          <w:sz w:val="28"/>
          <w:szCs w:val="28"/>
          <w:lang w:eastAsia="x-none"/>
        </w:rPr>
        <w:t>» викладається студентам 1</w:t>
      </w:r>
      <w:r w:rsidR="003F1679">
        <w:rPr>
          <w:rFonts w:ascii="Times New Roman" w:hAnsi="Times New Roman"/>
          <w:sz w:val="28"/>
          <w:szCs w:val="28"/>
          <w:lang w:eastAsia="x-none"/>
        </w:rPr>
        <w:t>-го курсу, зі спеціальності «Туризм»</w:t>
      </w:r>
      <w:r w:rsidR="00477515">
        <w:rPr>
          <w:rFonts w:ascii="Times New Roman" w:hAnsi="Times New Roman"/>
          <w:sz w:val="28"/>
          <w:szCs w:val="28"/>
          <w:lang w:eastAsia="x-none"/>
        </w:rPr>
        <w:t xml:space="preserve"> на другому магістерському рівні</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3F1679">
        <w:rPr>
          <w:rFonts w:ascii="Times New Roman" w:hAnsi="Times New Roman"/>
          <w:sz w:val="28"/>
          <w:szCs w:val="28"/>
          <w:lang w:eastAsia="x-none"/>
        </w:rPr>
        <w:lastRenderedPageBreak/>
        <w:t>«</w:t>
      </w:r>
      <w:r w:rsidR="00502CAF">
        <w:rPr>
          <w:rFonts w:ascii="Times New Roman" w:hAnsi="Times New Roman"/>
          <w:sz w:val="28"/>
          <w:szCs w:val="28"/>
          <w:lang w:eastAsia="x-none"/>
        </w:rPr>
        <w:t>Міжнародний соціокультурний туристичний сервіс</w:t>
      </w:r>
      <w:r w:rsidR="00477515">
        <w:rPr>
          <w:rFonts w:ascii="Times New Roman" w:hAnsi="Times New Roman"/>
          <w:sz w:val="28"/>
          <w:szCs w:val="28"/>
          <w:lang w:eastAsia="x-none"/>
        </w:rPr>
        <w:t>»</w:t>
      </w:r>
      <w:r w:rsidR="00502CAF">
        <w:rPr>
          <w:rFonts w:ascii="Times New Roman" w:hAnsi="Times New Roman"/>
          <w:sz w:val="28"/>
          <w:szCs w:val="28"/>
          <w:lang w:eastAsia="x-none"/>
        </w:rPr>
        <w:t>, «Менеджмент якості туристичних послуг»</w:t>
      </w:r>
      <w:r w:rsidR="003F1679">
        <w:rPr>
          <w:rFonts w:ascii="Times New Roman" w:hAnsi="Times New Roman"/>
          <w:sz w:val="28"/>
          <w:szCs w:val="28"/>
          <w:lang w:eastAsia="x-none"/>
        </w:rPr>
        <w:t>.</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6F086E" w:rsidRDefault="009D6959" w:rsidP="006F086E">
      <w:pPr>
        <w:jc w:val="both"/>
        <w:rPr>
          <w:rFonts w:ascii="Times New Roman" w:hAnsi="Times New Roman"/>
          <w:sz w:val="16"/>
        </w:rPr>
      </w:pPr>
      <w:r>
        <w:rPr>
          <w:rFonts w:ascii="Times New Roman" w:hAnsi="Times New Roman"/>
          <w:sz w:val="28"/>
          <w:szCs w:val="28"/>
        </w:rPr>
        <w:tab/>
        <w:t>Так як дисципліна «</w:t>
      </w:r>
      <w:r w:rsidR="006F086E" w:rsidRPr="00D639BA">
        <w:rPr>
          <w:rFonts w:ascii="Times New Roman" w:eastAsia="Arial Unicode MS" w:hAnsi="Times New Roman"/>
          <w:color w:val="000000"/>
          <w:sz w:val="28"/>
          <w:szCs w:val="28"/>
          <w:u w:val="single"/>
          <w:lang w:eastAsia="en-US"/>
        </w:rPr>
        <w:t>Процеси ефективн</w:t>
      </w:r>
      <w:r w:rsidR="006F086E" w:rsidRPr="006F086E">
        <w:rPr>
          <w:rFonts w:ascii="Times New Roman" w:eastAsia="Arial Unicode MS" w:hAnsi="Times New Roman"/>
          <w:color w:val="000000"/>
          <w:sz w:val="28"/>
          <w:szCs w:val="28"/>
          <w:u w:val="single"/>
          <w:lang w:eastAsia="en-US"/>
        </w:rPr>
        <w:t>о</w:t>
      </w:r>
      <w:r w:rsidR="006F086E" w:rsidRPr="00D639BA">
        <w:rPr>
          <w:rFonts w:ascii="Times New Roman" w:eastAsia="Arial Unicode MS" w:hAnsi="Times New Roman"/>
          <w:color w:val="000000"/>
          <w:sz w:val="28"/>
          <w:szCs w:val="28"/>
          <w:u w:val="single"/>
          <w:lang w:eastAsia="en-US"/>
        </w:rPr>
        <w:t>сті управління туристичною організацією</w:t>
      </w:r>
      <w:r w:rsidR="006F086E" w:rsidRPr="00BA2337">
        <w:rPr>
          <w:rFonts w:ascii="Times New Roman" w:hAnsi="Times New Roman"/>
          <w:sz w:val="16"/>
        </w:rPr>
        <w:t xml:space="preserve"> </w:t>
      </w:r>
      <w:r>
        <w:rPr>
          <w:rFonts w:ascii="Times New Roman" w:hAnsi="Times New Roman"/>
          <w:sz w:val="28"/>
          <w:szCs w:val="28"/>
        </w:rPr>
        <w:t xml:space="preserve">» викладається на </w:t>
      </w:r>
      <w:r w:rsidR="00474C4A">
        <w:rPr>
          <w:rFonts w:ascii="Times New Roman" w:hAnsi="Times New Roman"/>
          <w:sz w:val="28"/>
          <w:szCs w:val="28"/>
        </w:rPr>
        <w:t>1</w:t>
      </w:r>
      <w:r w:rsidR="00D645F7">
        <w:rPr>
          <w:rFonts w:ascii="Times New Roman" w:hAnsi="Times New Roman"/>
          <w:sz w:val="28"/>
          <w:szCs w:val="28"/>
        </w:rPr>
        <w:t xml:space="preserve">-му </w:t>
      </w:r>
      <w:r w:rsidR="00477515">
        <w:rPr>
          <w:rFonts w:ascii="Times New Roman" w:hAnsi="Times New Roman"/>
          <w:sz w:val="28"/>
          <w:szCs w:val="28"/>
        </w:rPr>
        <w:t>курсі магістерсько</w:t>
      </w:r>
      <w:r>
        <w:rPr>
          <w:rFonts w:ascii="Times New Roman" w:hAnsi="Times New Roman"/>
          <w:sz w:val="28"/>
          <w:szCs w:val="28"/>
        </w:rPr>
        <w:t>ї підготовки, то знання цієї дисципліни знадобляться випускникам у їх практичній роботі у сфер</w:t>
      </w:r>
      <w:r w:rsidR="00477515">
        <w:rPr>
          <w:rFonts w:ascii="Times New Roman" w:hAnsi="Times New Roman"/>
          <w:sz w:val="28"/>
          <w:szCs w:val="28"/>
        </w:rPr>
        <w:t xml:space="preserve">і міжнародного туризму. Знання з цієї дисципліни </w:t>
      </w:r>
      <w:r>
        <w:rPr>
          <w:rFonts w:ascii="Times New Roman" w:hAnsi="Times New Roman"/>
          <w:sz w:val="28"/>
          <w:szCs w:val="28"/>
        </w:rPr>
        <w:t>стануть у користі при вивченн</w:t>
      </w:r>
      <w:r w:rsidR="00D645F7">
        <w:rPr>
          <w:rFonts w:ascii="Times New Roman" w:hAnsi="Times New Roman"/>
          <w:sz w:val="28"/>
          <w:szCs w:val="28"/>
        </w:rPr>
        <w:t>і дисципліни «</w:t>
      </w:r>
      <w:r w:rsidR="00477515">
        <w:rPr>
          <w:rFonts w:ascii="Times New Roman" w:eastAsia="Arial Unicode MS" w:hAnsi="Times New Roman"/>
          <w:color w:val="000000"/>
          <w:sz w:val="28"/>
          <w:szCs w:val="28"/>
          <w:lang w:eastAsia="en-US"/>
        </w:rPr>
        <w:t>Стратегія регіонального розвитку туризму</w:t>
      </w:r>
      <w:r>
        <w:rPr>
          <w:rFonts w:ascii="Times New Roman" w:hAnsi="Times New Roman"/>
          <w:sz w:val="28"/>
          <w:szCs w:val="28"/>
        </w:rPr>
        <w:t>»</w:t>
      </w:r>
      <w:r w:rsidR="007F627C">
        <w:rPr>
          <w:rFonts w:ascii="Times New Roman" w:hAnsi="Times New Roman"/>
          <w:sz w:val="28"/>
          <w:szCs w:val="28"/>
        </w:rPr>
        <w:t>, «</w:t>
      </w:r>
      <w:r w:rsidR="00477515">
        <w:rPr>
          <w:rFonts w:ascii="Times New Roman" w:eastAsia="Arial Unicode MS" w:hAnsi="Times New Roman"/>
          <w:sz w:val="28"/>
          <w:szCs w:val="28"/>
          <w:lang w:eastAsia="en-US"/>
        </w:rPr>
        <w:t>Туристична політика зарубіжних країн».</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6F086E" w:rsidRDefault="0019504F" w:rsidP="006F086E">
      <w:pPr>
        <w:jc w:val="center"/>
        <w:rPr>
          <w:rFonts w:ascii="Times New Roman" w:hAnsi="Times New Roman"/>
          <w:sz w:val="16"/>
        </w:rPr>
      </w:pPr>
      <w:r w:rsidRPr="009D6959">
        <w:rPr>
          <w:rFonts w:ascii="Times New Roman" w:hAnsi="Times New Roman"/>
          <w:b/>
          <w:sz w:val="28"/>
          <w:szCs w:val="28"/>
        </w:rPr>
        <w:t>«</w:t>
      </w:r>
      <w:r w:rsidR="006F086E" w:rsidRPr="006F086E">
        <w:rPr>
          <w:rFonts w:ascii="Times New Roman" w:eastAsia="Arial Unicode MS" w:hAnsi="Times New Roman"/>
          <w:color w:val="000000"/>
          <w:sz w:val="28"/>
          <w:szCs w:val="28"/>
          <w:lang w:eastAsia="en-US"/>
        </w:rPr>
        <w:t>Процеси ефективн</w:t>
      </w:r>
      <w:r w:rsidR="006F086E" w:rsidRPr="006F086E">
        <w:rPr>
          <w:rFonts w:ascii="Times New Roman" w:eastAsia="Arial Unicode MS" w:hAnsi="Times New Roman"/>
          <w:color w:val="000000"/>
          <w:sz w:val="28"/>
          <w:szCs w:val="28"/>
          <w:lang w:val="ru-RU" w:eastAsia="en-US"/>
        </w:rPr>
        <w:t>о</w:t>
      </w:r>
      <w:r w:rsidR="006F086E" w:rsidRPr="006F086E">
        <w:rPr>
          <w:rFonts w:ascii="Times New Roman" w:eastAsia="Arial Unicode MS" w:hAnsi="Times New Roman"/>
          <w:color w:val="000000"/>
          <w:sz w:val="28"/>
          <w:szCs w:val="28"/>
          <w:lang w:eastAsia="en-US"/>
        </w:rPr>
        <w:t>сті управління туристичною організацією</w:t>
      </w:r>
      <w:r w:rsidR="006F086E" w:rsidRPr="00BA2337">
        <w:rPr>
          <w:rFonts w:ascii="Times New Roman" w:hAnsi="Times New Roman"/>
          <w:sz w:val="16"/>
        </w:rPr>
        <w:t xml:space="preserve"> </w:t>
      </w:r>
      <w:r w:rsidRPr="009D6959">
        <w:rPr>
          <w:rFonts w:ascii="Times New Roman" w:hAnsi="Times New Roman"/>
          <w:b/>
          <w:sz w:val="28"/>
          <w:szCs w:val="28"/>
        </w:rPr>
        <w:t>»</w:t>
      </w:r>
    </w:p>
    <w:p w:rsidR="006F086E" w:rsidRPr="006F086E" w:rsidRDefault="0019504F" w:rsidP="006F086E">
      <w:pPr>
        <w:jc w:val="both"/>
        <w:rPr>
          <w:rFonts w:ascii="Times New Roman" w:hAnsi="Times New Roman"/>
          <w:sz w:val="16"/>
        </w:rPr>
      </w:pPr>
      <w:r>
        <w:rPr>
          <w:sz w:val="28"/>
          <w:szCs w:val="28"/>
        </w:rPr>
        <w:tab/>
      </w:r>
      <w:r w:rsidR="00F40CF5" w:rsidRPr="00F40CF5">
        <w:rPr>
          <w:sz w:val="28"/>
          <w:szCs w:val="28"/>
          <w:lang w:val="en-US" w:eastAsia="en-US"/>
        </w:rPr>
        <w:t> </w:t>
      </w:r>
      <w:r w:rsidR="006F086E" w:rsidRPr="006F086E">
        <w:rPr>
          <w:rFonts w:ascii="Times New Roman" w:hAnsi="Times New Roman"/>
          <w:sz w:val="28"/>
          <w:szCs w:val="20"/>
          <w:lang w:val="fi-FI" w:eastAsia="ru-RU"/>
        </w:rPr>
        <w:t xml:space="preserve">Головна </w:t>
      </w:r>
      <w:r w:rsidR="006F086E" w:rsidRPr="006F086E">
        <w:rPr>
          <w:rFonts w:ascii="Times New Roman" w:hAnsi="Times New Roman"/>
          <w:b/>
          <w:sz w:val="28"/>
          <w:szCs w:val="20"/>
          <w:lang w:val="fi-FI" w:eastAsia="ru-RU"/>
        </w:rPr>
        <w:t>мета</w:t>
      </w:r>
      <w:r w:rsidR="006F086E" w:rsidRPr="006F086E">
        <w:rPr>
          <w:rFonts w:ascii="Times New Roman" w:hAnsi="Times New Roman"/>
          <w:sz w:val="28"/>
          <w:szCs w:val="20"/>
          <w:lang w:val="fi-FI" w:eastAsia="ru-RU"/>
        </w:rPr>
        <w:t xml:space="preserve"> вивчення навчальної дисципліни</w:t>
      </w:r>
      <w:r w:rsidR="006F086E">
        <w:rPr>
          <w:rFonts w:ascii="Times New Roman" w:hAnsi="Times New Roman"/>
          <w:sz w:val="28"/>
          <w:szCs w:val="20"/>
          <w:lang w:eastAsia="ru-RU"/>
        </w:rPr>
        <w:t xml:space="preserve"> </w:t>
      </w:r>
      <w:r w:rsidR="006F086E" w:rsidRPr="009D6959">
        <w:rPr>
          <w:rFonts w:ascii="Times New Roman" w:hAnsi="Times New Roman"/>
          <w:b/>
          <w:sz w:val="28"/>
          <w:szCs w:val="28"/>
        </w:rPr>
        <w:t>«</w:t>
      </w:r>
      <w:r w:rsidR="006F086E" w:rsidRPr="006F086E">
        <w:rPr>
          <w:rFonts w:ascii="Times New Roman" w:eastAsia="Arial Unicode MS" w:hAnsi="Times New Roman"/>
          <w:color w:val="000000"/>
          <w:sz w:val="28"/>
          <w:szCs w:val="28"/>
          <w:lang w:eastAsia="en-US"/>
        </w:rPr>
        <w:t>Процеси ефективн</w:t>
      </w:r>
      <w:r w:rsidR="006F086E" w:rsidRPr="006F086E">
        <w:rPr>
          <w:rFonts w:ascii="Times New Roman" w:eastAsia="Arial Unicode MS" w:hAnsi="Times New Roman"/>
          <w:color w:val="000000"/>
          <w:sz w:val="28"/>
          <w:szCs w:val="28"/>
          <w:lang w:val="ru-RU" w:eastAsia="en-US"/>
        </w:rPr>
        <w:t>о</w:t>
      </w:r>
      <w:r w:rsidR="006F086E" w:rsidRPr="006F086E">
        <w:rPr>
          <w:rFonts w:ascii="Times New Roman" w:eastAsia="Arial Unicode MS" w:hAnsi="Times New Roman"/>
          <w:color w:val="000000"/>
          <w:sz w:val="28"/>
          <w:szCs w:val="28"/>
          <w:lang w:eastAsia="en-US"/>
        </w:rPr>
        <w:t>сті управління туристичною організацією</w:t>
      </w:r>
      <w:r w:rsidR="006F086E" w:rsidRPr="00BA2337">
        <w:rPr>
          <w:rFonts w:ascii="Times New Roman" w:hAnsi="Times New Roman"/>
          <w:sz w:val="16"/>
        </w:rPr>
        <w:t xml:space="preserve"> </w:t>
      </w:r>
      <w:r w:rsidR="006F086E" w:rsidRPr="009D6959">
        <w:rPr>
          <w:rFonts w:ascii="Times New Roman" w:hAnsi="Times New Roman"/>
          <w:b/>
          <w:sz w:val="28"/>
          <w:szCs w:val="28"/>
        </w:rPr>
        <w:t>»</w:t>
      </w:r>
      <w:r w:rsidR="006F086E" w:rsidRPr="006F086E">
        <w:rPr>
          <w:rFonts w:ascii="Times New Roman" w:hAnsi="Times New Roman"/>
          <w:sz w:val="28"/>
          <w:szCs w:val="20"/>
          <w:lang w:val="fi-FI" w:eastAsia="ru-RU"/>
        </w:rPr>
        <w:t xml:space="preserve"> полягає у засвоєні студентами теоретичних та практичних основ організації функціонування підприємства готельного господарства на ринку, сприйнятті ними готельного господарства як невід’ємної частини сфери туризму України, яка набуває все більшого значення в економічному житті країни. Практичне застосування набутих теоретичних знань допоможе студентам оволодіти навичками організації підприємств готельного господарства, та відрегулювати його успішну діяльність на ринку готельних послуг. </w:t>
      </w:r>
    </w:p>
    <w:p w:rsidR="006F086E" w:rsidRPr="006F086E" w:rsidRDefault="006F086E" w:rsidP="006F086E">
      <w:pPr>
        <w:spacing w:after="0" w:line="360" w:lineRule="auto"/>
        <w:ind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Предметом навчальної дисципліни є форми, послідовність та закономірності розвитку господарської діяльності підприємств готельного типу. </w:t>
      </w:r>
    </w:p>
    <w:p w:rsidR="006F086E" w:rsidRPr="006F086E" w:rsidRDefault="006F086E" w:rsidP="006F086E">
      <w:pPr>
        <w:spacing w:after="0" w:line="360" w:lineRule="auto"/>
        <w:ind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Вивчення навчальної дисципліни базується на загальних знаннях основ підприємництва, основ менеджменту та маркетингу. Організація готельного господарства нерозривно зв’язана з іншими науками та взаємодіє з ними на різних ієрархічних рівнях управління суспільством та суспільним виробництвом. Вона об'єднує рекреалогію, науку і техніку, соціологію, економіку, політику та управління, психологію, фізіологію людини, що потребує від студентів широкої області загальноосвітніх та спеціальних економічних знань. Необхідним елементом успішного засвоєння навчального матеріалу навчальної дисципліни є самостійна робота студентів з еконо- </w:t>
      </w:r>
      <w:r w:rsidRPr="006F086E">
        <w:rPr>
          <w:rFonts w:ascii="Times New Roman" w:hAnsi="Times New Roman"/>
          <w:sz w:val="28"/>
          <w:szCs w:val="20"/>
          <w:lang w:val="fi-FI" w:eastAsia="ru-RU"/>
        </w:rPr>
        <w:lastRenderedPageBreak/>
        <w:t xml:space="preserve">мічною літературою та нормативно-правовими актами. Знання з технології туризму необхідні спеціалісту для оцінки ситуації на ринку туристських послуг, створення та грамотного ведення власної справи у сфері туристичної діяльності, готельного та ресторанного бізнесу, планування та проектування рекреаційних комплексів, розрахунку вартості туристських продуктів. </w:t>
      </w:r>
    </w:p>
    <w:p w:rsidR="006F086E" w:rsidRPr="006F086E" w:rsidRDefault="006F086E" w:rsidP="006F086E">
      <w:pPr>
        <w:spacing w:after="0" w:line="360" w:lineRule="auto"/>
        <w:ind w:firstLine="567"/>
        <w:jc w:val="both"/>
        <w:rPr>
          <w:rFonts w:ascii="Times New Roman" w:hAnsi="Times New Roman"/>
          <w:sz w:val="28"/>
          <w:szCs w:val="20"/>
          <w:lang w:eastAsia="ru-RU"/>
        </w:rPr>
      </w:pPr>
      <w:r w:rsidRPr="006F086E">
        <w:rPr>
          <w:rFonts w:ascii="Times New Roman" w:hAnsi="Times New Roman"/>
          <w:b/>
          <w:sz w:val="28"/>
          <w:szCs w:val="20"/>
          <w:lang w:val="fi-FI" w:eastAsia="ru-RU"/>
        </w:rPr>
        <w:t xml:space="preserve">Завданням </w:t>
      </w:r>
      <w:r w:rsidRPr="006F086E">
        <w:rPr>
          <w:rFonts w:ascii="Times New Roman" w:hAnsi="Times New Roman"/>
          <w:sz w:val="28"/>
          <w:szCs w:val="20"/>
          <w:lang w:val="fi-FI" w:eastAsia="ru-RU"/>
        </w:rPr>
        <w:t xml:space="preserve">вивчення навчальної дисципліни є теоретична і практична підготовка студентів факультету ресторанно-готельного та туристичного бізнесу з таких питань: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особливості організації готельного господарства в Україні та закордоном;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основні фактори, що впливають на розподіл підприємств готельного господарства на типи та категорії;</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організація приміщень в підприємствах готельного господарства;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організація процесу обслуговування в підприємствах готельного господарства;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основи організації підприємств ресторанного господарства при засобах розміщення;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організація обслуговування клієнтів у підприємствах готельного господарства різних типів та категорій; </w:t>
      </w:r>
    </w:p>
    <w:p w:rsidR="006F086E"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організація допоміжних служб, цехів і обслуговуючих господарств; організація праці в готельному господарстві; </w:t>
      </w:r>
    </w:p>
    <w:p w:rsidR="00F40CF5" w:rsidRPr="006F086E" w:rsidRDefault="006F086E" w:rsidP="006F086E">
      <w:pPr>
        <w:numPr>
          <w:ilvl w:val="0"/>
          <w:numId w:val="24"/>
        </w:numPr>
        <w:spacing w:after="120" w:line="360" w:lineRule="auto"/>
        <w:ind w:left="0" w:firstLine="567"/>
        <w:jc w:val="both"/>
        <w:rPr>
          <w:rFonts w:ascii="Times New Roman" w:hAnsi="Times New Roman"/>
          <w:sz w:val="28"/>
          <w:szCs w:val="20"/>
          <w:lang w:eastAsia="ru-RU"/>
        </w:rPr>
      </w:pPr>
      <w:r w:rsidRPr="006F086E">
        <w:rPr>
          <w:rFonts w:ascii="Times New Roman" w:hAnsi="Times New Roman"/>
          <w:sz w:val="28"/>
          <w:szCs w:val="20"/>
          <w:lang w:val="fi-FI" w:eastAsia="ru-RU"/>
        </w:rPr>
        <w:t xml:space="preserve">організація виробничого процесу в підрозділах підприємства готельного господарства, та його контроль. </w:t>
      </w:r>
    </w:p>
    <w:p w:rsidR="00AD52DF" w:rsidRPr="006F086E" w:rsidRDefault="009A2E0E" w:rsidP="006F086E">
      <w:pPr>
        <w:jc w:val="center"/>
        <w:rPr>
          <w:rFonts w:ascii="Times New Roman" w:hAnsi="Times New Roman"/>
          <w:b/>
          <w:sz w:val="16"/>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sidR="00422106">
        <w:rPr>
          <w:rFonts w:ascii="Times New Roman" w:hAnsi="Times New Roman"/>
          <w:b/>
          <w:sz w:val="24"/>
          <w:szCs w:val="24"/>
        </w:rPr>
        <w:t xml:space="preserve"> </w:t>
      </w:r>
      <w:r w:rsidR="00422106" w:rsidRPr="006F086E">
        <w:rPr>
          <w:rFonts w:ascii="Times New Roman" w:hAnsi="Times New Roman"/>
          <w:b/>
          <w:sz w:val="24"/>
          <w:szCs w:val="24"/>
        </w:rPr>
        <w:t>«</w:t>
      </w:r>
      <w:r w:rsidR="006F086E" w:rsidRPr="006F086E">
        <w:rPr>
          <w:rFonts w:ascii="Times New Roman" w:eastAsia="Arial Unicode MS" w:hAnsi="Times New Roman"/>
          <w:b/>
          <w:color w:val="000000"/>
          <w:sz w:val="28"/>
          <w:szCs w:val="28"/>
          <w:u w:val="single"/>
          <w:lang w:eastAsia="en-US"/>
        </w:rPr>
        <w:t>Процеси ефективн</w:t>
      </w:r>
      <w:r w:rsidR="006F086E" w:rsidRPr="006F086E">
        <w:rPr>
          <w:rFonts w:ascii="Times New Roman" w:eastAsia="Arial Unicode MS" w:hAnsi="Times New Roman"/>
          <w:b/>
          <w:color w:val="000000"/>
          <w:sz w:val="28"/>
          <w:szCs w:val="28"/>
          <w:u w:val="single"/>
          <w:lang w:val="ru-RU" w:eastAsia="en-US"/>
        </w:rPr>
        <w:t>о</w:t>
      </w:r>
      <w:r w:rsidR="006F086E" w:rsidRPr="006F086E">
        <w:rPr>
          <w:rFonts w:ascii="Times New Roman" w:eastAsia="Arial Unicode MS" w:hAnsi="Times New Roman"/>
          <w:b/>
          <w:color w:val="000000"/>
          <w:sz w:val="28"/>
          <w:szCs w:val="28"/>
          <w:u w:val="single"/>
          <w:lang w:eastAsia="en-US"/>
        </w:rPr>
        <w:t>сті управління туристичною організацією</w:t>
      </w:r>
      <w:r w:rsidR="006F086E" w:rsidRPr="006F086E">
        <w:rPr>
          <w:rFonts w:ascii="Times New Roman" w:hAnsi="Times New Roman"/>
          <w:b/>
          <w:sz w:val="16"/>
        </w:rPr>
        <w:t xml:space="preserve"> </w:t>
      </w:r>
      <w:r w:rsidR="00422106" w:rsidRPr="006F086E">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1147"/>
        <w:gridCol w:w="1148"/>
        <w:gridCol w:w="1147"/>
        <w:gridCol w:w="1148"/>
        <w:gridCol w:w="1147"/>
        <w:gridCol w:w="1148"/>
      </w:tblGrid>
      <w:tr w:rsidR="006F086E" w:rsidRPr="006F086E" w:rsidTr="002F7603">
        <w:trPr>
          <w:cantSplit/>
          <w:trHeight w:val="407"/>
        </w:trPr>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1</w:t>
            </w:r>
          </w:p>
        </w:tc>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3</w:t>
            </w: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7</w:t>
            </w:r>
          </w:p>
        </w:tc>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8</w:t>
            </w: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12</w:t>
            </w:r>
          </w:p>
        </w:tc>
        <w:tc>
          <w:tcPr>
            <w:tcW w:w="1147" w:type="dxa"/>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14</w:t>
            </w:r>
          </w:p>
        </w:tc>
        <w:tc>
          <w:tcPr>
            <w:tcW w:w="1148" w:type="dxa"/>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ЗК 15</w:t>
            </w:r>
          </w:p>
        </w:tc>
      </w:tr>
      <w:tr w:rsidR="006F086E" w:rsidRPr="006F086E" w:rsidTr="002F7603">
        <w:trPr>
          <w:trHeight w:val="644"/>
        </w:trPr>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ВК 2.3.</w:t>
            </w: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7"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8"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7" w:type="dxa"/>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1148" w:type="dxa"/>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r>
    </w:tbl>
    <w:p w:rsidR="00F40CF5" w:rsidRPr="00477515" w:rsidRDefault="00F40CF5" w:rsidP="00F40CF5">
      <w:pPr>
        <w:autoSpaceDE w:val="0"/>
        <w:autoSpaceDN w:val="0"/>
        <w:adjustRightInd w:val="0"/>
        <w:spacing w:line="360" w:lineRule="auto"/>
        <w:ind w:firstLine="426"/>
        <w:jc w:val="center"/>
        <w:rPr>
          <w:rFonts w:ascii="Times New Roman" w:hAnsi="Times New Roman"/>
          <w:b/>
          <w:sz w:val="24"/>
          <w:szCs w:val="24"/>
        </w:rPr>
      </w:pPr>
    </w:p>
    <w:p w:rsidR="006F086E" w:rsidRPr="006F086E" w:rsidRDefault="009A2E0E" w:rsidP="006F086E">
      <w:pPr>
        <w:jc w:val="center"/>
        <w:rPr>
          <w:rFonts w:ascii="Times New Roman" w:hAnsi="Times New Roman"/>
          <w:b/>
          <w:sz w:val="16"/>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502CAF">
        <w:rPr>
          <w:rFonts w:ascii="Times New Roman" w:hAnsi="Times New Roman"/>
          <w:b/>
          <w:sz w:val="24"/>
          <w:szCs w:val="24"/>
        </w:rPr>
        <w:t xml:space="preserve">ДИСЦИПЛІНА </w:t>
      </w:r>
      <w:r w:rsidR="00DD7044" w:rsidRPr="006F086E">
        <w:rPr>
          <w:rFonts w:ascii="Times New Roman" w:hAnsi="Times New Roman"/>
          <w:b/>
          <w:sz w:val="24"/>
          <w:szCs w:val="24"/>
        </w:rPr>
        <w:t>«</w:t>
      </w:r>
      <w:r w:rsidR="006F086E" w:rsidRPr="006F086E">
        <w:rPr>
          <w:rFonts w:ascii="Times New Roman" w:eastAsia="Arial Unicode MS" w:hAnsi="Times New Roman"/>
          <w:b/>
          <w:color w:val="000000"/>
          <w:sz w:val="28"/>
          <w:szCs w:val="28"/>
          <w:u w:val="single"/>
          <w:lang w:eastAsia="en-US"/>
        </w:rPr>
        <w:t>Процеси ефективн</w:t>
      </w:r>
      <w:r w:rsidR="006F086E" w:rsidRPr="006F086E">
        <w:rPr>
          <w:rFonts w:ascii="Times New Roman" w:eastAsia="Arial Unicode MS" w:hAnsi="Times New Roman"/>
          <w:b/>
          <w:color w:val="000000"/>
          <w:sz w:val="28"/>
          <w:szCs w:val="28"/>
          <w:u w:val="single"/>
          <w:lang w:val="ru-RU" w:eastAsia="en-US"/>
        </w:rPr>
        <w:t>о</w:t>
      </w:r>
      <w:r w:rsidR="006F086E" w:rsidRPr="006F086E">
        <w:rPr>
          <w:rFonts w:ascii="Times New Roman" w:eastAsia="Arial Unicode MS" w:hAnsi="Times New Roman"/>
          <w:b/>
          <w:color w:val="000000"/>
          <w:sz w:val="28"/>
          <w:szCs w:val="28"/>
          <w:u w:val="single"/>
          <w:lang w:eastAsia="en-US"/>
        </w:rPr>
        <w:t>сті управління туристичною організацією</w:t>
      </w:r>
      <w:r w:rsidR="006F086E" w:rsidRPr="006F086E">
        <w:rPr>
          <w:rFonts w:ascii="Times New Roman" w:hAnsi="Times New Roman"/>
          <w:b/>
          <w:sz w:val="16"/>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7"/>
        <w:gridCol w:w="898"/>
        <w:gridCol w:w="898"/>
        <w:gridCol w:w="897"/>
        <w:gridCol w:w="898"/>
        <w:gridCol w:w="898"/>
        <w:gridCol w:w="897"/>
        <w:gridCol w:w="898"/>
        <w:gridCol w:w="898"/>
      </w:tblGrid>
      <w:tr w:rsidR="006F086E" w:rsidRPr="006F086E" w:rsidTr="002F7603">
        <w:trPr>
          <w:cantSplit/>
          <w:trHeight w:val="1134"/>
        </w:trPr>
        <w:tc>
          <w:tcPr>
            <w:tcW w:w="1101"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p>
        </w:tc>
        <w:tc>
          <w:tcPr>
            <w:tcW w:w="897"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1</w:t>
            </w:r>
          </w:p>
        </w:tc>
        <w:tc>
          <w:tcPr>
            <w:tcW w:w="898"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4</w:t>
            </w:r>
          </w:p>
        </w:tc>
        <w:tc>
          <w:tcPr>
            <w:tcW w:w="898"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5</w:t>
            </w:r>
          </w:p>
        </w:tc>
        <w:tc>
          <w:tcPr>
            <w:tcW w:w="897"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6</w:t>
            </w:r>
          </w:p>
        </w:tc>
        <w:tc>
          <w:tcPr>
            <w:tcW w:w="898"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7</w:t>
            </w:r>
          </w:p>
        </w:tc>
        <w:tc>
          <w:tcPr>
            <w:tcW w:w="898"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9</w:t>
            </w:r>
          </w:p>
        </w:tc>
        <w:tc>
          <w:tcPr>
            <w:tcW w:w="897"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ФК 12</w:t>
            </w:r>
          </w:p>
        </w:tc>
        <w:tc>
          <w:tcPr>
            <w:tcW w:w="898"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ФК 1</w:t>
            </w:r>
            <w:r w:rsidRPr="006F086E">
              <w:rPr>
                <w:rFonts w:ascii="Times New Roman" w:eastAsia="Arial Unicode MS" w:hAnsi="Times New Roman"/>
                <w:b/>
                <w:color w:val="000000"/>
                <w:sz w:val="28"/>
                <w:szCs w:val="28"/>
                <w:lang w:eastAsia="en-US"/>
              </w:rPr>
              <w:t>4</w:t>
            </w:r>
          </w:p>
        </w:tc>
        <w:tc>
          <w:tcPr>
            <w:tcW w:w="898"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ФК 1</w:t>
            </w:r>
            <w:r w:rsidRPr="006F086E">
              <w:rPr>
                <w:rFonts w:ascii="Times New Roman" w:eastAsia="Arial Unicode MS" w:hAnsi="Times New Roman"/>
                <w:b/>
                <w:color w:val="000000"/>
                <w:sz w:val="28"/>
                <w:szCs w:val="28"/>
                <w:lang w:eastAsia="en-US"/>
              </w:rPr>
              <w:t>5</w:t>
            </w:r>
          </w:p>
        </w:tc>
      </w:tr>
      <w:tr w:rsidR="006F086E" w:rsidRPr="006F086E" w:rsidTr="002F7603">
        <w:trPr>
          <w:trHeight w:val="322"/>
        </w:trPr>
        <w:tc>
          <w:tcPr>
            <w:tcW w:w="1101"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ВК 2.3.</w:t>
            </w:r>
          </w:p>
        </w:tc>
        <w:tc>
          <w:tcPr>
            <w:tcW w:w="897" w:type="dxa"/>
            <w:shd w:val="clear" w:color="auto" w:fill="auto"/>
          </w:tcPr>
          <w:p w:rsidR="006F086E" w:rsidRPr="006F086E" w:rsidRDefault="006F086E" w:rsidP="006F086E">
            <w:pPr>
              <w:spacing w:after="0" w:line="240" w:lineRule="auto"/>
              <w:rPr>
                <w:rFonts w:ascii="Times New Roman" w:eastAsia="Arial Unicode MS" w:hAnsi="Times New Roman"/>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898" w:type="dxa"/>
            <w:shd w:val="clear" w:color="auto" w:fill="auto"/>
          </w:tcPr>
          <w:p w:rsidR="006F086E" w:rsidRPr="006F086E" w:rsidRDefault="006F086E" w:rsidP="006F086E">
            <w:pPr>
              <w:spacing w:after="0" w:line="240" w:lineRule="auto"/>
              <w:rPr>
                <w:rFonts w:ascii="Times New Roman" w:eastAsia="Arial Unicode MS" w:hAnsi="Times New Roman"/>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898" w:type="dxa"/>
            <w:shd w:val="clear" w:color="auto" w:fill="auto"/>
          </w:tcPr>
          <w:p w:rsidR="006F086E" w:rsidRPr="006F086E" w:rsidRDefault="006F086E" w:rsidP="006F086E">
            <w:pPr>
              <w:spacing w:after="0" w:line="240" w:lineRule="auto"/>
              <w:rPr>
                <w:rFonts w:ascii="Times New Roman" w:eastAsia="Arial Unicode MS" w:hAnsi="Times New Roman"/>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897" w:type="dxa"/>
          </w:tcPr>
          <w:p w:rsidR="006F086E" w:rsidRPr="006F086E" w:rsidRDefault="006F086E" w:rsidP="006F086E">
            <w:pPr>
              <w:spacing w:after="0" w:line="240" w:lineRule="auto"/>
              <w:rPr>
                <w:rFonts w:ascii="Arial Unicode MS" w:eastAsia="Arial Unicode MS" w:hAnsi="Arial Unicode MS" w:cs="Arial Unicode MS"/>
                <w:color w:val="000000"/>
                <w:sz w:val="24"/>
                <w:szCs w:val="24"/>
                <w:lang w:val="ru-RU" w:eastAsia="en-US"/>
              </w:rPr>
            </w:pPr>
            <w:r w:rsidRPr="006F086E">
              <w:rPr>
                <w:rFonts w:ascii="Times New Roman" w:eastAsia="Arial Unicode MS" w:hAnsi="Times New Roman"/>
                <w:b/>
                <w:color w:val="000000"/>
                <w:sz w:val="28"/>
                <w:szCs w:val="28"/>
                <w:lang w:val="ru-RU" w:eastAsia="en-US"/>
              </w:rPr>
              <w:t>+</w:t>
            </w:r>
          </w:p>
        </w:tc>
        <w:tc>
          <w:tcPr>
            <w:tcW w:w="898" w:type="dxa"/>
          </w:tcPr>
          <w:p w:rsidR="006F086E" w:rsidRPr="006F086E" w:rsidRDefault="006F086E" w:rsidP="006F086E">
            <w:pPr>
              <w:spacing w:after="0" w:line="240" w:lineRule="auto"/>
              <w:rPr>
                <w:rFonts w:ascii="Arial Unicode MS" w:eastAsia="Arial Unicode MS" w:hAnsi="Arial Unicode MS" w:cs="Arial Unicode MS"/>
                <w:color w:val="000000"/>
                <w:sz w:val="24"/>
                <w:szCs w:val="24"/>
                <w:lang w:val="ru-RU" w:eastAsia="en-US"/>
              </w:rPr>
            </w:pPr>
            <w:r w:rsidRPr="006F086E">
              <w:rPr>
                <w:rFonts w:ascii="Times New Roman" w:eastAsia="Arial Unicode MS" w:hAnsi="Times New Roman"/>
                <w:b/>
                <w:color w:val="000000"/>
                <w:sz w:val="28"/>
                <w:szCs w:val="28"/>
                <w:lang w:val="ru-RU" w:eastAsia="en-US"/>
              </w:rPr>
              <w:t>+</w:t>
            </w:r>
          </w:p>
        </w:tc>
        <w:tc>
          <w:tcPr>
            <w:tcW w:w="898" w:type="dxa"/>
          </w:tcPr>
          <w:p w:rsidR="006F086E" w:rsidRPr="006F086E" w:rsidRDefault="006F086E" w:rsidP="006F086E">
            <w:pPr>
              <w:spacing w:after="0" w:line="240" w:lineRule="auto"/>
              <w:rPr>
                <w:rFonts w:ascii="Arial Unicode MS" w:eastAsia="Arial Unicode MS" w:hAnsi="Arial Unicode MS" w:cs="Arial Unicode MS"/>
                <w:color w:val="000000"/>
                <w:sz w:val="24"/>
                <w:szCs w:val="24"/>
                <w:lang w:val="ru-RU" w:eastAsia="en-US"/>
              </w:rPr>
            </w:pPr>
            <w:r w:rsidRPr="006F086E">
              <w:rPr>
                <w:rFonts w:ascii="Times New Roman" w:eastAsia="Arial Unicode MS" w:hAnsi="Times New Roman"/>
                <w:b/>
                <w:color w:val="000000"/>
                <w:sz w:val="28"/>
                <w:szCs w:val="28"/>
                <w:lang w:val="ru-RU" w:eastAsia="en-US"/>
              </w:rPr>
              <w:t>+</w:t>
            </w:r>
          </w:p>
        </w:tc>
        <w:tc>
          <w:tcPr>
            <w:tcW w:w="897" w:type="dxa"/>
          </w:tcPr>
          <w:p w:rsidR="006F086E" w:rsidRPr="006F086E" w:rsidRDefault="006F086E" w:rsidP="006F086E">
            <w:pPr>
              <w:spacing w:after="0" w:line="240" w:lineRule="auto"/>
              <w:rPr>
                <w:rFonts w:ascii="Arial Unicode MS" w:eastAsia="Arial Unicode MS" w:hAnsi="Arial Unicode MS" w:cs="Arial Unicode MS"/>
                <w:color w:val="000000"/>
                <w:sz w:val="24"/>
                <w:szCs w:val="24"/>
                <w:lang w:val="ru-RU" w:eastAsia="en-US"/>
              </w:rPr>
            </w:pPr>
            <w:r w:rsidRPr="006F086E">
              <w:rPr>
                <w:rFonts w:ascii="Times New Roman" w:eastAsia="Arial Unicode MS" w:hAnsi="Times New Roman"/>
                <w:b/>
                <w:color w:val="000000"/>
                <w:sz w:val="28"/>
                <w:szCs w:val="28"/>
                <w:lang w:val="ru-RU" w:eastAsia="en-US"/>
              </w:rPr>
              <w:t>+</w:t>
            </w:r>
          </w:p>
        </w:tc>
        <w:tc>
          <w:tcPr>
            <w:tcW w:w="898"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898"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r>
    </w:tbl>
    <w:p w:rsidR="00DD7044" w:rsidRPr="00477515" w:rsidRDefault="00DD7044" w:rsidP="00DD7044">
      <w:pPr>
        <w:ind w:left="717"/>
        <w:jc w:val="center"/>
        <w:rPr>
          <w:rFonts w:ascii="Times New Roman" w:hAnsi="Times New Roman"/>
          <w:b/>
          <w:sz w:val="24"/>
          <w:szCs w:val="24"/>
        </w:rPr>
      </w:pPr>
    </w:p>
    <w:p w:rsidR="00E66553" w:rsidRDefault="00E66553" w:rsidP="00C31837">
      <w:pPr>
        <w:rPr>
          <w:rFonts w:ascii="Times New Roman" w:hAnsi="Times New Roman"/>
          <w:b/>
          <w:sz w:val="24"/>
          <w:szCs w:val="24"/>
        </w:rPr>
      </w:pPr>
    </w:p>
    <w:p w:rsidR="006F086E" w:rsidRPr="006F086E" w:rsidRDefault="009A2E0E" w:rsidP="006F086E">
      <w:pPr>
        <w:jc w:val="center"/>
        <w:rPr>
          <w:rFonts w:ascii="Times New Roman" w:hAnsi="Times New Roman"/>
          <w:b/>
          <w:sz w:val="16"/>
        </w:rPr>
      </w:pPr>
      <w:r>
        <w:rPr>
          <w:rFonts w:ascii="Times New Roman" w:hAnsi="Times New Roman"/>
          <w:b/>
          <w:sz w:val="24"/>
          <w:szCs w:val="24"/>
        </w:rPr>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452162" w:rsidRPr="006F086E">
        <w:rPr>
          <w:rFonts w:ascii="Times New Roman" w:hAnsi="Times New Roman"/>
          <w:b/>
          <w:sz w:val="24"/>
          <w:szCs w:val="24"/>
        </w:rPr>
        <w:t>ДИСЦИПЛІНА «</w:t>
      </w:r>
      <w:r w:rsidR="006F086E" w:rsidRPr="006F086E">
        <w:rPr>
          <w:rFonts w:ascii="Times New Roman" w:eastAsia="Arial Unicode MS" w:hAnsi="Times New Roman"/>
          <w:b/>
          <w:color w:val="000000"/>
          <w:sz w:val="28"/>
          <w:szCs w:val="28"/>
          <w:u w:val="single"/>
          <w:lang w:eastAsia="en-US"/>
        </w:rPr>
        <w:t>Процеси ефективн</w:t>
      </w:r>
      <w:r w:rsidR="006F086E" w:rsidRPr="006F086E">
        <w:rPr>
          <w:rFonts w:ascii="Times New Roman" w:eastAsia="Arial Unicode MS" w:hAnsi="Times New Roman"/>
          <w:b/>
          <w:color w:val="000000"/>
          <w:sz w:val="28"/>
          <w:szCs w:val="28"/>
          <w:u w:val="single"/>
          <w:lang w:val="ru-RU" w:eastAsia="en-US"/>
        </w:rPr>
        <w:t>о</w:t>
      </w:r>
      <w:r w:rsidR="006F086E" w:rsidRPr="006F086E">
        <w:rPr>
          <w:rFonts w:ascii="Times New Roman" w:eastAsia="Arial Unicode MS" w:hAnsi="Times New Roman"/>
          <w:b/>
          <w:color w:val="000000"/>
          <w:sz w:val="28"/>
          <w:szCs w:val="28"/>
          <w:u w:val="single"/>
          <w:lang w:eastAsia="en-US"/>
        </w:rPr>
        <w:t>сті управління туристичною організацією</w:t>
      </w:r>
      <w:r w:rsidR="006F086E" w:rsidRPr="006F086E">
        <w:rPr>
          <w:rFonts w:ascii="Times New Roman" w:hAnsi="Times New Roman"/>
          <w:b/>
          <w:sz w:val="16"/>
        </w:rPr>
        <w:t xml:space="preserve"> </w:t>
      </w:r>
    </w:p>
    <w:p w:rsidR="009A2E0E" w:rsidRPr="00F40CF5" w:rsidRDefault="009A2E0E" w:rsidP="006F086E">
      <w:pPr>
        <w:ind w:left="717"/>
        <w:rPr>
          <w:rFonts w:ascii="Times New Roman" w:hAnsi="Times New Roman"/>
          <w:b/>
          <w:sz w:val="24"/>
          <w:szCs w:val="24"/>
        </w:rPr>
      </w:pPr>
    </w:p>
    <w:p w:rsidR="00F40CF5" w:rsidRPr="00C31837" w:rsidRDefault="00F40CF5" w:rsidP="00C31837">
      <w:pPr>
        <w:spacing w:after="0" w:line="240" w:lineRule="auto"/>
        <w:rPr>
          <w:rFonts w:ascii="Times New Roman" w:hAnsi="Times New Roman"/>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73"/>
        <w:gridCol w:w="673"/>
        <w:gridCol w:w="673"/>
        <w:gridCol w:w="674"/>
        <w:gridCol w:w="673"/>
        <w:gridCol w:w="673"/>
        <w:gridCol w:w="673"/>
        <w:gridCol w:w="674"/>
        <w:gridCol w:w="673"/>
        <w:gridCol w:w="673"/>
        <w:gridCol w:w="673"/>
        <w:gridCol w:w="674"/>
      </w:tblGrid>
      <w:tr w:rsidR="006F086E" w:rsidRPr="006F086E" w:rsidTr="002F7603">
        <w:trPr>
          <w:cantSplit/>
          <w:trHeight w:val="1362"/>
        </w:trPr>
        <w:tc>
          <w:tcPr>
            <w:tcW w:w="1101"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p>
        </w:tc>
        <w:tc>
          <w:tcPr>
            <w:tcW w:w="673"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1</w:t>
            </w:r>
          </w:p>
        </w:tc>
        <w:tc>
          <w:tcPr>
            <w:tcW w:w="673"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3</w:t>
            </w:r>
          </w:p>
        </w:tc>
        <w:tc>
          <w:tcPr>
            <w:tcW w:w="673" w:type="dxa"/>
            <w:shd w:val="clear" w:color="auto" w:fill="auto"/>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4</w:t>
            </w:r>
          </w:p>
        </w:tc>
        <w:tc>
          <w:tcPr>
            <w:tcW w:w="674"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6</w:t>
            </w:r>
          </w:p>
        </w:tc>
        <w:tc>
          <w:tcPr>
            <w:tcW w:w="673"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8</w:t>
            </w:r>
          </w:p>
        </w:tc>
        <w:tc>
          <w:tcPr>
            <w:tcW w:w="673" w:type="dxa"/>
            <w:textDirection w:val="btLr"/>
          </w:tcPr>
          <w:p w:rsidR="006F086E" w:rsidRPr="006F086E" w:rsidRDefault="006F086E" w:rsidP="006F086E">
            <w:pPr>
              <w:tabs>
                <w:tab w:val="left" w:pos="2030"/>
              </w:tabs>
              <w:spacing w:after="0" w:line="240" w:lineRule="auto"/>
              <w:ind w:left="113" w:right="113"/>
              <w:rPr>
                <w:rFonts w:ascii="Times New Roman" w:hAnsi="Times New Roman"/>
                <w:b/>
                <w:sz w:val="28"/>
                <w:szCs w:val="28"/>
                <w:lang w:eastAsia="en-US"/>
              </w:rPr>
            </w:pPr>
            <w:r w:rsidRPr="006F086E">
              <w:rPr>
                <w:rFonts w:ascii="Times New Roman" w:hAnsi="Times New Roman"/>
                <w:b/>
                <w:sz w:val="28"/>
                <w:szCs w:val="28"/>
                <w:lang w:eastAsia="en-US"/>
              </w:rPr>
              <w:t>ПРН 9</w:t>
            </w:r>
          </w:p>
        </w:tc>
        <w:tc>
          <w:tcPr>
            <w:tcW w:w="673"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10</w:t>
            </w:r>
          </w:p>
        </w:tc>
        <w:tc>
          <w:tcPr>
            <w:tcW w:w="674"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11</w:t>
            </w:r>
          </w:p>
        </w:tc>
        <w:tc>
          <w:tcPr>
            <w:tcW w:w="673"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14</w:t>
            </w:r>
          </w:p>
        </w:tc>
        <w:tc>
          <w:tcPr>
            <w:tcW w:w="673"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15</w:t>
            </w:r>
          </w:p>
        </w:tc>
        <w:tc>
          <w:tcPr>
            <w:tcW w:w="673"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16</w:t>
            </w:r>
          </w:p>
        </w:tc>
        <w:tc>
          <w:tcPr>
            <w:tcW w:w="674" w:type="dxa"/>
            <w:textDirection w:val="btLr"/>
          </w:tcPr>
          <w:p w:rsidR="006F086E" w:rsidRPr="006F086E" w:rsidRDefault="006F086E" w:rsidP="006F086E">
            <w:pPr>
              <w:spacing w:after="0" w:line="240" w:lineRule="auto"/>
              <w:ind w:left="113" w:right="113"/>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val="ru-RU" w:eastAsia="en-US"/>
              </w:rPr>
              <w:t xml:space="preserve">ПРН </w:t>
            </w:r>
            <w:r w:rsidRPr="006F086E">
              <w:rPr>
                <w:rFonts w:ascii="Times New Roman" w:eastAsia="Arial Unicode MS" w:hAnsi="Times New Roman"/>
                <w:b/>
                <w:color w:val="000000"/>
                <w:sz w:val="28"/>
                <w:szCs w:val="28"/>
                <w:lang w:eastAsia="en-US"/>
              </w:rPr>
              <w:t>17</w:t>
            </w:r>
          </w:p>
        </w:tc>
      </w:tr>
      <w:tr w:rsidR="006F086E" w:rsidRPr="006F086E" w:rsidTr="002F7603">
        <w:trPr>
          <w:cantSplit/>
          <w:trHeight w:val="1134"/>
        </w:trPr>
        <w:tc>
          <w:tcPr>
            <w:tcW w:w="1101"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ВК 2.3.</w:t>
            </w:r>
          </w:p>
        </w:tc>
        <w:tc>
          <w:tcPr>
            <w:tcW w:w="673"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673"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673" w:type="dxa"/>
            <w:shd w:val="clear" w:color="auto" w:fill="auto"/>
          </w:tcPr>
          <w:p w:rsidR="006F086E" w:rsidRPr="006F086E" w:rsidRDefault="006F086E" w:rsidP="006F086E">
            <w:pPr>
              <w:tabs>
                <w:tab w:val="left" w:pos="2030"/>
              </w:tabs>
              <w:spacing w:after="0" w:line="240" w:lineRule="auto"/>
              <w:rPr>
                <w:rFonts w:ascii="Times New Roman" w:hAnsi="Times New Roman"/>
                <w:b/>
                <w:sz w:val="28"/>
                <w:szCs w:val="28"/>
                <w:lang w:eastAsia="en-US"/>
              </w:rPr>
            </w:pPr>
            <w:r w:rsidRPr="006F086E">
              <w:rPr>
                <w:rFonts w:ascii="Times New Roman" w:hAnsi="Times New Roman"/>
                <w:b/>
                <w:sz w:val="28"/>
                <w:szCs w:val="28"/>
                <w:lang w:eastAsia="en-US"/>
              </w:rPr>
              <w:t>+</w:t>
            </w:r>
          </w:p>
        </w:tc>
        <w:tc>
          <w:tcPr>
            <w:tcW w:w="674" w:type="dxa"/>
          </w:tcPr>
          <w:p w:rsidR="006F086E" w:rsidRPr="006F086E" w:rsidRDefault="006F086E" w:rsidP="006F086E">
            <w:pPr>
              <w:spacing w:after="0" w:line="240" w:lineRule="auto"/>
              <w:rPr>
                <w:rFonts w:ascii="Times New Roman" w:eastAsia="Arial Unicode MS" w:hAnsi="Times New Roman"/>
                <w:b/>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val="ru-RU" w:eastAsia="en-US"/>
              </w:rPr>
            </w:pPr>
            <w:r w:rsidRPr="006F086E">
              <w:rPr>
                <w:rFonts w:ascii="Times New Roman" w:eastAsia="Arial Unicode MS" w:hAnsi="Times New Roman"/>
                <w:b/>
                <w:color w:val="000000"/>
                <w:sz w:val="28"/>
                <w:szCs w:val="28"/>
                <w:lang w:val="ru-RU"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674"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673"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c>
          <w:tcPr>
            <w:tcW w:w="674" w:type="dxa"/>
          </w:tcPr>
          <w:p w:rsidR="006F086E" w:rsidRPr="006F086E" w:rsidRDefault="006F086E" w:rsidP="006F086E">
            <w:pPr>
              <w:spacing w:after="0" w:line="240" w:lineRule="auto"/>
              <w:rPr>
                <w:rFonts w:ascii="Times New Roman" w:eastAsia="Arial Unicode MS" w:hAnsi="Times New Roman"/>
                <w:b/>
                <w:color w:val="000000"/>
                <w:sz w:val="28"/>
                <w:szCs w:val="28"/>
                <w:lang w:eastAsia="en-US"/>
              </w:rPr>
            </w:pPr>
            <w:r w:rsidRPr="006F086E">
              <w:rPr>
                <w:rFonts w:ascii="Times New Roman" w:eastAsia="Arial Unicode MS" w:hAnsi="Times New Roman"/>
                <w:b/>
                <w:color w:val="000000"/>
                <w:sz w:val="28"/>
                <w:szCs w:val="28"/>
                <w:lang w:eastAsia="en-US"/>
              </w:rPr>
              <w:t>+</w:t>
            </w:r>
          </w:p>
        </w:tc>
      </w:tr>
    </w:tbl>
    <w:p w:rsidR="00C31837" w:rsidRPr="00C31837" w:rsidRDefault="00C31837" w:rsidP="00C31837">
      <w:pPr>
        <w:spacing w:after="0" w:line="240" w:lineRule="auto"/>
        <w:rPr>
          <w:rFonts w:ascii="Times New Roman" w:hAnsi="Times New Roman"/>
          <w:b/>
          <w:bCs/>
          <w:sz w:val="28"/>
          <w:szCs w:val="28"/>
        </w:rPr>
      </w:pPr>
    </w:p>
    <w:p w:rsidR="00F40CF5" w:rsidRDefault="00F40CF5">
      <w:pPr>
        <w:spacing w:after="0" w:line="240" w:lineRule="auto"/>
        <w:rPr>
          <w:rFonts w:ascii="Times New Roman" w:hAnsi="Times New Roman"/>
          <w:b/>
          <w:bCs/>
          <w:sz w:val="28"/>
          <w:szCs w:val="28"/>
        </w:rPr>
      </w:pPr>
      <w:r>
        <w:rPr>
          <w:rFonts w:ascii="Times New Roman" w:hAnsi="Times New Roman"/>
          <w:b/>
          <w:bCs/>
          <w:sz w:val="28"/>
          <w:szCs w:val="28"/>
        </w:rPr>
        <w:br w:type="page"/>
      </w:r>
    </w:p>
    <w:p w:rsidR="009A2E0E" w:rsidRDefault="009A2E0E">
      <w:pPr>
        <w:spacing w:after="0" w:line="240" w:lineRule="auto"/>
        <w:rPr>
          <w:rFonts w:ascii="Times New Roman" w:hAnsi="Times New Roman"/>
          <w:b/>
          <w:bCs/>
          <w:sz w:val="28"/>
          <w:szCs w:val="28"/>
        </w:rPr>
      </w:pP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7F627C" w:rsidRPr="00474C4A" w:rsidRDefault="009A2E0E" w:rsidP="00474C4A">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rsidR="00C31837" w:rsidRDefault="00C31837" w:rsidP="00A863EA">
      <w:pPr>
        <w:spacing w:after="240"/>
        <w:rPr>
          <w:rFonts w:ascii="Times New Roman" w:hAnsi="Times New Roman"/>
        </w:rPr>
      </w:pPr>
    </w:p>
    <w:tbl>
      <w:tblPr>
        <w:tblW w:w="10917" w:type="dxa"/>
        <w:tblInd w:w="-885" w:type="dxa"/>
        <w:tblLayout w:type="fixed"/>
        <w:tblLook w:val="04A0" w:firstRow="1" w:lastRow="0" w:firstColumn="1" w:lastColumn="0" w:noHBand="0" w:noVBand="1"/>
      </w:tblPr>
      <w:tblGrid>
        <w:gridCol w:w="2172"/>
        <w:gridCol w:w="522"/>
        <w:gridCol w:w="22"/>
        <w:gridCol w:w="544"/>
        <w:gridCol w:w="544"/>
        <w:gridCol w:w="544"/>
        <w:gridCol w:w="544"/>
        <w:gridCol w:w="544"/>
        <w:gridCol w:w="519"/>
        <w:gridCol w:w="25"/>
        <w:gridCol w:w="117"/>
        <w:gridCol w:w="427"/>
        <w:gridCol w:w="544"/>
        <w:gridCol w:w="544"/>
        <w:gridCol w:w="544"/>
        <w:gridCol w:w="544"/>
        <w:gridCol w:w="544"/>
        <w:gridCol w:w="396"/>
        <w:gridCol w:w="1277"/>
      </w:tblGrid>
      <w:tr w:rsidR="006F086E" w:rsidRPr="006F086E" w:rsidTr="002F7603">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Назви змістових модулів і тем</w:t>
            </w:r>
          </w:p>
        </w:tc>
        <w:tc>
          <w:tcPr>
            <w:tcW w:w="7468" w:type="dxa"/>
            <w:gridSpan w:val="17"/>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Форми та методи контролю знань</w:t>
            </w:r>
          </w:p>
        </w:tc>
      </w:tr>
      <w:tr w:rsidR="006F086E" w:rsidRPr="006F086E" w:rsidTr="002F7603">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денна форма</w:t>
            </w:r>
          </w:p>
        </w:tc>
        <w:tc>
          <w:tcPr>
            <w:tcW w:w="3660" w:type="dxa"/>
            <w:gridSpan w:val="8"/>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6F086E" w:rsidRPr="006F086E" w:rsidRDefault="006F086E" w:rsidP="006F086E">
            <w:pPr>
              <w:spacing w:after="0" w:line="240" w:lineRule="auto"/>
              <w:jc w:val="center"/>
              <w:rPr>
                <w:rFonts w:ascii="Times New Roman" w:eastAsia="Arial Unicode MS" w:hAnsi="Times New Roman"/>
                <w:color w:val="000000"/>
                <w:lang w:eastAsia="en-US"/>
              </w:rPr>
            </w:pPr>
          </w:p>
        </w:tc>
      </w:tr>
      <w:tr w:rsidR="006F086E" w:rsidRPr="006F086E" w:rsidTr="002F7603">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25"/>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с.р.</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24"/>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6F086E" w:rsidRPr="006F086E" w:rsidRDefault="006F086E" w:rsidP="006F086E">
            <w:pPr>
              <w:spacing w:after="0" w:line="240" w:lineRule="auto"/>
              <w:jc w:val="center"/>
              <w:rPr>
                <w:rFonts w:ascii="Times New Roman" w:eastAsia="Arial Unicode MS" w:hAnsi="Times New Roman"/>
                <w:color w:val="000000"/>
                <w:lang w:eastAsia="en-US"/>
              </w:rPr>
            </w:pPr>
          </w:p>
        </w:tc>
      </w:tr>
      <w:tr w:rsidR="006F086E" w:rsidRPr="006F086E" w:rsidTr="002F7603">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gridSpan w:val="2"/>
            <w:vMerge/>
            <w:tcBorders>
              <w:left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lang w:eastAsia="en-US"/>
              </w:rPr>
            </w:pPr>
          </w:p>
        </w:tc>
      </w:tr>
      <w:tr w:rsidR="006F086E" w:rsidRPr="006F086E" w:rsidTr="002F7603">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gridSpan w:val="2"/>
            <w:vMerge/>
            <w:tcBorders>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F086E" w:rsidRPr="006F086E" w:rsidRDefault="006F086E" w:rsidP="006F086E">
            <w:pPr>
              <w:spacing w:after="0" w:line="240" w:lineRule="auto"/>
              <w:ind w:left="113" w:right="113"/>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hideMark/>
          </w:tcPr>
          <w:p w:rsidR="006F086E" w:rsidRPr="006F086E" w:rsidRDefault="006F086E" w:rsidP="006F086E">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lang w:eastAsia="en-US"/>
              </w:rPr>
            </w:pPr>
          </w:p>
        </w:tc>
      </w:tr>
      <w:tr w:rsidR="006F086E" w:rsidRPr="006F086E" w:rsidTr="002F7603">
        <w:trPr>
          <w:trHeight w:val="568"/>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6F086E" w:rsidRPr="006F086E" w:rsidRDefault="006F086E" w:rsidP="006F086E">
            <w:pPr>
              <w:spacing w:after="0" w:line="240" w:lineRule="auto"/>
              <w:jc w:val="center"/>
              <w:rPr>
                <w:rFonts w:ascii="Times New Roman" w:eastAsia="Arial Unicode MS" w:hAnsi="Times New Roman"/>
                <w:color w:val="000000"/>
                <w:lang w:eastAsia="en-US"/>
              </w:rPr>
            </w:pPr>
            <w:r w:rsidRPr="006F086E">
              <w:rPr>
                <w:rFonts w:ascii="Times New Roman" w:eastAsia="Arial Unicode MS" w:hAnsi="Times New Roman"/>
                <w:color w:val="000000"/>
                <w:lang w:eastAsia="en-US"/>
              </w:rPr>
              <w:t>16</w:t>
            </w:r>
          </w:p>
        </w:tc>
      </w:tr>
      <w:tr w:rsidR="006F086E" w:rsidRPr="006F086E" w:rsidTr="002F7603">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rsidR="006F086E" w:rsidRPr="006F086E" w:rsidRDefault="006F086E" w:rsidP="006F086E">
            <w:pPr>
              <w:spacing w:after="0" w:line="240" w:lineRule="auto"/>
              <w:ind w:firstLine="425"/>
              <w:jc w:val="center"/>
              <w:outlineLvl w:val="1"/>
              <w:rPr>
                <w:rFonts w:ascii="Times New Roman" w:eastAsia="Arial Unicode MS" w:hAnsi="Times New Roman"/>
                <w:b/>
                <w:bCs/>
                <w:sz w:val="28"/>
                <w:szCs w:val="28"/>
                <w:lang w:eastAsia="en-US"/>
              </w:rPr>
            </w:pPr>
            <w:r w:rsidRPr="006F086E">
              <w:rPr>
                <w:rFonts w:ascii="Times New Roman" w:eastAsia="Arial Unicode MS" w:hAnsi="Times New Roman"/>
                <w:b/>
                <w:bCs/>
                <w:sz w:val="28"/>
                <w:szCs w:val="28"/>
                <w:lang w:eastAsia="ru-RU"/>
              </w:rPr>
              <w:t>ЗМІ</w:t>
            </w:r>
            <w:r w:rsidRPr="006F086E">
              <w:rPr>
                <w:rFonts w:ascii="Times New Roman" w:eastAsia="Arial Unicode MS" w:hAnsi="Times New Roman"/>
                <w:b/>
                <w:bCs/>
                <w:sz w:val="28"/>
                <w:szCs w:val="28"/>
                <w:lang w:val="ru-RU" w:eastAsia="ru-RU"/>
              </w:rPr>
              <w:t>СТОВНИЙ</w:t>
            </w:r>
            <w:r w:rsidRPr="006F086E">
              <w:rPr>
                <w:rFonts w:ascii="Times New Roman" w:eastAsia="Arial Unicode MS" w:hAnsi="Times New Roman"/>
                <w:b/>
                <w:bCs/>
                <w:sz w:val="28"/>
                <w:szCs w:val="28"/>
                <w:lang w:eastAsia="ru-RU"/>
              </w:rPr>
              <w:t xml:space="preserve">  МОДУЛЬ 1.</w:t>
            </w:r>
            <w:r w:rsidRPr="006F086E">
              <w:rPr>
                <w:rFonts w:ascii="Times New Roman" w:eastAsia="Arial Unicode MS" w:hAnsi="Times New Roman"/>
                <w:b/>
                <w:bCs/>
                <w:kern w:val="36"/>
                <w:sz w:val="28"/>
                <w:szCs w:val="28"/>
                <w:lang w:val="ru-RU" w:eastAsia="ru-RU"/>
              </w:rPr>
              <w:t xml:space="preserve"> </w:t>
            </w: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shd w:val="clear" w:color="auto" w:fill="FFFFFF"/>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val="ru-RU" w:eastAsia="en-US"/>
              </w:rPr>
              <w:t>ТЕМА 1. ОСОБЛИВОСТІ ІНДУСТРІЇ ГОСТИННОСТІ</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427"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tabs>
                <w:tab w:val="left" w:pos="284"/>
                <w:tab w:val="left" w:pos="567"/>
              </w:tabs>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val="ru-RU" w:eastAsia="en-US"/>
              </w:rPr>
              <w:t>ТЕМА 2. ОРГАНІЗАЦІЯ ТА ФУНКЦІЇ АДМІНІСТРАТИВНИХ, УПРАВЛІНСЬКИХ, ТА СЕРВІСНИХ СЛУЖБ</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427"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outlineLvl w:val="0"/>
              <w:rPr>
                <w:rFonts w:ascii="Times New Roman" w:hAnsi="Times New Roman"/>
                <w:bCs/>
                <w:kern w:val="32"/>
                <w:sz w:val="24"/>
                <w:szCs w:val="24"/>
                <w:lang w:eastAsia="x-none"/>
              </w:rPr>
            </w:pPr>
            <w:r w:rsidRPr="006F086E">
              <w:rPr>
                <w:rFonts w:ascii="Times New Roman" w:hAnsi="Times New Roman"/>
                <w:bCs/>
                <w:color w:val="000000"/>
                <w:kern w:val="32"/>
                <w:sz w:val="24"/>
                <w:szCs w:val="24"/>
                <w:lang w:val="x-none" w:eastAsia="x-none"/>
              </w:rPr>
              <w:t>ТЕМА 3. ОРГАНІЗАЦІЯ ЯКІСНОГО ОБСЛУГОВУВАННЯ В ІНДУСТРІЇ ГОСТИННОСТІ</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427"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outlineLvl w:val="0"/>
              <w:rPr>
                <w:rFonts w:ascii="Times New Roman" w:hAnsi="Times New Roman"/>
                <w:bCs/>
                <w:kern w:val="32"/>
                <w:sz w:val="24"/>
                <w:szCs w:val="24"/>
                <w:lang w:val="x-none" w:eastAsia="x-none"/>
              </w:rPr>
            </w:pPr>
            <w:r w:rsidRPr="006F086E">
              <w:rPr>
                <w:rFonts w:ascii="Times New Roman" w:hAnsi="Times New Roman"/>
                <w:bCs/>
                <w:color w:val="000000"/>
                <w:kern w:val="32"/>
                <w:sz w:val="24"/>
                <w:szCs w:val="24"/>
                <w:lang w:val="x-none" w:eastAsia="x-none"/>
              </w:rPr>
              <w:t>ТЕМА 4. ОРГАНІЗАЦІЯ І ТЕХНОЛОГІЇ УПРАВЛІННЯ ПЕРСОНАЛОМ</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427"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bCs/>
                <w:color w:val="000000"/>
                <w:sz w:val="28"/>
                <w:szCs w:val="28"/>
                <w:lang w:eastAsia="en-US"/>
              </w:rPr>
            </w:pPr>
            <w:r w:rsidRPr="006F086E">
              <w:rPr>
                <w:rFonts w:ascii="Times New Roman" w:eastAsia="Arial Unicode MS" w:hAnsi="Times New Roman"/>
                <w:bCs/>
                <w:color w:val="000000"/>
                <w:sz w:val="28"/>
                <w:szCs w:val="28"/>
                <w:lang w:eastAsia="en-US"/>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427"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Письмова модульна контрольна робота</w:t>
            </w:r>
          </w:p>
        </w:tc>
      </w:tr>
      <w:tr w:rsidR="006F086E" w:rsidRPr="006F086E" w:rsidTr="002F7603">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ind w:right="-93"/>
              <w:rPr>
                <w:rFonts w:ascii="Times New Roman" w:eastAsia="Arial Unicode MS" w:hAnsi="Times New Roman"/>
                <w:color w:val="000000"/>
                <w:sz w:val="28"/>
                <w:szCs w:val="28"/>
                <w:lang w:eastAsia="en-US"/>
              </w:rPr>
            </w:pPr>
            <w:r w:rsidRPr="006F086E">
              <w:rPr>
                <w:rFonts w:ascii="Times New Roman" w:eastAsia="Arial Unicode MS" w:hAnsi="Times New Roman"/>
                <w:bCs/>
                <w:color w:val="000000"/>
                <w:sz w:val="28"/>
                <w:szCs w:val="28"/>
                <w:lang w:eastAsia="en-US"/>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50</w:t>
            </w:r>
          </w:p>
        </w:tc>
        <w:tc>
          <w:tcPr>
            <w:tcW w:w="427"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p>
        </w:tc>
      </w:tr>
      <w:tr w:rsidR="006F086E" w:rsidRPr="006F086E" w:rsidTr="002F7603">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ind w:firstLine="425"/>
              <w:jc w:val="center"/>
              <w:outlineLvl w:val="0"/>
              <w:rPr>
                <w:rFonts w:ascii="Times New Roman" w:hAnsi="Times New Roman"/>
                <w:b/>
                <w:bCs/>
                <w:kern w:val="32"/>
                <w:sz w:val="28"/>
                <w:szCs w:val="28"/>
                <w:lang w:eastAsia="x-none"/>
              </w:rPr>
            </w:pPr>
            <w:r w:rsidRPr="006F086E">
              <w:rPr>
                <w:rFonts w:ascii="Times New Roman" w:hAnsi="Times New Roman"/>
                <w:b/>
                <w:kern w:val="32"/>
                <w:sz w:val="28"/>
                <w:szCs w:val="28"/>
                <w:lang w:eastAsia="ru-RU"/>
              </w:rPr>
              <w:lastRenderedPageBreak/>
              <w:t>ЗМІ</w:t>
            </w:r>
            <w:r w:rsidRPr="006F086E">
              <w:rPr>
                <w:rFonts w:ascii="Times New Roman" w:hAnsi="Times New Roman"/>
                <w:b/>
                <w:kern w:val="32"/>
                <w:sz w:val="28"/>
                <w:szCs w:val="28"/>
                <w:lang w:val="x-none" w:eastAsia="ru-RU"/>
              </w:rPr>
              <w:t>СТОВНИЙ</w:t>
            </w:r>
            <w:r w:rsidRPr="006F086E">
              <w:rPr>
                <w:rFonts w:ascii="Times New Roman" w:hAnsi="Times New Roman"/>
                <w:b/>
                <w:kern w:val="32"/>
                <w:sz w:val="28"/>
                <w:szCs w:val="28"/>
                <w:lang w:eastAsia="ru-RU"/>
              </w:rPr>
              <w:t xml:space="preserve">  МОДУЛЬ 2.</w:t>
            </w:r>
            <w:r w:rsidRPr="006F086E">
              <w:rPr>
                <w:rFonts w:ascii="Times New Roman" w:hAnsi="Times New Roman"/>
                <w:b/>
                <w:kern w:val="36"/>
                <w:sz w:val="28"/>
                <w:szCs w:val="28"/>
                <w:lang w:val="x-none" w:eastAsia="ru-RU"/>
              </w:rPr>
              <w:t xml:space="preserve"> </w:t>
            </w:r>
          </w:p>
        </w:tc>
      </w:tr>
      <w:tr w:rsidR="006F086E" w:rsidRPr="006F086E" w:rsidTr="002F7603">
        <w:trPr>
          <w:trHeight w:val="1911"/>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outlineLvl w:val="1"/>
              <w:rPr>
                <w:rFonts w:ascii="Times New Roman" w:hAnsi="Times New Roman"/>
                <w:b/>
                <w:bCs/>
                <w:iCs/>
                <w:sz w:val="24"/>
                <w:szCs w:val="24"/>
                <w:lang w:val="x-none" w:eastAsia="x-none"/>
              </w:rPr>
            </w:pPr>
            <w:r w:rsidRPr="006F086E">
              <w:rPr>
                <w:rFonts w:ascii="Times New Roman" w:hAnsi="Times New Roman"/>
                <w:bCs/>
                <w:iCs/>
                <w:color w:val="000000"/>
                <w:sz w:val="24"/>
                <w:szCs w:val="24"/>
                <w:lang w:val="x-none" w:eastAsia="x-none"/>
              </w:rPr>
              <w:t>ТЕМА 5. ОРГАНІЗАЦІЯ СТВОРЕННЯ БЕЗПЕЧНИХ УМОВ ГОТЕЛЬНОГО БІЗНЕСУ</w:t>
            </w:r>
          </w:p>
        </w:tc>
        <w:tc>
          <w:tcPr>
            <w:tcW w:w="522"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outlineLvl w:val="1"/>
              <w:rPr>
                <w:rFonts w:ascii="Times New Roman" w:hAnsi="Times New Roman"/>
                <w:b/>
                <w:bCs/>
                <w:iCs/>
                <w:sz w:val="24"/>
                <w:szCs w:val="24"/>
                <w:lang w:eastAsia="x-none"/>
              </w:rPr>
            </w:pPr>
            <w:r w:rsidRPr="006F086E">
              <w:rPr>
                <w:rFonts w:ascii="Times New Roman" w:hAnsi="Times New Roman"/>
                <w:bCs/>
                <w:iCs/>
                <w:color w:val="000000"/>
                <w:sz w:val="24"/>
                <w:szCs w:val="24"/>
                <w:lang w:val="x-none" w:eastAsia="x-none"/>
              </w:rPr>
              <w:t>Тема 6. ОРГАНІЗАЦІЯ ХАРЧУВАННЯ У ГОТЕЛЯХ</w:t>
            </w:r>
          </w:p>
        </w:tc>
        <w:tc>
          <w:tcPr>
            <w:tcW w:w="522"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6F086E" w:rsidRPr="006F086E" w:rsidRDefault="006F086E" w:rsidP="006F086E">
            <w:pPr>
              <w:keepNext/>
              <w:spacing w:after="0" w:line="240" w:lineRule="auto"/>
              <w:outlineLvl w:val="0"/>
              <w:rPr>
                <w:rFonts w:ascii="Times New Roman" w:hAnsi="Times New Roman"/>
                <w:b/>
                <w:bCs/>
                <w:kern w:val="32"/>
                <w:sz w:val="24"/>
                <w:szCs w:val="24"/>
                <w:lang w:eastAsia="x-none"/>
              </w:rPr>
            </w:pPr>
            <w:r w:rsidRPr="006F086E">
              <w:rPr>
                <w:rFonts w:ascii="Times New Roman" w:hAnsi="Times New Roman"/>
                <w:bCs/>
                <w:color w:val="000000"/>
                <w:kern w:val="32"/>
                <w:sz w:val="24"/>
                <w:szCs w:val="24"/>
                <w:lang w:val="x-none" w:eastAsia="x-none"/>
              </w:rPr>
              <w:t>Тема 7. ОРГАНІЗАЦІЯ ПОСТАЧАННЯ ТОВАРНО-МАТЕРІАЛЬНИХ РЕСУРСІВ</w:t>
            </w:r>
          </w:p>
        </w:tc>
        <w:tc>
          <w:tcPr>
            <w:tcW w:w="522"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АР, СР, </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color w:val="000000"/>
                <w:sz w:val="16"/>
                <w:szCs w:val="16"/>
                <w:lang w:eastAsia="en-US"/>
              </w:rPr>
              <w:t xml:space="preserve">ІР: </w:t>
            </w:r>
            <w:r w:rsidRPr="006F086E">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bCs/>
                <w:color w:val="000000"/>
                <w:sz w:val="28"/>
                <w:szCs w:val="28"/>
                <w:lang w:eastAsia="en-US"/>
              </w:rPr>
            </w:pPr>
            <w:r w:rsidRPr="006F086E">
              <w:rPr>
                <w:rFonts w:ascii="Times New Roman" w:eastAsia="Arial Unicode MS" w:hAnsi="Times New Roman"/>
                <w:bCs/>
                <w:color w:val="000000"/>
                <w:sz w:val="28"/>
                <w:szCs w:val="28"/>
                <w:lang w:eastAsia="en-US"/>
              </w:rPr>
              <w:t>Модульний контроль (ІНДЗ)</w:t>
            </w:r>
          </w:p>
        </w:tc>
        <w:tc>
          <w:tcPr>
            <w:tcW w:w="522"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eastAsia="en-US"/>
              </w:rPr>
              <w:t>10</w:t>
            </w:r>
          </w:p>
        </w:tc>
        <w:tc>
          <w:tcPr>
            <w:tcW w:w="544" w:type="dxa"/>
            <w:gridSpan w:val="2"/>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6F086E" w:rsidRPr="006F086E" w:rsidRDefault="006F086E" w:rsidP="006F086E">
            <w:pPr>
              <w:spacing w:after="0" w:line="240" w:lineRule="auto"/>
              <w:rPr>
                <w:rFonts w:ascii="Times New Roman" w:eastAsia="Arial Unicode MS" w:hAnsi="Times New Roman"/>
                <w:i/>
                <w:color w:val="000000"/>
                <w:sz w:val="16"/>
                <w:szCs w:val="16"/>
                <w:lang w:eastAsia="en-US"/>
              </w:rPr>
            </w:pPr>
            <w:r w:rsidRPr="006F086E">
              <w:rPr>
                <w:rFonts w:ascii="Times New Roman" w:eastAsia="Arial Unicode MS" w:hAnsi="Times New Roman"/>
                <w:color w:val="000000"/>
                <w:sz w:val="16"/>
                <w:szCs w:val="16"/>
                <w:lang w:eastAsia="en-US"/>
              </w:rPr>
              <w:t xml:space="preserve">ІНДЗ: </w:t>
            </w:r>
            <w:r w:rsidRPr="006F086E">
              <w:rPr>
                <w:rFonts w:ascii="Times New Roman" w:eastAsia="Arial Unicode MS" w:hAnsi="Times New Roman"/>
                <w:i/>
                <w:color w:val="000000"/>
                <w:sz w:val="16"/>
                <w:szCs w:val="16"/>
                <w:lang w:eastAsia="en-US"/>
              </w:rPr>
              <w:t>письмове завдання для самостій-</w:t>
            </w:r>
          </w:p>
          <w:p w:rsidR="006F086E" w:rsidRPr="006F086E" w:rsidRDefault="006F086E" w:rsidP="006F086E">
            <w:pPr>
              <w:spacing w:after="0" w:line="240" w:lineRule="auto"/>
              <w:rPr>
                <w:rFonts w:ascii="Times New Roman" w:eastAsia="Arial Unicode MS" w:hAnsi="Times New Roman"/>
                <w:i/>
                <w:color w:val="000000"/>
                <w:sz w:val="16"/>
                <w:szCs w:val="16"/>
                <w:lang w:eastAsia="en-US"/>
              </w:rPr>
            </w:pPr>
            <w:r w:rsidRPr="006F086E">
              <w:rPr>
                <w:rFonts w:ascii="Times New Roman" w:eastAsia="Arial Unicode MS" w:hAnsi="Times New Roman"/>
                <w:i/>
                <w:color w:val="000000"/>
                <w:sz w:val="16"/>
                <w:szCs w:val="16"/>
                <w:lang w:eastAsia="en-US"/>
              </w:rPr>
              <w:t>ного опра-</w:t>
            </w:r>
          </w:p>
          <w:p w:rsidR="006F086E" w:rsidRPr="006F086E" w:rsidRDefault="006F086E" w:rsidP="006F086E">
            <w:pPr>
              <w:spacing w:after="0" w:line="240" w:lineRule="auto"/>
              <w:rPr>
                <w:rFonts w:ascii="Times New Roman" w:eastAsia="Arial Unicode MS" w:hAnsi="Times New Roman"/>
                <w:color w:val="000000"/>
                <w:sz w:val="16"/>
                <w:szCs w:val="16"/>
                <w:lang w:eastAsia="en-US"/>
              </w:rPr>
            </w:pPr>
            <w:r w:rsidRPr="006F086E">
              <w:rPr>
                <w:rFonts w:ascii="Times New Roman" w:eastAsia="Arial Unicode MS" w:hAnsi="Times New Roman"/>
                <w:i/>
                <w:color w:val="000000"/>
                <w:sz w:val="16"/>
                <w:szCs w:val="16"/>
                <w:lang w:eastAsia="en-US"/>
              </w:rPr>
              <w:t>цювання</w:t>
            </w:r>
          </w:p>
        </w:tc>
      </w:tr>
      <w:tr w:rsidR="006F086E" w:rsidRPr="006F086E" w:rsidTr="002F7603">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ind w:right="-93"/>
              <w:rPr>
                <w:rFonts w:ascii="Times New Roman" w:eastAsia="Arial Unicode MS" w:hAnsi="Times New Roman"/>
                <w:color w:val="000000"/>
                <w:sz w:val="24"/>
                <w:szCs w:val="24"/>
                <w:lang w:eastAsia="en-US"/>
              </w:rPr>
            </w:pPr>
            <w:r w:rsidRPr="006F086E">
              <w:rPr>
                <w:rFonts w:ascii="Times New Roman" w:eastAsia="Arial Unicode MS" w:hAnsi="Times New Roman"/>
                <w:bCs/>
                <w:color w:val="000000"/>
                <w:sz w:val="24"/>
                <w:szCs w:val="24"/>
                <w:lang w:eastAsia="en-US"/>
              </w:rPr>
              <w:t>Разом за змістовим модулем 2</w:t>
            </w:r>
          </w:p>
        </w:tc>
        <w:tc>
          <w:tcPr>
            <w:tcW w:w="522"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40</w:t>
            </w:r>
          </w:p>
        </w:tc>
        <w:tc>
          <w:tcPr>
            <w:tcW w:w="544"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18"/>
                <w:szCs w:val="18"/>
                <w:lang w:eastAsia="en-US"/>
              </w:rPr>
            </w:pPr>
          </w:p>
        </w:tc>
      </w:tr>
      <w:tr w:rsidR="006F086E" w:rsidRPr="006F086E"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bCs/>
                <w:color w:val="000000"/>
                <w:sz w:val="24"/>
                <w:szCs w:val="24"/>
                <w:lang w:eastAsia="en-US"/>
              </w:rPr>
            </w:pPr>
            <w:r w:rsidRPr="006F086E">
              <w:rPr>
                <w:rFonts w:ascii="Times New Roman" w:eastAsia="Arial Unicode MS" w:hAnsi="Times New Roman"/>
                <w:b/>
                <w:bCs/>
                <w:color w:val="000000"/>
                <w:sz w:val="24"/>
                <w:szCs w:val="24"/>
                <w:lang w:eastAsia="en-US"/>
              </w:rPr>
              <w:t xml:space="preserve">Усього годин </w:t>
            </w:r>
          </w:p>
        </w:tc>
        <w:tc>
          <w:tcPr>
            <w:tcW w:w="522"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0"/>
                <w:szCs w:val="20"/>
                <w:lang w:eastAsia="en-US"/>
              </w:rPr>
            </w:pPr>
            <w:r w:rsidRPr="006F086E">
              <w:rPr>
                <w:rFonts w:ascii="Times New Roman" w:eastAsia="Arial Unicode MS" w:hAnsi="Times New Roman"/>
                <w:b/>
                <w:color w:val="000000"/>
                <w:sz w:val="20"/>
                <w:szCs w:val="20"/>
                <w:lang w:eastAsia="en-US"/>
              </w:rPr>
              <w:t>120</w:t>
            </w:r>
          </w:p>
        </w:tc>
        <w:tc>
          <w:tcPr>
            <w:tcW w:w="566" w:type="dxa"/>
            <w:gridSpan w:val="2"/>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p>
        </w:tc>
        <w:tc>
          <w:tcPr>
            <w:tcW w:w="519"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0"/>
                <w:szCs w:val="20"/>
                <w:lang w:eastAsia="en-US"/>
              </w:rPr>
            </w:pPr>
            <w:r w:rsidRPr="006F086E">
              <w:rPr>
                <w:rFonts w:ascii="Times New Roman" w:eastAsia="Arial Unicode MS" w:hAnsi="Times New Roman"/>
                <w:b/>
                <w:color w:val="000000"/>
                <w:sz w:val="20"/>
                <w:szCs w:val="20"/>
                <w:lang w:eastAsia="en-US"/>
              </w:rPr>
              <w:t>90</w:t>
            </w:r>
          </w:p>
        </w:tc>
        <w:tc>
          <w:tcPr>
            <w:tcW w:w="569" w:type="dxa"/>
            <w:gridSpan w:val="3"/>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b/>
                <w:color w:val="000000"/>
                <w:sz w:val="24"/>
                <w:szCs w:val="24"/>
                <w:lang w:eastAsia="en-US"/>
              </w:rPr>
            </w:pPr>
            <w:r w:rsidRPr="006F086E">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r w:rsidRPr="006F086E">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6F086E" w:rsidRPr="006F086E" w:rsidRDefault="006F086E" w:rsidP="006F086E">
            <w:pPr>
              <w:spacing w:after="0" w:line="240" w:lineRule="auto"/>
              <w:rPr>
                <w:rFonts w:ascii="Times New Roman" w:eastAsia="Arial Unicode MS" w:hAnsi="Times New Roman"/>
                <w:color w:val="000000"/>
                <w:sz w:val="24"/>
                <w:szCs w:val="24"/>
                <w:lang w:eastAsia="en-US"/>
              </w:rPr>
            </w:pPr>
          </w:p>
        </w:tc>
      </w:tr>
    </w:tbl>
    <w:p w:rsidR="00477515" w:rsidRPr="007F627C" w:rsidRDefault="00477515" w:rsidP="00A863EA">
      <w:pPr>
        <w:spacing w:after="240"/>
        <w:rPr>
          <w:rFonts w:ascii="Times New Roman" w:hAnsi="Times New Roman"/>
        </w:rPr>
        <w:sectPr w:rsidR="00477515"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91"/>
        <w:gridCol w:w="1922"/>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F40CF5" w:rsidRDefault="006F086E" w:rsidP="00B72575">
            <w:pPr>
              <w:spacing w:before="144"/>
              <w:jc w:val="both"/>
              <w:rPr>
                <w:rFonts w:ascii="Times New Roman" w:hAnsi="Times New Roman"/>
                <w:bCs/>
                <w:sz w:val="28"/>
                <w:szCs w:val="28"/>
              </w:rPr>
            </w:pPr>
            <w:r w:rsidRPr="006F086E">
              <w:rPr>
                <w:rFonts w:ascii="Times New Roman" w:eastAsia="Arial Unicode MS" w:hAnsi="Times New Roman"/>
                <w:color w:val="000000"/>
                <w:sz w:val="24"/>
                <w:szCs w:val="24"/>
                <w:lang w:val="ru-RU" w:eastAsia="en-US"/>
              </w:rPr>
              <w:t>ОСОБЛИВОСТІ ІНДУСТРІЇ ГОСТИННОСТІ</w:t>
            </w:r>
          </w:p>
        </w:tc>
        <w:tc>
          <w:tcPr>
            <w:tcW w:w="1950" w:type="dxa"/>
          </w:tcPr>
          <w:p w:rsidR="00B72575" w:rsidRPr="00B72575"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B72575" w:rsidTr="0075051D">
        <w:trPr>
          <w:trHeight w:val="783"/>
        </w:trPr>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F40CF5" w:rsidRDefault="006F086E" w:rsidP="00B72575">
            <w:pPr>
              <w:spacing w:before="144"/>
              <w:jc w:val="both"/>
              <w:rPr>
                <w:rFonts w:ascii="Times New Roman" w:hAnsi="Times New Roman"/>
                <w:bCs/>
                <w:sz w:val="28"/>
                <w:szCs w:val="28"/>
              </w:rPr>
            </w:pPr>
            <w:r w:rsidRPr="006F086E">
              <w:rPr>
                <w:rFonts w:ascii="Times New Roman" w:eastAsia="Arial Unicode MS" w:hAnsi="Times New Roman"/>
                <w:color w:val="000000"/>
                <w:sz w:val="24"/>
                <w:szCs w:val="24"/>
                <w:lang w:val="ru-RU" w:eastAsia="en-US"/>
              </w:rPr>
              <w:t>ОРГАНІЗАЦІЯ ТА ФУНКЦІЇ АДМІНІСТРАТИВНИХ, УПРАВЛІНСЬКИХ, ТА СЕРВІСНИХ СЛУЖБ</w:t>
            </w:r>
          </w:p>
        </w:tc>
        <w:tc>
          <w:tcPr>
            <w:tcW w:w="1950" w:type="dxa"/>
          </w:tcPr>
          <w:p w:rsidR="00B72575" w:rsidRPr="00B72575"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E66553" w:rsidRPr="00F40CF5" w:rsidRDefault="006F086E" w:rsidP="00B72575">
            <w:pPr>
              <w:spacing w:before="144"/>
              <w:jc w:val="both"/>
              <w:rPr>
                <w:rFonts w:ascii="Times New Roman" w:eastAsia="Arial Unicode MS" w:hAnsi="Times New Roman"/>
                <w:bCs/>
                <w:color w:val="000000"/>
                <w:sz w:val="28"/>
                <w:szCs w:val="28"/>
                <w:lang w:eastAsia="en-US"/>
              </w:rPr>
            </w:pPr>
            <w:r w:rsidRPr="006F086E">
              <w:rPr>
                <w:rFonts w:ascii="Times New Roman" w:eastAsia="Arial Unicode MS" w:hAnsi="Times New Roman" w:cs="Arial Unicode MS"/>
                <w:color w:val="000000"/>
                <w:sz w:val="24"/>
                <w:szCs w:val="24"/>
                <w:lang w:val="ru-RU" w:eastAsia="en-US"/>
              </w:rPr>
              <w:t>ОРГАНІЗАЦІЯ ЯКІСНОГО ОБСЛУГОВУВАННЯ В ІНДУСТРІЇ ГОСТИННОСТІ</w:t>
            </w:r>
          </w:p>
        </w:tc>
        <w:tc>
          <w:tcPr>
            <w:tcW w:w="1950" w:type="dxa"/>
          </w:tcPr>
          <w:p w:rsidR="00E66553" w:rsidRDefault="006F086E" w:rsidP="00B72575">
            <w:pPr>
              <w:spacing w:before="144"/>
              <w:jc w:val="center"/>
              <w:rPr>
                <w:rFonts w:ascii="Times New Roman" w:hAnsi="Times New Roman"/>
                <w:bCs/>
                <w:sz w:val="28"/>
                <w:szCs w:val="28"/>
              </w:rPr>
            </w:pPr>
            <w:r>
              <w:rPr>
                <w:rFonts w:ascii="Times New Roman" w:hAnsi="Times New Roman"/>
                <w:bCs/>
                <w:sz w:val="28"/>
                <w:szCs w:val="28"/>
              </w:rPr>
              <w:t>15</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F40CF5" w:rsidRDefault="006F086E" w:rsidP="00B72575">
            <w:pPr>
              <w:spacing w:before="144"/>
              <w:jc w:val="both"/>
              <w:rPr>
                <w:rFonts w:ascii="Times New Roman" w:hAnsi="Times New Roman"/>
                <w:bCs/>
                <w:sz w:val="28"/>
                <w:szCs w:val="28"/>
              </w:rPr>
            </w:pPr>
            <w:r w:rsidRPr="006F086E">
              <w:rPr>
                <w:rFonts w:ascii="Times New Roman" w:eastAsia="Arial Unicode MS" w:hAnsi="Times New Roman" w:cs="Arial Unicode MS"/>
                <w:color w:val="000000"/>
                <w:sz w:val="24"/>
                <w:szCs w:val="24"/>
                <w:lang w:val="ru-RU" w:eastAsia="en-US"/>
              </w:rPr>
              <w:t>ОРГАНІЗАЦІЯ І ТЕХНОЛОГІЇ УПРАВЛІННЯ ПЕРСОНАЛОМ</w:t>
            </w:r>
          </w:p>
        </w:tc>
        <w:tc>
          <w:tcPr>
            <w:tcW w:w="1950" w:type="dxa"/>
          </w:tcPr>
          <w:p w:rsidR="00B72575" w:rsidRPr="00B72575" w:rsidRDefault="006F086E" w:rsidP="00B72575">
            <w:pPr>
              <w:spacing w:before="144"/>
              <w:jc w:val="center"/>
              <w:rPr>
                <w:rFonts w:ascii="Times New Roman" w:hAnsi="Times New Roman"/>
                <w:bCs/>
                <w:sz w:val="28"/>
                <w:szCs w:val="28"/>
              </w:rPr>
            </w:pPr>
            <w:r>
              <w:rPr>
                <w:rFonts w:ascii="Times New Roman" w:hAnsi="Times New Roman"/>
                <w:bCs/>
                <w:sz w:val="28"/>
                <w:szCs w:val="28"/>
              </w:rPr>
              <w:t>15</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C31837" w:rsidRPr="00F40CF5" w:rsidRDefault="006F086E" w:rsidP="00B72575">
            <w:pPr>
              <w:spacing w:before="144"/>
              <w:jc w:val="both"/>
              <w:rPr>
                <w:rFonts w:ascii="Times New Roman" w:eastAsia="Arial Unicode MS" w:hAnsi="Times New Roman"/>
                <w:bCs/>
                <w:color w:val="000000"/>
                <w:sz w:val="28"/>
                <w:szCs w:val="28"/>
                <w:lang w:eastAsia="en-US"/>
              </w:rPr>
            </w:pPr>
            <w:r w:rsidRPr="006F086E">
              <w:rPr>
                <w:rFonts w:ascii="Times New Roman" w:eastAsia="Arial Unicode MS" w:hAnsi="Times New Roman" w:cs="Arial Unicode MS"/>
                <w:color w:val="000000"/>
                <w:sz w:val="24"/>
                <w:szCs w:val="24"/>
                <w:lang w:val="ru-RU" w:eastAsia="en-US"/>
              </w:rPr>
              <w:t>ОРГАНІЗАЦІЯ СТВОРЕННЯ БЕЗПЕЧНИХ УМОВ ГОТЕЛЬНОГО БІЗНЕСУ</w:t>
            </w:r>
          </w:p>
        </w:tc>
        <w:tc>
          <w:tcPr>
            <w:tcW w:w="1950" w:type="dxa"/>
          </w:tcPr>
          <w:p w:rsidR="00C31837"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C31837" w:rsidRPr="00F40CF5" w:rsidRDefault="006F086E" w:rsidP="00B72575">
            <w:pPr>
              <w:spacing w:before="144"/>
              <w:jc w:val="both"/>
              <w:rPr>
                <w:rFonts w:ascii="Times New Roman" w:eastAsia="Arial Unicode MS" w:hAnsi="Times New Roman"/>
                <w:color w:val="000000"/>
                <w:sz w:val="28"/>
                <w:szCs w:val="28"/>
                <w:lang w:eastAsia="en-US"/>
              </w:rPr>
            </w:pPr>
            <w:r w:rsidRPr="006F086E">
              <w:rPr>
                <w:rFonts w:ascii="Times New Roman" w:eastAsia="Arial Unicode MS" w:hAnsi="Times New Roman" w:cs="Arial Unicode MS"/>
                <w:color w:val="000000"/>
                <w:sz w:val="24"/>
                <w:szCs w:val="24"/>
                <w:lang w:val="ru-RU" w:eastAsia="en-US"/>
              </w:rPr>
              <w:t>ОРГАНІЗАЦІЯ ХАРЧУВАННЯ У ГОТЕЛЯХ</w:t>
            </w:r>
          </w:p>
        </w:tc>
        <w:tc>
          <w:tcPr>
            <w:tcW w:w="1950" w:type="dxa"/>
          </w:tcPr>
          <w:p w:rsidR="00C31837" w:rsidRDefault="006F086E" w:rsidP="00B72575">
            <w:pPr>
              <w:spacing w:before="144"/>
              <w:jc w:val="center"/>
              <w:rPr>
                <w:rFonts w:ascii="Times New Roman" w:hAnsi="Times New Roman"/>
                <w:bCs/>
                <w:sz w:val="28"/>
                <w:szCs w:val="28"/>
              </w:rPr>
            </w:pPr>
            <w:r>
              <w:rPr>
                <w:rFonts w:ascii="Times New Roman" w:hAnsi="Times New Roman"/>
                <w:bCs/>
                <w:sz w:val="28"/>
                <w:szCs w:val="28"/>
              </w:rPr>
              <w:t>15</w:t>
            </w:r>
          </w:p>
        </w:tc>
      </w:tr>
      <w:tr w:rsidR="006F086E" w:rsidTr="00B72575">
        <w:tc>
          <w:tcPr>
            <w:tcW w:w="534" w:type="dxa"/>
          </w:tcPr>
          <w:p w:rsidR="006F086E" w:rsidRDefault="006F086E"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6F086E" w:rsidRPr="006F086E" w:rsidRDefault="006F086E" w:rsidP="00B72575">
            <w:pPr>
              <w:spacing w:before="144"/>
              <w:jc w:val="both"/>
              <w:rPr>
                <w:rFonts w:ascii="Times New Roman" w:eastAsia="Arial Unicode MS" w:hAnsi="Times New Roman" w:cs="Arial Unicode MS"/>
                <w:color w:val="000000"/>
                <w:sz w:val="24"/>
                <w:szCs w:val="24"/>
                <w:lang w:val="ru-RU" w:eastAsia="en-US"/>
              </w:rPr>
            </w:pPr>
            <w:r w:rsidRPr="006F086E">
              <w:rPr>
                <w:rFonts w:ascii="Times New Roman" w:eastAsia="Arial Unicode MS" w:hAnsi="Times New Roman" w:cs="Arial Unicode MS"/>
                <w:color w:val="000000"/>
                <w:sz w:val="24"/>
                <w:szCs w:val="24"/>
                <w:lang w:val="ru-RU" w:eastAsia="en-US"/>
              </w:rPr>
              <w:t>ОРГАНІЗАЦІЯ ПОСТАЧАННЯ ТОВАРНО-МАТЕРІАЛЬНИХ РЕСУРСІВ</w:t>
            </w:r>
          </w:p>
        </w:tc>
        <w:tc>
          <w:tcPr>
            <w:tcW w:w="1950" w:type="dxa"/>
          </w:tcPr>
          <w:p w:rsidR="006F086E" w:rsidRDefault="006F086E" w:rsidP="00B72575">
            <w:pPr>
              <w:spacing w:before="144"/>
              <w:jc w:val="center"/>
              <w:rPr>
                <w:rFonts w:ascii="Times New Roman" w:hAnsi="Times New Roman"/>
                <w:bCs/>
                <w:sz w:val="28"/>
                <w:szCs w:val="28"/>
              </w:rPr>
            </w:pPr>
            <w:r>
              <w:rPr>
                <w:rFonts w:ascii="Times New Roman" w:hAnsi="Times New Roman"/>
                <w:bCs/>
                <w:sz w:val="28"/>
                <w:szCs w:val="28"/>
              </w:rPr>
              <w:t>15</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6F086E" w:rsidP="00B72575">
            <w:pPr>
              <w:spacing w:before="144"/>
              <w:jc w:val="center"/>
              <w:rPr>
                <w:rFonts w:ascii="Times New Roman" w:hAnsi="Times New Roman"/>
                <w:bCs/>
                <w:sz w:val="28"/>
                <w:szCs w:val="28"/>
              </w:rPr>
            </w:pPr>
            <w:r>
              <w:rPr>
                <w:rFonts w:ascii="Times New Roman" w:hAnsi="Times New Roman"/>
                <w:bCs/>
                <w:sz w:val="28"/>
                <w:szCs w:val="28"/>
              </w:rPr>
              <w:t>90</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5964"/>
        <w:gridCol w:w="1593"/>
      </w:tblGrid>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Заняття</w:t>
            </w:r>
          </w:p>
        </w:tc>
        <w:tc>
          <w:tcPr>
            <w:tcW w:w="6190" w:type="dxa"/>
          </w:tcPr>
          <w:p w:rsidR="006F086E" w:rsidRPr="006F086E" w:rsidRDefault="006F086E" w:rsidP="006F086E">
            <w:pPr>
              <w:spacing w:after="0"/>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Тема</w:t>
            </w: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Самостійна робота, кількість балів</w:t>
            </w: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spacing w:after="0" w:line="240" w:lineRule="auto"/>
              <w:jc w:val="center"/>
              <w:rPr>
                <w:rFonts w:ascii="Times New Roman" w:eastAsia="Arial Unicode MS" w:hAnsi="Times New Roman"/>
                <w:b/>
                <w:bCs/>
                <w:kern w:val="36"/>
                <w:sz w:val="28"/>
                <w:szCs w:val="28"/>
                <w:lang w:eastAsia="ru-RU"/>
              </w:rPr>
            </w:pPr>
            <w:r w:rsidRPr="006F086E">
              <w:rPr>
                <w:rFonts w:ascii="Times New Roman" w:eastAsia="Arial Unicode MS" w:hAnsi="Times New Roman"/>
                <w:b/>
                <w:bCs/>
                <w:sz w:val="28"/>
                <w:szCs w:val="28"/>
                <w:lang w:eastAsia="ru-RU"/>
              </w:rPr>
              <w:t>ЗМІ</w:t>
            </w:r>
            <w:r w:rsidRPr="006F086E">
              <w:rPr>
                <w:rFonts w:ascii="Times New Roman" w:eastAsia="Arial Unicode MS" w:hAnsi="Times New Roman"/>
                <w:b/>
                <w:bCs/>
                <w:sz w:val="28"/>
                <w:szCs w:val="28"/>
                <w:lang w:val="ru-RU" w:eastAsia="ru-RU"/>
              </w:rPr>
              <w:t>СТОВНИЙ</w:t>
            </w:r>
            <w:r w:rsidRPr="006F086E">
              <w:rPr>
                <w:rFonts w:ascii="Times New Roman" w:eastAsia="Arial Unicode MS" w:hAnsi="Times New Roman"/>
                <w:b/>
                <w:bCs/>
                <w:sz w:val="28"/>
                <w:szCs w:val="28"/>
                <w:lang w:eastAsia="ru-RU"/>
              </w:rPr>
              <w:t xml:space="preserve">  МОДУЛЬ 1.</w:t>
            </w:r>
            <w:r w:rsidRPr="006F086E">
              <w:rPr>
                <w:rFonts w:ascii="Times New Roman" w:eastAsia="Arial Unicode MS" w:hAnsi="Times New Roman"/>
                <w:b/>
                <w:bCs/>
                <w:kern w:val="36"/>
                <w:sz w:val="28"/>
                <w:szCs w:val="28"/>
                <w:lang w:val="ru-RU" w:eastAsia="ru-RU"/>
              </w:rPr>
              <w:t xml:space="preserve"> </w:t>
            </w:r>
          </w:p>
          <w:p w:rsidR="006F086E" w:rsidRPr="006F086E" w:rsidRDefault="006F086E" w:rsidP="006F086E">
            <w:pPr>
              <w:spacing w:after="0" w:line="240" w:lineRule="auto"/>
              <w:jc w:val="center"/>
              <w:rPr>
                <w:rFonts w:ascii="Times New Roman" w:eastAsia="Arial Unicode MS" w:hAnsi="Times New Roman"/>
                <w:bCs/>
                <w:color w:val="000000"/>
                <w:sz w:val="28"/>
                <w:szCs w:val="28"/>
                <w:lang w:eastAsia="en-US"/>
              </w:rPr>
            </w:pPr>
          </w:p>
        </w:tc>
        <w:tc>
          <w:tcPr>
            <w:tcW w:w="1593" w:type="dxa"/>
            <w:vMerge w:val="restart"/>
            <w:vAlign w:val="center"/>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30</w:t>
            </w:r>
          </w:p>
        </w:tc>
      </w:tr>
      <w:tr w:rsidR="006F086E" w:rsidRPr="006F086E" w:rsidTr="002F7603">
        <w:tc>
          <w:tcPr>
            <w:tcW w:w="1788" w:type="dxa"/>
            <w:vMerge w:val="restart"/>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Лекція 1-4</w:t>
            </w:r>
          </w:p>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Практичне 1-8</w:t>
            </w:r>
          </w:p>
        </w:tc>
        <w:tc>
          <w:tcPr>
            <w:tcW w:w="6190" w:type="dxa"/>
          </w:tcPr>
          <w:p w:rsidR="006F086E" w:rsidRPr="006F086E" w:rsidRDefault="006F086E" w:rsidP="006F086E">
            <w:pPr>
              <w:shd w:val="clear" w:color="auto" w:fill="FFFFFF"/>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val="ru-RU" w:eastAsia="en-US"/>
              </w:rPr>
              <w:t>ТЕМА 1. ОСОБЛИВОСТІ ІНДУСТРІЇ ГОСТИННОСТІ</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c>
          <w:tcPr>
            <w:tcW w:w="1788" w:type="dxa"/>
            <w:vMerge/>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tabs>
                <w:tab w:val="left" w:pos="284"/>
                <w:tab w:val="left" w:pos="567"/>
              </w:tabs>
              <w:spacing w:after="0" w:line="240" w:lineRule="auto"/>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val="ru-RU" w:eastAsia="en-US"/>
              </w:rPr>
              <w:t>ТЕМА 2. ОРГАНІЗАЦІЯ ТА ФУНКЦІЇ АДМІНІСТРАТИВНИХ, УПРАВЛІНСЬКИХ, ТА СЕРВІСНИХ СЛУЖБ</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c>
          <w:tcPr>
            <w:tcW w:w="1788" w:type="dxa"/>
            <w:vMerge/>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keepNext/>
              <w:spacing w:after="0" w:line="240" w:lineRule="auto"/>
              <w:outlineLvl w:val="0"/>
              <w:rPr>
                <w:rFonts w:ascii="Times New Roman" w:hAnsi="Times New Roman"/>
                <w:bCs/>
                <w:kern w:val="32"/>
                <w:sz w:val="28"/>
                <w:szCs w:val="28"/>
                <w:lang w:eastAsia="x-none"/>
              </w:rPr>
            </w:pPr>
            <w:r w:rsidRPr="006F086E">
              <w:rPr>
                <w:rFonts w:ascii="Times New Roman" w:hAnsi="Times New Roman"/>
                <w:bCs/>
                <w:color w:val="000000"/>
                <w:kern w:val="32"/>
                <w:sz w:val="28"/>
                <w:szCs w:val="28"/>
                <w:lang w:val="x-none" w:eastAsia="x-none"/>
              </w:rPr>
              <w:t>ТЕМА 3. ОРГАНІЗАЦІЯ ЯКІСНОГО ОБСЛУГОВУВАННЯ В ІНДУСТРІЇ ГОСТИННОСТІ</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c>
          <w:tcPr>
            <w:tcW w:w="1788" w:type="dxa"/>
            <w:vMerge/>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keepNext/>
              <w:spacing w:after="0" w:line="240" w:lineRule="auto"/>
              <w:outlineLvl w:val="0"/>
              <w:rPr>
                <w:rFonts w:ascii="Times New Roman" w:hAnsi="Times New Roman"/>
                <w:bCs/>
                <w:kern w:val="32"/>
                <w:sz w:val="28"/>
                <w:szCs w:val="28"/>
                <w:lang w:val="x-none" w:eastAsia="x-none"/>
              </w:rPr>
            </w:pPr>
            <w:r w:rsidRPr="006F086E">
              <w:rPr>
                <w:rFonts w:ascii="Times New Roman" w:hAnsi="Times New Roman"/>
                <w:bCs/>
                <w:color w:val="000000"/>
                <w:kern w:val="32"/>
                <w:sz w:val="28"/>
                <w:szCs w:val="28"/>
                <w:lang w:val="x-none" w:eastAsia="x-none"/>
              </w:rPr>
              <w:t>ТЕМА 4. ОРГАНІЗАЦІЯ І ТЕХНОЛОГІЇ УПРАВЛІННЯ ПЕРСОНАЛОМ</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val="ru-RU" w:eastAsia="en-US"/>
              </w:rPr>
            </w:pP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spacing w:after="0"/>
              <w:rPr>
                <w:rFonts w:ascii="Times New Roman" w:eastAsia="Arial Unicode MS" w:hAnsi="Times New Roman"/>
                <w:color w:val="000000"/>
                <w:sz w:val="28"/>
                <w:szCs w:val="28"/>
                <w:lang w:eastAsia="en-US"/>
              </w:rPr>
            </w:pPr>
            <w:r w:rsidRPr="006F086E">
              <w:rPr>
                <w:rFonts w:ascii="Times New Roman" w:hAnsi="Times New Roman"/>
                <w:i/>
                <w:color w:val="000000"/>
                <w:sz w:val="28"/>
                <w:szCs w:val="28"/>
                <w:lang w:eastAsia="en-US"/>
              </w:rPr>
              <w:t>Модульний контроль</w:t>
            </w: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val="en-US" w:eastAsia="en-US"/>
              </w:rPr>
            </w:pPr>
            <w:r w:rsidRPr="006F086E">
              <w:rPr>
                <w:rFonts w:ascii="Times New Roman" w:hAnsi="Times New Roman"/>
                <w:color w:val="000000"/>
                <w:sz w:val="28"/>
                <w:szCs w:val="28"/>
                <w:lang w:val="en-US" w:eastAsia="en-US"/>
              </w:rPr>
              <w:t>10</w:t>
            </w: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spacing w:after="0" w:line="240" w:lineRule="auto"/>
              <w:jc w:val="center"/>
              <w:outlineLvl w:val="1"/>
              <w:rPr>
                <w:rFonts w:ascii="Times New Roman" w:eastAsia="Arial Unicode MS" w:hAnsi="Times New Roman"/>
                <w:b/>
                <w:bCs/>
                <w:sz w:val="28"/>
                <w:szCs w:val="28"/>
                <w:lang w:eastAsia="en-US"/>
              </w:rPr>
            </w:pPr>
            <w:r w:rsidRPr="006F086E">
              <w:rPr>
                <w:rFonts w:ascii="Times New Roman" w:eastAsia="Arial Unicode MS" w:hAnsi="Times New Roman"/>
                <w:b/>
                <w:bCs/>
                <w:sz w:val="28"/>
                <w:szCs w:val="28"/>
                <w:lang w:eastAsia="ru-RU"/>
              </w:rPr>
              <w:t>ЗМІ</w:t>
            </w:r>
            <w:r w:rsidRPr="006F086E">
              <w:rPr>
                <w:rFonts w:ascii="Times New Roman" w:eastAsia="Arial Unicode MS" w:hAnsi="Times New Roman"/>
                <w:b/>
                <w:bCs/>
                <w:sz w:val="28"/>
                <w:szCs w:val="28"/>
                <w:lang w:val="ru-RU" w:eastAsia="ru-RU"/>
              </w:rPr>
              <w:t>СТОВНИЙ</w:t>
            </w:r>
            <w:r w:rsidRPr="006F086E">
              <w:rPr>
                <w:rFonts w:ascii="Times New Roman" w:eastAsia="Arial Unicode MS" w:hAnsi="Times New Roman"/>
                <w:b/>
                <w:bCs/>
                <w:sz w:val="28"/>
                <w:szCs w:val="28"/>
                <w:lang w:eastAsia="ru-RU"/>
              </w:rPr>
              <w:t xml:space="preserve">  МОДУЛЬ 2.</w:t>
            </w:r>
            <w:r w:rsidRPr="006F086E">
              <w:rPr>
                <w:rFonts w:ascii="Times New Roman" w:eastAsia="Arial Unicode MS" w:hAnsi="Times New Roman"/>
                <w:b/>
                <w:bCs/>
                <w:kern w:val="36"/>
                <w:sz w:val="28"/>
                <w:szCs w:val="28"/>
                <w:lang w:val="ru-RU" w:eastAsia="ru-RU"/>
              </w:rPr>
              <w:t xml:space="preserve"> </w:t>
            </w:r>
          </w:p>
        </w:tc>
        <w:tc>
          <w:tcPr>
            <w:tcW w:w="1593" w:type="dxa"/>
            <w:vMerge w:val="restart"/>
            <w:vAlign w:val="center"/>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25</w:t>
            </w:r>
          </w:p>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c>
          <w:tcPr>
            <w:tcW w:w="1788" w:type="dxa"/>
            <w:vMerge w:val="restart"/>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Лекція 5-8</w:t>
            </w:r>
          </w:p>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Практичне 9-15</w:t>
            </w:r>
          </w:p>
        </w:tc>
        <w:tc>
          <w:tcPr>
            <w:tcW w:w="6190" w:type="dxa"/>
          </w:tcPr>
          <w:p w:rsidR="006F086E" w:rsidRPr="006F086E" w:rsidRDefault="006F086E" w:rsidP="006F086E">
            <w:pPr>
              <w:keepNext/>
              <w:spacing w:after="0" w:line="240" w:lineRule="auto"/>
              <w:outlineLvl w:val="1"/>
              <w:rPr>
                <w:rFonts w:ascii="Times New Roman" w:hAnsi="Times New Roman"/>
                <w:b/>
                <w:bCs/>
                <w:iCs/>
                <w:sz w:val="28"/>
                <w:szCs w:val="28"/>
                <w:lang w:val="x-none" w:eastAsia="x-none"/>
              </w:rPr>
            </w:pPr>
            <w:r w:rsidRPr="006F086E">
              <w:rPr>
                <w:rFonts w:ascii="Times New Roman" w:hAnsi="Times New Roman"/>
                <w:bCs/>
                <w:iCs/>
                <w:color w:val="000000"/>
                <w:sz w:val="28"/>
                <w:szCs w:val="28"/>
                <w:lang w:val="x-none" w:eastAsia="x-none"/>
              </w:rPr>
              <w:t>ТЕМА 5. ОРГАНІЗАЦІЯ СТВОРЕННЯ БЕЗПЕЧНИХ УМОВ ГОТЕЛЬНОГО БІЗНЕСУ</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rPr>
          <w:trHeight w:val="325"/>
        </w:trPr>
        <w:tc>
          <w:tcPr>
            <w:tcW w:w="1788" w:type="dxa"/>
            <w:vMerge/>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Borders>
              <w:bottom w:val="single" w:sz="4" w:space="0" w:color="auto"/>
            </w:tcBorders>
          </w:tcPr>
          <w:p w:rsidR="006F086E" w:rsidRPr="006F086E" w:rsidRDefault="006F086E" w:rsidP="006F086E">
            <w:pPr>
              <w:keepNext/>
              <w:spacing w:after="0" w:line="240" w:lineRule="auto"/>
              <w:outlineLvl w:val="1"/>
              <w:rPr>
                <w:rFonts w:ascii="Times New Roman" w:hAnsi="Times New Roman"/>
                <w:b/>
                <w:bCs/>
                <w:iCs/>
                <w:sz w:val="28"/>
                <w:szCs w:val="28"/>
                <w:lang w:eastAsia="x-none"/>
              </w:rPr>
            </w:pPr>
            <w:r w:rsidRPr="006F086E">
              <w:rPr>
                <w:rFonts w:ascii="Times New Roman" w:hAnsi="Times New Roman"/>
                <w:bCs/>
                <w:iCs/>
                <w:color w:val="000000"/>
                <w:sz w:val="28"/>
                <w:szCs w:val="28"/>
                <w:lang w:val="x-none" w:eastAsia="x-none"/>
              </w:rPr>
              <w:t>Тема 6. ОРГАНІЗАЦІЯ ХАРЧУВАННЯ У ГОТЕЛЯХ</w:t>
            </w:r>
          </w:p>
        </w:tc>
        <w:tc>
          <w:tcPr>
            <w:tcW w:w="1593" w:type="dxa"/>
            <w:vMerge/>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rPr>
          <w:trHeight w:val="841"/>
        </w:trPr>
        <w:tc>
          <w:tcPr>
            <w:tcW w:w="1788" w:type="dxa"/>
            <w:vMerge/>
            <w:tcBorders>
              <w:bottom w:val="single" w:sz="4" w:space="0" w:color="auto"/>
            </w:tcBorders>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Borders>
              <w:bottom w:val="single" w:sz="4" w:space="0" w:color="auto"/>
            </w:tcBorders>
          </w:tcPr>
          <w:p w:rsidR="006F086E" w:rsidRPr="006F086E" w:rsidRDefault="006F086E" w:rsidP="006F086E">
            <w:pPr>
              <w:keepNext/>
              <w:spacing w:after="0" w:line="240" w:lineRule="auto"/>
              <w:outlineLvl w:val="0"/>
              <w:rPr>
                <w:rFonts w:ascii="Times New Roman" w:hAnsi="Times New Roman"/>
                <w:b/>
                <w:bCs/>
                <w:kern w:val="32"/>
                <w:sz w:val="28"/>
                <w:szCs w:val="28"/>
                <w:lang w:eastAsia="x-none"/>
              </w:rPr>
            </w:pPr>
            <w:r w:rsidRPr="006F086E">
              <w:rPr>
                <w:rFonts w:ascii="Times New Roman" w:hAnsi="Times New Roman"/>
                <w:bCs/>
                <w:color w:val="000000"/>
                <w:kern w:val="32"/>
                <w:sz w:val="28"/>
                <w:szCs w:val="28"/>
                <w:lang w:val="x-none" w:eastAsia="x-none"/>
              </w:rPr>
              <w:t>Тема 7. ОРГАНІЗАЦІЯ ПОСТАЧАННЯ ТОВАРНО-МАТЕРІАЛЬНИХ РЕСУРСІВ</w:t>
            </w:r>
          </w:p>
        </w:tc>
        <w:tc>
          <w:tcPr>
            <w:tcW w:w="1593" w:type="dxa"/>
            <w:vMerge/>
            <w:tcBorders>
              <w:bottom w:val="single" w:sz="4" w:space="0" w:color="auto"/>
            </w:tcBorders>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spacing w:after="0"/>
              <w:rPr>
                <w:rFonts w:ascii="Times New Roman" w:eastAsia="Arial Unicode MS" w:hAnsi="Times New Roman"/>
                <w:color w:val="000000"/>
                <w:sz w:val="28"/>
                <w:szCs w:val="28"/>
                <w:lang w:eastAsia="en-US"/>
              </w:rPr>
            </w:pPr>
            <w:r w:rsidRPr="006F086E">
              <w:rPr>
                <w:rFonts w:ascii="Times New Roman" w:hAnsi="Times New Roman"/>
                <w:i/>
                <w:color w:val="000000"/>
                <w:sz w:val="28"/>
                <w:szCs w:val="28"/>
                <w:lang w:eastAsia="en-US"/>
              </w:rPr>
              <w:t>Модульний контроль</w:t>
            </w: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val="en-US" w:eastAsia="en-US"/>
              </w:rPr>
            </w:pPr>
            <w:r w:rsidRPr="006F086E">
              <w:rPr>
                <w:rFonts w:ascii="Times New Roman" w:hAnsi="Times New Roman"/>
                <w:color w:val="000000"/>
                <w:sz w:val="28"/>
                <w:szCs w:val="28"/>
                <w:lang w:val="en-US" w:eastAsia="en-US"/>
              </w:rPr>
              <w:t>10</w:t>
            </w:r>
          </w:p>
        </w:tc>
      </w:tr>
      <w:tr w:rsidR="006F086E" w:rsidRPr="006F086E" w:rsidTr="002F7603">
        <w:tc>
          <w:tcPr>
            <w:tcW w:w="1788" w:type="dxa"/>
          </w:tcPr>
          <w:p w:rsidR="006F086E" w:rsidRPr="006F086E" w:rsidRDefault="006F086E" w:rsidP="006F086E">
            <w:pPr>
              <w:spacing w:before="100" w:beforeAutospacing="1" w:after="100" w:afterAutospacing="1" w:line="240" w:lineRule="auto"/>
              <w:rPr>
                <w:rFonts w:ascii="Times New Roman" w:hAnsi="Times New Roman"/>
                <w:b/>
                <w:i/>
                <w:color w:val="000000"/>
                <w:sz w:val="28"/>
                <w:szCs w:val="28"/>
                <w:lang w:eastAsia="en-US"/>
              </w:rPr>
            </w:pPr>
            <w:r w:rsidRPr="006F086E">
              <w:rPr>
                <w:rFonts w:ascii="Times New Roman" w:hAnsi="Times New Roman"/>
                <w:b/>
                <w:i/>
                <w:color w:val="000000"/>
                <w:sz w:val="28"/>
                <w:szCs w:val="28"/>
                <w:lang w:eastAsia="en-US"/>
              </w:rPr>
              <w:t>Всього протягом семестру</w:t>
            </w:r>
          </w:p>
        </w:tc>
        <w:tc>
          <w:tcPr>
            <w:tcW w:w="6190" w:type="dxa"/>
          </w:tcPr>
          <w:p w:rsidR="006F086E" w:rsidRPr="006F086E" w:rsidRDefault="006F086E" w:rsidP="006F086E">
            <w:pPr>
              <w:spacing w:after="0"/>
              <w:rPr>
                <w:rFonts w:ascii="Times New Roman" w:hAnsi="Times New Roman"/>
                <w:i/>
                <w:color w:val="000000"/>
                <w:sz w:val="28"/>
                <w:szCs w:val="28"/>
                <w:lang w:eastAsia="en-US"/>
              </w:rPr>
            </w:pP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60</w:t>
            </w: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r w:rsidRPr="006F086E">
              <w:rPr>
                <w:rFonts w:ascii="Times New Roman" w:hAnsi="Times New Roman"/>
                <w:color w:val="000000"/>
                <w:sz w:val="28"/>
                <w:szCs w:val="28"/>
                <w:lang w:eastAsia="en-US"/>
              </w:rPr>
              <w:t>Підсумковий контроль</w:t>
            </w:r>
          </w:p>
        </w:tc>
        <w:tc>
          <w:tcPr>
            <w:tcW w:w="6190" w:type="dxa"/>
          </w:tcPr>
          <w:p w:rsidR="006F086E" w:rsidRPr="006F086E" w:rsidRDefault="006F086E" w:rsidP="006F086E">
            <w:pPr>
              <w:spacing w:after="0"/>
              <w:rPr>
                <w:rFonts w:ascii="Times New Roman" w:hAnsi="Times New Roman"/>
                <w:color w:val="000000"/>
                <w:sz w:val="28"/>
                <w:szCs w:val="28"/>
                <w:lang w:eastAsia="en-US"/>
              </w:rPr>
            </w:pPr>
            <w:r w:rsidRPr="006F086E">
              <w:rPr>
                <w:rFonts w:ascii="Times New Roman" w:hAnsi="Times New Roman"/>
                <w:color w:val="000000"/>
                <w:sz w:val="28"/>
                <w:szCs w:val="28"/>
                <w:lang w:eastAsia="en-US"/>
              </w:rPr>
              <w:t>іспит</w:t>
            </w: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40</w:t>
            </w:r>
          </w:p>
        </w:tc>
      </w:tr>
      <w:tr w:rsidR="006F086E" w:rsidRPr="006F086E" w:rsidTr="002F7603">
        <w:tc>
          <w:tcPr>
            <w:tcW w:w="1788" w:type="dxa"/>
          </w:tcPr>
          <w:p w:rsidR="006F086E" w:rsidRPr="006F086E" w:rsidRDefault="006F086E" w:rsidP="006F086E">
            <w:pPr>
              <w:spacing w:before="100" w:beforeAutospacing="1" w:after="100" w:afterAutospacing="1"/>
              <w:rPr>
                <w:rFonts w:ascii="Times New Roman" w:hAnsi="Times New Roman"/>
                <w:color w:val="000000"/>
                <w:sz w:val="28"/>
                <w:szCs w:val="28"/>
                <w:lang w:eastAsia="en-US"/>
              </w:rPr>
            </w:pPr>
          </w:p>
        </w:tc>
        <w:tc>
          <w:tcPr>
            <w:tcW w:w="6190" w:type="dxa"/>
          </w:tcPr>
          <w:p w:rsidR="006F086E" w:rsidRPr="006F086E" w:rsidRDefault="006F086E" w:rsidP="006F086E">
            <w:pPr>
              <w:spacing w:after="0"/>
              <w:jc w:val="right"/>
              <w:rPr>
                <w:rFonts w:ascii="Times New Roman" w:hAnsi="Times New Roman"/>
                <w:color w:val="000000"/>
                <w:sz w:val="28"/>
                <w:szCs w:val="28"/>
                <w:lang w:eastAsia="en-US"/>
              </w:rPr>
            </w:pPr>
            <w:r w:rsidRPr="006F086E">
              <w:rPr>
                <w:rFonts w:ascii="Times New Roman" w:hAnsi="Times New Roman"/>
                <w:color w:val="000000"/>
                <w:sz w:val="28"/>
                <w:szCs w:val="28"/>
                <w:lang w:eastAsia="en-US"/>
              </w:rPr>
              <w:t>Всього:</w:t>
            </w:r>
          </w:p>
        </w:tc>
        <w:tc>
          <w:tcPr>
            <w:tcW w:w="1593" w:type="dxa"/>
          </w:tcPr>
          <w:p w:rsidR="006F086E" w:rsidRPr="006F086E" w:rsidRDefault="006F086E" w:rsidP="006F086E">
            <w:pPr>
              <w:spacing w:before="100" w:beforeAutospacing="1" w:after="100" w:afterAutospacing="1"/>
              <w:jc w:val="center"/>
              <w:rPr>
                <w:rFonts w:ascii="Times New Roman" w:hAnsi="Times New Roman"/>
                <w:color w:val="000000"/>
                <w:sz w:val="28"/>
                <w:szCs w:val="28"/>
                <w:lang w:eastAsia="en-US"/>
              </w:rPr>
            </w:pPr>
            <w:r w:rsidRPr="006F086E">
              <w:rPr>
                <w:rFonts w:ascii="Times New Roman" w:hAnsi="Times New Roman"/>
                <w:color w:val="000000"/>
                <w:sz w:val="28"/>
                <w:szCs w:val="28"/>
                <w:lang w:eastAsia="en-US"/>
              </w:rPr>
              <w:t>100</w:t>
            </w:r>
          </w:p>
        </w:tc>
      </w:tr>
    </w:tbl>
    <w:p w:rsidR="00E150CA" w:rsidRDefault="00E150CA" w:rsidP="00E66553">
      <w:pPr>
        <w:shd w:val="clear" w:color="auto" w:fill="FFFFFF"/>
        <w:spacing w:before="144"/>
        <w:jc w:val="center"/>
        <w:rPr>
          <w:rFonts w:ascii="Times New Roman" w:hAnsi="Times New Roman"/>
          <w:b/>
          <w:bCs/>
          <w:sz w:val="28"/>
          <w:szCs w:val="28"/>
        </w:rPr>
      </w:pPr>
    </w:p>
    <w:p w:rsidR="00F40CF5"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E150CA" w:rsidRPr="00E66553" w:rsidRDefault="00E150CA" w:rsidP="00E150CA">
      <w:pPr>
        <w:spacing w:after="0" w:line="240" w:lineRule="auto"/>
        <w:rPr>
          <w:rFonts w:ascii="Times New Roman" w:hAnsi="Times New Roman"/>
          <w:b/>
          <w:bCs/>
          <w:sz w:val="28"/>
          <w:szCs w:val="28"/>
        </w:rPr>
      </w:pPr>
    </w:p>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w:t>
            </w:r>
            <w:r w:rsidRPr="00A06436">
              <w:rPr>
                <w:rFonts w:ascii="Times New Roman" w:hAnsi="Times New Roman"/>
                <w:sz w:val="26"/>
                <w:szCs w:val="26"/>
              </w:rPr>
              <w:lastRenderedPageBreak/>
              <w:t>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lastRenderedPageBreak/>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lastRenderedPageBreak/>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w:t>
      </w:r>
      <w:r w:rsidRPr="00E66553">
        <w:rPr>
          <w:rFonts w:ascii="Times New Roman" w:hAnsi="Times New Roman"/>
          <w:color w:val="000000"/>
          <w:sz w:val="28"/>
          <w:szCs w:val="28"/>
          <w:lang w:val="ru-RU" w:eastAsia="en-US"/>
        </w:rPr>
        <w:lastRenderedPageBreak/>
        <w:t>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Самостійна, індивідуальна роботи та самоосвіта особистості є складними видами її діяльності, які можуть бути пов'язані між собою, збігатися на певних </w:t>
      </w:r>
      <w:r w:rsidRPr="00E66553">
        <w:rPr>
          <w:rFonts w:ascii="Times New Roman" w:hAnsi="Times New Roman"/>
          <w:color w:val="000000"/>
          <w:sz w:val="28"/>
          <w:szCs w:val="28"/>
          <w:lang w:val="ru-RU" w:eastAsia="en-US"/>
        </w:rPr>
        <w:lastRenderedPageBreak/>
        <w:t>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6F086E" w:rsidRPr="00AB200C" w:rsidRDefault="009A2E0E" w:rsidP="00AB200C">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r w:rsidR="006F086E" w:rsidRPr="006F086E">
        <w:rPr>
          <w:rFonts w:ascii="Times New Roman" w:eastAsia="Arial Unicode MS" w:hAnsi="Times New Roman"/>
          <w:color w:val="000000"/>
          <w:sz w:val="28"/>
          <w:szCs w:val="28"/>
          <w:lang w:val="ru-RU" w:eastAsia="en-US"/>
        </w:rPr>
        <w:t xml:space="preserve">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2.  Бойко М. Г. Організація готельного господарства : [підручник]  / М. Г. Бойко, Л. M. Гопкало. – К. : Київ. нац. торг.-ек. ун-т, 20</w:t>
      </w:r>
      <w:r w:rsidRPr="006F086E">
        <w:rPr>
          <w:rFonts w:ascii="Times New Roman" w:eastAsia="Arial Unicode MS" w:hAnsi="Times New Roman"/>
          <w:color w:val="000000"/>
          <w:sz w:val="28"/>
          <w:szCs w:val="28"/>
          <w:lang w:eastAsia="en-US"/>
        </w:rPr>
        <w:t>09</w:t>
      </w:r>
      <w:r w:rsidRPr="006F086E">
        <w:rPr>
          <w:rFonts w:ascii="Times New Roman" w:eastAsia="Arial Unicode MS" w:hAnsi="Times New Roman"/>
          <w:color w:val="000000"/>
          <w:sz w:val="28"/>
          <w:szCs w:val="28"/>
          <w:lang w:val="ru-RU" w:eastAsia="en-US"/>
        </w:rPr>
        <w:t xml:space="preserve">. – 494 с.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lastRenderedPageBreak/>
        <w:t xml:space="preserve">3.  Дорогунцова С. І. Управління сучасним готельним комплексом  / С. І. Дорогунцова. – К. : "Ліра-К", 2005. – 520 с.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4.  Наказ Державного  комітету з питань регуляторної політики та підприємництва і Державного комітету молодіжної політики; спорту і туризму України від 17.01.2001 р. № 7/62 // ВВР. – 2001. – № 8.</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5. Про ліцензування : Закон України від 21. 09.2000 р. № 19/69 ВР  //Відомості Верховної Ради. – 2000. – № 36. – С. 299.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6.  Про туризм  : Закон України  від 15. 09.1995 р. №  324/95 ВР  // Відомості Верховної Ради. – 1995. – № 31. – С. 241.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7.  Роглєв Х. Й. Основи готельного менеджменту : [навч. посібн.]  / Х. Й. Роглєв. – К. : Кондор, 2005. – 408 с.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8. Сокол Т. Г. Організація обслуговування в готелях і туристичних комплексах / Т. Г. Сокол. – К. : Альто-прес. 2009. – 447 с.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9. Уніфіковані технології готельних послуг : [навч. посібн.] / за ред.  В. К. Федорченка. – К. : Вища школа, 2001. – 237 с. </w:t>
      </w:r>
    </w:p>
    <w:p w:rsidR="006F086E" w:rsidRPr="006F086E" w:rsidRDefault="006F086E" w:rsidP="006F086E">
      <w:pPr>
        <w:spacing w:after="0" w:line="360" w:lineRule="auto"/>
        <w:jc w:val="both"/>
        <w:rPr>
          <w:rFonts w:ascii="Times New Roman" w:eastAsia="Arial Unicode MS" w:hAnsi="Times New Roman"/>
          <w:color w:val="000000"/>
          <w:sz w:val="28"/>
          <w:szCs w:val="28"/>
          <w:lang w:eastAsia="en-US"/>
        </w:rPr>
      </w:pPr>
      <w:r w:rsidRPr="006F086E">
        <w:rPr>
          <w:rFonts w:ascii="Times New Roman" w:eastAsia="Arial Unicode MS" w:hAnsi="Times New Roman"/>
          <w:color w:val="000000"/>
          <w:sz w:val="28"/>
          <w:szCs w:val="28"/>
          <w:lang w:val="ru-RU" w:eastAsia="en-US"/>
        </w:rPr>
        <w:t>10.  Управління сучасним готельним комплексом : [навч. посібн.]  / Г. Б. Мунін, А. О. Змійов. Г. О. Зінов’єв та ін.  ;  [за ред. члена-кор. НАН України, док. екон. наук, професора С. І. Дорогунцова]. – К. : Ліра-К, 2005. –520 с.</w:t>
      </w:r>
    </w:p>
    <w:p w:rsidR="006F086E" w:rsidRPr="006F086E" w:rsidRDefault="006F086E" w:rsidP="006F086E">
      <w:pPr>
        <w:spacing w:after="0" w:line="360" w:lineRule="auto"/>
        <w:jc w:val="both"/>
        <w:rPr>
          <w:rFonts w:ascii="Times New Roman" w:hAnsi="Times New Roman"/>
          <w:color w:val="000000"/>
          <w:sz w:val="28"/>
          <w:szCs w:val="28"/>
          <w:lang w:val="ru-RU" w:eastAsia="en-US"/>
        </w:rPr>
      </w:pPr>
      <w:r w:rsidRPr="006F086E">
        <w:rPr>
          <w:rFonts w:ascii="Times New Roman" w:hAnsi="Times New Roman"/>
          <w:color w:val="000000"/>
          <w:sz w:val="28"/>
          <w:szCs w:val="28"/>
          <w:lang w:val="ru-RU" w:eastAsia="en-US"/>
        </w:rPr>
        <w:t>Франчайзинг у готельно-ресторанному бізнесі: Навч. посібник/ За заг. ред. Л.С. Трофименко і О.О. Гаца.-К.: Кондор, 2008.-370 с.</w:t>
      </w:r>
    </w:p>
    <w:p w:rsidR="00F40CF5" w:rsidRPr="00F40CF5" w:rsidRDefault="00F40CF5" w:rsidP="00F40CF5">
      <w:pPr>
        <w:keepNext/>
        <w:shd w:val="clear" w:color="auto" w:fill="FFFFFF"/>
        <w:spacing w:after="0" w:line="860" w:lineRule="atLeast"/>
        <w:ind w:left="284" w:firstLine="283"/>
        <w:jc w:val="center"/>
        <w:outlineLvl w:val="1"/>
        <w:rPr>
          <w:rFonts w:ascii="Times New Roman" w:hAnsi="Times New Roman"/>
          <w:b/>
          <w:bCs/>
          <w:iCs/>
          <w:sz w:val="28"/>
          <w:szCs w:val="28"/>
          <w:lang w:val="x-none" w:eastAsia="x-none"/>
        </w:rPr>
      </w:pPr>
      <w:r w:rsidRPr="00F40CF5">
        <w:rPr>
          <w:rFonts w:ascii="Times New Roman" w:hAnsi="Times New Roman"/>
          <w:b/>
          <w:bCs/>
          <w:iCs/>
          <w:sz w:val="28"/>
          <w:szCs w:val="28"/>
          <w:lang w:val="x-none" w:eastAsia="x-none"/>
        </w:rPr>
        <w:t>Допоміжна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11.  Агафонова  Л. Г. Туризм, готельний та ресторанний бізнес: ціноутворення, конкуренція, державне регулювання  :  [навч. посібн.] / Л. Г. Агафонова. – К. : Знання України, 2002. – 358 с.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12.  Агеєва O.  A. Туризм і готельне господарство : [підручник]  / O. A. Агєєва, Д. Н. Акуленок, Н. М. Васильєв. – М. : Екмос, 2004. – 400 с.  </w:t>
      </w:r>
    </w:p>
    <w:p w:rsidR="006F086E" w:rsidRPr="006F086E" w:rsidRDefault="00AB200C" w:rsidP="006F086E">
      <w:pPr>
        <w:spacing w:after="0" w:line="360" w:lineRule="auto"/>
        <w:jc w:val="both"/>
        <w:rPr>
          <w:rFonts w:ascii="Times New Roman" w:eastAsia="Arial Unicode MS" w:hAnsi="Times New Roman"/>
          <w:color w:val="000000"/>
          <w:sz w:val="28"/>
          <w:szCs w:val="28"/>
          <w:lang w:val="ru-RU" w:eastAsia="en-US"/>
        </w:rPr>
      </w:pPr>
      <w:r>
        <w:rPr>
          <w:rFonts w:ascii="Times New Roman" w:eastAsia="Arial Unicode MS" w:hAnsi="Times New Roman"/>
          <w:color w:val="000000"/>
          <w:sz w:val="28"/>
          <w:szCs w:val="28"/>
          <w:lang w:val="ru-RU" w:eastAsia="en-US"/>
        </w:rPr>
        <w:t>13</w:t>
      </w:r>
      <w:r w:rsidR="006F086E" w:rsidRPr="006F086E">
        <w:rPr>
          <w:rFonts w:ascii="Times New Roman" w:eastAsia="Arial Unicode MS" w:hAnsi="Times New Roman"/>
          <w:color w:val="000000"/>
          <w:sz w:val="28"/>
          <w:szCs w:val="28"/>
          <w:lang w:val="ru-RU" w:eastAsia="en-US"/>
        </w:rPr>
        <w:t xml:space="preserve">.  Банько В. К. Будівлі, споруди та обладнання туристських комплексів : [навч. посібн.] / В. К. Банько. – Д. : Акор, 2008. – 328 с. </w:t>
      </w:r>
    </w:p>
    <w:p w:rsidR="0075051D" w:rsidRPr="006F086E" w:rsidRDefault="0075051D" w:rsidP="0075051D">
      <w:pPr>
        <w:spacing w:after="0"/>
        <w:jc w:val="center"/>
        <w:rPr>
          <w:rFonts w:ascii="Times New Roman" w:hAnsi="Times New Roman"/>
          <w:b/>
          <w:sz w:val="28"/>
          <w:szCs w:val="28"/>
          <w:lang w:val="ru-RU" w:eastAsia="ru-RU"/>
        </w:rPr>
      </w:pPr>
    </w:p>
    <w:p w:rsidR="0075051D" w:rsidRPr="0075051D" w:rsidRDefault="0075051D" w:rsidP="0075051D">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lastRenderedPageBreak/>
        <w:t xml:space="preserve">14. </w:t>
      </w:r>
      <w:r w:rsidRPr="0075051D">
        <w:rPr>
          <w:rFonts w:ascii="Times New Roman" w:hAnsi="Times New Roman"/>
          <w:b/>
          <w:sz w:val="28"/>
          <w:szCs w:val="20"/>
          <w:lang w:eastAsia="ru-RU"/>
        </w:rPr>
        <w:t xml:space="preserve">Інформаційні ресурси </w:t>
      </w:r>
    </w:p>
    <w:p w:rsidR="0075051D" w:rsidRPr="0075051D" w:rsidRDefault="0075051D" w:rsidP="0075051D">
      <w:pPr>
        <w:spacing w:after="0" w:line="240" w:lineRule="auto"/>
        <w:jc w:val="center"/>
        <w:rPr>
          <w:rFonts w:ascii="Times New Roman" w:hAnsi="Times New Roman"/>
          <w:b/>
          <w:sz w:val="28"/>
          <w:szCs w:val="20"/>
          <w:lang w:eastAsia="ru-RU"/>
        </w:rPr>
      </w:pP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19.  Готелі України  [Електронний ресурс].  –  Режим доступу : http://hotels24.ua/all_shares/.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21.  Інформація про туристичні виставки в Україні [Електронний ресурс].  –  Режим доступу : www.autoexpo.ua/ex/toursalon/,  www.uitt-kiev.com.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22. Лига Закон. – Режим доступа : www.liga.net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23.  Нормативні акти України [Електронний ресурс].  –  Режим доступу : www.nau.kiev.ua.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24.  Офіційний сайт Всесвітньої організації туризму.  –  Режим доступу : www.world-tourism.org.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25. Офіційний сайт державної служби туризму й курортів України. – Режим доступу : www.tourism.gov.ua.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26.  Офіційний сайт Міністерства культури і туризму України.  – Режим доступу : www.mincult.gov.ua.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27.  Посилання на сайти офіційних туристичних організацій за країнами світу. – Режим доступу : www.towd.com.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28. Посилання на сайти, присвячені туризму, за країнами. – Режим доступу : www.123world.com/index.html.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29.  Прем’єр Готелі  [Електронний ресурс].  –  Режим доступу  : http://www.premier-hotels.com.ua/ua.html.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30. Про затвердження Правил користування готелями й аналогічними засобами розміщення та надання  готельних послуг  :  наказ Державної туристичної адміністрації України  від 16 березня 2004 року № 19 [Електронний ресурс]. – Режим доступу : Ошибка! Недопустимый объект гиперссылки.://vi-leghas.ua /content/view/3404/36/.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31. Сайт державної туристичної організації України.  –  Режим доступу : www.tourism.gov.ua.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t xml:space="preserve">32. Сервер Верховної Ради України.  –  Режим доступу  : www.rada.gov.ua. </w:t>
      </w:r>
    </w:p>
    <w:p w:rsidR="006F086E" w:rsidRPr="006F086E" w:rsidRDefault="006F086E" w:rsidP="006F086E">
      <w:pPr>
        <w:spacing w:after="0" w:line="360" w:lineRule="auto"/>
        <w:jc w:val="both"/>
        <w:rPr>
          <w:rFonts w:ascii="Times New Roman" w:eastAsia="Arial Unicode MS" w:hAnsi="Times New Roman"/>
          <w:color w:val="000000"/>
          <w:sz w:val="28"/>
          <w:szCs w:val="28"/>
          <w:lang w:val="ru-RU" w:eastAsia="en-US"/>
        </w:rPr>
      </w:pPr>
      <w:r w:rsidRPr="006F086E">
        <w:rPr>
          <w:rFonts w:ascii="Times New Roman" w:eastAsia="Arial Unicode MS" w:hAnsi="Times New Roman"/>
          <w:color w:val="000000"/>
          <w:sz w:val="28"/>
          <w:szCs w:val="28"/>
          <w:lang w:val="ru-RU" w:eastAsia="en-US"/>
        </w:rPr>
        <w:lastRenderedPageBreak/>
        <w:t xml:space="preserve">33.  Туризм, гостиничный и ресторанный бизнес  [Электронный ресурс]. – Режим доступа: http://prohotelia.com.ua/research/. </w:t>
      </w:r>
    </w:p>
    <w:p w:rsidR="006F086E" w:rsidRPr="006F086E" w:rsidRDefault="00AB200C" w:rsidP="006F086E">
      <w:pPr>
        <w:spacing w:after="0" w:line="360" w:lineRule="auto"/>
        <w:jc w:val="both"/>
        <w:rPr>
          <w:rFonts w:ascii="Times New Roman" w:eastAsia="Arial Unicode MS" w:hAnsi="Times New Roman"/>
          <w:color w:val="000000"/>
          <w:sz w:val="28"/>
          <w:szCs w:val="28"/>
          <w:lang w:val="ru-RU" w:eastAsia="en-US"/>
        </w:rPr>
      </w:pPr>
      <w:r>
        <w:rPr>
          <w:rFonts w:ascii="Times New Roman" w:eastAsia="Arial Unicode MS" w:hAnsi="Times New Roman"/>
          <w:color w:val="000000"/>
          <w:sz w:val="28"/>
          <w:szCs w:val="28"/>
          <w:lang w:val="ru-RU" w:eastAsia="en-US"/>
        </w:rPr>
        <w:t>34</w:t>
      </w:r>
      <w:r w:rsidR="006F086E" w:rsidRPr="006F086E">
        <w:rPr>
          <w:rFonts w:ascii="Times New Roman" w:eastAsia="Arial Unicode MS" w:hAnsi="Times New Roman"/>
          <w:color w:val="000000"/>
          <w:sz w:val="28"/>
          <w:szCs w:val="28"/>
          <w:lang w:val="ru-RU" w:eastAsia="en-US"/>
        </w:rPr>
        <w:t xml:space="preserve">. Украинское право. – Режим доступа : www.ukrpravo.com.ua.  </w:t>
      </w:r>
    </w:p>
    <w:p w:rsidR="006F086E" w:rsidRPr="006F086E" w:rsidRDefault="00AB200C" w:rsidP="006F086E">
      <w:pPr>
        <w:spacing w:after="0" w:line="360" w:lineRule="auto"/>
        <w:jc w:val="both"/>
        <w:rPr>
          <w:rFonts w:ascii="Times New Roman" w:eastAsia="Arial Unicode MS" w:hAnsi="Times New Roman"/>
          <w:color w:val="000000"/>
          <w:sz w:val="28"/>
          <w:szCs w:val="28"/>
          <w:lang w:eastAsia="en-US"/>
        </w:rPr>
      </w:pPr>
      <w:r>
        <w:rPr>
          <w:rFonts w:ascii="Times New Roman" w:eastAsia="Arial Unicode MS" w:hAnsi="Times New Roman"/>
          <w:color w:val="000000"/>
          <w:sz w:val="28"/>
          <w:szCs w:val="28"/>
          <w:lang w:val="ru-RU" w:eastAsia="en-US"/>
        </w:rPr>
        <w:t>35</w:t>
      </w:r>
      <w:r w:rsidR="006F086E" w:rsidRPr="006F086E">
        <w:rPr>
          <w:rFonts w:ascii="Times New Roman" w:eastAsia="Arial Unicode MS" w:hAnsi="Times New Roman"/>
          <w:color w:val="000000"/>
          <w:sz w:val="28"/>
          <w:szCs w:val="28"/>
          <w:lang w:val="ru-RU" w:eastAsia="en-US"/>
        </w:rPr>
        <w:t xml:space="preserve">. CNN Hotels. – Режим доступа : http://www.cnnhotels.com. </w:t>
      </w:r>
    </w:p>
    <w:p w:rsidR="006F086E" w:rsidRPr="006F086E" w:rsidRDefault="006F086E" w:rsidP="006F086E">
      <w:pPr>
        <w:spacing w:after="0" w:line="360" w:lineRule="auto"/>
        <w:jc w:val="both"/>
        <w:rPr>
          <w:rFonts w:ascii="Times New Roman" w:eastAsia="Arial Unicode MS" w:hAnsi="Times New Roman"/>
          <w:color w:val="000000"/>
          <w:sz w:val="28"/>
          <w:szCs w:val="28"/>
          <w:lang w:eastAsia="en-US"/>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AB200C">
        <w:rPr>
          <w:rFonts w:ascii="Times New Roman" w:hAnsi="Times New Roman"/>
          <w:sz w:val="28"/>
          <w:szCs w:val="28"/>
        </w:rPr>
        <w:t>______</w:t>
      </w:r>
      <w:r w:rsidRPr="00CE41ED">
        <w:rPr>
          <w:rFonts w:ascii="Times New Roman" w:hAnsi="Times New Roman"/>
          <w:sz w:val="28"/>
          <w:szCs w:val="28"/>
        </w:rPr>
        <w:t>________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E66553"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протокол №1 від 29 серпня</w:t>
      </w:r>
      <w:r w:rsidR="009B1DA6" w:rsidRPr="00A06436">
        <w:rPr>
          <w:rFonts w:ascii="Times New Roman" w:hAnsi="Times New Roman"/>
          <w:b w:val="0"/>
          <w:color w:val="auto"/>
        </w:rPr>
        <w:t xml:space="preserve"> 20</w:t>
      </w:r>
      <w:r w:rsidR="00AB200C">
        <w:rPr>
          <w:rFonts w:ascii="Times New Roman" w:hAnsi="Times New Roman"/>
          <w:b w:val="0"/>
          <w:color w:val="auto"/>
          <w:lang w:val="uk-UA"/>
        </w:rPr>
        <w:t>23</w:t>
      </w:r>
      <w:bookmarkStart w:id="2" w:name="_GoBack"/>
      <w:bookmarkEnd w:id="2"/>
      <w:r w:rsidR="009B1DA6"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A2" w:rsidRDefault="00201BA2" w:rsidP="006D6723">
      <w:pPr>
        <w:spacing w:after="0" w:line="240" w:lineRule="auto"/>
      </w:pPr>
      <w:r>
        <w:separator/>
      </w:r>
    </w:p>
  </w:endnote>
  <w:endnote w:type="continuationSeparator" w:id="0">
    <w:p w:rsidR="00201BA2" w:rsidRDefault="00201BA2"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Default="00D639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Default="00D639B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Default="00D639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A2" w:rsidRDefault="00201BA2" w:rsidP="006D6723">
      <w:pPr>
        <w:spacing w:after="0" w:line="240" w:lineRule="auto"/>
      </w:pPr>
      <w:r>
        <w:separator/>
      </w:r>
    </w:p>
  </w:footnote>
  <w:footnote w:type="continuationSeparator" w:id="0">
    <w:p w:rsidR="00201BA2" w:rsidRDefault="00201BA2"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Default="00D639B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Pr="0030692A" w:rsidRDefault="00D639BA"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BA" w:rsidRDefault="00D639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2AA9E08"/>
    <w:multiLevelType w:val="singleLevel"/>
    <w:tmpl w:val="12AA9E08"/>
    <w:lvl w:ilvl="0">
      <w:start w:val="1"/>
      <w:numFmt w:val="decimal"/>
      <w:suff w:val="space"/>
      <w:lvlText w:val="%1."/>
      <w:lvlJc w:val="left"/>
    </w:lvl>
  </w:abstractNum>
  <w:abstractNum w:abstractNumId="6"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7"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3"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1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22"/>
  </w:num>
  <w:num w:numId="15">
    <w:abstractNumId w:val="8"/>
  </w:num>
  <w:num w:numId="16">
    <w:abstractNumId w:val="16"/>
  </w:num>
  <w:num w:numId="17">
    <w:abstractNumId w:val="7"/>
  </w:num>
  <w:num w:numId="18">
    <w:abstractNumId w:val="5"/>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115FD"/>
    <w:rsid w:val="00020554"/>
    <w:rsid w:val="00031028"/>
    <w:rsid w:val="000313F5"/>
    <w:rsid w:val="00053608"/>
    <w:rsid w:val="000811C9"/>
    <w:rsid w:val="00091A5C"/>
    <w:rsid w:val="00095555"/>
    <w:rsid w:val="000A5E62"/>
    <w:rsid w:val="000A7AB4"/>
    <w:rsid w:val="000E313B"/>
    <w:rsid w:val="000E5667"/>
    <w:rsid w:val="001701F6"/>
    <w:rsid w:val="0018754D"/>
    <w:rsid w:val="0019504F"/>
    <w:rsid w:val="001A2D73"/>
    <w:rsid w:val="001A4F36"/>
    <w:rsid w:val="001B2F00"/>
    <w:rsid w:val="001C47FF"/>
    <w:rsid w:val="001E352D"/>
    <w:rsid w:val="00201BA2"/>
    <w:rsid w:val="00205E32"/>
    <w:rsid w:val="002304BC"/>
    <w:rsid w:val="002525B2"/>
    <w:rsid w:val="002645F3"/>
    <w:rsid w:val="00276584"/>
    <w:rsid w:val="00286926"/>
    <w:rsid w:val="002D7FD1"/>
    <w:rsid w:val="0030692A"/>
    <w:rsid w:val="00333759"/>
    <w:rsid w:val="00351BE2"/>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74C4A"/>
    <w:rsid w:val="00477515"/>
    <w:rsid w:val="0048608D"/>
    <w:rsid w:val="004B231D"/>
    <w:rsid w:val="004B51A3"/>
    <w:rsid w:val="004B558F"/>
    <w:rsid w:val="004D41FA"/>
    <w:rsid w:val="004F0EFC"/>
    <w:rsid w:val="00502CAF"/>
    <w:rsid w:val="00523420"/>
    <w:rsid w:val="00557AE5"/>
    <w:rsid w:val="00560D2B"/>
    <w:rsid w:val="00573AE0"/>
    <w:rsid w:val="00590B17"/>
    <w:rsid w:val="005A526C"/>
    <w:rsid w:val="005A58A3"/>
    <w:rsid w:val="005B391A"/>
    <w:rsid w:val="005D5D30"/>
    <w:rsid w:val="005E6C71"/>
    <w:rsid w:val="00632FBD"/>
    <w:rsid w:val="00651CEE"/>
    <w:rsid w:val="006523B2"/>
    <w:rsid w:val="006D6723"/>
    <w:rsid w:val="006F0640"/>
    <w:rsid w:val="006F086E"/>
    <w:rsid w:val="00725682"/>
    <w:rsid w:val="0075051D"/>
    <w:rsid w:val="00770146"/>
    <w:rsid w:val="007A1F06"/>
    <w:rsid w:val="007E7A3D"/>
    <w:rsid w:val="007F627C"/>
    <w:rsid w:val="007F7C38"/>
    <w:rsid w:val="00802F5B"/>
    <w:rsid w:val="00812047"/>
    <w:rsid w:val="00812668"/>
    <w:rsid w:val="00844DB6"/>
    <w:rsid w:val="0086052A"/>
    <w:rsid w:val="00871194"/>
    <w:rsid w:val="0087636C"/>
    <w:rsid w:val="00893847"/>
    <w:rsid w:val="008D4ECD"/>
    <w:rsid w:val="008D695F"/>
    <w:rsid w:val="00914DBC"/>
    <w:rsid w:val="00917612"/>
    <w:rsid w:val="00934571"/>
    <w:rsid w:val="00940C62"/>
    <w:rsid w:val="009A0615"/>
    <w:rsid w:val="009A2E0E"/>
    <w:rsid w:val="009B1DA6"/>
    <w:rsid w:val="009D6959"/>
    <w:rsid w:val="009E28CF"/>
    <w:rsid w:val="00A01272"/>
    <w:rsid w:val="00A4151C"/>
    <w:rsid w:val="00A863EA"/>
    <w:rsid w:val="00AB200C"/>
    <w:rsid w:val="00AD52DF"/>
    <w:rsid w:val="00B12374"/>
    <w:rsid w:val="00B12DDF"/>
    <w:rsid w:val="00B72575"/>
    <w:rsid w:val="00BA13F3"/>
    <w:rsid w:val="00BD473D"/>
    <w:rsid w:val="00C06A39"/>
    <w:rsid w:val="00C10014"/>
    <w:rsid w:val="00C1651F"/>
    <w:rsid w:val="00C31837"/>
    <w:rsid w:val="00C340B9"/>
    <w:rsid w:val="00C35CC6"/>
    <w:rsid w:val="00C36838"/>
    <w:rsid w:val="00C56390"/>
    <w:rsid w:val="00C62A95"/>
    <w:rsid w:val="00CA26B5"/>
    <w:rsid w:val="00CA2933"/>
    <w:rsid w:val="00CC721E"/>
    <w:rsid w:val="00CE3A0C"/>
    <w:rsid w:val="00D14194"/>
    <w:rsid w:val="00D639BA"/>
    <w:rsid w:val="00D645F7"/>
    <w:rsid w:val="00D75C82"/>
    <w:rsid w:val="00D8012F"/>
    <w:rsid w:val="00D90ECB"/>
    <w:rsid w:val="00DB2B6A"/>
    <w:rsid w:val="00DB320E"/>
    <w:rsid w:val="00DC061B"/>
    <w:rsid w:val="00DD7044"/>
    <w:rsid w:val="00DE4887"/>
    <w:rsid w:val="00E150CA"/>
    <w:rsid w:val="00E235C0"/>
    <w:rsid w:val="00E65F94"/>
    <w:rsid w:val="00E66553"/>
    <w:rsid w:val="00EC53A1"/>
    <w:rsid w:val="00EE27CE"/>
    <w:rsid w:val="00F40CF5"/>
    <w:rsid w:val="00F564C6"/>
    <w:rsid w:val="00F67F04"/>
    <w:rsid w:val="00F72F5E"/>
    <w:rsid w:val="00F73054"/>
    <w:rsid w:val="00F7634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8AEA4"/>
  <w15:docId w15:val="{7487232B-C292-4C95-BE6A-8C15949A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 w:type="paragraph" w:styleId="af3">
    <w:name w:val="Body Text Indent"/>
    <w:basedOn w:val="a"/>
    <w:link w:val="af4"/>
    <w:uiPriority w:val="99"/>
    <w:semiHidden/>
    <w:unhideWhenUsed/>
    <w:rsid w:val="006F086E"/>
    <w:pPr>
      <w:spacing w:after="120"/>
      <w:ind w:left="283"/>
    </w:pPr>
  </w:style>
  <w:style w:type="character" w:customStyle="1" w:styleId="af4">
    <w:name w:val="Основний текст з відступом Знак"/>
    <w:basedOn w:val="a0"/>
    <w:link w:val="af3"/>
    <w:uiPriority w:val="99"/>
    <w:semiHidden/>
    <w:rsid w:val="006F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22312</Words>
  <Characters>12719</Characters>
  <Application>Microsoft Office Word</Application>
  <DocSecurity>0</DocSecurity>
  <Lines>105</Lines>
  <Paragraphs>69</Paragraphs>
  <ScaleCrop>false</ScaleCrop>
  <HeadingPairs>
    <vt:vector size="4" baseType="variant">
      <vt:variant>
        <vt:lpstr>Назва</vt:lpstr>
      </vt:variant>
      <vt:variant>
        <vt:i4>1</vt:i4>
      </vt:variant>
      <vt:variant>
        <vt:lpstr>Заголовки</vt:lpstr>
      </vt:variant>
      <vt:variant>
        <vt:i4>11</vt:i4>
      </vt:variant>
    </vt:vector>
  </HeadingPairs>
  <TitlesOfParts>
    <vt:vector size="12" baseType="lpstr">
      <vt:lpstr>Силабус навчальної дисципліни</vt:lpstr>
      <vt:lpstr>    </vt:lpstr>
      <vt:lpstr>    </vt:lpstr>
      <vt:lpstr>    СИЛАБУС НАВЧАЛЬНОЇ ДИСЦИПЛІНИ</vt:lpstr>
      <vt:lpstr>1. ОПИС НАВЧАЛЬНОЇ ДИСЦИПЛІНИ</vt:lpstr>
      <vt:lpstr>2. Передреквізити та постреквізити навчальної дисципліни</vt:lpstr>
      <vt:lpstr/>
      <vt:lpstr>ПЕРЕДРЕКВІЗИТИ</vt:lpstr>
      <vt:lpstr>Лекція. ЇЇ сутність - у послідовному, систематичному викладенні певної проблеми.</vt:lpstr>
      <vt:lpstr>13.  Рекомендована література</vt:lpstr>
      <vt:lpstr>    Допоміжна :</vt:lpstr>
      <vt:lpstr>протокол №1 від 29 серпня 2022 р.</vt:lpstr>
    </vt:vector>
  </TitlesOfParts>
  <Company>Microsoft</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5</cp:revision>
  <dcterms:created xsi:type="dcterms:W3CDTF">2022-11-19T19:52:00Z</dcterms:created>
  <dcterms:modified xsi:type="dcterms:W3CDTF">2023-10-19T15:31:00Z</dcterms:modified>
</cp:coreProperties>
</file>