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6B0C36" w14:textId="77777777" w:rsidR="00CE2CA8" w:rsidRDefault="00CE2CA8" w:rsidP="00CE2CA8">
      <w:pPr>
        <w:shd w:val="clear" w:color="auto" w:fill="FFFFFF"/>
        <w:ind w:firstLine="720"/>
        <w:jc w:val="both"/>
        <w:rPr>
          <w:rFonts w:eastAsia="Times New Roman"/>
          <w:b/>
          <w:bCs/>
          <w:color w:val="000000"/>
          <w:spacing w:val="-2"/>
          <w:sz w:val="28"/>
          <w:szCs w:val="28"/>
          <w:lang w:val="uk-UA"/>
        </w:rPr>
      </w:pPr>
      <w:bookmarkStart w:id="0" w:name="_Hlk64951681"/>
    </w:p>
    <w:p w14:paraId="2CC04704" w14:textId="77777777" w:rsidR="00CE2CA8" w:rsidRDefault="00CE2CA8" w:rsidP="00CE2CA8">
      <w:pPr>
        <w:spacing w:line="360" w:lineRule="auto"/>
        <w:jc w:val="center"/>
        <w:rPr>
          <w:b/>
          <w:sz w:val="28"/>
          <w:szCs w:val="28"/>
        </w:rPr>
      </w:pPr>
      <w:r>
        <w:rPr>
          <w:b/>
          <w:caps/>
          <w:sz w:val="28"/>
          <w:szCs w:val="28"/>
        </w:rPr>
        <w:t>Міністерство освіти і науки</w:t>
      </w:r>
      <w:r>
        <w:rPr>
          <w:b/>
          <w:caps/>
          <w:sz w:val="28"/>
          <w:szCs w:val="28"/>
          <w:lang w:val="uk-UA"/>
        </w:rPr>
        <w:t xml:space="preserve"> </w:t>
      </w:r>
      <w:r>
        <w:rPr>
          <w:b/>
          <w:caps/>
          <w:sz w:val="28"/>
          <w:szCs w:val="28"/>
        </w:rPr>
        <w:t>України</w:t>
      </w:r>
    </w:p>
    <w:p w14:paraId="67711E4C" w14:textId="77777777" w:rsidR="00CE2CA8" w:rsidRDefault="00CE2CA8" w:rsidP="00CE2CA8">
      <w:pPr>
        <w:spacing w:line="360" w:lineRule="auto"/>
        <w:jc w:val="center"/>
        <w:rPr>
          <w:b/>
          <w:sz w:val="28"/>
          <w:szCs w:val="28"/>
        </w:rPr>
      </w:pPr>
      <w:r>
        <w:rPr>
          <w:b/>
          <w:sz w:val="28"/>
          <w:szCs w:val="28"/>
        </w:rPr>
        <w:t>ВІДКРИТИЙ МІЖНАРОДНИЙ УНІВЕРСИТЕТ</w:t>
      </w:r>
    </w:p>
    <w:p w14:paraId="79A42C23" w14:textId="77777777" w:rsidR="00CE2CA8" w:rsidRDefault="00CE2CA8" w:rsidP="00CE2CA8">
      <w:pPr>
        <w:spacing w:line="360" w:lineRule="auto"/>
        <w:jc w:val="center"/>
        <w:rPr>
          <w:b/>
          <w:sz w:val="28"/>
          <w:szCs w:val="28"/>
        </w:rPr>
      </w:pPr>
      <w:r>
        <w:rPr>
          <w:b/>
          <w:sz w:val="28"/>
          <w:szCs w:val="28"/>
        </w:rPr>
        <w:t>РОЗВИТКУ ЛЮДИНИ</w:t>
      </w:r>
      <w:r>
        <w:rPr>
          <w:b/>
          <w:sz w:val="28"/>
          <w:szCs w:val="28"/>
          <w:lang w:val="uk-UA"/>
        </w:rPr>
        <w:t xml:space="preserve"> «</w:t>
      </w:r>
      <w:r>
        <w:rPr>
          <w:b/>
          <w:sz w:val="28"/>
          <w:szCs w:val="28"/>
        </w:rPr>
        <w:t>УКРАЇНА</w:t>
      </w:r>
      <w:r>
        <w:rPr>
          <w:b/>
          <w:sz w:val="28"/>
          <w:szCs w:val="28"/>
          <w:lang w:val="uk-UA"/>
        </w:rPr>
        <w:t>»</w:t>
      </w:r>
    </w:p>
    <w:p w14:paraId="2A3E3573" w14:textId="77777777" w:rsidR="00CE2CA8" w:rsidRDefault="00CE2CA8" w:rsidP="00CE2CA8">
      <w:pPr>
        <w:spacing w:line="360" w:lineRule="auto"/>
        <w:jc w:val="center"/>
        <w:rPr>
          <w:sz w:val="28"/>
          <w:szCs w:val="28"/>
          <w:lang w:val="uk-UA"/>
        </w:rPr>
      </w:pPr>
      <w:r>
        <w:rPr>
          <w:b/>
          <w:sz w:val="28"/>
          <w:szCs w:val="28"/>
          <w:lang w:val="uk-UA"/>
        </w:rPr>
        <w:t>Інститут права та суспільних відносин</w:t>
      </w:r>
    </w:p>
    <w:p w14:paraId="2F9544A3" w14:textId="77777777" w:rsidR="00CE2CA8" w:rsidRDefault="00CE2CA8" w:rsidP="00CE2CA8">
      <w:pPr>
        <w:jc w:val="right"/>
        <w:rPr>
          <w:sz w:val="28"/>
          <w:szCs w:val="28"/>
        </w:rPr>
      </w:pPr>
    </w:p>
    <w:p w14:paraId="0C76DC1D" w14:textId="77777777" w:rsidR="00CE2CA8" w:rsidRDefault="00CE2CA8" w:rsidP="00CE2CA8">
      <w:pPr>
        <w:jc w:val="center"/>
        <w:rPr>
          <w:sz w:val="28"/>
          <w:szCs w:val="28"/>
        </w:rPr>
      </w:pPr>
    </w:p>
    <w:p w14:paraId="24722C06" w14:textId="77777777" w:rsidR="00CE2CA8" w:rsidRDefault="00CE2CA8" w:rsidP="00CE2CA8">
      <w:pPr>
        <w:jc w:val="center"/>
        <w:rPr>
          <w:b/>
          <w:sz w:val="32"/>
          <w:szCs w:val="32"/>
          <w:lang w:val="uk-UA"/>
        </w:rPr>
      </w:pPr>
    </w:p>
    <w:p w14:paraId="4B0FAF21" w14:textId="77777777" w:rsidR="00CE2CA8" w:rsidRDefault="00CE2CA8" w:rsidP="00CE2CA8">
      <w:pPr>
        <w:jc w:val="center"/>
        <w:rPr>
          <w:b/>
          <w:sz w:val="32"/>
          <w:szCs w:val="32"/>
          <w:lang w:val="uk-UA"/>
        </w:rPr>
      </w:pPr>
    </w:p>
    <w:p w14:paraId="33BE73BC" w14:textId="77777777" w:rsidR="00CE2CA8" w:rsidRDefault="00CE2CA8" w:rsidP="00CE2CA8">
      <w:pPr>
        <w:jc w:val="center"/>
        <w:rPr>
          <w:b/>
          <w:sz w:val="32"/>
          <w:szCs w:val="32"/>
          <w:lang w:val="uk-UA"/>
        </w:rPr>
      </w:pPr>
    </w:p>
    <w:p w14:paraId="2C6AB89B" w14:textId="77777777" w:rsidR="00CE2CA8" w:rsidRDefault="00CE2CA8" w:rsidP="00CE2CA8">
      <w:pPr>
        <w:jc w:val="center"/>
      </w:pPr>
      <w:r>
        <w:rPr>
          <w:b/>
          <w:sz w:val="32"/>
          <w:szCs w:val="32"/>
          <w:lang w:val="uk-UA"/>
        </w:rPr>
        <w:t xml:space="preserve">ВИКОНАВЧЕ ПРОВАДЖЕННЯ </w:t>
      </w:r>
    </w:p>
    <w:p w14:paraId="1538ECD3" w14:textId="77777777" w:rsidR="00CE2CA8" w:rsidRDefault="00CE2CA8" w:rsidP="00CE2CA8">
      <w:pPr>
        <w:pStyle w:val="1"/>
        <w:spacing w:line="360" w:lineRule="auto"/>
        <w:rPr>
          <w:b/>
          <w:bCs/>
          <w:szCs w:val="28"/>
        </w:rPr>
      </w:pPr>
    </w:p>
    <w:p w14:paraId="43E21E50" w14:textId="77777777" w:rsidR="00CE2CA8" w:rsidRDefault="00CE2CA8" w:rsidP="00CE2CA8">
      <w:pPr>
        <w:pStyle w:val="1"/>
        <w:spacing w:line="360" w:lineRule="auto"/>
        <w:rPr>
          <w:b/>
          <w:bCs/>
          <w:szCs w:val="28"/>
        </w:rPr>
      </w:pPr>
    </w:p>
    <w:p w14:paraId="54B1BDBA" w14:textId="77777777" w:rsidR="00CE2CA8" w:rsidRDefault="00CE2CA8" w:rsidP="00CE2CA8">
      <w:pPr>
        <w:pStyle w:val="1"/>
        <w:spacing w:line="360" w:lineRule="auto"/>
        <w:rPr>
          <w:b/>
          <w:bCs/>
          <w:sz w:val="32"/>
          <w:szCs w:val="32"/>
        </w:rPr>
      </w:pPr>
      <w:r>
        <w:rPr>
          <w:b/>
          <w:bCs/>
          <w:caps/>
          <w:sz w:val="32"/>
          <w:szCs w:val="32"/>
        </w:rPr>
        <w:t>Програма</w:t>
      </w:r>
    </w:p>
    <w:p w14:paraId="41C85A2B" w14:textId="77777777" w:rsidR="00CE2CA8" w:rsidRDefault="00CE2CA8" w:rsidP="00CE2CA8">
      <w:pPr>
        <w:jc w:val="center"/>
        <w:rPr>
          <w:b/>
          <w:sz w:val="28"/>
          <w:szCs w:val="28"/>
        </w:rPr>
      </w:pPr>
    </w:p>
    <w:p w14:paraId="3E37F60B" w14:textId="77777777" w:rsidR="00CE2CA8" w:rsidRDefault="00CE2CA8" w:rsidP="00CE2CA8">
      <w:pPr>
        <w:jc w:val="center"/>
        <w:rPr>
          <w:b/>
          <w:sz w:val="28"/>
          <w:szCs w:val="28"/>
        </w:rPr>
      </w:pPr>
    </w:p>
    <w:p w14:paraId="03E6D659" w14:textId="77777777" w:rsidR="00CE2CA8" w:rsidRDefault="00CE2CA8" w:rsidP="00CE2CA8">
      <w:pPr>
        <w:jc w:val="center"/>
        <w:rPr>
          <w:b/>
          <w:sz w:val="28"/>
          <w:szCs w:val="28"/>
        </w:rPr>
      </w:pPr>
    </w:p>
    <w:p w14:paraId="55AF82B3" w14:textId="77777777" w:rsidR="00CE2CA8" w:rsidRDefault="00CE2CA8" w:rsidP="00CE2CA8">
      <w:pPr>
        <w:spacing w:line="360" w:lineRule="auto"/>
        <w:jc w:val="center"/>
        <w:rPr>
          <w:b/>
          <w:sz w:val="28"/>
          <w:szCs w:val="28"/>
          <w:lang w:val="uk-UA"/>
        </w:rPr>
      </w:pPr>
      <w:r>
        <w:rPr>
          <w:b/>
          <w:sz w:val="28"/>
          <w:szCs w:val="28"/>
          <w:lang w:val="uk-UA"/>
        </w:rPr>
        <w:t xml:space="preserve">ВИБІРКОВОЇ НАВЧАЛЬНОЇ ДИСЦИПЛІНИ </w:t>
      </w:r>
    </w:p>
    <w:p w14:paraId="4935DDA6" w14:textId="77777777" w:rsidR="00CE2CA8" w:rsidRDefault="00CE2CA8" w:rsidP="00CE2CA8">
      <w:pPr>
        <w:spacing w:line="360" w:lineRule="auto"/>
        <w:jc w:val="center"/>
        <w:rPr>
          <w:b/>
          <w:sz w:val="28"/>
          <w:szCs w:val="28"/>
          <w:lang w:val="uk-UA"/>
        </w:rPr>
      </w:pPr>
      <w:r>
        <w:rPr>
          <w:b/>
          <w:sz w:val="28"/>
          <w:szCs w:val="28"/>
          <w:lang w:val="uk-UA"/>
        </w:rPr>
        <w:t>ПІДГОТОВКИ БАКАЛАВРІВ</w:t>
      </w:r>
    </w:p>
    <w:p w14:paraId="3285143A" w14:textId="77777777" w:rsidR="00CE2CA8" w:rsidRDefault="00CE2CA8" w:rsidP="00CE2CA8">
      <w:pPr>
        <w:spacing w:line="360" w:lineRule="auto"/>
        <w:jc w:val="center"/>
        <w:rPr>
          <w:b/>
          <w:sz w:val="28"/>
          <w:szCs w:val="28"/>
          <w:lang w:val="uk-UA"/>
        </w:rPr>
      </w:pPr>
      <w:r>
        <w:rPr>
          <w:b/>
          <w:sz w:val="28"/>
          <w:szCs w:val="28"/>
          <w:lang w:val="uk-UA"/>
        </w:rPr>
        <w:t>НАПРЯМУ 08 «ПРАВО»</w:t>
      </w:r>
    </w:p>
    <w:p w14:paraId="3665D6A1" w14:textId="77777777" w:rsidR="00CE2CA8" w:rsidRDefault="00CE2CA8" w:rsidP="00CE2CA8">
      <w:pPr>
        <w:spacing w:line="360" w:lineRule="auto"/>
        <w:jc w:val="center"/>
        <w:rPr>
          <w:b/>
          <w:sz w:val="28"/>
          <w:szCs w:val="28"/>
          <w:lang w:val="uk-UA"/>
        </w:rPr>
      </w:pPr>
      <w:r>
        <w:rPr>
          <w:b/>
          <w:sz w:val="28"/>
          <w:szCs w:val="28"/>
          <w:lang w:val="uk-UA"/>
        </w:rPr>
        <w:t>СПЕЦІАЛЬНОСТІ 081 «ПРАВО»</w:t>
      </w:r>
    </w:p>
    <w:p w14:paraId="7BE7A4FE" w14:textId="77777777" w:rsidR="00CE2CA8" w:rsidRDefault="00CE2CA8" w:rsidP="00CE2CA8">
      <w:pPr>
        <w:spacing w:line="360" w:lineRule="auto"/>
        <w:jc w:val="center"/>
        <w:rPr>
          <w:b/>
          <w:sz w:val="28"/>
          <w:szCs w:val="28"/>
          <w:lang w:val="uk-UA"/>
        </w:rPr>
      </w:pPr>
    </w:p>
    <w:p w14:paraId="00B1A18F" w14:textId="77777777" w:rsidR="00CE2CA8" w:rsidRDefault="00CE2CA8" w:rsidP="00CE2CA8">
      <w:pPr>
        <w:spacing w:line="360" w:lineRule="auto"/>
        <w:jc w:val="center"/>
        <w:rPr>
          <w:b/>
          <w:sz w:val="28"/>
          <w:szCs w:val="28"/>
          <w:lang w:val="uk-UA"/>
        </w:rPr>
      </w:pPr>
      <w:r>
        <w:rPr>
          <w:b/>
          <w:i/>
          <w:sz w:val="28"/>
          <w:szCs w:val="28"/>
          <w:lang w:val="uk-UA"/>
        </w:rPr>
        <w:t xml:space="preserve"> </w:t>
      </w:r>
    </w:p>
    <w:p w14:paraId="398F9309" w14:textId="77777777" w:rsidR="00CE2CA8" w:rsidRDefault="00CE2CA8" w:rsidP="00CE2CA8">
      <w:pPr>
        <w:jc w:val="center"/>
        <w:rPr>
          <w:b/>
          <w:sz w:val="28"/>
          <w:szCs w:val="28"/>
          <w:lang w:val="uk-UA"/>
        </w:rPr>
      </w:pPr>
    </w:p>
    <w:p w14:paraId="5408A0ED" w14:textId="77777777" w:rsidR="00CE2CA8" w:rsidRDefault="00CE2CA8" w:rsidP="00CE2CA8">
      <w:pPr>
        <w:jc w:val="center"/>
        <w:rPr>
          <w:b/>
          <w:sz w:val="28"/>
          <w:szCs w:val="28"/>
          <w:lang w:val="uk-UA"/>
        </w:rPr>
      </w:pPr>
    </w:p>
    <w:p w14:paraId="6A129589" w14:textId="77777777" w:rsidR="00CE2CA8" w:rsidRDefault="00CE2CA8" w:rsidP="00CE2CA8">
      <w:pPr>
        <w:jc w:val="center"/>
        <w:rPr>
          <w:b/>
          <w:sz w:val="28"/>
          <w:szCs w:val="28"/>
          <w:lang w:val="uk-UA"/>
        </w:rPr>
      </w:pPr>
    </w:p>
    <w:p w14:paraId="65FFA91F" w14:textId="77777777" w:rsidR="00CE2CA8" w:rsidRDefault="00CE2CA8" w:rsidP="00CE2CA8">
      <w:pPr>
        <w:rPr>
          <w:b/>
          <w:sz w:val="28"/>
          <w:szCs w:val="28"/>
          <w:lang w:val="uk-UA"/>
        </w:rPr>
      </w:pPr>
    </w:p>
    <w:p w14:paraId="1C07E9DF" w14:textId="77777777" w:rsidR="00CE2CA8" w:rsidRDefault="00CE2CA8" w:rsidP="00CE2CA8">
      <w:pPr>
        <w:jc w:val="center"/>
        <w:rPr>
          <w:b/>
          <w:sz w:val="28"/>
          <w:szCs w:val="28"/>
          <w:lang w:val="uk-UA"/>
        </w:rPr>
      </w:pPr>
      <w:r>
        <w:rPr>
          <w:b/>
          <w:sz w:val="28"/>
          <w:szCs w:val="28"/>
          <w:lang w:val="uk-UA"/>
        </w:rPr>
        <w:t xml:space="preserve">Київ </w:t>
      </w:r>
    </w:p>
    <w:p w14:paraId="76A3E128" w14:textId="77777777" w:rsidR="00CE2CA8" w:rsidRDefault="00CE2CA8" w:rsidP="00CE2CA8">
      <w:pPr>
        <w:jc w:val="center"/>
        <w:rPr>
          <w:sz w:val="24"/>
          <w:szCs w:val="28"/>
          <w:lang w:val="uk-UA"/>
        </w:rPr>
      </w:pPr>
      <w:r>
        <w:rPr>
          <w:b/>
          <w:sz w:val="28"/>
          <w:szCs w:val="28"/>
          <w:lang w:val="uk-UA"/>
        </w:rPr>
        <w:t>2021 рік</w:t>
      </w:r>
    </w:p>
    <w:p w14:paraId="5CCD3634" w14:textId="77777777" w:rsidR="00CE2CA8" w:rsidRDefault="00CE2CA8" w:rsidP="00290694">
      <w:pPr>
        <w:shd w:val="clear" w:color="auto" w:fill="FFFFFF"/>
        <w:ind w:left="720"/>
        <w:jc w:val="both"/>
        <w:rPr>
          <w:rFonts w:eastAsia="Times New Roman"/>
          <w:b/>
          <w:bCs/>
          <w:color w:val="000000"/>
          <w:spacing w:val="-18"/>
          <w:sz w:val="22"/>
          <w:szCs w:val="22"/>
          <w:lang w:val="uk-UA"/>
        </w:rPr>
      </w:pPr>
    </w:p>
    <w:p w14:paraId="2AFAC63A" w14:textId="77777777" w:rsidR="00CE2CA8" w:rsidRDefault="00CE2CA8" w:rsidP="00290694">
      <w:pPr>
        <w:shd w:val="clear" w:color="auto" w:fill="FFFFFF"/>
        <w:ind w:left="720"/>
        <w:jc w:val="both"/>
        <w:rPr>
          <w:rFonts w:eastAsia="Times New Roman"/>
          <w:b/>
          <w:bCs/>
          <w:color w:val="000000"/>
          <w:spacing w:val="-18"/>
          <w:sz w:val="22"/>
          <w:szCs w:val="22"/>
          <w:lang w:val="uk-UA"/>
        </w:rPr>
      </w:pPr>
    </w:p>
    <w:p w14:paraId="43EB1FDF" w14:textId="77777777" w:rsidR="00CE2CA8" w:rsidRDefault="00CE2CA8" w:rsidP="00290694">
      <w:pPr>
        <w:shd w:val="clear" w:color="auto" w:fill="FFFFFF"/>
        <w:ind w:left="720"/>
        <w:jc w:val="both"/>
        <w:rPr>
          <w:rFonts w:eastAsia="Times New Roman"/>
          <w:b/>
          <w:bCs/>
          <w:color w:val="000000"/>
          <w:spacing w:val="-18"/>
          <w:sz w:val="22"/>
          <w:szCs w:val="22"/>
          <w:lang w:val="uk-UA"/>
        </w:rPr>
      </w:pPr>
    </w:p>
    <w:p w14:paraId="63282CA6" w14:textId="77777777" w:rsidR="00CE2CA8" w:rsidRDefault="00CE2CA8" w:rsidP="00290694">
      <w:pPr>
        <w:shd w:val="clear" w:color="auto" w:fill="FFFFFF"/>
        <w:ind w:left="720"/>
        <w:jc w:val="both"/>
        <w:rPr>
          <w:rFonts w:eastAsia="Times New Roman"/>
          <w:b/>
          <w:bCs/>
          <w:color w:val="000000"/>
          <w:spacing w:val="-18"/>
          <w:sz w:val="22"/>
          <w:szCs w:val="22"/>
          <w:lang w:val="uk-UA"/>
        </w:rPr>
      </w:pPr>
    </w:p>
    <w:p w14:paraId="6DF29B5A" w14:textId="77777777" w:rsidR="00CE2CA8" w:rsidRDefault="00CE2CA8" w:rsidP="00290694">
      <w:pPr>
        <w:shd w:val="clear" w:color="auto" w:fill="FFFFFF"/>
        <w:ind w:left="720"/>
        <w:jc w:val="both"/>
        <w:rPr>
          <w:rFonts w:eastAsia="Times New Roman"/>
          <w:b/>
          <w:bCs/>
          <w:color w:val="000000"/>
          <w:spacing w:val="-18"/>
          <w:sz w:val="22"/>
          <w:szCs w:val="22"/>
          <w:lang w:val="uk-UA"/>
        </w:rPr>
      </w:pPr>
    </w:p>
    <w:p w14:paraId="774C266F" w14:textId="77777777" w:rsidR="00CE2CA8" w:rsidRDefault="00CE2CA8" w:rsidP="00290694">
      <w:pPr>
        <w:shd w:val="clear" w:color="auto" w:fill="FFFFFF"/>
        <w:ind w:left="720"/>
        <w:jc w:val="both"/>
        <w:rPr>
          <w:rFonts w:eastAsia="Times New Roman"/>
          <w:b/>
          <w:bCs/>
          <w:color w:val="000000"/>
          <w:spacing w:val="-18"/>
          <w:sz w:val="22"/>
          <w:szCs w:val="22"/>
          <w:lang w:val="uk-UA"/>
        </w:rPr>
      </w:pPr>
    </w:p>
    <w:p w14:paraId="164A6E11" w14:textId="77777777" w:rsidR="00CE2CA8" w:rsidRDefault="00CE2CA8" w:rsidP="00290694">
      <w:pPr>
        <w:shd w:val="clear" w:color="auto" w:fill="FFFFFF"/>
        <w:ind w:left="720"/>
        <w:jc w:val="both"/>
        <w:rPr>
          <w:rFonts w:eastAsia="Times New Roman"/>
          <w:b/>
          <w:bCs/>
          <w:color w:val="000000"/>
          <w:spacing w:val="-18"/>
          <w:sz w:val="22"/>
          <w:szCs w:val="22"/>
          <w:lang w:val="uk-UA"/>
        </w:rPr>
      </w:pPr>
    </w:p>
    <w:p w14:paraId="3C5C0F0D" w14:textId="77777777" w:rsidR="00CE2CA8" w:rsidRDefault="00CE2CA8" w:rsidP="00290694">
      <w:pPr>
        <w:shd w:val="clear" w:color="auto" w:fill="FFFFFF"/>
        <w:ind w:left="720"/>
        <w:jc w:val="both"/>
        <w:rPr>
          <w:rFonts w:eastAsia="Times New Roman"/>
          <w:b/>
          <w:bCs/>
          <w:color w:val="000000"/>
          <w:spacing w:val="-18"/>
          <w:sz w:val="22"/>
          <w:szCs w:val="22"/>
          <w:lang w:val="uk-UA"/>
        </w:rPr>
      </w:pPr>
    </w:p>
    <w:p w14:paraId="2D59322B" w14:textId="77777777" w:rsidR="00CE2CA8" w:rsidRDefault="00CE2CA8" w:rsidP="00290694">
      <w:pPr>
        <w:shd w:val="clear" w:color="auto" w:fill="FFFFFF"/>
        <w:ind w:left="720"/>
        <w:jc w:val="both"/>
        <w:rPr>
          <w:rFonts w:eastAsia="Times New Roman"/>
          <w:b/>
          <w:bCs/>
          <w:color w:val="000000"/>
          <w:spacing w:val="-18"/>
          <w:sz w:val="22"/>
          <w:szCs w:val="22"/>
          <w:lang w:val="uk-UA"/>
        </w:rPr>
      </w:pPr>
    </w:p>
    <w:p w14:paraId="0EFEBB05" w14:textId="77777777" w:rsidR="00CE2CA8" w:rsidRDefault="00CE2CA8" w:rsidP="00290694">
      <w:pPr>
        <w:shd w:val="clear" w:color="auto" w:fill="FFFFFF"/>
        <w:ind w:left="720"/>
        <w:jc w:val="both"/>
        <w:rPr>
          <w:rFonts w:eastAsia="Times New Roman"/>
          <w:b/>
          <w:bCs/>
          <w:color w:val="000000"/>
          <w:spacing w:val="-18"/>
          <w:sz w:val="22"/>
          <w:szCs w:val="22"/>
          <w:lang w:val="uk-UA"/>
        </w:rPr>
      </w:pPr>
    </w:p>
    <w:p w14:paraId="49F9FEF6" w14:textId="77777777" w:rsidR="00CE2CA8" w:rsidRDefault="00CE2CA8" w:rsidP="00290694">
      <w:pPr>
        <w:shd w:val="clear" w:color="auto" w:fill="FFFFFF"/>
        <w:ind w:left="720"/>
        <w:jc w:val="both"/>
        <w:rPr>
          <w:rFonts w:eastAsia="Times New Roman"/>
          <w:b/>
          <w:bCs/>
          <w:color w:val="000000"/>
          <w:spacing w:val="-18"/>
          <w:sz w:val="22"/>
          <w:szCs w:val="22"/>
          <w:lang w:val="uk-UA"/>
        </w:rPr>
      </w:pPr>
    </w:p>
    <w:p w14:paraId="7E468466" w14:textId="77777777" w:rsidR="006664C4" w:rsidRPr="006664C4" w:rsidRDefault="006664C4" w:rsidP="006664C4">
      <w:pPr>
        <w:widowControl/>
        <w:autoSpaceDE/>
        <w:autoSpaceDN/>
        <w:adjustRightInd/>
        <w:ind w:firstLine="709"/>
        <w:jc w:val="both"/>
        <w:rPr>
          <w:rFonts w:eastAsia="Calibri"/>
          <w:sz w:val="28"/>
          <w:szCs w:val="28"/>
          <w:lang w:val="uk-UA"/>
        </w:rPr>
      </w:pPr>
      <w:bookmarkStart w:id="1" w:name="_Hlk64940866"/>
      <w:r w:rsidRPr="006664C4">
        <w:rPr>
          <w:rFonts w:eastAsia="Calibri"/>
          <w:sz w:val="28"/>
          <w:szCs w:val="28"/>
          <w:lang w:val="uk-UA" w:eastAsia="en-US"/>
        </w:rPr>
        <w:lastRenderedPageBreak/>
        <w:t xml:space="preserve">Виконавче провадження </w:t>
      </w:r>
      <w:bookmarkEnd w:id="1"/>
      <w:r w:rsidRPr="006664C4">
        <w:rPr>
          <w:rFonts w:eastAsia="Calibri"/>
          <w:sz w:val="28"/>
          <w:szCs w:val="28"/>
          <w:lang w:val="uk-UA" w:eastAsia="en-US"/>
        </w:rPr>
        <w:t>– це завершальна стадія судового провадження, яка спрямована на відновлення порушених прав і свобод людини і громадянина.  Виконання судових рішень пов’язане з невід’ємним елементом права кожної людини на судовий захист. Це стадія судового провадження, яка має дуже важливе значення, оскільки забезпечує втілення законів у життя. Якщо рішення суду не виконане, то втрачається сенс правосуддя, зводиться нанівець робота суддів, адвокатів, прокуратури.</w:t>
      </w:r>
    </w:p>
    <w:p w14:paraId="725226DA" w14:textId="77777777" w:rsidR="006664C4" w:rsidRPr="006664C4" w:rsidRDefault="006664C4" w:rsidP="006664C4">
      <w:pPr>
        <w:widowControl/>
        <w:autoSpaceDE/>
        <w:autoSpaceDN/>
        <w:adjustRightInd/>
        <w:ind w:firstLine="709"/>
        <w:jc w:val="both"/>
        <w:rPr>
          <w:rFonts w:eastAsia="Times New Roman"/>
          <w:sz w:val="28"/>
          <w:szCs w:val="28"/>
          <w:lang w:val="uk-UA"/>
        </w:rPr>
      </w:pPr>
      <w:r w:rsidRPr="006664C4">
        <w:rPr>
          <w:rFonts w:eastAsia="Times New Roman"/>
          <w:b/>
          <w:sz w:val="28"/>
          <w:szCs w:val="28"/>
          <w:lang w:val="uk-UA"/>
        </w:rPr>
        <w:t>Предметом</w:t>
      </w:r>
      <w:r w:rsidRPr="006664C4">
        <w:rPr>
          <w:rFonts w:eastAsia="Times New Roman"/>
          <w:sz w:val="28"/>
          <w:szCs w:val="28"/>
          <w:lang w:val="uk-UA"/>
        </w:rPr>
        <w:t xml:space="preserve"> вивчення навчальної дисципліни виступає сукупність суспільних відносин, які складаються в процесі здійснення виконавчого провадження в Україні.</w:t>
      </w:r>
    </w:p>
    <w:p w14:paraId="54A96551" w14:textId="77777777" w:rsidR="006664C4" w:rsidRPr="006664C4" w:rsidRDefault="006664C4" w:rsidP="006664C4">
      <w:pPr>
        <w:widowControl/>
        <w:tabs>
          <w:tab w:val="left" w:pos="5580"/>
        </w:tabs>
        <w:autoSpaceDE/>
        <w:autoSpaceDN/>
        <w:adjustRightInd/>
        <w:ind w:firstLine="709"/>
        <w:jc w:val="both"/>
        <w:rPr>
          <w:rFonts w:eastAsia="Calibri"/>
          <w:sz w:val="28"/>
          <w:szCs w:val="28"/>
          <w:lang w:val="uk-UA" w:eastAsia="en-US"/>
        </w:rPr>
      </w:pPr>
      <w:r w:rsidRPr="006664C4">
        <w:rPr>
          <w:rFonts w:eastAsia="Calibri"/>
          <w:b/>
          <w:bCs/>
          <w:sz w:val="28"/>
          <w:szCs w:val="28"/>
          <w:lang w:val="uk-UA" w:eastAsia="en-US"/>
        </w:rPr>
        <w:t>Міждисциплінарні зв’язки.</w:t>
      </w:r>
      <w:r w:rsidRPr="006664C4">
        <w:rPr>
          <w:rFonts w:eastAsia="Calibri"/>
          <w:sz w:val="28"/>
          <w:szCs w:val="28"/>
          <w:lang w:val="uk-UA" w:eastAsia="en-US"/>
        </w:rPr>
        <w:t xml:space="preserve"> Виконавче провадження вивчається після курсів «Теорія держави та права», «Судові та правоохоронні органи», «Конституційне право України», «Цивільне процесуальне право України», «Кримінальне процесуальне право України», «Сімейне право України»,  що дозволяє використати набуті загальнотеоретичні знання. </w:t>
      </w:r>
    </w:p>
    <w:p w14:paraId="01A0B277" w14:textId="77777777" w:rsidR="006664C4" w:rsidRPr="006664C4" w:rsidRDefault="006664C4" w:rsidP="006664C4">
      <w:pPr>
        <w:widowControl/>
        <w:tabs>
          <w:tab w:val="left" w:pos="5580"/>
        </w:tabs>
        <w:autoSpaceDE/>
        <w:autoSpaceDN/>
        <w:adjustRightInd/>
        <w:ind w:firstLine="709"/>
        <w:jc w:val="both"/>
        <w:rPr>
          <w:rFonts w:eastAsia="Calibri"/>
          <w:sz w:val="28"/>
          <w:szCs w:val="28"/>
          <w:lang w:val="uk-UA" w:eastAsia="en-US"/>
        </w:rPr>
      </w:pPr>
      <w:r w:rsidRPr="006664C4">
        <w:rPr>
          <w:rFonts w:eastAsia="Calibri"/>
          <w:b/>
          <w:sz w:val="28"/>
          <w:szCs w:val="28"/>
          <w:lang w:val="uk-UA" w:eastAsia="en-US"/>
        </w:rPr>
        <w:t>Мета навчальної дисципліни</w:t>
      </w:r>
      <w:r w:rsidRPr="006664C4">
        <w:rPr>
          <w:rFonts w:eastAsia="Calibri"/>
          <w:sz w:val="28"/>
          <w:szCs w:val="28"/>
          <w:lang w:val="uk-UA" w:eastAsia="en-US"/>
        </w:rPr>
        <w:t xml:space="preserve"> </w:t>
      </w:r>
      <w:r w:rsidRPr="006664C4">
        <w:rPr>
          <w:rFonts w:eastAsia="Calibri"/>
          <w:bCs/>
          <w:sz w:val="28"/>
          <w:szCs w:val="28"/>
          <w:lang w:val="uk-UA" w:eastAsia="en-US"/>
        </w:rPr>
        <w:t xml:space="preserve">полягає у </w:t>
      </w:r>
      <w:r w:rsidRPr="006664C4">
        <w:rPr>
          <w:rFonts w:eastAsia="Calibri"/>
          <w:sz w:val="28"/>
          <w:szCs w:val="28"/>
          <w:lang w:val="uk-UA" w:eastAsia="en-US"/>
        </w:rPr>
        <w:t>формуванні теоретичних знань та практичних навичок щодо правового регулювання суспільних відносин, які складаються в процесі здійснення виконавчого провадження в Україні.</w:t>
      </w:r>
    </w:p>
    <w:p w14:paraId="0CEB3123" w14:textId="77777777" w:rsidR="006664C4" w:rsidRPr="006664C4" w:rsidRDefault="006664C4" w:rsidP="006664C4">
      <w:pPr>
        <w:widowControl/>
        <w:tabs>
          <w:tab w:val="left" w:pos="5580"/>
        </w:tabs>
        <w:autoSpaceDE/>
        <w:autoSpaceDN/>
        <w:adjustRightInd/>
        <w:ind w:firstLine="709"/>
        <w:jc w:val="both"/>
        <w:rPr>
          <w:rFonts w:eastAsia="Calibri"/>
          <w:sz w:val="28"/>
          <w:szCs w:val="28"/>
          <w:lang w:eastAsia="en-US"/>
        </w:rPr>
      </w:pPr>
      <w:r w:rsidRPr="006664C4">
        <w:rPr>
          <w:rFonts w:eastAsia="Calibri"/>
          <w:b/>
          <w:sz w:val="28"/>
          <w:szCs w:val="28"/>
          <w:lang w:val="uk-UA" w:eastAsia="en-US"/>
        </w:rPr>
        <w:t>Основними завданнями</w:t>
      </w:r>
      <w:r w:rsidRPr="006664C4">
        <w:rPr>
          <w:rFonts w:eastAsia="Calibri"/>
          <w:sz w:val="28"/>
          <w:szCs w:val="28"/>
          <w:lang w:val="uk-UA" w:eastAsia="en-US"/>
        </w:rPr>
        <w:t xml:space="preserve"> вивчення дисципліни “Виконавче провадження» є: засвоєння студентами основних понять, інститутів, принципів та джерел виконавчого провадження з тим, щоб набути навичок застосувати отримані знання на практиці.</w:t>
      </w:r>
    </w:p>
    <w:p w14:paraId="35C8BE25" w14:textId="77777777" w:rsidR="006664C4" w:rsidRPr="006664C4" w:rsidRDefault="006664C4" w:rsidP="006664C4">
      <w:pPr>
        <w:widowControl/>
        <w:autoSpaceDE/>
        <w:autoSpaceDN/>
        <w:adjustRightInd/>
        <w:ind w:firstLine="709"/>
        <w:jc w:val="both"/>
        <w:rPr>
          <w:rFonts w:eastAsia="Calibri"/>
          <w:sz w:val="28"/>
          <w:szCs w:val="28"/>
          <w:lang w:val="uk-UA" w:eastAsia="en-US"/>
        </w:rPr>
      </w:pPr>
      <w:r w:rsidRPr="006664C4">
        <w:rPr>
          <w:rFonts w:eastAsia="Calibri"/>
          <w:sz w:val="28"/>
          <w:szCs w:val="28"/>
          <w:lang w:val="uk-UA" w:eastAsia="en-US"/>
        </w:rPr>
        <w:tab/>
        <w:t>Згідно з вимогами освітньо-професійної програми студенти повинні:</w:t>
      </w:r>
    </w:p>
    <w:p w14:paraId="713359C8" w14:textId="77777777" w:rsidR="006664C4" w:rsidRPr="006664C4" w:rsidRDefault="006664C4" w:rsidP="006664C4">
      <w:pPr>
        <w:widowControl/>
        <w:autoSpaceDE/>
        <w:autoSpaceDN/>
        <w:adjustRightInd/>
        <w:ind w:firstLine="709"/>
        <w:jc w:val="both"/>
        <w:rPr>
          <w:rFonts w:eastAsia="Calibri"/>
          <w:b/>
          <w:bCs/>
          <w:i/>
          <w:iCs/>
          <w:sz w:val="28"/>
          <w:szCs w:val="28"/>
          <w:lang w:val="uk-UA" w:eastAsia="en-US"/>
        </w:rPr>
      </w:pPr>
      <w:r w:rsidRPr="006664C4">
        <w:rPr>
          <w:rFonts w:eastAsia="Calibri"/>
          <w:b/>
          <w:bCs/>
          <w:i/>
          <w:iCs/>
          <w:sz w:val="28"/>
          <w:szCs w:val="28"/>
          <w:lang w:val="uk-UA" w:eastAsia="en-US"/>
        </w:rPr>
        <w:t>знати :</w:t>
      </w:r>
    </w:p>
    <w:p w14:paraId="5A0848FD" w14:textId="77777777" w:rsidR="006664C4" w:rsidRPr="006664C4" w:rsidRDefault="006664C4" w:rsidP="006664C4">
      <w:pPr>
        <w:widowControl/>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after="160" w:line="259" w:lineRule="auto"/>
        <w:ind w:left="0" w:firstLine="709"/>
        <w:jc w:val="both"/>
        <w:rPr>
          <w:rFonts w:eastAsia="Times New Roman"/>
          <w:sz w:val="28"/>
          <w:szCs w:val="28"/>
          <w:lang w:val="uk-UA" w:eastAsia="x-none"/>
        </w:rPr>
      </w:pPr>
      <w:r w:rsidRPr="006664C4">
        <w:rPr>
          <w:rFonts w:eastAsia="Times New Roman"/>
          <w:sz w:val="28"/>
          <w:szCs w:val="28"/>
          <w:lang w:val="uk-UA" w:eastAsia="x-none"/>
        </w:rPr>
        <w:t>організаційно-правовий зміст, сутність та значення інституту виконавчого провадження;</w:t>
      </w:r>
    </w:p>
    <w:p w14:paraId="0AE4EB27" w14:textId="77777777" w:rsidR="006664C4" w:rsidRPr="006664C4" w:rsidRDefault="006664C4" w:rsidP="006664C4">
      <w:pPr>
        <w:widowControl/>
        <w:numPr>
          <w:ilvl w:val="0"/>
          <w:numId w:val="3"/>
        </w:numPr>
        <w:tabs>
          <w:tab w:val="left" w:pos="916"/>
          <w:tab w:val="left" w:pos="1832"/>
          <w:tab w:val="left" w:pos="2748"/>
          <w:tab w:val="left" w:pos="3664"/>
          <w:tab w:val="left" w:pos="4580"/>
          <w:tab w:val="left" w:pos="5496"/>
          <w:tab w:val="left" w:pos="5580"/>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after="160" w:line="259" w:lineRule="auto"/>
        <w:ind w:left="0" w:firstLine="709"/>
        <w:jc w:val="both"/>
        <w:rPr>
          <w:rFonts w:eastAsia="Times New Roman"/>
          <w:sz w:val="28"/>
          <w:szCs w:val="28"/>
          <w:lang w:eastAsia="ja-JP"/>
        </w:rPr>
      </w:pPr>
      <w:r w:rsidRPr="006664C4">
        <w:rPr>
          <w:rFonts w:eastAsia="Times New Roman"/>
          <w:sz w:val="28"/>
          <w:szCs w:val="28"/>
          <w:lang w:val="uk-UA" w:eastAsia="x-none"/>
        </w:rPr>
        <w:t xml:space="preserve">систему органів та осіб, які здійснюють примусове виконання судових рішень і рішень інших органів; </w:t>
      </w:r>
    </w:p>
    <w:p w14:paraId="0B1DF776" w14:textId="77777777" w:rsidR="006664C4" w:rsidRPr="006664C4" w:rsidRDefault="006664C4" w:rsidP="006664C4">
      <w:pPr>
        <w:widowControl/>
        <w:numPr>
          <w:ilvl w:val="0"/>
          <w:numId w:val="3"/>
        </w:numPr>
        <w:tabs>
          <w:tab w:val="left" w:pos="916"/>
          <w:tab w:val="left" w:pos="1832"/>
          <w:tab w:val="left" w:pos="2748"/>
          <w:tab w:val="left" w:pos="3664"/>
          <w:tab w:val="left" w:pos="4580"/>
          <w:tab w:val="left" w:pos="5496"/>
          <w:tab w:val="left" w:pos="5580"/>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after="160" w:line="259" w:lineRule="auto"/>
        <w:ind w:left="0" w:firstLine="709"/>
        <w:jc w:val="both"/>
        <w:rPr>
          <w:rFonts w:eastAsia="Times New Roman"/>
          <w:sz w:val="28"/>
          <w:szCs w:val="28"/>
          <w:lang w:val="x-none" w:eastAsia="ja-JP"/>
        </w:rPr>
      </w:pPr>
      <w:r w:rsidRPr="006664C4">
        <w:rPr>
          <w:rFonts w:eastAsia="Times New Roman"/>
          <w:sz w:val="28"/>
          <w:szCs w:val="28"/>
          <w:lang w:val="uk-UA" w:eastAsia="x-none"/>
        </w:rPr>
        <w:t>зміст виконавчих документів та процедури їх виконання;</w:t>
      </w:r>
      <w:r w:rsidRPr="006664C4">
        <w:rPr>
          <w:rFonts w:eastAsia="MS Mincho"/>
          <w:bCs/>
          <w:iCs/>
          <w:sz w:val="28"/>
          <w:szCs w:val="28"/>
          <w:lang w:val="uk-UA" w:eastAsia="x-none"/>
        </w:rPr>
        <w:t xml:space="preserve"> </w:t>
      </w:r>
    </w:p>
    <w:p w14:paraId="17AB1780" w14:textId="77777777" w:rsidR="006664C4" w:rsidRPr="006664C4" w:rsidRDefault="006664C4" w:rsidP="006664C4">
      <w:pPr>
        <w:widowControl/>
        <w:numPr>
          <w:ilvl w:val="0"/>
          <w:numId w:val="3"/>
        </w:numPr>
        <w:tabs>
          <w:tab w:val="left" w:pos="916"/>
          <w:tab w:val="left" w:pos="1832"/>
          <w:tab w:val="left" w:pos="2748"/>
          <w:tab w:val="left" w:pos="3664"/>
          <w:tab w:val="left" w:pos="4580"/>
          <w:tab w:val="left" w:pos="5496"/>
          <w:tab w:val="left" w:pos="5580"/>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after="160" w:line="259" w:lineRule="auto"/>
        <w:ind w:left="0" w:firstLine="709"/>
        <w:jc w:val="both"/>
        <w:rPr>
          <w:rFonts w:eastAsia="Times New Roman"/>
          <w:sz w:val="28"/>
          <w:szCs w:val="28"/>
          <w:lang w:val="x-none" w:eastAsia="ja-JP"/>
        </w:rPr>
      </w:pPr>
      <w:r w:rsidRPr="006664C4">
        <w:rPr>
          <w:rFonts w:eastAsia="MS Mincho"/>
          <w:bCs/>
          <w:iCs/>
          <w:sz w:val="28"/>
          <w:szCs w:val="28"/>
          <w:lang w:val="uk-UA" w:eastAsia="x-none"/>
        </w:rPr>
        <w:t xml:space="preserve">строки у виконавчому провадженні; </w:t>
      </w:r>
    </w:p>
    <w:p w14:paraId="19B154BB" w14:textId="77777777" w:rsidR="006664C4" w:rsidRPr="006664C4" w:rsidRDefault="006664C4" w:rsidP="006664C4">
      <w:pPr>
        <w:widowControl/>
        <w:numPr>
          <w:ilvl w:val="0"/>
          <w:numId w:val="3"/>
        </w:numPr>
        <w:tabs>
          <w:tab w:val="left" w:pos="916"/>
          <w:tab w:val="left" w:pos="1832"/>
          <w:tab w:val="left" w:pos="2748"/>
          <w:tab w:val="left" w:pos="3664"/>
          <w:tab w:val="left" w:pos="4580"/>
          <w:tab w:val="left" w:pos="5496"/>
          <w:tab w:val="left" w:pos="5580"/>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after="160" w:line="259" w:lineRule="auto"/>
        <w:ind w:left="0" w:firstLine="709"/>
        <w:jc w:val="both"/>
        <w:rPr>
          <w:rFonts w:eastAsia="Times New Roman"/>
          <w:sz w:val="28"/>
          <w:szCs w:val="28"/>
          <w:lang w:val="x-none" w:eastAsia="ja-JP"/>
        </w:rPr>
      </w:pPr>
      <w:r w:rsidRPr="006664C4">
        <w:rPr>
          <w:rFonts w:eastAsia="Times New Roman"/>
          <w:bCs/>
          <w:sz w:val="28"/>
          <w:szCs w:val="28"/>
          <w:lang w:val="uk-UA" w:eastAsia="x-none"/>
        </w:rPr>
        <w:t xml:space="preserve">процесуальні особливості діяльності кожного із </w:t>
      </w:r>
      <w:r w:rsidRPr="006664C4">
        <w:rPr>
          <w:rFonts w:eastAsia="Times New Roman"/>
          <w:sz w:val="28"/>
          <w:szCs w:val="28"/>
          <w:lang w:val="uk-UA" w:eastAsia="x-none"/>
        </w:rPr>
        <w:t xml:space="preserve">учасників виконавчого провадження; </w:t>
      </w:r>
    </w:p>
    <w:p w14:paraId="430C4B7F" w14:textId="77777777" w:rsidR="006664C4" w:rsidRPr="006664C4" w:rsidRDefault="006664C4" w:rsidP="006664C4">
      <w:pPr>
        <w:widowControl/>
        <w:numPr>
          <w:ilvl w:val="0"/>
          <w:numId w:val="3"/>
        </w:numPr>
        <w:tabs>
          <w:tab w:val="left" w:pos="916"/>
          <w:tab w:val="left" w:pos="1832"/>
          <w:tab w:val="left" w:pos="2748"/>
          <w:tab w:val="left" w:pos="3664"/>
          <w:tab w:val="left" w:pos="4580"/>
          <w:tab w:val="left" w:pos="5496"/>
          <w:tab w:val="left" w:pos="5580"/>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after="160" w:line="259" w:lineRule="auto"/>
        <w:ind w:left="0" w:firstLine="709"/>
        <w:jc w:val="both"/>
        <w:rPr>
          <w:rFonts w:eastAsia="Times New Roman"/>
          <w:sz w:val="28"/>
          <w:szCs w:val="28"/>
          <w:lang w:val="x-none" w:eastAsia="ja-JP"/>
        </w:rPr>
      </w:pPr>
      <w:r w:rsidRPr="006664C4">
        <w:rPr>
          <w:rFonts w:eastAsia="Times New Roman"/>
          <w:sz w:val="28"/>
          <w:szCs w:val="28"/>
          <w:lang w:val="uk-UA" w:eastAsia="x-none"/>
        </w:rPr>
        <w:t xml:space="preserve">загальні умови та порядок здійснення виконавчого провадження; </w:t>
      </w:r>
    </w:p>
    <w:p w14:paraId="49B91E81" w14:textId="77777777" w:rsidR="006664C4" w:rsidRPr="006664C4" w:rsidRDefault="006664C4" w:rsidP="006664C4">
      <w:pPr>
        <w:widowControl/>
        <w:numPr>
          <w:ilvl w:val="0"/>
          <w:numId w:val="3"/>
        </w:numPr>
        <w:tabs>
          <w:tab w:val="left" w:pos="916"/>
          <w:tab w:val="left" w:pos="1832"/>
          <w:tab w:val="left" w:pos="2748"/>
          <w:tab w:val="left" w:pos="3664"/>
          <w:tab w:val="left" w:pos="4580"/>
          <w:tab w:val="left" w:pos="5496"/>
          <w:tab w:val="left" w:pos="5580"/>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after="160" w:line="259" w:lineRule="auto"/>
        <w:ind w:left="0" w:firstLine="709"/>
        <w:jc w:val="both"/>
        <w:rPr>
          <w:rFonts w:eastAsia="Times New Roman"/>
          <w:sz w:val="28"/>
          <w:szCs w:val="28"/>
          <w:lang w:val="x-none" w:eastAsia="ja-JP"/>
        </w:rPr>
      </w:pPr>
      <w:r w:rsidRPr="006664C4">
        <w:rPr>
          <w:rFonts w:eastAsia="Times New Roman"/>
          <w:sz w:val="28"/>
          <w:szCs w:val="28"/>
          <w:lang w:val="uk-UA" w:eastAsia="x-none"/>
        </w:rPr>
        <w:t xml:space="preserve">порядок фінансування виконавчого провадження; </w:t>
      </w:r>
    </w:p>
    <w:p w14:paraId="5DD40CC2" w14:textId="77777777" w:rsidR="006664C4" w:rsidRPr="006664C4" w:rsidRDefault="006664C4" w:rsidP="006664C4">
      <w:pPr>
        <w:widowControl/>
        <w:numPr>
          <w:ilvl w:val="0"/>
          <w:numId w:val="3"/>
        </w:numPr>
        <w:tabs>
          <w:tab w:val="left" w:pos="916"/>
          <w:tab w:val="left" w:pos="1832"/>
          <w:tab w:val="left" w:pos="2748"/>
          <w:tab w:val="left" w:pos="3664"/>
          <w:tab w:val="left" w:pos="4580"/>
          <w:tab w:val="left" w:pos="5496"/>
          <w:tab w:val="left" w:pos="5580"/>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after="160" w:line="259" w:lineRule="auto"/>
        <w:ind w:left="0" w:firstLine="709"/>
        <w:jc w:val="both"/>
        <w:rPr>
          <w:rFonts w:eastAsia="Times New Roman"/>
          <w:sz w:val="28"/>
          <w:szCs w:val="28"/>
          <w:lang w:val="x-none" w:eastAsia="ja-JP"/>
        </w:rPr>
      </w:pPr>
      <w:r w:rsidRPr="006664C4">
        <w:rPr>
          <w:rFonts w:eastAsia="Times New Roman"/>
          <w:sz w:val="28"/>
          <w:szCs w:val="28"/>
          <w:lang w:val="uk-UA" w:eastAsia="x-none"/>
        </w:rPr>
        <w:t xml:space="preserve">розподіл стягнутих з боржника грошових сум; </w:t>
      </w:r>
    </w:p>
    <w:p w14:paraId="2AFA5CC6" w14:textId="77777777" w:rsidR="006664C4" w:rsidRPr="006664C4" w:rsidRDefault="006664C4" w:rsidP="006664C4">
      <w:pPr>
        <w:widowControl/>
        <w:numPr>
          <w:ilvl w:val="0"/>
          <w:numId w:val="3"/>
        </w:numPr>
        <w:tabs>
          <w:tab w:val="left" w:pos="916"/>
          <w:tab w:val="left" w:pos="1832"/>
          <w:tab w:val="left" w:pos="2748"/>
          <w:tab w:val="left" w:pos="3664"/>
          <w:tab w:val="left" w:pos="4580"/>
          <w:tab w:val="left" w:pos="5496"/>
          <w:tab w:val="left" w:pos="5580"/>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after="160" w:line="259" w:lineRule="auto"/>
        <w:ind w:left="0" w:firstLine="709"/>
        <w:jc w:val="both"/>
        <w:rPr>
          <w:rFonts w:eastAsia="Times New Roman"/>
          <w:sz w:val="28"/>
          <w:szCs w:val="28"/>
          <w:lang w:val="x-none" w:eastAsia="ja-JP"/>
        </w:rPr>
      </w:pPr>
      <w:r w:rsidRPr="006664C4">
        <w:rPr>
          <w:rFonts w:eastAsia="Times New Roman"/>
          <w:sz w:val="28"/>
          <w:szCs w:val="28"/>
          <w:lang w:val="uk-UA" w:eastAsia="x-none"/>
        </w:rPr>
        <w:t xml:space="preserve">порядок звернення стягнення на майно боржника; </w:t>
      </w:r>
    </w:p>
    <w:p w14:paraId="61C5D9CA" w14:textId="77777777" w:rsidR="006664C4" w:rsidRPr="006664C4" w:rsidRDefault="006664C4" w:rsidP="006664C4">
      <w:pPr>
        <w:widowControl/>
        <w:numPr>
          <w:ilvl w:val="0"/>
          <w:numId w:val="3"/>
        </w:numPr>
        <w:tabs>
          <w:tab w:val="left" w:pos="916"/>
          <w:tab w:val="left" w:pos="1832"/>
          <w:tab w:val="left" w:pos="2748"/>
          <w:tab w:val="left" w:pos="3664"/>
          <w:tab w:val="left" w:pos="4580"/>
          <w:tab w:val="left" w:pos="5496"/>
          <w:tab w:val="left" w:pos="5580"/>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after="160" w:line="259" w:lineRule="auto"/>
        <w:ind w:left="0" w:firstLine="709"/>
        <w:jc w:val="both"/>
        <w:rPr>
          <w:rFonts w:eastAsia="Times New Roman"/>
          <w:sz w:val="28"/>
          <w:szCs w:val="28"/>
          <w:lang w:val="x-none" w:eastAsia="ja-JP"/>
        </w:rPr>
      </w:pPr>
      <w:r w:rsidRPr="006664C4">
        <w:rPr>
          <w:rFonts w:eastAsia="Times New Roman"/>
          <w:sz w:val="28"/>
          <w:szCs w:val="28"/>
          <w:lang w:val="uk-UA" w:eastAsia="ja-JP"/>
        </w:rPr>
        <w:t xml:space="preserve">особливості виконання рішень немайнового характеру;  </w:t>
      </w:r>
    </w:p>
    <w:p w14:paraId="7E410D9E" w14:textId="77777777" w:rsidR="006664C4" w:rsidRPr="006664C4" w:rsidRDefault="006664C4" w:rsidP="006664C4">
      <w:pPr>
        <w:widowControl/>
        <w:numPr>
          <w:ilvl w:val="0"/>
          <w:numId w:val="3"/>
        </w:numPr>
        <w:tabs>
          <w:tab w:val="left" w:pos="916"/>
          <w:tab w:val="left" w:pos="1832"/>
          <w:tab w:val="left" w:pos="2748"/>
          <w:tab w:val="left" w:pos="3664"/>
          <w:tab w:val="left" w:pos="4580"/>
          <w:tab w:val="left" w:pos="5496"/>
          <w:tab w:val="left" w:pos="5580"/>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after="160" w:line="259" w:lineRule="auto"/>
        <w:ind w:left="0" w:firstLine="709"/>
        <w:jc w:val="both"/>
        <w:rPr>
          <w:rFonts w:eastAsia="Times New Roman"/>
          <w:sz w:val="28"/>
          <w:szCs w:val="28"/>
          <w:lang w:val="x-none" w:eastAsia="ja-JP"/>
        </w:rPr>
      </w:pPr>
      <w:r w:rsidRPr="006664C4">
        <w:rPr>
          <w:rFonts w:eastAsia="Times New Roman"/>
          <w:sz w:val="28"/>
          <w:szCs w:val="28"/>
          <w:lang w:val="uk-UA" w:eastAsia="ja-JP"/>
        </w:rPr>
        <w:t xml:space="preserve">порядок звернення стягнення на заробітну плату, пенсію, стипендію та інші доходи боржника; </w:t>
      </w:r>
    </w:p>
    <w:p w14:paraId="20B4748A" w14:textId="77777777" w:rsidR="006664C4" w:rsidRPr="006664C4" w:rsidRDefault="006664C4" w:rsidP="006664C4">
      <w:pPr>
        <w:widowControl/>
        <w:numPr>
          <w:ilvl w:val="0"/>
          <w:numId w:val="3"/>
        </w:numPr>
        <w:tabs>
          <w:tab w:val="left" w:pos="916"/>
          <w:tab w:val="left" w:pos="1832"/>
          <w:tab w:val="left" w:pos="2748"/>
          <w:tab w:val="left" w:pos="3664"/>
          <w:tab w:val="left" w:pos="4580"/>
          <w:tab w:val="left" w:pos="5496"/>
          <w:tab w:val="left" w:pos="5580"/>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after="160" w:line="259" w:lineRule="auto"/>
        <w:ind w:left="0" w:firstLine="709"/>
        <w:jc w:val="both"/>
        <w:rPr>
          <w:rFonts w:eastAsia="Times New Roman"/>
          <w:sz w:val="28"/>
          <w:szCs w:val="28"/>
          <w:lang w:val="x-none" w:eastAsia="ja-JP"/>
        </w:rPr>
      </w:pPr>
      <w:r w:rsidRPr="006664C4">
        <w:rPr>
          <w:rFonts w:eastAsia="Times New Roman"/>
          <w:sz w:val="28"/>
          <w:szCs w:val="28"/>
          <w:lang w:val="uk-UA" w:eastAsia="ja-JP"/>
        </w:rPr>
        <w:lastRenderedPageBreak/>
        <w:t xml:space="preserve">оскаржувати рішення, дії або бездіяльність виконавців та посадових осіб органів державної виконавчої служби; </w:t>
      </w:r>
    </w:p>
    <w:p w14:paraId="45E79BA3" w14:textId="77777777" w:rsidR="006664C4" w:rsidRPr="006664C4" w:rsidRDefault="006664C4" w:rsidP="006664C4">
      <w:pPr>
        <w:widowControl/>
        <w:numPr>
          <w:ilvl w:val="0"/>
          <w:numId w:val="3"/>
        </w:numPr>
        <w:tabs>
          <w:tab w:val="left" w:pos="916"/>
          <w:tab w:val="left" w:pos="1832"/>
          <w:tab w:val="left" w:pos="2748"/>
          <w:tab w:val="left" w:pos="3664"/>
          <w:tab w:val="left" w:pos="4580"/>
          <w:tab w:val="left" w:pos="5496"/>
          <w:tab w:val="left" w:pos="5580"/>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after="160" w:line="259" w:lineRule="auto"/>
        <w:ind w:left="0" w:firstLine="709"/>
        <w:jc w:val="both"/>
        <w:rPr>
          <w:rFonts w:eastAsia="Times New Roman"/>
          <w:sz w:val="28"/>
          <w:szCs w:val="28"/>
          <w:lang w:val="x-none" w:eastAsia="ja-JP"/>
        </w:rPr>
      </w:pPr>
      <w:r w:rsidRPr="006664C4">
        <w:rPr>
          <w:rFonts w:eastAsia="Times New Roman"/>
          <w:sz w:val="28"/>
          <w:szCs w:val="28"/>
          <w:lang w:val="uk-UA" w:eastAsia="ja-JP"/>
        </w:rPr>
        <w:t xml:space="preserve">особливості відповідальності у виконавчому провадженні; </w:t>
      </w:r>
    </w:p>
    <w:p w14:paraId="614A9D52" w14:textId="77777777" w:rsidR="006664C4" w:rsidRPr="006664C4" w:rsidRDefault="006664C4" w:rsidP="006664C4">
      <w:pPr>
        <w:widowControl/>
        <w:numPr>
          <w:ilvl w:val="0"/>
          <w:numId w:val="3"/>
        </w:numPr>
        <w:tabs>
          <w:tab w:val="left" w:pos="916"/>
          <w:tab w:val="left" w:pos="1832"/>
          <w:tab w:val="left" w:pos="2748"/>
          <w:tab w:val="left" w:pos="3664"/>
          <w:tab w:val="left" w:pos="4580"/>
          <w:tab w:val="left" w:pos="5496"/>
          <w:tab w:val="left" w:pos="5580"/>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after="160" w:line="259" w:lineRule="auto"/>
        <w:ind w:left="0" w:firstLine="709"/>
        <w:jc w:val="both"/>
        <w:rPr>
          <w:rFonts w:eastAsia="Times New Roman"/>
          <w:sz w:val="28"/>
          <w:szCs w:val="28"/>
          <w:lang w:val="x-none" w:eastAsia="ja-JP"/>
        </w:rPr>
      </w:pPr>
      <w:r w:rsidRPr="006664C4">
        <w:rPr>
          <w:rFonts w:eastAsia="Times New Roman"/>
          <w:sz w:val="28"/>
          <w:szCs w:val="28"/>
          <w:lang w:val="uk-UA" w:eastAsia="ja-JP"/>
        </w:rPr>
        <w:t xml:space="preserve">порядок виконання рішень стосовно іноземців, осіб без громадянства та іноземних юридичних осіб; виконання рішень іноземних судів; </w:t>
      </w:r>
    </w:p>
    <w:p w14:paraId="06823C38" w14:textId="77777777" w:rsidR="006664C4" w:rsidRPr="006664C4" w:rsidRDefault="006664C4" w:rsidP="006664C4">
      <w:pPr>
        <w:widowControl/>
        <w:numPr>
          <w:ilvl w:val="0"/>
          <w:numId w:val="3"/>
        </w:numPr>
        <w:tabs>
          <w:tab w:val="left" w:pos="916"/>
          <w:tab w:val="left" w:pos="1832"/>
          <w:tab w:val="left" w:pos="2748"/>
          <w:tab w:val="left" w:pos="3664"/>
          <w:tab w:val="left" w:pos="4580"/>
          <w:tab w:val="left" w:pos="5496"/>
          <w:tab w:val="left" w:pos="5580"/>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after="160" w:line="259" w:lineRule="auto"/>
        <w:ind w:left="0" w:firstLine="709"/>
        <w:jc w:val="both"/>
        <w:rPr>
          <w:rFonts w:eastAsia="Times New Roman"/>
          <w:sz w:val="28"/>
          <w:szCs w:val="28"/>
          <w:lang w:val="x-none" w:eastAsia="ja-JP"/>
        </w:rPr>
      </w:pPr>
      <w:r w:rsidRPr="006664C4">
        <w:rPr>
          <w:rFonts w:eastAsia="Times New Roman"/>
          <w:sz w:val="28"/>
          <w:szCs w:val="28"/>
          <w:lang w:val="uk-UA" w:eastAsia="ja-JP"/>
        </w:rPr>
        <w:t xml:space="preserve">перелік майна, на яке не може бути звернено стягнення за виконавчими документами; </w:t>
      </w:r>
    </w:p>
    <w:p w14:paraId="4D4CD343" w14:textId="77777777" w:rsidR="006664C4" w:rsidRPr="006664C4" w:rsidRDefault="006664C4" w:rsidP="006664C4">
      <w:pPr>
        <w:widowControl/>
        <w:numPr>
          <w:ilvl w:val="0"/>
          <w:numId w:val="3"/>
        </w:numPr>
        <w:tabs>
          <w:tab w:val="left" w:pos="916"/>
          <w:tab w:val="left" w:pos="1832"/>
          <w:tab w:val="left" w:pos="2748"/>
          <w:tab w:val="left" w:pos="3664"/>
          <w:tab w:val="left" w:pos="4580"/>
          <w:tab w:val="left" w:pos="5496"/>
          <w:tab w:val="left" w:pos="5580"/>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after="160" w:line="259" w:lineRule="auto"/>
        <w:ind w:left="0" w:firstLine="709"/>
        <w:jc w:val="both"/>
        <w:rPr>
          <w:rFonts w:eastAsia="Times New Roman"/>
          <w:sz w:val="28"/>
          <w:szCs w:val="28"/>
          <w:lang w:val="x-none" w:eastAsia="ja-JP"/>
        </w:rPr>
      </w:pPr>
      <w:r w:rsidRPr="006664C4">
        <w:rPr>
          <w:rFonts w:eastAsia="Times New Roman"/>
          <w:sz w:val="28"/>
          <w:szCs w:val="28"/>
          <w:lang w:val="uk-UA" w:eastAsia="ja-JP"/>
        </w:rPr>
        <w:t xml:space="preserve">проблемні питання, які виникають при виконання рішень національних судів та міжнародних судових інстанцій; </w:t>
      </w:r>
    </w:p>
    <w:p w14:paraId="17517D8B" w14:textId="77777777" w:rsidR="006664C4" w:rsidRPr="006664C4" w:rsidRDefault="006664C4" w:rsidP="006664C4">
      <w:pPr>
        <w:widowControl/>
        <w:numPr>
          <w:ilvl w:val="0"/>
          <w:numId w:val="3"/>
        </w:numPr>
        <w:tabs>
          <w:tab w:val="left" w:pos="916"/>
          <w:tab w:val="left" w:pos="1832"/>
          <w:tab w:val="left" w:pos="2748"/>
          <w:tab w:val="left" w:pos="3664"/>
          <w:tab w:val="left" w:pos="4580"/>
          <w:tab w:val="left" w:pos="5496"/>
          <w:tab w:val="left" w:pos="5580"/>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after="160" w:line="259" w:lineRule="auto"/>
        <w:ind w:left="0" w:firstLine="709"/>
        <w:jc w:val="both"/>
        <w:rPr>
          <w:rFonts w:eastAsia="Times New Roman"/>
          <w:sz w:val="28"/>
          <w:szCs w:val="28"/>
          <w:lang w:val="x-none" w:eastAsia="ja-JP"/>
        </w:rPr>
      </w:pPr>
      <w:r w:rsidRPr="006664C4">
        <w:rPr>
          <w:rFonts w:eastAsia="Times New Roman"/>
          <w:sz w:val="28"/>
          <w:szCs w:val="28"/>
          <w:lang w:val="uk-UA" w:eastAsia="ja-JP"/>
        </w:rPr>
        <w:t>особливості виконавчого провадження в інших країнах світу.</w:t>
      </w:r>
    </w:p>
    <w:p w14:paraId="2FDE81E4" w14:textId="77777777" w:rsidR="006664C4" w:rsidRPr="006664C4" w:rsidRDefault="006664C4" w:rsidP="006664C4">
      <w:pPr>
        <w:widowControl/>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jc w:val="both"/>
        <w:rPr>
          <w:rFonts w:eastAsia="Calibri"/>
          <w:sz w:val="28"/>
          <w:szCs w:val="28"/>
          <w:lang w:val="uk-UA" w:eastAsia="en-US"/>
        </w:rPr>
      </w:pPr>
      <w:r w:rsidRPr="006664C4">
        <w:rPr>
          <w:rFonts w:eastAsia="Calibri"/>
          <w:b/>
          <w:bCs/>
          <w:i/>
          <w:iCs/>
          <w:sz w:val="28"/>
          <w:szCs w:val="28"/>
          <w:lang w:val="uk-UA" w:eastAsia="en-US"/>
        </w:rPr>
        <w:t>вміти</w:t>
      </w:r>
      <w:r w:rsidRPr="006664C4">
        <w:rPr>
          <w:rFonts w:eastAsia="Calibri"/>
          <w:sz w:val="28"/>
          <w:szCs w:val="28"/>
          <w:lang w:val="uk-UA" w:eastAsia="en-US"/>
        </w:rPr>
        <w:t xml:space="preserve"> : </w:t>
      </w:r>
    </w:p>
    <w:p w14:paraId="0629DE99" w14:textId="77777777" w:rsidR="006664C4" w:rsidRPr="006664C4" w:rsidRDefault="006664C4" w:rsidP="006664C4">
      <w:pPr>
        <w:widowControl/>
        <w:numPr>
          <w:ilvl w:val="0"/>
          <w:numId w:val="3"/>
        </w:numPr>
        <w:tabs>
          <w:tab w:val="left" w:pos="916"/>
          <w:tab w:val="left" w:pos="1832"/>
          <w:tab w:val="left" w:pos="2748"/>
          <w:tab w:val="left" w:pos="3664"/>
          <w:tab w:val="left" w:pos="4580"/>
          <w:tab w:val="left" w:pos="5496"/>
          <w:tab w:val="left" w:pos="5580"/>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after="160" w:line="259" w:lineRule="auto"/>
        <w:ind w:left="0" w:firstLine="709"/>
        <w:jc w:val="both"/>
        <w:rPr>
          <w:rFonts w:eastAsia="Times New Roman"/>
          <w:sz w:val="28"/>
          <w:szCs w:val="28"/>
          <w:lang w:val="uk-UA" w:eastAsia="ja-JP"/>
        </w:rPr>
      </w:pPr>
      <w:r w:rsidRPr="006664C4">
        <w:rPr>
          <w:rFonts w:eastAsia="Times New Roman"/>
          <w:sz w:val="28"/>
          <w:szCs w:val="28"/>
          <w:lang w:val="uk-UA" w:eastAsia="ja-JP"/>
        </w:rPr>
        <w:t xml:space="preserve">вирішувати професійні завдання з виконання судових рішень і рішень інших органів (посадових осіб), володіти основними професійними компетенціями щодо даного виду роботи; </w:t>
      </w:r>
    </w:p>
    <w:p w14:paraId="0F4D5419" w14:textId="77777777" w:rsidR="006664C4" w:rsidRPr="006664C4" w:rsidRDefault="006664C4" w:rsidP="006664C4">
      <w:pPr>
        <w:widowControl/>
        <w:numPr>
          <w:ilvl w:val="0"/>
          <w:numId w:val="3"/>
        </w:numPr>
        <w:tabs>
          <w:tab w:val="left" w:pos="916"/>
          <w:tab w:val="left" w:pos="1832"/>
          <w:tab w:val="left" w:pos="2748"/>
          <w:tab w:val="left" w:pos="3664"/>
          <w:tab w:val="left" w:pos="4580"/>
          <w:tab w:val="left" w:pos="5496"/>
          <w:tab w:val="left" w:pos="5580"/>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after="160" w:line="259" w:lineRule="auto"/>
        <w:ind w:left="0" w:firstLine="709"/>
        <w:jc w:val="both"/>
        <w:rPr>
          <w:rFonts w:eastAsia="Times New Roman"/>
          <w:sz w:val="28"/>
          <w:szCs w:val="28"/>
          <w:lang w:val="uk-UA" w:eastAsia="ja-JP"/>
        </w:rPr>
      </w:pPr>
      <w:r w:rsidRPr="006664C4">
        <w:rPr>
          <w:rFonts w:eastAsia="Times New Roman"/>
          <w:sz w:val="28"/>
          <w:szCs w:val="28"/>
          <w:lang w:val="uk-UA" w:eastAsia="ja-JP"/>
        </w:rPr>
        <w:t>застосовувати сучасні методи дослідження й аналізу обов’язкових елементів і етапів виконання судових рішень і рішень інших органів (посадових осіб), а також методичні прийоми їх здійснення, у тому числі під час ведення і використання спеціального моніторингу судових рішень України, Європейського Суду з прав людини та актів законодавства і міжнародних договорів України;</w:t>
      </w:r>
    </w:p>
    <w:p w14:paraId="24A0059F" w14:textId="77777777" w:rsidR="006664C4" w:rsidRPr="006664C4" w:rsidRDefault="006664C4" w:rsidP="006664C4">
      <w:pPr>
        <w:widowControl/>
        <w:numPr>
          <w:ilvl w:val="0"/>
          <w:numId w:val="3"/>
        </w:numPr>
        <w:tabs>
          <w:tab w:val="left" w:pos="916"/>
          <w:tab w:val="left" w:pos="1832"/>
          <w:tab w:val="left" w:pos="2748"/>
          <w:tab w:val="left" w:pos="3664"/>
          <w:tab w:val="left" w:pos="4580"/>
          <w:tab w:val="left" w:pos="5496"/>
          <w:tab w:val="left" w:pos="5580"/>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after="160" w:line="259" w:lineRule="auto"/>
        <w:ind w:left="0" w:firstLine="709"/>
        <w:jc w:val="both"/>
        <w:rPr>
          <w:rFonts w:eastAsia="Times New Roman"/>
          <w:sz w:val="28"/>
          <w:szCs w:val="28"/>
          <w:lang w:val="uk-UA" w:eastAsia="ja-JP"/>
        </w:rPr>
      </w:pPr>
      <w:r w:rsidRPr="006664C4">
        <w:rPr>
          <w:rFonts w:eastAsia="Times New Roman"/>
          <w:sz w:val="28"/>
          <w:szCs w:val="28"/>
          <w:lang w:val="uk-UA" w:eastAsia="ja-JP"/>
        </w:rPr>
        <w:t>поставити завдання та організувати наукові дослідження з питань, що вирішуються на стадіях виконавчого провадження;</w:t>
      </w:r>
    </w:p>
    <w:p w14:paraId="2A0463A1" w14:textId="77777777" w:rsidR="006664C4" w:rsidRPr="006664C4" w:rsidRDefault="006664C4" w:rsidP="006664C4">
      <w:pPr>
        <w:widowControl/>
        <w:numPr>
          <w:ilvl w:val="0"/>
          <w:numId w:val="3"/>
        </w:numPr>
        <w:tabs>
          <w:tab w:val="left" w:pos="916"/>
          <w:tab w:val="left" w:pos="1832"/>
          <w:tab w:val="left" w:pos="2748"/>
          <w:tab w:val="left" w:pos="3664"/>
          <w:tab w:val="left" w:pos="4580"/>
          <w:tab w:val="left" w:pos="5496"/>
          <w:tab w:val="left" w:pos="5580"/>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after="160" w:line="259" w:lineRule="auto"/>
        <w:ind w:left="0" w:firstLine="709"/>
        <w:jc w:val="both"/>
        <w:rPr>
          <w:rFonts w:eastAsia="Times New Roman"/>
          <w:sz w:val="28"/>
          <w:szCs w:val="28"/>
          <w:lang w:val="uk-UA" w:eastAsia="ja-JP"/>
        </w:rPr>
      </w:pPr>
      <w:r w:rsidRPr="006664C4">
        <w:rPr>
          <w:rFonts w:eastAsia="Times New Roman"/>
          <w:sz w:val="28"/>
          <w:szCs w:val="28"/>
          <w:lang w:val="uk-UA" w:eastAsia="ja-JP"/>
        </w:rPr>
        <w:t>правильно складати необхідні процесуальні документи з питань виконавчого провадження.</w:t>
      </w:r>
    </w:p>
    <w:p w14:paraId="056EDA2E" w14:textId="77777777" w:rsidR="006664C4" w:rsidRPr="006664C4" w:rsidRDefault="006664C4" w:rsidP="006664C4">
      <w:pPr>
        <w:widowControl/>
        <w:tabs>
          <w:tab w:val="left" w:pos="916"/>
          <w:tab w:val="left" w:pos="1832"/>
          <w:tab w:val="left" w:pos="2748"/>
          <w:tab w:val="left" w:pos="3664"/>
          <w:tab w:val="left" w:pos="4580"/>
          <w:tab w:val="left" w:pos="5496"/>
          <w:tab w:val="left" w:pos="5580"/>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709"/>
        <w:jc w:val="both"/>
        <w:rPr>
          <w:rFonts w:eastAsia="Times New Roman"/>
          <w:sz w:val="28"/>
          <w:szCs w:val="28"/>
          <w:lang w:val="uk-UA" w:eastAsia="ja-JP"/>
        </w:rPr>
      </w:pPr>
    </w:p>
    <w:p w14:paraId="6EFC5A55" w14:textId="77777777" w:rsidR="006664C4" w:rsidRDefault="006664C4" w:rsidP="00290694">
      <w:pPr>
        <w:shd w:val="clear" w:color="auto" w:fill="FFFFFF"/>
        <w:ind w:left="720"/>
        <w:jc w:val="both"/>
        <w:rPr>
          <w:rFonts w:eastAsia="Times New Roman"/>
          <w:b/>
          <w:bCs/>
          <w:color w:val="000000"/>
          <w:spacing w:val="-18"/>
          <w:sz w:val="22"/>
          <w:szCs w:val="22"/>
          <w:lang w:val="uk-UA"/>
        </w:rPr>
      </w:pPr>
    </w:p>
    <w:p w14:paraId="5B20EC00" w14:textId="77777777" w:rsidR="006664C4" w:rsidRDefault="006664C4" w:rsidP="00290694">
      <w:pPr>
        <w:shd w:val="clear" w:color="auto" w:fill="FFFFFF"/>
        <w:ind w:left="720"/>
        <w:jc w:val="both"/>
        <w:rPr>
          <w:rFonts w:eastAsia="Times New Roman"/>
          <w:b/>
          <w:bCs/>
          <w:color w:val="000000"/>
          <w:spacing w:val="-18"/>
          <w:sz w:val="22"/>
          <w:szCs w:val="22"/>
          <w:lang w:val="uk-UA"/>
        </w:rPr>
      </w:pPr>
    </w:p>
    <w:p w14:paraId="46B5C42E" w14:textId="77777777" w:rsidR="006664C4" w:rsidRDefault="006664C4" w:rsidP="00290694">
      <w:pPr>
        <w:shd w:val="clear" w:color="auto" w:fill="FFFFFF"/>
        <w:ind w:left="720"/>
        <w:jc w:val="both"/>
        <w:rPr>
          <w:rFonts w:eastAsia="Times New Roman"/>
          <w:b/>
          <w:bCs/>
          <w:color w:val="000000"/>
          <w:spacing w:val="-18"/>
          <w:sz w:val="22"/>
          <w:szCs w:val="22"/>
          <w:lang w:val="uk-UA"/>
        </w:rPr>
      </w:pPr>
    </w:p>
    <w:p w14:paraId="54DB1B24" w14:textId="77777777" w:rsidR="006664C4" w:rsidRDefault="006664C4" w:rsidP="00290694">
      <w:pPr>
        <w:shd w:val="clear" w:color="auto" w:fill="FFFFFF"/>
        <w:ind w:left="720"/>
        <w:jc w:val="both"/>
        <w:rPr>
          <w:rFonts w:eastAsia="Times New Roman"/>
          <w:b/>
          <w:bCs/>
          <w:color w:val="000000"/>
          <w:spacing w:val="-18"/>
          <w:sz w:val="22"/>
          <w:szCs w:val="22"/>
          <w:lang w:val="uk-UA"/>
        </w:rPr>
      </w:pPr>
    </w:p>
    <w:p w14:paraId="2DB3E547" w14:textId="77777777" w:rsidR="006664C4" w:rsidRDefault="006664C4" w:rsidP="00290694">
      <w:pPr>
        <w:shd w:val="clear" w:color="auto" w:fill="FFFFFF"/>
        <w:ind w:left="720"/>
        <w:jc w:val="both"/>
        <w:rPr>
          <w:rFonts w:eastAsia="Times New Roman"/>
          <w:b/>
          <w:bCs/>
          <w:color w:val="000000"/>
          <w:spacing w:val="-18"/>
          <w:sz w:val="22"/>
          <w:szCs w:val="22"/>
          <w:lang w:val="uk-UA"/>
        </w:rPr>
      </w:pPr>
    </w:p>
    <w:p w14:paraId="7AAE23FD" w14:textId="77777777" w:rsidR="006664C4" w:rsidRDefault="006664C4" w:rsidP="00290694">
      <w:pPr>
        <w:shd w:val="clear" w:color="auto" w:fill="FFFFFF"/>
        <w:ind w:left="720"/>
        <w:jc w:val="both"/>
        <w:rPr>
          <w:rFonts w:eastAsia="Times New Roman"/>
          <w:b/>
          <w:bCs/>
          <w:color w:val="000000"/>
          <w:spacing w:val="-18"/>
          <w:sz w:val="22"/>
          <w:szCs w:val="22"/>
          <w:lang w:val="uk-UA"/>
        </w:rPr>
      </w:pPr>
    </w:p>
    <w:p w14:paraId="09D4332F" w14:textId="77777777" w:rsidR="006664C4" w:rsidRDefault="006664C4" w:rsidP="00290694">
      <w:pPr>
        <w:shd w:val="clear" w:color="auto" w:fill="FFFFFF"/>
        <w:ind w:left="720"/>
        <w:jc w:val="both"/>
        <w:rPr>
          <w:rFonts w:eastAsia="Times New Roman"/>
          <w:b/>
          <w:bCs/>
          <w:color w:val="000000"/>
          <w:spacing w:val="-18"/>
          <w:sz w:val="22"/>
          <w:szCs w:val="22"/>
          <w:lang w:val="uk-UA"/>
        </w:rPr>
      </w:pPr>
    </w:p>
    <w:p w14:paraId="4E12A067" w14:textId="77777777" w:rsidR="006664C4" w:rsidRDefault="006664C4" w:rsidP="00290694">
      <w:pPr>
        <w:shd w:val="clear" w:color="auto" w:fill="FFFFFF"/>
        <w:ind w:left="720"/>
        <w:jc w:val="both"/>
        <w:rPr>
          <w:rFonts w:eastAsia="Times New Roman"/>
          <w:b/>
          <w:bCs/>
          <w:color w:val="000000"/>
          <w:spacing w:val="-18"/>
          <w:sz w:val="22"/>
          <w:szCs w:val="22"/>
          <w:lang w:val="uk-UA"/>
        </w:rPr>
      </w:pPr>
    </w:p>
    <w:p w14:paraId="147434D5" w14:textId="77777777" w:rsidR="006664C4" w:rsidRDefault="006664C4" w:rsidP="00290694">
      <w:pPr>
        <w:shd w:val="clear" w:color="auto" w:fill="FFFFFF"/>
        <w:ind w:left="720"/>
        <w:jc w:val="both"/>
        <w:rPr>
          <w:rFonts w:eastAsia="Times New Roman"/>
          <w:b/>
          <w:bCs/>
          <w:color w:val="000000"/>
          <w:spacing w:val="-18"/>
          <w:sz w:val="22"/>
          <w:szCs w:val="22"/>
          <w:lang w:val="uk-UA"/>
        </w:rPr>
      </w:pPr>
    </w:p>
    <w:p w14:paraId="405AF304" w14:textId="77777777" w:rsidR="006664C4" w:rsidRDefault="006664C4" w:rsidP="00290694">
      <w:pPr>
        <w:shd w:val="clear" w:color="auto" w:fill="FFFFFF"/>
        <w:ind w:left="720"/>
        <w:jc w:val="both"/>
        <w:rPr>
          <w:rFonts w:eastAsia="Times New Roman"/>
          <w:b/>
          <w:bCs/>
          <w:color w:val="000000"/>
          <w:spacing w:val="-18"/>
          <w:sz w:val="22"/>
          <w:szCs w:val="22"/>
          <w:lang w:val="uk-UA"/>
        </w:rPr>
      </w:pPr>
    </w:p>
    <w:p w14:paraId="18C93B9D" w14:textId="77777777" w:rsidR="006664C4" w:rsidRDefault="006664C4" w:rsidP="00290694">
      <w:pPr>
        <w:shd w:val="clear" w:color="auto" w:fill="FFFFFF"/>
        <w:ind w:left="720"/>
        <w:jc w:val="both"/>
        <w:rPr>
          <w:rFonts w:eastAsia="Times New Roman"/>
          <w:b/>
          <w:bCs/>
          <w:color w:val="000000"/>
          <w:spacing w:val="-18"/>
          <w:sz w:val="22"/>
          <w:szCs w:val="22"/>
          <w:lang w:val="uk-UA"/>
        </w:rPr>
      </w:pPr>
    </w:p>
    <w:p w14:paraId="675C2B41" w14:textId="77777777" w:rsidR="006664C4" w:rsidRDefault="006664C4" w:rsidP="00290694">
      <w:pPr>
        <w:shd w:val="clear" w:color="auto" w:fill="FFFFFF"/>
        <w:ind w:left="720"/>
        <w:jc w:val="both"/>
        <w:rPr>
          <w:rFonts w:eastAsia="Times New Roman"/>
          <w:b/>
          <w:bCs/>
          <w:color w:val="000000"/>
          <w:spacing w:val="-18"/>
          <w:sz w:val="22"/>
          <w:szCs w:val="22"/>
          <w:lang w:val="uk-UA"/>
        </w:rPr>
      </w:pPr>
    </w:p>
    <w:p w14:paraId="185AA977" w14:textId="77777777" w:rsidR="006664C4" w:rsidRDefault="006664C4" w:rsidP="00290694">
      <w:pPr>
        <w:shd w:val="clear" w:color="auto" w:fill="FFFFFF"/>
        <w:ind w:left="720"/>
        <w:jc w:val="both"/>
        <w:rPr>
          <w:rFonts w:eastAsia="Times New Roman"/>
          <w:b/>
          <w:bCs/>
          <w:color w:val="000000"/>
          <w:spacing w:val="-18"/>
          <w:sz w:val="22"/>
          <w:szCs w:val="22"/>
          <w:lang w:val="uk-UA"/>
        </w:rPr>
      </w:pPr>
    </w:p>
    <w:p w14:paraId="251AAB21" w14:textId="77777777" w:rsidR="006664C4" w:rsidRDefault="006664C4" w:rsidP="00290694">
      <w:pPr>
        <w:shd w:val="clear" w:color="auto" w:fill="FFFFFF"/>
        <w:ind w:left="720"/>
        <w:jc w:val="both"/>
        <w:rPr>
          <w:rFonts w:eastAsia="Times New Roman"/>
          <w:b/>
          <w:bCs/>
          <w:color w:val="000000"/>
          <w:spacing w:val="-18"/>
          <w:sz w:val="22"/>
          <w:szCs w:val="22"/>
          <w:lang w:val="uk-UA"/>
        </w:rPr>
      </w:pPr>
    </w:p>
    <w:p w14:paraId="7BE91934" w14:textId="77777777" w:rsidR="006664C4" w:rsidRDefault="006664C4" w:rsidP="00290694">
      <w:pPr>
        <w:shd w:val="clear" w:color="auto" w:fill="FFFFFF"/>
        <w:ind w:left="720"/>
        <w:jc w:val="both"/>
        <w:rPr>
          <w:rFonts w:eastAsia="Times New Roman"/>
          <w:b/>
          <w:bCs/>
          <w:color w:val="000000"/>
          <w:spacing w:val="-18"/>
          <w:sz w:val="22"/>
          <w:szCs w:val="22"/>
          <w:lang w:val="uk-UA"/>
        </w:rPr>
      </w:pPr>
    </w:p>
    <w:p w14:paraId="11EF33D7" w14:textId="77777777" w:rsidR="00191754" w:rsidRDefault="00191754" w:rsidP="00BD3884">
      <w:pPr>
        <w:shd w:val="clear" w:color="auto" w:fill="FFFFFF"/>
        <w:spacing w:line="360" w:lineRule="auto"/>
        <w:ind w:firstLine="720"/>
        <w:jc w:val="center"/>
        <w:rPr>
          <w:rFonts w:eastAsia="Times New Roman"/>
          <w:b/>
          <w:bCs/>
          <w:iCs/>
          <w:color w:val="000000"/>
          <w:spacing w:val="-18"/>
          <w:sz w:val="28"/>
          <w:szCs w:val="28"/>
        </w:rPr>
      </w:pPr>
    </w:p>
    <w:p w14:paraId="70AD6C10" w14:textId="325C171B" w:rsidR="00BD3884" w:rsidRPr="00BD3884" w:rsidRDefault="00BD3884" w:rsidP="00BD3884">
      <w:pPr>
        <w:shd w:val="clear" w:color="auto" w:fill="FFFFFF"/>
        <w:spacing w:line="360" w:lineRule="auto"/>
        <w:ind w:firstLine="720"/>
        <w:jc w:val="center"/>
        <w:rPr>
          <w:rFonts w:eastAsia="Times New Roman"/>
          <w:b/>
          <w:bCs/>
          <w:iCs/>
          <w:color w:val="000000"/>
          <w:spacing w:val="-18"/>
          <w:sz w:val="28"/>
          <w:szCs w:val="28"/>
          <w:lang w:val="uk-UA"/>
        </w:rPr>
      </w:pPr>
      <w:r w:rsidRPr="00BD3884">
        <w:rPr>
          <w:rFonts w:eastAsia="Times New Roman"/>
          <w:b/>
          <w:bCs/>
          <w:iCs/>
          <w:color w:val="000000"/>
          <w:spacing w:val="-18"/>
          <w:sz w:val="28"/>
          <w:szCs w:val="28"/>
        </w:rPr>
        <w:lastRenderedPageBreak/>
        <w:t>ПРОГРАМА</w:t>
      </w:r>
      <w:r w:rsidRPr="00BD3884">
        <w:rPr>
          <w:rFonts w:eastAsia="Times New Roman"/>
          <w:b/>
          <w:bCs/>
          <w:iCs/>
          <w:color w:val="000000"/>
          <w:spacing w:val="-18"/>
          <w:sz w:val="28"/>
          <w:szCs w:val="28"/>
          <w:lang w:val="uk-UA"/>
        </w:rPr>
        <w:t xml:space="preserve"> НАВЧАЛЬНОЇ ДИСЦИПЛІНИ «ВИКОНАВЧЕ ПРОВАДЖЕННЯ»</w:t>
      </w:r>
    </w:p>
    <w:p w14:paraId="6433BE9E" w14:textId="77777777" w:rsidR="00BD3884" w:rsidRDefault="00BD3884" w:rsidP="00BD3884">
      <w:pPr>
        <w:shd w:val="clear" w:color="auto" w:fill="FFFFFF"/>
        <w:spacing w:line="360" w:lineRule="auto"/>
        <w:ind w:firstLine="720"/>
        <w:jc w:val="both"/>
        <w:rPr>
          <w:rFonts w:eastAsia="Times New Roman"/>
          <w:b/>
          <w:bCs/>
          <w:iCs/>
          <w:color w:val="000000"/>
          <w:spacing w:val="-18"/>
          <w:sz w:val="28"/>
          <w:szCs w:val="28"/>
        </w:rPr>
      </w:pPr>
    </w:p>
    <w:p w14:paraId="10F3BB4A" w14:textId="467A7DAA" w:rsidR="00BD3884" w:rsidRDefault="00BD3884" w:rsidP="00BD3884">
      <w:pPr>
        <w:shd w:val="clear" w:color="auto" w:fill="FFFFFF"/>
        <w:spacing w:line="360" w:lineRule="auto"/>
        <w:ind w:firstLine="720"/>
        <w:jc w:val="center"/>
        <w:rPr>
          <w:rFonts w:eastAsia="Times New Roman"/>
          <w:b/>
          <w:bCs/>
          <w:color w:val="000000"/>
          <w:spacing w:val="-18"/>
          <w:sz w:val="28"/>
          <w:szCs w:val="28"/>
          <w:lang w:val="uk-UA"/>
        </w:rPr>
      </w:pPr>
      <w:r w:rsidRPr="00BD3884">
        <w:rPr>
          <w:rFonts w:eastAsia="Times New Roman"/>
          <w:b/>
          <w:bCs/>
          <w:iCs/>
          <w:color w:val="000000"/>
          <w:spacing w:val="-18"/>
          <w:sz w:val="28"/>
          <w:szCs w:val="28"/>
        </w:rPr>
        <w:t>ЗМІСТ НАВЧАЛЬНОЇ ДИСЦИПЛІНИ</w:t>
      </w:r>
    </w:p>
    <w:p w14:paraId="73CD46E9" w14:textId="39DDD438" w:rsidR="001F6D0F" w:rsidRPr="00BD3884" w:rsidRDefault="00BD3884" w:rsidP="00BD3884">
      <w:pPr>
        <w:shd w:val="clear" w:color="auto" w:fill="FFFFFF"/>
        <w:spacing w:line="360" w:lineRule="auto"/>
        <w:ind w:firstLine="720"/>
        <w:jc w:val="both"/>
        <w:rPr>
          <w:rFonts w:eastAsia="Times New Roman"/>
          <w:b/>
          <w:bCs/>
          <w:color w:val="000000"/>
          <w:spacing w:val="-18"/>
          <w:sz w:val="28"/>
          <w:szCs w:val="28"/>
          <w:lang w:val="uk-UA"/>
        </w:rPr>
      </w:pPr>
      <w:r w:rsidRPr="00BD3884">
        <w:rPr>
          <w:rFonts w:eastAsia="Times New Roman"/>
          <w:b/>
          <w:bCs/>
          <w:color w:val="000000"/>
          <w:spacing w:val="-18"/>
          <w:sz w:val="28"/>
          <w:szCs w:val="28"/>
          <w:lang w:val="uk-UA"/>
        </w:rPr>
        <w:t>МОДУЛЬ 1</w:t>
      </w:r>
      <w:bookmarkEnd w:id="0"/>
      <w:r w:rsidRPr="00BD3884">
        <w:rPr>
          <w:rFonts w:eastAsia="Times New Roman"/>
          <w:b/>
          <w:bCs/>
          <w:color w:val="000000"/>
          <w:spacing w:val="-18"/>
          <w:sz w:val="28"/>
          <w:szCs w:val="28"/>
          <w:lang w:val="uk-UA"/>
        </w:rPr>
        <w:t>. ЗАГАЛЬНІ ЗАСАДИ ВИКОНАВЧОГО ПРОВАДЖЕННЯ. СУБ'ЄКТИ ПРАВОВІДНОСИН У СФЕРІ ВИКОНАВЧОГО ПРОВАДЖЕННЯ</w:t>
      </w:r>
    </w:p>
    <w:p w14:paraId="485EF453" w14:textId="77777777" w:rsidR="00E657B9" w:rsidRPr="00BD3884" w:rsidRDefault="00E657B9" w:rsidP="00BD3884">
      <w:pPr>
        <w:shd w:val="clear" w:color="auto" w:fill="FFFFFF"/>
        <w:spacing w:line="360" w:lineRule="auto"/>
        <w:ind w:firstLine="720"/>
        <w:jc w:val="both"/>
        <w:rPr>
          <w:sz w:val="28"/>
          <w:szCs w:val="28"/>
        </w:rPr>
      </w:pPr>
    </w:p>
    <w:p w14:paraId="25263E79" w14:textId="77777777" w:rsidR="001F6D0F" w:rsidRPr="00BD3884" w:rsidRDefault="001F6D0F" w:rsidP="00BD3884">
      <w:pPr>
        <w:shd w:val="clear" w:color="auto" w:fill="FFFFFF"/>
        <w:spacing w:line="360" w:lineRule="auto"/>
        <w:ind w:firstLine="720"/>
        <w:jc w:val="both"/>
        <w:rPr>
          <w:rFonts w:eastAsia="Times New Roman"/>
          <w:b/>
          <w:bCs/>
          <w:color w:val="000000"/>
          <w:spacing w:val="-3"/>
          <w:sz w:val="28"/>
          <w:szCs w:val="28"/>
          <w:lang w:val="uk-UA"/>
        </w:rPr>
      </w:pPr>
      <w:r w:rsidRPr="00BD3884">
        <w:rPr>
          <w:rFonts w:eastAsia="Times New Roman"/>
          <w:b/>
          <w:bCs/>
          <w:color w:val="000000"/>
          <w:spacing w:val="-3"/>
          <w:sz w:val="28"/>
          <w:szCs w:val="28"/>
          <w:lang w:val="uk-UA"/>
        </w:rPr>
        <w:t>Тема 1. Виконавче провадження: поняття й сутність</w:t>
      </w:r>
    </w:p>
    <w:p w14:paraId="47A478F8" w14:textId="1C022078" w:rsidR="006F7D4A" w:rsidRPr="00BD3884" w:rsidRDefault="001F6D0F" w:rsidP="00BD3884">
      <w:pPr>
        <w:shd w:val="clear" w:color="auto" w:fill="FFFFFF"/>
        <w:spacing w:line="360" w:lineRule="auto"/>
        <w:ind w:firstLine="720"/>
        <w:jc w:val="both"/>
        <w:rPr>
          <w:rFonts w:eastAsia="Times New Roman"/>
          <w:color w:val="000000"/>
          <w:spacing w:val="-5"/>
          <w:sz w:val="28"/>
          <w:szCs w:val="28"/>
          <w:lang w:val="uk-UA"/>
        </w:rPr>
      </w:pPr>
      <w:r w:rsidRPr="00BD3884">
        <w:rPr>
          <w:rFonts w:eastAsia="Times New Roman"/>
          <w:color w:val="000000"/>
          <w:spacing w:val="-6"/>
          <w:sz w:val="28"/>
          <w:szCs w:val="28"/>
          <w:lang w:val="uk-UA"/>
        </w:rPr>
        <w:t>Поняття виконавчого провадження та його місце в системі права України</w:t>
      </w:r>
      <w:r w:rsidR="006F7D4A" w:rsidRPr="00BD3884">
        <w:rPr>
          <w:rFonts w:eastAsia="Times New Roman"/>
          <w:color w:val="000000"/>
          <w:spacing w:val="-6"/>
          <w:sz w:val="28"/>
          <w:szCs w:val="28"/>
          <w:lang w:val="uk-UA"/>
        </w:rPr>
        <w:t xml:space="preserve">. </w:t>
      </w:r>
      <w:r w:rsidRPr="00BD3884">
        <w:rPr>
          <w:rFonts w:eastAsia="Times New Roman"/>
          <w:color w:val="000000"/>
          <w:spacing w:val="-5"/>
          <w:sz w:val="28"/>
          <w:szCs w:val="28"/>
          <w:lang w:val="uk-UA"/>
        </w:rPr>
        <w:t>Виникнення системи примусового виконання судових рішень і розвиток</w:t>
      </w:r>
      <w:r w:rsidR="006F7D4A" w:rsidRPr="00BD3884">
        <w:rPr>
          <w:rFonts w:eastAsia="Times New Roman"/>
          <w:color w:val="000000"/>
          <w:spacing w:val="-5"/>
          <w:sz w:val="28"/>
          <w:szCs w:val="28"/>
          <w:lang w:val="uk-UA"/>
        </w:rPr>
        <w:t xml:space="preserve"> </w:t>
      </w:r>
      <w:r w:rsidRPr="00BD3884">
        <w:rPr>
          <w:rFonts w:eastAsia="Times New Roman"/>
          <w:color w:val="000000"/>
          <w:spacing w:val="-6"/>
          <w:sz w:val="28"/>
          <w:szCs w:val="28"/>
          <w:lang w:val="uk-UA"/>
        </w:rPr>
        <w:t>виконавчого провадження в Україні</w:t>
      </w:r>
      <w:r w:rsidR="006F7D4A" w:rsidRPr="00BD3884">
        <w:rPr>
          <w:rFonts w:eastAsia="Times New Roman"/>
          <w:color w:val="000000"/>
          <w:spacing w:val="-6"/>
          <w:sz w:val="28"/>
          <w:szCs w:val="28"/>
          <w:lang w:val="uk-UA"/>
        </w:rPr>
        <w:t>.</w:t>
      </w:r>
      <w:r w:rsidRPr="00BD3884">
        <w:rPr>
          <w:rFonts w:eastAsia="Times New Roman"/>
          <w:color w:val="000000"/>
          <w:sz w:val="28"/>
          <w:szCs w:val="28"/>
          <w:lang w:val="uk-UA"/>
        </w:rPr>
        <w:tab/>
      </w:r>
      <w:r w:rsidRPr="00BD3884">
        <w:rPr>
          <w:rFonts w:eastAsia="Times New Roman"/>
          <w:color w:val="000000"/>
          <w:spacing w:val="-6"/>
          <w:sz w:val="28"/>
          <w:szCs w:val="28"/>
          <w:lang w:val="uk-UA"/>
        </w:rPr>
        <w:t>Принципи виконавчого провадження</w:t>
      </w:r>
      <w:r w:rsidR="006F7D4A" w:rsidRPr="00BD3884">
        <w:rPr>
          <w:rFonts w:eastAsia="Times New Roman"/>
          <w:color w:val="000000"/>
          <w:spacing w:val="-6"/>
          <w:sz w:val="28"/>
          <w:szCs w:val="28"/>
          <w:lang w:val="uk-UA"/>
        </w:rPr>
        <w:t>.</w:t>
      </w:r>
      <w:r w:rsidRPr="00BD3884">
        <w:rPr>
          <w:rFonts w:eastAsia="Times New Roman"/>
          <w:color w:val="000000"/>
          <w:sz w:val="28"/>
          <w:szCs w:val="28"/>
          <w:lang w:val="uk-UA"/>
        </w:rPr>
        <w:tab/>
      </w:r>
      <w:r w:rsidRPr="00BD3884">
        <w:rPr>
          <w:rFonts w:eastAsia="Times New Roman"/>
          <w:color w:val="000000"/>
          <w:spacing w:val="-5"/>
          <w:sz w:val="28"/>
          <w:szCs w:val="28"/>
          <w:lang w:val="uk-UA"/>
        </w:rPr>
        <w:t>Джерела правового регулювання виконавчого провадження</w:t>
      </w:r>
      <w:r w:rsidR="006F7D4A" w:rsidRPr="00BD3884">
        <w:rPr>
          <w:rFonts w:eastAsia="Times New Roman"/>
          <w:color w:val="000000"/>
          <w:spacing w:val="-5"/>
          <w:sz w:val="28"/>
          <w:szCs w:val="28"/>
          <w:lang w:val="uk-UA"/>
        </w:rPr>
        <w:t>.</w:t>
      </w:r>
    </w:p>
    <w:p w14:paraId="3A4AEDEC" w14:textId="1261A931" w:rsidR="006F7D4A" w:rsidRPr="00BD3884" w:rsidRDefault="001F6D0F" w:rsidP="00BD3884">
      <w:pPr>
        <w:shd w:val="clear" w:color="auto" w:fill="FFFFFF"/>
        <w:spacing w:line="360" w:lineRule="auto"/>
        <w:ind w:firstLine="720"/>
        <w:jc w:val="both"/>
        <w:rPr>
          <w:rFonts w:eastAsia="Times New Roman"/>
          <w:color w:val="000000"/>
          <w:sz w:val="28"/>
          <w:szCs w:val="28"/>
          <w:lang w:val="uk-UA"/>
        </w:rPr>
      </w:pPr>
      <w:r w:rsidRPr="00BD3884">
        <w:rPr>
          <w:rFonts w:eastAsia="Times New Roman"/>
          <w:color w:val="000000"/>
          <w:sz w:val="28"/>
          <w:szCs w:val="28"/>
          <w:lang w:val="uk-UA"/>
        </w:rPr>
        <w:tab/>
      </w:r>
    </w:p>
    <w:p w14:paraId="155D11FA" w14:textId="0F3D4201" w:rsidR="001F6D0F" w:rsidRPr="00BD3884" w:rsidRDefault="001F6D0F" w:rsidP="00BD3884">
      <w:pPr>
        <w:shd w:val="clear" w:color="auto" w:fill="FFFFFF"/>
        <w:spacing w:line="360" w:lineRule="auto"/>
        <w:ind w:firstLine="720"/>
        <w:jc w:val="both"/>
        <w:rPr>
          <w:rFonts w:eastAsia="Times New Roman"/>
          <w:b/>
          <w:bCs/>
          <w:color w:val="000000"/>
          <w:spacing w:val="-3"/>
          <w:sz w:val="28"/>
          <w:szCs w:val="28"/>
          <w:lang w:val="uk-UA"/>
        </w:rPr>
      </w:pPr>
      <w:r w:rsidRPr="00BD3884">
        <w:rPr>
          <w:rFonts w:eastAsia="Times New Roman"/>
          <w:b/>
          <w:bCs/>
          <w:color w:val="000000"/>
          <w:spacing w:val="-3"/>
          <w:sz w:val="28"/>
          <w:szCs w:val="28"/>
          <w:lang w:val="uk-UA"/>
        </w:rPr>
        <w:t xml:space="preserve">Тема </w:t>
      </w:r>
      <w:r w:rsidR="006F0C7F" w:rsidRPr="00BD3884">
        <w:rPr>
          <w:rFonts w:eastAsia="Times New Roman"/>
          <w:b/>
          <w:bCs/>
          <w:color w:val="000000"/>
          <w:spacing w:val="-3"/>
          <w:sz w:val="28"/>
          <w:szCs w:val="28"/>
          <w:lang w:val="uk-UA"/>
        </w:rPr>
        <w:t>2</w:t>
      </w:r>
      <w:r w:rsidRPr="00BD3884">
        <w:rPr>
          <w:rFonts w:eastAsia="Times New Roman"/>
          <w:b/>
          <w:bCs/>
          <w:color w:val="000000"/>
          <w:spacing w:val="-3"/>
          <w:sz w:val="28"/>
          <w:szCs w:val="28"/>
          <w:lang w:val="uk-UA"/>
        </w:rPr>
        <w:t>. Система органів та осіб, які здійснюють примусове виконання рішень</w:t>
      </w:r>
    </w:p>
    <w:p w14:paraId="7211F40B" w14:textId="5A36677F" w:rsidR="001F6D0F" w:rsidRPr="00BD3884" w:rsidRDefault="001F6D0F" w:rsidP="00BD3884">
      <w:pPr>
        <w:shd w:val="clear" w:color="auto" w:fill="FFFFFF"/>
        <w:spacing w:line="360" w:lineRule="auto"/>
        <w:ind w:firstLine="720"/>
        <w:jc w:val="both"/>
        <w:rPr>
          <w:rFonts w:eastAsia="Times New Roman"/>
          <w:color w:val="000000"/>
          <w:spacing w:val="-6"/>
          <w:sz w:val="28"/>
          <w:szCs w:val="28"/>
          <w:lang w:val="uk-UA"/>
        </w:rPr>
      </w:pPr>
      <w:r w:rsidRPr="00BD3884">
        <w:rPr>
          <w:rFonts w:eastAsia="Times New Roman"/>
          <w:color w:val="000000"/>
          <w:spacing w:val="-6"/>
          <w:sz w:val="28"/>
          <w:szCs w:val="28"/>
          <w:lang w:val="uk-UA"/>
        </w:rPr>
        <w:t>Органи та особи, які здійснюють примусове виконання рішень</w:t>
      </w:r>
      <w:r w:rsidR="006F7D4A" w:rsidRPr="00BD3884">
        <w:rPr>
          <w:rFonts w:eastAsia="Times New Roman"/>
          <w:color w:val="000000"/>
          <w:spacing w:val="-6"/>
          <w:sz w:val="28"/>
          <w:szCs w:val="28"/>
          <w:lang w:val="uk-UA"/>
        </w:rPr>
        <w:t xml:space="preserve">. </w:t>
      </w:r>
      <w:r w:rsidRPr="00BD3884">
        <w:rPr>
          <w:rFonts w:eastAsia="Times New Roman"/>
          <w:color w:val="000000"/>
          <w:spacing w:val="-6"/>
          <w:sz w:val="28"/>
          <w:szCs w:val="28"/>
          <w:lang w:val="uk-UA"/>
        </w:rPr>
        <w:t>Міністерство юстиції України</w:t>
      </w:r>
      <w:r w:rsidR="006F7D4A" w:rsidRPr="00BD3884">
        <w:rPr>
          <w:rFonts w:eastAsia="Times New Roman"/>
          <w:color w:val="000000"/>
          <w:spacing w:val="-6"/>
          <w:sz w:val="28"/>
          <w:szCs w:val="28"/>
          <w:lang w:val="uk-UA"/>
        </w:rPr>
        <w:t xml:space="preserve">. </w:t>
      </w:r>
      <w:r w:rsidRPr="00BD3884">
        <w:rPr>
          <w:rFonts w:eastAsia="Times New Roman"/>
          <w:color w:val="000000"/>
          <w:spacing w:val="-6"/>
          <w:sz w:val="28"/>
          <w:szCs w:val="28"/>
          <w:lang w:val="uk-UA"/>
        </w:rPr>
        <w:t>Департамент державної виконавчої служби Міністерства юстиції України,</w:t>
      </w:r>
      <w:r w:rsidR="006F7D4A" w:rsidRPr="00BD3884">
        <w:rPr>
          <w:rFonts w:eastAsia="Times New Roman"/>
          <w:color w:val="000000"/>
          <w:spacing w:val="-6"/>
          <w:sz w:val="28"/>
          <w:szCs w:val="28"/>
          <w:lang w:val="uk-UA"/>
        </w:rPr>
        <w:t xml:space="preserve"> </w:t>
      </w:r>
      <w:r w:rsidRPr="00BD3884">
        <w:rPr>
          <w:rFonts w:eastAsia="Times New Roman"/>
          <w:color w:val="000000"/>
          <w:spacing w:val="-6"/>
          <w:sz w:val="28"/>
          <w:szCs w:val="28"/>
          <w:lang w:val="uk-UA"/>
        </w:rPr>
        <w:t>його правовий статус та структура</w:t>
      </w:r>
      <w:r w:rsidR="006F7D4A" w:rsidRPr="00BD3884">
        <w:rPr>
          <w:rFonts w:eastAsia="Times New Roman"/>
          <w:color w:val="000000"/>
          <w:spacing w:val="-6"/>
          <w:sz w:val="28"/>
          <w:szCs w:val="28"/>
          <w:lang w:val="uk-UA"/>
        </w:rPr>
        <w:t xml:space="preserve">. </w:t>
      </w:r>
      <w:r w:rsidRPr="00BD3884">
        <w:rPr>
          <w:rFonts w:eastAsia="Times New Roman"/>
          <w:color w:val="000000"/>
          <w:spacing w:val="-6"/>
          <w:sz w:val="28"/>
          <w:szCs w:val="28"/>
          <w:lang w:val="uk-UA"/>
        </w:rPr>
        <w:t>Управління державної виконавчої служби</w:t>
      </w:r>
      <w:r w:rsidR="006F7D4A" w:rsidRPr="00BD3884">
        <w:rPr>
          <w:rFonts w:eastAsia="Times New Roman"/>
          <w:color w:val="000000"/>
          <w:spacing w:val="-6"/>
          <w:sz w:val="28"/>
          <w:szCs w:val="28"/>
          <w:lang w:val="uk-UA"/>
        </w:rPr>
        <w:t xml:space="preserve">. </w:t>
      </w:r>
      <w:r w:rsidRPr="00BD3884">
        <w:rPr>
          <w:rFonts w:eastAsia="Times New Roman"/>
          <w:color w:val="000000"/>
          <w:spacing w:val="-6"/>
          <w:sz w:val="28"/>
          <w:szCs w:val="28"/>
          <w:lang w:val="uk-UA"/>
        </w:rPr>
        <w:t>Відділи державної виконавчої служби</w:t>
      </w:r>
      <w:r w:rsidR="006F0C7F" w:rsidRPr="00BD3884">
        <w:rPr>
          <w:rFonts w:eastAsia="Times New Roman"/>
          <w:color w:val="000000"/>
          <w:spacing w:val="-6"/>
          <w:sz w:val="28"/>
          <w:szCs w:val="28"/>
          <w:lang w:val="uk-UA"/>
        </w:rPr>
        <w:t xml:space="preserve">. </w:t>
      </w:r>
      <w:r w:rsidRPr="00BD3884">
        <w:rPr>
          <w:rFonts w:eastAsia="Times New Roman"/>
          <w:color w:val="000000"/>
          <w:spacing w:val="-6"/>
          <w:sz w:val="28"/>
          <w:szCs w:val="28"/>
          <w:lang w:val="uk-UA"/>
        </w:rPr>
        <w:t>Підвідомчість виконавчих проваджень та утворення виконавчих груп</w:t>
      </w:r>
      <w:r w:rsidR="006F0C7F" w:rsidRPr="00BD3884">
        <w:rPr>
          <w:rFonts w:eastAsia="Times New Roman"/>
          <w:color w:val="000000"/>
          <w:spacing w:val="-6"/>
          <w:sz w:val="28"/>
          <w:szCs w:val="28"/>
          <w:lang w:val="uk-UA"/>
        </w:rPr>
        <w:t>.</w:t>
      </w:r>
    </w:p>
    <w:p w14:paraId="742D67B9" w14:textId="77777777" w:rsidR="00E657B9" w:rsidRPr="00BD3884" w:rsidRDefault="00E657B9" w:rsidP="00BD3884">
      <w:pPr>
        <w:shd w:val="clear" w:color="auto" w:fill="FFFFFF"/>
        <w:spacing w:line="360" w:lineRule="auto"/>
        <w:ind w:firstLine="720"/>
        <w:jc w:val="both"/>
        <w:rPr>
          <w:rFonts w:eastAsia="Times New Roman"/>
          <w:color w:val="000000"/>
          <w:spacing w:val="-6"/>
          <w:sz w:val="28"/>
          <w:szCs w:val="28"/>
          <w:lang w:val="uk-UA"/>
        </w:rPr>
      </w:pPr>
    </w:p>
    <w:p w14:paraId="35CC4208" w14:textId="43F24705" w:rsidR="001F6D0F" w:rsidRPr="00BD3884" w:rsidRDefault="001F6D0F" w:rsidP="00BD3884">
      <w:pPr>
        <w:shd w:val="clear" w:color="auto" w:fill="FFFFFF"/>
        <w:spacing w:line="360" w:lineRule="auto"/>
        <w:ind w:firstLine="720"/>
        <w:jc w:val="both"/>
        <w:rPr>
          <w:rFonts w:eastAsia="Times New Roman"/>
          <w:b/>
          <w:bCs/>
          <w:color w:val="000000"/>
          <w:spacing w:val="-3"/>
          <w:sz w:val="28"/>
          <w:szCs w:val="28"/>
          <w:lang w:val="uk-UA"/>
        </w:rPr>
      </w:pPr>
      <w:r w:rsidRPr="00BD3884">
        <w:rPr>
          <w:rFonts w:eastAsia="Times New Roman"/>
          <w:b/>
          <w:bCs/>
          <w:color w:val="000000"/>
          <w:spacing w:val="-3"/>
          <w:sz w:val="28"/>
          <w:szCs w:val="28"/>
          <w:lang w:val="uk-UA"/>
        </w:rPr>
        <w:t xml:space="preserve">Тема </w:t>
      </w:r>
      <w:r w:rsidR="006F0C7F" w:rsidRPr="00BD3884">
        <w:rPr>
          <w:rFonts w:eastAsia="Times New Roman"/>
          <w:b/>
          <w:bCs/>
          <w:color w:val="000000"/>
          <w:spacing w:val="-3"/>
          <w:sz w:val="28"/>
          <w:szCs w:val="28"/>
          <w:lang w:val="uk-UA"/>
        </w:rPr>
        <w:t>3</w:t>
      </w:r>
      <w:r w:rsidRPr="00BD3884">
        <w:rPr>
          <w:rFonts w:eastAsia="Times New Roman"/>
          <w:b/>
          <w:bCs/>
          <w:color w:val="000000"/>
          <w:spacing w:val="-3"/>
          <w:sz w:val="28"/>
          <w:szCs w:val="28"/>
          <w:lang w:val="uk-UA"/>
        </w:rPr>
        <w:t>. Державний виконавець - посадова особа державної виконавчої служби</w:t>
      </w:r>
    </w:p>
    <w:p w14:paraId="19FA1443" w14:textId="0CF11654" w:rsidR="001F6D0F" w:rsidRPr="00BD3884" w:rsidRDefault="001F6D0F" w:rsidP="00BD3884">
      <w:pPr>
        <w:shd w:val="clear" w:color="auto" w:fill="FFFFFF"/>
        <w:spacing w:line="360" w:lineRule="auto"/>
        <w:ind w:firstLine="720"/>
        <w:jc w:val="both"/>
        <w:rPr>
          <w:rFonts w:eastAsia="Times New Roman"/>
          <w:color w:val="000000"/>
          <w:spacing w:val="-6"/>
          <w:sz w:val="28"/>
          <w:szCs w:val="28"/>
          <w:lang w:val="uk-UA"/>
        </w:rPr>
      </w:pPr>
      <w:r w:rsidRPr="00BD3884">
        <w:rPr>
          <w:rFonts w:eastAsia="Times New Roman"/>
          <w:color w:val="000000"/>
          <w:spacing w:val="-6"/>
          <w:sz w:val="28"/>
          <w:szCs w:val="28"/>
          <w:lang w:val="uk-UA"/>
        </w:rPr>
        <w:t>Державний виконавець як суб'єкт виконавчого провадження</w:t>
      </w:r>
      <w:r w:rsidR="006F0C7F" w:rsidRPr="00BD3884">
        <w:rPr>
          <w:rFonts w:eastAsia="Times New Roman"/>
          <w:color w:val="000000"/>
          <w:spacing w:val="-6"/>
          <w:sz w:val="28"/>
          <w:szCs w:val="28"/>
          <w:lang w:val="uk-UA"/>
        </w:rPr>
        <w:t xml:space="preserve">. </w:t>
      </w:r>
      <w:r w:rsidRPr="00BD3884">
        <w:rPr>
          <w:rFonts w:eastAsia="Times New Roman"/>
          <w:color w:val="000000"/>
          <w:spacing w:val="-6"/>
          <w:sz w:val="28"/>
          <w:szCs w:val="28"/>
          <w:lang w:val="uk-UA"/>
        </w:rPr>
        <w:t>Права та обов'язки державного виконавця</w:t>
      </w:r>
      <w:r w:rsidR="006F0C7F" w:rsidRPr="00BD3884">
        <w:rPr>
          <w:rFonts w:eastAsia="Times New Roman"/>
          <w:color w:val="000000"/>
          <w:spacing w:val="-6"/>
          <w:sz w:val="28"/>
          <w:szCs w:val="28"/>
          <w:lang w:val="uk-UA"/>
        </w:rPr>
        <w:t xml:space="preserve">. </w:t>
      </w:r>
      <w:r w:rsidRPr="00BD3884">
        <w:rPr>
          <w:rFonts w:eastAsia="Times New Roman"/>
          <w:color w:val="000000"/>
          <w:spacing w:val="-6"/>
          <w:sz w:val="28"/>
          <w:szCs w:val="28"/>
          <w:lang w:val="uk-UA"/>
        </w:rPr>
        <w:t>Порядок вступу державного виконавця на державну службу</w:t>
      </w:r>
      <w:r w:rsidR="006F0C7F" w:rsidRPr="00BD3884">
        <w:rPr>
          <w:rFonts w:eastAsia="Times New Roman"/>
          <w:color w:val="000000"/>
          <w:spacing w:val="-6"/>
          <w:sz w:val="28"/>
          <w:szCs w:val="28"/>
          <w:lang w:val="uk-UA"/>
        </w:rPr>
        <w:t xml:space="preserve">. </w:t>
      </w:r>
      <w:r w:rsidRPr="00BD3884">
        <w:rPr>
          <w:rFonts w:eastAsia="Times New Roman"/>
          <w:color w:val="000000"/>
          <w:spacing w:val="-6"/>
          <w:sz w:val="28"/>
          <w:szCs w:val="28"/>
          <w:lang w:val="uk-UA"/>
        </w:rPr>
        <w:t>Гарантії незалежності та фінансове забезпечення державного виконавця</w:t>
      </w:r>
      <w:r w:rsidR="006F0C7F" w:rsidRPr="00BD3884">
        <w:rPr>
          <w:rFonts w:eastAsia="Times New Roman"/>
          <w:color w:val="000000"/>
          <w:spacing w:val="-6"/>
          <w:sz w:val="28"/>
          <w:szCs w:val="28"/>
          <w:lang w:val="uk-UA"/>
        </w:rPr>
        <w:t xml:space="preserve">. </w:t>
      </w:r>
    </w:p>
    <w:p w14:paraId="17F23A35" w14:textId="77777777" w:rsidR="00E657B9" w:rsidRPr="00BD3884" w:rsidRDefault="00E657B9" w:rsidP="00BD3884">
      <w:pPr>
        <w:shd w:val="clear" w:color="auto" w:fill="FFFFFF"/>
        <w:spacing w:line="360" w:lineRule="auto"/>
        <w:ind w:firstLine="720"/>
        <w:jc w:val="both"/>
        <w:rPr>
          <w:rFonts w:eastAsia="Times New Roman"/>
          <w:color w:val="000000"/>
          <w:spacing w:val="-6"/>
          <w:sz w:val="28"/>
          <w:szCs w:val="28"/>
          <w:lang w:val="uk-UA"/>
        </w:rPr>
      </w:pPr>
    </w:p>
    <w:p w14:paraId="29E82017" w14:textId="7E3DE9BC" w:rsidR="001F6D0F" w:rsidRPr="00BD3884" w:rsidRDefault="001F6D0F" w:rsidP="00BD3884">
      <w:pPr>
        <w:shd w:val="clear" w:color="auto" w:fill="FFFFFF"/>
        <w:spacing w:line="360" w:lineRule="auto"/>
        <w:ind w:firstLine="720"/>
        <w:jc w:val="both"/>
        <w:rPr>
          <w:rFonts w:eastAsia="Times New Roman"/>
          <w:b/>
          <w:bCs/>
          <w:color w:val="000000"/>
          <w:spacing w:val="-3"/>
          <w:sz w:val="28"/>
          <w:szCs w:val="28"/>
          <w:lang w:val="uk-UA"/>
        </w:rPr>
      </w:pPr>
      <w:r w:rsidRPr="00BD3884">
        <w:rPr>
          <w:rFonts w:eastAsia="Times New Roman"/>
          <w:b/>
          <w:bCs/>
          <w:color w:val="000000"/>
          <w:spacing w:val="-3"/>
          <w:sz w:val="28"/>
          <w:szCs w:val="28"/>
          <w:lang w:val="uk-UA"/>
        </w:rPr>
        <w:t xml:space="preserve">Тема </w:t>
      </w:r>
      <w:r w:rsidR="006F0C7F" w:rsidRPr="00BD3884">
        <w:rPr>
          <w:rFonts w:eastAsia="Times New Roman"/>
          <w:b/>
          <w:bCs/>
          <w:color w:val="000000"/>
          <w:spacing w:val="-3"/>
          <w:sz w:val="28"/>
          <w:szCs w:val="28"/>
          <w:lang w:val="uk-UA"/>
        </w:rPr>
        <w:t>4</w:t>
      </w:r>
      <w:r w:rsidRPr="00BD3884">
        <w:rPr>
          <w:rFonts w:eastAsia="Times New Roman"/>
          <w:b/>
          <w:bCs/>
          <w:color w:val="000000"/>
          <w:spacing w:val="-3"/>
          <w:sz w:val="28"/>
          <w:szCs w:val="28"/>
          <w:lang w:val="uk-UA"/>
        </w:rPr>
        <w:t>. Приватний виконавець - суб'єкт незалежної професійної діяльності</w:t>
      </w:r>
    </w:p>
    <w:p w14:paraId="54EE0064" w14:textId="3D099748" w:rsidR="001F6D0F" w:rsidRPr="00BD3884" w:rsidRDefault="001F6D0F" w:rsidP="00BD3884">
      <w:pPr>
        <w:shd w:val="clear" w:color="auto" w:fill="FFFFFF"/>
        <w:spacing w:line="360" w:lineRule="auto"/>
        <w:ind w:firstLine="720"/>
        <w:jc w:val="both"/>
        <w:rPr>
          <w:rFonts w:eastAsia="Times New Roman"/>
          <w:color w:val="000000"/>
          <w:spacing w:val="-6"/>
          <w:sz w:val="28"/>
          <w:szCs w:val="28"/>
          <w:lang w:val="uk-UA"/>
        </w:rPr>
      </w:pPr>
      <w:r w:rsidRPr="00BD3884">
        <w:rPr>
          <w:rFonts w:eastAsia="Times New Roman"/>
          <w:color w:val="000000"/>
          <w:spacing w:val="-6"/>
          <w:sz w:val="28"/>
          <w:szCs w:val="28"/>
          <w:lang w:val="uk-UA"/>
        </w:rPr>
        <w:lastRenderedPageBreak/>
        <w:t>Приватний виконавець як суб'єкт виконавчого провадження</w:t>
      </w:r>
      <w:r w:rsidR="006F0C7F" w:rsidRPr="00BD3884">
        <w:rPr>
          <w:rFonts w:eastAsia="Times New Roman"/>
          <w:color w:val="000000"/>
          <w:spacing w:val="-6"/>
          <w:sz w:val="28"/>
          <w:szCs w:val="28"/>
          <w:lang w:val="uk-UA"/>
        </w:rPr>
        <w:t xml:space="preserve">. </w:t>
      </w:r>
      <w:r w:rsidRPr="00BD3884">
        <w:rPr>
          <w:rFonts w:eastAsia="Times New Roman"/>
          <w:color w:val="000000"/>
          <w:spacing w:val="-6"/>
          <w:sz w:val="28"/>
          <w:szCs w:val="28"/>
          <w:lang w:val="uk-UA"/>
        </w:rPr>
        <w:t>Вимоги до осіб, які мають намір займатись приватною виконавчою</w:t>
      </w:r>
      <w:r w:rsidR="006F0C7F" w:rsidRPr="00BD3884">
        <w:rPr>
          <w:rFonts w:eastAsia="Times New Roman"/>
          <w:color w:val="000000"/>
          <w:spacing w:val="-6"/>
          <w:sz w:val="28"/>
          <w:szCs w:val="28"/>
          <w:lang w:val="uk-UA"/>
        </w:rPr>
        <w:t xml:space="preserve"> </w:t>
      </w:r>
      <w:r w:rsidRPr="00BD3884">
        <w:rPr>
          <w:rFonts w:eastAsia="Times New Roman"/>
          <w:color w:val="000000"/>
          <w:spacing w:val="-6"/>
          <w:sz w:val="28"/>
          <w:szCs w:val="28"/>
          <w:lang w:val="uk-UA"/>
        </w:rPr>
        <w:t>діяльністю</w:t>
      </w:r>
      <w:r w:rsidR="006F0C7F" w:rsidRPr="00BD3884">
        <w:rPr>
          <w:rFonts w:eastAsia="Times New Roman"/>
          <w:color w:val="000000"/>
          <w:spacing w:val="-6"/>
          <w:sz w:val="28"/>
          <w:szCs w:val="28"/>
          <w:lang w:val="uk-UA"/>
        </w:rPr>
        <w:t xml:space="preserve">. </w:t>
      </w:r>
      <w:r w:rsidRPr="00BD3884">
        <w:rPr>
          <w:rFonts w:eastAsia="Times New Roman"/>
          <w:color w:val="000000"/>
          <w:spacing w:val="-6"/>
          <w:sz w:val="28"/>
          <w:szCs w:val="28"/>
          <w:lang w:val="uk-UA"/>
        </w:rPr>
        <w:t>Вимоги до офісу приватного виконавця</w:t>
      </w:r>
      <w:r w:rsidR="006F0C7F" w:rsidRPr="00BD3884">
        <w:rPr>
          <w:rFonts w:eastAsia="Times New Roman"/>
          <w:color w:val="000000"/>
          <w:spacing w:val="-6"/>
          <w:sz w:val="28"/>
          <w:szCs w:val="28"/>
          <w:lang w:val="uk-UA"/>
        </w:rPr>
        <w:t xml:space="preserve">. </w:t>
      </w:r>
      <w:r w:rsidRPr="00BD3884">
        <w:rPr>
          <w:rFonts w:eastAsia="Times New Roman"/>
          <w:color w:val="000000"/>
          <w:spacing w:val="-6"/>
          <w:sz w:val="28"/>
          <w:szCs w:val="28"/>
          <w:lang w:val="uk-UA"/>
        </w:rPr>
        <w:t>Страхування цивільно-правової відповідальності приватного виконавця. Підстави та порядок зупинення або припинення діяльності приватного</w:t>
      </w:r>
      <w:r w:rsidR="00BE5692" w:rsidRPr="00BD3884">
        <w:rPr>
          <w:rFonts w:eastAsia="Times New Roman"/>
          <w:color w:val="000000"/>
          <w:spacing w:val="-6"/>
          <w:sz w:val="28"/>
          <w:szCs w:val="28"/>
          <w:lang w:val="uk-UA"/>
        </w:rPr>
        <w:t xml:space="preserve"> </w:t>
      </w:r>
      <w:r w:rsidRPr="00BD3884">
        <w:rPr>
          <w:rFonts w:eastAsia="Times New Roman"/>
          <w:color w:val="000000"/>
          <w:spacing w:val="-6"/>
          <w:sz w:val="28"/>
          <w:szCs w:val="28"/>
          <w:lang w:val="uk-UA"/>
        </w:rPr>
        <w:t>виконавця</w:t>
      </w:r>
      <w:r w:rsidR="00BE5692" w:rsidRPr="00BD3884">
        <w:rPr>
          <w:rFonts w:eastAsia="Times New Roman"/>
          <w:color w:val="000000"/>
          <w:spacing w:val="-6"/>
          <w:sz w:val="28"/>
          <w:szCs w:val="28"/>
          <w:lang w:val="uk-UA"/>
        </w:rPr>
        <w:t xml:space="preserve">. </w:t>
      </w:r>
      <w:r w:rsidRPr="00BD3884">
        <w:rPr>
          <w:rFonts w:eastAsia="Times New Roman"/>
          <w:color w:val="000000"/>
          <w:spacing w:val="-6"/>
          <w:sz w:val="28"/>
          <w:szCs w:val="28"/>
          <w:lang w:val="uk-UA"/>
        </w:rPr>
        <w:t>Помічник приватного виконавця: вимоги, повноваження</w:t>
      </w:r>
      <w:r w:rsidR="00BE5692" w:rsidRPr="00BD3884">
        <w:rPr>
          <w:rFonts w:eastAsia="Times New Roman"/>
          <w:color w:val="000000"/>
          <w:spacing w:val="-6"/>
          <w:sz w:val="28"/>
          <w:szCs w:val="28"/>
          <w:lang w:val="uk-UA"/>
        </w:rPr>
        <w:t xml:space="preserve">. </w:t>
      </w:r>
      <w:r w:rsidRPr="00BD3884">
        <w:rPr>
          <w:rFonts w:eastAsia="Times New Roman"/>
          <w:color w:val="000000"/>
          <w:spacing w:val="-6"/>
          <w:sz w:val="28"/>
          <w:szCs w:val="28"/>
          <w:lang w:val="uk-UA"/>
        </w:rPr>
        <w:t>Органи самоврядування приватних виконавців: порядок формування,</w:t>
      </w:r>
      <w:r w:rsidR="00BE5692" w:rsidRPr="00BD3884">
        <w:rPr>
          <w:rFonts w:eastAsia="Times New Roman"/>
          <w:color w:val="000000"/>
          <w:spacing w:val="-6"/>
          <w:sz w:val="28"/>
          <w:szCs w:val="28"/>
          <w:lang w:val="uk-UA"/>
        </w:rPr>
        <w:t xml:space="preserve"> </w:t>
      </w:r>
      <w:r w:rsidRPr="00BD3884">
        <w:rPr>
          <w:rFonts w:eastAsia="Times New Roman"/>
          <w:color w:val="000000"/>
          <w:spacing w:val="-6"/>
          <w:sz w:val="28"/>
          <w:szCs w:val="28"/>
          <w:lang w:val="uk-UA"/>
        </w:rPr>
        <w:t>структура та повноваження</w:t>
      </w:r>
      <w:r w:rsidR="00BE5692" w:rsidRPr="00BD3884">
        <w:rPr>
          <w:rFonts w:eastAsia="Times New Roman"/>
          <w:color w:val="000000"/>
          <w:spacing w:val="-6"/>
          <w:sz w:val="28"/>
          <w:szCs w:val="28"/>
          <w:lang w:val="uk-UA"/>
        </w:rPr>
        <w:t xml:space="preserve">. </w:t>
      </w:r>
      <w:r w:rsidRPr="00BD3884">
        <w:rPr>
          <w:rFonts w:eastAsia="Times New Roman"/>
          <w:color w:val="000000"/>
          <w:spacing w:val="-6"/>
          <w:sz w:val="28"/>
          <w:szCs w:val="28"/>
          <w:lang w:val="uk-UA"/>
        </w:rPr>
        <w:t>Контроль за діяльністю приватного виконавця</w:t>
      </w:r>
      <w:r w:rsidR="00BE5692" w:rsidRPr="00BD3884">
        <w:rPr>
          <w:rFonts w:eastAsia="Times New Roman"/>
          <w:color w:val="000000"/>
          <w:spacing w:val="-6"/>
          <w:sz w:val="28"/>
          <w:szCs w:val="28"/>
          <w:lang w:val="uk-UA"/>
        </w:rPr>
        <w:t xml:space="preserve">. </w:t>
      </w:r>
    </w:p>
    <w:p w14:paraId="33FD8092" w14:textId="77777777" w:rsidR="00AA3508" w:rsidRPr="00BD3884" w:rsidRDefault="00AA3508" w:rsidP="00BD3884">
      <w:pPr>
        <w:shd w:val="clear" w:color="auto" w:fill="FFFFFF"/>
        <w:spacing w:line="360" w:lineRule="auto"/>
        <w:ind w:firstLine="720"/>
        <w:jc w:val="both"/>
        <w:rPr>
          <w:rFonts w:eastAsia="Times New Roman"/>
          <w:color w:val="000000"/>
          <w:spacing w:val="-6"/>
          <w:sz w:val="28"/>
          <w:szCs w:val="28"/>
          <w:lang w:val="uk-UA"/>
        </w:rPr>
      </w:pPr>
    </w:p>
    <w:p w14:paraId="4991D1D2" w14:textId="3EB6FED6" w:rsidR="001F6D0F" w:rsidRPr="00BD3884" w:rsidRDefault="001F6D0F" w:rsidP="00BD3884">
      <w:pPr>
        <w:shd w:val="clear" w:color="auto" w:fill="FFFFFF"/>
        <w:spacing w:line="360" w:lineRule="auto"/>
        <w:ind w:firstLine="720"/>
        <w:jc w:val="both"/>
        <w:rPr>
          <w:rFonts w:eastAsia="Times New Roman"/>
          <w:b/>
          <w:bCs/>
          <w:color w:val="000000"/>
          <w:spacing w:val="-3"/>
          <w:sz w:val="28"/>
          <w:szCs w:val="28"/>
          <w:lang w:val="uk-UA"/>
        </w:rPr>
      </w:pPr>
      <w:r w:rsidRPr="00BD3884">
        <w:rPr>
          <w:rFonts w:eastAsia="Times New Roman"/>
          <w:b/>
          <w:bCs/>
          <w:color w:val="000000"/>
          <w:spacing w:val="-3"/>
          <w:sz w:val="28"/>
          <w:szCs w:val="28"/>
          <w:lang w:val="uk-UA"/>
        </w:rPr>
        <w:t xml:space="preserve">Тема </w:t>
      </w:r>
      <w:r w:rsidR="006F0C7F" w:rsidRPr="00BD3884">
        <w:rPr>
          <w:rFonts w:eastAsia="Times New Roman"/>
          <w:b/>
          <w:bCs/>
          <w:color w:val="000000"/>
          <w:spacing w:val="-3"/>
          <w:sz w:val="28"/>
          <w:szCs w:val="28"/>
          <w:lang w:val="uk-UA"/>
        </w:rPr>
        <w:t>5</w:t>
      </w:r>
      <w:r w:rsidRPr="00BD3884">
        <w:rPr>
          <w:rFonts w:eastAsia="Times New Roman"/>
          <w:b/>
          <w:bCs/>
          <w:color w:val="000000"/>
          <w:spacing w:val="-3"/>
          <w:sz w:val="28"/>
          <w:szCs w:val="28"/>
          <w:lang w:val="uk-UA"/>
        </w:rPr>
        <w:t>. Учасники виконавчого провадження</w:t>
      </w:r>
    </w:p>
    <w:p w14:paraId="335C9082" w14:textId="71B58878" w:rsidR="001F6D0F" w:rsidRPr="00BD3884" w:rsidRDefault="001F6D0F" w:rsidP="00BD3884">
      <w:pPr>
        <w:shd w:val="clear" w:color="auto" w:fill="FFFFFF"/>
        <w:spacing w:line="360" w:lineRule="auto"/>
        <w:ind w:firstLine="720"/>
        <w:jc w:val="both"/>
        <w:rPr>
          <w:rFonts w:eastAsia="Times New Roman"/>
          <w:color w:val="000000"/>
          <w:spacing w:val="-6"/>
          <w:sz w:val="28"/>
          <w:szCs w:val="28"/>
          <w:lang w:val="uk-UA"/>
        </w:rPr>
      </w:pPr>
      <w:r w:rsidRPr="00BD3884">
        <w:rPr>
          <w:rFonts w:eastAsia="Times New Roman"/>
          <w:color w:val="000000"/>
          <w:spacing w:val="-6"/>
          <w:sz w:val="28"/>
          <w:szCs w:val="28"/>
          <w:lang w:val="uk-UA"/>
        </w:rPr>
        <w:t>Класифікація суб'єктів виконавчого провадження</w:t>
      </w:r>
      <w:r w:rsidR="00BE5692" w:rsidRPr="00BD3884">
        <w:rPr>
          <w:rFonts w:eastAsia="Times New Roman"/>
          <w:color w:val="000000"/>
          <w:spacing w:val="-6"/>
          <w:sz w:val="28"/>
          <w:szCs w:val="28"/>
          <w:lang w:val="uk-UA"/>
        </w:rPr>
        <w:t xml:space="preserve">. </w:t>
      </w:r>
      <w:r w:rsidRPr="00BD3884">
        <w:rPr>
          <w:rFonts w:eastAsia="Times New Roman"/>
          <w:color w:val="000000"/>
          <w:spacing w:val="-6"/>
          <w:sz w:val="28"/>
          <w:szCs w:val="28"/>
          <w:lang w:val="uk-UA"/>
        </w:rPr>
        <w:t>Правовий статус сторін виконавчого провадження та їхніх представників.</w:t>
      </w:r>
      <w:r w:rsidR="00BE5692" w:rsidRPr="00BD3884">
        <w:rPr>
          <w:rFonts w:eastAsia="Times New Roman"/>
          <w:color w:val="000000"/>
          <w:spacing w:val="-6"/>
          <w:sz w:val="28"/>
          <w:szCs w:val="28"/>
          <w:lang w:val="uk-UA"/>
        </w:rPr>
        <w:t xml:space="preserve"> </w:t>
      </w:r>
      <w:r w:rsidRPr="00BD3884">
        <w:rPr>
          <w:rFonts w:eastAsia="Times New Roman"/>
          <w:color w:val="000000"/>
          <w:spacing w:val="-6"/>
          <w:sz w:val="28"/>
          <w:szCs w:val="28"/>
          <w:lang w:val="uk-UA"/>
        </w:rPr>
        <w:t>Участь прокурора у виконавчому провадженні</w:t>
      </w:r>
      <w:r w:rsidR="00BE5692" w:rsidRPr="00BD3884">
        <w:rPr>
          <w:rFonts w:eastAsia="Times New Roman"/>
          <w:color w:val="000000"/>
          <w:spacing w:val="-6"/>
          <w:sz w:val="28"/>
          <w:szCs w:val="28"/>
          <w:lang w:val="uk-UA"/>
        </w:rPr>
        <w:t xml:space="preserve">. </w:t>
      </w:r>
      <w:r w:rsidRPr="00BD3884">
        <w:rPr>
          <w:rFonts w:eastAsia="Times New Roman"/>
          <w:color w:val="000000"/>
          <w:spacing w:val="-6"/>
          <w:sz w:val="28"/>
          <w:szCs w:val="28"/>
          <w:lang w:val="uk-UA"/>
        </w:rPr>
        <w:t>Залучення експерта, спеціаліста, перекладача, а також суб'єкта</w:t>
      </w:r>
      <w:r w:rsidR="00BE5692" w:rsidRPr="00BD3884">
        <w:rPr>
          <w:rFonts w:eastAsia="Times New Roman"/>
          <w:color w:val="000000"/>
          <w:spacing w:val="-6"/>
          <w:sz w:val="28"/>
          <w:szCs w:val="28"/>
          <w:lang w:val="uk-UA"/>
        </w:rPr>
        <w:t xml:space="preserve"> </w:t>
      </w:r>
      <w:r w:rsidRPr="00BD3884">
        <w:rPr>
          <w:rFonts w:eastAsia="Times New Roman"/>
          <w:color w:val="000000"/>
          <w:spacing w:val="-6"/>
          <w:sz w:val="28"/>
          <w:szCs w:val="28"/>
          <w:lang w:val="uk-UA"/>
        </w:rPr>
        <w:t>оціночної діяльності - суб'єкта господарювання</w:t>
      </w:r>
      <w:r w:rsidR="00BE5692" w:rsidRPr="00BD3884">
        <w:rPr>
          <w:rFonts w:eastAsia="Times New Roman"/>
          <w:color w:val="000000"/>
          <w:spacing w:val="-6"/>
          <w:sz w:val="28"/>
          <w:szCs w:val="28"/>
          <w:lang w:val="uk-UA"/>
        </w:rPr>
        <w:t xml:space="preserve">. </w:t>
      </w:r>
      <w:r w:rsidRPr="00BD3884">
        <w:rPr>
          <w:rFonts w:eastAsia="Times New Roman"/>
          <w:color w:val="000000"/>
          <w:spacing w:val="-6"/>
          <w:sz w:val="28"/>
          <w:szCs w:val="28"/>
          <w:lang w:val="uk-UA"/>
        </w:rPr>
        <w:t>Відводи у виконавчому провадженні</w:t>
      </w:r>
      <w:r w:rsidR="00BE5692" w:rsidRPr="00BD3884">
        <w:rPr>
          <w:rFonts w:eastAsia="Times New Roman"/>
          <w:color w:val="000000"/>
          <w:spacing w:val="-6"/>
          <w:sz w:val="28"/>
          <w:szCs w:val="28"/>
          <w:lang w:val="uk-UA"/>
        </w:rPr>
        <w:t xml:space="preserve"> </w:t>
      </w:r>
      <w:r w:rsidRPr="00BD3884">
        <w:rPr>
          <w:rFonts w:eastAsia="Times New Roman"/>
          <w:color w:val="000000"/>
          <w:spacing w:val="-6"/>
          <w:sz w:val="28"/>
          <w:szCs w:val="28"/>
          <w:lang w:val="uk-UA"/>
        </w:rPr>
        <w:t>Залучення до виконавчого провадження понятих, працівників поліції,</w:t>
      </w:r>
      <w:r w:rsidR="00BE5692" w:rsidRPr="00BD3884">
        <w:rPr>
          <w:rFonts w:eastAsia="Times New Roman"/>
          <w:color w:val="000000"/>
          <w:spacing w:val="-6"/>
          <w:sz w:val="28"/>
          <w:szCs w:val="28"/>
          <w:lang w:val="uk-UA"/>
        </w:rPr>
        <w:t xml:space="preserve"> </w:t>
      </w:r>
      <w:r w:rsidRPr="00BD3884">
        <w:rPr>
          <w:rFonts w:eastAsia="Times New Roman"/>
          <w:color w:val="000000"/>
          <w:spacing w:val="-6"/>
          <w:sz w:val="28"/>
          <w:szCs w:val="28"/>
          <w:lang w:val="uk-UA"/>
        </w:rPr>
        <w:t>представників органів опіки і піклування, інших органів та установ</w:t>
      </w:r>
      <w:r w:rsidR="00BE5692" w:rsidRPr="00BD3884">
        <w:rPr>
          <w:rFonts w:eastAsia="Times New Roman"/>
          <w:color w:val="000000"/>
          <w:spacing w:val="-6"/>
          <w:sz w:val="28"/>
          <w:szCs w:val="28"/>
          <w:lang w:val="uk-UA"/>
        </w:rPr>
        <w:t>.</w:t>
      </w:r>
    </w:p>
    <w:p w14:paraId="5C4168BD" w14:textId="0525844B" w:rsidR="00BE5692" w:rsidRPr="00BD3884" w:rsidRDefault="00290694" w:rsidP="00BD3884">
      <w:pPr>
        <w:shd w:val="clear" w:color="auto" w:fill="FFFFFF"/>
        <w:spacing w:line="360" w:lineRule="auto"/>
        <w:ind w:firstLine="720"/>
        <w:jc w:val="both"/>
        <w:rPr>
          <w:rFonts w:eastAsia="Times New Roman"/>
          <w:color w:val="000000"/>
          <w:spacing w:val="-6"/>
          <w:sz w:val="28"/>
          <w:szCs w:val="28"/>
          <w:lang w:val="uk-UA"/>
        </w:rPr>
      </w:pPr>
      <w:r w:rsidRPr="00BD3884">
        <w:rPr>
          <w:rFonts w:eastAsia="Times New Roman"/>
          <w:color w:val="000000"/>
          <w:spacing w:val="-6"/>
          <w:sz w:val="28"/>
          <w:szCs w:val="28"/>
          <w:lang w:val="uk-UA"/>
        </w:rPr>
        <w:t xml:space="preserve"> </w:t>
      </w:r>
    </w:p>
    <w:p w14:paraId="0120A1FF" w14:textId="01EEA868" w:rsidR="001F6D0F" w:rsidRPr="00BD3884" w:rsidRDefault="00BD3884" w:rsidP="00BD3884">
      <w:pPr>
        <w:shd w:val="clear" w:color="auto" w:fill="FFFFFF"/>
        <w:spacing w:line="360" w:lineRule="auto"/>
        <w:ind w:firstLine="720"/>
        <w:jc w:val="both"/>
        <w:rPr>
          <w:rFonts w:eastAsia="Times New Roman"/>
          <w:b/>
          <w:bCs/>
          <w:color w:val="000000"/>
          <w:spacing w:val="-19"/>
          <w:sz w:val="28"/>
          <w:szCs w:val="28"/>
          <w:lang w:val="uk-UA"/>
        </w:rPr>
      </w:pPr>
      <w:r w:rsidRPr="00BD3884">
        <w:rPr>
          <w:rFonts w:eastAsia="Times New Roman"/>
          <w:b/>
          <w:bCs/>
          <w:color w:val="000000"/>
          <w:spacing w:val="-18"/>
          <w:sz w:val="28"/>
          <w:szCs w:val="28"/>
          <w:lang w:val="uk-UA"/>
        </w:rPr>
        <w:t xml:space="preserve">МОДУЛЬ 2. ЗАГАЛЬНІ УМОВИ ТА ПОРЯДОК ЗДІЙСНЕННЯ </w:t>
      </w:r>
      <w:r w:rsidRPr="00BD3884">
        <w:rPr>
          <w:rFonts w:eastAsia="Times New Roman"/>
          <w:b/>
          <w:bCs/>
          <w:color w:val="000000"/>
          <w:spacing w:val="-19"/>
          <w:sz w:val="28"/>
          <w:szCs w:val="28"/>
          <w:lang w:val="uk-UA"/>
        </w:rPr>
        <w:t>ВИКОНАВЧОГО ПРОВАДЖЕННЯ</w:t>
      </w:r>
    </w:p>
    <w:p w14:paraId="15A735CC" w14:textId="77777777" w:rsidR="00AA3508" w:rsidRPr="00BD3884" w:rsidRDefault="00AA3508" w:rsidP="00BD3884">
      <w:pPr>
        <w:shd w:val="clear" w:color="auto" w:fill="FFFFFF"/>
        <w:spacing w:line="360" w:lineRule="auto"/>
        <w:ind w:firstLine="720"/>
        <w:jc w:val="both"/>
        <w:rPr>
          <w:sz w:val="28"/>
          <w:szCs w:val="28"/>
        </w:rPr>
      </w:pPr>
    </w:p>
    <w:p w14:paraId="5BF37426" w14:textId="6B37B0B3" w:rsidR="001F6D0F" w:rsidRPr="00BD3884" w:rsidRDefault="001F6D0F" w:rsidP="00BD3884">
      <w:pPr>
        <w:shd w:val="clear" w:color="auto" w:fill="FFFFFF"/>
        <w:spacing w:line="360" w:lineRule="auto"/>
        <w:ind w:firstLine="720"/>
        <w:jc w:val="both"/>
        <w:rPr>
          <w:rFonts w:eastAsia="Times New Roman"/>
          <w:b/>
          <w:bCs/>
          <w:color w:val="000000"/>
          <w:spacing w:val="-3"/>
          <w:sz w:val="28"/>
          <w:szCs w:val="28"/>
          <w:lang w:val="uk-UA"/>
        </w:rPr>
      </w:pPr>
      <w:r w:rsidRPr="00BD3884">
        <w:rPr>
          <w:rFonts w:eastAsia="Times New Roman"/>
          <w:b/>
          <w:bCs/>
          <w:color w:val="000000"/>
          <w:spacing w:val="-3"/>
          <w:sz w:val="28"/>
          <w:szCs w:val="28"/>
          <w:lang w:val="uk-UA"/>
        </w:rPr>
        <w:t xml:space="preserve">Тема </w:t>
      </w:r>
      <w:r w:rsidR="00BE5692" w:rsidRPr="00BD3884">
        <w:rPr>
          <w:rFonts w:eastAsia="Times New Roman"/>
          <w:b/>
          <w:bCs/>
          <w:color w:val="000000"/>
          <w:spacing w:val="-3"/>
          <w:sz w:val="28"/>
          <w:szCs w:val="28"/>
          <w:lang w:val="uk-UA"/>
        </w:rPr>
        <w:t>6</w:t>
      </w:r>
      <w:r w:rsidRPr="00BD3884">
        <w:rPr>
          <w:rFonts w:eastAsia="Times New Roman"/>
          <w:b/>
          <w:bCs/>
          <w:color w:val="000000"/>
          <w:spacing w:val="-3"/>
          <w:sz w:val="28"/>
          <w:szCs w:val="28"/>
          <w:lang w:val="uk-UA"/>
        </w:rPr>
        <w:t>. Підстави звернення до примусового виконання судових рішень та рішень інших органів (посадових осіб)</w:t>
      </w:r>
    </w:p>
    <w:p w14:paraId="36ABFC69" w14:textId="0EA0E2F4" w:rsidR="001F6D0F" w:rsidRPr="00BD3884" w:rsidRDefault="001F6D0F" w:rsidP="00BD3884">
      <w:pPr>
        <w:shd w:val="clear" w:color="auto" w:fill="FFFFFF"/>
        <w:tabs>
          <w:tab w:val="left" w:leader="dot" w:pos="7176"/>
        </w:tabs>
        <w:spacing w:line="360" w:lineRule="auto"/>
        <w:ind w:firstLine="720"/>
        <w:jc w:val="both"/>
        <w:rPr>
          <w:rFonts w:eastAsia="Times New Roman"/>
          <w:color w:val="000000"/>
          <w:spacing w:val="-4"/>
          <w:sz w:val="28"/>
          <w:szCs w:val="28"/>
          <w:lang w:val="uk-UA"/>
        </w:rPr>
      </w:pPr>
      <w:r w:rsidRPr="00BD3884">
        <w:rPr>
          <w:rFonts w:eastAsia="Times New Roman"/>
          <w:color w:val="000000"/>
          <w:spacing w:val="-6"/>
          <w:sz w:val="28"/>
          <w:szCs w:val="28"/>
          <w:lang w:val="uk-UA"/>
        </w:rPr>
        <w:t>Поняття виконавчих документів та їх види</w:t>
      </w:r>
      <w:r w:rsidR="002034A0" w:rsidRPr="00BD3884">
        <w:rPr>
          <w:rFonts w:eastAsia="Times New Roman"/>
          <w:color w:val="000000"/>
          <w:spacing w:val="-6"/>
          <w:sz w:val="28"/>
          <w:szCs w:val="28"/>
          <w:lang w:val="uk-UA"/>
        </w:rPr>
        <w:t xml:space="preserve">. </w:t>
      </w:r>
      <w:r w:rsidRPr="00BD3884">
        <w:rPr>
          <w:rFonts w:eastAsia="Times New Roman"/>
          <w:color w:val="000000"/>
          <w:spacing w:val="-5"/>
          <w:sz w:val="28"/>
          <w:szCs w:val="28"/>
          <w:lang w:val="uk-UA"/>
        </w:rPr>
        <w:t>Вимоги до виконавчих документів</w:t>
      </w:r>
      <w:r w:rsidR="002034A0" w:rsidRPr="00BD3884">
        <w:rPr>
          <w:rFonts w:eastAsia="Times New Roman"/>
          <w:color w:val="000000"/>
          <w:spacing w:val="-5"/>
          <w:sz w:val="28"/>
          <w:szCs w:val="28"/>
          <w:lang w:val="uk-UA"/>
        </w:rPr>
        <w:t xml:space="preserve">. </w:t>
      </w:r>
      <w:r w:rsidRPr="00BD3884">
        <w:rPr>
          <w:rFonts w:eastAsia="Times New Roman"/>
          <w:color w:val="000000"/>
          <w:spacing w:val="-5"/>
          <w:sz w:val="28"/>
          <w:szCs w:val="28"/>
          <w:lang w:val="uk-UA"/>
        </w:rPr>
        <w:t>Виправлення помилки у виконавчому документі.</w:t>
      </w:r>
      <w:r w:rsidR="002034A0" w:rsidRPr="00BD3884">
        <w:rPr>
          <w:rFonts w:eastAsia="Times New Roman"/>
          <w:color w:val="000000"/>
          <w:spacing w:val="-5"/>
          <w:sz w:val="28"/>
          <w:szCs w:val="28"/>
          <w:lang w:val="uk-UA"/>
        </w:rPr>
        <w:t xml:space="preserve"> </w:t>
      </w:r>
      <w:r w:rsidRPr="00BD3884">
        <w:rPr>
          <w:rFonts w:eastAsia="Times New Roman"/>
          <w:color w:val="000000"/>
          <w:spacing w:val="-6"/>
          <w:sz w:val="28"/>
          <w:szCs w:val="28"/>
          <w:lang w:val="uk-UA"/>
        </w:rPr>
        <w:t>Визнання виконавчого документа таким, що не підлягає виконанню</w:t>
      </w:r>
      <w:r w:rsidR="002034A0" w:rsidRPr="00BD3884">
        <w:rPr>
          <w:rFonts w:eastAsia="Times New Roman"/>
          <w:color w:val="000000"/>
          <w:spacing w:val="-6"/>
          <w:sz w:val="28"/>
          <w:szCs w:val="28"/>
          <w:lang w:val="uk-UA"/>
        </w:rPr>
        <w:t xml:space="preserve">. </w:t>
      </w:r>
      <w:r w:rsidRPr="00BD3884">
        <w:rPr>
          <w:rFonts w:eastAsia="Times New Roman"/>
          <w:color w:val="000000"/>
          <w:spacing w:val="-4"/>
          <w:sz w:val="28"/>
          <w:szCs w:val="28"/>
          <w:lang w:val="uk-UA"/>
        </w:rPr>
        <w:t>Строки пред'явлення виконавчих документів до виконання</w:t>
      </w:r>
      <w:r w:rsidR="002034A0" w:rsidRPr="00BD3884">
        <w:rPr>
          <w:rFonts w:eastAsia="Times New Roman"/>
          <w:color w:val="000000"/>
          <w:spacing w:val="-4"/>
          <w:sz w:val="28"/>
          <w:szCs w:val="28"/>
          <w:lang w:val="uk-UA"/>
        </w:rPr>
        <w:t xml:space="preserve"> </w:t>
      </w:r>
      <w:r w:rsidRPr="00BD3884">
        <w:rPr>
          <w:rFonts w:eastAsia="Times New Roman"/>
          <w:color w:val="000000"/>
          <w:spacing w:val="-4"/>
          <w:sz w:val="28"/>
          <w:szCs w:val="28"/>
          <w:lang w:val="uk-UA"/>
        </w:rPr>
        <w:t>та їх поновлення</w:t>
      </w:r>
      <w:r w:rsidR="002034A0" w:rsidRPr="00BD3884">
        <w:rPr>
          <w:rFonts w:eastAsia="Times New Roman"/>
          <w:color w:val="000000"/>
          <w:spacing w:val="-4"/>
          <w:sz w:val="28"/>
          <w:szCs w:val="28"/>
          <w:lang w:val="uk-UA"/>
        </w:rPr>
        <w:t xml:space="preserve">. </w:t>
      </w:r>
    </w:p>
    <w:p w14:paraId="4D2F67C8" w14:textId="77777777" w:rsidR="00E657B9" w:rsidRPr="00BD3884" w:rsidRDefault="00E657B9" w:rsidP="00BD3884">
      <w:pPr>
        <w:shd w:val="clear" w:color="auto" w:fill="FFFFFF"/>
        <w:tabs>
          <w:tab w:val="left" w:leader="dot" w:pos="7176"/>
        </w:tabs>
        <w:spacing w:line="360" w:lineRule="auto"/>
        <w:ind w:firstLine="720"/>
        <w:jc w:val="both"/>
        <w:rPr>
          <w:sz w:val="28"/>
          <w:szCs w:val="28"/>
        </w:rPr>
      </w:pPr>
    </w:p>
    <w:p w14:paraId="7EFF1B16" w14:textId="3C0B1725" w:rsidR="001F6D0F" w:rsidRPr="00BD3884" w:rsidRDefault="001F6D0F" w:rsidP="00BD3884">
      <w:pPr>
        <w:shd w:val="clear" w:color="auto" w:fill="FFFFFF"/>
        <w:spacing w:line="360" w:lineRule="auto"/>
        <w:ind w:firstLine="720"/>
        <w:jc w:val="both"/>
        <w:rPr>
          <w:rFonts w:eastAsia="Times New Roman"/>
          <w:b/>
          <w:bCs/>
          <w:color w:val="000000"/>
          <w:spacing w:val="-3"/>
          <w:sz w:val="28"/>
          <w:szCs w:val="28"/>
          <w:lang w:val="uk-UA"/>
        </w:rPr>
      </w:pPr>
      <w:r w:rsidRPr="00BD3884">
        <w:rPr>
          <w:rFonts w:eastAsia="Times New Roman"/>
          <w:b/>
          <w:bCs/>
          <w:color w:val="000000"/>
          <w:spacing w:val="-3"/>
          <w:sz w:val="28"/>
          <w:szCs w:val="28"/>
          <w:lang w:val="uk-UA"/>
        </w:rPr>
        <w:t xml:space="preserve">Тема </w:t>
      </w:r>
      <w:r w:rsidR="000F5D23" w:rsidRPr="00BD3884">
        <w:rPr>
          <w:rFonts w:eastAsia="Times New Roman"/>
          <w:b/>
          <w:bCs/>
          <w:color w:val="000000"/>
          <w:spacing w:val="-3"/>
          <w:sz w:val="28"/>
          <w:szCs w:val="28"/>
          <w:lang w:val="uk-UA"/>
        </w:rPr>
        <w:t>7</w:t>
      </w:r>
      <w:r w:rsidRPr="00BD3884">
        <w:rPr>
          <w:rFonts w:eastAsia="Times New Roman"/>
          <w:b/>
          <w:bCs/>
          <w:color w:val="000000"/>
          <w:spacing w:val="-3"/>
          <w:sz w:val="28"/>
          <w:szCs w:val="28"/>
          <w:lang w:val="uk-UA"/>
        </w:rPr>
        <w:t>. Порядок здійснення виконавчого провадження</w:t>
      </w:r>
    </w:p>
    <w:p w14:paraId="0C731E1A" w14:textId="157EE8E2" w:rsidR="001F6D0F" w:rsidRPr="00BD3884" w:rsidRDefault="001F6D0F" w:rsidP="00BD3884">
      <w:pPr>
        <w:shd w:val="clear" w:color="auto" w:fill="FFFFFF"/>
        <w:tabs>
          <w:tab w:val="left" w:leader="dot" w:pos="7176"/>
        </w:tabs>
        <w:spacing w:line="360" w:lineRule="auto"/>
        <w:ind w:firstLine="720"/>
        <w:jc w:val="both"/>
        <w:rPr>
          <w:rFonts w:eastAsia="Times New Roman"/>
          <w:color w:val="000000"/>
          <w:spacing w:val="-5"/>
          <w:sz w:val="28"/>
          <w:szCs w:val="28"/>
          <w:lang w:val="uk-UA"/>
        </w:rPr>
      </w:pPr>
      <w:r w:rsidRPr="00BD3884">
        <w:rPr>
          <w:rFonts w:eastAsia="Times New Roman"/>
          <w:color w:val="000000"/>
          <w:spacing w:val="-5"/>
          <w:sz w:val="28"/>
          <w:szCs w:val="28"/>
          <w:lang w:val="uk-UA"/>
        </w:rPr>
        <w:t>Початок примусового виконання рішення</w:t>
      </w:r>
      <w:r w:rsidR="002034A0" w:rsidRPr="00BD3884">
        <w:rPr>
          <w:rFonts w:eastAsia="Times New Roman"/>
          <w:color w:val="000000"/>
          <w:spacing w:val="-5"/>
          <w:sz w:val="28"/>
          <w:szCs w:val="28"/>
          <w:lang w:val="uk-UA"/>
        </w:rPr>
        <w:t xml:space="preserve">. </w:t>
      </w:r>
      <w:r w:rsidRPr="00BD3884">
        <w:rPr>
          <w:rFonts w:eastAsia="Times New Roman"/>
          <w:color w:val="000000"/>
          <w:spacing w:val="-5"/>
          <w:sz w:val="28"/>
          <w:szCs w:val="28"/>
          <w:lang w:val="uk-UA"/>
        </w:rPr>
        <w:t>Фінансування виконавчого провадження</w:t>
      </w:r>
      <w:r w:rsidR="002034A0" w:rsidRPr="00BD3884">
        <w:rPr>
          <w:rFonts w:eastAsia="Times New Roman"/>
          <w:color w:val="000000"/>
          <w:spacing w:val="-5"/>
          <w:sz w:val="28"/>
          <w:szCs w:val="28"/>
          <w:lang w:val="uk-UA"/>
        </w:rPr>
        <w:t xml:space="preserve">. </w:t>
      </w:r>
      <w:r w:rsidRPr="00BD3884">
        <w:rPr>
          <w:rFonts w:eastAsia="Times New Roman"/>
          <w:color w:val="000000"/>
          <w:spacing w:val="-5"/>
          <w:sz w:val="28"/>
          <w:szCs w:val="28"/>
          <w:lang w:val="uk-UA"/>
        </w:rPr>
        <w:t>Відкладення проведення виконавчих дій, зупинення виконавчого</w:t>
      </w:r>
      <w:r w:rsidR="002034A0" w:rsidRPr="00BD3884">
        <w:rPr>
          <w:rFonts w:eastAsia="Times New Roman"/>
          <w:color w:val="000000"/>
          <w:spacing w:val="-5"/>
          <w:sz w:val="28"/>
          <w:szCs w:val="28"/>
          <w:lang w:val="uk-UA"/>
        </w:rPr>
        <w:t xml:space="preserve"> </w:t>
      </w:r>
      <w:r w:rsidRPr="00BD3884">
        <w:rPr>
          <w:rFonts w:eastAsia="Times New Roman"/>
          <w:color w:val="000000"/>
          <w:spacing w:val="-5"/>
          <w:sz w:val="28"/>
          <w:szCs w:val="28"/>
          <w:lang w:val="uk-UA"/>
        </w:rPr>
        <w:t>провадження</w:t>
      </w:r>
      <w:r w:rsidR="002034A0" w:rsidRPr="00BD3884">
        <w:rPr>
          <w:rFonts w:eastAsia="Times New Roman"/>
          <w:color w:val="000000"/>
          <w:spacing w:val="-5"/>
          <w:sz w:val="28"/>
          <w:szCs w:val="28"/>
          <w:lang w:val="uk-UA"/>
        </w:rPr>
        <w:t xml:space="preserve">. </w:t>
      </w:r>
      <w:r w:rsidRPr="00BD3884">
        <w:rPr>
          <w:rFonts w:eastAsia="Times New Roman"/>
          <w:color w:val="000000"/>
          <w:spacing w:val="-5"/>
          <w:sz w:val="28"/>
          <w:szCs w:val="28"/>
          <w:lang w:val="uk-UA"/>
        </w:rPr>
        <w:t xml:space="preserve">Відстрочка або розстрочка виконання, встановлення чи зміна </w:t>
      </w:r>
      <w:r w:rsidRPr="00BD3884">
        <w:rPr>
          <w:rFonts w:eastAsia="Times New Roman"/>
          <w:color w:val="000000"/>
          <w:spacing w:val="-5"/>
          <w:sz w:val="28"/>
          <w:szCs w:val="28"/>
          <w:lang w:val="uk-UA"/>
        </w:rPr>
        <w:lastRenderedPageBreak/>
        <w:t>способу</w:t>
      </w:r>
      <w:r w:rsidR="002034A0" w:rsidRPr="00BD3884">
        <w:rPr>
          <w:rFonts w:eastAsia="Times New Roman"/>
          <w:color w:val="000000"/>
          <w:spacing w:val="-5"/>
          <w:sz w:val="28"/>
          <w:szCs w:val="28"/>
          <w:lang w:val="uk-UA"/>
        </w:rPr>
        <w:t xml:space="preserve"> </w:t>
      </w:r>
      <w:r w:rsidRPr="00BD3884">
        <w:rPr>
          <w:rFonts w:eastAsia="Times New Roman"/>
          <w:color w:val="000000"/>
          <w:spacing w:val="-5"/>
          <w:sz w:val="28"/>
          <w:szCs w:val="28"/>
          <w:lang w:val="uk-UA"/>
        </w:rPr>
        <w:t>і порядку виконання рішення</w:t>
      </w:r>
      <w:r w:rsidR="002034A0" w:rsidRPr="00BD3884">
        <w:rPr>
          <w:rFonts w:eastAsia="Times New Roman"/>
          <w:color w:val="000000"/>
          <w:spacing w:val="-5"/>
          <w:sz w:val="28"/>
          <w:szCs w:val="28"/>
          <w:lang w:val="uk-UA"/>
        </w:rPr>
        <w:t xml:space="preserve">. </w:t>
      </w:r>
      <w:r w:rsidRPr="00BD3884">
        <w:rPr>
          <w:rFonts w:eastAsia="Times New Roman"/>
          <w:color w:val="000000"/>
          <w:spacing w:val="-5"/>
          <w:sz w:val="28"/>
          <w:szCs w:val="28"/>
          <w:lang w:val="uk-UA"/>
        </w:rPr>
        <w:t>Повернення виконавчого документа стягувачу</w:t>
      </w:r>
      <w:r w:rsidR="002034A0" w:rsidRPr="00BD3884">
        <w:rPr>
          <w:rFonts w:eastAsia="Times New Roman"/>
          <w:color w:val="000000"/>
          <w:spacing w:val="-5"/>
          <w:sz w:val="28"/>
          <w:szCs w:val="28"/>
          <w:lang w:val="uk-UA"/>
        </w:rPr>
        <w:t xml:space="preserve">. </w:t>
      </w:r>
      <w:r w:rsidRPr="00BD3884">
        <w:rPr>
          <w:rFonts w:eastAsia="Times New Roman"/>
          <w:color w:val="000000"/>
          <w:spacing w:val="-5"/>
          <w:sz w:val="28"/>
          <w:szCs w:val="28"/>
          <w:lang w:val="uk-UA"/>
        </w:rPr>
        <w:t>Поняття і підстави закінчення виконавчого провадження</w:t>
      </w:r>
      <w:r w:rsidR="002034A0" w:rsidRPr="00BD3884">
        <w:rPr>
          <w:rFonts w:eastAsia="Times New Roman"/>
          <w:color w:val="000000"/>
          <w:spacing w:val="-5"/>
          <w:sz w:val="28"/>
          <w:szCs w:val="28"/>
          <w:lang w:val="uk-UA"/>
        </w:rPr>
        <w:t xml:space="preserve">. </w:t>
      </w:r>
      <w:r w:rsidRPr="00BD3884">
        <w:rPr>
          <w:rFonts w:eastAsia="Times New Roman"/>
          <w:color w:val="000000"/>
          <w:spacing w:val="-5"/>
          <w:sz w:val="28"/>
          <w:szCs w:val="28"/>
          <w:lang w:val="uk-UA"/>
        </w:rPr>
        <w:t>Відновлення виконавчого провадження</w:t>
      </w:r>
      <w:r w:rsidR="002034A0" w:rsidRPr="00BD3884">
        <w:rPr>
          <w:rFonts w:eastAsia="Times New Roman"/>
          <w:color w:val="000000"/>
          <w:spacing w:val="-5"/>
          <w:sz w:val="28"/>
          <w:szCs w:val="28"/>
          <w:lang w:val="uk-UA"/>
        </w:rPr>
        <w:t xml:space="preserve">. </w:t>
      </w:r>
      <w:r w:rsidRPr="00BD3884">
        <w:rPr>
          <w:rFonts w:eastAsia="Times New Roman"/>
          <w:color w:val="000000"/>
          <w:spacing w:val="-5"/>
          <w:sz w:val="28"/>
          <w:szCs w:val="28"/>
          <w:lang w:val="uk-UA"/>
        </w:rPr>
        <w:t>Розподіл стягнутих з боржника грошових сум</w:t>
      </w:r>
      <w:r w:rsidR="002034A0" w:rsidRPr="00BD3884">
        <w:rPr>
          <w:rFonts w:eastAsia="Times New Roman"/>
          <w:color w:val="000000"/>
          <w:spacing w:val="-5"/>
          <w:sz w:val="28"/>
          <w:szCs w:val="28"/>
          <w:lang w:val="uk-UA"/>
        </w:rPr>
        <w:t xml:space="preserve">. </w:t>
      </w:r>
    </w:p>
    <w:p w14:paraId="40B8DA70" w14:textId="77777777" w:rsidR="00E657B9" w:rsidRPr="00BD3884" w:rsidRDefault="00E657B9" w:rsidP="00BD3884">
      <w:pPr>
        <w:shd w:val="clear" w:color="auto" w:fill="FFFFFF"/>
        <w:tabs>
          <w:tab w:val="left" w:leader="dot" w:pos="7176"/>
        </w:tabs>
        <w:spacing w:line="360" w:lineRule="auto"/>
        <w:ind w:firstLine="720"/>
        <w:jc w:val="both"/>
        <w:rPr>
          <w:rFonts w:eastAsia="Times New Roman"/>
          <w:color w:val="000000"/>
          <w:spacing w:val="-5"/>
          <w:sz w:val="28"/>
          <w:szCs w:val="28"/>
          <w:lang w:val="uk-UA"/>
        </w:rPr>
      </w:pPr>
    </w:p>
    <w:p w14:paraId="37567A6D" w14:textId="270497E5" w:rsidR="001F6D0F" w:rsidRPr="00BD3884" w:rsidRDefault="001F6D0F" w:rsidP="00BD3884">
      <w:pPr>
        <w:shd w:val="clear" w:color="auto" w:fill="FFFFFF"/>
        <w:spacing w:line="360" w:lineRule="auto"/>
        <w:ind w:firstLine="720"/>
        <w:jc w:val="both"/>
        <w:rPr>
          <w:rFonts w:eastAsia="Times New Roman"/>
          <w:b/>
          <w:bCs/>
          <w:color w:val="000000"/>
          <w:spacing w:val="-3"/>
          <w:sz w:val="28"/>
          <w:szCs w:val="28"/>
          <w:lang w:val="uk-UA"/>
        </w:rPr>
      </w:pPr>
      <w:r w:rsidRPr="00BD3884">
        <w:rPr>
          <w:rFonts w:eastAsia="Times New Roman"/>
          <w:b/>
          <w:bCs/>
          <w:color w:val="000000"/>
          <w:spacing w:val="-3"/>
          <w:sz w:val="28"/>
          <w:szCs w:val="28"/>
          <w:lang w:val="uk-UA"/>
        </w:rPr>
        <w:t xml:space="preserve">Тема </w:t>
      </w:r>
      <w:r w:rsidR="000F5D23" w:rsidRPr="00BD3884">
        <w:rPr>
          <w:rFonts w:eastAsia="Times New Roman"/>
          <w:b/>
          <w:bCs/>
          <w:color w:val="000000"/>
          <w:spacing w:val="-3"/>
          <w:sz w:val="28"/>
          <w:szCs w:val="28"/>
          <w:lang w:val="uk-UA"/>
        </w:rPr>
        <w:t>8</w:t>
      </w:r>
      <w:r w:rsidRPr="00BD3884">
        <w:rPr>
          <w:rFonts w:eastAsia="Times New Roman"/>
          <w:b/>
          <w:bCs/>
          <w:color w:val="000000"/>
          <w:spacing w:val="-3"/>
          <w:sz w:val="28"/>
          <w:szCs w:val="28"/>
          <w:lang w:val="uk-UA"/>
        </w:rPr>
        <w:t>. Автоматизована система виконавчого провадження. Джерела інформації про боржника</w:t>
      </w:r>
    </w:p>
    <w:p w14:paraId="3685A731" w14:textId="64096341" w:rsidR="001F6D0F" w:rsidRPr="00BD3884" w:rsidRDefault="001F6D0F" w:rsidP="00BD3884">
      <w:pPr>
        <w:shd w:val="clear" w:color="auto" w:fill="FFFFFF"/>
        <w:spacing w:line="360" w:lineRule="auto"/>
        <w:ind w:firstLine="720"/>
        <w:jc w:val="both"/>
        <w:rPr>
          <w:rFonts w:eastAsia="Times New Roman"/>
          <w:color w:val="000000"/>
          <w:spacing w:val="-5"/>
          <w:sz w:val="28"/>
          <w:szCs w:val="28"/>
          <w:lang w:val="uk-UA"/>
        </w:rPr>
      </w:pPr>
      <w:r w:rsidRPr="00BD3884">
        <w:rPr>
          <w:rFonts w:eastAsia="Times New Roman"/>
          <w:color w:val="000000"/>
          <w:spacing w:val="-5"/>
          <w:sz w:val="28"/>
          <w:szCs w:val="28"/>
          <w:lang w:val="uk-UA"/>
        </w:rPr>
        <w:t>Порядок організації та роботи Автоматизованої системи виконавчого</w:t>
      </w:r>
      <w:r w:rsidR="000F5D23" w:rsidRPr="00BD3884">
        <w:rPr>
          <w:rFonts w:eastAsia="Times New Roman"/>
          <w:color w:val="000000"/>
          <w:spacing w:val="-5"/>
          <w:sz w:val="28"/>
          <w:szCs w:val="28"/>
          <w:lang w:val="uk-UA"/>
        </w:rPr>
        <w:t xml:space="preserve"> </w:t>
      </w:r>
      <w:r w:rsidRPr="00BD3884">
        <w:rPr>
          <w:rFonts w:eastAsia="Times New Roman"/>
          <w:color w:val="000000"/>
          <w:spacing w:val="-5"/>
          <w:sz w:val="28"/>
          <w:szCs w:val="28"/>
          <w:lang w:val="uk-UA"/>
        </w:rPr>
        <w:t>провадження</w:t>
      </w:r>
      <w:r w:rsidR="000F5D23" w:rsidRPr="00BD3884">
        <w:rPr>
          <w:rFonts w:eastAsia="Times New Roman"/>
          <w:color w:val="000000"/>
          <w:spacing w:val="-5"/>
          <w:sz w:val="28"/>
          <w:szCs w:val="28"/>
          <w:lang w:val="uk-UA"/>
        </w:rPr>
        <w:t xml:space="preserve">. </w:t>
      </w:r>
      <w:r w:rsidRPr="00BD3884">
        <w:rPr>
          <w:rFonts w:eastAsia="Times New Roman"/>
          <w:color w:val="000000"/>
          <w:spacing w:val="-5"/>
          <w:sz w:val="28"/>
          <w:szCs w:val="28"/>
          <w:lang w:val="uk-UA"/>
        </w:rPr>
        <w:t>Єдиний реєстр боржників</w:t>
      </w:r>
      <w:r w:rsidR="000F5D23" w:rsidRPr="00BD3884">
        <w:rPr>
          <w:rFonts w:eastAsia="Times New Roman"/>
          <w:color w:val="000000"/>
          <w:spacing w:val="-5"/>
          <w:sz w:val="28"/>
          <w:szCs w:val="28"/>
          <w:lang w:val="uk-UA"/>
        </w:rPr>
        <w:t xml:space="preserve">. </w:t>
      </w:r>
      <w:r w:rsidRPr="00BD3884">
        <w:rPr>
          <w:rFonts w:eastAsia="Times New Roman"/>
          <w:color w:val="000000"/>
          <w:spacing w:val="-5"/>
          <w:sz w:val="28"/>
          <w:szCs w:val="28"/>
          <w:lang w:val="uk-UA"/>
        </w:rPr>
        <w:t>Єдиний реєстр боржників аліментів</w:t>
      </w:r>
      <w:r w:rsidR="000F5D23" w:rsidRPr="00BD3884">
        <w:rPr>
          <w:rFonts w:eastAsia="Times New Roman"/>
          <w:color w:val="000000"/>
          <w:spacing w:val="-5"/>
          <w:sz w:val="28"/>
          <w:szCs w:val="28"/>
          <w:lang w:val="uk-UA"/>
        </w:rPr>
        <w:t xml:space="preserve">. </w:t>
      </w:r>
      <w:r w:rsidRPr="00BD3884">
        <w:rPr>
          <w:rFonts w:eastAsia="Times New Roman"/>
          <w:color w:val="000000"/>
          <w:spacing w:val="-5"/>
          <w:sz w:val="28"/>
          <w:szCs w:val="28"/>
          <w:lang w:val="uk-UA"/>
        </w:rPr>
        <w:t>Єдиний реєстр приватних виконавців України</w:t>
      </w:r>
      <w:r w:rsidR="000F5D23" w:rsidRPr="00BD3884">
        <w:rPr>
          <w:rFonts w:eastAsia="Times New Roman"/>
          <w:color w:val="000000"/>
          <w:spacing w:val="-5"/>
          <w:sz w:val="28"/>
          <w:szCs w:val="28"/>
          <w:lang w:val="uk-UA"/>
        </w:rPr>
        <w:t xml:space="preserve">. </w:t>
      </w:r>
      <w:r w:rsidRPr="00BD3884">
        <w:rPr>
          <w:rFonts w:eastAsia="Times New Roman"/>
          <w:color w:val="000000"/>
          <w:spacing w:val="-5"/>
          <w:sz w:val="28"/>
          <w:szCs w:val="28"/>
          <w:lang w:val="uk-UA"/>
        </w:rPr>
        <w:t xml:space="preserve">Перелік </w:t>
      </w:r>
      <w:proofErr w:type="spellStart"/>
      <w:r w:rsidR="000F5D23" w:rsidRPr="00BD3884">
        <w:rPr>
          <w:rFonts w:eastAsia="Times New Roman"/>
          <w:color w:val="000000"/>
          <w:spacing w:val="-5"/>
          <w:sz w:val="28"/>
          <w:szCs w:val="28"/>
          <w:lang w:val="uk-UA"/>
        </w:rPr>
        <w:t>реєструючих</w:t>
      </w:r>
      <w:proofErr w:type="spellEnd"/>
      <w:r w:rsidRPr="00BD3884">
        <w:rPr>
          <w:rFonts w:eastAsia="Times New Roman"/>
          <w:color w:val="000000"/>
          <w:spacing w:val="-5"/>
          <w:sz w:val="28"/>
          <w:szCs w:val="28"/>
          <w:lang w:val="uk-UA"/>
        </w:rPr>
        <w:t xml:space="preserve"> установ (реєстрів) і порядок отримання виконавцем</w:t>
      </w:r>
      <w:r w:rsidR="000F5D23" w:rsidRPr="00BD3884">
        <w:rPr>
          <w:rFonts w:eastAsia="Times New Roman"/>
          <w:color w:val="000000"/>
          <w:spacing w:val="-5"/>
          <w:sz w:val="28"/>
          <w:szCs w:val="28"/>
          <w:lang w:val="uk-UA"/>
        </w:rPr>
        <w:t xml:space="preserve"> </w:t>
      </w:r>
      <w:r w:rsidRPr="00BD3884">
        <w:rPr>
          <w:rFonts w:eastAsia="Times New Roman"/>
          <w:color w:val="000000"/>
          <w:spacing w:val="-5"/>
          <w:sz w:val="28"/>
          <w:szCs w:val="28"/>
          <w:lang w:val="uk-UA"/>
        </w:rPr>
        <w:t>інформації про боржника та членів його родини</w:t>
      </w:r>
      <w:r w:rsidR="000F5D23" w:rsidRPr="00BD3884">
        <w:rPr>
          <w:rFonts w:eastAsia="Times New Roman"/>
          <w:color w:val="000000"/>
          <w:spacing w:val="-5"/>
          <w:sz w:val="28"/>
          <w:szCs w:val="28"/>
          <w:lang w:val="uk-UA"/>
        </w:rPr>
        <w:t xml:space="preserve">. </w:t>
      </w:r>
    </w:p>
    <w:p w14:paraId="7921B2DF" w14:textId="77777777" w:rsidR="00BE5692" w:rsidRPr="00BD3884" w:rsidRDefault="00BE5692" w:rsidP="00BD3884">
      <w:pPr>
        <w:shd w:val="clear" w:color="auto" w:fill="FFFFFF"/>
        <w:spacing w:line="360" w:lineRule="auto"/>
        <w:ind w:firstLine="720"/>
        <w:jc w:val="both"/>
        <w:rPr>
          <w:rFonts w:eastAsia="Times New Roman"/>
          <w:b/>
          <w:bCs/>
          <w:color w:val="000000"/>
          <w:spacing w:val="-18"/>
          <w:sz w:val="28"/>
          <w:szCs w:val="28"/>
          <w:lang w:val="uk-UA"/>
        </w:rPr>
      </w:pPr>
    </w:p>
    <w:p w14:paraId="05BCE897" w14:textId="5E713F70" w:rsidR="001F6D0F" w:rsidRPr="00BD3884" w:rsidRDefault="00BD3884" w:rsidP="00BD3884">
      <w:pPr>
        <w:shd w:val="clear" w:color="auto" w:fill="FFFFFF"/>
        <w:spacing w:line="360" w:lineRule="auto"/>
        <w:ind w:firstLine="720"/>
        <w:jc w:val="both"/>
        <w:rPr>
          <w:rFonts w:eastAsia="Times New Roman"/>
          <w:b/>
          <w:bCs/>
          <w:color w:val="000000"/>
          <w:spacing w:val="-18"/>
          <w:sz w:val="28"/>
          <w:szCs w:val="28"/>
          <w:lang w:val="uk-UA"/>
        </w:rPr>
      </w:pPr>
      <w:r w:rsidRPr="00BD3884">
        <w:rPr>
          <w:rFonts w:eastAsia="Times New Roman"/>
          <w:b/>
          <w:bCs/>
          <w:color w:val="000000"/>
          <w:spacing w:val="-18"/>
          <w:sz w:val="28"/>
          <w:szCs w:val="28"/>
          <w:lang w:val="uk-UA"/>
        </w:rPr>
        <w:t>МОДУЛЬ 3. СПЕЦІАЛЬНА ЧАСТИНА ВИКОНАВЧОГО ПРОВАДЖЕННЯ</w:t>
      </w:r>
    </w:p>
    <w:p w14:paraId="4F2D2082" w14:textId="77777777" w:rsidR="00E657B9" w:rsidRPr="00BD3884" w:rsidRDefault="00E657B9" w:rsidP="00BD3884">
      <w:pPr>
        <w:shd w:val="clear" w:color="auto" w:fill="FFFFFF"/>
        <w:spacing w:line="360" w:lineRule="auto"/>
        <w:ind w:firstLine="720"/>
        <w:jc w:val="both"/>
        <w:rPr>
          <w:sz w:val="28"/>
          <w:szCs w:val="28"/>
        </w:rPr>
      </w:pPr>
    </w:p>
    <w:p w14:paraId="3B339451" w14:textId="364CC18B" w:rsidR="001F6D0F" w:rsidRPr="00BD3884" w:rsidRDefault="001F6D0F" w:rsidP="00BD3884">
      <w:pPr>
        <w:shd w:val="clear" w:color="auto" w:fill="FFFFFF"/>
        <w:spacing w:line="360" w:lineRule="auto"/>
        <w:ind w:firstLine="720"/>
        <w:jc w:val="both"/>
        <w:rPr>
          <w:rFonts w:eastAsia="Times New Roman"/>
          <w:b/>
          <w:bCs/>
          <w:color w:val="000000"/>
          <w:spacing w:val="-3"/>
          <w:sz w:val="28"/>
          <w:szCs w:val="28"/>
          <w:lang w:val="uk-UA"/>
        </w:rPr>
      </w:pPr>
      <w:r w:rsidRPr="00BD3884">
        <w:rPr>
          <w:rFonts w:eastAsia="Times New Roman"/>
          <w:b/>
          <w:bCs/>
          <w:color w:val="000000"/>
          <w:spacing w:val="-3"/>
          <w:sz w:val="28"/>
          <w:szCs w:val="28"/>
          <w:lang w:val="uk-UA"/>
        </w:rPr>
        <w:t xml:space="preserve">Тема </w:t>
      </w:r>
      <w:r w:rsidR="000F5D23" w:rsidRPr="00BD3884">
        <w:rPr>
          <w:rFonts w:eastAsia="Times New Roman"/>
          <w:b/>
          <w:bCs/>
          <w:color w:val="000000"/>
          <w:spacing w:val="-3"/>
          <w:sz w:val="28"/>
          <w:szCs w:val="28"/>
          <w:lang w:val="uk-UA"/>
        </w:rPr>
        <w:t>9</w:t>
      </w:r>
      <w:r w:rsidRPr="00BD3884">
        <w:rPr>
          <w:rFonts w:eastAsia="Times New Roman"/>
          <w:b/>
          <w:bCs/>
          <w:color w:val="000000"/>
          <w:spacing w:val="-3"/>
          <w:sz w:val="28"/>
          <w:szCs w:val="28"/>
          <w:lang w:val="uk-UA"/>
        </w:rPr>
        <w:t>. Звернення стягнення на майно боржника - фізичної особи</w:t>
      </w:r>
    </w:p>
    <w:p w14:paraId="646B18D8" w14:textId="5E52C207" w:rsidR="001F6D0F" w:rsidRPr="00BD3884" w:rsidRDefault="001F6D0F" w:rsidP="00BD3884">
      <w:pPr>
        <w:shd w:val="clear" w:color="auto" w:fill="FFFFFF"/>
        <w:spacing w:line="360" w:lineRule="auto"/>
        <w:ind w:firstLine="720"/>
        <w:jc w:val="both"/>
        <w:rPr>
          <w:rFonts w:eastAsia="Times New Roman"/>
          <w:color w:val="000000"/>
          <w:spacing w:val="-5"/>
          <w:sz w:val="28"/>
          <w:szCs w:val="28"/>
          <w:lang w:val="uk-UA"/>
        </w:rPr>
      </w:pPr>
      <w:r w:rsidRPr="00BD3884">
        <w:rPr>
          <w:rFonts w:eastAsia="Times New Roman"/>
          <w:color w:val="000000"/>
          <w:spacing w:val="-5"/>
          <w:sz w:val="28"/>
          <w:szCs w:val="28"/>
          <w:lang w:val="uk-UA"/>
        </w:rPr>
        <w:t>Загальні засади звернення стягнення на майно боржника</w:t>
      </w:r>
      <w:r w:rsidR="000F5D23" w:rsidRPr="00BD3884">
        <w:rPr>
          <w:rFonts w:eastAsia="Times New Roman"/>
          <w:color w:val="000000"/>
          <w:spacing w:val="-5"/>
          <w:sz w:val="28"/>
          <w:szCs w:val="28"/>
          <w:lang w:val="uk-UA"/>
        </w:rPr>
        <w:t xml:space="preserve">. </w:t>
      </w:r>
      <w:r w:rsidRPr="00BD3884">
        <w:rPr>
          <w:rFonts w:eastAsia="Times New Roman"/>
          <w:color w:val="000000"/>
          <w:spacing w:val="-5"/>
          <w:sz w:val="28"/>
          <w:szCs w:val="28"/>
          <w:lang w:val="uk-UA"/>
        </w:rPr>
        <w:t>Арешт і вилучення майна боржника</w:t>
      </w:r>
      <w:r w:rsidR="000F5D23" w:rsidRPr="00BD3884">
        <w:rPr>
          <w:rFonts w:eastAsia="Times New Roman"/>
          <w:color w:val="000000"/>
          <w:spacing w:val="-5"/>
          <w:sz w:val="28"/>
          <w:szCs w:val="28"/>
          <w:lang w:val="uk-UA"/>
        </w:rPr>
        <w:t xml:space="preserve">. </w:t>
      </w:r>
      <w:r w:rsidRPr="00BD3884">
        <w:rPr>
          <w:rFonts w:eastAsia="Times New Roman"/>
          <w:color w:val="000000"/>
          <w:spacing w:val="-5"/>
          <w:sz w:val="28"/>
          <w:szCs w:val="28"/>
          <w:lang w:val="uk-UA"/>
        </w:rPr>
        <w:t>Зберігання арештованого майна боржника</w:t>
      </w:r>
      <w:r w:rsidR="000F5D23" w:rsidRPr="00BD3884">
        <w:rPr>
          <w:rFonts w:eastAsia="Times New Roman"/>
          <w:color w:val="000000"/>
          <w:spacing w:val="-5"/>
          <w:sz w:val="28"/>
          <w:szCs w:val="28"/>
          <w:lang w:val="uk-UA"/>
        </w:rPr>
        <w:t xml:space="preserve">. </w:t>
      </w:r>
      <w:r w:rsidRPr="00BD3884">
        <w:rPr>
          <w:rFonts w:eastAsia="Times New Roman"/>
          <w:color w:val="000000"/>
          <w:spacing w:val="-5"/>
          <w:sz w:val="28"/>
          <w:szCs w:val="28"/>
          <w:lang w:val="uk-UA"/>
        </w:rPr>
        <w:t>Оцінка майна боржника</w:t>
      </w:r>
      <w:r w:rsidR="000F5D23" w:rsidRPr="00BD3884">
        <w:rPr>
          <w:rFonts w:eastAsia="Times New Roman"/>
          <w:color w:val="000000"/>
          <w:spacing w:val="-5"/>
          <w:sz w:val="28"/>
          <w:szCs w:val="28"/>
          <w:lang w:val="uk-UA"/>
        </w:rPr>
        <w:t xml:space="preserve">. </w:t>
      </w:r>
      <w:r w:rsidRPr="00BD3884">
        <w:rPr>
          <w:rFonts w:eastAsia="Times New Roman"/>
          <w:color w:val="000000"/>
          <w:spacing w:val="-5"/>
          <w:sz w:val="28"/>
          <w:szCs w:val="28"/>
          <w:lang w:val="uk-UA"/>
        </w:rPr>
        <w:t>Порядок і умови звільнення майна боржника з-під арешту</w:t>
      </w:r>
      <w:r w:rsidR="000F5D23" w:rsidRPr="00BD3884">
        <w:rPr>
          <w:rFonts w:eastAsia="Times New Roman"/>
          <w:color w:val="000000"/>
          <w:spacing w:val="-5"/>
          <w:sz w:val="28"/>
          <w:szCs w:val="28"/>
          <w:lang w:val="uk-UA"/>
        </w:rPr>
        <w:t xml:space="preserve">. </w:t>
      </w:r>
      <w:r w:rsidRPr="00BD3884">
        <w:rPr>
          <w:rFonts w:eastAsia="Times New Roman"/>
          <w:color w:val="000000"/>
          <w:spacing w:val="-5"/>
          <w:sz w:val="28"/>
          <w:szCs w:val="28"/>
          <w:lang w:val="uk-UA"/>
        </w:rPr>
        <w:t>Звернення стягнення на кошти боржника в національній та іноземній</w:t>
      </w:r>
      <w:r w:rsidR="000F5D23" w:rsidRPr="00BD3884">
        <w:rPr>
          <w:rFonts w:eastAsia="Times New Roman"/>
          <w:color w:val="000000"/>
          <w:spacing w:val="-5"/>
          <w:sz w:val="28"/>
          <w:szCs w:val="28"/>
          <w:lang w:val="uk-UA"/>
        </w:rPr>
        <w:t xml:space="preserve"> </w:t>
      </w:r>
      <w:r w:rsidRPr="00BD3884">
        <w:rPr>
          <w:rFonts w:eastAsia="Times New Roman"/>
          <w:color w:val="000000"/>
          <w:spacing w:val="-5"/>
          <w:sz w:val="28"/>
          <w:szCs w:val="28"/>
          <w:lang w:val="uk-UA"/>
        </w:rPr>
        <w:t>валюті, виконання рішень при обчислені боргу в іноземній валюті</w:t>
      </w:r>
      <w:r w:rsidR="000F5D23" w:rsidRPr="00BD3884">
        <w:rPr>
          <w:rFonts w:eastAsia="Times New Roman"/>
          <w:color w:val="000000"/>
          <w:spacing w:val="-5"/>
          <w:sz w:val="28"/>
          <w:szCs w:val="28"/>
          <w:lang w:val="uk-UA"/>
        </w:rPr>
        <w:t xml:space="preserve">. </w:t>
      </w:r>
      <w:r w:rsidRPr="00BD3884">
        <w:rPr>
          <w:rFonts w:eastAsia="Times New Roman"/>
          <w:color w:val="000000"/>
          <w:spacing w:val="-5"/>
          <w:sz w:val="28"/>
          <w:szCs w:val="28"/>
          <w:lang w:val="uk-UA"/>
        </w:rPr>
        <w:t>Звернення стягнення на нерухоме майно</w:t>
      </w:r>
      <w:r w:rsidR="000F5D23" w:rsidRPr="00BD3884">
        <w:rPr>
          <w:rFonts w:eastAsia="Times New Roman"/>
          <w:color w:val="000000"/>
          <w:spacing w:val="-5"/>
          <w:sz w:val="28"/>
          <w:szCs w:val="28"/>
          <w:lang w:val="uk-UA"/>
        </w:rPr>
        <w:t xml:space="preserve">. </w:t>
      </w:r>
      <w:r w:rsidRPr="00BD3884">
        <w:rPr>
          <w:rFonts w:eastAsia="Times New Roman"/>
          <w:color w:val="000000"/>
          <w:spacing w:val="-5"/>
          <w:sz w:val="28"/>
          <w:szCs w:val="28"/>
          <w:lang w:val="uk-UA"/>
        </w:rPr>
        <w:t>Звернення стягнення на заставлене майно</w:t>
      </w:r>
      <w:r w:rsidR="000F5D23" w:rsidRPr="00BD3884">
        <w:rPr>
          <w:rFonts w:eastAsia="Times New Roman"/>
          <w:color w:val="000000"/>
          <w:spacing w:val="-5"/>
          <w:sz w:val="28"/>
          <w:szCs w:val="28"/>
          <w:lang w:val="uk-UA"/>
        </w:rPr>
        <w:t xml:space="preserve">. </w:t>
      </w:r>
      <w:r w:rsidRPr="00BD3884">
        <w:rPr>
          <w:rFonts w:eastAsia="Times New Roman"/>
          <w:color w:val="000000"/>
          <w:spacing w:val="-5"/>
          <w:sz w:val="28"/>
          <w:szCs w:val="28"/>
          <w:lang w:val="uk-UA"/>
        </w:rPr>
        <w:t>Звернення стягнення на майно боржника, яке перебуває у інших осіб</w:t>
      </w:r>
      <w:r w:rsidR="000F5D23" w:rsidRPr="00BD3884">
        <w:rPr>
          <w:rFonts w:eastAsia="Times New Roman"/>
          <w:color w:val="000000"/>
          <w:spacing w:val="-5"/>
          <w:sz w:val="28"/>
          <w:szCs w:val="28"/>
          <w:lang w:val="uk-UA"/>
        </w:rPr>
        <w:t xml:space="preserve">. </w:t>
      </w:r>
      <w:r w:rsidRPr="00BD3884">
        <w:rPr>
          <w:rFonts w:eastAsia="Times New Roman"/>
          <w:color w:val="000000"/>
          <w:spacing w:val="-5"/>
          <w:sz w:val="28"/>
          <w:szCs w:val="28"/>
          <w:lang w:val="uk-UA"/>
        </w:rPr>
        <w:t>Особливості реалізації цінних паперів, дорогоцінних металів</w:t>
      </w:r>
      <w:r w:rsidR="000F5D23" w:rsidRPr="00BD3884">
        <w:rPr>
          <w:rFonts w:eastAsia="Times New Roman"/>
          <w:color w:val="000000"/>
          <w:spacing w:val="-5"/>
          <w:sz w:val="28"/>
          <w:szCs w:val="28"/>
          <w:lang w:val="uk-UA"/>
        </w:rPr>
        <w:t xml:space="preserve"> </w:t>
      </w:r>
      <w:r w:rsidRPr="00BD3884">
        <w:rPr>
          <w:rFonts w:eastAsia="Times New Roman"/>
          <w:color w:val="000000"/>
          <w:spacing w:val="-5"/>
          <w:sz w:val="28"/>
          <w:szCs w:val="28"/>
          <w:lang w:val="uk-UA"/>
        </w:rPr>
        <w:t>та каміння тощо</w:t>
      </w:r>
      <w:r w:rsidR="000F5D23" w:rsidRPr="00BD3884">
        <w:rPr>
          <w:rFonts w:eastAsia="Times New Roman"/>
          <w:color w:val="000000"/>
          <w:spacing w:val="-5"/>
          <w:sz w:val="28"/>
          <w:szCs w:val="28"/>
          <w:lang w:val="uk-UA"/>
        </w:rPr>
        <w:t xml:space="preserve">. </w:t>
      </w:r>
      <w:r w:rsidRPr="00BD3884">
        <w:rPr>
          <w:rFonts w:eastAsia="Times New Roman"/>
          <w:color w:val="000000"/>
          <w:spacing w:val="-5"/>
          <w:sz w:val="28"/>
          <w:szCs w:val="28"/>
          <w:lang w:val="uk-UA"/>
        </w:rPr>
        <w:t>Виконання рішень про конфіскацію майна</w:t>
      </w:r>
      <w:r w:rsidR="000F5D23" w:rsidRPr="00BD3884">
        <w:rPr>
          <w:rFonts w:eastAsia="Times New Roman"/>
          <w:color w:val="000000"/>
          <w:spacing w:val="-5"/>
          <w:sz w:val="28"/>
          <w:szCs w:val="28"/>
          <w:lang w:val="uk-UA"/>
        </w:rPr>
        <w:t xml:space="preserve">. </w:t>
      </w:r>
    </w:p>
    <w:p w14:paraId="27EA822D" w14:textId="77777777" w:rsidR="00E657B9" w:rsidRPr="00BD3884" w:rsidRDefault="00E657B9" w:rsidP="00BD3884">
      <w:pPr>
        <w:shd w:val="clear" w:color="auto" w:fill="FFFFFF"/>
        <w:spacing w:line="360" w:lineRule="auto"/>
        <w:ind w:firstLine="720"/>
        <w:jc w:val="both"/>
        <w:rPr>
          <w:rFonts w:eastAsia="Times New Roman"/>
          <w:color w:val="000000"/>
          <w:spacing w:val="-5"/>
          <w:sz w:val="28"/>
          <w:szCs w:val="28"/>
          <w:lang w:val="uk-UA"/>
        </w:rPr>
      </w:pPr>
    </w:p>
    <w:p w14:paraId="7BA5037C" w14:textId="6D39A101" w:rsidR="001F6D0F" w:rsidRPr="00BD3884" w:rsidRDefault="001F6D0F" w:rsidP="00BD3884">
      <w:pPr>
        <w:shd w:val="clear" w:color="auto" w:fill="FFFFFF"/>
        <w:spacing w:line="360" w:lineRule="auto"/>
        <w:ind w:firstLine="720"/>
        <w:jc w:val="both"/>
        <w:rPr>
          <w:rFonts w:eastAsia="Times New Roman"/>
          <w:b/>
          <w:bCs/>
          <w:color w:val="000000"/>
          <w:spacing w:val="-3"/>
          <w:sz w:val="28"/>
          <w:szCs w:val="28"/>
          <w:lang w:val="uk-UA"/>
        </w:rPr>
      </w:pPr>
      <w:r w:rsidRPr="00BD3884">
        <w:rPr>
          <w:rFonts w:eastAsia="Times New Roman"/>
          <w:b/>
          <w:bCs/>
          <w:color w:val="000000"/>
          <w:spacing w:val="-3"/>
          <w:sz w:val="28"/>
          <w:szCs w:val="28"/>
          <w:lang w:val="uk-UA"/>
        </w:rPr>
        <w:t>Тема</w:t>
      </w:r>
      <w:r w:rsidR="000F5D23" w:rsidRPr="00BD3884">
        <w:rPr>
          <w:rFonts w:eastAsia="Times New Roman"/>
          <w:b/>
          <w:bCs/>
          <w:color w:val="000000"/>
          <w:spacing w:val="-3"/>
          <w:sz w:val="28"/>
          <w:szCs w:val="28"/>
          <w:lang w:val="uk-UA"/>
        </w:rPr>
        <w:t xml:space="preserve"> 10</w:t>
      </w:r>
      <w:r w:rsidRPr="00BD3884">
        <w:rPr>
          <w:rFonts w:eastAsia="Times New Roman"/>
          <w:b/>
          <w:bCs/>
          <w:color w:val="000000"/>
          <w:spacing w:val="-3"/>
          <w:sz w:val="28"/>
          <w:szCs w:val="28"/>
          <w:lang w:val="uk-UA"/>
        </w:rPr>
        <w:t>. Звернення стягнення на доходи боржника - фізичної особи, фізичної особи - підприємця, юридичної особи</w:t>
      </w:r>
    </w:p>
    <w:p w14:paraId="313B863E" w14:textId="4F45F152" w:rsidR="001F6D0F" w:rsidRPr="00BD3884" w:rsidRDefault="001F6D0F" w:rsidP="00BD3884">
      <w:pPr>
        <w:shd w:val="clear" w:color="auto" w:fill="FFFFFF"/>
        <w:spacing w:line="360" w:lineRule="auto"/>
        <w:ind w:firstLine="720"/>
        <w:jc w:val="both"/>
        <w:rPr>
          <w:rFonts w:eastAsia="Times New Roman"/>
          <w:color w:val="000000"/>
          <w:spacing w:val="-5"/>
          <w:sz w:val="28"/>
          <w:szCs w:val="28"/>
          <w:lang w:val="uk-UA"/>
        </w:rPr>
      </w:pPr>
      <w:r w:rsidRPr="00BD3884">
        <w:rPr>
          <w:rFonts w:eastAsia="Times New Roman"/>
          <w:color w:val="000000"/>
          <w:spacing w:val="-5"/>
          <w:sz w:val="28"/>
          <w:szCs w:val="28"/>
          <w:lang w:val="uk-UA"/>
        </w:rPr>
        <w:t>Загальні умови звернення стягнення на доходи боржника -</w:t>
      </w:r>
      <w:r w:rsidR="000F5D23" w:rsidRPr="00BD3884">
        <w:rPr>
          <w:rFonts w:eastAsia="Times New Roman"/>
          <w:color w:val="000000"/>
          <w:spacing w:val="-5"/>
          <w:sz w:val="28"/>
          <w:szCs w:val="28"/>
          <w:lang w:val="uk-UA"/>
        </w:rPr>
        <w:t xml:space="preserve"> </w:t>
      </w:r>
      <w:r w:rsidRPr="00BD3884">
        <w:rPr>
          <w:rFonts w:eastAsia="Times New Roman"/>
          <w:color w:val="000000"/>
          <w:spacing w:val="-5"/>
          <w:sz w:val="28"/>
          <w:szCs w:val="28"/>
          <w:lang w:val="uk-UA"/>
        </w:rPr>
        <w:t>фізичної особи</w:t>
      </w:r>
      <w:r w:rsidR="00830A6E" w:rsidRPr="00BD3884">
        <w:rPr>
          <w:rFonts w:eastAsia="Times New Roman"/>
          <w:color w:val="000000"/>
          <w:spacing w:val="-5"/>
          <w:sz w:val="28"/>
          <w:szCs w:val="28"/>
          <w:lang w:val="uk-UA"/>
        </w:rPr>
        <w:t xml:space="preserve">. </w:t>
      </w:r>
      <w:r w:rsidRPr="00BD3884">
        <w:rPr>
          <w:rFonts w:eastAsia="Times New Roman"/>
          <w:color w:val="000000"/>
          <w:spacing w:val="-5"/>
          <w:sz w:val="28"/>
          <w:szCs w:val="28"/>
          <w:lang w:val="uk-UA"/>
        </w:rPr>
        <w:t>Звернення стягнення на допомогу по державному соціальному страхуванню</w:t>
      </w:r>
      <w:r w:rsidR="00830A6E" w:rsidRPr="00BD3884">
        <w:rPr>
          <w:rFonts w:eastAsia="Times New Roman"/>
          <w:color w:val="000000"/>
          <w:spacing w:val="-5"/>
          <w:sz w:val="28"/>
          <w:szCs w:val="28"/>
          <w:lang w:val="uk-UA"/>
        </w:rPr>
        <w:t xml:space="preserve"> </w:t>
      </w:r>
      <w:r w:rsidRPr="00BD3884">
        <w:rPr>
          <w:rFonts w:eastAsia="Times New Roman"/>
          <w:color w:val="000000"/>
          <w:spacing w:val="-5"/>
          <w:sz w:val="28"/>
          <w:szCs w:val="28"/>
          <w:lang w:val="uk-UA"/>
        </w:rPr>
        <w:t xml:space="preserve">та </w:t>
      </w:r>
      <w:r w:rsidRPr="00BD3884">
        <w:rPr>
          <w:rFonts w:eastAsia="Times New Roman"/>
          <w:color w:val="000000"/>
          <w:spacing w:val="-5"/>
          <w:sz w:val="28"/>
          <w:szCs w:val="28"/>
          <w:lang w:val="uk-UA"/>
        </w:rPr>
        <w:lastRenderedPageBreak/>
        <w:t>соціальну допомогу інвалідам з дитинства</w:t>
      </w:r>
      <w:r w:rsidR="00830A6E" w:rsidRPr="00BD3884">
        <w:rPr>
          <w:rFonts w:eastAsia="Times New Roman"/>
          <w:color w:val="000000"/>
          <w:spacing w:val="-5"/>
          <w:sz w:val="28"/>
          <w:szCs w:val="28"/>
          <w:lang w:val="uk-UA"/>
        </w:rPr>
        <w:t xml:space="preserve">. </w:t>
      </w:r>
      <w:r w:rsidRPr="00BD3884">
        <w:rPr>
          <w:rFonts w:eastAsia="Times New Roman"/>
          <w:color w:val="000000"/>
          <w:spacing w:val="-5"/>
          <w:sz w:val="28"/>
          <w:szCs w:val="28"/>
          <w:lang w:val="uk-UA"/>
        </w:rPr>
        <w:t>Кошти, на які не може бути звернено стягнення</w:t>
      </w:r>
      <w:r w:rsidR="00830A6E" w:rsidRPr="00BD3884">
        <w:rPr>
          <w:rFonts w:eastAsia="Times New Roman"/>
          <w:color w:val="000000"/>
          <w:spacing w:val="-5"/>
          <w:sz w:val="28"/>
          <w:szCs w:val="28"/>
          <w:lang w:val="uk-UA"/>
        </w:rPr>
        <w:t xml:space="preserve">. </w:t>
      </w:r>
      <w:r w:rsidRPr="00BD3884">
        <w:rPr>
          <w:rFonts w:eastAsia="Times New Roman"/>
          <w:color w:val="000000"/>
          <w:spacing w:val="-5"/>
          <w:sz w:val="28"/>
          <w:szCs w:val="28"/>
          <w:lang w:val="uk-UA"/>
        </w:rPr>
        <w:t>Особливості звернення стягнення на майно боржника - юридичної особи.</w:t>
      </w:r>
      <w:r w:rsidR="00830A6E" w:rsidRPr="00BD3884">
        <w:rPr>
          <w:rFonts w:eastAsia="Times New Roman"/>
          <w:color w:val="000000"/>
          <w:spacing w:val="-5"/>
          <w:sz w:val="28"/>
          <w:szCs w:val="28"/>
          <w:lang w:val="uk-UA"/>
        </w:rPr>
        <w:t xml:space="preserve"> </w:t>
      </w:r>
    </w:p>
    <w:p w14:paraId="4947B0B4" w14:textId="77777777" w:rsidR="00E657B9" w:rsidRPr="00BD3884" w:rsidRDefault="00E657B9" w:rsidP="00BD3884">
      <w:pPr>
        <w:shd w:val="clear" w:color="auto" w:fill="FFFFFF"/>
        <w:spacing w:line="360" w:lineRule="auto"/>
        <w:ind w:firstLine="720"/>
        <w:jc w:val="both"/>
        <w:rPr>
          <w:rFonts w:eastAsia="Times New Roman"/>
          <w:color w:val="000000"/>
          <w:spacing w:val="-5"/>
          <w:sz w:val="28"/>
          <w:szCs w:val="28"/>
          <w:lang w:val="uk-UA"/>
        </w:rPr>
      </w:pPr>
    </w:p>
    <w:p w14:paraId="5399B703" w14:textId="09712140" w:rsidR="001F6D0F" w:rsidRPr="00BD3884" w:rsidRDefault="001F6D0F" w:rsidP="00BD3884">
      <w:pPr>
        <w:shd w:val="clear" w:color="auto" w:fill="FFFFFF"/>
        <w:spacing w:line="360" w:lineRule="auto"/>
        <w:ind w:firstLine="720"/>
        <w:jc w:val="both"/>
        <w:rPr>
          <w:rFonts w:eastAsia="Times New Roman"/>
          <w:b/>
          <w:bCs/>
          <w:color w:val="000000"/>
          <w:spacing w:val="-3"/>
          <w:sz w:val="28"/>
          <w:szCs w:val="28"/>
          <w:lang w:val="uk-UA"/>
        </w:rPr>
      </w:pPr>
      <w:r w:rsidRPr="00BD3884">
        <w:rPr>
          <w:rFonts w:eastAsia="Times New Roman"/>
          <w:b/>
          <w:bCs/>
          <w:color w:val="000000"/>
          <w:spacing w:val="-3"/>
          <w:sz w:val="28"/>
          <w:szCs w:val="28"/>
          <w:lang w:val="uk-UA"/>
        </w:rPr>
        <w:t xml:space="preserve">Тема </w:t>
      </w:r>
      <w:r w:rsidR="00830A6E" w:rsidRPr="00BD3884">
        <w:rPr>
          <w:rFonts w:eastAsia="Times New Roman"/>
          <w:b/>
          <w:bCs/>
          <w:color w:val="000000"/>
          <w:spacing w:val="-3"/>
          <w:sz w:val="28"/>
          <w:szCs w:val="28"/>
          <w:lang w:val="uk-UA"/>
        </w:rPr>
        <w:t>11</w:t>
      </w:r>
      <w:r w:rsidRPr="00BD3884">
        <w:rPr>
          <w:rFonts w:eastAsia="Times New Roman"/>
          <w:b/>
          <w:bCs/>
          <w:color w:val="000000"/>
          <w:spacing w:val="-3"/>
          <w:sz w:val="28"/>
          <w:szCs w:val="28"/>
          <w:lang w:val="uk-UA"/>
        </w:rPr>
        <w:t>. Примусове виконання рішень про стягнення аліментів</w:t>
      </w:r>
    </w:p>
    <w:p w14:paraId="7427E4B4" w14:textId="7A45D4FF" w:rsidR="001F6D0F" w:rsidRPr="00BD3884" w:rsidRDefault="001F6D0F" w:rsidP="00BD3884">
      <w:pPr>
        <w:shd w:val="clear" w:color="auto" w:fill="FFFFFF"/>
        <w:tabs>
          <w:tab w:val="left" w:leader="dot" w:pos="7181"/>
        </w:tabs>
        <w:spacing w:line="360" w:lineRule="auto"/>
        <w:ind w:firstLine="720"/>
        <w:jc w:val="both"/>
        <w:rPr>
          <w:rFonts w:eastAsia="Times New Roman"/>
          <w:color w:val="000000"/>
          <w:spacing w:val="-5"/>
          <w:sz w:val="28"/>
          <w:szCs w:val="28"/>
          <w:lang w:val="uk-UA"/>
        </w:rPr>
      </w:pPr>
      <w:r w:rsidRPr="00BD3884">
        <w:rPr>
          <w:rFonts w:eastAsia="Times New Roman"/>
          <w:color w:val="000000"/>
          <w:spacing w:val="-5"/>
          <w:sz w:val="28"/>
          <w:szCs w:val="28"/>
          <w:lang w:val="uk-UA"/>
        </w:rPr>
        <w:t>Порядок примусового виконання рішень про стягнення аліментів</w:t>
      </w:r>
      <w:r w:rsidR="00830A6E" w:rsidRPr="00BD3884">
        <w:rPr>
          <w:rFonts w:eastAsia="Times New Roman"/>
          <w:color w:val="000000"/>
          <w:spacing w:val="-5"/>
          <w:sz w:val="28"/>
          <w:szCs w:val="28"/>
          <w:lang w:val="uk-UA"/>
        </w:rPr>
        <w:t xml:space="preserve">. </w:t>
      </w:r>
      <w:r w:rsidRPr="00BD3884">
        <w:rPr>
          <w:rFonts w:eastAsia="Times New Roman"/>
          <w:color w:val="000000"/>
          <w:spacing w:val="-5"/>
          <w:sz w:val="28"/>
          <w:szCs w:val="28"/>
          <w:lang w:val="uk-UA"/>
        </w:rPr>
        <w:t>Порядок обчислення розміру заборгованості зі сплати аліментів і видача</w:t>
      </w:r>
      <w:r w:rsidR="00830A6E" w:rsidRPr="00BD3884">
        <w:rPr>
          <w:rFonts w:eastAsia="Times New Roman"/>
          <w:color w:val="000000"/>
          <w:spacing w:val="-5"/>
          <w:sz w:val="28"/>
          <w:szCs w:val="28"/>
          <w:lang w:val="uk-UA"/>
        </w:rPr>
        <w:t xml:space="preserve"> </w:t>
      </w:r>
      <w:r w:rsidRPr="00BD3884">
        <w:rPr>
          <w:rFonts w:eastAsia="Times New Roman"/>
          <w:color w:val="000000"/>
          <w:spacing w:val="-5"/>
          <w:sz w:val="28"/>
          <w:szCs w:val="28"/>
          <w:lang w:val="uk-UA"/>
        </w:rPr>
        <w:t>довідок про наявність заборгованості зі сплати аліментів</w:t>
      </w:r>
      <w:r w:rsidR="00830A6E" w:rsidRPr="00BD3884">
        <w:rPr>
          <w:rFonts w:eastAsia="Times New Roman"/>
          <w:color w:val="000000"/>
          <w:spacing w:val="-5"/>
          <w:sz w:val="28"/>
          <w:szCs w:val="28"/>
          <w:lang w:val="uk-UA"/>
        </w:rPr>
        <w:t xml:space="preserve">. </w:t>
      </w:r>
      <w:r w:rsidRPr="00BD3884">
        <w:rPr>
          <w:rFonts w:eastAsia="Times New Roman"/>
          <w:color w:val="000000"/>
          <w:spacing w:val="-5"/>
          <w:sz w:val="28"/>
          <w:szCs w:val="28"/>
          <w:lang w:val="uk-UA"/>
        </w:rPr>
        <w:t>Тимчасові обмеження прав громадян у разі наявності заборгованості</w:t>
      </w:r>
      <w:r w:rsidR="00830A6E" w:rsidRPr="00BD3884">
        <w:rPr>
          <w:rFonts w:eastAsia="Times New Roman"/>
          <w:color w:val="000000"/>
          <w:spacing w:val="-5"/>
          <w:sz w:val="28"/>
          <w:szCs w:val="28"/>
          <w:lang w:val="uk-UA"/>
        </w:rPr>
        <w:t xml:space="preserve"> </w:t>
      </w:r>
      <w:r w:rsidRPr="00BD3884">
        <w:rPr>
          <w:rFonts w:eastAsia="Times New Roman"/>
          <w:color w:val="000000"/>
          <w:spacing w:val="-5"/>
          <w:sz w:val="28"/>
          <w:szCs w:val="28"/>
          <w:lang w:val="uk-UA"/>
        </w:rPr>
        <w:t>зі сплати аліментів: підстави, порядок застосування, припинення</w:t>
      </w:r>
      <w:r w:rsidR="00830A6E" w:rsidRPr="00BD3884">
        <w:rPr>
          <w:rFonts w:eastAsia="Times New Roman"/>
          <w:color w:val="000000"/>
          <w:spacing w:val="-5"/>
          <w:sz w:val="28"/>
          <w:szCs w:val="28"/>
          <w:lang w:val="uk-UA"/>
        </w:rPr>
        <w:t xml:space="preserve">. </w:t>
      </w:r>
      <w:r w:rsidRPr="00BD3884">
        <w:rPr>
          <w:rFonts w:eastAsia="Times New Roman"/>
          <w:color w:val="000000"/>
          <w:spacing w:val="-4"/>
          <w:sz w:val="28"/>
          <w:szCs w:val="28"/>
          <w:lang w:val="uk-UA"/>
        </w:rPr>
        <w:t>Притягнення боржників до адміністративної та кримінальної</w:t>
      </w:r>
      <w:r w:rsidR="00830A6E" w:rsidRPr="00BD3884">
        <w:rPr>
          <w:rFonts w:eastAsia="Times New Roman"/>
          <w:color w:val="000000"/>
          <w:spacing w:val="-4"/>
          <w:sz w:val="28"/>
          <w:szCs w:val="28"/>
          <w:lang w:val="uk-UA"/>
        </w:rPr>
        <w:t xml:space="preserve"> </w:t>
      </w:r>
      <w:r w:rsidRPr="00BD3884">
        <w:rPr>
          <w:rFonts w:eastAsia="Times New Roman"/>
          <w:color w:val="000000"/>
          <w:spacing w:val="-5"/>
          <w:sz w:val="28"/>
          <w:szCs w:val="28"/>
          <w:lang w:val="uk-UA"/>
        </w:rPr>
        <w:t>відповідальності, застосування до боржників додаткових штрафних санкцій</w:t>
      </w:r>
      <w:r w:rsidR="00830A6E" w:rsidRPr="00BD3884">
        <w:rPr>
          <w:rFonts w:eastAsia="Times New Roman"/>
          <w:color w:val="000000"/>
          <w:spacing w:val="-5"/>
          <w:sz w:val="28"/>
          <w:szCs w:val="28"/>
          <w:lang w:val="uk-UA"/>
        </w:rPr>
        <w:t xml:space="preserve"> </w:t>
      </w:r>
      <w:r w:rsidRPr="00BD3884">
        <w:rPr>
          <w:rFonts w:eastAsia="Times New Roman"/>
          <w:color w:val="000000"/>
          <w:spacing w:val="-5"/>
          <w:sz w:val="28"/>
          <w:szCs w:val="28"/>
          <w:lang w:val="uk-UA"/>
        </w:rPr>
        <w:t>за невиконання рішень про стягнення аліментів</w:t>
      </w:r>
      <w:r w:rsidR="00830A6E" w:rsidRPr="00BD3884">
        <w:rPr>
          <w:rFonts w:eastAsia="Times New Roman"/>
          <w:color w:val="000000"/>
          <w:spacing w:val="-5"/>
          <w:sz w:val="28"/>
          <w:szCs w:val="28"/>
          <w:lang w:val="uk-UA"/>
        </w:rPr>
        <w:t xml:space="preserve">. </w:t>
      </w:r>
    </w:p>
    <w:p w14:paraId="64092E66" w14:textId="77777777" w:rsidR="00E657B9" w:rsidRPr="00BD3884" w:rsidRDefault="00E657B9" w:rsidP="00BD3884">
      <w:pPr>
        <w:shd w:val="clear" w:color="auto" w:fill="FFFFFF"/>
        <w:tabs>
          <w:tab w:val="left" w:leader="dot" w:pos="7181"/>
        </w:tabs>
        <w:spacing w:line="360" w:lineRule="auto"/>
        <w:ind w:firstLine="720"/>
        <w:jc w:val="both"/>
        <w:rPr>
          <w:sz w:val="28"/>
          <w:szCs w:val="28"/>
        </w:rPr>
      </w:pPr>
    </w:p>
    <w:p w14:paraId="397DBA90" w14:textId="449FBC3F" w:rsidR="001F6D0F" w:rsidRPr="00BD3884" w:rsidRDefault="001F6D0F" w:rsidP="00BD3884">
      <w:pPr>
        <w:shd w:val="clear" w:color="auto" w:fill="FFFFFF"/>
        <w:spacing w:line="360" w:lineRule="auto"/>
        <w:ind w:firstLine="720"/>
        <w:jc w:val="both"/>
        <w:rPr>
          <w:rFonts w:eastAsia="Times New Roman"/>
          <w:b/>
          <w:bCs/>
          <w:color w:val="000000"/>
          <w:spacing w:val="-3"/>
          <w:sz w:val="28"/>
          <w:szCs w:val="28"/>
          <w:lang w:val="uk-UA"/>
        </w:rPr>
      </w:pPr>
      <w:r w:rsidRPr="00BD3884">
        <w:rPr>
          <w:rFonts w:eastAsia="Times New Roman"/>
          <w:b/>
          <w:bCs/>
          <w:color w:val="000000"/>
          <w:spacing w:val="-3"/>
          <w:sz w:val="28"/>
          <w:szCs w:val="28"/>
          <w:lang w:val="uk-UA"/>
        </w:rPr>
        <w:t>Тема</w:t>
      </w:r>
      <w:r w:rsidR="00830A6E" w:rsidRPr="00BD3884">
        <w:rPr>
          <w:rFonts w:eastAsia="Times New Roman"/>
          <w:b/>
          <w:bCs/>
          <w:color w:val="000000"/>
          <w:spacing w:val="-3"/>
          <w:sz w:val="28"/>
          <w:szCs w:val="28"/>
          <w:lang w:val="uk-UA"/>
        </w:rPr>
        <w:t xml:space="preserve"> 12</w:t>
      </w:r>
      <w:r w:rsidRPr="00BD3884">
        <w:rPr>
          <w:rFonts w:eastAsia="Times New Roman"/>
          <w:b/>
          <w:bCs/>
          <w:color w:val="000000"/>
          <w:spacing w:val="-3"/>
          <w:sz w:val="28"/>
          <w:szCs w:val="28"/>
          <w:lang w:val="uk-UA"/>
        </w:rPr>
        <w:t>. Виконання рішень у немайнових спорах</w:t>
      </w:r>
    </w:p>
    <w:p w14:paraId="7E987168" w14:textId="3C95FA14" w:rsidR="001F6D0F" w:rsidRPr="00BD3884" w:rsidRDefault="001F6D0F" w:rsidP="00BD3884">
      <w:pPr>
        <w:shd w:val="clear" w:color="auto" w:fill="FFFFFF"/>
        <w:spacing w:line="360" w:lineRule="auto"/>
        <w:ind w:firstLine="720"/>
        <w:jc w:val="both"/>
        <w:rPr>
          <w:sz w:val="28"/>
          <w:szCs w:val="28"/>
        </w:rPr>
      </w:pPr>
      <w:r w:rsidRPr="00BD3884">
        <w:rPr>
          <w:rFonts w:eastAsia="Times New Roman"/>
          <w:color w:val="000000"/>
          <w:spacing w:val="-5"/>
          <w:sz w:val="28"/>
          <w:szCs w:val="28"/>
          <w:lang w:val="uk-UA"/>
        </w:rPr>
        <w:t>Загальні засади виконання рішень про обов'язок вчинити певну дію</w:t>
      </w:r>
      <w:r w:rsidR="00830A6E" w:rsidRPr="00BD3884">
        <w:rPr>
          <w:rFonts w:eastAsia="Times New Roman"/>
          <w:color w:val="000000"/>
          <w:spacing w:val="-5"/>
          <w:sz w:val="28"/>
          <w:szCs w:val="28"/>
          <w:lang w:val="uk-UA"/>
        </w:rPr>
        <w:t xml:space="preserve"> </w:t>
      </w:r>
      <w:r w:rsidRPr="00BD3884">
        <w:rPr>
          <w:rFonts w:eastAsia="Times New Roman"/>
          <w:color w:val="000000"/>
          <w:spacing w:val="-5"/>
          <w:sz w:val="28"/>
          <w:szCs w:val="28"/>
          <w:lang w:val="uk-UA"/>
        </w:rPr>
        <w:t>або утриматися від її вчинення</w:t>
      </w:r>
      <w:r w:rsidR="00830A6E" w:rsidRPr="00BD3884">
        <w:rPr>
          <w:rFonts w:eastAsia="Times New Roman"/>
          <w:color w:val="000000"/>
          <w:spacing w:val="-5"/>
          <w:sz w:val="28"/>
          <w:szCs w:val="28"/>
          <w:lang w:val="uk-UA"/>
        </w:rPr>
        <w:t xml:space="preserve">. </w:t>
      </w:r>
      <w:r w:rsidRPr="00BD3884">
        <w:rPr>
          <w:rFonts w:eastAsia="Times New Roman"/>
          <w:color w:val="000000"/>
          <w:spacing w:val="-5"/>
          <w:sz w:val="28"/>
          <w:szCs w:val="28"/>
          <w:lang w:val="uk-UA"/>
        </w:rPr>
        <w:t>Виконання рішення про встановлення побачення з дитиною, про усунення</w:t>
      </w:r>
      <w:r w:rsidR="00830A6E" w:rsidRPr="00BD3884">
        <w:rPr>
          <w:rFonts w:eastAsia="Times New Roman"/>
          <w:color w:val="000000"/>
          <w:spacing w:val="-5"/>
          <w:sz w:val="28"/>
          <w:szCs w:val="28"/>
          <w:lang w:val="uk-UA"/>
        </w:rPr>
        <w:t xml:space="preserve"> </w:t>
      </w:r>
      <w:r w:rsidRPr="00BD3884">
        <w:rPr>
          <w:rFonts w:eastAsia="Times New Roman"/>
          <w:color w:val="000000"/>
          <w:spacing w:val="-5"/>
          <w:sz w:val="28"/>
          <w:szCs w:val="28"/>
          <w:lang w:val="uk-UA"/>
        </w:rPr>
        <w:t>перешкод у побаченні з дитиною</w:t>
      </w:r>
      <w:r w:rsidR="00830A6E" w:rsidRPr="00BD3884">
        <w:rPr>
          <w:rFonts w:eastAsia="Times New Roman"/>
          <w:color w:val="000000"/>
          <w:spacing w:val="-5"/>
          <w:sz w:val="28"/>
          <w:szCs w:val="28"/>
          <w:lang w:val="uk-UA"/>
        </w:rPr>
        <w:t xml:space="preserve">. </w:t>
      </w:r>
      <w:r w:rsidRPr="00BD3884">
        <w:rPr>
          <w:rFonts w:eastAsia="Times New Roman"/>
          <w:color w:val="000000"/>
          <w:spacing w:val="-5"/>
          <w:sz w:val="28"/>
          <w:szCs w:val="28"/>
          <w:lang w:val="uk-UA"/>
        </w:rPr>
        <w:t>Виконання рішення про виселення боржника</w:t>
      </w:r>
      <w:r w:rsidR="00830A6E" w:rsidRPr="00BD3884">
        <w:rPr>
          <w:rFonts w:eastAsia="Times New Roman"/>
          <w:color w:val="000000"/>
          <w:spacing w:val="-5"/>
          <w:sz w:val="28"/>
          <w:szCs w:val="28"/>
          <w:lang w:val="uk-UA"/>
        </w:rPr>
        <w:t xml:space="preserve">. </w:t>
      </w:r>
      <w:r w:rsidRPr="00BD3884">
        <w:rPr>
          <w:rFonts w:eastAsia="Times New Roman"/>
          <w:color w:val="000000"/>
          <w:spacing w:val="-5"/>
          <w:sz w:val="28"/>
          <w:szCs w:val="28"/>
          <w:lang w:val="uk-UA"/>
        </w:rPr>
        <w:t>Виконання рішення про вселення стягувача</w:t>
      </w:r>
      <w:r w:rsidR="00830A6E" w:rsidRPr="00BD3884">
        <w:rPr>
          <w:rFonts w:eastAsia="Times New Roman"/>
          <w:color w:val="000000"/>
          <w:spacing w:val="-5"/>
          <w:sz w:val="28"/>
          <w:szCs w:val="28"/>
          <w:lang w:val="uk-UA"/>
        </w:rPr>
        <w:t xml:space="preserve">. </w:t>
      </w:r>
      <w:r w:rsidRPr="00BD3884">
        <w:rPr>
          <w:rFonts w:eastAsia="Times New Roman"/>
          <w:color w:val="000000"/>
          <w:spacing w:val="-6"/>
          <w:sz w:val="28"/>
          <w:szCs w:val="28"/>
          <w:lang w:val="uk-UA"/>
        </w:rPr>
        <w:t>Виконання рішення про поновлення на роботі</w:t>
      </w:r>
      <w:r w:rsidR="00830A6E" w:rsidRPr="00BD3884">
        <w:rPr>
          <w:rFonts w:eastAsia="Times New Roman"/>
          <w:color w:val="000000"/>
          <w:spacing w:val="-6"/>
          <w:sz w:val="28"/>
          <w:szCs w:val="28"/>
          <w:lang w:val="uk-UA"/>
        </w:rPr>
        <w:t xml:space="preserve">. </w:t>
      </w:r>
      <w:r w:rsidRPr="00BD3884">
        <w:rPr>
          <w:rFonts w:eastAsia="Times New Roman"/>
          <w:color w:val="000000"/>
          <w:spacing w:val="-6"/>
          <w:sz w:val="28"/>
          <w:szCs w:val="28"/>
          <w:lang w:val="uk-UA"/>
        </w:rPr>
        <w:t>Виконання рішення про відібрання дитини</w:t>
      </w:r>
      <w:r w:rsidR="00830A6E" w:rsidRPr="00BD3884">
        <w:rPr>
          <w:rFonts w:eastAsia="Times New Roman"/>
          <w:color w:val="000000"/>
          <w:spacing w:val="-6"/>
          <w:sz w:val="28"/>
          <w:szCs w:val="28"/>
          <w:lang w:val="uk-UA"/>
        </w:rPr>
        <w:t xml:space="preserve">. </w:t>
      </w:r>
    </w:p>
    <w:p w14:paraId="080D1E08" w14:textId="77777777" w:rsidR="00E657B9" w:rsidRPr="00BD3884" w:rsidRDefault="00E657B9" w:rsidP="00BD3884">
      <w:pPr>
        <w:shd w:val="clear" w:color="auto" w:fill="FFFFFF"/>
        <w:spacing w:line="360" w:lineRule="auto"/>
        <w:ind w:firstLine="720"/>
        <w:jc w:val="both"/>
        <w:rPr>
          <w:rFonts w:eastAsia="Times New Roman"/>
          <w:b/>
          <w:bCs/>
          <w:color w:val="000000"/>
          <w:spacing w:val="-3"/>
          <w:sz w:val="28"/>
          <w:szCs w:val="28"/>
          <w:lang w:val="uk-UA"/>
        </w:rPr>
      </w:pPr>
    </w:p>
    <w:p w14:paraId="3943AA67" w14:textId="4F01830B" w:rsidR="001F6D0F" w:rsidRPr="00BD3884" w:rsidRDefault="001F6D0F" w:rsidP="00BD3884">
      <w:pPr>
        <w:shd w:val="clear" w:color="auto" w:fill="FFFFFF"/>
        <w:spacing w:line="360" w:lineRule="auto"/>
        <w:ind w:firstLine="720"/>
        <w:jc w:val="both"/>
        <w:rPr>
          <w:rFonts w:eastAsia="Times New Roman"/>
          <w:b/>
          <w:bCs/>
          <w:color w:val="000000"/>
          <w:spacing w:val="-3"/>
          <w:sz w:val="28"/>
          <w:szCs w:val="28"/>
          <w:lang w:val="uk-UA"/>
        </w:rPr>
      </w:pPr>
      <w:r w:rsidRPr="00BD3884">
        <w:rPr>
          <w:rFonts w:eastAsia="Times New Roman"/>
          <w:b/>
          <w:bCs/>
          <w:color w:val="000000"/>
          <w:spacing w:val="-3"/>
          <w:sz w:val="28"/>
          <w:szCs w:val="28"/>
          <w:lang w:val="uk-UA"/>
        </w:rPr>
        <w:t xml:space="preserve">Тема </w:t>
      </w:r>
      <w:r w:rsidR="00830A6E" w:rsidRPr="00BD3884">
        <w:rPr>
          <w:rFonts w:eastAsia="Times New Roman"/>
          <w:b/>
          <w:bCs/>
          <w:color w:val="000000"/>
          <w:spacing w:val="-3"/>
          <w:sz w:val="28"/>
          <w:szCs w:val="28"/>
          <w:lang w:val="uk-UA"/>
        </w:rPr>
        <w:t>13</w:t>
      </w:r>
      <w:r w:rsidRPr="00BD3884">
        <w:rPr>
          <w:rFonts w:eastAsia="Times New Roman"/>
          <w:b/>
          <w:bCs/>
          <w:color w:val="000000"/>
          <w:spacing w:val="-3"/>
          <w:sz w:val="28"/>
          <w:szCs w:val="28"/>
          <w:lang w:val="uk-UA"/>
        </w:rPr>
        <w:t>. Реалізація майна боржника. Оформлення результатів електронних торгів</w:t>
      </w:r>
    </w:p>
    <w:p w14:paraId="6532285D" w14:textId="0C4547F2" w:rsidR="001F6D0F" w:rsidRPr="00BD3884" w:rsidRDefault="001F6D0F" w:rsidP="00BD3884">
      <w:pPr>
        <w:shd w:val="clear" w:color="auto" w:fill="FFFFFF"/>
        <w:tabs>
          <w:tab w:val="left" w:leader="dot" w:pos="7176"/>
        </w:tabs>
        <w:spacing w:line="360" w:lineRule="auto"/>
        <w:ind w:firstLine="720"/>
        <w:jc w:val="both"/>
        <w:rPr>
          <w:rFonts w:eastAsia="Times New Roman"/>
          <w:color w:val="000000"/>
          <w:spacing w:val="-4"/>
          <w:sz w:val="28"/>
          <w:szCs w:val="28"/>
          <w:lang w:val="uk-UA"/>
        </w:rPr>
      </w:pPr>
      <w:r w:rsidRPr="00BD3884">
        <w:rPr>
          <w:rFonts w:eastAsia="Times New Roman"/>
          <w:color w:val="000000"/>
          <w:spacing w:val="-7"/>
          <w:sz w:val="28"/>
          <w:szCs w:val="28"/>
          <w:lang w:val="uk-UA"/>
        </w:rPr>
        <w:t>Порядок реалізації арештованого майна</w:t>
      </w:r>
      <w:r w:rsidR="00E657B9" w:rsidRPr="00BD3884">
        <w:rPr>
          <w:rFonts w:eastAsia="Times New Roman"/>
          <w:color w:val="000000"/>
          <w:spacing w:val="-7"/>
          <w:sz w:val="28"/>
          <w:szCs w:val="28"/>
          <w:lang w:val="uk-UA"/>
        </w:rPr>
        <w:t xml:space="preserve">. </w:t>
      </w:r>
      <w:r w:rsidRPr="00BD3884">
        <w:rPr>
          <w:rFonts w:eastAsia="Times New Roman"/>
          <w:color w:val="000000"/>
          <w:spacing w:val="-6"/>
          <w:sz w:val="28"/>
          <w:szCs w:val="28"/>
          <w:lang w:val="uk-UA"/>
        </w:rPr>
        <w:t>Особливості реалізації рухомого майна</w:t>
      </w:r>
      <w:r w:rsidR="00E657B9" w:rsidRPr="00BD3884">
        <w:rPr>
          <w:rFonts w:eastAsia="Times New Roman"/>
          <w:color w:val="000000"/>
          <w:spacing w:val="-6"/>
          <w:sz w:val="28"/>
          <w:szCs w:val="28"/>
          <w:lang w:val="uk-UA"/>
        </w:rPr>
        <w:t xml:space="preserve">. </w:t>
      </w:r>
      <w:r w:rsidRPr="00BD3884">
        <w:rPr>
          <w:rFonts w:eastAsia="Times New Roman"/>
          <w:color w:val="000000"/>
          <w:spacing w:val="-6"/>
          <w:sz w:val="28"/>
          <w:szCs w:val="28"/>
          <w:lang w:val="uk-UA"/>
        </w:rPr>
        <w:t>Особливості реалізації нерухомого майна</w:t>
      </w:r>
      <w:r w:rsidR="00E657B9" w:rsidRPr="00BD3884">
        <w:rPr>
          <w:rFonts w:eastAsia="Times New Roman"/>
          <w:color w:val="000000"/>
          <w:spacing w:val="-6"/>
          <w:sz w:val="28"/>
          <w:szCs w:val="28"/>
          <w:lang w:val="uk-UA"/>
        </w:rPr>
        <w:t xml:space="preserve">. </w:t>
      </w:r>
      <w:r w:rsidRPr="00BD3884">
        <w:rPr>
          <w:rFonts w:eastAsia="Times New Roman"/>
          <w:color w:val="000000"/>
          <w:spacing w:val="-7"/>
          <w:sz w:val="28"/>
          <w:szCs w:val="28"/>
          <w:lang w:val="uk-UA"/>
        </w:rPr>
        <w:t>Організатор електронних торгів ДП «СЕТ</w:t>
      </w:r>
      <w:r w:rsidRPr="00BD3884">
        <w:rPr>
          <w:rFonts w:eastAsia="Times New Roman"/>
          <w:color w:val="000000"/>
          <w:spacing w:val="-7"/>
          <w:sz w:val="28"/>
          <w:szCs w:val="28"/>
          <w:lang w:val="en-US"/>
        </w:rPr>
        <w:t>AM</w:t>
      </w:r>
      <w:r w:rsidRPr="00BD3884">
        <w:rPr>
          <w:rFonts w:eastAsia="Times New Roman"/>
          <w:color w:val="000000"/>
          <w:spacing w:val="-7"/>
          <w:sz w:val="28"/>
          <w:szCs w:val="28"/>
        </w:rPr>
        <w:t>» (</w:t>
      </w:r>
      <w:r w:rsidRPr="00BD3884">
        <w:rPr>
          <w:rFonts w:eastAsia="Times New Roman"/>
          <w:color w:val="000000"/>
          <w:spacing w:val="-7"/>
          <w:sz w:val="28"/>
          <w:szCs w:val="28"/>
          <w:lang w:val="en-US"/>
        </w:rPr>
        <w:t>Open</w:t>
      </w:r>
      <w:r w:rsidRPr="00BD3884">
        <w:rPr>
          <w:rFonts w:eastAsia="Times New Roman"/>
          <w:color w:val="000000"/>
          <w:spacing w:val="-7"/>
          <w:sz w:val="28"/>
          <w:szCs w:val="28"/>
        </w:rPr>
        <w:t xml:space="preserve"> </w:t>
      </w:r>
      <w:r w:rsidRPr="00BD3884">
        <w:rPr>
          <w:rFonts w:eastAsia="Times New Roman"/>
          <w:color w:val="000000"/>
          <w:spacing w:val="-7"/>
          <w:sz w:val="28"/>
          <w:szCs w:val="28"/>
          <w:lang w:val="en-US"/>
        </w:rPr>
        <w:t>Market</w:t>
      </w:r>
      <w:r w:rsidRPr="00BD3884">
        <w:rPr>
          <w:rFonts w:eastAsia="Times New Roman"/>
          <w:color w:val="000000"/>
          <w:spacing w:val="-7"/>
          <w:sz w:val="28"/>
          <w:szCs w:val="28"/>
        </w:rPr>
        <w:t>)</w:t>
      </w:r>
      <w:r w:rsidR="00E657B9" w:rsidRPr="00BD3884">
        <w:rPr>
          <w:rFonts w:eastAsia="Times New Roman"/>
          <w:color w:val="000000"/>
          <w:spacing w:val="-7"/>
          <w:sz w:val="28"/>
          <w:szCs w:val="28"/>
          <w:lang w:val="uk-UA"/>
        </w:rPr>
        <w:t xml:space="preserve">. </w:t>
      </w:r>
      <w:r w:rsidRPr="00BD3884">
        <w:rPr>
          <w:rFonts w:eastAsia="Times New Roman"/>
          <w:color w:val="000000"/>
          <w:spacing w:val="-4"/>
          <w:sz w:val="28"/>
          <w:szCs w:val="28"/>
          <w:lang w:val="uk-UA"/>
        </w:rPr>
        <w:t>Безоплатна передача майна: підстави, порядок</w:t>
      </w:r>
      <w:r w:rsidR="00E657B9" w:rsidRPr="00BD3884">
        <w:rPr>
          <w:rFonts w:eastAsia="Times New Roman"/>
          <w:color w:val="000000"/>
          <w:spacing w:val="-4"/>
          <w:sz w:val="28"/>
          <w:szCs w:val="28"/>
          <w:lang w:val="uk-UA"/>
        </w:rPr>
        <w:t xml:space="preserve">. </w:t>
      </w:r>
      <w:r w:rsidRPr="00BD3884">
        <w:rPr>
          <w:rFonts w:eastAsia="Times New Roman"/>
          <w:color w:val="000000"/>
          <w:spacing w:val="-4"/>
          <w:sz w:val="28"/>
          <w:szCs w:val="28"/>
          <w:lang w:val="uk-UA"/>
        </w:rPr>
        <w:t>Оформлення результатів електронних торгів</w:t>
      </w:r>
      <w:r w:rsidR="00E657B9" w:rsidRPr="00BD3884">
        <w:rPr>
          <w:rFonts w:eastAsia="Times New Roman"/>
          <w:color w:val="000000"/>
          <w:spacing w:val="-4"/>
          <w:sz w:val="28"/>
          <w:szCs w:val="28"/>
          <w:lang w:val="uk-UA"/>
        </w:rPr>
        <w:t xml:space="preserve">. </w:t>
      </w:r>
    </w:p>
    <w:p w14:paraId="58E5BA26" w14:textId="77777777" w:rsidR="00E657B9" w:rsidRPr="00BD3884" w:rsidRDefault="00E657B9" w:rsidP="00BD3884">
      <w:pPr>
        <w:shd w:val="clear" w:color="auto" w:fill="FFFFFF"/>
        <w:tabs>
          <w:tab w:val="left" w:leader="dot" w:pos="7176"/>
        </w:tabs>
        <w:spacing w:line="360" w:lineRule="auto"/>
        <w:ind w:firstLine="720"/>
        <w:jc w:val="both"/>
        <w:rPr>
          <w:sz w:val="28"/>
          <w:szCs w:val="28"/>
        </w:rPr>
      </w:pPr>
    </w:p>
    <w:p w14:paraId="2A4DBE4F" w14:textId="00276EBF" w:rsidR="00BE5692" w:rsidRPr="00BD3884" w:rsidRDefault="001F6D0F" w:rsidP="00BD3884">
      <w:pPr>
        <w:shd w:val="clear" w:color="auto" w:fill="FFFFFF"/>
        <w:spacing w:line="360" w:lineRule="auto"/>
        <w:ind w:firstLine="720"/>
        <w:jc w:val="both"/>
        <w:rPr>
          <w:rFonts w:eastAsia="Times New Roman"/>
          <w:b/>
          <w:bCs/>
          <w:color w:val="000000"/>
          <w:spacing w:val="-4"/>
          <w:sz w:val="28"/>
          <w:szCs w:val="28"/>
          <w:lang w:val="uk-UA"/>
        </w:rPr>
      </w:pPr>
      <w:bookmarkStart w:id="2" w:name="_Hlk64951280"/>
      <w:r w:rsidRPr="00BD3884">
        <w:rPr>
          <w:rFonts w:eastAsia="Times New Roman"/>
          <w:b/>
          <w:bCs/>
          <w:color w:val="000000"/>
          <w:spacing w:val="-3"/>
          <w:sz w:val="28"/>
          <w:szCs w:val="28"/>
          <w:lang w:val="uk-UA"/>
        </w:rPr>
        <w:t xml:space="preserve">Тема </w:t>
      </w:r>
      <w:r w:rsidR="00E657B9" w:rsidRPr="00BD3884">
        <w:rPr>
          <w:rFonts w:eastAsia="Times New Roman"/>
          <w:b/>
          <w:bCs/>
          <w:color w:val="000000"/>
          <w:spacing w:val="-3"/>
          <w:sz w:val="28"/>
          <w:szCs w:val="28"/>
          <w:lang w:val="uk-UA"/>
        </w:rPr>
        <w:t>1</w:t>
      </w:r>
      <w:bookmarkEnd w:id="2"/>
      <w:r w:rsidR="00E657B9" w:rsidRPr="00BD3884">
        <w:rPr>
          <w:rFonts w:eastAsia="Times New Roman"/>
          <w:b/>
          <w:bCs/>
          <w:color w:val="000000"/>
          <w:spacing w:val="-3"/>
          <w:sz w:val="28"/>
          <w:szCs w:val="28"/>
          <w:lang w:val="uk-UA"/>
        </w:rPr>
        <w:t>4</w:t>
      </w:r>
      <w:r w:rsidRPr="00BD3884">
        <w:rPr>
          <w:rFonts w:eastAsia="Times New Roman"/>
          <w:b/>
          <w:bCs/>
          <w:color w:val="000000"/>
          <w:spacing w:val="-3"/>
          <w:sz w:val="28"/>
          <w:szCs w:val="28"/>
          <w:lang w:val="uk-UA"/>
        </w:rPr>
        <w:t>. Оскарження рішень, дій або бездіяльності</w:t>
      </w:r>
      <w:r w:rsidR="00E657B9" w:rsidRPr="00BD3884">
        <w:rPr>
          <w:rFonts w:eastAsia="Times New Roman"/>
          <w:b/>
          <w:bCs/>
          <w:color w:val="000000"/>
          <w:spacing w:val="-3"/>
          <w:sz w:val="28"/>
          <w:szCs w:val="28"/>
          <w:lang w:val="uk-UA"/>
        </w:rPr>
        <w:t xml:space="preserve"> </w:t>
      </w:r>
      <w:r w:rsidRPr="00BD3884">
        <w:rPr>
          <w:rFonts w:eastAsia="Times New Roman"/>
          <w:b/>
          <w:bCs/>
          <w:color w:val="000000"/>
          <w:spacing w:val="-4"/>
          <w:sz w:val="28"/>
          <w:szCs w:val="28"/>
          <w:lang w:val="uk-UA"/>
        </w:rPr>
        <w:t>виконавців і посадових</w:t>
      </w:r>
      <w:r w:rsidR="00E657B9" w:rsidRPr="00BD3884">
        <w:rPr>
          <w:rFonts w:eastAsia="Times New Roman"/>
          <w:b/>
          <w:bCs/>
          <w:color w:val="000000"/>
          <w:spacing w:val="-4"/>
          <w:sz w:val="28"/>
          <w:szCs w:val="28"/>
          <w:lang w:val="uk-UA"/>
        </w:rPr>
        <w:t xml:space="preserve"> </w:t>
      </w:r>
      <w:r w:rsidRPr="00BD3884">
        <w:rPr>
          <w:rFonts w:eastAsia="Times New Roman"/>
          <w:b/>
          <w:bCs/>
          <w:color w:val="000000"/>
          <w:spacing w:val="-4"/>
          <w:sz w:val="28"/>
          <w:szCs w:val="28"/>
          <w:lang w:val="uk-UA"/>
        </w:rPr>
        <w:t>осіб органів державної</w:t>
      </w:r>
      <w:r w:rsidR="00E657B9" w:rsidRPr="00BD3884">
        <w:rPr>
          <w:rFonts w:eastAsia="Times New Roman"/>
          <w:b/>
          <w:bCs/>
          <w:color w:val="000000"/>
          <w:spacing w:val="-4"/>
          <w:sz w:val="28"/>
          <w:szCs w:val="28"/>
          <w:lang w:val="uk-UA"/>
        </w:rPr>
        <w:t xml:space="preserve"> </w:t>
      </w:r>
      <w:r w:rsidRPr="00BD3884">
        <w:rPr>
          <w:rFonts w:eastAsia="Times New Roman"/>
          <w:b/>
          <w:bCs/>
          <w:color w:val="000000"/>
          <w:spacing w:val="-5"/>
          <w:sz w:val="28"/>
          <w:szCs w:val="28"/>
          <w:lang w:val="uk-UA"/>
        </w:rPr>
        <w:t>виконавчої служби. Відповідальність</w:t>
      </w:r>
      <w:r w:rsidR="00E657B9" w:rsidRPr="00BD3884">
        <w:rPr>
          <w:rFonts w:eastAsia="Times New Roman"/>
          <w:b/>
          <w:bCs/>
          <w:color w:val="000000"/>
          <w:spacing w:val="-5"/>
          <w:sz w:val="28"/>
          <w:szCs w:val="28"/>
          <w:lang w:val="uk-UA"/>
        </w:rPr>
        <w:t xml:space="preserve"> </w:t>
      </w:r>
      <w:r w:rsidRPr="00BD3884">
        <w:rPr>
          <w:rFonts w:eastAsia="Times New Roman"/>
          <w:b/>
          <w:bCs/>
          <w:color w:val="000000"/>
          <w:spacing w:val="-4"/>
          <w:sz w:val="28"/>
          <w:szCs w:val="28"/>
          <w:lang w:val="uk-UA"/>
        </w:rPr>
        <w:t>у виконавчому провадженні</w:t>
      </w:r>
      <w:r w:rsidR="00E657B9" w:rsidRPr="00BD3884">
        <w:rPr>
          <w:rFonts w:eastAsia="Times New Roman"/>
          <w:b/>
          <w:bCs/>
          <w:color w:val="000000"/>
          <w:spacing w:val="-4"/>
          <w:sz w:val="28"/>
          <w:szCs w:val="28"/>
          <w:lang w:val="uk-UA"/>
        </w:rPr>
        <w:t xml:space="preserve"> </w:t>
      </w:r>
    </w:p>
    <w:p w14:paraId="03D05275" w14:textId="2DFEF298" w:rsidR="00AA3508" w:rsidRPr="00BD3884" w:rsidRDefault="00290694" w:rsidP="00BD3884">
      <w:pPr>
        <w:shd w:val="clear" w:color="auto" w:fill="FFFFFF"/>
        <w:spacing w:line="360" w:lineRule="auto"/>
        <w:ind w:firstLine="720"/>
        <w:jc w:val="both"/>
        <w:rPr>
          <w:rFonts w:eastAsia="Times New Roman"/>
          <w:b/>
          <w:bCs/>
          <w:color w:val="000000"/>
          <w:spacing w:val="-4"/>
          <w:sz w:val="28"/>
          <w:szCs w:val="28"/>
          <w:lang w:val="uk-UA"/>
        </w:rPr>
      </w:pPr>
      <w:r w:rsidRPr="00BD3884">
        <w:rPr>
          <w:sz w:val="28"/>
          <w:szCs w:val="28"/>
          <w:lang w:val="uk-UA"/>
        </w:rPr>
        <w:lastRenderedPageBreak/>
        <w:t>Відповідальність у виконавчому провадженні. Оскарження рішень, дій або бездіяльності виконавців та посадових осіб органів державної виконавчої служби. Відповідальність за невиконання рішення, що зобов’язує боржника вчинити певні дії, та рішення про поновлення на роботі. Відповідальність за невиконання законних вимог виконавця та порушення вимог Закону України «Про виконавче провадження».</w:t>
      </w:r>
    </w:p>
    <w:p w14:paraId="324D5255" w14:textId="77777777" w:rsidR="00E657B9" w:rsidRPr="00BD3884" w:rsidRDefault="00E657B9" w:rsidP="00BD3884">
      <w:pPr>
        <w:shd w:val="clear" w:color="auto" w:fill="FFFFFF"/>
        <w:spacing w:line="360" w:lineRule="auto"/>
        <w:ind w:firstLine="720"/>
        <w:jc w:val="both"/>
        <w:rPr>
          <w:rFonts w:eastAsia="Times New Roman"/>
          <w:b/>
          <w:bCs/>
          <w:color w:val="000000"/>
          <w:spacing w:val="-18"/>
          <w:sz w:val="28"/>
          <w:szCs w:val="28"/>
          <w:lang w:val="uk-UA"/>
        </w:rPr>
      </w:pPr>
    </w:p>
    <w:p w14:paraId="5796CF7A" w14:textId="7D012904" w:rsidR="001F6D0F" w:rsidRPr="00BD3884" w:rsidRDefault="00AA3508" w:rsidP="00BD3884">
      <w:pPr>
        <w:shd w:val="clear" w:color="auto" w:fill="FFFFFF"/>
        <w:spacing w:line="360" w:lineRule="auto"/>
        <w:ind w:firstLine="720"/>
        <w:jc w:val="both"/>
        <w:rPr>
          <w:rFonts w:eastAsia="Times New Roman"/>
          <w:b/>
          <w:bCs/>
          <w:color w:val="000000"/>
          <w:spacing w:val="-3"/>
          <w:sz w:val="28"/>
          <w:szCs w:val="28"/>
          <w:lang w:val="uk-UA"/>
        </w:rPr>
      </w:pPr>
      <w:r w:rsidRPr="00BD3884">
        <w:rPr>
          <w:rFonts w:eastAsia="Times New Roman"/>
          <w:b/>
          <w:bCs/>
          <w:color w:val="000000"/>
          <w:spacing w:val="-3"/>
          <w:sz w:val="28"/>
          <w:szCs w:val="28"/>
          <w:lang w:val="uk-UA"/>
        </w:rPr>
        <w:t>Тема 15. Виконання рішень стосовно іноземців, осіб без громадянства та іноземних юридичних осіб. Виконання рішень іноземних судів i міжнародних судових інституцій</w:t>
      </w:r>
    </w:p>
    <w:p w14:paraId="0239CE0D" w14:textId="3878C9C4" w:rsidR="001F6D0F" w:rsidRPr="00BD3884" w:rsidRDefault="001F6D0F" w:rsidP="00BD3884">
      <w:pPr>
        <w:shd w:val="clear" w:color="auto" w:fill="FFFFFF"/>
        <w:tabs>
          <w:tab w:val="left" w:leader="dot" w:pos="7176"/>
        </w:tabs>
        <w:spacing w:line="360" w:lineRule="auto"/>
        <w:ind w:firstLine="720"/>
        <w:jc w:val="both"/>
        <w:rPr>
          <w:rFonts w:eastAsia="Times New Roman"/>
          <w:color w:val="000000"/>
          <w:spacing w:val="-7"/>
          <w:sz w:val="28"/>
          <w:szCs w:val="28"/>
          <w:lang w:val="uk-UA"/>
        </w:rPr>
      </w:pPr>
      <w:r w:rsidRPr="00BD3884">
        <w:rPr>
          <w:rFonts w:eastAsia="Times New Roman"/>
          <w:color w:val="000000"/>
          <w:spacing w:val="-7"/>
          <w:sz w:val="28"/>
          <w:szCs w:val="28"/>
          <w:lang w:val="uk-UA"/>
        </w:rPr>
        <w:t>Формування транснаціонального виконавчого процесу як різновиду</w:t>
      </w:r>
      <w:r w:rsidR="00AA3508" w:rsidRPr="00BD3884">
        <w:rPr>
          <w:rFonts w:eastAsia="Times New Roman"/>
          <w:color w:val="000000"/>
          <w:spacing w:val="-7"/>
          <w:sz w:val="28"/>
          <w:szCs w:val="28"/>
          <w:lang w:val="uk-UA"/>
        </w:rPr>
        <w:t xml:space="preserve"> </w:t>
      </w:r>
      <w:r w:rsidRPr="00BD3884">
        <w:rPr>
          <w:rFonts w:eastAsia="Times New Roman"/>
          <w:color w:val="000000"/>
          <w:spacing w:val="-7"/>
          <w:sz w:val="28"/>
          <w:szCs w:val="28"/>
          <w:lang w:val="uk-UA"/>
        </w:rPr>
        <w:t>виконавчого процесу</w:t>
      </w:r>
      <w:r w:rsidR="00AA3508" w:rsidRPr="00BD3884">
        <w:rPr>
          <w:rFonts w:eastAsia="Times New Roman"/>
          <w:color w:val="000000"/>
          <w:spacing w:val="-7"/>
          <w:sz w:val="28"/>
          <w:szCs w:val="28"/>
          <w:lang w:val="uk-UA"/>
        </w:rPr>
        <w:t xml:space="preserve">. </w:t>
      </w:r>
      <w:r w:rsidRPr="00BD3884">
        <w:rPr>
          <w:rFonts w:eastAsia="Times New Roman"/>
          <w:color w:val="000000"/>
          <w:spacing w:val="-7"/>
          <w:sz w:val="28"/>
          <w:szCs w:val="28"/>
          <w:lang w:val="uk-UA"/>
        </w:rPr>
        <w:t>Виконавче провадження з іноземним елементом</w:t>
      </w:r>
      <w:r w:rsidR="00AA3508" w:rsidRPr="00BD3884">
        <w:rPr>
          <w:rFonts w:eastAsia="Times New Roman"/>
          <w:color w:val="000000"/>
          <w:spacing w:val="-7"/>
          <w:sz w:val="28"/>
          <w:szCs w:val="28"/>
          <w:lang w:val="uk-UA"/>
        </w:rPr>
        <w:t xml:space="preserve">. </w:t>
      </w:r>
      <w:r w:rsidRPr="00BD3884">
        <w:rPr>
          <w:rFonts w:eastAsia="Times New Roman"/>
          <w:color w:val="000000"/>
          <w:spacing w:val="-7"/>
          <w:sz w:val="28"/>
          <w:szCs w:val="28"/>
          <w:lang w:val="uk-UA"/>
        </w:rPr>
        <w:t>Виконання рішень іноземних судів і арбітражів в Україні та судів України</w:t>
      </w:r>
      <w:r w:rsidR="00AA3508" w:rsidRPr="00BD3884">
        <w:rPr>
          <w:rFonts w:eastAsia="Times New Roman"/>
          <w:color w:val="000000"/>
          <w:spacing w:val="-7"/>
          <w:sz w:val="28"/>
          <w:szCs w:val="28"/>
          <w:lang w:val="uk-UA"/>
        </w:rPr>
        <w:t xml:space="preserve"> </w:t>
      </w:r>
      <w:r w:rsidRPr="00BD3884">
        <w:rPr>
          <w:rFonts w:eastAsia="Times New Roman"/>
          <w:color w:val="000000"/>
          <w:spacing w:val="-7"/>
          <w:sz w:val="28"/>
          <w:szCs w:val="28"/>
          <w:lang w:val="uk-UA"/>
        </w:rPr>
        <w:t>за кордоном</w:t>
      </w:r>
      <w:r w:rsidR="00AA3508" w:rsidRPr="00BD3884">
        <w:rPr>
          <w:rFonts w:eastAsia="Times New Roman"/>
          <w:color w:val="000000"/>
          <w:spacing w:val="-7"/>
          <w:sz w:val="28"/>
          <w:szCs w:val="28"/>
          <w:lang w:val="uk-UA"/>
        </w:rPr>
        <w:t xml:space="preserve">. </w:t>
      </w:r>
      <w:r w:rsidRPr="00BD3884">
        <w:rPr>
          <w:rFonts w:eastAsia="Times New Roman"/>
          <w:color w:val="000000"/>
          <w:spacing w:val="-7"/>
          <w:sz w:val="28"/>
          <w:szCs w:val="28"/>
          <w:lang w:val="uk-UA"/>
        </w:rPr>
        <w:t>Міжнародний досвід виконання судових рішень</w:t>
      </w:r>
      <w:r w:rsidR="00AA3508" w:rsidRPr="00BD3884">
        <w:rPr>
          <w:rFonts w:eastAsia="Times New Roman"/>
          <w:color w:val="000000"/>
          <w:spacing w:val="-7"/>
          <w:sz w:val="28"/>
          <w:szCs w:val="28"/>
          <w:lang w:val="uk-UA"/>
        </w:rPr>
        <w:t xml:space="preserve">. </w:t>
      </w:r>
      <w:r w:rsidRPr="00BD3884">
        <w:rPr>
          <w:rFonts w:eastAsia="Times New Roman"/>
          <w:color w:val="000000"/>
          <w:spacing w:val="-7"/>
          <w:sz w:val="28"/>
          <w:szCs w:val="28"/>
          <w:lang w:val="uk-UA"/>
        </w:rPr>
        <w:t>Виконання рішень Європейського суду з прав людини</w:t>
      </w:r>
      <w:r w:rsidR="00AA3508" w:rsidRPr="00BD3884">
        <w:rPr>
          <w:rFonts w:eastAsia="Times New Roman"/>
          <w:color w:val="000000"/>
          <w:spacing w:val="-7"/>
          <w:sz w:val="28"/>
          <w:szCs w:val="28"/>
          <w:lang w:val="uk-UA"/>
        </w:rPr>
        <w:t xml:space="preserve">. </w:t>
      </w:r>
    </w:p>
    <w:p w14:paraId="0CE13102" w14:textId="3621D42C" w:rsidR="006664C4" w:rsidRPr="00BD3884" w:rsidRDefault="006664C4" w:rsidP="00BD3884">
      <w:pPr>
        <w:shd w:val="clear" w:color="auto" w:fill="FFFFFF"/>
        <w:tabs>
          <w:tab w:val="left" w:leader="dot" w:pos="7176"/>
        </w:tabs>
        <w:spacing w:line="360" w:lineRule="auto"/>
        <w:ind w:firstLine="720"/>
        <w:jc w:val="both"/>
        <w:rPr>
          <w:rFonts w:eastAsia="Times New Roman"/>
          <w:color w:val="000000"/>
          <w:spacing w:val="-7"/>
          <w:sz w:val="28"/>
          <w:szCs w:val="28"/>
          <w:lang w:val="uk-UA"/>
        </w:rPr>
      </w:pPr>
    </w:p>
    <w:p w14:paraId="4AD56989" w14:textId="783E8688" w:rsidR="006664C4" w:rsidRPr="00BD3884" w:rsidRDefault="006664C4" w:rsidP="00BD3884">
      <w:pPr>
        <w:shd w:val="clear" w:color="auto" w:fill="FFFFFF"/>
        <w:tabs>
          <w:tab w:val="left" w:leader="dot" w:pos="7176"/>
        </w:tabs>
        <w:spacing w:line="360" w:lineRule="auto"/>
        <w:ind w:firstLine="720"/>
        <w:jc w:val="both"/>
        <w:rPr>
          <w:rFonts w:eastAsia="Times New Roman"/>
          <w:color w:val="000000"/>
          <w:spacing w:val="-7"/>
          <w:sz w:val="28"/>
          <w:szCs w:val="28"/>
          <w:lang w:val="uk-UA"/>
        </w:rPr>
      </w:pPr>
    </w:p>
    <w:p w14:paraId="11BC007A" w14:textId="746AFF8A" w:rsidR="006664C4" w:rsidRPr="00BD3884" w:rsidRDefault="006664C4" w:rsidP="00BD3884">
      <w:pPr>
        <w:shd w:val="clear" w:color="auto" w:fill="FFFFFF"/>
        <w:tabs>
          <w:tab w:val="left" w:leader="dot" w:pos="7176"/>
        </w:tabs>
        <w:spacing w:line="360" w:lineRule="auto"/>
        <w:ind w:firstLine="720"/>
        <w:jc w:val="both"/>
        <w:rPr>
          <w:rFonts w:eastAsia="Times New Roman"/>
          <w:color w:val="000000"/>
          <w:spacing w:val="-7"/>
          <w:sz w:val="28"/>
          <w:szCs w:val="28"/>
          <w:lang w:val="uk-UA"/>
        </w:rPr>
      </w:pPr>
    </w:p>
    <w:p w14:paraId="47DA4C51" w14:textId="1CAE8A95" w:rsidR="006664C4" w:rsidRPr="00BD3884" w:rsidRDefault="006664C4" w:rsidP="00BD3884">
      <w:pPr>
        <w:shd w:val="clear" w:color="auto" w:fill="FFFFFF"/>
        <w:tabs>
          <w:tab w:val="left" w:leader="dot" w:pos="7176"/>
        </w:tabs>
        <w:spacing w:line="360" w:lineRule="auto"/>
        <w:ind w:firstLine="720"/>
        <w:jc w:val="both"/>
        <w:rPr>
          <w:rFonts w:eastAsia="Times New Roman"/>
          <w:color w:val="000000"/>
          <w:spacing w:val="-7"/>
          <w:sz w:val="28"/>
          <w:szCs w:val="28"/>
          <w:lang w:val="uk-UA"/>
        </w:rPr>
      </w:pPr>
    </w:p>
    <w:p w14:paraId="6F0730B8" w14:textId="01E504B3" w:rsidR="006664C4" w:rsidRPr="00BD3884" w:rsidRDefault="006664C4" w:rsidP="00BD3884">
      <w:pPr>
        <w:shd w:val="clear" w:color="auto" w:fill="FFFFFF"/>
        <w:tabs>
          <w:tab w:val="left" w:leader="dot" w:pos="7176"/>
        </w:tabs>
        <w:spacing w:line="360" w:lineRule="auto"/>
        <w:ind w:firstLine="720"/>
        <w:jc w:val="both"/>
        <w:rPr>
          <w:rFonts w:eastAsia="Times New Roman"/>
          <w:color w:val="000000"/>
          <w:spacing w:val="-7"/>
          <w:sz w:val="28"/>
          <w:szCs w:val="28"/>
          <w:lang w:val="uk-UA"/>
        </w:rPr>
      </w:pPr>
    </w:p>
    <w:p w14:paraId="49F1F243" w14:textId="61E7C6C3" w:rsidR="006664C4" w:rsidRPr="00BD3884" w:rsidRDefault="006664C4" w:rsidP="00BD3884">
      <w:pPr>
        <w:shd w:val="clear" w:color="auto" w:fill="FFFFFF"/>
        <w:tabs>
          <w:tab w:val="left" w:leader="dot" w:pos="7176"/>
        </w:tabs>
        <w:spacing w:line="360" w:lineRule="auto"/>
        <w:ind w:firstLine="720"/>
        <w:jc w:val="both"/>
        <w:rPr>
          <w:rFonts w:eastAsia="Times New Roman"/>
          <w:color w:val="000000"/>
          <w:spacing w:val="-7"/>
          <w:sz w:val="28"/>
          <w:szCs w:val="28"/>
          <w:lang w:val="uk-UA"/>
        </w:rPr>
      </w:pPr>
    </w:p>
    <w:p w14:paraId="13C11031" w14:textId="7096EA1C" w:rsidR="006664C4" w:rsidRPr="00BD3884" w:rsidRDefault="006664C4" w:rsidP="00BD3884">
      <w:pPr>
        <w:shd w:val="clear" w:color="auto" w:fill="FFFFFF"/>
        <w:tabs>
          <w:tab w:val="left" w:leader="dot" w:pos="7176"/>
        </w:tabs>
        <w:spacing w:line="360" w:lineRule="auto"/>
        <w:ind w:firstLine="720"/>
        <w:jc w:val="both"/>
        <w:rPr>
          <w:rFonts w:eastAsia="Times New Roman"/>
          <w:color w:val="000000"/>
          <w:spacing w:val="-7"/>
          <w:sz w:val="28"/>
          <w:szCs w:val="28"/>
          <w:lang w:val="uk-UA"/>
        </w:rPr>
      </w:pPr>
    </w:p>
    <w:p w14:paraId="68A02ADB" w14:textId="639908F8" w:rsidR="006664C4" w:rsidRDefault="006664C4" w:rsidP="00AA3508">
      <w:pPr>
        <w:shd w:val="clear" w:color="auto" w:fill="FFFFFF"/>
        <w:tabs>
          <w:tab w:val="left" w:leader="dot" w:pos="7176"/>
        </w:tabs>
        <w:ind w:firstLine="720"/>
        <w:jc w:val="both"/>
        <w:rPr>
          <w:rFonts w:eastAsia="Times New Roman"/>
          <w:color w:val="000000"/>
          <w:spacing w:val="-7"/>
          <w:sz w:val="22"/>
          <w:szCs w:val="22"/>
          <w:lang w:val="uk-UA"/>
        </w:rPr>
      </w:pPr>
    </w:p>
    <w:p w14:paraId="00FA0424" w14:textId="127D77BA" w:rsidR="006664C4" w:rsidRDefault="006664C4" w:rsidP="00AA3508">
      <w:pPr>
        <w:shd w:val="clear" w:color="auto" w:fill="FFFFFF"/>
        <w:tabs>
          <w:tab w:val="left" w:leader="dot" w:pos="7176"/>
        </w:tabs>
        <w:ind w:firstLine="720"/>
        <w:jc w:val="both"/>
        <w:rPr>
          <w:rFonts w:eastAsia="Times New Roman"/>
          <w:color w:val="000000"/>
          <w:spacing w:val="-7"/>
          <w:sz w:val="22"/>
          <w:szCs w:val="22"/>
          <w:lang w:val="uk-UA"/>
        </w:rPr>
      </w:pPr>
    </w:p>
    <w:p w14:paraId="2B693C1A" w14:textId="77777777" w:rsidR="00674618" w:rsidRDefault="00674618" w:rsidP="00BD3884">
      <w:pPr>
        <w:shd w:val="clear" w:color="auto" w:fill="FFFFFF"/>
        <w:tabs>
          <w:tab w:val="left" w:leader="dot" w:pos="7176"/>
        </w:tabs>
        <w:spacing w:line="360" w:lineRule="auto"/>
        <w:ind w:firstLine="720"/>
        <w:jc w:val="both"/>
        <w:rPr>
          <w:rFonts w:eastAsia="Times New Roman"/>
          <w:b/>
          <w:bCs/>
          <w:color w:val="000000"/>
          <w:spacing w:val="-7"/>
          <w:sz w:val="28"/>
          <w:szCs w:val="28"/>
          <w:lang w:val="uk-UA"/>
        </w:rPr>
      </w:pPr>
    </w:p>
    <w:p w14:paraId="72B07806" w14:textId="77777777" w:rsidR="00674618" w:rsidRDefault="00674618" w:rsidP="00BD3884">
      <w:pPr>
        <w:shd w:val="clear" w:color="auto" w:fill="FFFFFF"/>
        <w:tabs>
          <w:tab w:val="left" w:leader="dot" w:pos="7176"/>
        </w:tabs>
        <w:spacing w:line="360" w:lineRule="auto"/>
        <w:ind w:firstLine="720"/>
        <w:jc w:val="both"/>
        <w:rPr>
          <w:rFonts w:eastAsia="Times New Roman"/>
          <w:b/>
          <w:bCs/>
          <w:color w:val="000000"/>
          <w:spacing w:val="-7"/>
          <w:sz w:val="28"/>
          <w:szCs w:val="28"/>
          <w:lang w:val="uk-UA"/>
        </w:rPr>
      </w:pPr>
    </w:p>
    <w:p w14:paraId="59CBE5DE" w14:textId="77777777" w:rsidR="00674618" w:rsidRDefault="00674618" w:rsidP="00BD3884">
      <w:pPr>
        <w:shd w:val="clear" w:color="auto" w:fill="FFFFFF"/>
        <w:tabs>
          <w:tab w:val="left" w:leader="dot" w:pos="7176"/>
        </w:tabs>
        <w:spacing w:line="360" w:lineRule="auto"/>
        <w:ind w:firstLine="720"/>
        <w:jc w:val="both"/>
        <w:rPr>
          <w:rFonts w:eastAsia="Times New Roman"/>
          <w:b/>
          <w:bCs/>
          <w:color w:val="000000"/>
          <w:spacing w:val="-7"/>
          <w:sz w:val="28"/>
          <w:szCs w:val="28"/>
          <w:lang w:val="uk-UA"/>
        </w:rPr>
      </w:pPr>
    </w:p>
    <w:p w14:paraId="3A7E9D6C" w14:textId="77777777" w:rsidR="00674618" w:rsidRDefault="00674618" w:rsidP="00BD3884">
      <w:pPr>
        <w:shd w:val="clear" w:color="auto" w:fill="FFFFFF"/>
        <w:tabs>
          <w:tab w:val="left" w:leader="dot" w:pos="7176"/>
        </w:tabs>
        <w:spacing w:line="360" w:lineRule="auto"/>
        <w:ind w:firstLine="720"/>
        <w:jc w:val="both"/>
        <w:rPr>
          <w:rFonts w:eastAsia="Times New Roman"/>
          <w:b/>
          <w:bCs/>
          <w:color w:val="000000"/>
          <w:spacing w:val="-7"/>
          <w:sz w:val="28"/>
          <w:szCs w:val="28"/>
          <w:lang w:val="uk-UA"/>
        </w:rPr>
      </w:pPr>
    </w:p>
    <w:p w14:paraId="4F6F2720" w14:textId="77777777" w:rsidR="00674618" w:rsidRDefault="00674618" w:rsidP="00BD3884">
      <w:pPr>
        <w:shd w:val="clear" w:color="auto" w:fill="FFFFFF"/>
        <w:tabs>
          <w:tab w:val="left" w:leader="dot" w:pos="7176"/>
        </w:tabs>
        <w:spacing w:line="360" w:lineRule="auto"/>
        <w:ind w:firstLine="720"/>
        <w:jc w:val="both"/>
        <w:rPr>
          <w:rFonts w:eastAsia="Times New Roman"/>
          <w:b/>
          <w:bCs/>
          <w:color w:val="000000"/>
          <w:spacing w:val="-7"/>
          <w:sz w:val="28"/>
          <w:szCs w:val="28"/>
          <w:lang w:val="uk-UA"/>
        </w:rPr>
      </w:pPr>
    </w:p>
    <w:p w14:paraId="15080310" w14:textId="77777777" w:rsidR="00674618" w:rsidRDefault="00674618" w:rsidP="00BD3884">
      <w:pPr>
        <w:shd w:val="clear" w:color="auto" w:fill="FFFFFF"/>
        <w:tabs>
          <w:tab w:val="left" w:leader="dot" w:pos="7176"/>
        </w:tabs>
        <w:spacing w:line="360" w:lineRule="auto"/>
        <w:ind w:firstLine="720"/>
        <w:jc w:val="both"/>
        <w:rPr>
          <w:rFonts w:eastAsia="Times New Roman"/>
          <w:b/>
          <w:bCs/>
          <w:color w:val="000000"/>
          <w:spacing w:val="-7"/>
          <w:sz w:val="28"/>
          <w:szCs w:val="28"/>
          <w:lang w:val="uk-UA"/>
        </w:rPr>
      </w:pPr>
    </w:p>
    <w:p w14:paraId="7818DE0B" w14:textId="77777777" w:rsidR="003211FA" w:rsidRDefault="003211FA" w:rsidP="00BD3884">
      <w:pPr>
        <w:shd w:val="clear" w:color="auto" w:fill="FFFFFF"/>
        <w:tabs>
          <w:tab w:val="left" w:leader="dot" w:pos="7176"/>
        </w:tabs>
        <w:spacing w:line="360" w:lineRule="auto"/>
        <w:ind w:firstLine="720"/>
        <w:jc w:val="both"/>
        <w:rPr>
          <w:rFonts w:eastAsia="Times New Roman"/>
          <w:b/>
          <w:bCs/>
          <w:color w:val="000000"/>
          <w:spacing w:val="-7"/>
          <w:sz w:val="28"/>
          <w:szCs w:val="28"/>
          <w:lang w:val="uk-UA"/>
        </w:rPr>
      </w:pPr>
    </w:p>
    <w:p w14:paraId="111A0018" w14:textId="65DA05AE" w:rsidR="00BD3884" w:rsidRPr="00674618" w:rsidRDefault="00BD3884" w:rsidP="00BD3884">
      <w:pPr>
        <w:shd w:val="clear" w:color="auto" w:fill="FFFFFF"/>
        <w:tabs>
          <w:tab w:val="left" w:leader="dot" w:pos="7176"/>
        </w:tabs>
        <w:spacing w:line="360" w:lineRule="auto"/>
        <w:ind w:firstLine="720"/>
        <w:jc w:val="both"/>
        <w:rPr>
          <w:rFonts w:eastAsia="Times New Roman"/>
          <w:b/>
          <w:bCs/>
          <w:color w:val="000000"/>
          <w:spacing w:val="-7"/>
          <w:sz w:val="28"/>
          <w:szCs w:val="28"/>
          <w:lang w:val="uk-UA"/>
        </w:rPr>
      </w:pPr>
      <w:r w:rsidRPr="00674618">
        <w:rPr>
          <w:rFonts w:eastAsia="Times New Roman"/>
          <w:b/>
          <w:bCs/>
          <w:color w:val="000000"/>
          <w:spacing w:val="-7"/>
          <w:sz w:val="28"/>
          <w:szCs w:val="28"/>
          <w:lang w:val="uk-UA"/>
        </w:rPr>
        <w:lastRenderedPageBreak/>
        <w:t>РЕКОМЕНДОВАНІ ДЖЕРЕЛА</w:t>
      </w:r>
      <w:r w:rsidR="00674618">
        <w:rPr>
          <w:rFonts w:eastAsia="Times New Roman"/>
          <w:b/>
          <w:bCs/>
          <w:color w:val="000000"/>
          <w:spacing w:val="-7"/>
          <w:sz w:val="28"/>
          <w:szCs w:val="28"/>
          <w:lang w:val="uk-UA"/>
        </w:rPr>
        <w:t xml:space="preserve"> </w:t>
      </w:r>
      <w:r w:rsidRPr="00674618">
        <w:rPr>
          <w:rFonts w:eastAsia="Times New Roman"/>
          <w:b/>
          <w:bCs/>
          <w:color w:val="000000"/>
          <w:spacing w:val="-7"/>
          <w:sz w:val="28"/>
          <w:szCs w:val="28"/>
          <w:lang w:val="uk-UA"/>
        </w:rPr>
        <w:t>ІНФОРМАЦІЇ</w:t>
      </w:r>
    </w:p>
    <w:p w14:paraId="2D825BEE" w14:textId="77777777" w:rsidR="00BD3884" w:rsidRPr="00674618" w:rsidRDefault="00BD3884" w:rsidP="00BD3884">
      <w:pPr>
        <w:shd w:val="clear" w:color="auto" w:fill="FFFFFF"/>
        <w:tabs>
          <w:tab w:val="left" w:leader="dot" w:pos="7176"/>
        </w:tabs>
        <w:spacing w:line="360" w:lineRule="auto"/>
        <w:ind w:firstLine="720"/>
        <w:jc w:val="both"/>
        <w:rPr>
          <w:rFonts w:eastAsia="Times New Roman"/>
          <w:b/>
          <w:bCs/>
          <w:color w:val="000000"/>
          <w:spacing w:val="-7"/>
          <w:sz w:val="28"/>
          <w:szCs w:val="28"/>
          <w:lang w:val="uk-UA"/>
        </w:rPr>
      </w:pPr>
      <w:r w:rsidRPr="00674618">
        <w:rPr>
          <w:rFonts w:eastAsia="Times New Roman"/>
          <w:b/>
          <w:bCs/>
          <w:color w:val="000000"/>
          <w:spacing w:val="-7"/>
          <w:sz w:val="28"/>
          <w:szCs w:val="28"/>
          <w:lang w:val="uk-UA"/>
        </w:rPr>
        <w:t>Основна література</w:t>
      </w:r>
    </w:p>
    <w:p w14:paraId="0F5F2D17" w14:textId="77777777" w:rsidR="00CD40E7" w:rsidRPr="00CD40E7" w:rsidRDefault="00CD40E7" w:rsidP="00CD40E7">
      <w:pPr>
        <w:numPr>
          <w:ilvl w:val="0"/>
          <w:numId w:val="4"/>
        </w:numPr>
        <w:shd w:val="clear" w:color="auto" w:fill="FFFFFF"/>
        <w:tabs>
          <w:tab w:val="left" w:leader="dot" w:pos="7176"/>
        </w:tabs>
        <w:ind w:firstLine="737"/>
        <w:jc w:val="both"/>
        <w:rPr>
          <w:rFonts w:eastAsia="Times New Roman"/>
          <w:color w:val="000000"/>
          <w:spacing w:val="-7"/>
          <w:sz w:val="28"/>
          <w:szCs w:val="28"/>
          <w:lang w:val="uk-UA"/>
        </w:rPr>
      </w:pPr>
      <w:r w:rsidRPr="00CD40E7">
        <w:rPr>
          <w:rFonts w:eastAsia="Times New Roman"/>
          <w:color w:val="000000"/>
          <w:spacing w:val="-7"/>
          <w:sz w:val="28"/>
          <w:szCs w:val="28"/>
          <w:lang w:val="uk-UA"/>
        </w:rPr>
        <w:t xml:space="preserve">Господарський процесуальний кодекс України : Закон України від 06.11.1991 р. № 1798-ХП. </w:t>
      </w:r>
      <w:r w:rsidRPr="00CD40E7">
        <w:rPr>
          <w:rFonts w:eastAsia="Times New Roman"/>
          <w:color w:val="000000"/>
          <w:spacing w:val="-7"/>
          <w:sz w:val="28"/>
          <w:szCs w:val="28"/>
          <w:lang w:val="en-US"/>
        </w:rPr>
        <w:t>URL</w:t>
      </w:r>
      <w:r w:rsidRPr="00CD40E7">
        <w:rPr>
          <w:rFonts w:eastAsia="Times New Roman"/>
          <w:color w:val="000000"/>
          <w:spacing w:val="-7"/>
          <w:sz w:val="28"/>
          <w:szCs w:val="28"/>
        </w:rPr>
        <w:t xml:space="preserve">: </w:t>
      </w:r>
      <w:hyperlink r:id="rId7" w:history="1">
        <w:r w:rsidRPr="00CD40E7">
          <w:rPr>
            <w:rStyle w:val="a8"/>
            <w:rFonts w:eastAsia="Times New Roman"/>
            <w:spacing w:val="-7"/>
            <w:sz w:val="28"/>
            <w:szCs w:val="28"/>
            <w:lang w:val="en-US"/>
          </w:rPr>
          <w:t>http</w:t>
        </w:r>
        <w:r w:rsidRPr="00CD40E7">
          <w:rPr>
            <w:rStyle w:val="a8"/>
            <w:rFonts w:eastAsia="Times New Roman"/>
            <w:spacing w:val="-7"/>
            <w:sz w:val="28"/>
            <w:szCs w:val="28"/>
          </w:rPr>
          <w:t>://</w:t>
        </w:r>
        <w:proofErr w:type="spellStart"/>
        <w:r w:rsidRPr="00CD40E7">
          <w:rPr>
            <w:rStyle w:val="a8"/>
            <w:rFonts w:eastAsia="Times New Roman"/>
            <w:spacing w:val="-7"/>
            <w:sz w:val="28"/>
            <w:szCs w:val="28"/>
            <w:lang w:val="en-US"/>
          </w:rPr>
          <w:t>zakonO</w:t>
        </w:r>
        <w:proofErr w:type="spellEnd"/>
        <w:r w:rsidRPr="00CD40E7">
          <w:rPr>
            <w:rStyle w:val="a8"/>
            <w:rFonts w:eastAsia="Times New Roman"/>
            <w:spacing w:val="-7"/>
            <w:sz w:val="28"/>
            <w:szCs w:val="28"/>
          </w:rPr>
          <w:t>.</w:t>
        </w:r>
        <w:proofErr w:type="spellStart"/>
        <w:r w:rsidRPr="00CD40E7">
          <w:rPr>
            <w:rStyle w:val="a8"/>
            <w:rFonts w:eastAsia="Times New Roman"/>
            <w:spacing w:val="-7"/>
            <w:sz w:val="28"/>
            <w:szCs w:val="28"/>
            <w:lang w:val="en-US"/>
          </w:rPr>
          <w:t>rada</w:t>
        </w:r>
        <w:proofErr w:type="spellEnd"/>
        <w:r w:rsidRPr="00CD40E7">
          <w:rPr>
            <w:rStyle w:val="a8"/>
            <w:rFonts w:eastAsia="Times New Roman"/>
            <w:spacing w:val="-7"/>
            <w:sz w:val="28"/>
            <w:szCs w:val="28"/>
          </w:rPr>
          <w:t>.</w:t>
        </w:r>
        <w:r w:rsidRPr="00CD40E7">
          <w:rPr>
            <w:rStyle w:val="a8"/>
            <w:rFonts w:eastAsia="Times New Roman"/>
            <w:spacing w:val="-7"/>
            <w:sz w:val="28"/>
            <w:szCs w:val="28"/>
            <w:lang w:val="en-US"/>
          </w:rPr>
          <w:t>gov</w:t>
        </w:r>
        <w:r w:rsidRPr="00CD40E7">
          <w:rPr>
            <w:rStyle w:val="a8"/>
            <w:rFonts w:eastAsia="Times New Roman"/>
            <w:spacing w:val="-7"/>
            <w:sz w:val="28"/>
            <w:szCs w:val="28"/>
          </w:rPr>
          <w:t>.</w:t>
        </w:r>
        <w:proofErr w:type="spellStart"/>
        <w:r w:rsidRPr="00CD40E7">
          <w:rPr>
            <w:rStyle w:val="a8"/>
            <w:rFonts w:eastAsia="Times New Roman"/>
            <w:spacing w:val="-7"/>
            <w:sz w:val="28"/>
            <w:szCs w:val="28"/>
            <w:lang w:val="en-US"/>
          </w:rPr>
          <w:t>ua</w:t>
        </w:r>
        <w:proofErr w:type="spellEnd"/>
        <w:r w:rsidRPr="00CD40E7">
          <w:rPr>
            <w:rStyle w:val="a8"/>
            <w:rFonts w:eastAsia="Times New Roman"/>
            <w:spacing w:val="-7"/>
            <w:sz w:val="28"/>
            <w:szCs w:val="28"/>
          </w:rPr>
          <w:t>/</w:t>
        </w:r>
        <w:r w:rsidRPr="00CD40E7">
          <w:rPr>
            <w:rStyle w:val="a8"/>
            <w:rFonts w:eastAsia="Times New Roman"/>
            <w:spacing w:val="-7"/>
            <w:sz w:val="28"/>
            <w:szCs w:val="28"/>
            <w:lang w:val="en-US"/>
          </w:rPr>
          <w:t>laws</w:t>
        </w:r>
        <w:r w:rsidRPr="00CD40E7">
          <w:rPr>
            <w:rStyle w:val="a8"/>
            <w:rFonts w:eastAsia="Times New Roman"/>
            <w:spacing w:val="-7"/>
            <w:sz w:val="28"/>
            <w:szCs w:val="28"/>
          </w:rPr>
          <w:t xml:space="preserve">/ </w:t>
        </w:r>
      </w:hyperlink>
      <w:r w:rsidRPr="00CD40E7">
        <w:rPr>
          <w:rFonts w:eastAsia="Times New Roman"/>
          <w:color w:val="000000"/>
          <w:spacing w:val="-7"/>
          <w:sz w:val="28"/>
          <w:szCs w:val="28"/>
          <w:lang w:val="en-US"/>
        </w:rPr>
        <w:t>show</w:t>
      </w:r>
      <w:r w:rsidRPr="00CD40E7">
        <w:rPr>
          <w:rFonts w:eastAsia="Times New Roman"/>
          <w:color w:val="000000"/>
          <w:spacing w:val="-7"/>
          <w:sz w:val="28"/>
          <w:szCs w:val="28"/>
        </w:rPr>
        <w:t>/1798-12.</w:t>
      </w:r>
    </w:p>
    <w:p w14:paraId="51518F2A" w14:textId="77777777" w:rsidR="00CD40E7" w:rsidRPr="00CD40E7" w:rsidRDefault="00CD40E7" w:rsidP="00CD40E7">
      <w:pPr>
        <w:numPr>
          <w:ilvl w:val="0"/>
          <w:numId w:val="4"/>
        </w:numPr>
        <w:shd w:val="clear" w:color="auto" w:fill="FFFFFF"/>
        <w:tabs>
          <w:tab w:val="left" w:leader="dot" w:pos="7176"/>
        </w:tabs>
        <w:ind w:firstLine="737"/>
        <w:jc w:val="both"/>
        <w:rPr>
          <w:rFonts w:eastAsia="Times New Roman"/>
          <w:color w:val="000000"/>
          <w:spacing w:val="-7"/>
          <w:sz w:val="28"/>
          <w:szCs w:val="28"/>
          <w:lang w:val="uk-UA"/>
        </w:rPr>
      </w:pPr>
      <w:r w:rsidRPr="00CD40E7">
        <w:rPr>
          <w:rFonts w:eastAsia="Times New Roman"/>
          <w:color w:val="000000"/>
          <w:spacing w:val="-7"/>
          <w:sz w:val="28"/>
          <w:szCs w:val="28"/>
          <w:lang w:val="uk-UA"/>
        </w:rPr>
        <w:t xml:space="preserve">Деякі питання виконання рішень судів, що гарантовані державою, </w:t>
      </w:r>
      <w:r w:rsidRPr="00CD40E7">
        <w:rPr>
          <w:rFonts w:eastAsia="Times New Roman"/>
          <w:color w:val="000000"/>
          <w:spacing w:val="-7"/>
          <w:sz w:val="28"/>
          <w:szCs w:val="28"/>
          <w:lang w:val="en-US"/>
        </w:rPr>
        <w:t>a</w:t>
      </w:r>
      <w:r w:rsidRPr="00CD40E7">
        <w:rPr>
          <w:rFonts w:eastAsia="Times New Roman"/>
          <w:color w:val="000000"/>
          <w:spacing w:val="-7"/>
          <w:sz w:val="28"/>
          <w:szCs w:val="28"/>
          <w:lang w:val="uk-UA"/>
        </w:rPr>
        <w:t xml:space="preserve"> також рішень Європейського суду з прав людини : Постанова </w:t>
      </w:r>
      <w:proofErr w:type="spellStart"/>
      <w:r w:rsidRPr="00CD40E7">
        <w:rPr>
          <w:rFonts w:eastAsia="Times New Roman"/>
          <w:color w:val="000000"/>
          <w:spacing w:val="-7"/>
          <w:sz w:val="28"/>
          <w:szCs w:val="28"/>
          <w:lang w:val="uk-UA"/>
        </w:rPr>
        <w:t>Кабі</w:t>
      </w:r>
      <w:proofErr w:type="spellEnd"/>
      <w:r w:rsidRPr="00CD40E7">
        <w:rPr>
          <w:rFonts w:eastAsia="Times New Roman"/>
          <w:color w:val="000000"/>
          <w:spacing w:val="-7"/>
          <w:sz w:val="28"/>
          <w:szCs w:val="28"/>
          <w:lang w:val="uk-UA"/>
        </w:rPr>
        <w:t xml:space="preserve">-нету міністрів України від 16.09.2015 р. № 703. </w:t>
      </w:r>
      <w:r w:rsidRPr="00CD40E7">
        <w:rPr>
          <w:rFonts w:eastAsia="Times New Roman"/>
          <w:color w:val="000000"/>
          <w:spacing w:val="-7"/>
          <w:sz w:val="28"/>
          <w:szCs w:val="28"/>
          <w:lang w:val="en-US"/>
        </w:rPr>
        <w:t xml:space="preserve">URL: </w:t>
      </w:r>
      <w:hyperlink r:id="rId8" w:history="1">
        <w:r w:rsidRPr="00CD40E7">
          <w:rPr>
            <w:rStyle w:val="a8"/>
            <w:rFonts w:eastAsia="Times New Roman"/>
            <w:spacing w:val="-7"/>
            <w:sz w:val="28"/>
            <w:szCs w:val="28"/>
            <w:lang w:val="en-US"/>
          </w:rPr>
          <w:t>http://zakon3</w:t>
        </w:r>
      </w:hyperlink>
      <w:r w:rsidRPr="00CD40E7">
        <w:rPr>
          <w:rFonts w:eastAsia="Times New Roman"/>
          <w:color w:val="000000"/>
          <w:spacing w:val="-7"/>
          <w:sz w:val="28"/>
          <w:szCs w:val="28"/>
          <w:lang w:val="en-US"/>
        </w:rPr>
        <w:t xml:space="preserve">. </w:t>
      </w:r>
      <w:hyperlink r:id="rId9" w:history="1">
        <w:r w:rsidRPr="00CD40E7">
          <w:rPr>
            <w:rStyle w:val="a8"/>
            <w:rFonts w:eastAsia="Times New Roman"/>
            <w:spacing w:val="-7"/>
            <w:sz w:val="28"/>
            <w:szCs w:val="28"/>
            <w:lang w:val="en-US"/>
          </w:rPr>
          <w:t>rada.gov.ua/laws/show/703-2015-%D0%BF</w:t>
        </w:r>
      </w:hyperlink>
      <w:r w:rsidRPr="00CD40E7">
        <w:rPr>
          <w:rFonts w:eastAsia="Times New Roman"/>
          <w:color w:val="000000"/>
          <w:spacing w:val="-7"/>
          <w:sz w:val="28"/>
          <w:szCs w:val="28"/>
          <w:lang w:val="en-US"/>
        </w:rPr>
        <w:t>.</w:t>
      </w:r>
    </w:p>
    <w:p w14:paraId="40EE26DC" w14:textId="77777777" w:rsidR="00CD40E7" w:rsidRPr="00CD40E7" w:rsidRDefault="00CD40E7" w:rsidP="00CD40E7">
      <w:pPr>
        <w:numPr>
          <w:ilvl w:val="0"/>
          <w:numId w:val="4"/>
        </w:numPr>
        <w:shd w:val="clear" w:color="auto" w:fill="FFFFFF"/>
        <w:tabs>
          <w:tab w:val="left" w:leader="dot" w:pos="7176"/>
        </w:tabs>
        <w:ind w:firstLine="737"/>
        <w:jc w:val="both"/>
        <w:rPr>
          <w:rFonts w:eastAsia="Times New Roman"/>
          <w:color w:val="000000"/>
          <w:spacing w:val="-7"/>
          <w:sz w:val="28"/>
          <w:szCs w:val="28"/>
          <w:lang w:val="uk-UA"/>
        </w:rPr>
      </w:pPr>
      <w:r w:rsidRPr="00CD40E7">
        <w:rPr>
          <w:rFonts w:eastAsia="Times New Roman"/>
          <w:color w:val="000000"/>
          <w:spacing w:val="-7"/>
          <w:sz w:val="28"/>
          <w:szCs w:val="28"/>
          <w:lang w:val="uk-UA"/>
        </w:rPr>
        <w:t>Інструкція з організації примусового виконання рішень : наказ Мі-</w:t>
      </w:r>
      <w:proofErr w:type="spellStart"/>
      <w:r w:rsidRPr="00CD40E7">
        <w:rPr>
          <w:rFonts w:eastAsia="Times New Roman"/>
          <w:color w:val="000000"/>
          <w:spacing w:val="-7"/>
          <w:sz w:val="28"/>
          <w:szCs w:val="28"/>
          <w:lang w:val="uk-UA"/>
        </w:rPr>
        <w:t>ністерства</w:t>
      </w:r>
      <w:proofErr w:type="spellEnd"/>
      <w:r w:rsidRPr="00CD40E7">
        <w:rPr>
          <w:rFonts w:eastAsia="Times New Roman"/>
          <w:color w:val="000000"/>
          <w:spacing w:val="-7"/>
          <w:sz w:val="28"/>
          <w:szCs w:val="28"/>
          <w:lang w:val="uk-UA"/>
        </w:rPr>
        <w:t xml:space="preserve"> юстиції України від 02.04.2012 р. № 512/5. </w:t>
      </w:r>
      <w:r w:rsidRPr="00CD40E7">
        <w:rPr>
          <w:rFonts w:eastAsia="Times New Roman"/>
          <w:color w:val="000000"/>
          <w:spacing w:val="-7"/>
          <w:sz w:val="28"/>
          <w:szCs w:val="28"/>
          <w:lang w:val="en-US"/>
        </w:rPr>
        <w:t xml:space="preserve">URL: </w:t>
      </w:r>
      <w:hyperlink r:id="rId10" w:history="1">
        <w:r w:rsidRPr="00CD40E7">
          <w:rPr>
            <w:rStyle w:val="a8"/>
            <w:rFonts w:eastAsia="Times New Roman"/>
            <w:spacing w:val="-7"/>
            <w:sz w:val="28"/>
            <w:szCs w:val="28"/>
            <w:lang w:val="en-US"/>
          </w:rPr>
          <w:t xml:space="preserve">http:// </w:t>
        </w:r>
      </w:hyperlink>
      <w:hyperlink r:id="rId11" w:history="1">
        <w:r w:rsidRPr="00CD40E7">
          <w:rPr>
            <w:rStyle w:val="a8"/>
            <w:rFonts w:eastAsia="Times New Roman"/>
            <w:spacing w:val="-7"/>
            <w:sz w:val="28"/>
            <w:szCs w:val="28"/>
            <w:lang w:val="en-US"/>
          </w:rPr>
          <w:t>zakon4.rada.gov.ua/laws/show/z0489-12</w:t>
        </w:r>
      </w:hyperlink>
      <w:r w:rsidRPr="00CD40E7">
        <w:rPr>
          <w:rFonts w:eastAsia="Times New Roman"/>
          <w:color w:val="000000"/>
          <w:spacing w:val="-7"/>
          <w:sz w:val="28"/>
          <w:szCs w:val="28"/>
          <w:lang w:val="en-US"/>
        </w:rPr>
        <w:t>.</w:t>
      </w:r>
    </w:p>
    <w:p w14:paraId="0B558F48" w14:textId="77777777" w:rsidR="00CD40E7" w:rsidRPr="00CD40E7" w:rsidRDefault="00CD40E7" w:rsidP="00CD40E7">
      <w:pPr>
        <w:numPr>
          <w:ilvl w:val="0"/>
          <w:numId w:val="4"/>
        </w:numPr>
        <w:shd w:val="clear" w:color="auto" w:fill="FFFFFF"/>
        <w:tabs>
          <w:tab w:val="left" w:leader="dot" w:pos="7176"/>
        </w:tabs>
        <w:ind w:firstLine="737"/>
        <w:jc w:val="both"/>
        <w:rPr>
          <w:rFonts w:eastAsia="Times New Roman"/>
          <w:color w:val="000000"/>
          <w:spacing w:val="-7"/>
          <w:sz w:val="28"/>
          <w:szCs w:val="28"/>
          <w:lang w:val="uk-UA"/>
        </w:rPr>
      </w:pPr>
      <w:r w:rsidRPr="00CD40E7">
        <w:rPr>
          <w:rFonts w:eastAsia="Times New Roman"/>
          <w:color w:val="000000"/>
          <w:spacing w:val="-7"/>
          <w:sz w:val="28"/>
          <w:szCs w:val="28"/>
          <w:lang w:val="uk-UA"/>
        </w:rPr>
        <w:t xml:space="preserve">Кодекс адміністративного судочинства України : Закон України від 06.07.2005 р. № </w:t>
      </w:r>
      <w:r w:rsidRPr="00CD40E7">
        <w:rPr>
          <w:rFonts w:eastAsia="Times New Roman"/>
          <w:color w:val="000000"/>
          <w:spacing w:val="-7"/>
          <w:sz w:val="28"/>
          <w:szCs w:val="28"/>
        </w:rPr>
        <w:t>2747-</w:t>
      </w:r>
      <w:r w:rsidRPr="00CD40E7">
        <w:rPr>
          <w:rFonts w:eastAsia="Times New Roman"/>
          <w:color w:val="000000"/>
          <w:spacing w:val="-7"/>
          <w:sz w:val="28"/>
          <w:szCs w:val="28"/>
          <w:lang w:val="en-US"/>
        </w:rPr>
        <w:t>IV</w:t>
      </w:r>
      <w:r w:rsidRPr="00CD40E7">
        <w:rPr>
          <w:rFonts w:eastAsia="Times New Roman"/>
          <w:color w:val="000000"/>
          <w:spacing w:val="-7"/>
          <w:sz w:val="28"/>
          <w:szCs w:val="28"/>
        </w:rPr>
        <w:t xml:space="preserve">. </w:t>
      </w:r>
      <w:r w:rsidRPr="00CD40E7">
        <w:rPr>
          <w:rFonts w:eastAsia="Times New Roman"/>
          <w:color w:val="000000"/>
          <w:spacing w:val="-7"/>
          <w:sz w:val="28"/>
          <w:szCs w:val="28"/>
          <w:lang w:val="en-US"/>
        </w:rPr>
        <w:t xml:space="preserve">URL: </w:t>
      </w:r>
      <w:hyperlink r:id="rId12" w:history="1">
        <w:r w:rsidRPr="00CD40E7">
          <w:rPr>
            <w:rStyle w:val="a8"/>
            <w:rFonts w:eastAsia="Times New Roman"/>
            <w:spacing w:val="-7"/>
            <w:sz w:val="28"/>
            <w:szCs w:val="28"/>
            <w:lang w:val="en-US"/>
          </w:rPr>
          <w:t xml:space="preserve">http://zakon2.rada.gov.ua/laws/ </w:t>
        </w:r>
      </w:hyperlink>
      <w:r w:rsidRPr="00CD40E7">
        <w:rPr>
          <w:rFonts w:eastAsia="Times New Roman"/>
          <w:color w:val="000000"/>
          <w:spacing w:val="-7"/>
          <w:sz w:val="28"/>
          <w:szCs w:val="28"/>
          <w:lang w:val="en-US"/>
        </w:rPr>
        <w:t>show/2747-15.</w:t>
      </w:r>
    </w:p>
    <w:p w14:paraId="6C6669F6" w14:textId="77777777" w:rsidR="00CD40E7" w:rsidRPr="00CD40E7" w:rsidRDefault="00CD40E7" w:rsidP="00CD40E7">
      <w:pPr>
        <w:numPr>
          <w:ilvl w:val="0"/>
          <w:numId w:val="4"/>
        </w:numPr>
        <w:shd w:val="clear" w:color="auto" w:fill="FFFFFF"/>
        <w:tabs>
          <w:tab w:val="left" w:leader="dot" w:pos="7176"/>
        </w:tabs>
        <w:ind w:firstLine="737"/>
        <w:jc w:val="both"/>
        <w:rPr>
          <w:rFonts w:eastAsia="Times New Roman"/>
          <w:color w:val="000000"/>
          <w:spacing w:val="-7"/>
          <w:sz w:val="28"/>
          <w:szCs w:val="28"/>
          <w:lang w:val="uk-UA"/>
        </w:rPr>
      </w:pPr>
      <w:r w:rsidRPr="00CD40E7">
        <w:rPr>
          <w:rFonts w:eastAsia="Times New Roman"/>
          <w:color w:val="000000"/>
          <w:spacing w:val="-7"/>
          <w:sz w:val="28"/>
          <w:szCs w:val="28"/>
          <w:lang w:val="uk-UA"/>
        </w:rPr>
        <w:t xml:space="preserve">Конституція України : Закон України від 28.06.1996 р. № 254к/96-ВР. </w:t>
      </w:r>
      <w:r w:rsidRPr="00CD40E7">
        <w:rPr>
          <w:rFonts w:eastAsia="Times New Roman"/>
          <w:color w:val="000000"/>
          <w:spacing w:val="-7"/>
          <w:sz w:val="28"/>
          <w:szCs w:val="28"/>
          <w:lang w:val="en-US"/>
        </w:rPr>
        <w:t xml:space="preserve">URL: </w:t>
      </w:r>
      <w:hyperlink r:id="rId13" w:history="1">
        <w:r w:rsidRPr="00CD40E7">
          <w:rPr>
            <w:rStyle w:val="a8"/>
            <w:rFonts w:eastAsia="Times New Roman"/>
            <w:spacing w:val="-7"/>
            <w:sz w:val="28"/>
            <w:szCs w:val="28"/>
            <w:lang w:val="en-US"/>
          </w:rPr>
          <w:t>http://zakonl.rada.gov.ua/laws/show/254%D0%BA/96-%D0%B2%D1%80</w:t>
        </w:r>
      </w:hyperlink>
      <w:r w:rsidRPr="00CD40E7">
        <w:rPr>
          <w:rFonts w:eastAsia="Times New Roman"/>
          <w:color w:val="000000"/>
          <w:spacing w:val="-7"/>
          <w:sz w:val="28"/>
          <w:szCs w:val="28"/>
          <w:lang w:val="en-US"/>
        </w:rPr>
        <w:t>.</w:t>
      </w:r>
    </w:p>
    <w:p w14:paraId="2FFBF409" w14:textId="77777777" w:rsidR="00CD40E7" w:rsidRPr="00CD40E7" w:rsidRDefault="00CD40E7" w:rsidP="00CD40E7">
      <w:pPr>
        <w:numPr>
          <w:ilvl w:val="0"/>
          <w:numId w:val="4"/>
        </w:numPr>
        <w:shd w:val="clear" w:color="auto" w:fill="FFFFFF"/>
        <w:tabs>
          <w:tab w:val="left" w:leader="dot" w:pos="7176"/>
        </w:tabs>
        <w:ind w:firstLine="737"/>
        <w:jc w:val="both"/>
        <w:rPr>
          <w:rFonts w:eastAsia="Times New Roman"/>
          <w:color w:val="000000"/>
          <w:spacing w:val="-7"/>
          <w:sz w:val="28"/>
          <w:szCs w:val="28"/>
          <w:lang w:val="uk-UA"/>
        </w:rPr>
      </w:pPr>
      <w:r w:rsidRPr="00CD40E7">
        <w:rPr>
          <w:rFonts w:eastAsia="Times New Roman"/>
          <w:color w:val="000000"/>
          <w:spacing w:val="-7"/>
          <w:sz w:val="28"/>
          <w:szCs w:val="28"/>
          <w:lang w:val="uk-UA"/>
        </w:rPr>
        <w:t xml:space="preserve">Положення про автоматизовану систему виконавчого </w:t>
      </w:r>
      <w:proofErr w:type="spellStart"/>
      <w:r w:rsidRPr="00CD40E7">
        <w:rPr>
          <w:rFonts w:eastAsia="Times New Roman"/>
          <w:color w:val="000000"/>
          <w:spacing w:val="-7"/>
          <w:sz w:val="28"/>
          <w:szCs w:val="28"/>
          <w:lang w:val="uk-UA"/>
        </w:rPr>
        <w:t>проваджен</w:t>
      </w:r>
      <w:proofErr w:type="spellEnd"/>
      <w:r w:rsidRPr="00CD40E7">
        <w:rPr>
          <w:rFonts w:eastAsia="Times New Roman"/>
          <w:color w:val="000000"/>
          <w:spacing w:val="-7"/>
          <w:sz w:val="28"/>
          <w:szCs w:val="28"/>
          <w:lang w:val="uk-UA"/>
        </w:rPr>
        <w:t xml:space="preserve">-ня : наказ Міністерства юстиції України від 05.08.2016 р. № 2432/5. </w:t>
      </w:r>
      <w:r w:rsidRPr="00CD40E7">
        <w:rPr>
          <w:rFonts w:eastAsia="Times New Roman"/>
          <w:color w:val="000000"/>
          <w:spacing w:val="-7"/>
          <w:sz w:val="28"/>
          <w:szCs w:val="28"/>
          <w:lang w:val="en-US"/>
        </w:rPr>
        <w:t xml:space="preserve">URL: </w:t>
      </w:r>
      <w:hyperlink r:id="rId14" w:history="1">
        <w:r w:rsidRPr="00CD40E7">
          <w:rPr>
            <w:rStyle w:val="a8"/>
            <w:rFonts w:eastAsia="Times New Roman"/>
            <w:spacing w:val="-7"/>
            <w:sz w:val="28"/>
            <w:szCs w:val="28"/>
            <w:lang w:val="en-US"/>
          </w:rPr>
          <w:t>http://zakon4.rada.gov.Ua/rada/show/zll26-16/paranl6#nl6</w:t>
        </w:r>
      </w:hyperlink>
      <w:r w:rsidRPr="00CD40E7">
        <w:rPr>
          <w:rFonts w:eastAsia="Times New Roman"/>
          <w:color w:val="000000"/>
          <w:spacing w:val="-7"/>
          <w:sz w:val="28"/>
          <w:szCs w:val="28"/>
          <w:lang w:val="en-US"/>
        </w:rPr>
        <w:t>.</w:t>
      </w:r>
    </w:p>
    <w:p w14:paraId="6FCDC5DF" w14:textId="77777777" w:rsidR="00CD40E7" w:rsidRPr="00CD40E7" w:rsidRDefault="00CD40E7" w:rsidP="00CD40E7">
      <w:pPr>
        <w:numPr>
          <w:ilvl w:val="0"/>
          <w:numId w:val="4"/>
        </w:numPr>
        <w:shd w:val="clear" w:color="auto" w:fill="FFFFFF"/>
        <w:tabs>
          <w:tab w:val="left" w:leader="dot" w:pos="7176"/>
        </w:tabs>
        <w:ind w:firstLine="737"/>
        <w:jc w:val="both"/>
        <w:rPr>
          <w:rFonts w:eastAsia="Times New Roman"/>
          <w:color w:val="000000"/>
          <w:spacing w:val="-7"/>
          <w:sz w:val="28"/>
          <w:szCs w:val="28"/>
          <w:lang w:val="uk-UA"/>
        </w:rPr>
      </w:pPr>
      <w:r w:rsidRPr="00CD40E7">
        <w:rPr>
          <w:rFonts w:eastAsia="Times New Roman"/>
          <w:color w:val="000000"/>
          <w:spacing w:val="-7"/>
          <w:sz w:val="28"/>
          <w:szCs w:val="28"/>
          <w:lang w:val="uk-UA"/>
        </w:rPr>
        <w:t>Положення про Державну виконавчу службу України : Указ прези-</w:t>
      </w:r>
      <w:proofErr w:type="spellStart"/>
      <w:r w:rsidRPr="00CD40E7">
        <w:rPr>
          <w:rFonts w:eastAsia="Times New Roman"/>
          <w:color w:val="000000"/>
          <w:spacing w:val="-7"/>
          <w:sz w:val="28"/>
          <w:szCs w:val="28"/>
          <w:lang w:val="uk-UA"/>
        </w:rPr>
        <w:t>дента</w:t>
      </w:r>
      <w:proofErr w:type="spellEnd"/>
      <w:r w:rsidRPr="00CD40E7">
        <w:rPr>
          <w:rFonts w:eastAsia="Times New Roman"/>
          <w:color w:val="000000"/>
          <w:spacing w:val="-7"/>
          <w:sz w:val="28"/>
          <w:szCs w:val="28"/>
          <w:lang w:val="uk-UA"/>
        </w:rPr>
        <w:t xml:space="preserve"> України від 06.04.2011 р. № 385/2011. </w:t>
      </w:r>
      <w:r w:rsidRPr="00CD40E7">
        <w:rPr>
          <w:rFonts w:eastAsia="Times New Roman"/>
          <w:color w:val="000000"/>
          <w:spacing w:val="-7"/>
          <w:sz w:val="28"/>
          <w:szCs w:val="28"/>
          <w:lang w:val="en-US"/>
        </w:rPr>
        <w:t xml:space="preserve">URL: </w:t>
      </w:r>
      <w:hyperlink r:id="rId15" w:history="1">
        <w:r w:rsidRPr="00CD40E7">
          <w:rPr>
            <w:rStyle w:val="a8"/>
            <w:rFonts w:eastAsia="Times New Roman"/>
            <w:spacing w:val="-7"/>
            <w:sz w:val="28"/>
            <w:szCs w:val="28"/>
            <w:lang w:val="en-US"/>
          </w:rPr>
          <w:t>http://zakon4.rada</w:t>
        </w:r>
      </w:hyperlink>
      <w:r w:rsidRPr="00CD40E7">
        <w:rPr>
          <w:rFonts w:eastAsia="Times New Roman"/>
          <w:color w:val="000000"/>
          <w:spacing w:val="-7"/>
          <w:sz w:val="28"/>
          <w:szCs w:val="28"/>
          <w:lang w:val="en-US"/>
        </w:rPr>
        <w:t>. gov.ua/laws/show/385/2011?test=/UwMf9zhrLr4XcZsZip2D8HvHI4m 2s80msh8Ie6.</w:t>
      </w:r>
    </w:p>
    <w:p w14:paraId="442CFC97" w14:textId="77777777" w:rsidR="00CD40E7" w:rsidRPr="00CD40E7" w:rsidRDefault="00CD40E7" w:rsidP="00CD40E7">
      <w:pPr>
        <w:numPr>
          <w:ilvl w:val="0"/>
          <w:numId w:val="4"/>
        </w:numPr>
        <w:shd w:val="clear" w:color="auto" w:fill="FFFFFF"/>
        <w:tabs>
          <w:tab w:val="left" w:leader="dot" w:pos="7176"/>
        </w:tabs>
        <w:ind w:firstLine="737"/>
        <w:jc w:val="both"/>
        <w:rPr>
          <w:rFonts w:eastAsia="Times New Roman"/>
          <w:color w:val="000000"/>
          <w:spacing w:val="-7"/>
          <w:sz w:val="28"/>
          <w:szCs w:val="28"/>
          <w:lang w:val="uk-UA"/>
        </w:rPr>
      </w:pPr>
      <w:r w:rsidRPr="00CD40E7">
        <w:rPr>
          <w:rFonts w:eastAsia="Times New Roman"/>
          <w:color w:val="000000"/>
          <w:spacing w:val="-7"/>
          <w:sz w:val="28"/>
          <w:szCs w:val="28"/>
          <w:lang w:val="uk-UA"/>
        </w:rPr>
        <w:t>Положення про Дисциплінарну комісію приватних виконавців : на-</w:t>
      </w:r>
      <w:proofErr w:type="spellStart"/>
      <w:r w:rsidRPr="00CD40E7">
        <w:rPr>
          <w:rFonts w:eastAsia="Times New Roman"/>
          <w:color w:val="000000"/>
          <w:spacing w:val="-7"/>
          <w:sz w:val="28"/>
          <w:szCs w:val="28"/>
          <w:lang w:val="uk-UA"/>
        </w:rPr>
        <w:t>каз</w:t>
      </w:r>
      <w:proofErr w:type="spellEnd"/>
      <w:r w:rsidRPr="00CD40E7">
        <w:rPr>
          <w:rFonts w:eastAsia="Times New Roman"/>
          <w:color w:val="000000"/>
          <w:spacing w:val="-7"/>
          <w:sz w:val="28"/>
          <w:szCs w:val="28"/>
          <w:lang w:val="uk-UA"/>
        </w:rPr>
        <w:t xml:space="preserve"> Міністерства юстиції України від 27.11.2017 р. № 3791/5. </w:t>
      </w:r>
      <w:r w:rsidRPr="00CD40E7">
        <w:rPr>
          <w:rFonts w:eastAsia="Times New Roman"/>
          <w:color w:val="000000"/>
          <w:spacing w:val="-7"/>
          <w:sz w:val="28"/>
          <w:szCs w:val="28"/>
          <w:lang w:val="en-US"/>
        </w:rPr>
        <w:t xml:space="preserve">URL: </w:t>
      </w:r>
      <w:hyperlink r:id="rId16" w:history="1">
        <w:r w:rsidRPr="00CD40E7">
          <w:rPr>
            <w:rStyle w:val="a8"/>
            <w:rFonts w:eastAsia="Times New Roman"/>
            <w:spacing w:val="-7"/>
            <w:sz w:val="28"/>
            <w:szCs w:val="28"/>
            <w:lang w:val="en-US"/>
          </w:rPr>
          <w:t>http://zakon3.rada.gov.ua/laws/show/zl442-17</w:t>
        </w:r>
      </w:hyperlink>
      <w:r w:rsidRPr="00CD40E7">
        <w:rPr>
          <w:rFonts w:eastAsia="Times New Roman"/>
          <w:color w:val="000000"/>
          <w:spacing w:val="-7"/>
          <w:sz w:val="28"/>
          <w:szCs w:val="28"/>
          <w:lang w:val="en-US"/>
        </w:rPr>
        <w:t>.</w:t>
      </w:r>
    </w:p>
    <w:p w14:paraId="0CE2FB02" w14:textId="77777777" w:rsidR="00CD40E7" w:rsidRPr="00CD40E7" w:rsidRDefault="00CD40E7" w:rsidP="00CD40E7">
      <w:pPr>
        <w:numPr>
          <w:ilvl w:val="0"/>
          <w:numId w:val="4"/>
        </w:numPr>
        <w:shd w:val="clear" w:color="auto" w:fill="FFFFFF"/>
        <w:tabs>
          <w:tab w:val="left" w:leader="dot" w:pos="7176"/>
        </w:tabs>
        <w:ind w:firstLine="737"/>
        <w:jc w:val="both"/>
        <w:rPr>
          <w:rFonts w:eastAsia="Times New Roman"/>
          <w:color w:val="000000"/>
          <w:spacing w:val="-7"/>
          <w:sz w:val="28"/>
          <w:szCs w:val="28"/>
          <w:lang w:val="uk-UA"/>
        </w:rPr>
      </w:pPr>
      <w:r w:rsidRPr="00CD40E7">
        <w:rPr>
          <w:rFonts w:eastAsia="Times New Roman"/>
          <w:color w:val="000000"/>
          <w:spacing w:val="-7"/>
          <w:sz w:val="28"/>
          <w:szCs w:val="28"/>
          <w:lang w:val="uk-UA"/>
        </w:rPr>
        <w:t>Положення про Кваліфікаційну комісію приватних виконавців : на-</w:t>
      </w:r>
      <w:proofErr w:type="spellStart"/>
      <w:r w:rsidRPr="00CD40E7">
        <w:rPr>
          <w:rFonts w:eastAsia="Times New Roman"/>
          <w:color w:val="000000"/>
          <w:spacing w:val="-7"/>
          <w:sz w:val="28"/>
          <w:szCs w:val="28"/>
          <w:lang w:val="uk-UA"/>
        </w:rPr>
        <w:t>каз</w:t>
      </w:r>
      <w:proofErr w:type="spellEnd"/>
      <w:r w:rsidRPr="00CD40E7">
        <w:rPr>
          <w:rFonts w:eastAsia="Times New Roman"/>
          <w:color w:val="000000"/>
          <w:spacing w:val="-7"/>
          <w:sz w:val="28"/>
          <w:szCs w:val="28"/>
          <w:lang w:val="uk-UA"/>
        </w:rPr>
        <w:t xml:space="preserve"> Міністерства юстиції України від 27.11.2017 р. № 3792/5. </w:t>
      </w:r>
      <w:r w:rsidRPr="00CD40E7">
        <w:rPr>
          <w:rFonts w:eastAsia="Times New Roman"/>
          <w:color w:val="000000"/>
          <w:spacing w:val="-7"/>
          <w:sz w:val="28"/>
          <w:szCs w:val="28"/>
          <w:lang w:val="en-US"/>
        </w:rPr>
        <w:t xml:space="preserve">URL: </w:t>
      </w:r>
      <w:hyperlink r:id="rId17" w:history="1">
        <w:r w:rsidRPr="00CD40E7">
          <w:rPr>
            <w:rStyle w:val="a8"/>
            <w:rFonts w:eastAsia="Times New Roman"/>
            <w:spacing w:val="-7"/>
            <w:sz w:val="28"/>
            <w:szCs w:val="28"/>
            <w:lang w:val="en-US"/>
          </w:rPr>
          <w:t>http://zakon3.rada.gov.ua/laws/show/zl443-17</w:t>
        </w:r>
      </w:hyperlink>
      <w:r w:rsidRPr="00CD40E7">
        <w:rPr>
          <w:rFonts w:eastAsia="Times New Roman"/>
          <w:color w:val="000000"/>
          <w:spacing w:val="-7"/>
          <w:sz w:val="28"/>
          <w:szCs w:val="28"/>
          <w:lang w:val="en-US"/>
        </w:rPr>
        <w:t>.</w:t>
      </w:r>
    </w:p>
    <w:p w14:paraId="55EBB1B0" w14:textId="77777777" w:rsidR="00CD40E7" w:rsidRPr="00CD40E7" w:rsidRDefault="00CD40E7" w:rsidP="00CD40E7">
      <w:pPr>
        <w:numPr>
          <w:ilvl w:val="0"/>
          <w:numId w:val="5"/>
        </w:numPr>
        <w:shd w:val="clear" w:color="auto" w:fill="FFFFFF"/>
        <w:tabs>
          <w:tab w:val="left" w:leader="dot" w:pos="7176"/>
        </w:tabs>
        <w:ind w:firstLine="737"/>
        <w:jc w:val="both"/>
        <w:rPr>
          <w:rFonts w:eastAsia="Times New Roman"/>
          <w:color w:val="000000"/>
          <w:spacing w:val="-7"/>
          <w:sz w:val="28"/>
          <w:szCs w:val="28"/>
          <w:lang w:val="uk-UA"/>
        </w:rPr>
      </w:pPr>
      <w:r w:rsidRPr="00CD40E7">
        <w:rPr>
          <w:rFonts w:eastAsia="Times New Roman"/>
          <w:color w:val="000000"/>
          <w:spacing w:val="-7"/>
          <w:sz w:val="28"/>
          <w:szCs w:val="28"/>
          <w:lang w:val="uk-UA"/>
        </w:rPr>
        <w:t xml:space="preserve">Положення про офіс приватного виконавця : наказ Міністерства юстиції України від 15.11.2016 р. № 3238/5. </w:t>
      </w:r>
      <w:r w:rsidRPr="00CD40E7">
        <w:rPr>
          <w:rFonts w:eastAsia="Times New Roman"/>
          <w:color w:val="000000"/>
          <w:spacing w:val="-7"/>
          <w:sz w:val="28"/>
          <w:szCs w:val="28"/>
          <w:lang w:val="en-US"/>
        </w:rPr>
        <w:t>URL</w:t>
      </w:r>
      <w:r w:rsidRPr="00CD40E7">
        <w:rPr>
          <w:rFonts w:eastAsia="Times New Roman"/>
          <w:color w:val="000000"/>
          <w:spacing w:val="-7"/>
          <w:sz w:val="28"/>
          <w:szCs w:val="28"/>
          <w:lang w:val="uk-UA"/>
        </w:rPr>
        <w:t xml:space="preserve">: </w:t>
      </w:r>
      <w:hyperlink r:id="rId18" w:history="1">
        <w:r w:rsidRPr="00CD40E7">
          <w:rPr>
            <w:rStyle w:val="a8"/>
            <w:rFonts w:eastAsia="Times New Roman"/>
            <w:spacing w:val="-7"/>
            <w:sz w:val="28"/>
            <w:szCs w:val="28"/>
            <w:lang w:val="en-US"/>
          </w:rPr>
          <w:t>http</w:t>
        </w:r>
        <w:r w:rsidRPr="00CD40E7">
          <w:rPr>
            <w:rStyle w:val="a8"/>
            <w:rFonts w:eastAsia="Times New Roman"/>
            <w:spacing w:val="-7"/>
            <w:sz w:val="28"/>
            <w:szCs w:val="28"/>
            <w:lang w:val="uk-UA"/>
          </w:rPr>
          <w:t>://</w:t>
        </w:r>
        <w:proofErr w:type="spellStart"/>
        <w:r w:rsidRPr="00CD40E7">
          <w:rPr>
            <w:rStyle w:val="a8"/>
            <w:rFonts w:eastAsia="Times New Roman"/>
            <w:spacing w:val="-7"/>
            <w:sz w:val="28"/>
            <w:szCs w:val="28"/>
            <w:lang w:val="en-US"/>
          </w:rPr>
          <w:t>zakon</w:t>
        </w:r>
        <w:proofErr w:type="spellEnd"/>
        <w:r w:rsidRPr="00CD40E7">
          <w:rPr>
            <w:rStyle w:val="a8"/>
            <w:rFonts w:eastAsia="Times New Roman"/>
            <w:spacing w:val="-7"/>
            <w:sz w:val="28"/>
            <w:szCs w:val="28"/>
            <w:lang w:val="uk-UA"/>
          </w:rPr>
          <w:t>5</w:t>
        </w:r>
      </w:hyperlink>
      <w:r w:rsidRPr="00CD40E7">
        <w:rPr>
          <w:rFonts w:eastAsia="Times New Roman"/>
          <w:color w:val="000000"/>
          <w:spacing w:val="-7"/>
          <w:sz w:val="28"/>
          <w:szCs w:val="28"/>
          <w:lang w:val="uk-UA"/>
        </w:rPr>
        <w:t xml:space="preserve">. </w:t>
      </w:r>
      <w:hyperlink r:id="rId19" w:history="1">
        <w:proofErr w:type="spellStart"/>
        <w:r w:rsidRPr="00CD40E7">
          <w:rPr>
            <w:rStyle w:val="a8"/>
            <w:rFonts w:eastAsia="Times New Roman"/>
            <w:spacing w:val="-7"/>
            <w:sz w:val="28"/>
            <w:szCs w:val="28"/>
            <w:lang w:val="en-US"/>
          </w:rPr>
          <w:t>rada</w:t>
        </w:r>
        <w:proofErr w:type="spellEnd"/>
        <w:r w:rsidRPr="00CD40E7">
          <w:rPr>
            <w:rStyle w:val="a8"/>
            <w:rFonts w:eastAsia="Times New Roman"/>
            <w:spacing w:val="-7"/>
            <w:sz w:val="28"/>
            <w:szCs w:val="28"/>
            <w:lang w:val="uk-UA"/>
          </w:rPr>
          <w:t>.</w:t>
        </w:r>
        <w:r w:rsidRPr="00CD40E7">
          <w:rPr>
            <w:rStyle w:val="a8"/>
            <w:rFonts w:eastAsia="Times New Roman"/>
            <w:spacing w:val="-7"/>
            <w:sz w:val="28"/>
            <w:szCs w:val="28"/>
            <w:lang w:val="en-US"/>
          </w:rPr>
          <w:t>gov</w:t>
        </w:r>
        <w:r w:rsidRPr="00CD40E7">
          <w:rPr>
            <w:rStyle w:val="a8"/>
            <w:rFonts w:eastAsia="Times New Roman"/>
            <w:spacing w:val="-7"/>
            <w:sz w:val="28"/>
            <w:szCs w:val="28"/>
            <w:lang w:val="uk-UA"/>
          </w:rPr>
          <w:t>.</w:t>
        </w:r>
        <w:proofErr w:type="spellStart"/>
        <w:r w:rsidRPr="00CD40E7">
          <w:rPr>
            <w:rStyle w:val="a8"/>
            <w:rFonts w:eastAsia="Times New Roman"/>
            <w:spacing w:val="-7"/>
            <w:sz w:val="28"/>
            <w:szCs w:val="28"/>
            <w:lang w:val="en-US"/>
          </w:rPr>
          <w:t>ua</w:t>
        </w:r>
        <w:proofErr w:type="spellEnd"/>
        <w:r w:rsidRPr="00CD40E7">
          <w:rPr>
            <w:rStyle w:val="a8"/>
            <w:rFonts w:eastAsia="Times New Roman"/>
            <w:spacing w:val="-7"/>
            <w:sz w:val="28"/>
            <w:szCs w:val="28"/>
            <w:lang w:val="uk-UA"/>
          </w:rPr>
          <w:t>/</w:t>
        </w:r>
        <w:r w:rsidRPr="00CD40E7">
          <w:rPr>
            <w:rStyle w:val="a8"/>
            <w:rFonts w:eastAsia="Times New Roman"/>
            <w:spacing w:val="-7"/>
            <w:sz w:val="28"/>
            <w:szCs w:val="28"/>
            <w:lang w:val="en-US"/>
          </w:rPr>
          <w:t>laws</w:t>
        </w:r>
        <w:r w:rsidRPr="00CD40E7">
          <w:rPr>
            <w:rStyle w:val="a8"/>
            <w:rFonts w:eastAsia="Times New Roman"/>
            <w:spacing w:val="-7"/>
            <w:sz w:val="28"/>
            <w:szCs w:val="28"/>
            <w:lang w:val="uk-UA"/>
          </w:rPr>
          <w:t>/</w:t>
        </w:r>
        <w:r w:rsidRPr="00CD40E7">
          <w:rPr>
            <w:rStyle w:val="a8"/>
            <w:rFonts w:eastAsia="Times New Roman"/>
            <w:spacing w:val="-7"/>
            <w:sz w:val="28"/>
            <w:szCs w:val="28"/>
            <w:lang w:val="en-US"/>
          </w:rPr>
          <w:t>show</w:t>
        </w:r>
        <w:r w:rsidRPr="00CD40E7">
          <w:rPr>
            <w:rStyle w:val="a8"/>
            <w:rFonts w:eastAsia="Times New Roman"/>
            <w:spacing w:val="-7"/>
            <w:sz w:val="28"/>
            <w:szCs w:val="28"/>
            <w:lang w:val="uk-UA"/>
          </w:rPr>
          <w:t>/</w:t>
        </w:r>
        <w:proofErr w:type="spellStart"/>
        <w:r w:rsidRPr="00CD40E7">
          <w:rPr>
            <w:rStyle w:val="a8"/>
            <w:rFonts w:eastAsia="Times New Roman"/>
            <w:spacing w:val="-7"/>
            <w:sz w:val="28"/>
            <w:szCs w:val="28"/>
            <w:lang w:val="en-US"/>
          </w:rPr>
          <w:t>zl</w:t>
        </w:r>
        <w:proofErr w:type="spellEnd"/>
        <w:r w:rsidRPr="00CD40E7">
          <w:rPr>
            <w:rStyle w:val="a8"/>
            <w:rFonts w:eastAsia="Times New Roman"/>
            <w:spacing w:val="-7"/>
            <w:sz w:val="28"/>
            <w:szCs w:val="28"/>
            <w:lang w:val="uk-UA"/>
          </w:rPr>
          <w:t>487-16</w:t>
        </w:r>
      </w:hyperlink>
      <w:r w:rsidRPr="00CD40E7">
        <w:rPr>
          <w:rFonts w:eastAsia="Times New Roman"/>
          <w:color w:val="000000"/>
          <w:spacing w:val="-7"/>
          <w:sz w:val="28"/>
          <w:szCs w:val="28"/>
          <w:lang w:val="uk-UA"/>
        </w:rPr>
        <w:t>.</w:t>
      </w:r>
    </w:p>
    <w:p w14:paraId="13658448" w14:textId="7D676135" w:rsidR="00CD40E7" w:rsidRPr="00CD40E7" w:rsidRDefault="00CD40E7" w:rsidP="00CD40E7">
      <w:pPr>
        <w:numPr>
          <w:ilvl w:val="0"/>
          <w:numId w:val="5"/>
        </w:numPr>
        <w:shd w:val="clear" w:color="auto" w:fill="FFFFFF"/>
        <w:tabs>
          <w:tab w:val="left" w:leader="dot" w:pos="7176"/>
        </w:tabs>
        <w:ind w:firstLine="737"/>
        <w:jc w:val="both"/>
        <w:rPr>
          <w:rFonts w:eastAsia="Times New Roman"/>
          <w:color w:val="000000"/>
          <w:spacing w:val="-7"/>
          <w:sz w:val="28"/>
          <w:szCs w:val="28"/>
          <w:lang w:val="en-US"/>
        </w:rPr>
      </w:pPr>
      <w:r w:rsidRPr="00CD40E7">
        <w:rPr>
          <w:rFonts w:eastAsia="Times New Roman"/>
          <w:color w:val="000000"/>
          <w:spacing w:val="-7"/>
          <w:sz w:val="28"/>
          <w:szCs w:val="28"/>
          <w:lang w:val="uk-UA"/>
        </w:rPr>
        <w:t xml:space="preserve">Положення про порядок і умови зберігання цінних паперів, на які накладено арешт : Постанова Національного банку України від 04.10.1999  </w:t>
      </w:r>
      <w:r w:rsidRPr="00CD40E7">
        <w:rPr>
          <w:rFonts w:eastAsia="Times New Roman"/>
          <w:color w:val="000000"/>
          <w:spacing w:val="-7"/>
          <w:sz w:val="28"/>
          <w:szCs w:val="28"/>
          <w:lang w:val="en-US"/>
        </w:rPr>
        <w:t>p</w:t>
      </w:r>
      <w:r w:rsidRPr="00CD40E7">
        <w:rPr>
          <w:rFonts w:eastAsia="Times New Roman"/>
          <w:color w:val="000000"/>
          <w:spacing w:val="-7"/>
          <w:sz w:val="28"/>
          <w:szCs w:val="28"/>
        </w:rPr>
        <w:t xml:space="preserve">.  </w:t>
      </w:r>
      <w:r w:rsidRPr="00CD40E7">
        <w:rPr>
          <w:rFonts w:eastAsia="Times New Roman"/>
          <w:color w:val="000000"/>
          <w:spacing w:val="-7"/>
          <w:sz w:val="28"/>
          <w:szCs w:val="28"/>
          <w:lang w:val="uk-UA"/>
        </w:rPr>
        <w:t xml:space="preserve">№  489.  </w:t>
      </w:r>
      <w:r w:rsidRPr="00CD40E7">
        <w:rPr>
          <w:rFonts w:eastAsia="Times New Roman"/>
          <w:color w:val="000000"/>
          <w:spacing w:val="-7"/>
          <w:sz w:val="28"/>
          <w:szCs w:val="28"/>
          <w:lang w:val="en-US"/>
        </w:rPr>
        <w:t xml:space="preserve">URL:  </w:t>
      </w:r>
      <w:hyperlink r:id="rId20" w:history="1">
        <w:r w:rsidRPr="00CD40E7">
          <w:rPr>
            <w:rStyle w:val="a8"/>
            <w:rFonts w:eastAsia="Times New Roman"/>
            <w:spacing w:val="-7"/>
            <w:sz w:val="28"/>
            <w:szCs w:val="28"/>
            <w:lang w:val="en-US"/>
          </w:rPr>
          <w:t xml:space="preserve">http://zakon2.rada.gov.ua/laws/show/ </w:t>
        </w:r>
      </w:hyperlink>
      <w:r w:rsidRPr="00CD40E7">
        <w:rPr>
          <w:rFonts w:eastAsia="Times New Roman"/>
          <w:color w:val="000000"/>
          <w:spacing w:val="-7"/>
          <w:sz w:val="28"/>
          <w:szCs w:val="28"/>
          <w:lang w:val="en-US"/>
        </w:rPr>
        <w:t>Z0740-99.</w:t>
      </w:r>
    </w:p>
    <w:p w14:paraId="389087BD" w14:textId="77777777" w:rsidR="00CD40E7" w:rsidRPr="00CD40E7" w:rsidRDefault="00CD40E7" w:rsidP="00CD40E7">
      <w:pPr>
        <w:numPr>
          <w:ilvl w:val="0"/>
          <w:numId w:val="6"/>
        </w:numPr>
        <w:shd w:val="clear" w:color="auto" w:fill="FFFFFF"/>
        <w:tabs>
          <w:tab w:val="left" w:leader="dot" w:pos="7176"/>
        </w:tabs>
        <w:ind w:firstLine="737"/>
        <w:jc w:val="both"/>
        <w:rPr>
          <w:rFonts w:eastAsia="Times New Roman"/>
          <w:color w:val="000000"/>
          <w:spacing w:val="-7"/>
          <w:sz w:val="28"/>
          <w:szCs w:val="28"/>
          <w:lang w:val="uk-UA"/>
        </w:rPr>
      </w:pPr>
      <w:r w:rsidRPr="00CD40E7">
        <w:rPr>
          <w:rFonts w:eastAsia="Times New Roman"/>
          <w:color w:val="000000"/>
          <w:spacing w:val="-7"/>
          <w:sz w:val="28"/>
          <w:szCs w:val="28"/>
          <w:lang w:val="uk-UA"/>
        </w:rPr>
        <w:t>Положення про порядок і умови зберігання ювелірних та інших побутових виробів із золота, срібла, платини і металів платино-</w:t>
      </w:r>
      <w:proofErr w:type="spellStart"/>
      <w:r w:rsidRPr="00CD40E7">
        <w:rPr>
          <w:rFonts w:eastAsia="Times New Roman"/>
          <w:color w:val="000000"/>
          <w:spacing w:val="-7"/>
          <w:sz w:val="28"/>
          <w:szCs w:val="28"/>
          <w:lang w:val="uk-UA"/>
        </w:rPr>
        <w:t>вої</w:t>
      </w:r>
      <w:proofErr w:type="spellEnd"/>
      <w:r w:rsidRPr="00CD40E7">
        <w:rPr>
          <w:rFonts w:eastAsia="Times New Roman"/>
          <w:color w:val="000000"/>
          <w:spacing w:val="-7"/>
          <w:sz w:val="28"/>
          <w:szCs w:val="28"/>
          <w:lang w:val="uk-UA"/>
        </w:rPr>
        <w:t xml:space="preserve"> групи, дорогоцінного каміння і перлів, а також лому і окремих частин таких виробів, на які накладено арешт, та внесення змін до </w:t>
      </w:r>
      <w:proofErr w:type="spellStart"/>
      <w:r w:rsidRPr="00CD40E7">
        <w:rPr>
          <w:rFonts w:eastAsia="Times New Roman"/>
          <w:color w:val="000000"/>
          <w:spacing w:val="-7"/>
          <w:sz w:val="28"/>
          <w:szCs w:val="28"/>
          <w:lang w:val="uk-UA"/>
        </w:rPr>
        <w:t>окремихнормативно-правовихактів</w:t>
      </w:r>
      <w:proofErr w:type="spellEnd"/>
      <w:r w:rsidRPr="00CD40E7">
        <w:rPr>
          <w:rFonts w:eastAsia="Times New Roman"/>
          <w:color w:val="000000"/>
          <w:spacing w:val="-7"/>
          <w:sz w:val="28"/>
          <w:szCs w:val="28"/>
          <w:lang w:val="uk-UA"/>
        </w:rPr>
        <w:t xml:space="preserve"> Національного банку України : Постанова Національного банку України від 02.11.2005 р. № 409. </w:t>
      </w:r>
      <w:r w:rsidRPr="00CD40E7">
        <w:rPr>
          <w:rFonts w:eastAsia="Times New Roman"/>
          <w:color w:val="000000"/>
          <w:spacing w:val="-7"/>
          <w:sz w:val="28"/>
          <w:szCs w:val="28"/>
          <w:lang w:val="en-US"/>
        </w:rPr>
        <w:t xml:space="preserve">URL: </w:t>
      </w:r>
      <w:hyperlink r:id="rId21" w:history="1">
        <w:r w:rsidRPr="00CD40E7">
          <w:rPr>
            <w:rStyle w:val="a8"/>
            <w:rFonts w:eastAsia="Times New Roman"/>
            <w:spacing w:val="-7"/>
            <w:sz w:val="28"/>
            <w:szCs w:val="28"/>
            <w:lang w:val="en-US"/>
          </w:rPr>
          <w:t>http://zakon2.rada.gov.Ua/laws/show/zl551-05/paran33#n33</w:t>
        </w:r>
      </w:hyperlink>
    </w:p>
    <w:p w14:paraId="1BB41F60" w14:textId="77777777" w:rsidR="00CD40E7" w:rsidRPr="00CD40E7" w:rsidRDefault="00CD40E7" w:rsidP="00CD40E7">
      <w:pPr>
        <w:numPr>
          <w:ilvl w:val="0"/>
          <w:numId w:val="6"/>
        </w:numPr>
        <w:shd w:val="clear" w:color="auto" w:fill="FFFFFF"/>
        <w:tabs>
          <w:tab w:val="left" w:leader="dot" w:pos="7176"/>
        </w:tabs>
        <w:ind w:firstLine="737"/>
        <w:jc w:val="both"/>
        <w:rPr>
          <w:rFonts w:eastAsia="Times New Roman"/>
          <w:color w:val="000000"/>
          <w:spacing w:val="-7"/>
          <w:sz w:val="28"/>
          <w:szCs w:val="28"/>
          <w:lang w:val="uk-UA"/>
        </w:rPr>
      </w:pPr>
      <w:r w:rsidRPr="00CD40E7">
        <w:rPr>
          <w:rFonts w:eastAsia="Times New Roman"/>
          <w:color w:val="000000"/>
          <w:spacing w:val="-7"/>
          <w:sz w:val="28"/>
          <w:szCs w:val="28"/>
          <w:lang w:val="uk-UA"/>
        </w:rPr>
        <w:t xml:space="preserve">Порядок взаємодії Міністерства внутрішніх справ України, </w:t>
      </w:r>
      <w:proofErr w:type="spellStart"/>
      <w:r w:rsidRPr="00CD40E7">
        <w:rPr>
          <w:rFonts w:eastAsia="Times New Roman"/>
          <w:color w:val="000000"/>
          <w:spacing w:val="-7"/>
          <w:sz w:val="28"/>
          <w:szCs w:val="28"/>
          <w:lang w:val="uk-UA"/>
        </w:rPr>
        <w:t>Націо-нальної</w:t>
      </w:r>
      <w:proofErr w:type="spellEnd"/>
      <w:r w:rsidRPr="00CD40E7">
        <w:rPr>
          <w:rFonts w:eastAsia="Times New Roman"/>
          <w:color w:val="000000"/>
          <w:spacing w:val="-7"/>
          <w:sz w:val="28"/>
          <w:szCs w:val="28"/>
          <w:lang w:val="uk-UA"/>
        </w:rPr>
        <w:t xml:space="preserve"> поліції України та органів і осіб, які здійснюють примусове виконання судових рішень і рішень інших органів : наказ МВС </w:t>
      </w:r>
      <w:proofErr w:type="spellStart"/>
      <w:r w:rsidRPr="00CD40E7">
        <w:rPr>
          <w:rFonts w:eastAsia="Times New Roman"/>
          <w:color w:val="000000"/>
          <w:spacing w:val="-7"/>
          <w:sz w:val="28"/>
          <w:szCs w:val="28"/>
          <w:lang w:val="uk-UA"/>
        </w:rPr>
        <w:t>Укра-їни</w:t>
      </w:r>
      <w:proofErr w:type="spellEnd"/>
      <w:r w:rsidRPr="00CD40E7">
        <w:rPr>
          <w:rFonts w:eastAsia="Times New Roman"/>
          <w:color w:val="000000"/>
          <w:spacing w:val="-7"/>
          <w:sz w:val="28"/>
          <w:szCs w:val="28"/>
          <w:lang w:val="uk-UA"/>
        </w:rPr>
        <w:t xml:space="preserve">, Міністерства юстиції України від 30.01.2018 р. № 64/261/5. </w:t>
      </w:r>
      <w:r w:rsidRPr="00CD40E7">
        <w:rPr>
          <w:rFonts w:eastAsia="Times New Roman"/>
          <w:color w:val="000000"/>
          <w:spacing w:val="-7"/>
          <w:sz w:val="28"/>
          <w:szCs w:val="28"/>
          <w:lang w:val="en-US"/>
        </w:rPr>
        <w:t xml:space="preserve">URL: </w:t>
      </w:r>
      <w:hyperlink r:id="rId22" w:history="1">
        <w:r w:rsidRPr="00CD40E7">
          <w:rPr>
            <w:rStyle w:val="a8"/>
            <w:rFonts w:eastAsia="Times New Roman"/>
            <w:spacing w:val="-7"/>
            <w:sz w:val="28"/>
            <w:szCs w:val="28"/>
            <w:lang w:val="en-US"/>
          </w:rPr>
          <w:t>http://zakon2.rada.gov.ua/laws/show/z0140-18</w:t>
        </w:r>
      </w:hyperlink>
      <w:r w:rsidRPr="00CD40E7">
        <w:rPr>
          <w:rFonts w:eastAsia="Times New Roman"/>
          <w:color w:val="000000"/>
          <w:spacing w:val="-7"/>
          <w:sz w:val="28"/>
          <w:szCs w:val="28"/>
          <w:lang w:val="en-US"/>
        </w:rPr>
        <w:t>.</w:t>
      </w:r>
    </w:p>
    <w:p w14:paraId="682464D0" w14:textId="77777777" w:rsidR="00CD40E7" w:rsidRPr="00CD40E7" w:rsidRDefault="00CD40E7" w:rsidP="00CD40E7">
      <w:pPr>
        <w:numPr>
          <w:ilvl w:val="0"/>
          <w:numId w:val="6"/>
        </w:numPr>
        <w:shd w:val="clear" w:color="auto" w:fill="FFFFFF"/>
        <w:tabs>
          <w:tab w:val="left" w:leader="dot" w:pos="7176"/>
        </w:tabs>
        <w:ind w:firstLine="737"/>
        <w:jc w:val="both"/>
        <w:rPr>
          <w:rFonts w:eastAsia="Times New Roman"/>
          <w:color w:val="000000"/>
          <w:spacing w:val="-7"/>
          <w:sz w:val="28"/>
          <w:szCs w:val="28"/>
          <w:lang w:val="uk-UA"/>
        </w:rPr>
      </w:pPr>
      <w:r w:rsidRPr="00CD40E7">
        <w:rPr>
          <w:rFonts w:eastAsia="Times New Roman"/>
          <w:color w:val="000000"/>
          <w:spacing w:val="-7"/>
          <w:sz w:val="28"/>
          <w:szCs w:val="28"/>
          <w:lang w:val="uk-UA"/>
        </w:rPr>
        <w:lastRenderedPageBreak/>
        <w:t xml:space="preserve">Порядок взаємодії органів державної виконавчої служби та мит-ниць Державної фіскальної служби під час передавання майна, конфіскованого за рішеннями судів, та розпорядження ним : наказ Міністерства юстиції України, Міністерства фінансів України від 23.03.2018 р. № 892/5/379. </w:t>
      </w:r>
      <w:r w:rsidRPr="00CD40E7">
        <w:rPr>
          <w:rFonts w:eastAsia="Times New Roman"/>
          <w:color w:val="000000"/>
          <w:spacing w:val="-7"/>
          <w:sz w:val="28"/>
          <w:szCs w:val="28"/>
          <w:lang w:val="en-US"/>
        </w:rPr>
        <w:t xml:space="preserve">URL: </w:t>
      </w:r>
      <w:hyperlink r:id="rId23" w:history="1">
        <w:r w:rsidRPr="00CD40E7">
          <w:rPr>
            <w:rStyle w:val="a8"/>
            <w:rFonts w:eastAsia="Times New Roman"/>
            <w:spacing w:val="-7"/>
            <w:sz w:val="28"/>
            <w:szCs w:val="28"/>
            <w:lang w:val="en-US"/>
          </w:rPr>
          <w:t xml:space="preserve">http://zakonO.rada.gov.ua/laws/ </w:t>
        </w:r>
      </w:hyperlink>
      <w:r w:rsidRPr="00CD40E7">
        <w:rPr>
          <w:rFonts w:eastAsia="Times New Roman"/>
          <w:color w:val="000000"/>
          <w:spacing w:val="-7"/>
          <w:sz w:val="28"/>
          <w:szCs w:val="28"/>
          <w:lang w:val="en-US"/>
        </w:rPr>
        <w:t>show/z0362-18.</w:t>
      </w:r>
    </w:p>
    <w:p w14:paraId="573C6F94" w14:textId="77777777" w:rsidR="00CD40E7" w:rsidRPr="00CD40E7" w:rsidRDefault="00CD40E7" w:rsidP="00CD40E7">
      <w:pPr>
        <w:numPr>
          <w:ilvl w:val="0"/>
          <w:numId w:val="6"/>
        </w:numPr>
        <w:shd w:val="clear" w:color="auto" w:fill="FFFFFF"/>
        <w:tabs>
          <w:tab w:val="left" w:leader="dot" w:pos="7176"/>
        </w:tabs>
        <w:ind w:firstLine="737"/>
        <w:jc w:val="both"/>
        <w:rPr>
          <w:rFonts w:eastAsia="Times New Roman"/>
          <w:color w:val="000000"/>
          <w:spacing w:val="-7"/>
          <w:sz w:val="28"/>
          <w:szCs w:val="28"/>
          <w:lang w:val="uk-UA"/>
        </w:rPr>
      </w:pPr>
      <w:r w:rsidRPr="00CD40E7">
        <w:rPr>
          <w:rFonts w:eastAsia="Times New Roman"/>
          <w:color w:val="000000"/>
          <w:spacing w:val="-7"/>
          <w:sz w:val="28"/>
          <w:szCs w:val="28"/>
          <w:lang w:val="uk-UA"/>
        </w:rPr>
        <w:t>Порядок взаємодії органів та осіб, які здійснюють примусове вико-</w:t>
      </w:r>
      <w:proofErr w:type="spellStart"/>
      <w:r w:rsidRPr="00CD40E7">
        <w:rPr>
          <w:rFonts w:eastAsia="Times New Roman"/>
          <w:color w:val="000000"/>
          <w:spacing w:val="-7"/>
          <w:sz w:val="28"/>
          <w:szCs w:val="28"/>
          <w:lang w:val="uk-UA"/>
        </w:rPr>
        <w:t>нання</w:t>
      </w:r>
      <w:proofErr w:type="spellEnd"/>
      <w:r w:rsidRPr="00CD40E7">
        <w:rPr>
          <w:rFonts w:eastAsia="Times New Roman"/>
          <w:color w:val="000000"/>
          <w:spacing w:val="-7"/>
          <w:sz w:val="28"/>
          <w:szCs w:val="28"/>
          <w:lang w:val="uk-UA"/>
        </w:rPr>
        <w:t xml:space="preserve"> судових рішень і рішень інших органів, та органів Державної прикордонної служби України під час здійснення виконавчого про-</w:t>
      </w:r>
      <w:proofErr w:type="spellStart"/>
      <w:r w:rsidRPr="00CD40E7">
        <w:rPr>
          <w:rFonts w:eastAsia="Times New Roman"/>
          <w:color w:val="000000"/>
          <w:spacing w:val="-7"/>
          <w:sz w:val="28"/>
          <w:szCs w:val="28"/>
          <w:lang w:val="uk-UA"/>
        </w:rPr>
        <w:t>вадження</w:t>
      </w:r>
      <w:proofErr w:type="spellEnd"/>
      <w:r w:rsidRPr="00CD40E7">
        <w:rPr>
          <w:rFonts w:eastAsia="Times New Roman"/>
          <w:color w:val="000000"/>
          <w:spacing w:val="-7"/>
          <w:sz w:val="28"/>
          <w:szCs w:val="28"/>
          <w:lang w:val="uk-UA"/>
        </w:rPr>
        <w:t xml:space="preserve"> : наказ Міністерства юстиції України, Міністерства </w:t>
      </w:r>
      <w:proofErr w:type="spellStart"/>
      <w:r w:rsidRPr="00CD40E7">
        <w:rPr>
          <w:rFonts w:eastAsia="Times New Roman"/>
          <w:color w:val="000000"/>
          <w:spacing w:val="-7"/>
          <w:sz w:val="28"/>
          <w:szCs w:val="28"/>
          <w:lang w:val="uk-UA"/>
        </w:rPr>
        <w:t>вну-трішніх</w:t>
      </w:r>
      <w:proofErr w:type="spellEnd"/>
      <w:r w:rsidRPr="00CD40E7">
        <w:rPr>
          <w:rFonts w:eastAsia="Times New Roman"/>
          <w:color w:val="000000"/>
          <w:spacing w:val="-7"/>
          <w:sz w:val="28"/>
          <w:szCs w:val="28"/>
          <w:lang w:val="uk-UA"/>
        </w:rPr>
        <w:t xml:space="preserve"> справ України від 30.01.2018 р. № 256/5/65. </w:t>
      </w:r>
      <w:r w:rsidRPr="00CD40E7">
        <w:rPr>
          <w:rFonts w:eastAsia="Times New Roman"/>
          <w:color w:val="000000"/>
          <w:spacing w:val="-7"/>
          <w:sz w:val="28"/>
          <w:szCs w:val="28"/>
          <w:lang w:val="en-US"/>
        </w:rPr>
        <w:t xml:space="preserve">URL: </w:t>
      </w:r>
      <w:hyperlink r:id="rId24" w:history="1">
        <w:r w:rsidRPr="00CD40E7">
          <w:rPr>
            <w:rStyle w:val="a8"/>
            <w:rFonts w:eastAsia="Times New Roman"/>
            <w:spacing w:val="-7"/>
            <w:sz w:val="28"/>
            <w:szCs w:val="28"/>
            <w:lang w:val="en-US"/>
          </w:rPr>
          <w:t xml:space="preserve">http:// </w:t>
        </w:r>
      </w:hyperlink>
      <w:hyperlink r:id="rId25" w:history="1">
        <w:r w:rsidRPr="00CD40E7">
          <w:rPr>
            <w:rStyle w:val="a8"/>
            <w:rFonts w:eastAsia="Times New Roman"/>
            <w:spacing w:val="-7"/>
            <w:sz w:val="28"/>
            <w:szCs w:val="28"/>
            <w:lang w:val="en-US"/>
          </w:rPr>
          <w:t>zakon5.rada.gov.ua/laws/show/z0133-18</w:t>
        </w:r>
      </w:hyperlink>
      <w:r w:rsidRPr="00CD40E7">
        <w:rPr>
          <w:rFonts w:eastAsia="Times New Roman"/>
          <w:color w:val="000000"/>
          <w:spacing w:val="-7"/>
          <w:sz w:val="28"/>
          <w:szCs w:val="28"/>
          <w:lang w:val="en-US"/>
        </w:rPr>
        <w:t>.</w:t>
      </w:r>
    </w:p>
    <w:p w14:paraId="44916FCF" w14:textId="77777777" w:rsidR="00CD40E7" w:rsidRPr="00CD40E7" w:rsidRDefault="00CD40E7" w:rsidP="00CD40E7">
      <w:pPr>
        <w:numPr>
          <w:ilvl w:val="0"/>
          <w:numId w:val="6"/>
        </w:numPr>
        <w:shd w:val="clear" w:color="auto" w:fill="FFFFFF"/>
        <w:tabs>
          <w:tab w:val="left" w:leader="dot" w:pos="7176"/>
        </w:tabs>
        <w:ind w:firstLine="737"/>
        <w:jc w:val="both"/>
        <w:rPr>
          <w:rFonts w:eastAsia="Times New Roman"/>
          <w:color w:val="000000"/>
          <w:spacing w:val="-7"/>
          <w:sz w:val="28"/>
          <w:szCs w:val="28"/>
          <w:lang w:val="uk-UA"/>
        </w:rPr>
      </w:pPr>
      <w:r w:rsidRPr="00CD40E7">
        <w:rPr>
          <w:rFonts w:eastAsia="Times New Roman"/>
          <w:color w:val="000000"/>
          <w:spacing w:val="-7"/>
          <w:sz w:val="28"/>
          <w:szCs w:val="28"/>
          <w:lang w:val="uk-UA"/>
        </w:rPr>
        <w:t xml:space="preserve">Порядок виконання рішень про стягнення коштів державного та місцевих бюджетів або боржників: Постанова Кабінету Міністрів України від 03.08.2011 р. № 845. </w:t>
      </w:r>
      <w:r w:rsidRPr="00CD40E7">
        <w:rPr>
          <w:rFonts w:eastAsia="Times New Roman"/>
          <w:color w:val="000000"/>
          <w:spacing w:val="-7"/>
          <w:sz w:val="28"/>
          <w:szCs w:val="28"/>
          <w:lang w:val="en-US"/>
        </w:rPr>
        <w:t xml:space="preserve">URL: </w:t>
      </w:r>
      <w:hyperlink r:id="rId26" w:history="1">
        <w:r w:rsidRPr="00CD40E7">
          <w:rPr>
            <w:rStyle w:val="a8"/>
            <w:rFonts w:eastAsia="Times New Roman"/>
            <w:spacing w:val="-7"/>
            <w:sz w:val="28"/>
            <w:szCs w:val="28"/>
            <w:lang w:val="en-US"/>
          </w:rPr>
          <w:t xml:space="preserve">http://zakon4.rada.gov.ua/ </w:t>
        </w:r>
      </w:hyperlink>
      <w:proofErr w:type="spellStart"/>
      <w:r w:rsidRPr="00CD40E7">
        <w:rPr>
          <w:rFonts w:eastAsia="Times New Roman"/>
          <w:color w:val="000000"/>
          <w:spacing w:val="-7"/>
          <w:sz w:val="28"/>
          <w:szCs w:val="28"/>
          <w:lang w:val="en-US"/>
        </w:rPr>
        <w:t>rada</w:t>
      </w:r>
      <w:proofErr w:type="spellEnd"/>
      <w:r w:rsidRPr="00CD40E7">
        <w:rPr>
          <w:rFonts w:eastAsia="Times New Roman"/>
          <w:color w:val="000000"/>
          <w:spacing w:val="-7"/>
          <w:sz w:val="28"/>
          <w:szCs w:val="28"/>
          <w:lang w:val="en-US"/>
        </w:rPr>
        <w:t>/show/845-2011-%D0%BF/paranl2#nl2.</w:t>
      </w:r>
    </w:p>
    <w:p w14:paraId="1A7B3962" w14:textId="77777777" w:rsidR="00CD40E7" w:rsidRPr="00CD40E7" w:rsidRDefault="00CD40E7" w:rsidP="00CD40E7">
      <w:pPr>
        <w:numPr>
          <w:ilvl w:val="0"/>
          <w:numId w:val="6"/>
        </w:numPr>
        <w:shd w:val="clear" w:color="auto" w:fill="FFFFFF"/>
        <w:tabs>
          <w:tab w:val="left" w:leader="dot" w:pos="7176"/>
        </w:tabs>
        <w:ind w:firstLine="737"/>
        <w:jc w:val="both"/>
        <w:rPr>
          <w:rFonts w:eastAsia="Times New Roman"/>
          <w:color w:val="000000"/>
          <w:spacing w:val="-7"/>
          <w:sz w:val="28"/>
          <w:szCs w:val="28"/>
          <w:lang w:val="uk-UA"/>
        </w:rPr>
      </w:pPr>
      <w:r w:rsidRPr="00CD40E7">
        <w:rPr>
          <w:rFonts w:eastAsia="Times New Roman"/>
          <w:color w:val="000000"/>
          <w:spacing w:val="-7"/>
          <w:sz w:val="28"/>
          <w:szCs w:val="28"/>
          <w:lang w:val="uk-UA"/>
        </w:rPr>
        <w:t xml:space="preserve">Порядок використання коштів, передбачених у державному </w:t>
      </w:r>
      <w:proofErr w:type="spellStart"/>
      <w:r w:rsidRPr="00CD40E7">
        <w:rPr>
          <w:rFonts w:eastAsia="Times New Roman"/>
          <w:color w:val="000000"/>
          <w:spacing w:val="-7"/>
          <w:sz w:val="28"/>
          <w:szCs w:val="28"/>
          <w:lang w:val="uk-UA"/>
        </w:rPr>
        <w:t>бю-джеті</w:t>
      </w:r>
      <w:proofErr w:type="spellEnd"/>
      <w:r w:rsidRPr="00CD40E7">
        <w:rPr>
          <w:rFonts w:eastAsia="Times New Roman"/>
          <w:color w:val="000000"/>
          <w:spacing w:val="-7"/>
          <w:sz w:val="28"/>
          <w:szCs w:val="28"/>
          <w:lang w:val="uk-UA"/>
        </w:rPr>
        <w:t xml:space="preserve"> для здійснення заходів щодо виконання рішень суду, які га-</w:t>
      </w:r>
      <w:proofErr w:type="spellStart"/>
      <w:r w:rsidRPr="00CD40E7">
        <w:rPr>
          <w:rFonts w:eastAsia="Times New Roman"/>
          <w:color w:val="000000"/>
          <w:spacing w:val="-7"/>
          <w:sz w:val="28"/>
          <w:szCs w:val="28"/>
          <w:lang w:val="uk-UA"/>
        </w:rPr>
        <w:t>рантовані</w:t>
      </w:r>
      <w:proofErr w:type="spellEnd"/>
      <w:r w:rsidRPr="00CD40E7">
        <w:rPr>
          <w:rFonts w:eastAsia="Times New Roman"/>
          <w:color w:val="000000"/>
          <w:spacing w:val="-7"/>
          <w:sz w:val="28"/>
          <w:szCs w:val="28"/>
          <w:lang w:val="uk-UA"/>
        </w:rPr>
        <w:t xml:space="preserve"> державою, та внесення змін до Постанови Кабінету Мі-</w:t>
      </w:r>
      <w:proofErr w:type="spellStart"/>
      <w:r w:rsidRPr="00CD40E7">
        <w:rPr>
          <w:rFonts w:eastAsia="Times New Roman"/>
          <w:color w:val="000000"/>
          <w:spacing w:val="-7"/>
          <w:sz w:val="28"/>
          <w:szCs w:val="28"/>
          <w:lang w:val="uk-UA"/>
        </w:rPr>
        <w:t>ністрів</w:t>
      </w:r>
      <w:proofErr w:type="spellEnd"/>
      <w:r w:rsidRPr="00CD40E7">
        <w:rPr>
          <w:rFonts w:eastAsia="Times New Roman"/>
          <w:color w:val="000000"/>
          <w:spacing w:val="-7"/>
          <w:sz w:val="28"/>
          <w:szCs w:val="28"/>
          <w:lang w:val="uk-UA"/>
        </w:rPr>
        <w:t xml:space="preserve"> України від 16.09.2015 р. № 703: Постанова Кабінету Міні-стрів України від 12.07.2017 р. № 522. </w:t>
      </w:r>
      <w:r w:rsidRPr="00CD40E7">
        <w:rPr>
          <w:rFonts w:eastAsia="Times New Roman"/>
          <w:color w:val="000000"/>
          <w:spacing w:val="-7"/>
          <w:sz w:val="28"/>
          <w:szCs w:val="28"/>
          <w:lang w:val="en-US"/>
        </w:rPr>
        <w:t xml:space="preserve">URL: </w:t>
      </w:r>
      <w:hyperlink r:id="rId27" w:history="1">
        <w:r w:rsidRPr="00CD40E7">
          <w:rPr>
            <w:rStyle w:val="a8"/>
            <w:rFonts w:eastAsia="Times New Roman"/>
            <w:spacing w:val="-7"/>
            <w:sz w:val="28"/>
            <w:szCs w:val="28"/>
            <w:lang w:val="en-US"/>
          </w:rPr>
          <w:t>http://zakon4.rada.gov</w:t>
        </w:r>
      </w:hyperlink>
      <w:r w:rsidRPr="00CD40E7">
        <w:rPr>
          <w:rFonts w:eastAsia="Times New Roman"/>
          <w:color w:val="000000"/>
          <w:spacing w:val="-7"/>
          <w:sz w:val="28"/>
          <w:szCs w:val="28"/>
          <w:lang w:val="en-US"/>
        </w:rPr>
        <w:t xml:space="preserve">. </w:t>
      </w:r>
      <w:proofErr w:type="spellStart"/>
      <w:r w:rsidRPr="00CD40E7">
        <w:rPr>
          <w:rFonts w:eastAsia="Times New Roman"/>
          <w:color w:val="000000"/>
          <w:spacing w:val="-7"/>
          <w:sz w:val="28"/>
          <w:szCs w:val="28"/>
          <w:lang w:val="en-US"/>
        </w:rPr>
        <w:t>ua</w:t>
      </w:r>
      <w:proofErr w:type="spellEnd"/>
      <w:r w:rsidRPr="00CD40E7">
        <w:rPr>
          <w:rFonts w:eastAsia="Times New Roman"/>
          <w:color w:val="000000"/>
          <w:spacing w:val="-7"/>
          <w:sz w:val="28"/>
          <w:szCs w:val="28"/>
          <w:lang w:val="en-US"/>
        </w:rPr>
        <w:t>/laws/show/522-2017-%D0%BF.</w:t>
      </w:r>
    </w:p>
    <w:p w14:paraId="04552EA2" w14:textId="77777777" w:rsidR="00CD40E7" w:rsidRPr="00CD40E7" w:rsidRDefault="00CD40E7" w:rsidP="00CD40E7">
      <w:pPr>
        <w:numPr>
          <w:ilvl w:val="0"/>
          <w:numId w:val="6"/>
        </w:numPr>
        <w:shd w:val="clear" w:color="auto" w:fill="FFFFFF"/>
        <w:tabs>
          <w:tab w:val="left" w:leader="dot" w:pos="7176"/>
        </w:tabs>
        <w:ind w:firstLine="737"/>
        <w:jc w:val="both"/>
        <w:rPr>
          <w:rFonts w:eastAsia="Times New Roman"/>
          <w:color w:val="000000"/>
          <w:spacing w:val="-7"/>
          <w:sz w:val="28"/>
          <w:szCs w:val="28"/>
          <w:lang w:val="uk-UA"/>
        </w:rPr>
      </w:pPr>
      <w:r w:rsidRPr="00CD40E7">
        <w:rPr>
          <w:rFonts w:eastAsia="Times New Roman"/>
          <w:color w:val="000000"/>
          <w:spacing w:val="-7"/>
          <w:sz w:val="28"/>
          <w:szCs w:val="28"/>
          <w:lang w:val="uk-UA"/>
        </w:rPr>
        <w:t xml:space="preserve">Порядок виплати винагород державним виконавцям та їх розмірів і розміру основної винагороди приватного виконавця : Постанова Кабінету Міністрів України від 08.09.2016 р. № 643. </w:t>
      </w:r>
      <w:r w:rsidRPr="00CD40E7">
        <w:rPr>
          <w:rFonts w:eastAsia="Times New Roman"/>
          <w:color w:val="000000"/>
          <w:spacing w:val="-7"/>
          <w:sz w:val="28"/>
          <w:szCs w:val="28"/>
          <w:lang w:val="en-US"/>
        </w:rPr>
        <w:t xml:space="preserve">URL: </w:t>
      </w:r>
      <w:hyperlink r:id="rId28" w:history="1">
        <w:r w:rsidRPr="00CD40E7">
          <w:rPr>
            <w:rStyle w:val="a8"/>
            <w:rFonts w:eastAsia="Times New Roman"/>
            <w:spacing w:val="-7"/>
            <w:sz w:val="28"/>
            <w:szCs w:val="28"/>
            <w:lang w:val="en-US"/>
          </w:rPr>
          <w:t xml:space="preserve">http:// </w:t>
        </w:r>
      </w:hyperlink>
      <w:hyperlink r:id="rId29" w:history="1">
        <w:r w:rsidRPr="00CD40E7">
          <w:rPr>
            <w:rStyle w:val="a8"/>
            <w:rFonts w:eastAsia="Times New Roman"/>
            <w:spacing w:val="-7"/>
            <w:sz w:val="28"/>
            <w:szCs w:val="28"/>
            <w:lang w:val="en-US"/>
          </w:rPr>
          <w:t>zakon3.rada.gov.ua/laws/show/643-2016-%D0%BF</w:t>
        </w:r>
      </w:hyperlink>
      <w:r w:rsidRPr="00CD40E7">
        <w:rPr>
          <w:rFonts w:eastAsia="Times New Roman"/>
          <w:color w:val="000000"/>
          <w:spacing w:val="-7"/>
          <w:sz w:val="28"/>
          <w:szCs w:val="28"/>
          <w:lang w:val="en-US"/>
        </w:rPr>
        <w:t>.</w:t>
      </w:r>
    </w:p>
    <w:p w14:paraId="52EAC202" w14:textId="77777777" w:rsidR="00CD40E7" w:rsidRPr="00CD40E7" w:rsidRDefault="00CD40E7" w:rsidP="00CD40E7">
      <w:pPr>
        <w:numPr>
          <w:ilvl w:val="0"/>
          <w:numId w:val="6"/>
        </w:numPr>
        <w:shd w:val="clear" w:color="auto" w:fill="FFFFFF"/>
        <w:tabs>
          <w:tab w:val="left" w:leader="dot" w:pos="7176"/>
        </w:tabs>
        <w:ind w:firstLine="737"/>
        <w:jc w:val="both"/>
        <w:rPr>
          <w:rFonts w:eastAsia="Times New Roman"/>
          <w:color w:val="000000"/>
          <w:spacing w:val="-7"/>
          <w:sz w:val="28"/>
          <w:szCs w:val="28"/>
          <w:lang w:val="uk-UA"/>
        </w:rPr>
      </w:pPr>
      <w:r w:rsidRPr="00CD40E7">
        <w:rPr>
          <w:rFonts w:eastAsia="Times New Roman"/>
          <w:color w:val="000000"/>
          <w:spacing w:val="-7"/>
          <w:sz w:val="28"/>
          <w:szCs w:val="28"/>
          <w:lang w:val="uk-UA"/>
        </w:rPr>
        <w:t xml:space="preserve">Порядок допуску до професії приватного виконавця: наказ </w:t>
      </w:r>
      <w:proofErr w:type="spellStart"/>
      <w:r w:rsidRPr="00CD40E7">
        <w:rPr>
          <w:rFonts w:eastAsia="Times New Roman"/>
          <w:color w:val="000000"/>
          <w:spacing w:val="-7"/>
          <w:sz w:val="28"/>
          <w:szCs w:val="28"/>
          <w:lang w:val="uk-UA"/>
        </w:rPr>
        <w:t>Мініс-терства</w:t>
      </w:r>
      <w:proofErr w:type="spellEnd"/>
      <w:r w:rsidRPr="00CD40E7">
        <w:rPr>
          <w:rFonts w:eastAsia="Times New Roman"/>
          <w:color w:val="000000"/>
          <w:spacing w:val="-7"/>
          <w:sz w:val="28"/>
          <w:szCs w:val="28"/>
          <w:lang w:val="uk-UA"/>
        </w:rPr>
        <w:t xml:space="preserve"> юстиції України від 25.10.2016 р. № 3053/5. </w:t>
      </w:r>
      <w:r w:rsidRPr="00CD40E7">
        <w:rPr>
          <w:rFonts w:eastAsia="Times New Roman"/>
          <w:color w:val="000000"/>
          <w:spacing w:val="-7"/>
          <w:sz w:val="28"/>
          <w:szCs w:val="28"/>
          <w:lang w:val="en-US"/>
        </w:rPr>
        <w:t xml:space="preserve">URL: </w:t>
      </w:r>
      <w:hyperlink r:id="rId30" w:history="1">
        <w:r w:rsidRPr="00CD40E7">
          <w:rPr>
            <w:rStyle w:val="a8"/>
            <w:rFonts w:eastAsia="Times New Roman"/>
            <w:spacing w:val="-7"/>
            <w:sz w:val="28"/>
            <w:szCs w:val="28"/>
            <w:lang w:val="en-US"/>
          </w:rPr>
          <w:t xml:space="preserve">http:// </w:t>
        </w:r>
      </w:hyperlink>
      <w:hyperlink r:id="rId31" w:history="1">
        <w:r w:rsidRPr="00CD40E7">
          <w:rPr>
            <w:rStyle w:val="a8"/>
            <w:rFonts w:eastAsia="Times New Roman"/>
            <w:spacing w:val="-7"/>
            <w:sz w:val="28"/>
            <w:szCs w:val="28"/>
            <w:lang w:val="en-US"/>
          </w:rPr>
          <w:t>zakon5.rada.gov.ua/laws/show/zl445-l</w:t>
        </w:r>
      </w:hyperlink>
      <w:r w:rsidRPr="00CD40E7">
        <w:rPr>
          <w:rFonts w:eastAsia="Times New Roman"/>
          <w:color w:val="000000"/>
          <w:spacing w:val="-7"/>
          <w:sz w:val="28"/>
          <w:szCs w:val="28"/>
          <w:lang w:val="en-US"/>
        </w:rPr>
        <w:t xml:space="preserve"> 6/paranl7#n </w:t>
      </w:r>
      <w:r w:rsidRPr="00CD40E7">
        <w:rPr>
          <w:rFonts w:eastAsia="Times New Roman"/>
          <w:color w:val="000000"/>
          <w:spacing w:val="-7"/>
          <w:sz w:val="28"/>
          <w:szCs w:val="28"/>
          <w:lang w:val="uk-UA"/>
        </w:rPr>
        <w:t>17.</w:t>
      </w:r>
    </w:p>
    <w:p w14:paraId="0FDCA107" w14:textId="77777777" w:rsidR="00CD40E7" w:rsidRPr="00CD40E7" w:rsidRDefault="00CD40E7" w:rsidP="00CD40E7">
      <w:pPr>
        <w:numPr>
          <w:ilvl w:val="0"/>
          <w:numId w:val="7"/>
        </w:numPr>
        <w:shd w:val="clear" w:color="auto" w:fill="FFFFFF"/>
        <w:tabs>
          <w:tab w:val="left" w:leader="dot" w:pos="7176"/>
        </w:tabs>
        <w:ind w:firstLine="737"/>
        <w:jc w:val="both"/>
        <w:rPr>
          <w:rFonts w:eastAsia="Times New Roman"/>
          <w:color w:val="000000"/>
          <w:spacing w:val="-7"/>
          <w:sz w:val="28"/>
          <w:szCs w:val="28"/>
          <w:lang w:val="uk-UA"/>
        </w:rPr>
      </w:pPr>
      <w:r w:rsidRPr="00CD40E7">
        <w:rPr>
          <w:rFonts w:eastAsia="Times New Roman"/>
          <w:color w:val="000000"/>
          <w:spacing w:val="-7"/>
          <w:sz w:val="28"/>
          <w:szCs w:val="28"/>
          <w:lang w:val="uk-UA"/>
        </w:rPr>
        <w:t xml:space="preserve">Порядок погашення заборгованості за рішеннями суду, виконання яких гарантується державою : Постанова Кабінету Міністрів </w:t>
      </w:r>
      <w:proofErr w:type="spellStart"/>
      <w:r w:rsidRPr="00CD40E7">
        <w:rPr>
          <w:rFonts w:eastAsia="Times New Roman"/>
          <w:color w:val="000000"/>
          <w:spacing w:val="-7"/>
          <w:sz w:val="28"/>
          <w:szCs w:val="28"/>
          <w:lang w:val="uk-UA"/>
        </w:rPr>
        <w:t>Укра-їни</w:t>
      </w:r>
      <w:proofErr w:type="spellEnd"/>
      <w:r w:rsidRPr="00CD40E7">
        <w:rPr>
          <w:rFonts w:eastAsia="Times New Roman"/>
          <w:color w:val="000000"/>
          <w:spacing w:val="-7"/>
          <w:sz w:val="28"/>
          <w:szCs w:val="28"/>
          <w:lang w:val="uk-UA"/>
        </w:rPr>
        <w:t xml:space="preserve"> від 03.09.2014 р. № 440. </w:t>
      </w:r>
      <w:r w:rsidRPr="00CD40E7">
        <w:rPr>
          <w:rFonts w:eastAsia="Times New Roman"/>
          <w:color w:val="000000"/>
          <w:spacing w:val="-7"/>
          <w:sz w:val="28"/>
          <w:szCs w:val="28"/>
          <w:lang w:val="en-US"/>
        </w:rPr>
        <w:t xml:space="preserve">URL: </w:t>
      </w:r>
      <w:hyperlink r:id="rId32" w:history="1">
        <w:r w:rsidRPr="00CD40E7">
          <w:rPr>
            <w:rStyle w:val="a8"/>
            <w:rFonts w:eastAsia="Times New Roman"/>
            <w:spacing w:val="-7"/>
            <w:sz w:val="28"/>
            <w:szCs w:val="28"/>
            <w:lang w:val="en-US"/>
          </w:rPr>
          <w:t xml:space="preserve">http://zakon2.rada.gov.ua/laws/ </w:t>
        </w:r>
      </w:hyperlink>
      <w:r w:rsidRPr="00CD40E7">
        <w:rPr>
          <w:rFonts w:eastAsia="Times New Roman"/>
          <w:color w:val="000000"/>
          <w:spacing w:val="-7"/>
          <w:sz w:val="28"/>
          <w:szCs w:val="28"/>
          <w:lang w:val="en-US"/>
        </w:rPr>
        <w:t>show/440-2014-%D0%BF.</w:t>
      </w:r>
    </w:p>
    <w:p w14:paraId="1E1A3D19" w14:textId="77777777" w:rsidR="00CD40E7" w:rsidRPr="00CD40E7" w:rsidRDefault="00CD40E7" w:rsidP="00CD40E7">
      <w:pPr>
        <w:numPr>
          <w:ilvl w:val="0"/>
          <w:numId w:val="7"/>
        </w:numPr>
        <w:shd w:val="clear" w:color="auto" w:fill="FFFFFF"/>
        <w:tabs>
          <w:tab w:val="left" w:leader="dot" w:pos="7176"/>
        </w:tabs>
        <w:ind w:firstLine="737"/>
        <w:jc w:val="both"/>
        <w:rPr>
          <w:rFonts w:eastAsia="Times New Roman"/>
          <w:color w:val="000000"/>
          <w:spacing w:val="-7"/>
          <w:sz w:val="28"/>
          <w:szCs w:val="28"/>
          <w:lang w:val="uk-UA"/>
        </w:rPr>
      </w:pPr>
      <w:r w:rsidRPr="00CD40E7">
        <w:rPr>
          <w:rFonts w:eastAsia="Times New Roman"/>
          <w:color w:val="000000"/>
          <w:spacing w:val="-7"/>
          <w:sz w:val="28"/>
          <w:szCs w:val="28"/>
          <w:lang w:val="uk-UA"/>
        </w:rPr>
        <w:t xml:space="preserve">Порядок проведення установчих з'їздів приватних виконавців регіонів : наказ Міністерства юстиції України від 06.09.2017 р. № 2824/5. </w:t>
      </w:r>
      <w:r w:rsidRPr="00CD40E7">
        <w:rPr>
          <w:rFonts w:eastAsia="Times New Roman"/>
          <w:color w:val="000000"/>
          <w:spacing w:val="-7"/>
          <w:sz w:val="28"/>
          <w:szCs w:val="28"/>
          <w:lang w:val="en-US"/>
        </w:rPr>
        <w:t>URL</w:t>
      </w:r>
      <w:r w:rsidRPr="00CD40E7">
        <w:rPr>
          <w:rFonts w:eastAsia="Times New Roman"/>
          <w:color w:val="000000"/>
          <w:spacing w:val="-7"/>
          <w:sz w:val="28"/>
          <w:szCs w:val="28"/>
        </w:rPr>
        <w:t xml:space="preserve">: </w:t>
      </w:r>
      <w:hyperlink r:id="rId33" w:history="1">
        <w:r w:rsidRPr="00CD40E7">
          <w:rPr>
            <w:rStyle w:val="a8"/>
            <w:rFonts w:eastAsia="Times New Roman"/>
            <w:spacing w:val="-7"/>
            <w:sz w:val="28"/>
            <w:szCs w:val="28"/>
            <w:lang w:val="en-US"/>
          </w:rPr>
          <w:t>http</w:t>
        </w:r>
        <w:r w:rsidRPr="00CD40E7">
          <w:rPr>
            <w:rStyle w:val="a8"/>
            <w:rFonts w:eastAsia="Times New Roman"/>
            <w:spacing w:val="-7"/>
            <w:sz w:val="28"/>
            <w:szCs w:val="28"/>
          </w:rPr>
          <w:t>://</w:t>
        </w:r>
        <w:proofErr w:type="spellStart"/>
        <w:r w:rsidRPr="00CD40E7">
          <w:rPr>
            <w:rStyle w:val="a8"/>
            <w:rFonts w:eastAsia="Times New Roman"/>
            <w:spacing w:val="-7"/>
            <w:sz w:val="28"/>
            <w:szCs w:val="28"/>
            <w:lang w:val="en-US"/>
          </w:rPr>
          <w:t>zakon</w:t>
        </w:r>
        <w:proofErr w:type="spellEnd"/>
        <w:r w:rsidRPr="00CD40E7">
          <w:rPr>
            <w:rStyle w:val="a8"/>
            <w:rFonts w:eastAsia="Times New Roman"/>
            <w:spacing w:val="-7"/>
            <w:sz w:val="28"/>
            <w:szCs w:val="28"/>
          </w:rPr>
          <w:t>3.</w:t>
        </w:r>
        <w:proofErr w:type="spellStart"/>
        <w:r w:rsidRPr="00CD40E7">
          <w:rPr>
            <w:rStyle w:val="a8"/>
            <w:rFonts w:eastAsia="Times New Roman"/>
            <w:spacing w:val="-7"/>
            <w:sz w:val="28"/>
            <w:szCs w:val="28"/>
            <w:lang w:val="en-US"/>
          </w:rPr>
          <w:t>rada</w:t>
        </w:r>
        <w:proofErr w:type="spellEnd"/>
        <w:r w:rsidRPr="00CD40E7">
          <w:rPr>
            <w:rStyle w:val="a8"/>
            <w:rFonts w:eastAsia="Times New Roman"/>
            <w:spacing w:val="-7"/>
            <w:sz w:val="28"/>
            <w:szCs w:val="28"/>
          </w:rPr>
          <w:t>.</w:t>
        </w:r>
        <w:r w:rsidRPr="00CD40E7">
          <w:rPr>
            <w:rStyle w:val="a8"/>
            <w:rFonts w:eastAsia="Times New Roman"/>
            <w:spacing w:val="-7"/>
            <w:sz w:val="28"/>
            <w:szCs w:val="28"/>
            <w:lang w:val="en-US"/>
          </w:rPr>
          <w:t>gov</w:t>
        </w:r>
        <w:r w:rsidRPr="00CD40E7">
          <w:rPr>
            <w:rStyle w:val="a8"/>
            <w:rFonts w:eastAsia="Times New Roman"/>
            <w:spacing w:val="-7"/>
            <w:sz w:val="28"/>
            <w:szCs w:val="28"/>
          </w:rPr>
          <w:t>.</w:t>
        </w:r>
        <w:proofErr w:type="spellStart"/>
        <w:r w:rsidRPr="00CD40E7">
          <w:rPr>
            <w:rStyle w:val="a8"/>
            <w:rFonts w:eastAsia="Times New Roman"/>
            <w:spacing w:val="-7"/>
            <w:sz w:val="28"/>
            <w:szCs w:val="28"/>
            <w:lang w:val="en-US"/>
          </w:rPr>
          <w:t>ua</w:t>
        </w:r>
        <w:proofErr w:type="spellEnd"/>
        <w:r w:rsidRPr="00CD40E7">
          <w:rPr>
            <w:rStyle w:val="a8"/>
            <w:rFonts w:eastAsia="Times New Roman"/>
            <w:spacing w:val="-7"/>
            <w:sz w:val="28"/>
            <w:szCs w:val="28"/>
          </w:rPr>
          <w:t>/</w:t>
        </w:r>
        <w:r w:rsidRPr="00CD40E7">
          <w:rPr>
            <w:rStyle w:val="a8"/>
            <w:rFonts w:eastAsia="Times New Roman"/>
            <w:spacing w:val="-7"/>
            <w:sz w:val="28"/>
            <w:szCs w:val="28"/>
            <w:lang w:val="en-US"/>
          </w:rPr>
          <w:t>laws</w:t>
        </w:r>
        <w:r w:rsidRPr="00CD40E7">
          <w:rPr>
            <w:rStyle w:val="a8"/>
            <w:rFonts w:eastAsia="Times New Roman"/>
            <w:spacing w:val="-7"/>
            <w:sz w:val="28"/>
            <w:szCs w:val="28"/>
          </w:rPr>
          <w:t>/</w:t>
        </w:r>
        <w:r w:rsidRPr="00CD40E7">
          <w:rPr>
            <w:rStyle w:val="a8"/>
            <w:rFonts w:eastAsia="Times New Roman"/>
            <w:spacing w:val="-7"/>
            <w:sz w:val="28"/>
            <w:szCs w:val="28"/>
            <w:lang w:val="en-US"/>
          </w:rPr>
          <w:t>show</w:t>
        </w:r>
        <w:r w:rsidRPr="00CD40E7">
          <w:rPr>
            <w:rStyle w:val="a8"/>
            <w:rFonts w:eastAsia="Times New Roman"/>
            <w:spacing w:val="-7"/>
            <w:sz w:val="28"/>
            <w:szCs w:val="28"/>
          </w:rPr>
          <w:t>/</w:t>
        </w:r>
        <w:proofErr w:type="spellStart"/>
        <w:r w:rsidRPr="00CD40E7">
          <w:rPr>
            <w:rStyle w:val="a8"/>
            <w:rFonts w:eastAsia="Times New Roman"/>
            <w:spacing w:val="-7"/>
            <w:sz w:val="28"/>
            <w:szCs w:val="28"/>
            <w:lang w:val="en-US"/>
          </w:rPr>
          <w:t>zll</w:t>
        </w:r>
        <w:proofErr w:type="spellEnd"/>
        <w:r w:rsidRPr="00CD40E7">
          <w:rPr>
            <w:rStyle w:val="a8"/>
            <w:rFonts w:eastAsia="Times New Roman"/>
            <w:spacing w:val="-7"/>
            <w:sz w:val="28"/>
            <w:szCs w:val="28"/>
          </w:rPr>
          <w:t>02-17</w:t>
        </w:r>
      </w:hyperlink>
      <w:r w:rsidRPr="00CD40E7">
        <w:rPr>
          <w:rFonts w:eastAsia="Times New Roman"/>
          <w:color w:val="000000"/>
          <w:spacing w:val="-7"/>
          <w:sz w:val="28"/>
          <w:szCs w:val="28"/>
        </w:rPr>
        <w:t>.</w:t>
      </w:r>
    </w:p>
    <w:p w14:paraId="6FA69A5B" w14:textId="77777777" w:rsidR="00CD40E7" w:rsidRPr="00CD40E7" w:rsidRDefault="00CD40E7" w:rsidP="00CD40E7">
      <w:pPr>
        <w:numPr>
          <w:ilvl w:val="0"/>
          <w:numId w:val="7"/>
        </w:numPr>
        <w:shd w:val="clear" w:color="auto" w:fill="FFFFFF"/>
        <w:tabs>
          <w:tab w:val="left" w:leader="dot" w:pos="7176"/>
        </w:tabs>
        <w:ind w:firstLine="737"/>
        <w:jc w:val="both"/>
        <w:rPr>
          <w:rFonts w:eastAsia="Times New Roman"/>
          <w:color w:val="000000"/>
          <w:spacing w:val="-7"/>
          <w:sz w:val="28"/>
          <w:szCs w:val="28"/>
          <w:lang w:val="uk-UA"/>
        </w:rPr>
      </w:pPr>
      <w:r w:rsidRPr="00CD40E7">
        <w:rPr>
          <w:rFonts w:eastAsia="Times New Roman"/>
          <w:color w:val="000000"/>
          <w:spacing w:val="-7"/>
          <w:sz w:val="28"/>
          <w:szCs w:val="28"/>
          <w:lang w:val="uk-UA"/>
        </w:rPr>
        <w:t>Порядок реалізації арештованого майна : наказ Міністерства юс-</w:t>
      </w:r>
      <w:proofErr w:type="spellStart"/>
      <w:r w:rsidRPr="00CD40E7">
        <w:rPr>
          <w:rFonts w:eastAsia="Times New Roman"/>
          <w:color w:val="000000"/>
          <w:spacing w:val="-7"/>
          <w:sz w:val="28"/>
          <w:szCs w:val="28"/>
          <w:lang w:val="uk-UA"/>
        </w:rPr>
        <w:t>тиції</w:t>
      </w:r>
      <w:proofErr w:type="spellEnd"/>
      <w:r w:rsidRPr="00CD40E7">
        <w:rPr>
          <w:rFonts w:eastAsia="Times New Roman"/>
          <w:color w:val="000000"/>
          <w:spacing w:val="-7"/>
          <w:sz w:val="28"/>
          <w:szCs w:val="28"/>
          <w:lang w:val="uk-UA"/>
        </w:rPr>
        <w:t xml:space="preserve"> України від 29.09.2016 № 2831/5. </w:t>
      </w:r>
      <w:r w:rsidRPr="00CD40E7">
        <w:rPr>
          <w:rFonts w:eastAsia="Times New Roman"/>
          <w:color w:val="000000"/>
          <w:spacing w:val="-7"/>
          <w:sz w:val="28"/>
          <w:szCs w:val="28"/>
          <w:lang w:val="en-US"/>
        </w:rPr>
        <w:t xml:space="preserve">URL: </w:t>
      </w:r>
      <w:hyperlink r:id="rId34" w:history="1">
        <w:r w:rsidRPr="00CD40E7">
          <w:rPr>
            <w:rStyle w:val="a8"/>
            <w:rFonts w:eastAsia="Times New Roman"/>
            <w:spacing w:val="-7"/>
            <w:sz w:val="28"/>
            <w:szCs w:val="28"/>
            <w:lang w:val="en-US"/>
          </w:rPr>
          <w:t>http://zakon4.rada</w:t>
        </w:r>
      </w:hyperlink>
      <w:r w:rsidRPr="00CD40E7">
        <w:rPr>
          <w:rFonts w:eastAsia="Times New Roman"/>
          <w:color w:val="000000"/>
          <w:spacing w:val="-7"/>
          <w:sz w:val="28"/>
          <w:szCs w:val="28"/>
          <w:lang w:val="en-US"/>
        </w:rPr>
        <w:t>. gov.ua/laws/show/zl301-16/paran8#n8&amp;test=6ckMfEWMJ.WfXcZ. Zip2D8HvHI4m2s80msh8Ie6.</w:t>
      </w:r>
    </w:p>
    <w:p w14:paraId="657C90B0" w14:textId="77777777" w:rsidR="00CD40E7" w:rsidRPr="00CD40E7" w:rsidRDefault="00CD40E7" w:rsidP="00CD40E7">
      <w:pPr>
        <w:numPr>
          <w:ilvl w:val="0"/>
          <w:numId w:val="7"/>
        </w:numPr>
        <w:shd w:val="clear" w:color="auto" w:fill="FFFFFF"/>
        <w:tabs>
          <w:tab w:val="left" w:leader="dot" w:pos="7176"/>
        </w:tabs>
        <w:ind w:firstLine="737"/>
        <w:jc w:val="both"/>
        <w:rPr>
          <w:rFonts w:eastAsia="Times New Roman"/>
          <w:color w:val="000000"/>
          <w:spacing w:val="-7"/>
          <w:sz w:val="28"/>
          <w:szCs w:val="28"/>
          <w:lang w:val="uk-UA"/>
        </w:rPr>
      </w:pPr>
      <w:r w:rsidRPr="00CD40E7">
        <w:rPr>
          <w:rFonts w:eastAsia="Times New Roman"/>
          <w:color w:val="000000"/>
          <w:spacing w:val="-7"/>
          <w:sz w:val="28"/>
          <w:szCs w:val="28"/>
          <w:lang w:val="uk-UA"/>
        </w:rPr>
        <w:t xml:space="preserve">Порядок реалізації на фондовій біржі цінних паперів, на які </w:t>
      </w:r>
      <w:proofErr w:type="spellStart"/>
      <w:r w:rsidRPr="00CD40E7">
        <w:rPr>
          <w:rFonts w:eastAsia="Times New Roman"/>
          <w:color w:val="000000"/>
          <w:spacing w:val="-7"/>
          <w:sz w:val="28"/>
          <w:szCs w:val="28"/>
          <w:lang w:val="uk-UA"/>
        </w:rPr>
        <w:t>звер-нено</w:t>
      </w:r>
      <w:proofErr w:type="spellEnd"/>
      <w:r w:rsidRPr="00CD40E7">
        <w:rPr>
          <w:rFonts w:eastAsia="Times New Roman"/>
          <w:color w:val="000000"/>
          <w:spacing w:val="-7"/>
          <w:sz w:val="28"/>
          <w:szCs w:val="28"/>
          <w:lang w:val="uk-UA"/>
        </w:rPr>
        <w:t xml:space="preserve"> стягнення : Рішення НКЦПФР від 25.12.2012 р. № 1853. </w:t>
      </w:r>
      <w:r w:rsidRPr="00CD40E7">
        <w:rPr>
          <w:rFonts w:eastAsia="Times New Roman"/>
          <w:color w:val="000000"/>
          <w:spacing w:val="-7"/>
          <w:sz w:val="28"/>
          <w:szCs w:val="28"/>
          <w:lang w:val="en-US"/>
        </w:rPr>
        <w:t xml:space="preserve">URL: </w:t>
      </w:r>
      <w:hyperlink r:id="rId35" w:history="1">
        <w:r w:rsidRPr="00CD40E7">
          <w:rPr>
            <w:rStyle w:val="a8"/>
            <w:rFonts w:eastAsia="Times New Roman"/>
            <w:spacing w:val="-7"/>
            <w:sz w:val="28"/>
            <w:szCs w:val="28"/>
            <w:lang w:val="en-US"/>
          </w:rPr>
          <w:t>http://zakon2.rada.gov.Ua/laws/show/z0159-13/paranl8#nl8</w:t>
        </w:r>
      </w:hyperlink>
      <w:r w:rsidRPr="00CD40E7">
        <w:rPr>
          <w:rFonts w:eastAsia="Times New Roman"/>
          <w:color w:val="000000"/>
          <w:spacing w:val="-7"/>
          <w:sz w:val="28"/>
          <w:szCs w:val="28"/>
          <w:lang w:val="en-US"/>
        </w:rPr>
        <w:t>.</w:t>
      </w:r>
    </w:p>
    <w:p w14:paraId="76C7A50C" w14:textId="77777777" w:rsidR="00CD40E7" w:rsidRPr="00CD40E7" w:rsidRDefault="00CD40E7" w:rsidP="00CD40E7">
      <w:pPr>
        <w:numPr>
          <w:ilvl w:val="0"/>
          <w:numId w:val="7"/>
        </w:numPr>
        <w:shd w:val="clear" w:color="auto" w:fill="FFFFFF"/>
        <w:tabs>
          <w:tab w:val="left" w:leader="dot" w:pos="7176"/>
        </w:tabs>
        <w:ind w:firstLine="737"/>
        <w:jc w:val="both"/>
        <w:rPr>
          <w:rFonts w:eastAsia="Times New Roman"/>
          <w:color w:val="000000"/>
          <w:spacing w:val="-7"/>
          <w:sz w:val="28"/>
          <w:szCs w:val="28"/>
          <w:lang w:val="uk-UA"/>
        </w:rPr>
      </w:pPr>
      <w:r w:rsidRPr="00CD40E7">
        <w:rPr>
          <w:rFonts w:eastAsia="Times New Roman"/>
          <w:color w:val="000000"/>
          <w:spacing w:val="-7"/>
          <w:sz w:val="28"/>
          <w:szCs w:val="28"/>
          <w:lang w:val="uk-UA"/>
        </w:rPr>
        <w:t>Порядок розшуку боржника-фізичної особи, затверджений На-</w:t>
      </w:r>
      <w:proofErr w:type="spellStart"/>
      <w:r w:rsidRPr="00CD40E7">
        <w:rPr>
          <w:rFonts w:eastAsia="Times New Roman"/>
          <w:color w:val="000000"/>
          <w:spacing w:val="-7"/>
          <w:sz w:val="28"/>
          <w:szCs w:val="28"/>
          <w:lang w:val="uk-UA"/>
        </w:rPr>
        <w:t>казом</w:t>
      </w:r>
      <w:proofErr w:type="spellEnd"/>
      <w:r w:rsidRPr="00CD40E7">
        <w:rPr>
          <w:rFonts w:eastAsia="Times New Roman"/>
          <w:color w:val="000000"/>
          <w:spacing w:val="-7"/>
          <w:sz w:val="28"/>
          <w:szCs w:val="28"/>
          <w:lang w:val="uk-UA"/>
        </w:rPr>
        <w:t xml:space="preserve"> Міністерства внутрішніх справ України від 27.08.2008 р. № 408, зареєстрованим у Міністерстві </w:t>
      </w:r>
      <w:proofErr w:type="spellStart"/>
      <w:r w:rsidRPr="00CD40E7">
        <w:rPr>
          <w:rFonts w:eastAsia="Times New Roman"/>
          <w:color w:val="000000"/>
          <w:spacing w:val="-7"/>
          <w:sz w:val="28"/>
          <w:szCs w:val="28"/>
          <w:lang w:val="uk-UA"/>
        </w:rPr>
        <w:t>юстиціїУкраїни</w:t>
      </w:r>
      <w:proofErr w:type="spellEnd"/>
      <w:r w:rsidRPr="00CD40E7">
        <w:rPr>
          <w:rFonts w:eastAsia="Times New Roman"/>
          <w:color w:val="000000"/>
          <w:spacing w:val="-7"/>
          <w:sz w:val="28"/>
          <w:szCs w:val="28"/>
          <w:lang w:val="uk-UA"/>
        </w:rPr>
        <w:t xml:space="preserve"> 05.11.2008 р. за № 1078/15769. </w:t>
      </w:r>
      <w:r w:rsidRPr="00CD40E7">
        <w:rPr>
          <w:rFonts w:eastAsia="Times New Roman"/>
          <w:i/>
          <w:iCs/>
          <w:color w:val="000000"/>
          <w:spacing w:val="-7"/>
          <w:sz w:val="28"/>
          <w:szCs w:val="28"/>
          <w:lang w:val="uk-UA"/>
        </w:rPr>
        <w:t xml:space="preserve">Офіційний вісник України. </w:t>
      </w:r>
      <w:r w:rsidRPr="00CD40E7">
        <w:rPr>
          <w:rFonts w:eastAsia="Times New Roman"/>
          <w:color w:val="000000"/>
          <w:spacing w:val="-7"/>
          <w:sz w:val="28"/>
          <w:szCs w:val="28"/>
          <w:lang w:val="uk-UA"/>
        </w:rPr>
        <w:t xml:space="preserve">2008. № 86. С. 126. Ст. 2899. </w:t>
      </w:r>
      <w:r w:rsidRPr="00CD40E7">
        <w:rPr>
          <w:rFonts w:eastAsia="Times New Roman"/>
          <w:color w:val="000000"/>
          <w:spacing w:val="-7"/>
          <w:sz w:val="28"/>
          <w:szCs w:val="28"/>
          <w:lang w:val="en-US"/>
        </w:rPr>
        <w:t>URL</w:t>
      </w:r>
      <w:r w:rsidRPr="00CD40E7">
        <w:rPr>
          <w:rFonts w:eastAsia="Times New Roman"/>
          <w:color w:val="000000"/>
          <w:spacing w:val="-7"/>
          <w:sz w:val="28"/>
          <w:szCs w:val="28"/>
          <w:lang w:val="uk-UA"/>
        </w:rPr>
        <w:t xml:space="preserve">: </w:t>
      </w:r>
      <w:hyperlink r:id="rId36" w:history="1">
        <w:r w:rsidRPr="00CD40E7">
          <w:rPr>
            <w:rStyle w:val="a8"/>
            <w:rFonts w:eastAsia="Times New Roman"/>
            <w:spacing w:val="-7"/>
            <w:sz w:val="28"/>
            <w:szCs w:val="28"/>
            <w:lang w:val="en-US"/>
          </w:rPr>
          <w:t>http</w:t>
        </w:r>
        <w:r w:rsidRPr="00CD40E7">
          <w:rPr>
            <w:rStyle w:val="a8"/>
            <w:rFonts w:eastAsia="Times New Roman"/>
            <w:spacing w:val="-7"/>
            <w:sz w:val="28"/>
            <w:szCs w:val="28"/>
            <w:lang w:val="uk-UA"/>
          </w:rPr>
          <w:t>://</w:t>
        </w:r>
        <w:proofErr w:type="spellStart"/>
        <w:r w:rsidRPr="00CD40E7">
          <w:rPr>
            <w:rStyle w:val="a8"/>
            <w:rFonts w:eastAsia="Times New Roman"/>
            <w:spacing w:val="-7"/>
            <w:sz w:val="28"/>
            <w:szCs w:val="28"/>
            <w:lang w:val="en-US"/>
          </w:rPr>
          <w:t>zakonl</w:t>
        </w:r>
        <w:proofErr w:type="spellEnd"/>
        <w:r w:rsidRPr="00CD40E7">
          <w:rPr>
            <w:rStyle w:val="a8"/>
            <w:rFonts w:eastAsia="Times New Roman"/>
            <w:spacing w:val="-7"/>
            <w:sz w:val="28"/>
            <w:szCs w:val="28"/>
            <w:lang w:val="uk-UA"/>
          </w:rPr>
          <w:t>.</w:t>
        </w:r>
        <w:proofErr w:type="spellStart"/>
        <w:r w:rsidRPr="00CD40E7">
          <w:rPr>
            <w:rStyle w:val="a8"/>
            <w:rFonts w:eastAsia="Times New Roman"/>
            <w:spacing w:val="-7"/>
            <w:sz w:val="28"/>
            <w:szCs w:val="28"/>
            <w:lang w:val="en-US"/>
          </w:rPr>
          <w:t>rada</w:t>
        </w:r>
        <w:proofErr w:type="spellEnd"/>
        <w:r w:rsidRPr="00CD40E7">
          <w:rPr>
            <w:rStyle w:val="a8"/>
            <w:rFonts w:eastAsia="Times New Roman"/>
            <w:spacing w:val="-7"/>
            <w:sz w:val="28"/>
            <w:szCs w:val="28"/>
            <w:lang w:val="uk-UA"/>
          </w:rPr>
          <w:t>.</w:t>
        </w:r>
        <w:r w:rsidRPr="00CD40E7">
          <w:rPr>
            <w:rStyle w:val="a8"/>
            <w:rFonts w:eastAsia="Times New Roman"/>
            <w:spacing w:val="-7"/>
            <w:sz w:val="28"/>
            <w:szCs w:val="28"/>
            <w:lang w:val="en-US"/>
          </w:rPr>
          <w:t>gov</w:t>
        </w:r>
        <w:r w:rsidRPr="00CD40E7">
          <w:rPr>
            <w:rStyle w:val="a8"/>
            <w:rFonts w:eastAsia="Times New Roman"/>
            <w:spacing w:val="-7"/>
            <w:sz w:val="28"/>
            <w:szCs w:val="28"/>
            <w:lang w:val="uk-UA"/>
          </w:rPr>
          <w:t>.</w:t>
        </w:r>
        <w:proofErr w:type="spellStart"/>
        <w:r w:rsidRPr="00CD40E7">
          <w:rPr>
            <w:rStyle w:val="a8"/>
            <w:rFonts w:eastAsia="Times New Roman"/>
            <w:spacing w:val="-7"/>
            <w:sz w:val="28"/>
            <w:szCs w:val="28"/>
            <w:lang w:val="en-US"/>
          </w:rPr>
          <w:t>ua</w:t>
        </w:r>
        <w:proofErr w:type="spellEnd"/>
        <w:r w:rsidRPr="00CD40E7">
          <w:rPr>
            <w:rStyle w:val="a8"/>
            <w:rFonts w:eastAsia="Times New Roman"/>
            <w:spacing w:val="-7"/>
            <w:sz w:val="28"/>
            <w:szCs w:val="28"/>
            <w:lang w:val="uk-UA"/>
          </w:rPr>
          <w:t>/</w:t>
        </w:r>
        <w:proofErr w:type="spellStart"/>
        <w:r w:rsidRPr="00CD40E7">
          <w:rPr>
            <w:rStyle w:val="a8"/>
            <w:rFonts w:eastAsia="Times New Roman"/>
            <w:spacing w:val="-7"/>
            <w:sz w:val="28"/>
            <w:szCs w:val="28"/>
            <w:lang w:val="en-US"/>
          </w:rPr>
          <w:t>cgi</w:t>
        </w:r>
        <w:proofErr w:type="spellEnd"/>
        <w:r w:rsidRPr="00CD40E7">
          <w:rPr>
            <w:rStyle w:val="a8"/>
            <w:rFonts w:eastAsia="Times New Roman"/>
            <w:spacing w:val="-7"/>
            <w:sz w:val="28"/>
            <w:szCs w:val="28"/>
            <w:lang w:val="uk-UA"/>
          </w:rPr>
          <w:t>-</w:t>
        </w:r>
        <w:r w:rsidRPr="00CD40E7">
          <w:rPr>
            <w:rStyle w:val="a8"/>
            <w:rFonts w:eastAsia="Times New Roman"/>
            <w:spacing w:val="-7"/>
            <w:sz w:val="28"/>
            <w:szCs w:val="28"/>
            <w:lang w:val="en-US"/>
          </w:rPr>
          <w:t>bin</w:t>
        </w:r>
        <w:r w:rsidRPr="00CD40E7">
          <w:rPr>
            <w:rStyle w:val="a8"/>
            <w:rFonts w:eastAsia="Times New Roman"/>
            <w:spacing w:val="-7"/>
            <w:sz w:val="28"/>
            <w:szCs w:val="28"/>
            <w:lang w:val="uk-UA"/>
          </w:rPr>
          <w:t>/</w:t>
        </w:r>
        <w:r w:rsidRPr="00CD40E7">
          <w:rPr>
            <w:rStyle w:val="a8"/>
            <w:rFonts w:eastAsia="Times New Roman"/>
            <w:spacing w:val="-7"/>
            <w:sz w:val="28"/>
            <w:szCs w:val="28"/>
            <w:lang w:val="en-US"/>
          </w:rPr>
          <w:t>laws</w:t>
        </w:r>
        <w:r w:rsidRPr="00CD40E7">
          <w:rPr>
            <w:rStyle w:val="a8"/>
            <w:rFonts w:eastAsia="Times New Roman"/>
            <w:spacing w:val="-7"/>
            <w:sz w:val="28"/>
            <w:szCs w:val="28"/>
            <w:lang w:val="uk-UA"/>
          </w:rPr>
          <w:t>/</w:t>
        </w:r>
        <w:r w:rsidRPr="00CD40E7">
          <w:rPr>
            <w:rStyle w:val="a8"/>
            <w:rFonts w:eastAsia="Times New Roman"/>
            <w:spacing w:val="-7"/>
            <w:sz w:val="28"/>
            <w:szCs w:val="28"/>
            <w:lang w:val="en-US"/>
          </w:rPr>
          <w:t>main</w:t>
        </w:r>
      </w:hyperlink>
      <w:r w:rsidRPr="00CD40E7">
        <w:rPr>
          <w:rFonts w:eastAsia="Times New Roman"/>
          <w:color w:val="000000"/>
          <w:spacing w:val="-7"/>
          <w:sz w:val="28"/>
          <w:szCs w:val="28"/>
          <w:lang w:val="uk-UA"/>
        </w:rPr>
        <w:t xml:space="preserve">. </w:t>
      </w:r>
      <w:proofErr w:type="spellStart"/>
      <w:r w:rsidRPr="00CD40E7">
        <w:rPr>
          <w:rFonts w:eastAsia="Times New Roman"/>
          <w:color w:val="000000"/>
          <w:spacing w:val="-7"/>
          <w:sz w:val="28"/>
          <w:szCs w:val="28"/>
          <w:lang w:val="en-US"/>
        </w:rPr>
        <w:t>cgi</w:t>
      </w:r>
      <w:proofErr w:type="spellEnd"/>
      <w:r w:rsidRPr="00CD40E7">
        <w:rPr>
          <w:rFonts w:eastAsia="Times New Roman"/>
          <w:color w:val="000000"/>
          <w:spacing w:val="-7"/>
          <w:sz w:val="28"/>
          <w:szCs w:val="28"/>
          <w:lang w:val="uk-UA"/>
        </w:rPr>
        <w:t>?</w:t>
      </w:r>
      <w:proofErr w:type="spellStart"/>
      <w:r w:rsidRPr="00CD40E7">
        <w:rPr>
          <w:rFonts w:eastAsia="Times New Roman"/>
          <w:color w:val="000000"/>
          <w:spacing w:val="-7"/>
          <w:sz w:val="28"/>
          <w:szCs w:val="28"/>
          <w:lang w:val="en-US"/>
        </w:rPr>
        <w:t>nreg</w:t>
      </w:r>
      <w:proofErr w:type="spellEnd"/>
      <w:r w:rsidRPr="00CD40E7">
        <w:rPr>
          <w:rFonts w:eastAsia="Times New Roman"/>
          <w:color w:val="000000"/>
          <w:spacing w:val="-7"/>
          <w:sz w:val="28"/>
          <w:szCs w:val="28"/>
          <w:lang w:val="uk-UA"/>
        </w:rPr>
        <w:t>=</w:t>
      </w:r>
      <w:r w:rsidRPr="00CD40E7">
        <w:rPr>
          <w:rFonts w:eastAsia="Times New Roman"/>
          <w:color w:val="000000"/>
          <w:spacing w:val="-7"/>
          <w:sz w:val="28"/>
          <w:szCs w:val="28"/>
          <w:lang w:val="en-US"/>
        </w:rPr>
        <w:t>z</w:t>
      </w:r>
      <w:r w:rsidRPr="00CD40E7">
        <w:rPr>
          <w:rFonts w:eastAsia="Times New Roman"/>
          <w:color w:val="000000"/>
          <w:spacing w:val="-7"/>
          <w:sz w:val="28"/>
          <w:szCs w:val="28"/>
          <w:lang w:val="uk-UA"/>
        </w:rPr>
        <w:t xml:space="preserve"> 1078-08.</w:t>
      </w:r>
    </w:p>
    <w:p w14:paraId="6413B9E3" w14:textId="77777777" w:rsidR="00CD40E7" w:rsidRPr="00CD40E7" w:rsidRDefault="00CD40E7" w:rsidP="00CD40E7">
      <w:pPr>
        <w:numPr>
          <w:ilvl w:val="0"/>
          <w:numId w:val="7"/>
        </w:numPr>
        <w:shd w:val="clear" w:color="auto" w:fill="FFFFFF"/>
        <w:tabs>
          <w:tab w:val="left" w:leader="dot" w:pos="7176"/>
        </w:tabs>
        <w:ind w:firstLine="737"/>
        <w:jc w:val="both"/>
        <w:rPr>
          <w:rFonts w:eastAsia="Times New Roman"/>
          <w:color w:val="000000"/>
          <w:spacing w:val="-7"/>
          <w:sz w:val="28"/>
          <w:szCs w:val="28"/>
          <w:lang w:val="uk-UA"/>
        </w:rPr>
      </w:pPr>
      <w:r w:rsidRPr="00CD40E7">
        <w:rPr>
          <w:rFonts w:eastAsia="Times New Roman"/>
          <w:color w:val="000000"/>
          <w:spacing w:val="-7"/>
          <w:sz w:val="28"/>
          <w:szCs w:val="28"/>
          <w:lang w:val="uk-UA"/>
        </w:rPr>
        <w:t>Правила ведення діловодства та архіву в органах державної вико-</w:t>
      </w:r>
      <w:proofErr w:type="spellStart"/>
      <w:r w:rsidRPr="00CD40E7">
        <w:rPr>
          <w:rFonts w:eastAsia="Times New Roman"/>
          <w:color w:val="000000"/>
          <w:spacing w:val="-7"/>
          <w:sz w:val="28"/>
          <w:szCs w:val="28"/>
          <w:lang w:val="uk-UA"/>
        </w:rPr>
        <w:t>навчої</w:t>
      </w:r>
      <w:proofErr w:type="spellEnd"/>
      <w:r w:rsidRPr="00CD40E7">
        <w:rPr>
          <w:rFonts w:eastAsia="Times New Roman"/>
          <w:color w:val="000000"/>
          <w:spacing w:val="-7"/>
          <w:sz w:val="28"/>
          <w:szCs w:val="28"/>
          <w:lang w:val="uk-UA"/>
        </w:rPr>
        <w:t xml:space="preserve"> служби та приватними виконавцями : наказ Міністерства юстиції України від 07.06.2017 р. № 1829/5. </w:t>
      </w:r>
      <w:r w:rsidRPr="00CD40E7">
        <w:rPr>
          <w:rFonts w:eastAsia="Times New Roman"/>
          <w:color w:val="000000"/>
          <w:spacing w:val="-7"/>
          <w:sz w:val="28"/>
          <w:szCs w:val="28"/>
          <w:lang w:val="en-US"/>
        </w:rPr>
        <w:t xml:space="preserve">URL: </w:t>
      </w:r>
      <w:hyperlink r:id="rId37" w:history="1">
        <w:r w:rsidRPr="00CD40E7">
          <w:rPr>
            <w:rStyle w:val="a8"/>
            <w:rFonts w:eastAsia="Times New Roman"/>
            <w:spacing w:val="-7"/>
            <w:sz w:val="28"/>
            <w:szCs w:val="28"/>
            <w:lang w:val="en-US"/>
          </w:rPr>
          <w:t>http://zakon4</w:t>
        </w:r>
      </w:hyperlink>
      <w:r w:rsidRPr="00CD40E7">
        <w:rPr>
          <w:rFonts w:eastAsia="Times New Roman"/>
          <w:color w:val="000000"/>
          <w:spacing w:val="-7"/>
          <w:sz w:val="28"/>
          <w:szCs w:val="28"/>
          <w:lang w:val="en-US"/>
        </w:rPr>
        <w:t xml:space="preserve">. </w:t>
      </w:r>
      <w:r w:rsidRPr="00CD40E7">
        <w:rPr>
          <w:rFonts w:eastAsia="Times New Roman"/>
          <w:color w:val="000000"/>
          <w:spacing w:val="-7"/>
          <w:sz w:val="28"/>
          <w:szCs w:val="28"/>
          <w:lang w:val="en-US"/>
        </w:rPr>
        <w:lastRenderedPageBreak/>
        <w:t>rada.gov.ua/</w:t>
      </w:r>
      <w:proofErr w:type="spellStart"/>
      <w:r w:rsidRPr="00CD40E7">
        <w:rPr>
          <w:rFonts w:eastAsia="Times New Roman"/>
          <w:color w:val="000000"/>
          <w:spacing w:val="-7"/>
          <w:sz w:val="28"/>
          <w:szCs w:val="28"/>
          <w:lang w:val="en-US"/>
        </w:rPr>
        <w:t>rada</w:t>
      </w:r>
      <w:proofErr w:type="spellEnd"/>
      <w:r w:rsidRPr="00CD40E7">
        <w:rPr>
          <w:rFonts w:eastAsia="Times New Roman"/>
          <w:color w:val="000000"/>
          <w:spacing w:val="-7"/>
          <w:sz w:val="28"/>
          <w:szCs w:val="28"/>
          <w:lang w:val="en-US"/>
        </w:rPr>
        <w:t>/show/z069917?test=K9PMfO8jb2cQXcZgZip2D8Hv HI4m2s80msh8Ie6.</w:t>
      </w:r>
    </w:p>
    <w:p w14:paraId="63CF3578" w14:textId="77777777" w:rsidR="00CD40E7" w:rsidRPr="00CD40E7" w:rsidRDefault="00CD40E7" w:rsidP="00CD40E7">
      <w:pPr>
        <w:numPr>
          <w:ilvl w:val="0"/>
          <w:numId w:val="7"/>
        </w:numPr>
        <w:shd w:val="clear" w:color="auto" w:fill="FFFFFF"/>
        <w:tabs>
          <w:tab w:val="left" w:leader="dot" w:pos="7176"/>
        </w:tabs>
        <w:ind w:firstLine="737"/>
        <w:jc w:val="both"/>
        <w:rPr>
          <w:rFonts w:eastAsia="Times New Roman"/>
          <w:color w:val="000000"/>
          <w:spacing w:val="-7"/>
          <w:sz w:val="28"/>
          <w:szCs w:val="28"/>
          <w:lang w:val="uk-UA"/>
        </w:rPr>
      </w:pPr>
      <w:r w:rsidRPr="00CD40E7">
        <w:rPr>
          <w:rFonts w:eastAsia="Times New Roman"/>
          <w:color w:val="000000"/>
          <w:spacing w:val="-7"/>
          <w:sz w:val="28"/>
          <w:szCs w:val="28"/>
          <w:lang w:val="uk-UA"/>
        </w:rPr>
        <w:t xml:space="preserve">Про виконавче провадження : Закон України від 02.06.2016 р. № </w:t>
      </w:r>
      <w:r w:rsidRPr="00CD40E7">
        <w:rPr>
          <w:rFonts w:eastAsia="Times New Roman"/>
          <w:color w:val="000000"/>
          <w:spacing w:val="-7"/>
          <w:sz w:val="28"/>
          <w:szCs w:val="28"/>
        </w:rPr>
        <w:t>1404-</w:t>
      </w:r>
      <w:r w:rsidRPr="00CD40E7">
        <w:rPr>
          <w:rFonts w:eastAsia="Times New Roman"/>
          <w:color w:val="000000"/>
          <w:spacing w:val="-7"/>
          <w:sz w:val="28"/>
          <w:szCs w:val="28"/>
          <w:lang w:val="en-US"/>
        </w:rPr>
        <w:t>VIII</w:t>
      </w:r>
      <w:r w:rsidRPr="00CD40E7">
        <w:rPr>
          <w:rFonts w:eastAsia="Times New Roman"/>
          <w:color w:val="000000"/>
          <w:spacing w:val="-7"/>
          <w:sz w:val="28"/>
          <w:szCs w:val="28"/>
        </w:rPr>
        <w:t xml:space="preserve">. </w:t>
      </w:r>
      <w:r w:rsidRPr="00CD40E7">
        <w:rPr>
          <w:rFonts w:eastAsia="Times New Roman"/>
          <w:color w:val="000000"/>
          <w:spacing w:val="-7"/>
          <w:sz w:val="28"/>
          <w:szCs w:val="28"/>
          <w:lang w:val="en-US"/>
        </w:rPr>
        <w:t xml:space="preserve">URL: </w:t>
      </w:r>
      <w:hyperlink r:id="rId38" w:history="1">
        <w:r w:rsidRPr="00CD40E7">
          <w:rPr>
            <w:rStyle w:val="a8"/>
            <w:rFonts w:eastAsia="Times New Roman"/>
            <w:spacing w:val="-7"/>
            <w:sz w:val="28"/>
            <w:szCs w:val="28"/>
            <w:lang w:val="en-US"/>
          </w:rPr>
          <w:t xml:space="preserve">http://zakon0.rada.gov.ua/laws/show/1404-19/ </w:t>
        </w:r>
      </w:hyperlink>
      <w:r w:rsidRPr="00CD40E7">
        <w:rPr>
          <w:rFonts w:eastAsia="Times New Roman"/>
          <w:color w:val="000000"/>
          <w:spacing w:val="-7"/>
          <w:sz w:val="28"/>
          <w:szCs w:val="28"/>
          <w:lang w:val="en-US"/>
        </w:rPr>
        <w:t>printl517474968433007.</w:t>
      </w:r>
    </w:p>
    <w:p w14:paraId="1F432E0A" w14:textId="77777777" w:rsidR="00CD40E7" w:rsidRPr="00CD40E7" w:rsidRDefault="00CD40E7" w:rsidP="00CD40E7">
      <w:pPr>
        <w:numPr>
          <w:ilvl w:val="0"/>
          <w:numId w:val="7"/>
        </w:numPr>
        <w:shd w:val="clear" w:color="auto" w:fill="FFFFFF"/>
        <w:tabs>
          <w:tab w:val="left" w:leader="dot" w:pos="7176"/>
        </w:tabs>
        <w:ind w:firstLine="737"/>
        <w:jc w:val="both"/>
        <w:rPr>
          <w:rFonts w:eastAsia="Times New Roman"/>
          <w:color w:val="000000"/>
          <w:spacing w:val="-7"/>
          <w:sz w:val="28"/>
          <w:szCs w:val="28"/>
          <w:lang w:val="uk-UA"/>
        </w:rPr>
      </w:pPr>
      <w:r w:rsidRPr="00CD40E7">
        <w:rPr>
          <w:rFonts w:eastAsia="Times New Roman"/>
          <w:color w:val="000000"/>
          <w:spacing w:val="-7"/>
          <w:sz w:val="28"/>
          <w:szCs w:val="28"/>
          <w:lang w:val="uk-UA"/>
        </w:rPr>
        <w:t xml:space="preserve">Про виконавче провадження : Закон України від </w:t>
      </w:r>
      <w:proofErr w:type="spellStart"/>
      <w:r w:rsidRPr="00CD40E7">
        <w:rPr>
          <w:rFonts w:eastAsia="Times New Roman"/>
          <w:color w:val="000000"/>
          <w:spacing w:val="-7"/>
          <w:sz w:val="28"/>
          <w:szCs w:val="28"/>
          <w:lang w:val="uk-UA"/>
        </w:rPr>
        <w:t>від</w:t>
      </w:r>
      <w:proofErr w:type="spellEnd"/>
      <w:r w:rsidRPr="00CD40E7">
        <w:rPr>
          <w:rFonts w:eastAsia="Times New Roman"/>
          <w:color w:val="000000"/>
          <w:spacing w:val="-7"/>
          <w:sz w:val="28"/>
          <w:szCs w:val="28"/>
          <w:lang w:val="uk-UA"/>
        </w:rPr>
        <w:t xml:space="preserve"> 02.06.2016 р. № </w:t>
      </w:r>
      <w:r w:rsidRPr="00CD40E7">
        <w:rPr>
          <w:rFonts w:eastAsia="Times New Roman"/>
          <w:color w:val="000000"/>
          <w:spacing w:val="-7"/>
          <w:sz w:val="28"/>
          <w:szCs w:val="28"/>
        </w:rPr>
        <w:t>1404-</w:t>
      </w:r>
      <w:r w:rsidRPr="00CD40E7">
        <w:rPr>
          <w:rFonts w:eastAsia="Times New Roman"/>
          <w:color w:val="000000"/>
          <w:spacing w:val="-7"/>
          <w:sz w:val="28"/>
          <w:szCs w:val="28"/>
          <w:lang w:val="en-US"/>
        </w:rPr>
        <w:t>VIII</w:t>
      </w:r>
      <w:r w:rsidRPr="00CD40E7">
        <w:rPr>
          <w:rFonts w:eastAsia="Times New Roman"/>
          <w:color w:val="000000"/>
          <w:spacing w:val="-7"/>
          <w:sz w:val="28"/>
          <w:szCs w:val="28"/>
        </w:rPr>
        <w:t xml:space="preserve">. </w:t>
      </w:r>
      <w:r w:rsidRPr="00CD40E7">
        <w:rPr>
          <w:rFonts w:eastAsia="Times New Roman"/>
          <w:color w:val="000000"/>
          <w:spacing w:val="-7"/>
          <w:sz w:val="28"/>
          <w:szCs w:val="28"/>
          <w:lang w:val="en-US"/>
        </w:rPr>
        <w:t xml:space="preserve">URL: </w:t>
      </w:r>
      <w:hyperlink r:id="rId39" w:history="1">
        <w:r w:rsidRPr="00CD40E7">
          <w:rPr>
            <w:rStyle w:val="a8"/>
            <w:rFonts w:eastAsia="Times New Roman"/>
            <w:spacing w:val="-7"/>
            <w:sz w:val="28"/>
            <w:szCs w:val="28"/>
            <w:lang w:val="en-US"/>
          </w:rPr>
          <w:t xml:space="preserve">http://zakon0.rada.gov.ua/laws/show/1404-19/ </w:t>
        </w:r>
      </w:hyperlink>
      <w:r w:rsidRPr="00CD40E7">
        <w:rPr>
          <w:rFonts w:eastAsia="Times New Roman"/>
          <w:color w:val="000000"/>
          <w:spacing w:val="-7"/>
          <w:sz w:val="28"/>
          <w:szCs w:val="28"/>
          <w:lang w:val="en-US"/>
        </w:rPr>
        <w:t>printl517474968433007</w:t>
      </w:r>
    </w:p>
    <w:p w14:paraId="6F49E941" w14:textId="77777777" w:rsidR="00CD40E7" w:rsidRPr="00CD40E7" w:rsidRDefault="00CD40E7" w:rsidP="00CD40E7">
      <w:pPr>
        <w:numPr>
          <w:ilvl w:val="0"/>
          <w:numId w:val="7"/>
        </w:numPr>
        <w:shd w:val="clear" w:color="auto" w:fill="FFFFFF"/>
        <w:tabs>
          <w:tab w:val="left" w:leader="dot" w:pos="7176"/>
        </w:tabs>
        <w:ind w:firstLine="737"/>
        <w:jc w:val="both"/>
        <w:rPr>
          <w:rFonts w:eastAsia="Times New Roman"/>
          <w:color w:val="000000"/>
          <w:spacing w:val="-7"/>
          <w:sz w:val="28"/>
          <w:szCs w:val="28"/>
          <w:lang w:val="uk-UA"/>
        </w:rPr>
      </w:pPr>
      <w:r w:rsidRPr="00CD40E7">
        <w:rPr>
          <w:rFonts w:eastAsia="Times New Roman"/>
          <w:color w:val="000000"/>
          <w:spacing w:val="-7"/>
          <w:sz w:val="28"/>
          <w:szCs w:val="28"/>
          <w:lang w:val="uk-UA"/>
        </w:rPr>
        <w:t xml:space="preserve">Про виконання рішень та застосування практики Європейського суду з прав людини: Закон України від 23.02.2006 р. № </w:t>
      </w:r>
      <w:r w:rsidRPr="00CD40E7">
        <w:rPr>
          <w:rFonts w:eastAsia="Times New Roman"/>
          <w:color w:val="000000"/>
          <w:spacing w:val="-7"/>
          <w:sz w:val="28"/>
          <w:szCs w:val="28"/>
        </w:rPr>
        <w:t>3477-</w:t>
      </w:r>
      <w:r w:rsidRPr="00CD40E7">
        <w:rPr>
          <w:rFonts w:eastAsia="Times New Roman"/>
          <w:color w:val="000000"/>
          <w:spacing w:val="-7"/>
          <w:sz w:val="28"/>
          <w:szCs w:val="28"/>
          <w:lang w:val="en-US"/>
        </w:rPr>
        <w:t>IV</w:t>
      </w:r>
      <w:r w:rsidRPr="00CD40E7">
        <w:rPr>
          <w:rFonts w:eastAsia="Times New Roman"/>
          <w:color w:val="000000"/>
          <w:spacing w:val="-7"/>
          <w:sz w:val="28"/>
          <w:szCs w:val="28"/>
        </w:rPr>
        <w:t xml:space="preserve">. </w:t>
      </w:r>
      <w:r w:rsidRPr="00CD40E7">
        <w:rPr>
          <w:rFonts w:eastAsia="Times New Roman"/>
          <w:color w:val="000000"/>
          <w:spacing w:val="-7"/>
          <w:sz w:val="28"/>
          <w:szCs w:val="28"/>
          <w:lang w:val="en-US"/>
        </w:rPr>
        <w:t xml:space="preserve">URL: </w:t>
      </w:r>
      <w:hyperlink r:id="rId40" w:history="1">
        <w:r w:rsidRPr="00CD40E7">
          <w:rPr>
            <w:rStyle w:val="a8"/>
            <w:rFonts w:eastAsia="Times New Roman"/>
            <w:spacing w:val="-7"/>
            <w:sz w:val="28"/>
            <w:szCs w:val="28"/>
            <w:lang w:val="en-US"/>
          </w:rPr>
          <w:t>http://zakon4.rada.gov.ua/laws/show/3477-15</w:t>
        </w:r>
      </w:hyperlink>
      <w:r w:rsidRPr="00CD40E7">
        <w:rPr>
          <w:rFonts w:eastAsia="Times New Roman"/>
          <w:color w:val="000000"/>
          <w:spacing w:val="-7"/>
          <w:sz w:val="28"/>
          <w:szCs w:val="28"/>
          <w:lang w:val="en-US"/>
        </w:rPr>
        <w:t>.</w:t>
      </w:r>
    </w:p>
    <w:p w14:paraId="01866897" w14:textId="77777777" w:rsidR="00CD40E7" w:rsidRPr="00CD40E7" w:rsidRDefault="00CD40E7" w:rsidP="00CD40E7">
      <w:pPr>
        <w:numPr>
          <w:ilvl w:val="0"/>
          <w:numId w:val="7"/>
        </w:numPr>
        <w:shd w:val="clear" w:color="auto" w:fill="FFFFFF"/>
        <w:tabs>
          <w:tab w:val="left" w:leader="dot" w:pos="7176"/>
        </w:tabs>
        <w:ind w:firstLine="737"/>
        <w:jc w:val="both"/>
        <w:rPr>
          <w:rFonts w:eastAsia="Times New Roman"/>
          <w:color w:val="000000"/>
          <w:spacing w:val="-7"/>
          <w:sz w:val="28"/>
          <w:szCs w:val="28"/>
          <w:lang w:val="uk-UA"/>
        </w:rPr>
      </w:pPr>
      <w:r w:rsidRPr="00CD40E7">
        <w:rPr>
          <w:rFonts w:eastAsia="Times New Roman"/>
          <w:color w:val="000000"/>
          <w:spacing w:val="-7"/>
          <w:sz w:val="28"/>
          <w:szCs w:val="28"/>
          <w:lang w:val="uk-UA"/>
        </w:rPr>
        <w:t xml:space="preserve">Про внесення змін до деяких законодавчих актів України щодо посилення захисту права дитини на належне утримання шляхом вдосконалення порядку примусового стягнення заборгованості зі сплати аліментів : Закон від 07.12.2017 р. № </w:t>
      </w:r>
      <w:r w:rsidRPr="00CD40E7">
        <w:rPr>
          <w:rFonts w:eastAsia="Times New Roman"/>
          <w:color w:val="000000"/>
          <w:spacing w:val="-7"/>
          <w:sz w:val="28"/>
          <w:szCs w:val="28"/>
        </w:rPr>
        <w:t>2234-</w:t>
      </w:r>
      <w:r w:rsidRPr="00CD40E7">
        <w:rPr>
          <w:rFonts w:eastAsia="Times New Roman"/>
          <w:color w:val="000000"/>
          <w:spacing w:val="-7"/>
          <w:sz w:val="28"/>
          <w:szCs w:val="28"/>
          <w:lang w:val="en-US"/>
        </w:rPr>
        <w:t>VIII</w:t>
      </w:r>
      <w:r w:rsidRPr="00CD40E7">
        <w:rPr>
          <w:rFonts w:eastAsia="Times New Roman"/>
          <w:color w:val="000000"/>
          <w:spacing w:val="-7"/>
          <w:sz w:val="28"/>
          <w:szCs w:val="28"/>
        </w:rPr>
        <w:t xml:space="preserve">. </w:t>
      </w:r>
      <w:r w:rsidRPr="00CD40E7">
        <w:rPr>
          <w:rFonts w:eastAsia="Times New Roman"/>
          <w:color w:val="000000"/>
          <w:spacing w:val="-7"/>
          <w:sz w:val="28"/>
          <w:szCs w:val="28"/>
          <w:lang w:val="en-US"/>
        </w:rPr>
        <w:t xml:space="preserve">URL: </w:t>
      </w:r>
      <w:hyperlink r:id="rId41" w:history="1">
        <w:r w:rsidRPr="00CD40E7">
          <w:rPr>
            <w:rStyle w:val="a8"/>
            <w:rFonts w:eastAsia="Times New Roman"/>
            <w:spacing w:val="-7"/>
            <w:sz w:val="28"/>
            <w:szCs w:val="28"/>
            <w:lang w:val="en-US"/>
          </w:rPr>
          <w:t xml:space="preserve">http:// </w:t>
        </w:r>
      </w:hyperlink>
      <w:hyperlink r:id="rId42" w:history="1">
        <w:r w:rsidRPr="00CD40E7">
          <w:rPr>
            <w:rStyle w:val="a8"/>
            <w:rFonts w:eastAsia="Times New Roman"/>
            <w:spacing w:val="-7"/>
            <w:sz w:val="28"/>
            <w:szCs w:val="28"/>
            <w:lang w:val="en-US"/>
          </w:rPr>
          <w:t>zakon5.rada.gov.ua/laws/show/2234-19</w:t>
        </w:r>
      </w:hyperlink>
      <w:r w:rsidRPr="00CD40E7">
        <w:rPr>
          <w:rFonts w:eastAsia="Times New Roman"/>
          <w:color w:val="000000"/>
          <w:spacing w:val="-7"/>
          <w:sz w:val="28"/>
          <w:szCs w:val="28"/>
          <w:lang w:val="en-US"/>
        </w:rPr>
        <w:t>.</w:t>
      </w:r>
    </w:p>
    <w:p w14:paraId="1C6713A4" w14:textId="77777777" w:rsidR="00CD40E7" w:rsidRPr="00CD40E7" w:rsidRDefault="00CD40E7" w:rsidP="00CD40E7">
      <w:pPr>
        <w:numPr>
          <w:ilvl w:val="0"/>
          <w:numId w:val="7"/>
        </w:numPr>
        <w:shd w:val="clear" w:color="auto" w:fill="FFFFFF"/>
        <w:tabs>
          <w:tab w:val="left" w:leader="dot" w:pos="7176"/>
        </w:tabs>
        <w:ind w:firstLine="737"/>
        <w:jc w:val="both"/>
        <w:rPr>
          <w:rFonts w:eastAsia="Times New Roman"/>
          <w:color w:val="000000"/>
          <w:spacing w:val="-7"/>
          <w:sz w:val="28"/>
          <w:szCs w:val="28"/>
          <w:lang w:val="uk-UA"/>
        </w:rPr>
      </w:pPr>
      <w:r w:rsidRPr="00CD40E7">
        <w:rPr>
          <w:rFonts w:eastAsia="Times New Roman"/>
          <w:color w:val="000000"/>
          <w:spacing w:val="-7"/>
          <w:sz w:val="28"/>
          <w:szCs w:val="28"/>
          <w:lang w:val="uk-UA"/>
        </w:rPr>
        <w:t>Про встановлення Видів та розмірів витрат виконавчого про-</w:t>
      </w:r>
      <w:proofErr w:type="spellStart"/>
      <w:r w:rsidRPr="00CD40E7">
        <w:rPr>
          <w:rFonts w:eastAsia="Times New Roman"/>
          <w:color w:val="000000"/>
          <w:spacing w:val="-7"/>
          <w:sz w:val="28"/>
          <w:szCs w:val="28"/>
          <w:lang w:val="uk-UA"/>
        </w:rPr>
        <w:t>вадження</w:t>
      </w:r>
      <w:proofErr w:type="spellEnd"/>
      <w:r w:rsidRPr="00CD40E7">
        <w:rPr>
          <w:rFonts w:eastAsia="Times New Roman"/>
          <w:color w:val="000000"/>
          <w:spacing w:val="-7"/>
          <w:sz w:val="28"/>
          <w:szCs w:val="28"/>
          <w:lang w:val="uk-UA"/>
        </w:rPr>
        <w:t xml:space="preserve"> : наказ Міністерства юстиції України від 29.09.2016 р. № 2830/5. </w:t>
      </w:r>
      <w:r w:rsidRPr="00CD40E7">
        <w:rPr>
          <w:rFonts w:eastAsia="Times New Roman"/>
          <w:color w:val="000000"/>
          <w:spacing w:val="-7"/>
          <w:sz w:val="28"/>
          <w:szCs w:val="28"/>
          <w:lang w:val="en-US"/>
        </w:rPr>
        <w:t xml:space="preserve">URL: </w:t>
      </w:r>
      <w:hyperlink r:id="rId43" w:history="1">
        <w:r w:rsidRPr="00CD40E7">
          <w:rPr>
            <w:rStyle w:val="a8"/>
            <w:rFonts w:eastAsia="Times New Roman"/>
            <w:spacing w:val="-7"/>
            <w:sz w:val="28"/>
            <w:szCs w:val="28"/>
            <w:lang w:val="en-US"/>
          </w:rPr>
          <w:t>http://zakon2.rada.gov.ua/laws/show/zl300-16</w:t>
        </w:r>
      </w:hyperlink>
      <w:r w:rsidRPr="00CD40E7">
        <w:rPr>
          <w:rFonts w:eastAsia="Times New Roman"/>
          <w:color w:val="000000"/>
          <w:spacing w:val="-7"/>
          <w:sz w:val="28"/>
          <w:szCs w:val="28"/>
          <w:lang w:val="en-US"/>
        </w:rPr>
        <w:t>.</w:t>
      </w:r>
    </w:p>
    <w:p w14:paraId="17379CCD" w14:textId="77777777" w:rsidR="00CD40E7" w:rsidRPr="00CD40E7" w:rsidRDefault="00CD40E7" w:rsidP="00CD40E7">
      <w:pPr>
        <w:numPr>
          <w:ilvl w:val="0"/>
          <w:numId w:val="8"/>
        </w:numPr>
        <w:shd w:val="clear" w:color="auto" w:fill="FFFFFF"/>
        <w:tabs>
          <w:tab w:val="left" w:leader="dot" w:pos="7176"/>
        </w:tabs>
        <w:ind w:firstLine="737"/>
        <w:jc w:val="both"/>
        <w:rPr>
          <w:rFonts w:eastAsia="Times New Roman"/>
          <w:color w:val="000000"/>
          <w:spacing w:val="-7"/>
          <w:sz w:val="28"/>
          <w:szCs w:val="28"/>
          <w:lang w:val="uk-UA"/>
        </w:rPr>
      </w:pPr>
      <w:r w:rsidRPr="00CD40E7">
        <w:rPr>
          <w:rFonts w:eastAsia="Times New Roman"/>
          <w:color w:val="000000"/>
          <w:spacing w:val="-7"/>
          <w:sz w:val="28"/>
          <w:szCs w:val="28"/>
          <w:lang w:val="uk-UA"/>
        </w:rPr>
        <w:t xml:space="preserve">Про встановлення чисельності працівників органів державної виконавчої служби : Постанова Кабінету Міністрів України від 08.09.2016 р. № 620. </w:t>
      </w:r>
      <w:r w:rsidRPr="00CD40E7">
        <w:rPr>
          <w:rFonts w:eastAsia="Times New Roman"/>
          <w:color w:val="000000"/>
          <w:spacing w:val="-7"/>
          <w:sz w:val="28"/>
          <w:szCs w:val="28"/>
          <w:lang w:val="en-US"/>
        </w:rPr>
        <w:t xml:space="preserve">URL: </w:t>
      </w:r>
      <w:hyperlink r:id="rId44" w:history="1">
        <w:r w:rsidRPr="00CD40E7">
          <w:rPr>
            <w:rStyle w:val="a8"/>
            <w:rFonts w:eastAsia="Times New Roman"/>
            <w:spacing w:val="-7"/>
            <w:sz w:val="28"/>
            <w:szCs w:val="28"/>
            <w:lang w:val="en-US"/>
          </w:rPr>
          <w:t>http://zakon3.rada.gov.ua/laws/show/620-2016-%D0%BF</w:t>
        </w:r>
      </w:hyperlink>
      <w:r w:rsidRPr="00CD40E7">
        <w:rPr>
          <w:rFonts w:eastAsia="Times New Roman"/>
          <w:color w:val="000000"/>
          <w:spacing w:val="-7"/>
          <w:sz w:val="28"/>
          <w:szCs w:val="28"/>
          <w:lang w:val="en-US"/>
        </w:rPr>
        <w:t>.</w:t>
      </w:r>
    </w:p>
    <w:p w14:paraId="4B8715ED" w14:textId="77777777" w:rsidR="00CD40E7" w:rsidRPr="00CD40E7" w:rsidRDefault="00CD40E7" w:rsidP="00CD40E7">
      <w:pPr>
        <w:numPr>
          <w:ilvl w:val="0"/>
          <w:numId w:val="8"/>
        </w:numPr>
        <w:shd w:val="clear" w:color="auto" w:fill="FFFFFF"/>
        <w:tabs>
          <w:tab w:val="left" w:leader="dot" w:pos="7176"/>
        </w:tabs>
        <w:ind w:firstLine="737"/>
        <w:jc w:val="both"/>
        <w:rPr>
          <w:rFonts w:eastAsia="Times New Roman"/>
          <w:color w:val="000000"/>
          <w:spacing w:val="-7"/>
          <w:sz w:val="28"/>
          <w:szCs w:val="28"/>
          <w:lang w:val="uk-UA"/>
        </w:rPr>
      </w:pPr>
      <w:r w:rsidRPr="00CD40E7">
        <w:rPr>
          <w:rFonts w:eastAsia="Times New Roman"/>
          <w:color w:val="000000"/>
          <w:spacing w:val="-7"/>
          <w:sz w:val="28"/>
          <w:szCs w:val="28"/>
          <w:lang w:val="uk-UA"/>
        </w:rPr>
        <w:t xml:space="preserve">Про гарантії держави щодо виконання судових рішень: Закон </w:t>
      </w:r>
      <w:proofErr w:type="spellStart"/>
      <w:r w:rsidRPr="00CD40E7">
        <w:rPr>
          <w:rFonts w:eastAsia="Times New Roman"/>
          <w:color w:val="000000"/>
          <w:spacing w:val="-7"/>
          <w:sz w:val="28"/>
          <w:szCs w:val="28"/>
          <w:lang w:val="uk-UA"/>
        </w:rPr>
        <w:t>Укра-їни</w:t>
      </w:r>
      <w:proofErr w:type="spellEnd"/>
      <w:r w:rsidRPr="00CD40E7">
        <w:rPr>
          <w:rFonts w:eastAsia="Times New Roman"/>
          <w:color w:val="000000"/>
          <w:spacing w:val="-7"/>
          <w:sz w:val="28"/>
          <w:szCs w:val="28"/>
          <w:lang w:val="uk-UA"/>
        </w:rPr>
        <w:t xml:space="preserve"> від 05.06.2012 р. № </w:t>
      </w:r>
      <w:r w:rsidRPr="00CD40E7">
        <w:rPr>
          <w:rFonts w:eastAsia="Times New Roman"/>
          <w:color w:val="000000"/>
          <w:spacing w:val="-7"/>
          <w:sz w:val="28"/>
          <w:szCs w:val="28"/>
        </w:rPr>
        <w:t>4901-</w:t>
      </w:r>
      <w:r w:rsidRPr="00CD40E7">
        <w:rPr>
          <w:rFonts w:eastAsia="Times New Roman"/>
          <w:color w:val="000000"/>
          <w:spacing w:val="-7"/>
          <w:sz w:val="28"/>
          <w:szCs w:val="28"/>
          <w:lang w:val="en-US"/>
        </w:rPr>
        <w:t>VI</w:t>
      </w:r>
      <w:r w:rsidRPr="00CD40E7">
        <w:rPr>
          <w:rFonts w:eastAsia="Times New Roman"/>
          <w:color w:val="000000"/>
          <w:spacing w:val="-7"/>
          <w:sz w:val="28"/>
          <w:szCs w:val="28"/>
        </w:rPr>
        <w:t xml:space="preserve">. </w:t>
      </w:r>
      <w:r w:rsidRPr="00CD40E7">
        <w:rPr>
          <w:rFonts w:eastAsia="Times New Roman"/>
          <w:color w:val="000000"/>
          <w:spacing w:val="-7"/>
          <w:sz w:val="28"/>
          <w:szCs w:val="28"/>
          <w:lang w:val="en-US"/>
        </w:rPr>
        <w:t xml:space="preserve">URL: </w:t>
      </w:r>
      <w:hyperlink r:id="rId45" w:history="1">
        <w:r w:rsidRPr="00CD40E7">
          <w:rPr>
            <w:rStyle w:val="a8"/>
            <w:rFonts w:eastAsia="Times New Roman"/>
            <w:spacing w:val="-7"/>
            <w:sz w:val="28"/>
            <w:szCs w:val="28"/>
            <w:lang w:val="en-US"/>
          </w:rPr>
          <w:t xml:space="preserve">http://zakon4.rada.gov.ua/ </w:t>
        </w:r>
      </w:hyperlink>
      <w:proofErr w:type="spellStart"/>
      <w:r w:rsidRPr="00CD40E7">
        <w:rPr>
          <w:rFonts w:eastAsia="Times New Roman"/>
          <w:color w:val="000000"/>
          <w:spacing w:val="-7"/>
          <w:sz w:val="28"/>
          <w:szCs w:val="28"/>
          <w:lang w:val="en-US"/>
        </w:rPr>
        <w:t>rada</w:t>
      </w:r>
      <w:proofErr w:type="spellEnd"/>
      <w:r w:rsidRPr="00CD40E7">
        <w:rPr>
          <w:rFonts w:eastAsia="Times New Roman"/>
          <w:color w:val="000000"/>
          <w:spacing w:val="-7"/>
          <w:sz w:val="28"/>
          <w:szCs w:val="28"/>
          <w:lang w:val="en-US"/>
        </w:rPr>
        <w:t>/show/4901-17.</w:t>
      </w:r>
    </w:p>
    <w:p w14:paraId="1860FA72" w14:textId="77777777" w:rsidR="00CD40E7" w:rsidRPr="00CD40E7" w:rsidRDefault="00CD40E7" w:rsidP="00CD40E7">
      <w:pPr>
        <w:numPr>
          <w:ilvl w:val="0"/>
          <w:numId w:val="8"/>
        </w:numPr>
        <w:shd w:val="clear" w:color="auto" w:fill="FFFFFF"/>
        <w:tabs>
          <w:tab w:val="left" w:leader="dot" w:pos="7176"/>
        </w:tabs>
        <w:ind w:firstLine="737"/>
        <w:jc w:val="both"/>
        <w:rPr>
          <w:rFonts w:eastAsia="Times New Roman"/>
          <w:color w:val="000000"/>
          <w:spacing w:val="-7"/>
          <w:sz w:val="28"/>
          <w:szCs w:val="28"/>
          <w:lang w:val="uk-UA"/>
        </w:rPr>
      </w:pPr>
      <w:r w:rsidRPr="00CD40E7">
        <w:rPr>
          <w:rFonts w:eastAsia="Times New Roman"/>
          <w:color w:val="000000"/>
          <w:spacing w:val="-7"/>
          <w:sz w:val="28"/>
          <w:szCs w:val="28"/>
          <w:lang w:val="uk-UA"/>
        </w:rPr>
        <w:t xml:space="preserve">Про Державну прикордонну службу України : Закон України від 03.04.2003 р. № </w:t>
      </w:r>
      <w:r w:rsidRPr="00CD40E7">
        <w:rPr>
          <w:rFonts w:eastAsia="Times New Roman"/>
          <w:color w:val="000000"/>
          <w:spacing w:val="-7"/>
          <w:sz w:val="28"/>
          <w:szCs w:val="28"/>
        </w:rPr>
        <w:t>661-</w:t>
      </w:r>
      <w:r w:rsidRPr="00CD40E7">
        <w:rPr>
          <w:rFonts w:eastAsia="Times New Roman"/>
          <w:color w:val="000000"/>
          <w:spacing w:val="-7"/>
          <w:sz w:val="28"/>
          <w:szCs w:val="28"/>
          <w:lang w:val="en-US"/>
        </w:rPr>
        <w:t>IV</w:t>
      </w:r>
      <w:r w:rsidRPr="00CD40E7">
        <w:rPr>
          <w:rFonts w:eastAsia="Times New Roman"/>
          <w:color w:val="000000"/>
          <w:spacing w:val="-7"/>
          <w:sz w:val="28"/>
          <w:szCs w:val="28"/>
        </w:rPr>
        <w:t xml:space="preserve">. </w:t>
      </w:r>
      <w:r w:rsidRPr="00CD40E7">
        <w:rPr>
          <w:rFonts w:eastAsia="Times New Roman"/>
          <w:color w:val="000000"/>
          <w:spacing w:val="-7"/>
          <w:sz w:val="28"/>
          <w:szCs w:val="28"/>
          <w:lang w:val="en-US"/>
        </w:rPr>
        <w:t xml:space="preserve">URL: </w:t>
      </w:r>
      <w:hyperlink r:id="rId46" w:history="1">
        <w:r w:rsidRPr="00CD40E7">
          <w:rPr>
            <w:rStyle w:val="a8"/>
            <w:rFonts w:eastAsia="Times New Roman"/>
            <w:spacing w:val="-7"/>
            <w:sz w:val="28"/>
            <w:szCs w:val="28"/>
            <w:lang w:val="en-US"/>
          </w:rPr>
          <w:t xml:space="preserve">http://zakonl.rada.gov.ua/cgi-bin/laws/ </w:t>
        </w:r>
      </w:hyperlink>
      <w:proofErr w:type="spellStart"/>
      <w:proofErr w:type="gramStart"/>
      <w:r w:rsidRPr="00CD40E7">
        <w:rPr>
          <w:rFonts w:eastAsia="Times New Roman"/>
          <w:color w:val="000000"/>
          <w:spacing w:val="-7"/>
          <w:sz w:val="28"/>
          <w:szCs w:val="28"/>
          <w:lang w:val="en-US"/>
        </w:rPr>
        <w:t>main.cgi</w:t>
      </w:r>
      <w:proofErr w:type="spellEnd"/>
      <w:r w:rsidRPr="00CD40E7">
        <w:rPr>
          <w:rFonts w:eastAsia="Times New Roman"/>
          <w:color w:val="000000"/>
          <w:spacing w:val="-7"/>
          <w:sz w:val="28"/>
          <w:szCs w:val="28"/>
          <w:lang w:val="en-US"/>
        </w:rPr>
        <w:t>?...</w:t>
      </w:r>
      <w:proofErr w:type="gramEnd"/>
      <w:r w:rsidRPr="00CD40E7">
        <w:rPr>
          <w:rFonts w:eastAsia="Times New Roman"/>
          <w:color w:val="000000"/>
          <w:spacing w:val="-7"/>
          <w:sz w:val="28"/>
          <w:szCs w:val="28"/>
          <w:lang w:val="en-US"/>
        </w:rPr>
        <w:t>.</w:t>
      </w:r>
    </w:p>
    <w:p w14:paraId="5B74969E" w14:textId="77777777" w:rsidR="00CD40E7" w:rsidRPr="00CD40E7" w:rsidRDefault="00CD40E7" w:rsidP="00CD40E7">
      <w:pPr>
        <w:numPr>
          <w:ilvl w:val="0"/>
          <w:numId w:val="8"/>
        </w:numPr>
        <w:shd w:val="clear" w:color="auto" w:fill="FFFFFF"/>
        <w:tabs>
          <w:tab w:val="left" w:leader="dot" w:pos="7176"/>
        </w:tabs>
        <w:ind w:firstLine="737"/>
        <w:jc w:val="both"/>
        <w:rPr>
          <w:rFonts w:eastAsia="Times New Roman"/>
          <w:color w:val="000000"/>
          <w:spacing w:val="-7"/>
          <w:sz w:val="28"/>
          <w:szCs w:val="28"/>
          <w:lang w:val="uk-UA"/>
        </w:rPr>
      </w:pPr>
      <w:r w:rsidRPr="00CD40E7">
        <w:rPr>
          <w:rFonts w:eastAsia="Times New Roman"/>
          <w:color w:val="000000"/>
          <w:spacing w:val="-7"/>
          <w:sz w:val="28"/>
          <w:szCs w:val="28"/>
          <w:lang w:val="uk-UA"/>
        </w:rPr>
        <w:t xml:space="preserve">Про державну службу : Закон України від 10.12.2015 </w:t>
      </w:r>
      <w:r w:rsidRPr="00CD40E7">
        <w:rPr>
          <w:rFonts w:eastAsia="Times New Roman"/>
          <w:color w:val="000000"/>
          <w:spacing w:val="-7"/>
          <w:sz w:val="28"/>
          <w:szCs w:val="28"/>
          <w:lang w:val="en-US"/>
        </w:rPr>
        <w:t>p</w:t>
      </w:r>
      <w:r w:rsidRPr="00CD40E7">
        <w:rPr>
          <w:rFonts w:eastAsia="Times New Roman"/>
          <w:color w:val="000000"/>
          <w:spacing w:val="-7"/>
          <w:sz w:val="28"/>
          <w:szCs w:val="28"/>
        </w:rPr>
        <w:t>. № 889-</w:t>
      </w:r>
      <w:r w:rsidRPr="00CD40E7">
        <w:rPr>
          <w:rFonts w:eastAsia="Times New Roman"/>
          <w:color w:val="000000"/>
          <w:spacing w:val="-7"/>
          <w:sz w:val="28"/>
          <w:szCs w:val="28"/>
          <w:lang w:val="en-US"/>
        </w:rPr>
        <w:t>VIII</w:t>
      </w:r>
      <w:r w:rsidRPr="00CD40E7">
        <w:rPr>
          <w:rFonts w:eastAsia="Times New Roman"/>
          <w:color w:val="000000"/>
          <w:spacing w:val="-7"/>
          <w:sz w:val="28"/>
          <w:szCs w:val="28"/>
        </w:rPr>
        <w:t xml:space="preserve">. </w:t>
      </w:r>
      <w:r w:rsidRPr="00CD40E7">
        <w:rPr>
          <w:rFonts w:eastAsia="Times New Roman"/>
          <w:color w:val="000000"/>
          <w:spacing w:val="-7"/>
          <w:sz w:val="28"/>
          <w:szCs w:val="28"/>
          <w:lang w:val="en-US"/>
        </w:rPr>
        <w:t xml:space="preserve">URL: </w:t>
      </w:r>
      <w:hyperlink r:id="rId47" w:history="1">
        <w:r w:rsidRPr="00CD40E7">
          <w:rPr>
            <w:rStyle w:val="a8"/>
            <w:rFonts w:eastAsia="Times New Roman"/>
            <w:spacing w:val="-7"/>
            <w:sz w:val="28"/>
            <w:szCs w:val="28"/>
            <w:lang w:val="en-US"/>
          </w:rPr>
          <w:t>http://zakon3.rada.gov.ua/laws/show/889-19</w:t>
        </w:r>
      </w:hyperlink>
      <w:r w:rsidRPr="00CD40E7">
        <w:rPr>
          <w:rFonts w:eastAsia="Times New Roman"/>
          <w:color w:val="000000"/>
          <w:spacing w:val="-7"/>
          <w:sz w:val="28"/>
          <w:szCs w:val="28"/>
          <w:lang w:val="en-US"/>
        </w:rPr>
        <w:t>.</w:t>
      </w:r>
    </w:p>
    <w:p w14:paraId="22C315E0" w14:textId="77777777" w:rsidR="00CD40E7" w:rsidRPr="00CD40E7" w:rsidRDefault="00CD40E7" w:rsidP="00CD40E7">
      <w:pPr>
        <w:numPr>
          <w:ilvl w:val="0"/>
          <w:numId w:val="8"/>
        </w:numPr>
        <w:shd w:val="clear" w:color="auto" w:fill="FFFFFF"/>
        <w:tabs>
          <w:tab w:val="left" w:leader="dot" w:pos="7176"/>
        </w:tabs>
        <w:ind w:firstLine="737"/>
        <w:jc w:val="both"/>
        <w:rPr>
          <w:rFonts w:eastAsia="Times New Roman"/>
          <w:color w:val="000000"/>
          <w:spacing w:val="-7"/>
          <w:sz w:val="28"/>
          <w:szCs w:val="28"/>
          <w:lang w:val="uk-UA"/>
        </w:rPr>
      </w:pPr>
      <w:r w:rsidRPr="00CD40E7">
        <w:rPr>
          <w:rFonts w:eastAsia="Times New Roman"/>
          <w:color w:val="000000"/>
          <w:spacing w:val="-7"/>
          <w:sz w:val="28"/>
          <w:szCs w:val="28"/>
          <w:lang w:val="uk-UA"/>
        </w:rPr>
        <w:t xml:space="preserve">Про затвердження норм забезпечення форменим одягом </w:t>
      </w:r>
      <w:proofErr w:type="spellStart"/>
      <w:r w:rsidRPr="00CD40E7">
        <w:rPr>
          <w:rFonts w:eastAsia="Times New Roman"/>
          <w:color w:val="000000"/>
          <w:spacing w:val="-7"/>
          <w:sz w:val="28"/>
          <w:szCs w:val="28"/>
          <w:lang w:val="uk-UA"/>
        </w:rPr>
        <w:t>працівни-ків</w:t>
      </w:r>
      <w:proofErr w:type="spellEnd"/>
      <w:r w:rsidRPr="00CD40E7">
        <w:rPr>
          <w:rFonts w:eastAsia="Times New Roman"/>
          <w:color w:val="000000"/>
          <w:spacing w:val="-7"/>
          <w:sz w:val="28"/>
          <w:szCs w:val="28"/>
          <w:lang w:val="uk-UA"/>
        </w:rPr>
        <w:t xml:space="preserve"> органів державної виконавчої служби : Постанова Кабінету Мі-</w:t>
      </w:r>
      <w:proofErr w:type="spellStart"/>
      <w:r w:rsidRPr="00CD40E7">
        <w:rPr>
          <w:rFonts w:eastAsia="Times New Roman"/>
          <w:color w:val="000000"/>
          <w:spacing w:val="-7"/>
          <w:sz w:val="28"/>
          <w:szCs w:val="28"/>
          <w:lang w:val="uk-UA"/>
        </w:rPr>
        <w:t>ністрів</w:t>
      </w:r>
      <w:proofErr w:type="spellEnd"/>
      <w:r w:rsidRPr="00CD40E7">
        <w:rPr>
          <w:rFonts w:eastAsia="Times New Roman"/>
          <w:color w:val="000000"/>
          <w:spacing w:val="-7"/>
          <w:sz w:val="28"/>
          <w:szCs w:val="28"/>
          <w:lang w:val="uk-UA"/>
        </w:rPr>
        <w:t xml:space="preserve"> України від 29.01.2014 р. № 39. </w:t>
      </w:r>
      <w:r w:rsidRPr="00CD40E7">
        <w:rPr>
          <w:rFonts w:eastAsia="Times New Roman"/>
          <w:color w:val="000000"/>
          <w:spacing w:val="-7"/>
          <w:sz w:val="28"/>
          <w:szCs w:val="28"/>
          <w:lang w:val="en-US"/>
        </w:rPr>
        <w:t xml:space="preserve">URL: </w:t>
      </w:r>
      <w:hyperlink r:id="rId48" w:history="1">
        <w:r w:rsidRPr="00CD40E7">
          <w:rPr>
            <w:rStyle w:val="a8"/>
            <w:rFonts w:eastAsia="Times New Roman"/>
            <w:spacing w:val="-7"/>
            <w:sz w:val="28"/>
            <w:szCs w:val="28"/>
            <w:lang w:val="en-US"/>
          </w:rPr>
          <w:t>http://zakon3.rada.gov</w:t>
        </w:r>
      </w:hyperlink>
      <w:r w:rsidRPr="00CD40E7">
        <w:rPr>
          <w:rFonts w:eastAsia="Times New Roman"/>
          <w:color w:val="000000"/>
          <w:spacing w:val="-7"/>
          <w:sz w:val="28"/>
          <w:szCs w:val="28"/>
          <w:lang w:val="en-US"/>
        </w:rPr>
        <w:t xml:space="preserve">. </w:t>
      </w:r>
      <w:proofErr w:type="spellStart"/>
      <w:r w:rsidRPr="00CD40E7">
        <w:rPr>
          <w:rFonts w:eastAsia="Times New Roman"/>
          <w:color w:val="000000"/>
          <w:spacing w:val="-7"/>
          <w:sz w:val="28"/>
          <w:szCs w:val="28"/>
          <w:lang w:val="en-US"/>
        </w:rPr>
        <w:t>ua</w:t>
      </w:r>
      <w:proofErr w:type="spellEnd"/>
      <w:r w:rsidRPr="00CD40E7">
        <w:rPr>
          <w:rFonts w:eastAsia="Times New Roman"/>
          <w:color w:val="000000"/>
          <w:spacing w:val="-7"/>
          <w:sz w:val="28"/>
          <w:szCs w:val="28"/>
          <w:lang w:val="en-US"/>
        </w:rPr>
        <w:t>/laws/show/39-2014-%D0%BF.</w:t>
      </w:r>
    </w:p>
    <w:p w14:paraId="312AEA1F" w14:textId="77777777" w:rsidR="00CD40E7" w:rsidRPr="00CD40E7" w:rsidRDefault="00CD40E7" w:rsidP="00CD40E7">
      <w:pPr>
        <w:numPr>
          <w:ilvl w:val="0"/>
          <w:numId w:val="8"/>
        </w:numPr>
        <w:shd w:val="clear" w:color="auto" w:fill="FFFFFF"/>
        <w:tabs>
          <w:tab w:val="left" w:leader="dot" w:pos="7176"/>
        </w:tabs>
        <w:ind w:firstLine="737"/>
        <w:jc w:val="both"/>
        <w:rPr>
          <w:rFonts w:eastAsia="Times New Roman"/>
          <w:color w:val="000000"/>
          <w:spacing w:val="-7"/>
          <w:sz w:val="28"/>
          <w:szCs w:val="28"/>
          <w:lang w:val="uk-UA"/>
        </w:rPr>
      </w:pPr>
      <w:r w:rsidRPr="00CD40E7">
        <w:rPr>
          <w:rFonts w:eastAsia="Times New Roman"/>
          <w:color w:val="000000"/>
          <w:spacing w:val="-7"/>
          <w:sz w:val="28"/>
          <w:szCs w:val="28"/>
          <w:lang w:val="uk-UA"/>
        </w:rPr>
        <w:t>Про затвердження Положення про автоматизовану систему ви-</w:t>
      </w:r>
      <w:proofErr w:type="spellStart"/>
      <w:r w:rsidRPr="00CD40E7">
        <w:rPr>
          <w:rFonts w:eastAsia="Times New Roman"/>
          <w:color w:val="000000"/>
          <w:spacing w:val="-7"/>
          <w:sz w:val="28"/>
          <w:szCs w:val="28"/>
          <w:lang w:val="uk-UA"/>
        </w:rPr>
        <w:t>конавчого</w:t>
      </w:r>
      <w:proofErr w:type="spellEnd"/>
      <w:r w:rsidRPr="00CD40E7">
        <w:rPr>
          <w:rFonts w:eastAsia="Times New Roman"/>
          <w:color w:val="000000"/>
          <w:spacing w:val="-7"/>
          <w:sz w:val="28"/>
          <w:szCs w:val="28"/>
          <w:lang w:val="uk-UA"/>
        </w:rPr>
        <w:t xml:space="preserve"> провадження : наказ Міністерства юстиції України від 05.08.2016 р. № 2432/5. </w:t>
      </w:r>
      <w:r w:rsidRPr="00CD40E7">
        <w:rPr>
          <w:rFonts w:eastAsia="Times New Roman"/>
          <w:color w:val="000000"/>
          <w:spacing w:val="-7"/>
          <w:sz w:val="28"/>
          <w:szCs w:val="28"/>
          <w:lang w:val="en-US"/>
        </w:rPr>
        <w:t xml:space="preserve">URL: </w:t>
      </w:r>
      <w:hyperlink r:id="rId49" w:history="1">
        <w:r w:rsidRPr="00CD40E7">
          <w:rPr>
            <w:rStyle w:val="a8"/>
            <w:rFonts w:eastAsia="Times New Roman"/>
            <w:spacing w:val="-7"/>
            <w:sz w:val="28"/>
            <w:szCs w:val="28"/>
            <w:lang w:val="en-US"/>
          </w:rPr>
          <w:t xml:space="preserve">http://zakon3.rada.gov.ua/laws/show/ </w:t>
        </w:r>
      </w:hyperlink>
      <w:r w:rsidRPr="00CD40E7">
        <w:rPr>
          <w:rFonts w:eastAsia="Times New Roman"/>
          <w:color w:val="000000"/>
          <w:spacing w:val="-7"/>
          <w:sz w:val="28"/>
          <w:szCs w:val="28"/>
          <w:lang w:val="en-US"/>
        </w:rPr>
        <w:t>Z1126-16.</w:t>
      </w:r>
    </w:p>
    <w:p w14:paraId="5664867F" w14:textId="77777777" w:rsidR="00CD40E7" w:rsidRPr="00CD40E7" w:rsidRDefault="00CD40E7" w:rsidP="00CD40E7">
      <w:pPr>
        <w:numPr>
          <w:ilvl w:val="0"/>
          <w:numId w:val="8"/>
        </w:numPr>
        <w:shd w:val="clear" w:color="auto" w:fill="FFFFFF"/>
        <w:tabs>
          <w:tab w:val="left" w:leader="dot" w:pos="7176"/>
        </w:tabs>
        <w:ind w:firstLine="737"/>
        <w:jc w:val="both"/>
        <w:rPr>
          <w:rFonts w:eastAsia="Times New Roman"/>
          <w:color w:val="000000"/>
          <w:spacing w:val="-7"/>
          <w:sz w:val="28"/>
          <w:szCs w:val="28"/>
          <w:lang w:val="uk-UA"/>
        </w:rPr>
      </w:pPr>
      <w:r w:rsidRPr="00CD40E7">
        <w:rPr>
          <w:rFonts w:eastAsia="Times New Roman"/>
          <w:color w:val="000000"/>
          <w:spacing w:val="-7"/>
          <w:sz w:val="28"/>
          <w:szCs w:val="28"/>
          <w:lang w:val="uk-UA"/>
        </w:rPr>
        <w:t>Про затвердження Порядку здійснення контролю за діяльністю працівників органів державної виконавчої служби, приватних ви-</w:t>
      </w:r>
      <w:proofErr w:type="spellStart"/>
      <w:r w:rsidRPr="00CD40E7">
        <w:rPr>
          <w:rFonts w:eastAsia="Times New Roman"/>
          <w:color w:val="000000"/>
          <w:spacing w:val="-7"/>
          <w:sz w:val="28"/>
          <w:szCs w:val="28"/>
          <w:lang w:val="uk-UA"/>
        </w:rPr>
        <w:t>конавців</w:t>
      </w:r>
      <w:proofErr w:type="spellEnd"/>
      <w:r w:rsidRPr="00CD40E7">
        <w:rPr>
          <w:rFonts w:eastAsia="Times New Roman"/>
          <w:color w:val="000000"/>
          <w:spacing w:val="-7"/>
          <w:sz w:val="28"/>
          <w:szCs w:val="28"/>
          <w:lang w:val="uk-UA"/>
        </w:rPr>
        <w:t xml:space="preserve"> : наказ Міністерства юстиції України від 21.10.2016 р. № 3004/5. </w:t>
      </w:r>
      <w:r w:rsidRPr="00CD40E7">
        <w:rPr>
          <w:rFonts w:eastAsia="Times New Roman"/>
          <w:color w:val="000000"/>
          <w:spacing w:val="-7"/>
          <w:sz w:val="28"/>
          <w:szCs w:val="28"/>
          <w:lang w:val="en-US"/>
        </w:rPr>
        <w:t xml:space="preserve">URL: </w:t>
      </w:r>
      <w:hyperlink r:id="rId50" w:history="1">
        <w:r w:rsidRPr="00CD40E7">
          <w:rPr>
            <w:rStyle w:val="a8"/>
            <w:rFonts w:eastAsia="Times New Roman"/>
            <w:spacing w:val="-7"/>
            <w:sz w:val="28"/>
            <w:szCs w:val="28"/>
            <w:lang w:val="en-US"/>
          </w:rPr>
          <w:t>http://zakon3.rada.gov.ua/laws/show/zl440-16</w:t>
        </w:r>
      </w:hyperlink>
      <w:r w:rsidRPr="00CD40E7">
        <w:rPr>
          <w:rFonts w:eastAsia="Times New Roman"/>
          <w:color w:val="000000"/>
          <w:spacing w:val="-7"/>
          <w:sz w:val="28"/>
          <w:szCs w:val="28"/>
          <w:lang w:val="en-US"/>
        </w:rPr>
        <w:t>.</w:t>
      </w:r>
    </w:p>
    <w:p w14:paraId="69888ACE" w14:textId="77777777" w:rsidR="00CD40E7" w:rsidRPr="00CD40E7" w:rsidRDefault="00CD40E7" w:rsidP="00CD40E7">
      <w:pPr>
        <w:numPr>
          <w:ilvl w:val="0"/>
          <w:numId w:val="8"/>
        </w:numPr>
        <w:shd w:val="clear" w:color="auto" w:fill="FFFFFF"/>
        <w:tabs>
          <w:tab w:val="left" w:leader="dot" w:pos="7176"/>
        </w:tabs>
        <w:ind w:firstLine="737"/>
        <w:jc w:val="both"/>
        <w:rPr>
          <w:rFonts w:eastAsia="Times New Roman"/>
          <w:color w:val="000000"/>
          <w:spacing w:val="-7"/>
          <w:sz w:val="28"/>
          <w:szCs w:val="28"/>
          <w:lang w:val="uk-UA"/>
        </w:rPr>
      </w:pPr>
      <w:r w:rsidRPr="00CD40E7">
        <w:rPr>
          <w:rFonts w:eastAsia="Times New Roman"/>
          <w:color w:val="000000"/>
          <w:spacing w:val="-7"/>
          <w:sz w:val="28"/>
          <w:szCs w:val="28"/>
          <w:lang w:val="uk-UA"/>
        </w:rPr>
        <w:t xml:space="preserve">Про затвердження Порядку розпорядження майном, </w:t>
      </w:r>
      <w:proofErr w:type="spellStart"/>
      <w:r w:rsidRPr="00CD40E7">
        <w:rPr>
          <w:rFonts w:eastAsia="Times New Roman"/>
          <w:color w:val="000000"/>
          <w:spacing w:val="-7"/>
          <w:sz w:val="28"/>
          <w:szCs w:val="28"/>
          <w:lang w:val="uk-UA"/>
        </w:rPr>
        <w:t>конфіскова</w:t>
      </w:r>
      <w:proofErr w:type="spellEnd"/>
      <w:r w:rsidRPr="00CD40E7">
        <w:rPr>
          <w:rFonts w:eastAsia="Times New Roman"/>
          <w:color w:val="000000"/>
          <w:spacing w:val="-7"/>
          <w:sz w:val="28"/>
          <w:szCs w:val="28"/>
          <w:lang w:val="uk-UA"/>
        </w:rPr>
        <w:t xml:space="preserve">-ним за рішенням суду і переданим органам державної виконавчої служби : Постанова Кабінету Міністрів України від 11.07.2002 р. № 985. </w:t>
      </w:r>
      <w:r w:rsidRPr="00CD40E7">
        <w:rPr>
          <w:rFonts w:eastAsia="Times New Roman"/>
          <w:color w:val="000000"/>
          <w:spacing w:val="-7"/>
          <w:sz w:val="28"/>
          <w:szCs w:val="28"/>
          <w:lang w:val="en-US"/>
        </w:rPr>
        <w:t xml:space="preserve">URL: </w:t>
      </w:r>
      <w:hyperlink r:id="rId51" w:history="1">
        <w:r w:rsidRPr="00CD40E7">
          <w:rPr>
            <w:rStyle w:val="a8"/>
            <w:rFonts w:eastAsia="Times New Roman"/>
            <w:spacing w:val="-7"/>
            <w:sz w:val="28"/>
            <w:szCs w:val="28"/>
            <w:lang w:val="en-US"/>
          </w:rPr>
          <w:t>http://zakon5.rada.gov.ua/laws/show/985-2002-%D0%BF</w:t>
        </w:r>
      </w:hyperlink>
      <w:r w:rsidRPr="00CD40E7">
        <w:rPr>
          <w:rFonts w:eastAsia="Times New Roman"/>
          <w:color w:val="000000"/>
          <w:spacing w:val="-7"/>
          <w:sz w:val="28"/>
          <w:szCs w:val="28"/>
          <w:lang w:val="en-US"/>
        </w:rPr>
        <w:t>.</w:t>
      </w:r>
    </w:p>
    <w:p w14:paraId="3641E46B" w14:textId="77777777" w:rsidR="00CD40E7" w:rsidRPr="00CD40E7" w:rsidRDefault="00CD40E7" w:rsidP="00CD40E7">
      <w:pPr>
        <w:numPr>
          <w:ilvl w:val="0"/>
          <w:numId w:val="8"/>
        </w:numPr>
        <w:shd w:val="clear" w:color="auto" w:fill="FFFFFF"/>
        <w:tabs>
          <w:tab w:val="left" w:leader="dot" w:pos="7176"/>
        </w:tabs>
        <w:ind w:firstLine="737"/>
        <w:jc w:val="both"/>
        <w:rPr>
          <w:rFonts w:eastAsia="Times New Roman"/>
          <w:color w:val="000000"/>
          <w:spacing w:val="-7"/>
          <w:sz w:val="28"/>
          <w:szCs w:val="28"/>
          <w:lang w:val="uk-UA"/>
        </w:rPr>
      </w:pPr>
      <w:r w:rsidRPr="00CD40E7">
        <w:rPr>
          <w:rFonts w:eastAsia="Times New Roman"/>
          <w:color w:val="000000"/>
          <w:spacing w:val="-7"/>
          <w:sz w:val="28"/>
          <w:szCs w:val="28"/>
          <w:lang w:val="uk-UA"/>
        </w:rPr>
        <w:t xml:space="preserve">Про затвердження Порядку формування і ведення Єдиного реєстру приватних виконавців України : наказ Міністерства юстиції </w:t>
      </w:r>
      <w:proofErr w:type="spellStart"/>
      <w:r w:rsidRPr="00CD40E7">
        <w:rPr>
          <w:rFonts w:eastAsia="Times New Roman"/>
          <w:color w:val="000000"/>
          <w:spacing w:val="-7"/>
          <w:sz w:val="28"/>
          <w:szCs w:val="28"/>
          <w:lang w:val="uk-UA"/>
        </w:rPr>
        <w:t>Украї-ни</w:t>
      </w:r>
      <w:proofErr w:type="spellEnd"/>
      <w:r w:rsidRPr="00CD40E7">
        <w:rPr>
          <w:rFonts w:eastAsia="Times New Roman"/>
          <w:color w:val="000000"/>
          <w:spacing w:val="-7"/>
          <w:sz w:val="28"/>
          <w:szCs w:val="28"/>
          <w:lang w:val="uk-UA"/>
        </w:rPr>
        <w:t xml:space="preserve"> від 05.08.2016 р. № 2431/5. </w:t>
      </w:r>
      <w:r w:rsidRPr="00CD40E7">
        <w:rPr>
          <w:rFonts w:eastAsia="Times New Roman"/>
          <w:color w:val="000000"/>
          <w:spacing w:val="-7"/>
          <w:sz w:val="28"/>
          <w:szCs w:val="28"/>
          <w:lang w:val="en-US"/>
        </w:rPr>
        <w:t xml:space="preserve">URL: </w:t>
      </w:r>
      <w:hyperlink r:id="rId52" w:history="1">
        <w:r w:rsidRPr="00CD40E7">
          <w:rPr>
            <w:rStyle w:val="a8"/>
            <w:rFonts w:eastAsia="Times New Roman"/>
            <w:spacing w:val="-7"/>
            <w:sz w:val="28"/>
            <w:szCs w:val="28"/>
            <w:lang w:val="en-US"/>
          </w:rPr>
          <w:t xml:space="preserve">http://zakon3.rada.gov.ua/laws/ </w:t>
        </w:r>
      </w:hyperlink>
      <w:r w:rsidRPr="00CD40E7">
        <w:rPr>
          <w:rFonts w:eastAsia="Times New Roman"/>
          <w:color w:val="000000"/>
          <w:spacing w:val="-7"/>
          <w:sz w:val="28"/>
          <w:szCs w:val="28"/>
          <w:lang w:val="en-US"/>
        </w:rPr>
        <w:t>show/zll25-16.</w:t>
      </w:r>
    </w:p>
    <w:p w14:paraId="18E49FB6" w14:textId="77777777" w:rsidR="00CD40E7" w:rsidRPr="00CD40E7" w:rsidRDefault="00CD40E7" w:rsidP="00CD40E7">
      <w:pPr>
        <w:numPr>
          <w:ilvl w:val="0"/>
          <w:numId w:val="8"/>
        </w:numPr>
        <w:shd w:val="clear" w:color="auto" w:fill="FFFFFF"/>
        <w:tabs>
          <w:tab w:val="left" w:leader="dot" w:pos="7176"/>
        </w:tabs>
        <w:ind w:firstLine="737"/>
        <w:jc w:val="both"/>
        <w:rPr>
          <w:rFonts w:eastAsia="Times New Roman"/>
          <w:color w:val="000000"/>
          <w:spacing w:val="-7"/>
          <w:sz w:val="28"/>
          <w:szCs w:val="28"/>
          <w:lang w:val="uk-UA"/>
        </w:rPr>
      </w:pPr>
      <w:r w:rsidRPr="00CD40E7">
        <w:rPr>
          <w:rFonts w:eastAsia="Times New Roman"/>
          <w:color w:val="000000"/>
          <w:spacing w:val="-7"/>
          <w:sz w:val="28"/>
          <w:szCs w:val="28"/>
          <w:lang w:val="uk-UA"/>
        </w:rPr>
        <w:t>Про затвердження Спеціальних вимог до рівня професійної ком-</w:t>
      </w:r>
      <w:proofErr w:type="spellStart"/>
      <w:r w:rsidRPr="00CD40E7">
        <w:rPr>
          <w:rFonts w:eastAsia="Times New Roman"/>
          <w:color w:val="000000"/>
          <w:spacing w:val="-7"/>
          <w:sz w:val="28"/>
          <w:szCs w:val="28"/>
          <w:lang w:val="uk-UA"/>
        </w:rPr>
        <w:t>петентності</w:t>
      </w:r>
      <w:proofErr w:type="spellEnd"/>
      <w:r w:rsidRPr="00CD40E7">
        <w:rPr>
          <w:rFonts w:eastAsia="Times New Roman"/>
          <w:color w:val="000000"/>
          <w:spacing w:val="-7"/>
          <w:sz w:val="28"/>
          <w:szCs w:val="28"/>
          <w:lang w:val="uk-UA"/>
        </w:rPr>
        <w:t xml:space="preserve"> державних виконавців та керівників органів держав-</w:t>
      </w:r>
      <w:proofErr w:type="spellStart"/>
      <w:r w:rsidRPr="00CD40E7">
        <w:rPr>
          <w:rFonts w:eastAsia="Times New Roman"/>
          <w:color w:val="000000"/>
          <w:spacing w:val="-7"/>
          <w:sz w:val="28"/>
          <w:szCs w:val="28"/>
          <w:lang w:val="uk-UA"/>
        </w:rPr>
        <w:t>ної</w:t>
      </w:r>
      <w:proofErr w:type="spellEnd"/>
      <w:r w:rsidRPr="00CD40E7">
        <w:rPr>
          <w:rFonts w:eastAsia="Times New Roman"/>
          <w:color w:val="000000"/>
          <w:spacing w:val="-7"/>
          <w:sz w:val="28"/>
          <w:szCs w:val="28"/>
          <w:lang w:val="uk-UA"/>
        </w:rPr>
        <w:t xml:space="preserve"> виконавчої служби : наказ Міністерства юстиції України від 21.10.2016 р. № 3005/5. </w:t>
      </w:r>
      <w:r w:rsidRPr="00CD40E7">
        <w:rPr>
          <w:rFonts w:eastAsia="Times New Roman"/>
          <w:color w:val="000000"/>
          <w:spacing w:val="-7"/>
          <w:sz w:val="28"/>
          <w:szCs w:val="28"/>
          <w:lang w:val="en-US"/>
        </w:rPr>
        <w:t xml:space="preserve">URL: </w:t>
      </w:r>
      <w:hyperlink r:id="rId53" w:history="1">
        <w:r w:rsidRPr="00CD40E7">
          <w:rPr>
            <w:rStyle w:val="a8"/>
            <w:rFonts w:eastAsia="Times New Roman"/>
            <w:spacing w:val="-7"/>
            <w:sz w:val="28"/>
            <w:szCs w:val="28"/>
            <w:lang w:val="en-US"/>
          </w:rPr>
          <w:t xml:space="preserve">http://zakon3.rada.gov.ua/laws/show/ </w:t>
        </w:r>
      </w:hyperlink>
      <w:r w:rsidRPr="00CD40E7">
        <w:rPr>
          <w:rFonts w:eastAsia="Times New Roman"/>
          <w:color w:val="000000"/>
          <w:spacing w:val="-7"/>
          <w:sz w:val="28"/>
          <w:szCs w:val="28"/>
          <w:lang w:val="en-US"/>
        </w:rPr>
        <w:t>Z1441-16.</w:t>
      </w:r>
    </w:p>
    <w:p w14:paraId="15CFBD7F" w14:textId="77777777" w:rsidR="00CD40E7" w:rsidRPr="00CD40E7" w:rsidRDefault="00CD40E7" w:rsidP="00CD40E7">
      <w:pPr>
        <w:numPr>
          <w:ilvl w:val="0"/>
          <w:numId w:val="8"/>
        </w:numPr>
        <w:shd w:val="clear" w:color="auto" w:fill="FFFFFF"/>
        <w:tabs>
          <w:tab w:val="left" w:leader="dot" w:pos="7176"/>
        </w:tabs>
        <w:ind w:firstLine="737"/>
        <w:jc w:val="both"/>
        <w:rPr>
          <w:rFonts w:eastAsia="Times New Roman"/>
          <w:color w:val="000000"/>
          <w:spacing w:val="-7"/>
          <w:sz w:val="28"/>
          <w:szCs w:val="28"/>
          <w:lang w:val="uk-UA"/>
        </w:rPr>
      </w:pPr>
      <w:r w:rsidRPr="00CD40E7">
        <w:rPr>
          <w:rFonts w:eastAsia="Times New Roman"/>
          <w:color w:val="000000"/>
          <w:spacing w:val="-7"/>
          <w:sz w:val="28"/>
          <w:szCs w:val="28"/>
          <w:lang w:val="uk-UA"/>
        </w:rPr>
        <w:t xml:space="preserve">Про органи та осіб, які здійснюють примусове виконання </w:t>
      </w:r>
      <w:proofErr w:type="spellStart"/>
      <w:r w:rsidRPr="00CD40E7">
        <w:rPr>
          <w:rFonts w:eastAsia="Times New Roman"/>
          <w:color w:val="000000"/>
          <w:spacing w:val="-7"/>
          <w:sz w:val="28"/>
          <w:szCs w:val="28"/>
          <w:lang w:val="uk-UA"/>
        </w:rPr>
        <w:t>судо-вих</w:t>
      </w:r>
      <w:proofErr w:type="spellEnd"/>
      <w:r w:rsidRPr="00CD40E7">
        <w:rPr>
          <w:rFonts w:eastAsia="Times New Roman"/>
          <w:color w:val="000000"/>
          <w:spacing w:val="-7"/>
          <w:sz w:val="28"/>
          <w:szCs w:val="28"/>
          <w:lang w:val="uk-UA"/>
        </w:rPr>
        <w:t xml:space="preserve"> рішень і рішень інших органів: Закон України від 02.06.2016 р. № 1403-</w:t>
      </w:r>
      <w:r w:rsidRPr="00CD40E7">
        <w:rPr>
          <w:rFonts w:eastAsia="Times New Roman"/>
          <w:color w:val="000000"/>
          <w:spacing w:val="-7"/>
          <w:sz w:val="28"/>
          <w:szCs w:val="28"/>
          <w:lang w:val="en-US"/>
        </w:rPr>
        <w:t>VIII</w:t>
      </w:r>
      <w:r w:rsidRPr="00CD40E7">
        <w:rPr>
          <w:rFonts w:eastAsia="Times New Roman"/>
          <w:color w:val="000000"/>
          <w:spacing w:val="-7"/>
          <w:sz w:val="28"/>
          <w:szCs w:val="28"/>
          <w:lang w:val="uk-UA"/>
        </w:rPr>
        <w:t xml:space="preserve">. </w:t>
      </w:r>
      <w:r w:rsidRPr="00CD40E7">
        <w:rPr>
          <w:rFonts w:eastAsia="Times New Roman"/>
          <w:color w:val="000000"/>
          <w:spacing w:val="-7"/>
          <w:sz w:val="28"/>
          <w:szCs w:val="28"/>
          <w:lang w:val="en-US"/>
        </w:rPr>
        <w:t xml:space="preserve">URL: </w:t>
      </w:r>
      <w:hyperlink r:id="rId54" w:history="1">
        <w:r w:rsidRPr="00CD40E7">
          <w:rPr>
            <w:rStyle w:val="a8"/>
            <w:rFonts w:eastAsia="Times New Roman"/>
            <w:spacing w:val="-7"/>
            <w:sz w:val="28"/>
            <w:szCs w:val="28"/>
            <w:lang w:val="en-US"/>
          </w:rPr>
          <w:t>http://zakon5.rada.gov.ua/laws/show/1403-19</w:t>
        </w:r>
      </w:hyperlink>
      <w:r w:rsidRPr="00CD40E7">
        <w:rPr>
          <w:rFonts w:eastAsia="Times New Roman"/>
          <w:color w:val="000000"/>
          <w:spacing w:val="-7"/>
          <w:sz w:val="28"/>
          <w:szCs w:val="28"/>
          <w:lang w:val="en-US"/>
        </w:rPr>
        <w:t>.</w:t>
      </w:r>
    </w:p>
    <w:p w14:paraId="476E6D01" w14:textId="1389584D" w:rsidR="00CD40E7" w:rsidRPr="00CD40E7" w:rsidRDefault="00CD40E7" w:rsidP="001F6D0F">
      <w:pPr>
        <w:numPr>
          <w:ilvl w:val="0"/>
          <w:numId w:val="8"/>
        </w:numPr>
        <w:shd w:val="clear" w:color="auto" w:fill="FFFFFF"/>
        <w:tabs>
          <w:tab w:val="left" w:leader="dot" w:pos="7176"/>
        </w:tabs>
        <w:ind w:firstLine="737"/>
        <w:jc w:val="both"/>
        <w:rPr>
          <w:rFonts w:eastAsia="Times New Roman"/>
          <w:color w:val="000000"/>
          <w:spacing w:val="-7"/>
          <w:sz w:val="28"/>
          <w:szCs w:val="28"/>
        </w:rPr>
      </w:pPr>
      <w:r w:rsidRPr="00CD40E7">
        <w:rPr>
          <w:rFonts w:eastAsia="Times New Roman"/>
          <w:color w:val="000000"/>
          <w:spacing w:val="-7"/>
          <w:sz w:val="28"/>
          <w:szCs w:val="28"/>
          <w:lang w:val="uk-UA"/>
        </w:rPr>
        <w:t xml:space="preserve">Про порядок виїзду з України і в'їзду в Україну громадян України : Закон України від 21.01.1994 р. № 3857-ХП. Відомості Верховної  Ради України. 1994. № 18. Ст. 101. </w:t>
      </w:r>
      <w:r w:rsidRPr="00CD40E7">
        <w:rPr>
          <w:rFonts w:eastAsia="Times New Roman"/>
          <w:color w:val="000000"/>
          <w:spacing w:val="-7"/>
          <w:sz w:val="28"/>
          <w:szCs w:val="28"/>
          <w:lang w:val="en-US"/>
        </w:rPr>
        <w:t>URL</w:t>
      </w:r>
      <w:r w:rsidRPr="00CD40E7">
        <w:rPr>
          <w:rFonts w:eastAsia="Times New Roman"/>
          <w:color w:val="000000"/>
          <w:spacing w:val="-7"/>
          <w:sz w:val="28"/>
          <w:szCs w:val="28"/>
        </w:rPr>
        <w:t xml:space="preserve">: </w:t>
      </w:r>
      <w:hyperlink r:id="rId55" w:history="1">
        <w:r w:rsidRPr="00CD40E7">
          <w:rPr>
            <w:rStyle w:val="a8"/>
            <w:rFonts w:eastAsia="Times New Roman"/>
            <w:spacing w:val="-7"/>
            <w:sz w:val="28"/>
            <w:szCs w:val="28"/>
            <w:lang w:val="en-US"/>
          </w:rPr>
          <w:t>http</w:t>
        </w:r>
        <w:r w:rsidRPr="00CD40E7">
          <w:rPr>
            <w:rStyle w:val="a8"/>
            <w:rFonts w:eastAsia="Times New Roman"/>
            <w:spacing w:val="-7"/>
            <w:sz w:val="28"/>
            <w:szCs w:val="28"/>
          </w:rPr>
          <w:t>://</w:t>
        </w:r>
        <w:proofErr w:type="spellStart"/>
        <w:r w:rsidRPr="00CD40E7">
          <w:rPr>
            <w:rStyle w:val="a8"/>
            <w:rFonts w:eastAsia="Times New Roman"/>
            <w:spacing w:val="-7"/>
            <w:sz w:val="28"/>
            <w:szCs w:val="28"/>
            <w:lang w:val="en-US"/>
          </w:rPr>
          <w:t>zakon</w:t>
        </w:r>
        <w:proofErr w:type="spellEnd"/>
        <w:r w:rsidRPr="00CD40E7">
          <w:rPr>
            <w:rStyle w:val="a8"/>
            <w:rFonts w:eastAsia="Times New Roman"/>
            <w:spacing w:val="-7"/>
            <w:sz w:val="28"/>
            <w:szCs w:val="28"/>
          </w:rPr>
          <w:t>.</w:t>
        </w:r>
        <w:proofErr w:type="spellStart"/>
        <w:r w:rsidRPr="00CD40E7">
          <w:rPr>
            <w:rStyle w:val="a8"/>
            <w:rFonts w:eastAsia="Times New Roman"/>
            <w:spacing w:val="-7"/>
            <w:sz w:val="28"/>
            <w:szCs w:val="28"/>
            <w:lang w:val="en-US"/>
          </w:rPr>
          <w:t>rada</w:t>
        </w:r>
        <w:proofErr w:type="spellEnd"/>
        <w:r w:rsidRPr="00CD40E7">
          <w:rPr>
            <w:rStyle w:val="a8"/>
            <w:rFonts w:eastAsia="Times New Roman"/>
            <w:spacing w:val="-7"/>
            <w:sz w:val="28"/>
            <w:szCs w:val="28"/>
          </w:rPr>
          <w:t>.</w:t>
        </w:r>
        <w:r w:rsidRPr="00CD40E7">
          <w:rPr>
            <w:rStyle w:val="a8"/>
            <w:rFonts w:eastAsia="Times New Roman"/>
            <w:spacing w:val="-7"/>
            <w:sz w:val="28"/>
            <w:szCs w:val="28"/>
            <w:lang w:val="en-US"/>
          </w:rPr>
          <w:t>gov</w:t>
        </w:r>
        <w:r w:rsidRPr="00CD40E7">
          <w:rPr>
            <w:rStyle w:val="a8"/>
            <w:rFonts w:eastAsia="Times New Roman"/>
            <w:spacing w:val="-7"/>
            <w:sz w:val="28"/>
            <w:szCs w:val="28"/>
          </w:rPr>
          <w:t>.</w:t>
        </w:r>
        <w:proofErr w:type="spellStart"/>
        <w:r w:rsidRPr="00CD40E7">
          <w:rPr>
            <w:rStyle w:val="a8"/>
            <w:rFonts w:eastAsia="Times New Roman"/>
            <w:spacing w:val="-7"/>
            <w:sz w:val="28"/>
            <w:szCs w:val="28"/>
            <w:lang w:val="en-US"/>
          </w:rPr>
          <w:t>ua</w:t>
        </w:r>
        <w:proofErr w:type="spellEnd"/>
        <w:r w:rsidRPr="00CD40E7">
          <w:rPr>
            <w:rStyle w:val="a8"/>
            <w:rFonts w:eastAsia="Times New Roman"/>
            <w:spacing w:val="-7"/>
            <w:sz w:val="28"/>
            <w:szCs w:val="28"/>
          </w:rPr>
          <w:t>/</w:t>
        </w:r>
        <w:proofErr w:type="spellStart"/>
        <w:r w:rsidRPr="00CD40E7">
          <w:rPr>
            <w:rStyle w:val="a8"/>
            <w:rFonts w:eastAsia="Times New Roman"/>
            <w:spacing w:val="-7"/>
            <w:sz w:val="28"/>
            <w:szCs w:val="28"/>
            <w:lang w:val="en-US"/>
          </w:rPr>
          <w:t>cgi</w:t>
        </w:r>
        <w:proofErr w:type="spellEnd"/>
        <w:r w:rsidRPr="00CD40E7">
          <w:rPr>
            <w:rStyle w:val="a8"/>
            <w:rFonts w:eastAsia="Times New Roman"/>
            <w:spacing w:val="-7"/>
            <w:sz w:val="28"/>
            <w:szCs w:val="28"/>
          </w:rPr>
          <w:t>-</w:t>
        </w:r>
        <w:r w:rsidRPr="00CD40E7">
          <w:rPr>
            <w:rStyle w:val="a8"/>
            <w:rFonts w:eastAsia="Times New Roman"/>
            <w:spacing w:val="-7"/>
            <w:sz w:val="28"/>
            <w:szCs w:val="28"/>
            <w:lang w:val="en-US"/>
          </w:rPr>
          <w:t>bin</w:t>
        </w:r>
        <w:r w:rsidRPr="00CD40E7">
          <w:rPr>
            <w:rStyle w:val="a8"/>
            <w:rFonts w:eastAsia="Times New Roman"/>
            <w:spacing w:val="-7"/>
            <w:sz w:val="28"/>
            <w:szCs w:val="28"/>
          </w:rPr>
          <w:t>/</w:t>
        </w:r>
        <w:r w:rsidRPr="00CD40E7">
          <w:rPr>
            <w:rStyle w:val="a8"/>
            <w:rFonts w:eastAsia="Times New Roman"/>
            <w:spacing w:val="-7"/>
            <w:sz w:val="28"/>
            <w:szCs w:val="28"/>
            <w:lang w:val="en-US"/>
          </w:rPr>
          <w:t>laws</w:t>
        </w:r>
        <w:r w:rsidRPr="00CD40E7">
          <w:rPr>
            <w:rStyle w:val="a8"/>
            <w:rFonts w:eastAsia="Times New Roman"/>
            <w:spacing w:val="-7"/>
            <w:sz w:val="28"/>
            <w:szCs w:val="28"/>
          </w:rPr>
          <w:t>/</w:t>
        </w:r>
        <w:r w:rsidRPr="00CD40E7">
          <w:rPr>
            <w:rStyle w:val="a8"/>
            <w:rFonts w:eastAsia="Times New Roman"/>
            <w:spacing w:val="-7"/>
            <w:sz w:val="28"/>
            <w:szCs w:val="28"/>
            <w:lang w:val="en-US"/>
          </w:rPr>
          <w:t>main</w:t>
        </w:r>
        <w:r w:rsidRPr="00CD40E7">
          <w:rPr>
            <w:rStyle w:val="a8"/>
            <w:rFonts w:eastAsia="Times New Roman"/>
            <w:spacing w:val="-7"/>
            <w:sz w:val="28"/>
            <w:szCs w:val="28"/>
          </w:rPr>
          <w:t>.</w:t>
        </w:r>
        <w:proofErr w:type="spellStart"/>
        <w:r w:rsidRPr="00CD40E7">
          <w:rPr>
            <w:rStyle w:val="a8"/>
            <w:rFonts w:eastAsia="Times New Roman"/>
            <w:spacing w:val="-7"/>
            <w:sz w:val="28"/>
            <w:szCs w:val="28"/>
            <w:lang w:val="en-US"/>
          </w:rPr>
          <w:t>cgi</w:t>
        </w:r>
        <w:proofErr w:type="spellEnd"/>
        <w:r w:rsidRPr="00CD40E7">
          <w:rPr>
            <w:rStyle w:val="a8"/>
            <w:rFonts w:eastAsia="Times New Roman"/>
            <w:spacing w:val="-7"/>
            <w:sz w:val="28"/>
            <w:szCs w:val="28"/>
          </w:rPr>
          <w:t>?</w:t>
        </w:r>
        <w:proofErr w:type="spellStart"/>
        <w:r w:rsidRPr="00CD40E7">
          <w:rPr>
            <w:rStyle w:val="a8"/>
            <w:rFonts w:eastAsia="Times New Roman"/>
            <w:spacing w:val="-7"/>
            <w:sz w:val="28"/>
            <w:szCs w:val="28"/>
            <w:lang w:val="en-US"/>
          </w:rPr>
          <w:t>nreg</w:t>
        </w:r>
        <w:proofErr w:type="spellEnd"/>
        <w:r w:rsidRPr="00CD40E7">
          <w:rPr>
            <w:rStyle w:val="a8"/>
            <w:rFonts w:eastAsia="Times New Roman"/>
            <w:spacing w:val="-7"/>
            <w:sz w:val="28"/>
            <w:szCs w:val="28"/>
          </w:rPr>
          <w:t>=3857-12</w:t>
        </w:r>
      </w:hyperlink>
      <w:r w:rsidRPr="00CD40E7">
        <w:rPr>
          <w:rFonts w:eastAsia="Times New Roman"/>
          <w:color w:val="000000"/>
          <w:spacing w:val="-7"/>
          <w:sz w:val="28"/>
          <w:szCs w:val="28"/>
        </w:rPr>
        <w:t>.</w:t>
      </w:r>
    </w:p>
    <w:p w14:paraId="72588737" w14:textId="77777777" w:rsidR="00CD40E7" w:rsidRPr="00CD40E7" w:rsidRDefault="00CD40E7" w:rsidP="00CD40E7">
      <w:pPr>
        <w:numPr>
          <w:ilvl w:val="0"/>
          <w:numId w:val="9"/>
        </w:numPr>
        <w:shd w:val="clear" w:color="auto" w:fill="FFFFFF"/>
        <w:tabs>
          <w:tab w:val="left" w:leader="dot" w:pos="7176"/>
        </w:tabs>
        <w:ind w:firstLine="737"/>
        <w:jc w:val="both"/>
        <w:rPr>
          <w:rFonts w:eastAsia="Times New Roman"/>
          <w:color w:val="000000"/>
          <w:spacing w:val="-7"/>
          <w:sz w:val="28"/>
          <w:szCs w:val="28"/>
          <w:lang w:val="uk-UA"/>
        </w:rPr>
      </w:pPr>
      <w:r w:rsidRPr="00CD40E7">
        <w:rPr>
          <w:rFonts w:eastAsia="Times New Roman"/>
          <w:color w:val="000000"/>
          <w:spacing w:val="-7"/>
          <w:sz w:val="28"/>
          <w:szCs w:val="28"/>
          <w:lang w:val="uk-UA"/>
        </w:rPr>
        <w:t xml:space="preserve">Про судоустрій і статус суддів : Закон України від 02.06.2016 р. № </w:t>
      </w:r>
      <w:r w:rsidRPr="00CD40E7">
        <w:rPr>
          <w:rFonts w:eastAsia="Times New Roman"/>
          <w:color w:val="000000"/>
          <w:spacing w:val="-7"/>
          <w:sz w:val="28"/>
          <w:szCs w:val="28"/>
        </w:rPr>
        <w:t>1402-</w:t>
      </w:r>
      <w:r w:rsidRPr="00CD40E7">
        <w:rPr>
          <w:rFonts w:eastAsia="Times New Roman"/>
          <w:color w:val="000000"/>
          <w:spacing w:val="-7"/>
          <w:sz w:val="28"/>
          <w:szCs w:val="28"/>
          <w:lang w:val="en-US"/>
        </w:rPr>
        <w:t>VIII</w:t>
      </w:r>
      <w:r w:rsidRPr="00CD40E7">
        <w:rPr>
          <w:rFonts w:eastAsia="Times New Roman"/>
          <w:color w:val="000000"/>
          <w:spacing w:val="-7"/>
          <w:sz w:val="28"/>
          <w:szCs w:val="28"/>
        </w:rPr>
        <w:t xml:space="preserve">. </w:t>
      </w:r>
      <w:r w:rsidRPr="00CD40E7">
        <w:rPr>
          <w:rFonts w:eastAsia="Times New Roman"/>
          <w:color w:val="000000"/>
          <w:spacing w:val="-7"/>
          <w:sz w:val="28"/>
          <w:szCs w:val="28"/>
          <w:lang w:val="en-US"/>
        </w:rPr>
        <w:t xml:space="preserve">URL: </w:t>
      </w:r>
      <w:hyperlink r:id="rId56" w:history="1">
        <w:r w:rsidRPr="00CD40E7">
          <w:rPr>
            <w:rStyle w:val="a8"/>
            <w:rFonts w:eastAsia="Times New Roman"/>
            <w:spacing w:val="-7"/>
            <w:sz w:val="28"/>
            <w:szCs w:val="28"/>
            <w:lang w:val="en-US"/>
          </w:rPr>
          <w:t>http://zakon0.rada.gov.ua/laws/show/1402-19</w:t>
        </w:r>
      </w:hyperlink>
      <w:r w:rsidRPr="00CD40E7">
        <w:rPr>
          <w:rFonts w:eastAsia="Times New Roman"/>
          <w:color w:val="000000"/>
          <w:spacing w:val="-7"/>
          <w:sz w:val="28"/>
          <w:szCs w:val="28"/>
          <w:lang w:val="en-US"/>
        </w:rPr>
        <w:t>.</w:t>
      </w:r>
    </w:p>
    <w:p w14:paraId="4948509A" w14:textId="77777777" w:rsidR="00CD40E7" w:rsidRPr="00CD40E7" w:rsidRDefault="00CD40E7" w:rsidP="00CD40E7">
      <w:pPr>
        <w:numPr>
          <w:ilvl w:val="0"/>
          <w:numId w:val="9"/>
        </w:numPr>
        <w:shd w:val="clear" w:color="auto" w:fill="FFFFFF"/>
        <w:tabs>
          <w:tab w:val="left" w:leader="dot" w:pos="7176"/>
        </w:tabs>
        <w:ind w:firstLine="737"/>
        <w:jc w:val="both"/>
        <w:rPr>
          <w:rFonts w:eastAsia="Times New Roman"/>
          <w:color w:val="000000"/>
          <w:spacing w:val="-7"/>
          <w:sz w:val="28"/>
          <w:szCs w:val="28"/>
          <w:lang w:val="uk-UA"/>
        </w:rPr>
      </w:pPr>
      <w:r w:rsidRPr="00CD40E7">
        <w:rPr>
          <w:rFonts w:eastAsia="Times New Roman"/>
          <w:color w:val="000000"/>
          <w:spacing w:val="-7"/>
          <w:sz w:val="28"/>
          <w:szCs w:val="28"/>
          <w:lang w:val="uk-UA"/>
        </w:rPr>
        <w:t xml:space="preserve">Про третейські суди : Закон України від 11.05.2004 </w:t>
      </w:r>
      <w:r w:rsidRPr="00CD40E7">
        <w:rPr>
          <w:rFonts w:eastAsia="Times New Roman"/>
          <w:color w:val="000000"/>
          <w:spacing w:val="-7"/>
          <w:sz w:val="28"/>
          <w:szCs w:val="28"/>
          <w:lang w:val="en-US"/>
        </w:rPr>
        <w:t>p</w:t>
      </w:r>
      <w:r w:rsidRPr="00CD40E7">
        <w:rPr>
          <w:rFonts w:eastAsia="Times New Roman"/>
          <w:color w:val="000000"/>
          <w:spacing w:val="-7"/>
          <w:sz w:val="28"/>
          <w:szCs w:val="28"/>
        </w:rPr>
        <w:t>. № 1701-</w:t>
      </w:r>
      <w:r w:rsidRPr="00CD40E7">
        <w:rPr>
          <w:rFonts w:eastAsia="Times New Roman"/>
          <w:color w:val="000000"/>
          <w:spacing w:val="-7"/>
          <w:sz w:val="28"/>
          <w:szCs w:val="28"/>
          <w:lang w:val="en-US"/>
        </w:rPr>
        <w:t>IV</w:t>
      </w:r>
      <w:r w:rsidRPr="00CD40E7">
        <w:rPr>
          <w:rFonts w:eastAsia="Times New Roman"/>
          <w:color w:val="000000"/>
          <w:spacing w:val="-7"/>
          <w:sz w:val="28"/>
          <w:szCs w:val="28"/>
        </w:rPr>
        <w:t xml:space="preserve">. </w:t>
      </w:r>
      <w:r w:rsidRPr="00CD40E7">
        <w:rPr>
          <w:rFonts w:eastAsia="Times New Roman"/>
          <w:color w:val="000000"/>
          <w:spacing w:val="-7"/>
          <w:sz w:val="28"/>
          <w:szCs w:val="28"/>
          <w:lang w:val="en-US"/>
        </w:rPr>
        <w:t xml:space="preserve">URL: </w:t>
      </w:r>
      <w:hyperlink r:id="rId57" w:history="1">
        <w:r w:rsidRPr="00CD40E7">
          <w:rPr>
            <w:rStyle w:val="a8"/>
            <w:rFonts w:eastAsia="Times New Roman"/>
            <w:spacing w:val="-7"/>
            <w:sz w:val="28"/>
            <w:szCs w:val="28"/>
            <w:lang w:val="en-US"/>
          </w:rPr>
          <w:t>http://zakon3.rada.gov.ua/laws/show/1701-15</w:t>
        </w:r>
      </w:hyperlink>
      <w:r w:rsidRPr="00CD40E7">
        <w:rPr>
          <w:rFonts w:eastAsia="Times New Roman"/>
          <w:color w:val="000000"/>
          <w:spacing w:val="-7"/>
          <w:sz w:val="28"/>
          <w:szCs w:val="28"/>
          <w:lang w:val="en-US"/>
        </w:rPr>
        <w:t>.</w:t>
      </w:r>
    </w:p>
    <w:p w14:paraId="7648F517" w14:textId="77777777" w:rsidR="00CD40E7" w:rsidRPr="00CD40E7" w:rsidRDefault="00CD40E7" w:rsidP="00CD40E7">
      <w:pPr>
        <w:numPr>
          <w:ilvl w:val="0"/>
          <w:numId w:val="9"/>
        </w:numPr>
        <w:shd w:val="clear" w:color="auto" w:fill="FFFFFF"/>
        <w:tabs>
          <w:tab w:val="left" w:leader="dot" w:pos="7176"/>
        </w:tabs>
        <w:ind w:firstLine="737"/>
        <w:jc w:val="both"/>
        <w:rPr>
          <w:rFonts w:eastAsia="Times New Roman"/>
          <w:color w:val="000000"/>
          <w:spacing w:val="-7"/>
          <w:sz w:val="28"/>
          <w:szCs w:val="28"/>
          <w:lang w:val="uk-UA"/>
        </w:rPr>
      </w:pPr>
      <w:r w:rsidRPr="00CD40E7">
        <w:rPr>
          <w:rFonts w:eastAsia="Times New Roman"/>
          <w:color w:val="000000"/>
          <w:spacing w:val="-7"/>
          <w:sz w:val="28"/>
          <w:szCs w:val="28"/>
          <w:lang w:val="uk-UA"/>
        </w:rPr>
        <w:t>Спеціальні вимоги до осіб, які претендують на зайняття посад дер-</w:t>
      </w:r>
      <w:proofErr w:type="spellStart"/>
      <w:r w:rsidRPr="00CD40E7">
        <w:rPr>
          <w:rFonts w:eastAsia="Times New Roman"/>
          <w:color w:val="000000"/>
          <w:spacing w:val="-7"/>
          <w:sz w:val="28"/>
          <w:szCs w:val="28"/>
          <w:lang w:val="uk-UA"/>
        </w:rPr>
        <w:t>жавних</w:t>
      </w:r>
      <w:proofErr w:type="spellEnd"/>
      <w:r w:rsidRPr="00CD40E7">
        <w:rPr>
          <w:rFonts w:eastAsia="Times New Roman"/>
          <w:color w:val="000000"/>
          <w:spacing w:val="-7"/>
          <w:sz w:val="28"/>
          <w:szCs w:val="28"/>
          <w:lang w:val="uk-UA"/>
        </w:rPr>
        <w:t xml:space="preserve"> виконавців територіальних органів державної виконав-</w:t>
      </w:r>
      <w:proofErr w:type="spellStart"/>
      <w:r w:rsidRPr="00CD40E7">
        <w:rPr>
          <w:rFonts w:eastAsia="Times New Roman"/>
          <w:color w:val="000000"/>
          <w:spacing w:val="-7"/>
          <w:sz w:val="28"/>
          <w:szCs w:val="28"/>
          <w:lang w:val="uk-UA"/>
        </w:rPr>
        <w:t>чої</w:t>
      </w:r>
      <w:proofErr w:type="spellEnd"/>
      <w:r w:rsidRPr="00CD40E7">
        <w:rPr>
          <w:rFonts w:eastAsia="Times New Roman"/>
          <w:color w:val="000000"/>
          <w:spacing w:val="-7"/>
          <w:sz w:val="28"/>
          <w:szCs w:val="28"/>
          <w:lang w:val="uk-UA"/>
        </w:rPr>
        <w:t xml:space="preserve"> служби : наказ Міністерства юстиції України від 21.10.2016 р. № 3005/5. </w:t>
      </w:r>
      <w:r w:rsidRPr="00CD40E7">
        <w:rPr>
          <w:rFonts w:eastAsia="Times New Roman"/>
          <w:color w:val="000000"/>
          <w:spacing w:val="-7"/>
          <w:sz w:val="28"/>
          <w:szCs w:val="28"/>
          <w:lang w:val="en-US"/>
        </w:rPr>
        <w:t xml:space="preserve">URL: </w:t>
      </w:r>
      <w:hyperlink r:id="rId58" w:history="1">
        <w:r w:rsidRPr="00CD40E7">
          <w:rPr>
            <w:rStyle w:val="a8"/>
            <w:rFonts w:eastAsia="Times New Roman"/>
            <w:spacing w:val="-7"/>
            <w:sz w:val="28"/>
            <w:szCs w:val="28"/>
            <w:lang w:val="en-US"/>
          </w:rPr>
          <w:t>http://zakon3.rada.gov.ua/laws/show/zl444-16</w:t>
        </w:r>
      </w:hyperlink>
      <w:r w:rsidRPr="00CD40E7">
        <w:rPr>
          <w:rFonts w:eastAsia="Times New Roman"/>
          <w:color w:val="000000"/>
          <w:spacing w:val="-7"/>
          <w:sz w:val="28"/>
          <w:szCs w:val="28"/>
          <w:lang w:val="en-US"/>
        </w:rPr>
        <w:t>.</w:t>
      </w:r>
    </w:p>
    <w:p w14:paraId="67EF68B1" w14:textId="77777777" w:rsidR="00CD40E7" w:rsidRPr="00CD40E7" w:rsidRDefault="00CD40E7" w:rsidP="00CD40E7">
      <w:pPr>
        <w:numPr>
          <w:ilvl w:val="0"/>
          <w:numId w:val="9"/>
        </w:numPr>
        <w:shd w:val="clear" w:color="auto" w:fill="FFFFFF"/>
        <w:tabs>
          <w:tab w:val="left" w:leader="dot" w:pos="7176"/>
        </w:tabs>
        <w:ind w:firstLine="737"/>
        <w:jc w:val="both"/>
        <w:rPr>
          <w:rFonts w:eastAsia="Times New Roman"/>
          <w:color w:val="000000"/>
          <w:spacing w:val="-7"/>
          <w:sz w:val="28"/>
          <w:szCs w:val="28"/>
          <w:lang w:val="uk-UA"/>
        </w:rPr>
      </w:pPr>
      <w:r w:rsidRPr="00CD40E7">
        <w:rPr>
          <w:rFonts w:eastAsia="Times New Roman"/>
          <w:color w:val="000000"/>
          <w:spacing w:val="-7"/>
          <w:sz w:val="28"/>
          <w:szCs w:val="28"/>
          <w:lang w:val="uk-UA"/>
        </w:rPr>
        <w:t>Спеціальні вимоги до осіб, які претендують на зайняття посад дер-</w:t>
      </w:r>
      <w:proofErr w:type="spellStart"/>
      <w:r w:rsidRPr="00CD40E7">
        <w:rPr>
          <w:rFonts w:eastAsia="Times New Roman"/>
          <w:color w:val="000000"/>
          <w:spacing w:val="-7"/>
          <w:sz w:val="28"/>
          <w:szCs w:val="28"/>
          <w:lang w:val="uk-UA"/>
        </w:rPr>
        <w:t>жавних</w:t>
      </w:r>
      <w:proofErr w:type="spellEnd"/>
      <w:r w:rsidRPr="00CD40E7">
        <w:rPr>
          <w:rFonts w:eastAsia="Times New Roman"/>
          <w:color w:val="000000"/>
          <w:spacing w:val="-7"/>
          <w:sz w:val="28"/>
          <w:szCs w:val="28"/>
          <w:lang w:val="uk-UA"/>
        </w:rPr>
        <w:t xml:space="preserve"> виконавців відділу примусового виконання рішень </w:t>
      </w:r>
      <w:proofErr w:type="spellStart"/>
      <w:r w:rsidRPr="00CD40E7">
        <w:rPr>
          <w:rFonts w:eastAsia="Times New Roman"/>
          <w:color w:val="000000"/>
          <w:spacing w:val="-7"/>
          <w:sz w:val="28"/>
          <w:szCs w:val="28"/>
          <w:lang w:val="uk-UA"/>
        </w:rPr>
        <w:t>Депар-таменту</w:t>
      </w:r>
      <w:proofErr w:type="spellEnd"/>
      <w:r w:rsidRPr="00CD40E7">
        <w:rPr>
          <w:rFonts w:eastAsia="Times New Roman"/>
          <w:color w:val="000000"/>
          <w:spacing w:val="-7"/>
          <w:sz w:val="28"/>
          <w:szCs w:val="28"/>
          <w:lang w:val="uk-UA"/>
        </w:rPr>
        <w:t xml:space="preserve"> державної виконавчої служби Міністерства юстиції </w:t>
      </w:r>
      <w:proofErr w:type="spellStart"/>
      <w:r w:rsidRPr="00CD40E7">
        <w:rPr>
          <w:rFonts w:eastAsia="Times New Roman"/>
          <w:color w:val="000000"/>
          <w:spacing w:val="-7"/>
          <w:sz w:val="28"/>
          <w:szCs w:val="28"/>
          <w:lang w:val="uk-UA"/>
        </w:rPr>
        <w:t>Украї-ни</w:t>
      </w:r>
      <w:proofErr w:type="spellEnd"/>
      <w:r w:rsidRPr="00CD40E7">
        <w:rPr>
          <w:rFonts w:eastAsia="Times New Roman"/>
          <w:color w:val="000000"/>
          <w:spacing w:val="-7"/>
          <w:sz w:val="28"/>
          <w:szCs w:val="28"/>
          <w:lang w:val="uk-UA"/>
        </w:rPr>
        <w:t xml:space="preserve"> : наказ Міністерства юстиції України від 21.10.2016 р. № 3005/5. </w:t>
      </w:r>
      <w:r w:rsidRPr="00CD40E7">
        <w:rPr>
          <w:rFonts w:eastAsia="Times New Roman"/>
          <w:color w:val="000000"/>
          <w:spacing w:val="-7"/>
          <w:sz w:val="28"/>
          <w:szCs w:val="28"/>
          <w:lang w:val="en-US"/>
        </w:rPr>
        <w:t xml:space="preserve">URL: </w:t>
      </w:r>
      <w:hyperlink r:id="rId59" w:history="1">
        <w:r w:rsidRPr="00CD40E7">
          <w:rPr>
            <w:rStyle w:val="a8"/>
            <w:rFonts w:eastAsia="Times New Roman"/>
            <w:spacing w:val="-7"/>
            <w:sz w:val="28"/>
            <w:szCs w:val="28"/>
            <w:lang w:val="en-US"/>
          </w:rPr>
          <w:t>http://zakon3.rada.gov.ua/laws/show/zl442-16</w:t>
        </w:r>
      </w:hyperlink>
      <w:r w:rsidRPr="00CD40E7">
        <w:rPr>
          <w:rFonts w:eastAsia="Times New Roman"/>
          <w:color w:val="000000"/>
          <w:spacing w:val="-7"/>
          <w:sz w:val="28"/>
          <w:szCs w:val="28"/>
          <w:lang w:val="en-US"/>
        </w:rPr>
        <w:t>.</w:t>
      </w:r>
    </w:p>
    <w:p w14:paraId="66903985" w14:textId="77777777" w:rsidR="00CD40E7" w:rsidRPr="00CD40E7" w:rsidRDefault="00CD40E7" w:rsidP="00CD40E7">
      <w:pPr>
        <w:numPr>
          <w:ilvl w:val="0"/>
          <w:numId w:val="9"/>
        </w:numPr>
        <w:shd w:val="clear" w:color="auto" w:fill="FFFFFF"/>
        <w:tabs>
          <w:tab w:val="left" w:leader="dot" w:pos="7176"/>
        </w:tabs>
        <w:ind w:firstLine="737"/>
        <w:jc w:val="both"/>
        <w:rPr>
          <w:rFonts w:eastAsia="Times New Roman"/>
          <w:color w:val="000000"/>
          <w:spacing w:val="-7"/>
          <w:sz w:val="28"/>
          <w:szCs w:val="28"/>
          <w:lang w:val="uk-UA"/>
        </w:rPr>
      </w:pPr>
      <w:r w:rsidRPr="00CD40E7">
        <w:rPr>
          <w:rFonts w:eastAsia="Times New Roman"/>
          <w:color w:val="000000"/>
          <w:spacing w:val="-7"/>
          <w:sz w:val="28"/>
          <w:szCs w:val="28"/>
          <w:lang w:val="uk-UA"/>
        </w:rPr>
        <w:t xml:space="preserve">Спеціальні вимоги до осіб, які претендують на зайняття посад </w:t>
      </w:r>
      <w:proofErr w:type="spellStart"/>
      <w:r w:rsidRPr="00CD40E7">
        <w:rPr>
          <w:rFonts w:eastAsia="Times New Roman"/>
          <w:color w:val="000000"/>
          <w:spacing w:val="-7"/>
          <w:sz w:val="28"/>
          <w:szCs w:val="28"/>
          <w:lang w:val="uk-UA"/>
        </w:rPr>
        <w:t>ке-рівників</w:t>
      </w:r>
      <w:proofErr w:type="spellEnd"/>
      <w:r w:rsidRPr="00CD40E7">
        <w:rPr>
          <w:rFonts w:eastAsia="Times New Roman"/>
          <w:color w:val="000000"/>
          <w:spacing w:val="-7"/>
          <w:sz w:val="28"/>
          <w:szCs w:val="28"/>
          <w:lang w:val="uk-UA"/>
        </w:rPr>
        <w:t xml:space="preserve"> територіальних органів державної виконавчої служби : наказ Міністерства юстиції України від 21.10.2016 р. № 3005/5. </w:t>
      </w:r>
      <w:r w:rsidRPr="00CD40E7">
        <w:rPr>
          <w:rFonts w:eastAsia="Times New Roman"/>
          <w:color w:val="000000"/>
          <w:spacing w:val="-7"/>
          <w:sz w:val="28"/>
          <w:szCs w:val="28"/>
          <w:lang w:val="en-US"/>
        </w:rPr>
        <w:t xml:space="preserve">URL: </w:t>
      </w:r>
      <w:hyperlink r:id="rId60" w:history="1">
        <w:r w:rsidRPr="00CD40E7">
          <w:rPr>
            <w:rStyle w:val="a8"/>
            <w:rFonts w:eastAsia="Times New Roman"/>
            <w:spacing w:val="-7"/>
            <w:sz w:val="28"/>
            <w:szCs w:val="28"/>
            <w:lang w:val="en-US"/>
          </w:rPr>
          <w:t>http://zakon3.rada.gov.ua/laws/show/zl443-16</w:t>
        </w:r>
      </w:hyperlink>
      <w:r w:rsidRPr="00CD40E7">
        <w:rPr>
          <w:rFonts w:eastAsia="Times New Roman"/>
          <w:color w:val="000000"/>
          <w:spacing w:val="-7"/>
          <w:sz w:val="28"/>
          <w:szCs w:val="28"/>
          <w:lang w:val="en-US"/>
        </w:rPr>
        <w:t>.</w:t>
      </w:r>
    </w:p>
    <w:p w14:paraId="45FBA0BF" w14:textId="77777777" w:rsidR="00CD40E7" w:rsidRPr="00CD40E7" w:rsidRDefault="00CD40E7" w:rsidP="00CD40E7">
      <w:pPr>
        <w:numPr>
          <w:ilvl w:val="0"/>
          <w:numId w:val="9"/>
        </w:numPr>
        <w:shd w:val="clear" w:color="auto" w:fill="FFFFFF"/>
        <w:tabs>
          <w:tab w:val="left" w:leader="dot" w:pos="7176"/>
        </w:tabs>
        <w:ind w:firstLine="737"/>
        <w:jc w:val="both"/>
        <w:rPr>
          <w:rFonts w:eastAsia="Times New Roman"/>
          <w:color w:val="000000"/>
          <w:spacing w:val="-7"/>
          <w:sz w:val="28"/>
          <w:szCs w:val="28"/>
          <w:lang w:val="uk-UA"/>
        </w:rPr>
      </w:pPr>
      <w:r w:rsidRPr="00CD40E7">
        <w:rPr>
          <w:rFonts w:eastAsia="Times New Roman"/>
          <w:color w:val="000000"/>
          <w:spacing w:val="-7"/>
          <w:sz w:val="28"/>
          <w:szCs w:val="28"/>
          <w:lang w:val="uk-UA"/>
        </w:rPr>
        <w:t xml:space="preserve">Цивільний процесуальний кодекс України : Закон України від 18.03.2004 </w:t>
      </w:r>
      <w:r w:rsidRPr="00CD40E7">
        <w:rPr>
          <w:rFonts w:eastAsia="Times New Roman"/>
          <w:color w:val="000000"/>
          <w:spacing w:val="-7"/>
          <w:sz w:val="28"/>
          <w:szCs w:val="28"/>
          <w:lang w:val="en-US"/>
        </w:rPr>
        <w:t>p</w:t>
      </w:r>
      <w:r w:rsidRPr="00CD40E7">
        <w:rPr>
          <w:rFonts w:eastAsia="Times New Roman"/>
          <w:color w:val="000000"/>
          <w:spacing w:val="-7"/>
          <w:sz w:val="28"/>
          <w:szCs w:val="28"/>
        </w:rPr>
        <w:t>. №1618-</w:t>
      </w:r>
      <w:r w:rsidRPr="00CD40E7">
        <w:rPr>
          <w:rFonts w:eastAsia="Times New Roman"/>
          <w:color w:val="000000"/>
          <w:spacing w:val="-7"/>
          <w:sz w:val="28"/>
          <w:szCs w:val="28"/>
          <w:lang w:val="en-US"/>
        </w:rPr>
        <w:t>IV</w:t>
      </w:r>
      <w:r w:rsidRPr="00CD40E7">
        <w:rPr>
          <w:rFonts w:eastAsia="Times New Roman"/>
          <w:color w:val="000000"/>
          <w:spacing w:val="-7"/>
          <w:sz w:val="28"/>
          <w:szCs w:val="28"/>
        </w:rPr>
        <w:t xml:space="preserve">. </w:t>
      </w:r>
      <w:r w:rsidRPr="00CD40E7">
        <w:rPr>
          <w:rFonts w:eastAsia="Times New Roman"/>
          <w:color w:val="000000"/>
          <w:spacing w:val="-7"/>
          <w:sz w:val="28"/>
          <w:szCs w:val="28"/>
          <w:lang w:val="en-US"/>
        </w:rPr>
        <w:t xml:space="preserve">URL: </w:t>
      </w:r>
      <w:hyperlink r:id="rId61" w:history="1">
        <w:r w:rsidRPr="00CD40E7">
          <w:rPr>
            <w:rStyle w:val="a8"/>
            <w:rFonts w:eastAsia="Times New Roman"/>
            <w:spacing w:val="-7"/>
            <w:sz w:val="28"/>
            <w:szCs w:val="28"/>
            <w:lang w:val="en-US"/>
          </w:rPr>
          <w:t xml:space="preserve">http://zakon.rada.gov.ua/cgi-bin/laws/ </w:t>
        </w:r>
      </w:hyperlink>
      <w:proofErr w:type="spellStart"/>
      <w:r w:rsidRPr="00CD40E7">
        <w:rPr>
          <w:rFonts w:eastAsia="Times New Roman"/>
          <w:color w:val="000000"/>
          <w:spacing w:val="-7"/>
          <w:sz w:val="28"/>
          <w:szCs w:val="28"/>
          <w:lang w:val="en-US"/>
        </w:rPr>
        <w:t>main.cgi?nreg</w:t>
      </w:r>
      <w:proofErr w:type="spellEnd"/>
      <w:r w:rsidRPr="00CD40E7">
        <w:rPr>
          <w:rFonts w:eastAsia="Times New Roman"/>
          <w:color w:val="000000"/>
          <w:spacing w:val="-7"/>
          <w:sz w:val="28"/>
          <w:szCs w:val="28"/>
          <w:lang w:val="en-US"/>
        </w:rPr>
        <w:t>=1618-15.</w:t>
      </w:r>
    </w:p>
    <w:p w14:paraId="61529BC6" w14:textId="77777777" w:rsidR="00CD40E7" w:rsidRPr="00CD40E7" w:rsidRDefault="00CD40E7" w:rsidP="00CD40E7">
      <w:pPr>
        <w:numPr>
          <w:ilvl w:val="0"/>
          <w:numId w:val="9"/>
        </w:numPr>
        <w:shd w:val="clear" w:color="auto" w:fill="FFFFFF"/>
        <w:tabs>
          <w:tab w:val="left" w:leader="dot" w:pos="7176"/>
        </w:tabs>
        <w:ind w:firstLine="737"/>
        <w:jc w:val="both"/>
        <w:rPr>
          <w:rFonts w:eastAsia="Times New Roman"/>
          <w:color w:val="000000"/>
          <w:spacing w:val="-7"/>
          <w:sz w:val="28"/>
          <w:szCs w:val="28"/>
          <w:lang w:val="uk-UA"/>
        </w:rPr>
      </w:pPr>
      <w:r w:rsidRPr="00CD40E7">
        <w:rPr>
          <w:rFonts w:eastAsia="Times New Roman"/>
          <w:color w:val="000000"/>
          <w:spacing w:val="-7"/>
          <w:sz w:val="28"/>
          <w:szCs w:val="28"/>
          <w:lang w:val="uk-UA"/>
        </w:rPr>
        <w:t xml:space="preserve">Щодо виїзду за кордон осіб, які мають невиконані зобов'язання, в тому числі зі сплати аліментів, покладені на них рішення-ми судів : Лист Міністерства юстиції України від 06.06.2008 р. № 25-32/507. </w:t>
      </w:r>
      <w:r w:rsidRPr="00CD40E7">
        <w:rPr>
          <w:rFonts w:eastAsia="Times New Roman"/>
          <w:color w:val="000000"/>
          <w:spacing w:val="-7"/>
          <w:sz w:val="28"/>
          <w:szCs w:val="28"/>
          <w:lang w:val="en-US"/>
        </w:rPr>
        <w:t xml:space="preserve">URL: </w:t>
      </w:r>
      <w:hyperlink r:id="rId62" w:history="1">
        <w:r w:rsidRPr="00CD40E7">
          <w:rPr>
            <w:rStyle w:val="a8"/>
            <w:rFonts w:eastAsia="Times New Roman"/>
            <w:spacing w:val="-7"/>
            <w:sz w:val="28"/>
            <w:szCs w:val="28"/>
            <w:lang w:val="en-US"/>
          </w:rPr>
          <w:t>http://zakonl.rada.gov.ua/cgi-bin/laws/main</w:t>
        </w:r>
      </w:hyperlink>
      <w:r w:rsidRPr="00CD40E7">
        <w:rPr>
          <w:rFonts w:eastAsia="Times New Roman"/>
          <w:color w:val="000000"/>
          <w:spacing w:val="-7"/>
          <w:sz w:val="28"/>
          <w:szCs w:val="28"/>
          <w:lang w:val="en-US"/>
        </w:rPr>
        <w:t xml:space="preserve">. </w:t>
      </w:r>
      <w:proofErr w:type="spellStart"/>
      <w:r w:rsidRPr="00CD40E7">
        <w:rPr>
          <w:rFonts w:eastAsia="Times New Roman"/>
          <w:color w:val="000000"/>
          <w:spacing w:val="-7"/>
          <w:sz w:val="28"/>
          <w:szCs w:val="28"/>
          <w:lang w:val="en-US"/>
        </w:rPr>
        <w:t>cgi?nreg</w:t>
      </w:r>
      <w:proofErr w:type="spellEnd"/>
      <w:r w:rsidRPr="00CD40E7">
        <w:rPr>
          <w:rFonts w:eastAsia="Times New Roman"/>
          <w:color w:val="000000"/>
          <w:spacing w:val="-7"/>
          <w:sz w:val="28"/>
          <w:szCs w:val="28"/>
          <w:lang w:val="en-US"/>
        </w:rPr>
        <w:t>=v25-3323-08.</w:t>
      </w:r>
    </w:p>
    <w:p w14:paraId="392ED359" w14:textId="77777777" w:rsidR="00CD40E7" w:rsidRPr="00CD40E7" w:rsidRDefault="00CD40E7" w:rsidP="00CD40E7">
      <w:pPr>
        <w:numPr>
          <w:ilvl w:val="0"/>
          <w:numId w:val="9"/>
        </w:numPr>
        <w:shd w:val="clear" w:color="auto" w:fill="FFFFFF"/>
        <w:tabs>
          <w:tab w:val="left" w:leader="dot" w:pos="7176"/>
        </w:tabs>
        <w:ind w:firstLine="737"/>
        <w:jc w:val="both"/>
        <w:rPr>
          <w:rFonts w:eastAsia="Times New Roman"/>
          <w:color w:val="000000"/>
          <w:spacing w:val="-7"/>
          <w:sz w:val="28"/>
          <w:szCs w:val="28"/>
          <w:lang w:val="uk-UA"/>
        </w:rPr>
      </w:pPr>
      <w:r w:rsidRPr="00CD40E7">
        <w:rPr>
          <w:rFonts w:eastAsia="Times New Roman"/>
          <w:color w:val="000000"/>
          <w:spacing w:val="-7"/>
          <w:sz w:val="28"/>
          <w:szCs w:val="28"/>
          <w:lang w:val="uk-UA"/>
        </w:rPr>
        <w:t xml:space="preserve">Щодо виїзду за кордон осіб, які мають невиконані зобов'язання, в тому числі зі сплати аліментів, покладені на них рішення-ми судів : Лист Міністерства юстиції України від 06.06.2008 р. № 25-32/507. </w:t>
      </w:r>
      <w:r w:rsidRPr="00CD40E7">
        <w:rPr>
          <w:rFonts w:eastAsia="Times New Roman"/>
          <w:color w:val="000000"/>
          <w:spacing w:val="-7"/>
          <w:sz w:val="28"/>
          <w:szCs w:val="28"/>
          <w:lang w:val="en-US"/>
        </w:rPr>
        <w:t xml:space="preserve">URL: </w:t>
      </w:r>
      <w:hyperlink r:id="rId63" w:history="1">
        <w:r w:rsidRPr="00CD40E7">
          <w:rPr>
            <w:rStyle w:val="a8"/>
            <w:rFonts w:eastAsia="Times New Roman"/>
            <w:spacing w:val="-7"/>
            <w:sz w:val="28"/>
            <w:szCs w:val="28"/>
            <w:lang w:val="en-US"/>
          </w:rPr>
          <w:t>http://zakonl.rada.gov.ua/cgi-bin/laws/main</w:t>
        </w:r>
      </w:hyperlink>
      <w:r w:rsidRPr="00CD40E7">
        <w:rPr>
          <w:rFonts w:eastAsia="Times New Roman"/>
          <w:color w:val="000000"/>
          <w:spacing w:val="-7"/>
          <w:sz w:val="28"/>
          <w:szCs w:val="28"/>
          <w:lang w:val="en-US"/>
        </w:rPr>
        <w:t xml:space="preserve">. </w:t>
      </w:r>
      <w:proofErr w:type="spellStart"/>
      <w:r w:rsidRPr="00CD40E7">
        <w:rPr>
          <w:rFonts w:eastAsia="Times New Roman"/>
          <w:color w:val="000000"/>
          <w:spacing w:val="-7"/>
          <w:sz w:val="28"/>
          <w:szCs w:val="28"/>
          <w:lang w:val="en-US"/>
        </w:rPr>
        <w:t>cgi?nreg</w:t>
      </w:r>
      <w:proofErr w:type="spellEnd"/>
      <w:r w:rsidRPr="00CD40E7">
        <w:rPr>
          <w:rFonts w:eastAsia="Times New Roman"/>
          <w:color w:val="000000"/>
          <w:spacing w:val="-7"/>
          <w:sz w:val="28"/>
          <w:szCs w:val="28"/>
          <w:lang w:val="en-US"/>
        </w:rPr>
        <w:t>=v25-3323-08.</w:t>
      </w:r>
    </w:p>
    <w:p w14:paraId="546EBDB2" w14:textId="77777777" w:rsidR="00CD40E7" w:rsidRPr="00CD40E7" w:rsidRDefault="00CD40E7" w:rsidP="00CD40E7">
      <w:pPr>
        <w:numPr>
          <w:ilvl w:val="0"/>
          <w:numId w:val="9"/>
        </w:numPr>
        <w:shd w:val="clear" w:color="auto" w:fill="FFFFFF"/>
        <w:tabs>
          <w:tab w:val="left" w:leader="dot" w:pos="7176"/>
        </w:tabs>
        <w:ind w:firstLine="737"/>
        <w:jc w:val="both"/>
        <w:rPr>
          <w:rFonts w:eastAsia="Times New Roman"/>
          <w:color w:val="000000"/>
          <w:spacing w:val="-7"/>
          <w:sz w:val="28"/>
          <w:szCs w:val="28"/>
          <w:lang w:val="uk-UA"/>
        </w:rPr>
      </w:pPr>
      <w:r w:rsidRPr="00CD40E7">
        <w:rPr>
          <w:rFonts w:eastAsia="Times New Roman"/>
          <w:color w:val="000000"/>
          <w:spacing w:val="-7"/>
          <w:sz w:val="28"/>
          <w:szCs w:val="28"/>
          <w:lang w:val="uk-UA"/>
        </w:rPr>
        <w:t xml:space="preserve">Щодо обмеження виїзду за межі України боржників банків: Лист Національного банку України від 03.11.2009 р. № 49-012/2687-20491. </w:t>
      </w:r>
      <w:r w:rsidRPr="00CD40E7">
        <w:rPr>
          <w:rFonts w:eastAsia="Times New Roman"/>
          <w:color w:val="000000"/>
          <w:spacing w:val="-7"/>
          <w:sz w:val="28"/>
          <w:szCs w:val="28"/>
          <w:lang w:val="en-US"/>
        </w:rPr>
        <w:t xml:space="preserve">URL: </w:t>
      </w:r>
      <w:hyperlink r:id="rId64" w:history="1">
        <w:r w:rsidRPr="00CD40E7">
          <w:rPr>
            <w:rStyle w:val="a8"/>
            <w:rFonts w:eastAsia="Times New Roman"/>
            <w:spacing w:val="-7"/>
            <w:sz w:val="28"/>
            <w:szCs w:val="28"/>
            <w:lang w:val="en-US"/>
          </w:rPr>
          <w:t>http://zakon2.rada.gov.ua/laws/show/v2687500-09</w:t>
        </w:r>
      </w:hyperlink>
      <w:r w:rsidRPr="00CD40E7">
        <w:rPr>
          <w:rFonts w:eastAsia="Times New Roman"/>
          <w:color w:val="000000"/>
          <w:spacing w:val="-7"/>
          <w:sz w:val="28"/>
          <w:szCs w:val="28"/>
          <w:lang w:val="en-US"/>
        </w:rPr>
        <w:t>.</w:t>
      </w:r>
    </w:p>
    <w:p w14:paraId="377030A1" w14:textId="77777777" w:rsidR="00CD40E7" w:rsidRPr="00CD40E7" w:rsidRDefault="00CD40E7" w:rsidP="00CD40E7">
      <w:pPr>
        <w:numPr>
          <w:ilvl w:val="0"/>
          <w:numId w:val="9"/>
        </w:numPr>
        <w:shd w:val="clear" w:color="auto" w:fill="FFFFFF"/>
        <w:tabs>
          <w:tab w:val="left" w:leader="dot" w:pos="7176"/>
        </w:tabs>
        <w:ind w:firstLine="737"/>
        <w:jc w:val="both"/>
        <w:rPr>
          <w:rFonts w:eastAsia="Times New Roman"/>
          <w:color w:val="000000"/>
          <w:spacing w:val="-7"/>
          <w:sz w:val="28"/>
          <w:szCs w:val="28"/>
          <w:lang w:val="uk-UA"/>
        </w:rPr>
      </w:pPr>
      <w:r w:rsidRPr="00CD40E7">
        <w:rPr>
          <w:rFonts w:eastAsia="Times New Roman"/>
          <w:color w:val="000000"/>
          <w:spacing w:val="-7"/>
          <w:sz w:val="28"/>
          <w:szCs w:val="28"/>
          <w:lang w:val="uk-UA"/>
        </w:rPr>
        <w:t xml:space="preserve">Щодо обмеження виїзду за межі України боржників банків: Лист Національного банку України від 03.11.2009 р. № 49-012/2687-20491. </w:t>
      </w:r>
      <w:r w:rsidRPr="00CD40E7">
        <w:rPr>
          <w:rFonts w:eastAsia="Times New Roman"/>
          <w:color w:val="000000"/>
          <w:spacing w:val="-7"/>
          <w:sz w:val="28"/>
          <w:szCs w:val="28"/>
          <w:lang w:val="en-US"/>
        </w:rPr>
        <w:t xml:space="preserve">URL: </w:t>
      </w:r>
      <w:hyperlink r:id="rId65" w:history="1">
        <w:r w:rsidRPr="00CD40E7">
          <w:rPr>
            <w:rStyle w:val="a8"/>
            <w:rFonts w:eastAsia="Times New Roman"/>
            <w:spacing w:val="-7"/>
            <w:sz w:val="28"/>
            <w:szCs w:val="28"/>
            <w:lang w:val="en-US"/>
          </w:rPr>
          <w:t>http://zakon2.rada.gov.ua/laws/show/v2687500-09</w:t>
        </w:r>
      </w:hyperlink>
      <w:r w:rsidRPr="00CD40E7">
        <w:rPr>
          <w:rFonts w:eastAsia="Times New Roman"/>
          <w:color w:val="000000"/>
          <w:spacing w:val="-7"/>
          <w:sz w:val="28"/>
          <w:szCs w:val="28"/>
          <w:lang w:val="en-US"/>
        </w:rPr>
        <w:t>.</w:t>
      </w:r>
    </w:p>
    <w:p w14:paraId="66065798" w14:textId="77777777" w:rsidR="00CD40E7" w:rsidRPr="00CD40E7" w:rsidRDefault="00CD40E7" w:rsidP="00CD40E7">
      <w:pPr>
        <w:numPr>
          <w:ilvl w:val="0"/>
          <w:numId w:val="9"/>
        </w:numPr>
        <w:shd w:val="clear" w:color="auto" w:fill="FFFFFF"/>
        <w:tabs>
          <w:tab w:val="left" w:leader="dot" w:pos="7176"/>
        </w:tabs>
        <w:ind w:firstLine="737"/>
        <w:jc w:val="both"/>
        <w:rPr>
          <w:rFonts w:eastAsia="Times New Roman"/>
          <w:color w:val="000000"/>
          <w:spacing w:val="-7"/>
          <w:sz w:val="28"/>
          <w:szCs w:val="28"/>
          <w:lang w:val="uk-UA"/>
        </w:rPr>
      </w:pPr>
      <w:r w:rsidRPr="00CD40E7">
        <w:rPr>
          <w:rFonts w:eastAsia="Times New Roman"/>
          <w:color w:val="000000"/>
          <w:spacing w:val="-7"/>
          <w:sz w:val="28"/>
          <w:szCs w:val="28"/>
          <w:lang w:val="uk-UA"/>
        </w:rPr>
        <w:t>Щодо порядку підготовки та надіслання державними виконавця-ми до суду подань і заяв : Лист Департаменту державної виконав-</w:t>
      </w:r>
      <w:proofErr w:type="spellStart"/>
      <w:r w:rsidRPr="00CD40E7">
        <w:rPr>
          <w:rFonts w:eastAsia="Times New Roman"/>
          <w:color w:val="000000"/>
          <w:spacing w:val="-7"/>
          <w:sz w:val="28"/>
          <w:szCs w:val="28"/>
          <w:lang w:val="uk-UA"/>
        </w:rPr>
        <w:t>чої</w:t>
      </w:r>
      <w:proofErr w:type="spellEnd"/>
      <w:r w:rsidRPr="00CD40E7">
        <w:rPr>
          <w:rFonts w:eastAsia="Times New Roman"/>
          <w:color w:val="000000"/>
          <w:spacing w:val="-7"/>
          <w:sz w:val="28"/>
          <w:szCs w:val="28"/>
          <w:lang w:val="uk-UA"/>
        </w:rPr>
        <w:t xml:space="preserve"> служби Міністерства юстиції України від 18.12.2006 р. № 25-1/899/7. </w:t>
      </w:r>
      <w:r w:rsidRPr="00CD40E7">
        <w:rPr>
          <w:rFonts w:eastAsia="Times New Roman"/>
          <w:color w:val="000000"/>
          <w:spacing w:val="-7"/>
          <w:sz w:val="28"/>
          <w:szCs w:val="28"/>
          <w:lang w:val="en-US"/>
        </w:rPr>
        <w:t xml:space="preserve">URL: </w:t>
      </w:r>
      <w:hyperlink r:id="rId66" w:history="1">
        <w:r w:rsidRPr="00CD40E7">
          <w:rPr>
            <w:rStyle w:val="a8"/>
            <w:rFonts w:eastAsia="Times New Roman"/>
            <w:spacing w:val="-7"/>
            <w:sz w:val="28"/>
            <w:szCs w:val="28"/>
            <w:lang w:val="en-US"/>
          </w:rPr>
          <w:t>http://zakon2.rada.gov.ua/laws/show/v99_7323-06</w:t>
        </w:r>
      </w:hyperlink>
      <w:r w:rsidRPr="00CD40E7">
        <w:rPr>
          <w:rFonts w:eastAsia="Times New Roman"/>
          <w:color w:val="000000"/>
          <w:spacing w:val="-7"/>
          <w:sz w:val="28"/>
          <w:szCs w:val="28"/>
          <w:lang w:val="en-US"/>
        </w:rPr>
        <w:t>.</w:t>
      </w:r>
    </w:p>
    <w:p w14:paraId="6F63DE7C" w14:textId="77777777" w:rsidR="00CD40E7" w:rsidRDefault="00CD40E7" w:rsidP="00CD40E7">
      <w:pPr>
        <w:shd w:val="clear" w:color="auto" w:fill="FFFFFF"/>
        <w:tabs>
          <w:tab w:val="left" w:leader="dot" w:pos="7176"/>
        </w:tabs>
        <w:ind w:firstLine="737"/>
        <w:jc w:val="both"/>
        <w:rPr>
          <w:rFonts w:eastAsia="Times New Roman"/>
          <w:b/>
          <w:bCs/>
          <w:color w:val="000000"/>
          <w:spacing w:val="-7"/>
          <w:sz w:val="28"/>
          <w:szCs w:val="28"/>
          <w:lang w:val="en-US"/>
        </w:rPr>
      </w:pPr>
    </w:p>
    <w:p w14:paraId="7546A429" w14:textId="170D2C29" w:rsidR="00CD40E7" w:rsidRPr="00CD40E7" w:rsidRDefault="00CD40E7" w:rsidP="00CD40E7">
      <w:pPr>
        <w:shd w:val="clear" w:color="auto" w:fill="FFFFFF"/>
        <w:tabs>
          <w:tab w:val="left" w:leader="dot" w:pos="7176"/>
        </w:tabs>
        <w:ind w:firstLine="737"/>
        <w:jc w:val="both"/>
        <w:rPr>
          <w:rFonts w:eastAsia="Times New Roman"/>
          <w:b/>
          <w:bCs/>
          <w:color w:val="000000"/>
          <w:spacing w:val="-7"/>
          <w:sz w:val="28"/>
          <w:szCs w:val="28"/>
        </w:rPr>
      </w:pPr>
      <w:r w:rsidRPr="00CD40E7">
        <w:rPr>
          <w:rFonts w:eastAsia="Times New Roman"/>
          <w:b/>
          <w:bCs/>
          <w:color w:val="000000"/>
          <w:spacing w:val="-7"/>
          <w:sz w:val="28"/>
          <w:szCs w:val="28"/>
          <w:lang w:val="en-US"/>
        </w:rPr>
        <w:lastRenderedPageBreak/>
        <w:t xml:space="preserve">II. </w:t>
      </w:r>
      <w:r w:rsidRPr="00CD40E7">
        <w:rPr>
          <w:rFonts w:eastAsia="Times New Roman"/>
          <w:b/>
          <w:bCs/>
          <w:color w:val="000000"/>
          <w:spacing w:val="-7"/>
          <w:sz w:val="28"/>
          <w:szCs w:val="28"/>
          <w:lang w:val="uk-UA"/>
        </w:rPr>
        <w:t>Судова практика</w:t>
      </w:r>
    </w:p>
    <w:p w14:paraId="32149C8D" w14:textId="77777777" w:rsidR="00CD40E7" w:rsidRPr="00CD40E7" w:rsidRDefault="00CD40E7" w:rsidP="00CD40E7">
      <w:pPr>
        <w:numPr>
          <w:ilvl w:val="0"/>
          <w:numId w:val="10"/>
        </w:numPr>
        <w:shd w:val="clear" w:color="auto" w:fill="FFFFFF"/>
        <w:tabs>
          <w:tab w:val="left" w:leader="dot" w:pos="7176"/>
        </w:tabs>
        <w:ind w:firstLine="737"/>
        <w:jc w:val="both"/>
        <w:rPr>
          <w:rFonts w:eastAsia="Times New Roman"/>
          <w:color w:val="000000"/>
          <w:spacing w:val="-7"/>
          <w:sz w:val="28"/>
          <w:szCs w:val="28"/>
          <w:lang w:val="uk-UA"/>
        </w:rPr>
      </w:pPr>
      <w:r w:rsidRPr="00CD40E7">
        <w:rPr>
          <w:rFonts w:eastAsia="Times New Roman"/>
          <w:color w:val="000000"/>
          <w:spacing w:val="-7"/>
          <w:sz w:val="28"/>
          <w:szCs w:val="28"/>
          <w:lang w:val="uk-UA"/>
        </w:rPr>
        <w:t xml:space="preserve">Про деякі питання застосування судами України </w:t>
      </w:r>
      <w:proofErr w:type="spellStart"/>
      <w:r w:rsidRPr="00CD40E7">
        <w:rPr>
          <w:rFonts w:eastAsia="Times New Roman"/>
          <w:color w:val="000000"/>
          <w:spacing w:val="-7"/>
          <w:sz w:val="28"/>
          <w:szCs w:val="28"/>
          <w:lang w:val="uk-UA"/>
        </w:rPr>
        <w:t>законодав-ства</w:t>
      </w:r>
      <w:proofErr w:type="spellEnd"/>
      <w:r w:rsidRPr="00CD40E7">
        <w:rPr>
          <w:rFonts w:eastAsia="Times New Roman"/>
          <w:color w:val="000000"/>
          <w:spacing w:val="-7"/>
          <w:sz w:val="28"/>
          <w:szCs w:val="28"/>
          <w:lang w:val="uk-UA"/>
        </w:rPr>
        <w:t xml:space="preserve"> при дачі дозволів на тимчасове обмеження окремих </w:t>
      </w:r>
      <w:proofErr w:type="spellStart"/>
      <w:r w:rsidRPr="00CD40E7">
        <w:rPr>
          <w:rFonts w:eastAsia="Times New Roman"/>
          <w:color w:val="000000"/>
          <w:spacing w:val="-7"/>
          <w:sz w:val="28"/>
          <w:szCs w:val="28"/>
          <w:lang w:val="uk-UA"/>
        </w:rPr>
        <w:t>кон-ституційних</w:t>
      </w:r>
      <w:proofErr w:type="spellEnd"/>
      <w:r w:rsidRPr="00CD40E7">
        <w:rPr>
          <w:rFonts w:eastAsia="Times New Roman"/>
          <w:color w:val="000000"/>
          <w:spacing w:val="-7"/>
          <w:sz w:val="28"/>
          <w:szCs w:val="28"/>
          <w:lang w:val="uk-UA"/>
        </w:rPr>
        <w:t xml:space="preserve"> прав і свобод людини і громадянина під час здій-</w:t>
      </w:r>
      <w:proofErr w:type="spellStart"/>
      <w:r w:rsidRPr="00CD40E7">
        <w:rPr>
          <w:rFonts w:eastAsia="Times New Roman"/>
          <w:color w:val="000000"/>
          <w:spacing w:val="-7"/>
          <w:sz w:val="28"/>
          <w:szCs w:val="28"/>
          <w:lang w:val="uk-UA"/>
        </w:rPr>
        <w:t>снення</w:t>
      </w:r>
      <w:proofErr w:type="spellEnd"/>
      <w:r w:rsidRPr="00CD40E7">
        <w:rPr>
          <w:rFonts w:eastAsia="Times New Roman"/>
          <w:color w:val="000000"/>
          <w:spacing w:val="-7"/>
          <w:sz w:val="28"/>
          <w:szCs w:val="28"/>
          <w:lang w:val="uk-UA"/>
        </w:rPr>
        <w:t xml:space="preserve"> оперативно-розшукової діяльності, дізнання і </w:t>
      </w:r>
      <w:proofErr w:type="spellStart"/>
      <w:r w:rsidRPr="00CD40E7">
        <w:rPr>
          <w:rFonts w:eastAsia="Times New Roman"/>
          <w:color w:val="000000"/>
          <w:spacing w:val="-7"/>
          <w:sz w:val="28"/>
          <w:szCs w:val="28"/>
          <w:lang w:val="uk-UA"/>
        </w:rPr>
        <w:t>досудо-вого</w:t>
      </w:r>
      <w:proofErr w:type="spellEnd"/>
      <w:r w:rsidRPr="00CD40E7">
        <w:rPr>
          <w:rFonts w:eastAsia="Times New Roman"/>
          <w:color w:val="000000"/>
          <w:spacing w:val="-7"/>
          <w:sz w:val="28"/>
          <w:szCs w:val="28"/>
          <w:lang w:val="uk-UA"/>
        </w:rPr>
        <w:t xml:space="preserve"> слідства : Постанова Пленуму Верховного Суду України від 28.03.2008 р. № 2. </w:t>
      </w:r>
      <w:r w:rsidRPr="00CD40E7">
        <w:rPr>
          <w:rFonts w:eastAsia="Times New Roman"/>
          <w:color w:val="000000"/>
          <w:spacing w:val="-7"/>
          <w:sz w:val="28"/>
          <w:szCs w:val="28"/>
          <w:lang w:val="en-US"/>
        </w:rPr>
        <w:t xml:space="preserve">URL: </w:t>
      </w:r>
      <w:hyperlink r:id="rId67" w:history="1">
        <w:r w:rsidRPr="00CD40E7">
          <w:rPr>
            <w:rStyle w:val="a8"/>
            <w:rFonts w:eastAsia="Times New Roman"/>
            <w:spacing w:val="-7"/>
            <w:sz w:val="28"/>
            <w:szCs w:val="28"/>
            <w:lang w:val="en-US"/>
          </w:rPr>
          <w:t xml:space="preserve">http://www.viaduknet/clients/vs.nsf/0/EC </w:t>
        </w:r>
      </w:hyperlink>
      <w:r w:rsidRPr="00CD40E7">
        <w:rPr>
          <w:rFonts w:eastAsia="Times New Roman"/>
          <w:color w:val="000000"/>
          <w:spacing w:val="-7"/>
          <w:sz w:val="28"/>
          <w:szCs w:val="28"/>
          <w:lang w:val="en-US"/>
        </w:rPr>
        <w:t>7A776906EDFD5DC225742F003D4548.</w:t>
      </w:r>
    </w:p>
    <w:p w14:paraId="5BC6972D" w14:textId="77777777" w:rsidR="00CD40E7" w:rsidRPr="00CD40E7" w:rsidRDefault="00CD40E7" w:rsidP="00CD40E7">
      <w:pPr>
        <w:numPr>
          <w:ilvl w:val="0"/>
          <w:numId w:val="10"/>
        </w:numPr>
        <w:shd w:val="clear" w:color="auto" w:fill="FFFFFF"/>
        <w:tabs>
          <w:tab w:val="left" w:leader="dot" w:pos="7176"/>
        </w:tabs>
        <w:ind w:firstLine="737"/>
        <w:jc w:val="both"/>
        <w:rPr>
          <w:rFonts w:eastAsia="Times New Roman"/>
          <w:color w:val="000000"/>
          <w:spacing w:val="-7"/>
          <w:sz w:val="28"/>
          <w:szCs w:val="28"/>
          <w:lang w:val="uk-UA"/>
        </w:rPr>
      </w:pPr>
      <w:r w:rsidRPr="00CD40E7">
        <w:rPr>
          <w:rFonts w:eastAsia="Times New Roman"/>
          <w:color w:val="000000"/>
          <w:spacing w:val="-7"/>
          <w:sz w:val="28"/>
          <w:szCs w:val="28"/>
          <w:lang w:val="uk-UA"/>
        </w:rPr>
        <w:t xml:space="preserve">Про деякі питання практики виконання рішень, ухвал, постанов господарських судів України : постанова Пленуму Вищого </w:t>
      </w:r>
      <w:proofErr w:type="spellStart"/>
      <w:r w:rsidRPr="00CD40E7">
        <w:rPr>
          <w:rFonts w:eastAsia="Times New Roman"/>
          <w:color w:val="000000"/>
          <w:spacing w:val="-7"/>
          <w:sz w:val="28"/>
          <w:szCs w:val="28"/>
          <w:lang w:val="uk-UA"/>
        </w:rPr>
        <w:t>госпо-дарського</w:t>
      </w:r>
      <w:proofErr w:type="spellEnd"/>
      <w:r w:rsidRPr="00CD40E7">
        <w:rPr>
          <w:rFonts w:eastAsia="Times New Roman"/>
          <w:color w:val="000000"/>
          <w:spacing w:val="-7"/>
          <w:sz w:val="28"/>
          <w:szCs w:val="28"/>
          <w:lang w:val="uk-UA"/>
        </w:rPr>
        <w:t xml:space="preserve"> суду України від 17.10.2012 р. № 9. </w:t>
      </w:r>
      <w:r w:rsidRPr="00CD40E7">
        <w:rPr>
          <w:rFonts w:eastAsia="Times New Roman"/>
          <w:color w:val="000000"/>
          <w:spacing w:val="-7"/>
          <w:sz w:val="28"/>
          <w:szCs w:val="28"/>
          <w:lang w:val="en-US"/>
        </w:rPr>
        <w:t xml:space="preserve">URL: </w:t>
      </w:r>
      <w:hyperlink r:id="rId68" w:history="1">
        <w:r w:rsidRPr="00CD40E7">
          <w:rPr>
            <w:rStyle w:val="a8"/>
            <w:rFonts w:eastAsia="Times New Roman"/>
            <w:spacing w:val="-7"/>
            <w:sz w:val="28"/>
            <w:szCs w:val="28"/>
            <w:lang w:val="en-US"/>
          </w:rPr>
          <w:t>http://zakon3</w:t>
        </w:r>
      </w:hyperlink>
      <w:r w:rsidRPr="00CD40E7">
        <w:rPr>
          <w:rFonts w:eastAsia="Times New Roman"/>
          <w:color w:val="000000"/>
          <w:spacing w:val="-7"/>
          <w:sz w:val="28"/>
          <w:szCs w:val="28"/>
          <w:lang w:val="en-US"/>
        </w:rPr>
        <w:t xml:space="preserve">. </w:t>
      </w:r>
      <w:hyperlink r:id="rId69" w:history="1">
        <w:r w:rsidRPr="00CD40E7">
          <w:rPr>
            <w:rStyle w:val="a8"/>
            <w:rFonts w:eastAsia="Times New Roman"/>
            <w:spacing w:val="-7"/>
            <w:sz w:val="28"/>
            <w:szCs w:val="28"/>
            <w:lang w:val="en-US"/>
          </w:rPr>
          <w:t>rada.gov.ua/laws/show/v0009600-12</w:t>
        </w:r>
      </w:hyperlink>
      <w:r w:rsidRPr="00CD40E7">
        <w:rPr>
          <w:rFonts w:eastAsia="Times New Roman"/>
          <w:color w:val="000000"/>
          <w:spacing w:val="-7"/>
          <w:sz w:val="28"/>
          <w:szCs w:val="28"/>
          <w:lang w:val="en-US"/>
        </w:rPr>
        <w:t>.</w:t>
      </w:r>
    </w:p>
    <w:p w14:paraId="6CA27DE6" w14:textId="77777777" w:rsidR="00CD40E7" w:rsidRPr="00CD40E7" w:rsidRDefault="00CD40E7" w:rsidP="00CD40E7">
      <w:pPr>
        <w:numPr>
          <w:ilvl w:val="0"/>
          <w:numId w:val="10"/>
        </w:numPr>
        <w:shd w:val="clear" w:color="auto" w:fill="FFFFFF"/>
        <w:tabs>
          <w:tab w:val="left" w:leader="dot" w:pos="7176"/>
        </w:tabs>
        <w:ind w:firstLine="737"/>
        <w:jc w:val="both"/>
        <w:rPr>
          <w:rFonts w:eastAsia="Times New Roman"/>
          <w:color w:val="000000"/>
          <w:spacing w:val="-7"/>
          <w:sz w:val="28"/>
          <w:szCs w:val="28"/>
          <w:lang w:val="uk-UA"/>
        </w:rPr>
      </w:pPr>
      <w:r w:rsidRPr="00CD40E7">
        <w:rPr>
          <w:rFonts w:eastAsia="Times New Roman"/>
          <w:color w:val="000000"/>
          <w:spacing w:val="-7"/>
          <w:sz w:val="28"/>
          <w:szCs w:val="28"/>
          <w:lang w:val="uk-UA"/>
        </w:rPr>
        <w:t>Про деякі питання практики застосування Господарського про-</w:t>
      </w:r>
      <w:proofErr w:type="spellStart"/>
      <w:r w:rsidRPr="00CD40E7">
        <w:rPr>
          <w:rFonts w:eastAsia="Times New Roman"/>
          <w:color w:val="000000"/>
          <w:spacing w:val="-7"/>
          <w:sz w:val="28"/>
          <w:szCs w:val="28"/>
          <w:lang w:val="uk-UA"/>
        </w:rPr>
        <w:t>цесуального</w:t>
      </w:r>
      <w:proofErr w:type="spellEnd"/>
      <w:r w:rsidRPr="00CD40E7">
        <w:rPr>
          <w:rFonts w:eastAsia="Times New Roman"/>
          <w:color w:val="000000"/>
          <w:spacing w:val="-7"/>
          <w:sz w:val="28"/>
          <w:szCs w:val="28"/>
          <w:lang w:val="uk-UA"/>
        </w:rPr>
        <w:t xml:space="preserve"> кодексу України судами першої інстанції : постано-ва Пленуму Вищого господарського суду України від 26.12.2011 № 18. </w:t>
      </w:r>
      <w:r w:rsidRPr="00CD40E7">
        <w:rPr>
          <w:rFonts w:eastAsia="Times New Roman"/>
          <w:color w:val="000000"/>
          <w:spacing w:val="-7"/>
          <w:sz w:val="28"/>
          <w:szCs w:val="28"/>
          <w:lang w:val="en-US"/>
        </w:rPr>
        <w:t xml:space="preserve">URL: </w:t>
      </w:r>
      <w:hyperlink r:id="rId70" w:history="1">
        <w:r w:rsidRPr="00CD40E7">
          <w:rPr>
            <w:rStyle w:val="a8"/>
            <w:rFonts w:eastAsia="Times New Roman"/>
            <w:spacing w:val="-7"/>
            <w:sz w:val="28"/>
            <w:szCs w:val="28"/>
            <w:lang w:val="en-US"/>
          </w:rPr>
          <w:t>http://zakon5.rada.gov.ua/laws/show/v0018600-ll</w:t>
        </w:r>
      </w:hyperlink>
      <w:r w:rsidRPr="00CD40E7">
        <w:rPr>
          <w:rFonts w:eastAsia="Times New Roman"/>
          <w:color w:val="000000"/>
          <w:spacing w:val="-7"/>
          <w:sz w:val="28"/>
          <w:szCs w:val="28"/>
          <w:lang w:val="en-US"/>
        </w:rPr>
        <w:t>.</w:t>
      </w:r>
    </w:p>
    <w:p w14:paraId="30C4D79E" w14:textId="77777777" w:rsidR="00CD40E7" w:rsidRPr="00CD40E7" w:rsidRDefault="00CD40E7" w:rsidP="00CD40E7">
      <w:pPr>
        <w:numPr>
          <w:ilvl w:val="0"/>
          <w:numId w:val="10"/>
        </w:numPr>
        <w:shd w:val="clear" w:color="auto" w:fill="FFFFFF"/>
        <w:tabs>
          <w:tab w:val="left" w:leader="dot" w:pos="7176"/>
        </w:tabs>
        <w:ind w:firstLine="737"/>
        <w:jc w:val="both"/>
        <w:rPr>
          <w:rFonts w:eastAsia="Times New Roman"/>
          <w:color w:val="000000"/>
          <w:spacing w:val="-7"/>
          <w:sz w:val="28"/>
          <w:szCs w:val="28"/>
          <w:lang w:val="uk-UA"/>
        </w:rPr>
      </w:pPr>
      <w:r w:rsidRPr="00CD40E7">
        <w:rPr>
          <w:rFonts w:eastAsia="Times New Roman"/>
          <w:color w:val="000000"/>
          <w:spacing w:val="-7"/>
          <w:sz w:val="28"/>
          <w:szCs w:val="28"/>
          <w:lang w:val="uk-UA"/>
        </w:rPr>
        <w:t xml:space="preserve">Про окремі питання застосування статті 370 ЦПК: Інформаційний лист Вищого спеціалізованого суду України з розгляду цивільних і кримінальних справ від 16.01.2013 р. № 10-76/0/4-13. </w:t>
      </w:r>
      <w:r w:rsidRPr="00CD40E7">
        <w:rPr>
          <w:rFonts w:eastAsia="Times New Roman"/>
          <w:color w:val="000000"/>
          <w:spacing w:val="-7"/>
          <w:sz w:val="28"/>
          <w:szCs w:val="28"/>
          <w:lang w:val="en-US"/>
        </w:rPr>
        <w:t xml:space="preserve">URL: </w:t>
      </w:r>
      <w:hyperlink r:id="rId71" w:history="1">
        <w:r w:rsidRPr="00CD40E7">
          <w:rPr>
            <w:rStyle w:val="a8"/>
            <w:rFonts w:eastAsia="Times New Roman"/>
            <w:spacing w:val="-7"/>
            <w:sz w:val="28"/>
            <w:szCs w:val="28"/>
            <w:lang w:val="en-US"/>
          </w:rPr>
          <w:t xml:space="preserve">http:// </w:t>
        </w:r>
      </w:hyperlink>
      <w:hyperlink r:id="rId72" w:history="1">
        <w:r w:rsidRPr="00CD40E7">
          <w:rPr>
            <w:rStyle w:val="a8"/>
            <w:rFonts w:eastAsia="Times New Roman"/>
            <w:spacing w:val="-7"/>
            <w:sz w:val="28"/>
            <w:szCs w:val="28"/>
            <w:lang w:val="en-US"/>
          </w:rPr>
          <w:t>sc.gov.ua/</w:t>
        </w:r>
        <w:proofErr w:type="spellStart"/>
        <w:r w:rsidRPr="00CD40E7">
          <w:rPr>
            <w:rStyle w:val="a8"/>
            <w:rFonts w:eastAsia="Times New Roman"/>
            <w:spacing w:val="-7"/>
            <w:sz w:val="28"/>
            <w:szCs w:val="28"/>
            <w:lang w:val="en-US"/>
          </w:rPr>
          <w:t>ua</w:t>
        </w:r>
        <w:proofErr w:type="spellEnd"/>
        <w:r w:rsidRPr="00CD40E7">
          <w:rPr>
            <w:rStyle w:val="a8"/>
            <w:rFonts w:eastAsia="Times New Roman"/>
            <w:spacing w:val="-7"/>
            <w:sz w:val="28"/>
            <w:szCs w:val="28"/>
            <w:lang w:val="en-US"/>
          </w:rPr>
          <w:t>/2013_rik.html</w:t>
        </w:r>
      </w:hyperlink>
      <w:r w:rsidRPr="00CD40E7">
        <w:rPr>
          <w:rFonts w:eastAsia="Times New Roman"/>
          <w:color w:val="000000"/>
          <w:spacing w:val="-7"/>
          <w:sz w:val="28"/>
          <w:szCs w:val="28"/>
          <w:lang w:val="en-US"/>
        </w:rPr>
        <w:t>.</w:t>
      </w:r>
    </w:p>
    <w:p w14:paraId="0A909401" w14:textId="77777777" w:rsidR="00CD40E7" w:rsidRPr="00CD40E7" w:rsidRDefault="00CD40E7" w:rsidP="00CD40E7">
      <w:pPr>
        <w:numPr>
          <w:ilvl w:val="0"/>
          <w:numId w:val="10"/>
        </w:numPr>
        <w:shd w:val="clear" w:color="auto" w:fill="FFFFFF"/>
        <w:tabs>
          <w:tab w:val="left" w:leader="dot" w:pos="7176"/>
        </w:tabs>
        <w:ind w:firstLine="737"/>
        <w:jc w:val="both"/>
        <w:rPr>
          <w:rFonts w:eastAsia="Times New Roman"/>
          <w:color w:val="000000"/>
          <w:spacing w:val="-7"/>
          <w:sz w:val="28"/>
          <w:szCs w:val="28"/>
          <w:lang w:val="uk-UA"/>
        </w:rPr>
      </w:pPr>
      <w:r w:rsidRPr="00CD40E7">
        <w:rPr>
          <w:rFonts w:eastAsia="Times New Roman"/>
          <w:color w:val="000000"/>
          <w:spacing w:val="-7"/>
          <w:sz w:val="28"/>
          <w:szCs w:val="28"/>
          <w:lang w:val="uk-UA"/>
        </w:rPr>
        <w:t xml:space="preserve">Про судову практику у справах за позовами про захист права при-ватної власності: Постанова Пленуму Верховного Суду України від 22.12.1995 р. № 20. </w:t>
      </w:r>
      <w:r w:rsidRPr="00CD40E7">
        <w:rPr>
          <w:rFonts w:eastAsia="Times New Roman"/>
          <w:color w:val="000000"/>
          <w:spacing w:val="-7"/>
          <w:sz w:val="28"/>
          <w:szCs w:val="28"/>
          <w:lang w:val="en-US"/>
        </w:rPr>
        <w:t xml:space="preserve">URL: </w:t>
      </w:r>
      <w:hyperlink r:id="rId73" w:history="1">
        <w:r w:rsidRPr="00CD40E7">
          <w:rPr>
            <w:rStyle w:val="a8"/>
            <w:rFonts w:eastAsia="Times New Roman"/>
            <w:spacing w:val="-7"/>
            <w:sz w:val="28"/>
            <w:szCs w:val="28"/>
            <w:lang w:val="en-US"/>
          </w:rPr>
          <w:t xml:space="preserve">http://zakonl.rada.gov.ua/cgi-bin/laws/ </w:t>
        </w:r>
      </w:hyperlink>
      <w:proofErr w:type="spellStart"/>
      <w:r w:rsidRPr="00CD40E7">
        <w:rPr>
          <w:rFonts w:eastAsia="Times New Roman"/>
          <w:color w:val="000000"/>
          <w:spacing w:val="-7"/>
          <w:sz w:val="28"/>
          <w:szCs w:val="28"/>
          <w:lang w:val="en-US"/>
        </w:rPr>
        <w:t>main.cgi?nreg</w:t>
      </w:r>
      <w:proofErr w:type="spellEnd"/>
      <w:r w:rsidRPr="00CD40E7">
        <w:rPr>
          <w:rFonts w:eastAsia="Times New Roman"/>
          <w:color w:val="000000"/>
          <w:spacing w:val="-7"/>
          <w:sz w:val="28"/>
          <w:szCs w:val="28"/>
          <w:lang w:val="en-US"/>
        </w:rPr>
        <w:t>=v0020700-95.</w:t>
      </w:r>
    </w:p>
    <w:p w14:paraId="678AA867" w14:textId="77777777" w:rsidR="00CD40E7" w:rsidRPr="00CD40E7" w:rsidRDefault="00CD40E7" w:rsidP="00CD40E7">
      <w:pPr>
        <w:numPr>
          <w:ilvl w:val="0"/>
          <w:numId w:val="10"/>
        </w:numPr>
        <w:shd w:val="clear" w:color="auto" w:fill="FFFFFF"/>
        <w:tabs>
          <w:tab w:val="left" w:leader="dot" w:pos="7176"/>
        </w:tabs>
        <w:ind w:firstLine="737"/>
        <w:jc w:val="both"/>
        <w:rPr>
          <w:rFonts w:eastAsia="Times New Roman"/>
          <w:color w:val="000000"/>
          <w:spacing w:val="-7"/>
          <w:sz w:val="28"/>
          <w:szCs w:val="28"/>
          <w:lang w:val="uk-UA"/>
        </w:rPr>
      </w:pPr>
      <w:r w:rsidRPr="00CD40E7">
        <w:rPr>
          <w:rFonts w:eastAsia="Times New Roman"/>
          <w:color w:val="000000"/>
          <w:spacing w:val="-7"/>
          <w:sz w:val="28"/>
          <w:szCs w:val="28"/>
          <w:lang w:val="uk-UA"/>
        </w:rPr>
        <w:t xml:space="preserve">Про судову практику у справах про злочини проти власності: </w:t>
      </w:r>
      <w:proofErr w:type="spellStart"/>
      <w:r w:rsidRPr="00CD40E7">
        <w:rPr>
          <w:rFonts w:eastAsia="Times New Roman"/>
          <w:color w:val="000000"/>
          <w:spacing w:val="-7"/>
          <w:sz w:val="28"/>
          <w:szCs w:val="28"/>
          <w:lang w:val="uk-UA"/>
        </w:rPr>
        <w:t>Пос-танова</w:t>
      </w:r>
      <w:proofErr w:type="spellEnd"/>
      <w:r w:rsidRPr="00CD40E7">
        <w:rPr>
          <w:rFonts w:eastAsia="Times New Roman"/>
          <w:color w:val="000000"/>
          <w:spacing w:val="-7"/>
          <w:sz w:val="28"/>
          <w:szCs w:val="28"/>
          <w:lang w:val="uk-UA"/>
        </w:rPr>
        <w:t xml:space="preserve"> Пленуму Верховного Суду України від 06.11.2009 р. № 10. </w:t>
      </w:r>
      <w:r w:rsidRPr="00CD40E7">
        <w:rPr>
          <w:rFonts w:eastAsia="Times New Roman"/>
          <w:color w:val="000000"/>
          <w:spacing w:val="-7"/>
          <w:sz w:val="28"/>
          <w:szCs w:val="28"/>
          <w:lang w:val="en-US"/>
        </w:rPr>
        <w:t xml:space="preserve">URL: </w:t>
      </w:r>
      <w:hyperlink r:id="rId74" w:history="1">
        <w:r w:rsidRPr="00CD40E7">
          <w:rPr>
            <w:rStyle w:val="a8"/>
            <w:rFonts w:eastAsia="Times New Roman"/>
            <w:spacing w:val="-7"/>
            <w:sz w:val="28"/>
            <w:szCs w:val="28"/>
            <w:lang w:val="en-US"/>
          </w:rPr>
          <w:t>http://zakon2.rada.gov.ua/laws/show/v0010700-09</w:t>
        </w:r>
      </w:hyperlink>
      <w:r w:rsidRPr="00CD40E7">
        <w:rPr>
          <w:rFonts w:eastAsia="Times New Roman"/>
          <w:color w:val="000000"/>
          <w:spacing w:val="-7"/>
          <w:sz w:val="28"/>
          <w:szCs w:val="28"/>
          <w:lang w:val="en-US"/>
        </w:rPr>
        <w:t>.</w:t>
      </w:r>
    </w:p>
    <w:p w14:paraId="4D6B608B" w14:textId="77777777" w:rsidR="00CD40E7" w:rsidRPr="00CD40E7" w:rsidRDefault="00CD40E7" w:rsidP="00CD40E7">
      <w:pPr>
        <w:numPr>
          <w:ilvl w:val="0"/>
          <w:numId w:val="10"/>
        </w:numPr>
        <w:shd w:val="clear" w:color="auto" w:fill="FFFFFF"/>
        <w:tabs>
          <w:tab w:val="left" w:leader="dot" w:pos="7176"/>
        </w:tabs>
        <w:ind w:firstLine="737"/>
        <w:jc w:val="both"/>
        <w:rPr>
          <w:rFonts w:eastAsia="Times New Roman"/>
          <w:color w:val="000000"/>
          <w:spacing w:val="-7"/>
          <w:sz w:val="28"/>
          <w:szCs w:val="28"/>
          <w:lang w:val="uk-UA"/>
        </w:rPr>
      </w:pPr>
      <w:r w:rsidRPr="00CD40E7">
        <w:rPr>
          <w:rFonts w:eastAsia="Times New Roman"/>
          <w:color w:val="000000"/>
          <w:spacing w:val="-7"/>
          <w:sz w:val="28"/>
          <w:szCs w:val="28"/>
          <w:lang w:val="uk-UA"/>
        </w:rPr>
        <w:t xml:space="preserve">Рішення Конституційного Суду України у справі за конституцій-ним поданням 47 народних депутатів України щодо відповідності Конституції України (конституційності) Закону України «Про </w:t>
      </w:r>
      <w:proofErr w:type="spellStart"/>
      <w:r w:rsidRPr="00CD40E7">
        <w:rPr>
          <w:rFonts w:eastAsia="Times New Roman"/>
          <w:color w:val="000000"/>
          <w:spacing w:val="-7"/>
          <w:sz w:val="28"/>
          <w:szCs w:val="28"/>
          <w:lang w:val="uk-UA"/>
        </w:rPr>
        <w:t>вве-дення</w:t>
      </w:r>
      <w:proofErr w:type="spellEnd"/>
      <w:r w:rsidRPr="00CD40E7">
        <w:rPr>
          <w:rFonts w:eastAsia="Times New Roman"/>
          <w:color w:val="000000"/>
          <w:spacing w:val="-7"/>
          <w:sz w:val="28"/>
          <w:szCs w:val="28"/>
          <w:lang w:val="uk-UA"/>
        </w:rPr>
        <w:t xml:space="preserve"> мораторію на примусову реалізацію майна» (справа про </w:t>
      </w:r>
      <w:proofErr w:type="spellStart"/>
      <w:r w:rsidRPr="00CD40E7">
        <w:rPr>
          <w:rFonts w:eastAsia="Times New Roman"/>
          <w:color w:val="000000"/>
          <w:spacing w:val="-7"/>
          <w:sz w:val="28"/>
          <w:szCs w:val="28"/>
          <w:lang w:val="uk-UA"/>
        </w:rPr>
        <w:t>мо-раторій</w:t>
      </w:r>
      <w:proofErr w:type="spellEnd"/>
      <w:r w:rsidRPr="00CD40E7">
        <w:rPr>
          <w:rFonts w:eastAsia="Times New Roman"/>
          <w:color w:val="000000"/>
          <w:spacing w:val="-7"/>
          <w:sz w:val="28"/>
          <w:szCs w:val="28"/>
          <w:lang w:val="uk-UA"/>
        </w:rPr>
        <w:t xml:space="preserve"> на примусову реалізацію майна) від 10.06.2003 р. № 11-рп/2003. </w:t>
      </w:r>
      <w:r w:rsidRPr="00CD40E7">
        <w:rPr>
          <w:rFonts w:eastAsia="Times New Roman"/>
          <w:color w:val="000000"/>
          <w:spacing w:val="-7"/>
          <w:sz w:val="28"/>
          <w:szCs w:val="28"/>
          <w:lang w:val="en-US"/>
        </w:rPr>
        <w:t xml:space="preserve">URL: </w:t>
      </w:r>
      <w:hyperlink r:id="rId75" w:history="1">
        <w:r w:rsidRPr="00CD40E7">
          <w:rPr>
            <w:rStyle w:val="a8"/>
            <w:rFonts w:eastAsia="Times New Roman"/>
            <w:spacing w:val="-7"/>
            <w:sz w:val="28"/>
            <w:szCs w:val="28"/>
            <w:lang w:val="en-US"/>
          </w:rPr>
          <w:t>http://zakon4.rada.gov.ua/laws/show/v011p710-03</w:t>
        </w:r>
      </w:hyperlink>
      <w:r w:rsidRPr="00CD40E7">
        <w:rPr>
          <w:rFonts w:eastAsia="Times New Roman"/>
          <w:color w:val="000000"/>
          <w:spacing w:val="-7"/>
          <w:sz w:val="28"/>
          <w:szCs w:val="28"/>
          <w:lang w:val="en-US"/>
        </w:rPr>
        <w:t>.</w:t>
      </w:r>
    </w:p>
    <w:p w14:paraId="2B638844" w14:textId="77777777" w:rsidR="00CD40E7" w:rsidRPr="00CD40E7" w:rsidRDefault="00CD40E7" w:rsidP="00CD40E7">
      <w:pPr>
        <w:numPr>
          <w:ilvl w:val="0"/>
          <w:numId w:val="10"/>
        </w:numPr>
        <w:shd w:val="clear" w:color="auto" w:fill="FFFFFF"/>
        <w:tabs>
          <w:tab w:val="left" w:leader="dot" w:pos="7176"/>
        </w:tabs>
        <w:ind w:firstLine="737"/>
        <w:jc w:val="both"/>
        <w:rPr>
          <w:rFonts w:eastAsia="Times New Roman"/>
          <w:color w:val="000000"/>
          <w:spacing w:val="-7"/>
          <w:sz w:val="28"/>
          <w:szCs w:val="28"/>
          <w:lang w:val="uk-UA"/>
        </w:rPr>
      </w:pPr>
      <w:r w:rsidRPr="00CD40E7">
        <w:rPr>
          <w:rFonts w:eastAsia="Times New Roman"/>
          <w:color w:val="000000"/>
          <w:spacing w:val="-7"/>
          <w:sz w:val="28"/>
          <w:szCs w:val="28"/>
          <w:lang w:val="uk-UA"/>
        </w:rPr>
        <w:t xml:space="preserve">Судова практика щодо вирішення питання про тимчасове </w:t>
      </w:r>
      <w:proofErr w:type="spellStart"/>
      <w:r w:rsidRPr="00CD40E7">
        <w:rPr>
          <w:rFonts w:eastAsia="Times New Roman"/>
          <w:color w:val="000000"/>
          <w:spacing w:val="-7"/>
          <w:sz w:val="28"/>
          <w:szCs w:val="28"/>
          <w:lang w:val="uk-UA"/>
        </w:rPr>
        <w:t>обме-ження</w:t>
      </w:r>
      <w:proofErr w:type="spellEnd"/>
      <w:r w:rsidRPr="00CD40E7">
        <w:rPr>
          <w:rFonts w:eastAsia="Times New Roman"/>
          <w:color w:val="000000"/>
          <w:spacing w:val="-7"/>
          <w:sz w:val="28"/>
          <w:szCs w:val="28"/>
          <w:lang w:val="uk-UA"/>
        </w:rPr>
        <w:t xml:space="preserve"> у праві виїзду за межі України: Узагальнення судової </w:t>
      </w:r>
      <w:proofErr w:type="spellStart"/>
      <w:r w:rsidRPr="00CD40E7">
        <w:rPr>
          <w:rFonts w:eastAsia="Times New Roman"/>
          <w:color w:val="000000"/>
          <w:spacing w:val="-7"/>
          <w:sz w:val="28"/>
          <w:szCs w:val="28"/>
          <w:lang w:val="uk-UA"/>
        </w:rPr>
        <w:t>прак</w:t>
      </w:r>
      <w:proofErr w:type="spellEnd"/>
      <w:r w:rsidRPr="00CD40E7">
        <w:rPr>
          <w:rFonts w:eastAsia="Times New Roman"/>
          <w:color w:val="000000"/>
          <w:spacing w:val="-7"/>
          <w:sz w:val="28"/>
          <w:szCs w:val="28"/>
          <w:lang w:val="uk-UA"/>
        </w:rPr>
        <w:t xml:space="preserve">-тики Верховного Суду України від 01.02.2013 </w:t>
      </w:r>
      <w:r w:rsidRPr="00CD40E7">
        <w:rPr>
          <w:rFonts w:eastAsia="Times New Roman"/>
          <w:color w:val="000000"/>
          <w:spacing w:val="-7"/>
          <w:sz w:val="28"/>
          <w:szCs w:val="28"/>
          <w:lang w:val="en-US"/>
        </w:rPr>
        <w:t>p</w:t>
      </w:r>
      <w:r w:rsidRPr="00CD40E7">
        <w:rPr>
          <w:rFonts w:eastAsia="Times New Roman"/>
          <w:color w:val="000000"/>
          <w:spacing w:val="-7"/>
          <w:sz w:val="28"/>
          <w:szCs w:val="28"/>
        </w:rPr>
        <w:t xml:space="preserve">. </w:t>
      </w:r>
      <w:r w:rsidRPr="00CD40E7">
        <w:rPr>
          <w:rFonts w:eastAsia="Times New Roman"/>
          <w:color w:val="000000"/>
          <w:spacing w:val="-7"/>
          <w:sz w:val="28"/>
          <w:szCs w:val="28"/>
          <w:lang w:val="en-US"/>
        </w:rPr>
        <w:t>URL</w:t>
      </w:r>
      <w:r w:rsidRPr="00CD40E7">
        <w:rPr>
          <w:rFonts w:eastAsia="Times New Roman"/>
          <w:color w:val="000000"/>
          <w:spacing w:val="-7"/>
          <w:sz w:val="28"/>
          <w:szCs w:val="28"/>
        </w:rPr>
        <w:t xml:space="preserve">: </w:t>
      </w:r>
      <w:hyperlink r:id="rId76" w:history="1">
        <w:r w:rsidRPr="00CD40E7">
          <w:rPr>
            <w:rStyle w:val="a8"/>
            <w:rFonts w:eastAsia="Times New Roman"/>
            <w:spacing w:val="-7"/>
            <w:sz w:val="28"/>
            <w:szCs w:val="28"/>
            <w:lang w:val="en-US"/>
          </w:rPr>
          <w:t>http</w:t>
        </w:r>
        <w:r w:rsidRPr="00CD40E7">
          <w:rPr>
            <w:rStyle w:val="a8"/>
            <w:rFonts w:eastAsia="Times New Roman"/>
            <w:spacing w:val="-7"/>
            <w:sz w:val="28"/>
            <w:szCs w:val="28"/>
          </w:rPr>
          <w:t>://</w:t>
        </w:r>
        <w:proofErr w:type="spellStart"/>
        <w:r w:rsidRPr="00CD40E7">
          <w:rPr>
            <w:rStyle w:val="a8"/>
            <w:rFonts w:eastAsia="Times New Roman"/>
            <w:spacing w:val="-7"/>
            <w:sz w:val="28"/>
            <w:szCs w:val="28"/>
            <w:lang w:val="en-US"/>
          </w:rPr>
          <w:t>zakon</w:t>
        </w:r>
        <w:proofErr w:type="spellEnd"/>
        <w:r w:rsidRPr="00CD40E7">
          <w:rPr>
            <w:rStyle w:val="a8"/>
            <w:rFonts w:eastAsia="Times New Roman"/>
            <w:spacing w:val="-7"/>
            <w:sz w:val="28"/>
            <w:szCs w:val="28"/>
          </w:rPr>
          <w:t>2</w:t>
        </w:r>
      </w:hyperlink>
      <w:r w:rsidRPr="00CD40E7">
        <w:rPr>
          <w:rFonts w:eastAsia="Times New Roman"/>
          <w:color w:val="000000"/>
          <w:spacing w:val="-7"/>
          <w:sz w:val="28"/>
          <w:szCs w:val="28"/>
        </w:rPr>
        <w:t xml:space="preserve">. </w:t>
      </w:r>
      <w:hyperlink r:id="rId77" w:history="1">
        <w:r w:rsidRPr="00CD40E7">
          <w:rPr>
            <w:rStyle w:val="a8"/>
            <w:rFonts w:eastAsia="Times New Roman"/>
            <w:spacing w:val="-7"/>
            <w:sz w:val="28"/>
            <w:szCs w:val="28"/>
            <w:lang w:val="en-US"/>
          </w:rPr>
          <w:t>rada.gov.ua/laws/show/n0003700-13</w:t>
        </w:r>
      </w:hyperlink>
      <w:r w:rsidRPr="00CD40E7">
        <w:rPr>
          <w:rFonts w:eastAsia="Times New Roman"/>
          <w:color w:val="000000"/>
          <w:spacing w:val="-7"/>
          <w:sz w:val="28"/>
          <w:szCs w:val="28"/>
          <w:lang w:val="en-US"/>
        </w:rPr>
        <w:t>.</w:t>
      </w:r>
    </w:p>
    <w:p w14:paraId="246F7564" w14:textId="77777777" w:rsidR="00CD40E7" w:rsidRPr="00CD40E7" w:rsidRDefault="00CD40E7" w:rsidP="00CD40E7">
      <w:pPr>
        <w:numPr>
          <w:ilvl w:val="0"/>
          <w:numId w:val="10"/>
        </w:numPr>
        <w:shd w:val="clear" w:color="auto" w:fill="FFFFFF"/>
        <w:tabs>
          <w:tab w:val="left" w:leader="dot" w:pos="7176"/>
        </w:tabs>
        <w:ind w:firstLine="737"/>
        <w:jc w:val="both"/>
        <w:rPr>
          <w:rFonts w:eastAsia="Times New Roman"/>
          <w:color w:val="000000"/>
          <w:spacing w:val="-7"/>
          <w:sz w:val="28"/>
          <w:szCs w:val="28"/>
          <w:lang w:val="uk-UA"/>
        </w:rPr>
      </w:pPr>
      <w:r w:rsidRPr="00CD40E7">
        <w:rPr>
          <w:rFonts w:eastAsia="Times New Roman"/>
          <w:color w:val="000000"/>
          <w:spacing w:val="-7"/>
          <w:sz w:val="28"/>
          <w:szCs w:val="28"/>
          <w:lang w:val="uk-UA"/>
        </w:rPr>
        <w:t>Узагальнення судової практики Верховним Судом України «</w:t>
      </w:r>
      <w:proofErr w:type="spellStart"/>
      <w:r w:rsidRPr="00CD40E7">
        <w:rPr>
          <w:rFonts w:eastAsia="Times New Roman"/>
          <w:color w:val="000000"/>
          <w:spacing w:val="-7"/>
          <w:sz w:val="28"/>
          <w:szCs w:val="28"/>
          <w:lang w:val="uk-UA"/>
        </w:rPr>
        <w:t>Судо</w:t>
      </w:r>
      <w:proofErr w:type="spellEnd"/>
      <w:r w:rsidRPr="00CD40E7">
        <w:rPr>
          <w:rFonts w:eastAsia="Times New Roman"/>
          <w:color w:val="000000"/>
          <w:spacing w:val="-7"/>
          <w:sz w:val="28"/>
          <w:szCs w:val="28"/>
          <w:lang w:val="uk-UA"/>
        </w:rPr>
        <w:t xml:space="preserve">-ва практика щодо вирішення питання про тимчасове обмеження у праві виїзду за межі України» від 01.02.2013 </w:t>
      </w:r>
      <w:r w:rsidRPr="00CD40E7">
        <w:rPr>
          <w:rFonts w:eastAsia="Times New Roman"/>
          <w:color w:val="000000"/>
          <w:spacing w:val="-7"/>
          <w:sz w:val="28"/>
          <w:szCs w:val="28"/>
          <w:lang w:val="en-US"/>
        </w:rPr>
        <w:t>p</w:t>
      </w:r>
      <w:r w:rsidRPr="00CD40E7">
        <w:rPr>
          <w:rFonts w:eastAsia="Times New Roman"/>
          <w:color w:val="000000"/>
          <w:spacing w:val="-7"/>
          <w:sz w:val="28"/>
          <w:szCs w:val="28"/>
        </w:rPr>
        <w:t xml:space="preserve">. </w:t>
      </w:r>
      <w:r w:rsidRPr="00CD40E7">
        <w:rPr>
          <w:rFonts w:eastAsia="Times New Roman"/>
          <w:color w:val="000000"/>
          <w:spacing w:val="-7"/>
          <w:sz w:val="28"/>
          <w:szCs w:val="28"/>
          <w:lang w:val="en-US"/>
        </w:rPr>
        <w:t>URL</w:t>
      </w:r>
      <w:r w:rsidRPr="00CD40E7">
        <w:rPr>
          <w:rFonts w:eastAsia="Times New Roman"/>
          <w:color w:val="000000"/>
          <w:spacing w:val="-7"/>
          <w:sz w:val="28"/>
          <w:szCs w:val="28"/>
        </w:rPr>
        <w:t xml:space="preserve">: </w:t>
      </w:r>
      <w:hyperlink r:id="rId78" w:history="1">
        <w:r w:rsidRPr="00CD40E7">
          <w:rPr>
            <w:rStyle w:val="a8"/>
            <w:rFonts w:eastAsia="Times New Roman"/>
            <w:spacing w:val="-7"/>
            <w:sz w:val="28"/>
            <w:szCs w:val="28"/>
            <w:lang w:val="en-US"/>
          </w:rPr>
          <w:t>http</w:t>
        </w:r>
        <w:r w:rsidRPr="00CD40E7">
          <w:rPr>
            <w:rStyle w:val="a8"/>
            <w:rFonts w:eastAsia="Times New Roman"/>
            <w:spacing w:val="-7"/>
            <w:sz w:val="28"/>
            <w:szCs w:val="28"/>
          </w:rPr>
          <w:t>://</w:t>
        </w:r>
        <w:proofErr w:type="spellStart"/>
        <w:r w:rsidRPr="00CD40E7">
          <w:rPr>
            <w:rStyle w:val="a8"/>
            <w:rFonts w:eastAsia="Times New Roman"/>
            <w:spacing w:val="-7"/>
            <w:sz w:val="28"/>
            <w:szCs w:val="28"/>
            <w:lang w:val="en-US"/>
          </w:rPr>
          <w:t>zakon</w:t>
        </w:r>
        <w:proofErr w:type="spellEnd"/>
        <w:r w:rsidRPr="00CD40E7">
          <w:rPr>
            <w:rStyle w:val="a8"/>
            <w:rFonts w:eastAsia="Times New Roman"/>
            <w:spacing w:val="-7"/>
            <w:sz w:val="28"/>
            <w:szCs w:val="28"/>
          </w:rPr>
          <w:t>4</w:t>
        </w:r>
      </w:hyperlink>
      <w:r w:rsidRPr="00CD40E7">
        <w:rPr>
          <w:rFonts w:eastAsia="Times New Roman"/>
          <w:color w:val="000000"/>
          <w:spacing w:val="-7"/>
          <w:sz w:val="28"/>
          <w:szCs w:val="28"/>
        </w:rPr>
        <w:t xml:space="preserve">. </w:t>
      </w:r>
      <w:hyperlink r:id="rId79" w:history="1">
        <w:r w:rsidRPr="00CD40E7">
          <w:rPr>
            <w:rStyle w:val="a8"/>
            <w:rFonts w:eastAsia="Times New Roman"/>
            <w:spacing w:val="-7"/>
            <w:sz w:val="28"/>
            <w:szCs w:val="28"/>
            <w:lang w:val="en-US"/>
          </w:rPr>
          <w:t>rada.gov.ua/laws/show/n0003700-13</w:t>
        </w:r>
      </w:hyperlink>
      <w:r w:rsidRPr="00CD40E7">
        <w:rPr>
          <w:rFonts w:eastAsia="Times New Roman"/>
          <w:color w:val="000000"/>
          <w:spacing w:val="-7"/>
          <w:sz w:val="28"/>
          <w:szCs w:val="28"/>
          <w:lang w:val="en-US"/>
        </w:rPr>
        <w:t>.</w:t>
      </w:r>
    </w:p>
    <w:p w14:paraId="28966F2D" w14:textId="345A6E15" w:rsidR="00BD3884" w:rsidRPr="00BD3884" w:rsidRDefault="00BD3884" w:rsidP="00CD40E7">
      <w:pPr>
        <w:shd w:val="clear" w:color="auto" w:fill="FFFFFF"/>
        <w:tabs>
          <w:tab w:val="left" w:leader="dot" w:pos="7176"/>
        </w:tabs>
        <w:ind w:firstLine="737"/>
        <w:jc w:val="both"/>
        <w:rPr>
          <w:rFonts w:eastAsia="Times New Roman"/>
          <w:color w:val="000000"/>
          <w:spacing w:val="-7"/>
          <w:sz w:val="28"/>
          <w:szCs w:val="28"/>
          <w:lang w:val="uk-UA"/>
        </w:rPr>
      </w:pPr>
      <w:r w:rsidRPr="00BD3884">
        <w:rPr>
          <w:rFonts w:eastAsia="Times New Roman"/>
          <w:color w:val="000000"/>
          <w:spacing w:val="-7"/>
          <w:sz w:val="28"/>
          <w:szCs w:val="28"/>
          <w:lang w:val="uk-UA"/>
        </w:rPr>
        <w:t xml:space="preserve"> </w:t>
      </w:r>
    </w:p>
    <w:p w14:paraId="4AFE5785" w14:textId="77777777" w:rsidR="00CD40E7" w:rsidRPr="00674618" w:rsidRDefault="00CD40E7" w:rsidP="00CD40E7">
      <w:pPr>
        <w:shd w:val="clear" w:color="auto" w:fill="FFFFFF"/>
        <w:tabs>
          <w:tab w:val="left" w:leader="dot" w:pos="7176"/>
        </w:tabs>
        <w:ind w:firstLine="737"/>
        <w:jc w:val="both"/>
        <w:rPr>
          <w:rFonts w:eastAsia="Times New Roman"/>
          <w:b/>
          <w:bCs/>
          <w:color w:val="000000"/>
          <w:spacing w:val="-7"/>
          <w:sz w:val="28"/>
          <w:szCs w:val="28"/>
          <w:lang w:val="uk-UA"/>
        </w:rPr>
      </w:pPr>
      <w:r w:rsidRPr="00674618">
        <w:rPr>
          <w:rFonts w:eastAsia="Times New Roman"/>
          <w:b/>
          <w:bCs/>
          <w:color w:val="000000"/>
          <w:spacing w:val="-7"/>
          <w:sz w:val="28"/>
          <w:szCs w:val="28"/>
          <w:lang w:val="uk-UA"/>
        </w:rPr>
        <w:t>Додаткова література</w:t>
      </w:r>
    </w:p>
    <w:p w14:paraId="161DA148" w14:textId="7588ED86" w:rsidR="00BD3884" w:rsidRPr="00BD3884" w:rsidRDefault="00BD3884" w:rsidP="00CD40E7">
      <w:pPr>
        <w:shd w:val="clear" w:color="auto" w:fill="FFFFFF"/>
        <w:tabs>
          <w:tab w:val="left" w:leader="dot" w:pos="7176"/>
        </w:tabs>
        <w:jc w:val="both"/>
        <w:rPr>
          <w:rFonts w:eastAsia="Times New Roman"/>
          <w:color w:val="000000"/>
          <w:spacing w:val="-7"/>
          <w:sz w:val="28"/>
          <w:szCs w:val="28"/>
          <w:lang w:val="uk-UA"/>
        </w:rPr>
      </w:pPr>
    </w:p>
    <w:p w14:paraId="267EF3FE" w14:textId="164851EA" w:rsidR="00BD3884" w:rsidRPr="00BD3884" w:rsidRDefault="00BD3884" w:rsidP="00CD40E7">
      <w:pPr>
        <w:shd w:val="clear" w:color="auto" w:fill="FFFFFF"/>
        <w:tabs>
          <w:tab w:val="left" w:leader="dot" w:pos="7176"/>
        </w:tabs>
        <w:ind w:firstLine="737"/>
        <w:jc w:val="both"/>
        <w:rPr>
          <w:rFonts w:eastAsia="Times New Roman"/>
          <w:color w:val="000000"/>
          <w:spacing w:val="-7"/>
          <w:sz w:val="28"/>
          <w:szCs w:val="28"/>
          <w:lang w:val="uk-UA"/>
        </w:rPr>
      </w:pPr>
      <w:r w:rsidRPr="00BD3884">
        <w:rPr>
          <w:rFonts w:eastAsia="Times New Roman"/>
          <w:color w:val="000000"/>
          <w:spacing w:val="-7"/>
          <w:sz w:val="28"/>
          <w:szCs w:val="28"/>
          <w:lang w:val="uk-UA"/>
        </w:rPr>
        <w:t>1. Виконавче провадження: хрестоматія для студентів факультету № 4 / уклад.:</w:t>
      </w:r>
      <w:r w:rsidR="00674618">
        <w:rPr>
          <w:rFonts w:eastAsia="Times New Roman"/>
          <w:color w:val="000000"/>
          <w:spacing w:val="-7"/>
          <w:sz w:val="28"/>
          <w:szCs w:val="28"/>
          <w:lang w:val="uk-UA"/>
        </w:rPr>
        <w:t xml:space="preserve"> </w:t>
      </w:r>
      <w:r w:rsidRPr="00BD3884">
        <w:rPr>
          <w:rFonts w:eastAsia="Times New Roman"/>
          <w:color w:val="000000"/>
          <w:spacing w:val="-7"/>
          <w:sz w:val="28"/>
          <w:szCs w:val="28"/>
          <w:lang w:val="uk-UA"/>
        </w:rPr>
        <w:t xml:space="preserve">В.В. Комаров, Д.М. </w:t>
      </w:r>
      <w:proofErr w:type="spellStart"/>
      <w:r w:rsidRPr="00BD3884">
        <w:rPr>
          <w:rFonts w:eastAsia="Times New Roman"/>
          <w:color w:val="000000"/>
          <w:spacing w:val="-7"/>
          <w:sz w:val="28"/>
          <w:szCs w:val="28"/>
          <w:lang w:val="uk-UA"/>
        </w:rPr>
        <w:t>Сібільов</w:t>
      </w:r>
      <w:proofErr w:type="spellEnd"/>
      <w:r w:rsidRPr="00BD3884">
        <w:rPr>
          <w:rFonts w:eastAsia="Times New Roman"/>
          <w:color w:val="000000"/>
          <w:spacing w:val="-7"/>
          <w:sz w:val="28"/>
          <w:szCs w:val="28"/>
          <w:lang w:val="uk-UA"/>
        </w:rPr>
        <w:t>, С.О. Кравцов, О.І. Попов. Х.: Нац. ун-т «Юрид.</w:t>
      </w:r>
      <w:r w:rsidR="00674618">
        <w:rPr>
          <w:rFonts w:eastAsia="Times New Roman"/>
          <w:color w:val="000000"/>
          <w:spacing w:val="-7"/>
          <w:sz w:val="28"/>
          <w:szCs w:val="28"/>
          <w:lang w:val="uk-UA"/>
        </w:rPr>
        <w:t xml:space="preserve"> </w:t>
      </w:r>
      <w:r w:rsidRPr="00BD3884">
        <w:rPr>
          <w:rFonts w:eastAsia="Times New Roman"/>
          <w:color w:val="000000"/>
          <w:spacing w:val="-7"/>
          <w:sz w:val="28"/>
          <w:szCs w:val="28"/>
          <w:lang w:val="uk-UA"/>
        </w:rPr>
        <w:t>акад. України ім. Ярослава Мудрого», 2013. 730 с.</w:t>
      </w:r>
    </w:p>
    <w:p w14:paraId="5DA44239" w14:textId="7E7BF54E" w:rsidR="00BD3884" w:rsidRPr="00BD3884" w:rsidRDefault="00BD3884" w:rsidP="00CD40E7">
      <w:pPr>
        <w:shd w:val="clear" w:color="auto" w:fill="FFFFFF"/>
        <w:tabs>
          <w:tab w:val="left" w:leader="dot" w:pos="7176"/>
        </w:tabs>
        <w:ind w:firstLine="737"/>
        <w:jc w:val="both"/>
        <w:rPr>
          <w:rFonts w:eastAsia="Times New Roman"/>
          <w:color w:val="000000"/>
          <w:spacing w:val="-7"/>
          <w:sz w:val="28"/>
          <w:szCs w:val="28"/>
          <w:lang w:val="uk-UA"/>
        </w:rPr>
      </w:pPr>
      <w:r w:rsidRPr="00BD3884">
        <w:rPr>
          <w:rFonts w:eastAsia="Times New Roman"/>
          <w:color w:val="000000"/>
          <w:spacing w:val="-7"/>
          <w:sz w:val="28"/>
          <w:szCs w:val="28"/>
          <w:lang w:val="uk-UA"/>
        </w:rPr>
        <w:t>2. Виконавче провадження. Навчальний посібник для здобувачів вищої освіти /</w:t>
      </w:r>
      <w:r w:rsidR="00674618">
        <w:rPr>
          <w:rFonts w:eastAsia="Times New Roman"/>
          <w:color w:val="000000"/>
          <w:spacing w:val="-7"/>
          <w:sz w:val="28"/>
          <w:szCs w:val="28"/>
          <w:lang w:val="uk-UA"/>
        </w:rPr>
        <w:t xml:space="preserve"> </w:t>
      </w:r>
      <w:r w:rsidRPr="00BD3884">
        <w:rPr>
          <w:rFonts w:eastAsia="Times New Roman"/>
          <w:color w:val="000000"/>
          <w:spacing w:val="-7"/>
          <w:sz w:val="28"/>
          <w:szCs w:val="28"/>
          <w:lang w:val="uk-UA"/>
        </w:rPr>
        <w:t xml:space="preserve">уклад.: К. В. </w:t>
      </w:r>
      <w:proofErr w:type="spellStart"/>
      <w:r w:rsidRPr="00BD3884">
        <w:rPr>
          <w:rFonts w:eastAsia="Times New Roman"/>
          <w:color w:val="000000"/>
          <w:spacing w:val="-7"/>
          <w:sz w:val="28"/>
          <w:szCs w:val="28"/>
          <w:lang w:val="uk-UA"/>
        </w:rPr>
        <w:t>Гусаров</w:t>
      </w:r>
      <w:proofErr w:type="spellEnd"/>
      <w:r w:rsidRPr="00BD3884">
        <w:rPr>
          <w:rFonts w:eastAsia="Times New Roman"/>
          <w:color w:val="000000"/>
          <w:spacing w:val="-7"/>
          <w:sz w:val="28"/>
          <w:szCs w:val="28"/>
          <w:lang w:val="uk-UA"/>
        </w:rPr>
        <w:t xml:space="preserve">, М. Є. </w:t>
      </w:r>
      <w:proofErr w:type="spellStart"/>
      <w:r w:rsidRPr="00BD3884">
        <w:rPr>
          <w:rFonts w:eastAsia="Times New Roman"/>
          <w:color w:val="000000"/>
          <w:spacing w:val="-7"/>
          <w:sz w:val="28"/>
          <w:szCs w:val="28"/>
          <w:lang w:val="uk-UA"/>
        </w:rPr>
        <w:t>Червинська</w:t>
      </w:r>
      <w:proofErr w:type="spellEnd"/>
      <w:r w:rsidRPr="00BD3884">
        <w:rPr>
          <w:rFonts w:eastAsia="Times New Roman"/>
          <w:color w:val="000000"/>
          <w:spacing w:val="-7"/>
          <w:sz w:val="28"/>
          <w:szCs w:val="28"/>
          <w:lang w:val="uk-UA"/>
        </w:rPr>
        <w:t>, Л. М. Мазур та ін. Х.: Право, 2017. 186</w:t>
      </w:r>
      <w:r w:rsidR="00674618">
        <w:rPr>
          <w:rFonts w:eastAsia="Times New Roman"/>
          <w:color w:val="000000"/>
          <w:spacing w:val="-7"/>
          <w:sz w:val="28"/>
          <w:szCs w:val="28"/>
          <w:lang w:val="uk-UA"/>
        </w:rPr>
        <w:t xml:space="preserve"> </w:t>
      </w:r>
      <w:r w:rsidRPr="00BD3884">
        <w:rPr>
          <w:rFonts w:eastAsia="Times New Roman"/>
          <w:color w:val="000000"/>
          <w:spacing w:val="-7"/>
          <w:sz w:val="28"/>
          <w:szCs w:val="28"/>
          <w:lang w:val="uk-UA"/>
        </w:rPr>
        <w:t>с.</w:t>
      </w:r>
    </w:p>
    <w:p w14:paraId="2BF75E6A" w14:textId="3990A259" w:rsidR="00BD3884" w:rsidRPr="00BD3884" w:rsidRDefault="00BD3884" w:rsidP="00CD40E7">
      <w:pPr>
        <w:shd w:val="clear" w:color="auto" w:fill="FFFFFF"/>
        <w:tabs>
          <w:tab w:val="left" w:leader="dot" w:pos="7176"/>
        </w:tabs>
        <w:ind w:firstLine="737"/>
        <w:jc w:val="both"/>
        <w:rPr>
          <w:rFonts w:eastAsia="Times New Roman"/>
          <w:color w:val="000000"/>
          <w:spacing w:val="-7"/>
          <w:sz w:val="28"/>
          <w:szCs w:val="28"/>
          <w:lang w:val="uk-UA"/>
        </w:rPr>
      </w:pPr>
      <w:r w:rsidRPr="00BD3884">
        <w:rPr>
          <w:rFonts w:eastAsia="Times New Roman"/>
          <w:color w:val="000000"/>
          <w:spacing w:val="-7"/>
          <w:sz w:val="28"/>
          <w:szCs w:val="28"/>
          <w:lang w:val="uk-UA"/>
        </w:rPr>
        <w:t xml:space="preserve">3. Законодавство України про виконавче провадження / укладач Є.П. </w:t>
      </w:r>
      <w:proofErr w:type="spellStart"/>
      <w:r w:rsidRPr="00BD3884">
        <w:rPr>
          <w:rFonts w:eastAsia="Times New Roman"/>
          <w:color w:val="000000"/>
          <w:spacing w:val="-7"/>
          <w:sz w:val="28"/>
          <w:szCs w:val="28"/>
          <w:lang w:val="uk-UA"/>
        </w:rPr>
        <w:lastRenderedPageBreak/>
        <w:t>Бущенко</w:t>
      </w:r>
      <w:proofErr w:type="spellEnd"/>
      <w:r w:rsidRPr="00BD3884">
        <w:rPr>
          <w:rFonts w:eastAsia="Times New Roman"/>
          <w:color w:val="000000"/>
          <w:spacing w:val="-7"/>
          <w:sz w:val="28"/>
          <w:szCs w:val="28"/>
          <w:lang w:val="uk-UA"/>
        </w:rPr>
        <w:t>.</w:t>
      </w:r>
      <w:r w:rsidR="00674618">
        <w:rPr>
          <w:rFonts w:eastAsia="Times New Roman"/>
          <w:color w:val="000000"/>
          <w:spacing w:val="-7"/>
          <w:sz w:val="28"/>
          <w:szCs w:val="28"/>
          <w:lang w:val="uk-UA"/>
        </w:rPr>
        <w:t xml:space="preserve"> </w:t>
      </w:r>
      <w:r w:rsidRPr="00BD3884">
        <w:rPr>
          <w:rFonts w:eastAsia="Times New Roman"/>
          <w:color w:val="000000"/>
          <w:spacing w:val="-7"/>
          <w:sz w:val="28"/>
          <w:szCs w:val="28"/>
          <w:lang w:val="uk-UA"/>
        </w:rPr>
        <w:t>X.: ТОВ "</w:t>
      </w:r>
      <w:proofErr w:type="spellStart"/>
      <w:r w:rsidRPr="00BD3884">
        <w:rPr>
          <w:rFonts w:eastAsia="Times New Roman"/>
          <w:color w:val="000000"/>
          <w:spacing w:val="-7"/>
          <w:sz w:val="28"/>
          <w:szCs w:val="28"/>
          <w:lang w:val="uk-UA"/>
        </w:rPr>
        <w:t>Одісей</w:t>
      </w:r>
      <w:proofErr w:type="spellEnd"/>
      <w:r w:rsidRPr="00BD3884">
        <w:rPr>
          <w:rFonts w:eastAsia="Times New Roman"/>
          <w:color w:val="000000"/>
          <w:spacing w:val="-7"/>
          <w:sz w:val="28"/>
          <w:szCs w:val="28"/>
          <w:lang w:val="uk-UA"/>
        </w:rPr>
        <w:t>", 2008. 328 с.</w:t>
      </w:r>
    </w:p>
    <w:p w14:paraId="6E3518E2" w14:textId="0E716EDE" w:rsidR="00BD3884" w:rsidRPr="00BD3884" w:rsidRDefault="00BD3884" w:rsidP="00CD40E7">
      <w:pPr>
        <w:shd w:val="clear" w:color="auto" w:fill="FFFFFF"/>
        <w:tabs>
          <w:tab w:val="left" w:leader="dot" w:pos="7176"/>
        </w:tabs>
        <w:ind w:firstLine="737"/>
        <w:jc w:val="both"/>
        <w:rPr>
          <w:rFonts w:eastAsia="Times New Roman"/>
          <w:color w:val="000000"/>
          <w:spacing w:val="-7"/>
          <w:sz w:val="28"/>
          <w:szCs w:val="28"/>
          <w:lang w:val="uk-UA"/>
        </w:rPr>
      </w:pPr>
      <w:r w:rsidRPr="00BD3884">
        <w:rPr>
          <w:rFonts w:eastAsia="Times New Roman"/>
          <w:color w:val="000000"/>
          <w:spacing w:val="-7"/>
          <w:sz w:val="28"/>
          <w:szCs w:val="28"/>
          <w:lang w:val="uk-UA"/>
        </w:rPr>
        <w:t>4. Практика вирішення судами справ за позовами про звільнення майна з під</w:t>
      </w:r>
      <w:r w:rsidR="00674618">
        <w:rPr>
          <w:rFonts w:eastAsia="Times New Roman"/>
          <w:color w:val="000000"/>
          <w:spacing w:val="-7"/>
          <w:sz w:val="28"/>
          <w:szCs w:val="28"/>
          <w:lang w:val="uk-UA"/>
        </w:rPr>
        <w:t xml:space="preserve"> </w:t>
      </w:r>
      <w:r w:rsidRPr="00BD3884">
        <w:rPr>
          <w:rFonts w:eastAsia="Times New Roman"/>
          <w:color w:val="000000"/>
          <w:spacing w:val="-7"/>
          <w:sz w:val="28"/>
          <w:szCs w:val="28"/>
          <w:lang w:val="uk-UA"/>
        </w:rPr>
        <w:t>арешту (виключення майна з опису). Вісник Верховного Суду України. 2000. №</w:t>
      </w:r>
      <w:r w:rsidR="00674618">
        <w:rPr>
          <w:rFonts w:eastAsia="Times New Roman"/>
          <w:color w:val="000000"/>
          <w:spacing w:val="-7"/>
          <w:sz w:val="28"/>
          <w:szCs w:val="28"/>
          <w:lang w:val="uk-UA"/>
        </w:rPr>
        <w:t xml:space="preserve"> </w:t>
      </w:r>
      <w:r w:rsidRPr="00BD3884">
        <w:rPr>
          <w:rFonts w:eastAsia="Times New Roman"/>
          <w:color w:val="000000"/>
          <w:spacing w:val="-7"/>
          <w:sz w:val="28"/>
          <w:szCs w:val="28"/>
          <w:lang w:val="uk-UA"/>
        </w:rPr>
        <w:t>5. С.16–25</w:t>
      </w:r>
    </w:p>
    <w:p w14:paraId="07E39150" w14:textId="77777777" w:rsidR="00CD40E7" w:rsidRDefault="00BD3884" w:rsidP="00CD40E7">
      <w:pPr>
        <w:shd w:val="clear" w:color="auto" w:fill="FFFFFF"/>
        <w:tabs>
          <w:tab w:val="left" w:leader="dot" w:pos="7176"/>
        </w:tabs>
        <w:ind w:firstLine="737"/>
        <w:jc w:val="both"/>
        <w:rPr>
          <w:rFonts w:eastAsia="Times New Roman"/>
          <w:color w:val="000000"/>
          <w:spacing w:val="-7"/>
          <w:sz w:val="28"/>
          <w:szCs w:val="28"/>
          <w:lang w:val="uk-UA"/>
        </w:rPr>
      </w:pPr>
      <w:r w:rsidRPr="00BD3884">
        <w:rPr>
          <w:rFonts w:eastAsia="Times New Roman"/>
          <w:color w:val="000000"/>
          <w:spacing w:val="-7"/>
          <w:sz w:val="28"/>
          <w:szCs w:val="28"/>
          <w:lang w:val="uk-UA"/>
        </w:rPr>
        <w:t xml:space="preserve">5. </w:t>
      </w:r>
      <w:proofErr w:type="spellStart"/>
      <w:r w:rsidRPr="00BD3884">
        <w:rPr>
          <w:rFonts w:eastAsia="Times New Roman"/>
          <w:color w:val="000000"/>
          <w:spacing w:val="-7"/>
          <w:sz w:val="28"/>
          <w:szCs w:val="28"/>
          <w:lang w:val="uk-UA"/>
        </w:rPr>
        <w:t>Сівернін</w:t>
      </w:r>
      <w:proofErr w:type="spellEnd"/>
      <w:r w:rsidRPr="00BD3884">
        <w:rPr>
          <w:rFonts w:eastAsia="Times New Roman"/>
          <w:color w:val="000000"/>
          <w:spacing w:val="-7"/>
          <w:sz w:val="28"/>
          <w:szCs w:val="28"/>
          <w:lang w:val="uk-UA"/>
        </w:rPr>
        <w:t xml:space="preserve"> Д. В. Зарубіжний досвід діяльності органів, що здійснюють</w:t>
      </w:r>
      <w:r w:rsidR="00674618">
        <w:rPr>
          <w:rFonts w:eastAsia="Times New Roman"/>
          <w:color w:val="000000"/>
          <w:spacing w:val="-7"/>
          <w:sz w:val="28"/>
          <w:szCs w:val="28"/>
          <w:lang w:val="uk-UA"/>
        </w:rPr>
        <w:t xml:space="preserve"> </w:t>
      </w:r>
      <w:r w:rsidRPr="00BD3884">
        <w:rPr>
          <w:rFonts w:eastAsia="Times New Roman"/>
          <w:color w:val="000000"/>
          <w:spacing w:val="-7"/>
          <w:sz w:val="28"/>
          <w:szCs w:val="28"/>
          <w:lang w:val="uk-UA"/>
        </w:rPr>
        <w:t>повноваження, пов’язані із виконанням судових рішень, та його адаптація до</w:t>
      </w:r>
      <w:r w:rsidR="00674618">
        <w:rPr>
          <w:rFonts w:eastAsia="Times New Roman"/>
          <w:color w:val="000000"/>
          <w:spacing w:val="-7"/>
          <w:sz w:val="28"/>
          <w:szCs w:val="28"/>
          <w:lang w:val="uk-UA"/>
        </w:rPr>
        <w:t xml:space="preserve"> </w:t>
      </w:r>
      <w:r w:rsidRPr="00BD3884">
        <w:rPr>
          <w:rFonts w:eastAsia="Times New Roman"/>
          <w:color w:val="000000"/>
          <w:spacing w:val="-7"/>
          <w:sz w:val="28"/>
          <w:szCs w:val="28"/>
          <w:lang w:val="uk-UA"/>
        </w:rPr>
        <w:t>вітчизняної правової системи. Європейські перспективи. 2014. № 3. С. 81–97.</w:t>
      </w:r>
      <w:r w:rsidR="00674618">
        <w:rPr>
          <w:rFonts w:eastAsia="Times New Roman"/>
          <w:color w:val="000000"/>
          <w:spacing w:val="-7"/>
          <w:sz w:val="28"/>
          <w:szCs w:val="28"/>
          <w:lang w:val="uk-UA"/>
        </w:rPr>
        <w:t xml:space="preserve"> </w:t>
      </w:r>
      <w:r w:rsidRPr="00BD3884">
        <w:rPr>
          <w:rFonts w:eastAsia="Times New Roman"/>
          <w:color w:val="000000"/>
          <w:spacing w:val="-7"/>
          <w:sz w:val="28"/>
          <w:szCs w:val="28"/>
          <w:lang w:val="uk-UA"/>
        </w:rPr>
        <w:t>URL: http://nbuv.gov.ua/jpdf/evpe_2014_3_14.pdf (дата звернення: 20.</w:t>
      </w:r>
      <w:r w:rsidR="00674618">
        <w:rPr>
          <w:rFonts w:eastAsia="Times New Roman"/>
          <w:color w:val="000000"/>
          <w:spacing w:val="-7"/>
          <w:sz w:val="28"/>
          <w:szCs w:val="28"/>
          <w:lang w:val="uk-UA"/>
        </w:rPr>
        <w:t>12</w:t>
      </w:r>
      <w:r w:rsidRPr="00BD3884">
        <w:rPr>
          <w:rFonts w:eastAsia="Times New Roman"/>
          <w:color w:val="000000"/>
          <w:spacing w:val="-7"/>
          <w:sz w:val="28"/>
          <w:szCs w:val="28"/>
          <w:lang w:val="uk-UA"/>
        </w:rPr>
        <w:t>.2020).</w:t>
      </w:r>
      <w:r w:rsidR="00CD40E7" w:rsidRPr="00CD40E7">
        <w:rPr>
          <w:rFonts w:eastAsia="Times New Roman"/>
          <w:color w:val="000000"/>
          <w:spacing w:val="-7"/>
          <w:sz w:val="28"/>
          <w:szCs w:val="28"/>
          <w:lang w:val="uk-UA"/>
        </w:rPr>
        <w:t xml:space="preserve"> </w:t>
      </w:r>
    </w:p>
    <w:p w14:paraId="1850B8A2" w14:textId="4759CED3" w:rsidR="00CD40E7" w:rsidRPr="00BD3884" w:rsidRDefault="00CD40E7" w:rsidP="00CD40E7">
      <w:pPr>
        <w:shd w:val="clear" w:color="auto" w:fill="FFFFFF"/>
        <w:tabs>
          <w:tab w:val="left" w:leader="dot" w:pos="7176"/>
        </w:tabs>
        <w:ind w:firstLine="737"/>
        <w:jc w:val="both"/>
        <w:rPr>
          <w:rFonts w:eastAsia="Times New Roman"/>
          <w:color w:val="000000"/>
          <w:spacing w:val="-7"/>
          <w:sz w:val="28"/>
          <w:szCs w:val="28"/>
          <w:lang w:val="uk-UA"/>
        </w:rPr>
      </w:pPr>
      <w:r>
        <w:rPr>
          <w:rFonts w:eastAsia="Times New Roman"/>
          <w:color w:val="000000"/>
          <w:spacing w:val="-7"/>
          <w:sz w:val="28"/>
          <w:szCs w:val="28"/>
          <w:lang w:val="uk-UA"/>
        </w:rPr>
        <w:t xml:space="preserve">6. </w:t>
      </w:r>
      <w:r w:rsidRPr="00BD3884">
        <w:rPr>
          <w:rFonts w:eastAsia="Times New Roman"/>
          <w:color w:val="000000"/>
          <w:spacing w:val="-7"/>
          <w:sz w:val="28"/>
          <w:szCs w:val="28"/>
          <w:lang w:val="uk-UA"/>
        </w:rPr>
        <w:t>Виконавче провадження: підручник / за редакцією доктора юридичних наук,</w:t>
      </w:r>
      <w:r>
        <w:rPr>
          <w:rFonts w:eastAsia="Times New Roman"/>
          <w:color w:val="000000"/>
          <w:spacing w:val="-7"/>
          <w:sz w:val="28"/>
          <w:szCs w:val="28"/>
          <w:lang w:val="uk-UA"/>
        </w:rPr>
        <w:t xml:space="preserve"> </w:t>
      </w:r>
      <w:r w:rsidRPr="00BD3884">
        <w:rPr>
          <w:rFonts w:eastAsia="Times New Roman"/>
          <w:color w:val="000000"/>
          <w:spacing w:val="-7"/>
          <w:sz w:val="28"/>
          <w:szCs w:val="28"/>
          <w:lang w:val="uk-UA"/>
        </w:rPr>
        <w:t xml:space="preserve">професора Н.Е. </w:t>
      </w:r>
      <w:proofErr w:type="spellStart"/>
      <w:r w:rsidRPr="00BD3884">
        <w:rPr>
          <w:rFonts w:eastAsia="Times New Roman"/>
          <w:color w:val="000000"/>
          <w:spacing w:val="-7"/>
          <w:sz w:val="28"/>
          <w:szCs w:val="28"/>
          <w:lang w:val="uk-UA"/>
        </w:rPr>
        <w:t>Голубєвої</w:t>
      </w:r>
      <w:proofErr w:type="spellEnd"/>
      <w:r w:rsidRPr="00BD3884">
        <w:rPr>
          <w:rFonts w:eastAsia="Times New Roman"/>
          <w:color w:val="000000"/>
          <w:spacing w:val="-7"/>
          <w:sz w:val="28"/>
          <w:szCs w:val="28"/>
          <w:lang w:val="uk-UA"/>
        </w:rPr>
        <w:t xml:space="preserve">. </w:t>
      </w:r>
      <w:proofErr w:type="spellStart"/>
      <w:r w:rsidRPr="00BD3884">
        <w:rPr>
          <w:rFonts w:eastAsia="Times New Roman"/>
          <w:color w:val="000000"/>
          <w:spacing w:val="-7"/>
          <w:sz w:val="28"/>
          <w:szCs w:val="28"/>
          <w:lang w:val="uk-UA"/>
        </w:rPr>
        <w:t>Юркнига</w:t>
      </w:r>
      <w:proofErr w:type="spellEnd"/>
      <w:r w:rsidRPr="00BD3884">
        <w:rPr>
          <w:rFonts w:eastAsia="Times New Roman"/>
          <w:color w:val="000000"/>
          <w:spacing w:val="-7"/>
          <w:sz w:val="28"/>
          <w:szCs w:val="28"/>
          <w:lang w:val="uk-UA"/>
        </w:rPr>
        <w:t>. Фенікс 2019. 406 с.</w:t>
      </w:r>
    </w:p>
    <w:p w14:paraId="3E23AF1E" w14:textId="6BC7E7C1" w:rsidR="00BD3884" w:rsidRDefault="00BD3884" w:rsidP="00CD40E7">
      <w:pPr>
        <w:shd w:val="clear" w:color="auto" w:fill="FFFFFF"/>
        <w:tabs>
          <w:tab w:val="left" w:leader="dot" w:pos="7176"/>
        </w:tabs>
        <w:ind w:firstLine="737"/>
        <w:jc w:val="both"/>
        <w:rPr>
          <w:rFonts w:eastAsia="Times New Roman"/>
          <w:color w:val="000000"/>
          <w:spacing w:val="-7"/>
          <w:sz w:val="28"/>
          <w:szCs w:val="28"/>
          <w:lang w:val="uk-UA"/>
        </w:rPr>
      </w:pPr>
    </w:p>
    <w:p w14:paraId="0FD45DCD" w14:textId="77777777" w:rsidR="00CD40E7" w:rsidRPr="00BD3884" w:rsidRDefault="00CD40E7" w:rsidP="00CD40E7">
      <w:pPr>
        <w:shd w:val="clear" w:color="auto" w:fill="FFFFFF"/>
        <w:tabs>
          <w:tab w:val="left" w:leader="dot" w:pos="7176"/>
        </w:tabs>
        <w:ind w:firstLine="737"/>
        <w:jc w:val="both"/>
        <w:rPr>
          <w:rFonts w:eastAsia="Times New Roman"/>
          <w:color w:val="000000"/>
          <w:spacing w:val="-7"/>
          <w:sz w:val="28"/>
          <w:szCs w:val="28"/>
          <w:lang w:val="uk-UA"/>
        </w:rPr>
      </w:pPr>
    </w:p>
    <w:sectPr w:rsidR="00CD40E7" w:rsidRPr="00BD3884" w:rsidSect="00CD40E7">
      <w:headerReference w:type="default" r:id="rId80"/>
      <w:pgSz w:w="11907" w:h="16840" w:code="9"/>
      <w:pgMar w:top="1134" w:right="851" w:bottom="1134" w:left="1701" w:header="720" w:footer="720"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FA3A47" w14:textId="77777777" w:rsidR="001F6D0F" w:rsidRDefault="001F6D0F" w:rsidP="00A75828">
      <w:r>
        <w:separator/>
      </w:r>
    </w:p>
  </w:endnote>
  <w:endnote w:type="continuationSeparator" w:id="0">
    <w:p w14:paraId="6D0BF3F0" w14:textId="77777777" w:rsidR="001F6D0F" w:rsidRDefault="001F6D0F" w:rsidP="00A758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FFC971" w14:textId="77777777" w:rsidR="001F6D0F" w:rsidRDefault="001F6D0F" w:rsidP="00A75828">
      <w:r>
        <w:separator/>
      </w:r>
    </w:p>
  </w:footnote>
  <w:footnote w:type="continuationSeparator" w:id="0">
    <w:p w14:paraId="7A057BC2" w14:textId="77777777" w:rsidR="001F6D0F" w:rsidRDefault="001F6D0F" w:rsidP="00A758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6092211"/>
      <w:docPartObj>
        <w:docPartGallery w:val="Page Numbers (Top of Page)"/>
        <w:docPartUnique/>
      </w:docPartObj>
    </w:sdtPr>
    <w:sdtContent>
      <w:p w14:paraId="4C2383A1" w14:textId="2FB626C7" w:rsidR="001F6D0F" w:rsidRDefault="001F6D0F">
        <w:pPr>
          <w:pStyle w:val="a4"/>
          <w:jc w:val="right"/>
        </w:pPr>
        <w:r>
          <w:fldChar w:fldCharType="begin"/>
        </w:r>
        <w:r>
          <w:instrText>PAGE   \* MERGEFORMAT</w:instrText>
        </w:r>
        <w:r>
          <w:fldChar w:fldCharType="separate"/>
        </w:r>
        <w:r>
          <w:t>2</w:t>
        </w:r>
        <w:r>
          <w:fldChar w:fldCharType="end"/>
        </w:r>
      </w:p>
    </w:sdtContent>
  </w:sdt>
  <w:p w14:paraId="0D1339AB" w14:textId="77777777" w:rsidR="001F6D0F" w:rsidRDefault="001F6D0F">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BA40B88"/>
    <w:multiLevelType w:val="hybridMultilevel"/>
    <w:tmpl w:val="2AEAA15A"/>
    <w:lvl w:ilvl="0" w:tplc="0EBED7A6">
      <w:numFmt w:val="bullet"/>
      <w:lvlText w:val="-"/>
      <w:lvlJc w:val="left"/>
      <w:pPr>
        <w:tabs>
          <w:tab w:val="num" w:pos="720"/>
        </w:tabs>
        <w:ind w:left="720" w:hanging="360"/>
      </w:pPr>
      <w:rPr>
        <w:rFonts w:ascii="Times New Roman" w:eastAsia="MS Mincho"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CAA2D3F"/>
    <w:multiLevelType w:val="hybridMultilevel"/>
    <w:tmpl w:val="202ECBDE"/>
    <w:lvl w:ilvl="0" w:tplc="22F6BF58">
      <w:start w:val="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38E68E5"/>
    <w:multiLevelType w:val="singleLevel"/>
    <w:tmpl w:val="C56447DC"/>
    <w:lvl w:ilvl="0">
      <w:start w:val="1"/>
      <w:numFmt w:val="decimal"/>
      <w:lvlText w:val="%1."/>
      <w:legacy w:legacy="1" w:legacySpace="0" w:legacyIndent="230"/>
      <w:lvlJc w:val="left"/>
      <w:rPr>
        <w:rFonts w:ascii="Times New Roman" w:hAnsi="Times New Roman" w:cs="Times New Roman" w:hint="default"/>
      </w:rPr>
    </w:lvl>
  </w:abstractNum>
  <w:abstractNum w:abstractNumId="4" w15:restartNumberingAfterBreak="0">
    <w:nsid w:val="4FCE451D"/>
    <w:multiLevelType w:val="singleLevel"/>
    <w:tmpl w:val="78A6F028"/>
    <w:lvl w:ilvl="0">
      <w:start w:val="12"/>
      <w:numFmt w:val="decimal"/>
      <w:lvlText w:val="%1."/>
      <w:legacy w:legacy="1" w:legacySpace="0" w:legacyIndent="326"/>
      <w:lvlJc w:val="left"/>
      <w:rPr>
        <w:rFonts w:ascii="Times New Roman" w:hAnsi="Times New Roman" w:cs="Times New Roman" w:hint="default"/>
      </w:rPr>
    </w:lvl>
  </w:abstractNum>
  <w:abstractNum w:abstractNumId="5" w15:restartNumberingAfterBreak="0">
    <w:nsid w:val="502F6F08"/>
    <w:multiLevelType w:val="singleLevel"/>
    <w:tmpl w:val="9092A406"/>
    <w:lvl w:ilvl="0">
      <w:start w:val="31"/>
      <w:numFmt w:val="decimal"/>
      <w:lvlText w:val="%1."/>
      <w:legacy w:legacy="1" w:legacySpace="0" w:legacyIndent="336"/>
      <w:lvlJc w:val="left"/>
      <w:rPr>
        <w:rFonts w:ascii="Times New Roman" w:hAnsi="Times New Roman" w:cs="Times New Roman" w:hint="default"/>
      </w:rPr>
    </w:lvl>
  </w:abstractNum>
  <w:abstractNum w:abstractNumId="6" w15:restartNumberingAfterBreak="0">
    <w:nsid w:val="58FE5C97"/>
    <w:multiLevelType w:val="singleLevel"/>
    <w:tmpl w:val="A3662A78"/>
    <w:lvl w:ilvl="0">
      <w:start w:val="10"/>
      <w:numFmt w:val="decimal"/>
      <w:lvlText w:val="%1."/>
      <w:legacy w:legacy="1" w:legacySpace="0" w:legacyIndent="326"/>
      <w:lvlJc w:val="left"/>
      <w:rPr>
        <w:rFonts w:ascii="Times New Roman" w:hAnsi="Times New Roman" w:cs="Times New Roman" w:hint="default"/>
      </w:rPr>
    </w:lvl>
  </w:abstractNum>
  <w:abstractNum w:abstractNumId="7" w15:restartNumberingAfterBreak="0">
    <w:nsid w:val="684446EC"/>
    <w:multiLevelType w:val="singleLevel"/>
    <w:tmpl w:val="0DFE0720"/>
    <w:lvl w:ilvl="0">
      <w:start w:val="20"/>
      <w:numFmt w:val="decimal"/>
      <w:lvlText w:val="%1."/>
      <w:legacy w:legacy="1" w:legacySpace="0" w:legacyIndent="326"/>
      <w:lvlJc w:val="left"/>
      <w:rPr>
        <w:rFonts w:ascii="Times New Roman" w:hAnsi="Times New Roman" w:cs="Times New Roman" w:hint="default"/>
      </w:rPr>
    </w:lvl>
  </w:abstractNum>
  <w:abstractNum w:abstractNumId="8" w15:restartNumberingAfterBreak="0">
    <w:nsid w:val="76B96DEA"/>
    <w:multiLevelType w:val="singleLevel"/>
    <w:tmpl w:val="0F5489B8"/>
    <w:lvl w:ilvl="0">
      <w:start w:val="43"/>
      <w:numFmt w:val="decimal"/>
      <w:lvlText w:val="%1."/>
      <w:legacy w:legacy="1" w:legacySpace="0" w:legacyIndent="326"/>
      <w:lvlJc w:val="left"/>
      <w:rPr>
        <w:rFonts w:ascii="Times New Roman" w:hAnsi="Times New Roman" w:cs="Times New Roman" w:hint="default"/>
      </w:rPr>
    </w:lvl>
  </w:abstractNum>
  <w:abstractNum w:abstractNumId="9" w15:restartNumberingAfterBreak="0">
    <w:nsid w:val="76EB5C27"/>
    <w:multiLevelType w:val="singleLevel"/>
    <w:tmpl w:val="C56447DC"/>
    <w:lvl w:ilvl="0">
      <w:start w:val="1"/>
      <w:numFmt w:val="decimal"/>
      <w:lvlText w:val="%1."/>
      <w:legacy w:legacy="1" w:legacySpace="0" w:legacyIndent="230"/>
      <w:lvlJc w:val="left"/>
      <w:rPr>
        <w:rFonts w:ascii="Times New Roman" w:hAnsi="Times New Roman" w:cs="Times New Roman" w:hint="default"/>
      </w:r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6"/>
  </w:num>
  <w:num w:numId="6">
    <w:abstractNumId w:val="4"/>
  </w:num>
  <w:num w:numId="7">
    <w:abstractNumId w:val="7"/>
  </w:num>
  <w:num w:numId="8">
    <w:abstractNumId w:val="5"/>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4EB"/>
    <w:rsid w:val="000F5D23"/>
    <w:rsid w:val="00191754"/>
    <w:rsid w:val="001C296A"/>
    <w:rsid w:val="001F6D0F"/>
    <w:rsid w:val="002034A0"/>
    <w:rsid w:val="00290694"/>
    <w:rsid w:val="003211FA"/>
    <w:rsid w:val="006234EB"/>
    <w:rsid w:val="006664C4"/>
    <w:rsid w:val="00674618"/>
    <w:rsid w:val="006F0C7F"/>
    <w:rsid w:val="006F7D4A"/>
    <w:rsid w:val="00830A6E"/>
    <w:rsid w:val="00A75828"/>
    <w:rsid w:val="00AA3508"/>
    <w:rsid w:val="00BD3884"/>
    <w:rsid w:val="00BE5692"/>
    <w:rsid w:val="00CD40E7"/>
    <w:rsid w:val="00CE2CA8"/>
    <w:rsid w:val="00E657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AC978F4"/>
  <w14:defaultImageDpi w14:val="0"/>
  <w15:docId w15:val="{DC64B313-5578-4C36-B7D6-3722AD702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paragraph" w:styleId="1">
    <w:name w:val="heading 1"/>
    <w:basedOn w:val="a"/>
    <w:next w:val="a"/>
    <w:link w:val="10"/>
    <w:qFormat/>
    <w:rsid w:val="00CE2CA8"/>
    <w:pPr>
      <w:keepNext/>
      <w:widowControl/>
      <w:numPr>
        <w:numId w:val="2"/>
      </w:numPr>
      <w:suppressAutoHyphens/>
      <w:autoSpaceDE/>
      <w:autoSpaceDN/>
      <w:adjustRightInd/>
      <w:jc w:val="center"/>
      <w:outlineLvl w:val="0"/>
    </w:pPr>
    <w:rPr>
      <w:rFonts w:eastAsia="Times New Roman"/>
      <w:sz w:val="28"/>
      <w:szCs w:val="24"/>
      <w:lang w:val="uk-UA" w:eastAsia="ar-S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57B9"/>
    <w:pPr>
      <w:ind w:left="720"/>
      <w:contextualSpacing/>
    </w:pPr>
  </w:style>
  <w:style w:type="character" w:customStyle="1" w:styleId="10">
    <w:name w:val="Заголовок 1 Знак"/>
    <w:basedOn w:val="a0"/>
    <w:link w:val="1"/>
    <w:rsid w:val="00CE2CA8"/>
    <w:rPr>
      <w:rFonts w:ascii="Times New Roman" w:eastAsia="Times New Roman" w:hAnsi="Times New Roman" w:cs="Times New Roman"/>
      <w:sz w:val="28"/>
      <w:szCs w:val="24"/>
      <w:lang w:val="uk-UA" w:eastAsia="ar-SA"/>
    </w:rPr>
  </w:style>
  <w:style w:type="paragraph" w:styleId="a4">
    <w:name w:val="header"/>
    <w:basedOn w:val="a"/>
    <w:link w:val="a5"/>
    <w:uiPriority w:val="99"/>
    <w:unhideWhenUsed/>
    <w:rsid w:val="00A75828"/>
    <w:pPr>
      <w:tabs>
        <w:tab w:val="center" w:pos="4677"/>
        <w:tab w:val="right" w:pos="9355"/>
      </w:tabs>
    </w:pPr>
  </w:style>
  <w:style w:type="character" w:customStyle="1" w:styleId="a5">
    <w:name w:val="Верхний колонтитул Знак"/>
    <w:basedOn w:val="a0"/>
    <w:link w:val="a4"/>
    <w:uiPriority w:val="99"/>
    <w:rsid w:val="00A75828"/>
    <w:rPr>
      <w:rFonts w:ascii="Times New Roman" w:hAnsi="Times New Roman" w:cs="Times New Roman"/>
      <w:sz w:val="20"/>
      <w:szCs w:val="20"/>
    </w:rPr>
  </w:style>
  <w:style w:type="paragraph" w:styleId="a6">
    <w:name w:val="footer"/>
    <w:basedOn w:val="a"/>
    <w:link w:val="a7"/>
    <w:uiPriority w:val="99"/>
    <w:unhideWhenUsed/>
    <w:rsid w:val="00A75828"/>
    <w:pPr>
      <w:tabs>
        <w:tab w:val="center" w:pos="4677"/>
        <w:tab w:val="right" w:pos="9355"/>
      </w:tabs>
    </w:pPr>
  </w:style>
  <w:style w:type="character" w:customStyle="1" w:styleId="a7">
    <w:name w:val="Нижний колонтитул Знак"/>
    <w:basedOn w:val="a0"/>
    <w:link w:val="a6"/>
    <w:uiPriority w:val="99"/>
    <w:rsid w:val="00A75828"/>
    <w:rPr>
      <w:rFonts w:ascii="Times New Roman" w:hAnsi="Times New Roman" w:cs="Times New Roman"/>
      <w:sz w:val="20"/>
      <w:szCs w:val="20"/>
    </w:rPr>
  </w:style>
  <w:style w:type="character" w:styleId="a8">
    <w:name w:val="Hyperlink"/>
    <w:basedOn w:val="a0"/>
    <w:uiPriority w:val="99"/>
    <w:unhideWhenUsed/>
    <w:rsid w:val="00CD40E7"/>
    <w:rPr>
      <w:color w:val="0563C1" w:themeColor="hyperlink"/>
      <w:u w:val="single"/>
    </w:rPr>
  </w:style>
  <w:style w:type="character" w:styleId="a9">
    <w:name w:val="Unresolved Mention"/>
    <w:basedOn w:val="a0"/>
    <w:uiPriority w:val="99"/>
    <w:semiHidden/>
    <w:unhideWhenUsed/>
    <w:rsid w:val="00CD40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5482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zakon4.rada.gov.ua/" TargetMode="External"/><Relationship Id="rId21" Type="http://schemas.openxmlformats.org/officeDocument/2006/relationships/hyperlink" Target="http://zakon2.rada.gov.Ua/laws/show/zl551-05/paran33%23n33" TargetMode="External"/><Relationship Id="rId42" Type="http://schemas.openxmlformats.org/officeDocument/2006/relationships/hyperlink" Target="http://zakon5.rada.gov.ua/laws/show/2234-19" TargetMode="External"/><Relationship Id="rId47" Type="http://schemas.openxmlformats.org/officeDocument/2006/relationships/hyperlink" Target="http://zakon3.rada.gov.ua/laws/show/889-19" TargetMode="External"/><Relationship Id="rId63" Type="http://schemas.openxmlformats.org/officeDocument/2006/relationships/hyperlink" Target="http://zakonl.rada.gov.ua/cgi-bin/laws/main" TargetMode="External"/><Relationship Id="rId68" Type="http://schemas.openxmlformats.org/officeDocument/2006/relationships/hyperlink" Target="http://zakon3" TargetMode="External"/><Relationship Id="rId16" Type="http://schemas.openxmlformats.org/officeDocument/2006/relationships/hyperlink" Target="http://zakon3.rada.gov.ua/laws/show/zl442-17" TargetMode="External"/><Relationship Id="rId11" Type="http://schemas.openxmlformats.org/officeDocument/2006/relationships/hyperlink" Target="http://zakon4.rada.gov.ua/laws/show/z0489-12" TargetMode="External"/><Relationship Id="rId32" Type="http://schemas.openxmlformats.org/officeDocument/2006/relationships/hyperlink" Target="http://zakon2.rada.gov.ua/laws/" TargetMode="External"/><Relationship Id="rId37" Type="http://schemas.openxmlformats.org/officeDocument/2006/relationships/hyperlink" Target="http://zakon4" TargetMode="External"/><Relationship Id="rId53" Type="http://schemas.openxmlformats.org/officeDocument/2006/relationships/hyperlink" Target="http://zakon3.rada.gov.ua/laws/show/" TargetMode="External"/><Relationship Id="rId58" Type="http://schemas.openxmlformats.org/officeDocument/2006/relationships/hyperlink" Target="http://zakon3.rada.gov.ua/laws/show/zl444-16" TargetMode="External"/><Relationship Id="rId74" Type="http://schemas.openxmlformats.org/officeDocument/2006/relationships/hyperlink" Target="http://zakon2.rada.gov.ua/laws/show/v0010700-09" TargetMode="External"/><Relationship Id="rId79" Type="http://schemas.openxmlformats.org/officeDocument/2006/relationships/hyperlink" Target="http://rada.gov.ua/laws/show/n0003700-13" TargetMode="External"/><Relationship Id="rId5" Type="http://schemas.openxmlformats.org/officeDocument/2006/relationships/footnotes" Target="footnotes.xml"/><Relationship Id="rId61" Type="http://schemas.openxmlformats.org/officeDocument/2006/relationships/hyperlink" Target="http://zakon.rada.gov.ua/cgi-bin/laws/" TargetMode="External"/><Relationship Id="rId82" Type="http://schemas.openxmlformats.org/officeDocument/2006/relationships/theme" Target="theme/theme1.xml"/><Relationship Id="rId19" Type="http://schemas.openxmlformats.org/officeDocument/2006/relationships/hyperlink" Target="http://rada.gov.ua/laws/show/zl487-16" TargetMode="External"/><Relationship Id="rId14" Type="http://schemas.openxmlformats.org/officeDocument/2006/relationships/hyperlink" Target="http://zakon4.rada.gov.Ua/rada/show/zll26-16/paranl6%23nl6" TargetMode="External"/><Relationship Id="rId22" Type="http://schemas.openxmlformats.org/officeDocument/2006/relationships/hyperlink" Target="http://zakon2.rada.gov.ua/laws/show/z0140-18" TargetMode="External"/><Relationship Id="rId27" Type="http://schemas.openxmlformats.org/officeDocument/2006/relationships/hyperlink" Target="http://zakon4.rada.gov" TargetMode="External"/><Relationship Id="rId30" Type="http://schemas.openxmlformats.org/officeDocument/2006/relationships/hyperlink" Target="NULL" TargetMode="External"/><Relationship Id="rId35" Type="http://schemas.openxmlformats.org/officeDocument/2006/relationships/hyperlink" Target="http://zakon2.rada.gov.Ua/laws/show/z0159-13/paranl8%23nl8" TargetMode="External"/><Relationship Id="rId43" Type="http://schemas.openxmlformats.org/officeDocument/2006/relationships/hyperlink" Target="http://zakon2.rada.gov.ua/laws/show/zl300-16" TargetMode="External"/><Relationship Id="rId48" Type="http://schemas.openxmlformats.org/officeDocument/2006/relationships/hyperlink" Target="http://zakon3.rada.gov" TargetMode="External"/><Relationship Id="rId56" Type="http://schemas.openxmlformats.org/officeDocument/2006/relationships/hyperlink" Target="http://zakon0.rada.gov.ua/laws/show/1402-19" TargetMode="External"/><Relationship Id="rId64" Type="http://schemas.openxmlformats.org/officeDocument/2006/relationships/hyperlink" Target="http://zakon2.rada.gov.ua/laws/show/v2687500-09" TargetMode="External"/><Relationship Id="rId69" Type="http://schemas.openxmlformats.org/officeDocument/2006/relationships/hyperlink" Target="http://rada.gov.ua/laws/show/v0009600-12" TargetMode="External"/><Relationship Id="rId77" Type="http://schemas.openxmlformats.org/officeDocument/2006/relationships/hyperlink" Target="http://rada.gov.ua/laws/show/n0003700-13" TargetMode="External"/><Relationship Id="rId8" Type="http://schemas.openxmlformats.org/officeDocument/2006/relationships/hyperlink" Target="http://zakon3" TargetMode="External"/><Relationship Id="rId51" Type="http://schemas.openxmlformats.org/officeDocument/2006/relationships/hyperlink" Target="http://zakon5.rada.gov.ua/laws/show/985-2002-%D0%BF" TargetMode="External"/><Relationship Id="rId72" Type="http://schemas.openxmlformats.org/officeDocument/2006/relationships/hyperlink" Target="http://sc.gov.ua/ua/2013_rik.html" TargetMode="External"/><Relationship Id="rId80"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yperlink" Target="http://zakon2.rada.gov.ua/laws/" TargetMode="External"/><Relationship Id="rId17" Type="http://schemas.openxmlformats.org/officeDocument/2006/relationships/hyperlink" Target="http://zakon3.rada.gov.ua/laws/show/zl443-17" TargetMode="External"/><Relationship Id="rId25" Type="http://schemas.openxmlformats.org/officeDocument/2006/relationships/hyperlink" Target="http://zakon5.rada.gov.ua/laws/show/z0133-18" TargetMode="External"/><Relationship Id="rId33" Type="http://schemas.openxmlformats.org/officeDocument/2006/relationships/hyperlink" Target="http://zakon3.rada.gov.ua/laws/show/zll02-17" TargetMode="External"/><Relationship Id="rId38" Type="http://schemas.openxmlformats.org/officeDocument/2006/relationships/hyperlink" Target="http://zakon0.rada.gov.ua/laws/show/1404-19/" TargetMode="External"/><Relationship Id="rId46" Type="http://schemas.openxmlformats.org/officeDocument/2006/relationships/hyperlink" Target="http://zakonl.rada.gov.ua/cgi-bin/laws/" TargetMode="External"/><Relationship Id="rId59" Type="http://schemas.openxmlformats.org/officeDocument/2006/relationships/hyperlink" Target="http://zakon3.rada.gov.ua/laws/show/zl442-16" TargetMode="External"/><Relationship Id="rId67" Type="http://schemas.openxmlformats.org/officeDocument/2006/relationships/hyperlink" Target="http://www.viaduknet/clients/vs.nsf/0/EC" TargetMode="External"/><Relationship Id="rId20" Type="http://schemas.openxmlformats.org/officeDocument/2006/relationships/hyperlink" Target="http://zakon2.rada.gov.ua/laws/show/" TargetMode="External"/><Relationship Id="rId41" Type="http://schemas.openxmlformats.org/officeDocument/2006/relationships/hyperlink" Target="NULL" TargetMode="External"/><Relationship Id="rId54" Type="http://schemas.openxmlformats.org/officeDocument/2006/relationships/hyperlink" Target="http://zakon5.rada.gov.ua/laws/show/1403-19" TargetMode="External"/><Relationship Id="rId62" Type="http://schemas.openxmlformats.org/officeDocument/2006/relationships/hyperlink" Target="http://zakonl.rada.gov.ua/cgi-bin/laws/main" TargetMode="External"/><Relationship Id="rId70" Type="http://schemas.openxmlformats.org/officeDocument/2006/relationships/hyperlink" Target="http://zakon5.rada.gov.ua/laws/show/v0018600-ll" TargetMode="External"/><Relationship Id="rId75" Type="http://schemas.openxmlformats.org/officeDocument/2006/relationships/hyperlink" Target="http://zakon4.rada.gov.ua/laws/show/v011p710-03"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zakon4.rada" TargetMode="External"/><Relationship Id="rId23" Type="http://schemas.openxmlformats.org/officeDocument/2006/relationships/hyperlink" Target="http://zakonO.rada.gov.ua/laws/" TargetMode="External"/><Relationship Id="rId28" Type="http://schemas.openxmlformats.org/officeDocument/2006/relationships/hyperlink" Target="NULL" TargetMode="External"/><Relationship Id="rId36" Type="http://schemas.openxmlformats.org/officeDocument/2006/relationships/hyperlink" Target="http://zakonl.rada.gov.ua/cgi-bin/laws/main" TargetMode="External"/><Relationship Id="rId49" Type="http://schemas.openxmlformats.org/officeDocument/2006/relationships/hyperlink" Target="http://zakon3.rada.gov.ua/laws/show/" TargetMode="External"/><Relationship Id="rId57" Type="http://schemas.openxmlformats.org/officeDocument/2006/relationships/hyperlink" Target="http://zakon3.rada.gov.ua/laws/show/1701-15" TargetMode="External"/><Relationship Id="rId10" Type="http://schemas.openxmlformats.org/officeDocument/2006/relationships/hyperlink" Target="NULL" TargetMode="External"/><Relationship Id="rId31" Type="http://schemas.openxmlformats.org/officeDocument/2006/relationships/hyperlink" Target="http://zakon5.rada.gov.ua/laws/show/zl445-l" TargetMode="External"/><Relationship Id="rId44" Type="http://schemas.openxmlformats.org/officeDocument/2006/relationships/hyperlink" Target="http://zakon3.rada.gov.ua/laws/show/6202016-%D0%BF" TargetMode="External"/><Relationship Id="rId52" Type="http://schemas.openxmlformats.org/officeDocument/2006/relationships/hyperlink" Target="http://zakon3.rada.gov.ua/laws/" TargetMode="External"/><Relationship Id="rId60" Type="http://schemas.openxmlformats.org/officeDocument/2006/relationships/hyperlink" Target="http://zakon3.rada.gov.ua/laws/show/zl443-16" TargetMode="External"/><Relationship Id="rId65" Type="http://schemas.openxmlformats.org/officeDocument/2006/relationships/hyperlink" Target="http://zakon2.rada.gov.ua/laws/show/v2687500-09" TargetMode="External"/><Relationship Id="rId73" Type="http://schemas.openxmlformats.org/officeDocument/2006/relationships/hyperlink" Target="http://zakonl.rada.gov.ua/cgi-bin/laws/" TargetMode="External"/><Relationship Id="rId78" Type="http://schemas.openxmlformats.org/officeDocument/2006/relationships/hyperlink" Target="http://zakon4" TargetMode="External"/><Relationship Id="rId8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rada.gov.ua/laws/show/703-2015-%D0%BF" TargetMode="External"/><Relationship Id="rId13" Type="http://schemas.openxmlformats.org/officeDocument/2006/relationships/hyperlink" Target="http://zakonl.rada.gov.ua/laws/show/254%D0%BA/96%D0%B2%D1%80" TargetMode="External"/><Relationship Id="rId18" Type="http://schemas.openxmlformats.org/officeDocument/2006/relationships/hyperlink" Target="http://zakon5" TargetMode="External"/><Relationship Id="rId39" Type="http://schemas.openxmlformats.org/officeDocument/2006/relationships/hyperlink" Target="http://zakon0.rada.gov.ua/laws/show/1404-19/" TargetMode="External"/><Relationship Id="rId34" Type="http://schemas.openxmlformats.org/officeDocument/2006/relationships/hyperlink" Target="http://zakon4.rada" TargetMode="External"/><Relationship Id="rId50" Type="http://schemas.openxmlformats.org/officeDocument/2006/relationships/hyperlink" Target="http://zakon3.rada.gov.ua/laws/show/zl440-16" TargetMode="External"/><Relationship Id="rId55" Type="http://schemas.openxmlformats.org/officeDocument/2006/relationships/hyperlink" Target="http://zakon.rada.gov.ua/cgibin/laws/main.cgi?nreg=3857-12" TargetMode="External"/><Relationship Id="rId76" Type="http://schemas.openxmlformats.org/officeDocument/2006/relationships/hyperlink" Target="http://zakon2" TargetMode="External"/><Relationship Id="rId7" Type="http://schemas.openxmlformats.org/officeDocument/2006/relationships/hyperlink" Target="http://zakonO.rada.gov.ua/laws/" TargetMode="External"/><Relationship Id="rId71" Type="http://schemas.openxmlformats.org/officeDocument/2006/relationships/hyperlink" Target="NULL" TargetMode="External"/><Relationship Id="rId2" Type="http://schemas.openxmlformats.org/officeDocument/2006/relationships/styles" Target="styles.xml"/><Relationship Id="rId29" Type="http://schemas.openxmlformats.org/officeDocument/2006/relationships/hyperlink" Target="http://zakon3.rada.gov.ua/laws/show/643-2016-%D0%BF" TargetMode="External"/><Relationship Id="rId24" Type="http://schemas.openxmlformats.org/officeDocument/2006/relationships/hyperlink" Target="NULL" TargetMode="External"/><Relationship Id="rId40" Type="http://schemas.openxmlformats.org/officeDocument/2006/relationships/hyperlink" Target="http://zakon4.rada.gov.ua/laws/show/3477-15" TargetMode="External"/><Relationship Id="rId45" Type="http://schemas.openxmlformats.org/officeDocument/2006/relationships/hyperlink" Target="http://zakon4.rada.gov.ua/" TargetMode="External"/><Relationship Id="rId66" Type="http://schemas.openxmlformats.org/officeDocument/2006/relationships/hyperlink" Target="http://zakon2.rada.gov.ua/laws/show/v99_7323-0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14</Pages>
  <Words>3077</Words>
  <Characters>26515</Characters>
  <Application>Microsoft Office Word</Application>
  <DocSecurity>0</DocSecurity>
  <Lines>220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Vladimir Petrov</dc:creator>
  <cp:keywords/>
  <dc:description/>
  <cp:lastModifiedBy>Vladimir Petrov</cp:lastModifiedBy>
  <cp:revision>6</cp:revision>
  <dcterms:created xsi:type="dcterms:W3CDTF">2021-02-23T04:47:00Z</dcterms:created>
  <dcterms:modified xsi:type="dcterms:W3CDTF">2021-02-23T05:10:00Z</dcterms:modified>
</cp:coreProperties>
</file>