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19" w:rsidRPr="007B0510" w:rsidRDefault="00030919" w:rsidP="00030919">
      <w:pPr>
        <w:spacing w:after="200" w:line="276" w:lineRule="auto"/>
        <w:jc w:val="center"/>
        <w:rPr>
          <w:rFonts w:ascii="Times New Roman" w:eastAsia="Calibri" w:hAnsi="Times New Roman" w:cs="Times New Roman"/>
          <w:b/>
          <w:bCs/>
          <w:sz w:val="28"/>
          <w:szCs w:val="28"/>
          <w:lang w:val="uk-UA" w:eastAsia="uk-UA"/>
        </w:rPr>
      </w:pPr>
      <w:r w:rsidRPr="007B0510">
        <w:rPr>
          <w:rFonts w:ascii="Times New Roman" w:eastAsia="Calibri" w:hAnsi="Times New Roman" w:cs="Times New Roman"/>
          <w:b/>
          <w:bCs/>
          <w:sz w:val="28"/>
          <w:szCs w:val="28"/>
          <w:lang w:val="uk-UA" w:eastAsia="uk-UA"/>
        </w:rPr>
        <w:t>ВІДК</w:t>
      </w:r>
      <w:r w:rsidRPr="007B0510">
        <w:rPr>
          <w:rFonts w:ascii="Times New Roman" w:eastAsia="Calibri" w:hAnsi="Times New Roman" w:cs="Times New Roman"/>
          <w:b/>
          <w:bCs/>
          <w:sz w:val="28"/>
          <w:szCs w:val="28"/>
          <w:lang w:eastAsia="uk-UA"/>
        </w:rPr>
        <w:t>РИ</w:t>
      </w:r>
      <w:r w:rsidRPr="007B0510">
        <w:rPr>
          <w:rFonts w:ascii="Times New Roman" w:eastAsia="Calibri" w:hAnsi="Times New Roman" w:cs="Times New Roman"/>
          <w:b/>
          <w:bCs/>
          <w:sz w:val="28"/>
          <w:szCs w:val="28"/>
          <w:lang w:val="uk-UA" w:eastAsia="uk-UA"/>
        </w:rPr>
        <w:t>ТИЙ МІЖНАРОДНИЙ УНІВЕРСИТЕТ РОЗВИТКУ ЛЮДИНИ «УКРАЇНА»</w:t>
      </w:r>
    </w:p>
    <w:p w:rsidR="00030919" w:rsidRPr="007B0510" w:rsidRDefault="00030919" w:rsidP="00030919">
      <w:pPr>
        <w:spacing w:after="200" w:line="276" w:lineRule="auto"/>
        <w:jc w:val="center"/>
        <w:rPr>
          <w:rFonts w:ascii="Times New Roman" w:eastAsia="Calibri" w:hAnsi="Times New Roman" w:cs="Times New Roman"/>
          <w:b/>
          <w:bCs/>
          <w:sz w:val="28"/>
          <w:szCs w:val="28"/>
          <w:lang w:val="uk-UA" w:eastAsia="uk-UA"/>
        </w:rPr>
      </w:pPr>
      <w:r w:rsidRPr="007B0510">
        <w:rPr>
          <w:rFonts w:ascii="Times New Roman" w:eastAsia="Calibri" w:hAnsi="Times New Roman" w:cs="Times New Roman"/>
          <w:b/>
          <w:bCs/>
          <w:sz w:val="28"/>
          <w:szCs w:val="28"/>
          <w:lang w:val="uk-UA" w:eastAsia="uk-UA"/>
        </w:rPr>
        <w:t>ІНСТИТУТ ПРАВА ТА СУСПІЛЬНИХ ВІДНОСИН</w:t>
      </w:r>
    </w:p>
    <w:p w:rsidR="00030919" w:rsidRPr="007B0510" w:rsidRDefault="00030919" w:rsidP="00030919">
      <w:pPr>
        <w:spacing w:after="200" w:line="276" w:lineRule="auto"/>
        <w:jc w:val="center"/>
        <w:rPr>
          <w:rFonts w:ascii="Times New Roman" w:eastAsia="Calibri" w:hAnsi="Times New Roman" w:cs="Times New Roman"/>
          <w:b/>
          <w:bCs/>
          <w:sz w:val="28"/>
          <w:szCs w:val="28"/>
          <w:lang w:val="uk-UA" w:eastAsia="uk-UA"/>
        </w:rPr>
      </w:pPr>
      <w:r w:rsidRPr="007B0510">
        <w:rPr>
          <w:rFonts w:ascii="Times New Roman" w:eastAsia="Calibri" w:hAnsi="Times New Roman" w:cs="Times New Roman"/>
          <w:b/>
          <w:bCs/>
          <w:sz w:val="28"/>
          <w:szCs w:val="28"/>
          <w:lang w:val="uk-UA" w:eastAsia="uk-UA"/>
        </w:rPr>
        <w:t xml:space="preserve">КАФЕДРА </w:t>
      </w:r>
      <w:r w:rsidR="005E4AF4">
        <w:rPr>
          <w:rFonts w:ascii="Times New Roman" w:eastAsia="Calibri" w:hAnsi="Times New Roman" w:cs="Times New Roman"/>
          <w:b/>
          <w:bCs/>
          <w:sz w:val="28"/>
          <w:szCs w:val="28"/>
          <w:lang w:val="uk-UA" w:eastAsia="uk-UA"/>
        </w:rPr>
        <w:t>ГАЛУЗЕВОГО ПРАВА ТА ЗАГАЛЬНОПРАВОВИХ ДИСЦИПЛІН</w:t>
      </w:r>
    </w:p>
    <w:p w:rsidR="00030919" w:rsidRPr="007B0510" w:rsidRDefault="00030919" w:rsidP="00030919">
      <w:pPr>
        <w:spacing w:after="200" w:line="276" w:lineRule="auto"/>
        <w:rPr>
          <w:rFonts w:ascii="Times New Roman" w:eastAsia="Calibri" w:hAnsi="Times New Roman" w:cs="Times New Roman"/>
          <w:sz w:val="28"/>
          <w:szCs w:val="28"/>
          <w:lang w:eastAsia="uk-UA"/>
        </w:rPr>
      </w:pPr>
    </w:p>
    <w:p w:rsidR="00030919" w:rsidRPr="007B0510" w:rsidRDefault="00030919" w:rsidP="00030919">
      <w:pPr>
        <w:spacing w:after="0" w:line="240" w:lineRule="auto"/>
        <w:ind w:left="5041" w:firstLine="489"/>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«ЗАТВЕРДЖУЮ»</w:t>
      </w:r>
    </w:p>
    <w:p w:rsidR="00030919" w:rsidRPr="007B0510" w:rsidRDefault="00030919" w:rsidP="00030919">
      <w:pPr>
        <w:spacing w:after="0" w:line="240" w:lineRule="auto"/>
        <w:ind w:left="5041"/>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Проректор з навчально-виховної роботи </w:t>
      </w:r>
    </w:p>
    <w:p w:rsidR="00030919" w:rsidRPr="007B0510" w:rsidRDefault="00030919" w:rsidP="00030919">
      <w:pPr>
        <w:spacing w:after="0" w:line="240" w:lineRule="auto"/>
        <w:ind w:left="5041"/>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__________________ Коляда О.П.</w:t>
      </w:r>
    </w:p>
    <w:p w:rsidR="00030919" w:rsidRPr="007B0510" w:rsidRDefault="00030919" w:rsidP="00030919">
      <w:pPr>
        <w:spacing w:after="0" w:line="240" w:lineRule="auto"/>
        <w:ind w:left="5041"/>
        <w:rPr>
          <w:rFonts w:ascii="Times New Roman" w:eastAsia="Calibri" w:hAnsi="Times New Roman" w:cs="Times New Roman"/>
          <w:sz w:val="28"/>
          <w:szCs w:val="28"/>
          <w:lang w:val="uk-UA"/>
        </w:rPr>
      </w:pPr>
    </w:p>
    <w:p w:rsidR="00030919" w:rsidRPr="007B0510" w:rsidRDefault="005D2B9C" w:rsidP="00030919">
      <w:pPr>
        <w:spacing w:after="0" w:line="240" w:lineRule="auto"/>
        <w:ind w:left="504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«____» </w:t>
      </w:r>
      <w:r w:rsidR="00373477">
        <w:rPr>
          <w:rFonts w:ascii="Times New Roman" w:eastAsia="Calibri" w:hAnsi="Times New Roman" w:cs="Times New Roman"/>
          <w:sz w:val="28"/>
          <w:szCs w:val="28"/>
          <w:lang w:val="uk-UA"/>
        </w:rPr>
        <w:t>______________ 2023</w:t>
      </w:r>
      <w:r w:rsidR="00030919" w:rsidRPr="007B0510">
        <w:rPr>
          <w:rFonts w:ascii="Times New Roman" w:eastAsia="Calibri" w:hAnsi="Times New Roman" w:cs="Times New Roman"/>
          <w:sz w:val="28"/>
          <w:szCs w:val="28"/>
          <w:lang w:val="uk-UA"/>
        </w:rPr>
        <w:t xml:space="preserve"> року</w:t>
      </w:r>
    </w:p>
    <w:p w:rsidR="00030919" w:rsidRPr="007B0510" w:rsidRDefault="00030919" w:rsidP="00030919">
      <w:pPr>
        <w:spacing w:after="0" w:line="240" w:lineRule="auto"/>
        <w:jc w:val="center"/>
        <w:rPr>
          <w:rFonts w:ascii="Times New Roman" w:eastAsia="Calibri" w:hAnsi="Times New Roman" w:cs="Times New Roman"/>
          <w:b/>
          <w:bCs/>
          <w:sz w:val="28"/>
          <w:szCs w:val="28"/>
          <w:lang w:eastAsia="uk-UA"/>
        </w:rPr>
      </w:pPr>
    </w:p>
    <w:p w:rsidR="00030919" w:rsidRPr="007B0510" w:rsidRDefault="00030919" w:rsidP="00030919">
      <w:pPr>
        <w:spacing w:after="0" w:line="240" w:lineRule="auto"/>
        <w:rPr>
          <w:rFonts w:ascii="Times New Roman" w:eastAsia="Calibri" w:hAnsi="Times New Roman" w:cs="Times New Roman"/>
          <w:sz w:val="28"/>
          <w:szCs w:val="28"/>
          <w:lang w:val="uk-UA" w:eastAsia="uk-UA"/>
        </w:rPr>
      </w:pPr>
    </w:p>
    <w:p w:rsidR="00030919" w:rsidRPr="007B0510" w:rsidRDefault="00030919" w:rsidP="00030919">
      <w:pPr>
        <w:spacing w:after="120" w:line="240" w:lineRule="auto"/>
        <w:jc w:val="center"/>
        <w:rPr>
          <w:rFonts w:ascii="Times New Roman" w:eastAsia="Calibri" w:hAnsi="Times New Roman" w:cs="Times New Roman"/>
          <w:b/>
          <w:bCs/>
          <w:sz w:val="28"/>
          <w:szCs w:val="28"/>
          <w:lang w:val="uk-UA" w:eastAsia="ru-RU"/>
        </w:rPr>
      </w:pPr>
    </w:p>
    <w:p w:rsidR="00030919" w:rsidRPr="007B0510" w:rsidRDefault="00030919" w:rsidP="00030919">
      <w:pPr>
        <w:spacing w:after="120" w:line="240" w:lineRule="auto"/>
        <w:jc w:val="center"/>
        <w:rPr>
          <w:rFonts w:ascii="Times New Roman" w:eastAsia="Calibri" w:hAnsi="Times New Roman" w:cs="Times New Roman"/>
          <w:b/>
          <w:bCs/>
          <w:sz w:val="28"/>
          <w:szCs w:val="28"/>
          <w:lang w:val="uk-UA" w:eastAsia="ru-RU"/>
        </w:rPr>
      </w:pPr>
    </w:p>
    <w:p w:rsidR="00030919" w:rsidRPr="007B0510" w:rsidRDefault="00030919" w:rsidP="00030919">
      <w:pPr>
        <w:widowControl w:val="0"/>
        <w:spacing w:after="694" w:line="270" w:lineRule="exact"/>
        <w:jc w:val="center"/>
        <w:rPr>
          <w:rFonts w:ascii="Times New Roman" w:eastAsia="Calibri" w:hAnsi="Times New Roman" w:cs="Times New Roman"/>
          <w:b/>
          <w:bCs/>
          <w:sz w:val="28"/>
          <w:szCs w:val="28"/>
          <w:shd w:val="clear" w:color="auto" w:fill="FFFFFF"/>
          <w:lang w:val="uk-UA" w:eastAsia="uk-UA"/>
        </w:rPr>
      </w:pPr>
      <w:r w:rsidRPr="007B0510">
        <w:rPr>
          <w:rFonts w:ascii="Times New Roman" w:eastAsia="Calibri" w:hAnsi="Times New Roman" w:cs="Times New Roman"/>
          <w:b/>
          <w:bCs/>
          <w:sz w:val="28"/>
          <w:szCs w:val="28"/>
          <w:shd w:val="clear" w:color="auto" w:fill="FFFFFF"/>
          <w:lang w:val="uk-UA" w:eastAsia="uk-UA"/>
        </w:rPr>
        <w:t>РОБОЧА ПРОГРАМА НАВЧАЛЬНОЇ ДИСЦИПЛІНИ</w:t>
      </w:r>
    </w:p>
    <w:p w:rsidR="00030919" w:rsidRPr="007B0510" w:rsidRDefault="00030919" w:rsidP="00030919">
      <w:pPr>
        <w:spacing w:after="0" w:line="240" w:lineRule="auto"/>
        <w:jc w:val="center"/>
        <w:rPr>
          <w:rFonts w:ascii="Times New Roman" w:eastAsia="Calibri" w:hAnsi="Times New Roman" w:cs="Times New Roman"/>
          <w:b/>
          <w:bCs/>
          <w:sz w:val="28"/>
          <w:szCs w:val="28"/>
          <w:lang w:val="uk-UA" w:eastAsia="uk-UA"/>
        </w:rPr>
      </w:pPr>
    </w:p>
    <w:p w:rsidR="00030919" w:rsidRPr="007B0510" w:rsidRDefault="00030919" w:rsidP="00030919">
      <w:pPr>
        <w:spacing w:after="0" w:line="240" w:lineRule="auto"/>
        <w:jc w:val="center"/>
        <w:rPr>
          <w:rFonts w:ascii="Times New Roman" w:eastAsia="Calibri" w:hAnsi="Times New Roman" w:cs="Times New Roman"/>
          <w:b/>
          <w:bCs/>
          <w:sz w:val="28"/>
          <w:szCs w:val="28"/>
          <w:lang w:val="uk-UA" w:eastAsia="uk-UA"/>
        </w:rPr>
      </w:pPr>
      <w:r w:rsidRPr="007B0510">
        <w:rPr>
          <w:rFonts w:ascii="Times New Roman" w:eastAsia="Calibri" w:hAnsi="Times New Roman" w:cs="Times New Roman"/>
          <w:b/>
          <w:bCs/>
          <w:sz w:val="28"/>
          <w:szCs w:val="28"/>
          <w:lang w:val="uk-UA" w:eastAsia="ru-RU"/>
        </w:rPr>
        <w:t xml:space="preserve">ВК.2.1 </w:t>
      </w:r>
      <w:r w:rsidRPr="007B0510">
        <w:rPr>
          <w:rFonts w:ascii="Times New Roman" w:eastAsia="Calibri" w:hAnsi="Times New Roman" w:cs="Times New Roman"/>
          <w:b/>
          <w:bCs/>
          <w:sz w:val="28"/>
          <w:szCs w:val="28"/>
          <w:lang w:val="uk-UA" w:eastAsia="uk-UA"/>
        </w:rPr>
        <w:t>АДВОКАТУРА УКРАЇНИ</w:t>
      </w:r>
    </w:p>
    <w:p w:rsidR="00030919" w:rsidRPr="007B0510" w:rsidRDefault="00030919" w:rsidP="00030919">
      <w:pPr>
        <w:spacing w:after="0" w:line="240" w:lineRule="auto"/>
        <w:jc w:val="center"/>
        <w:rPr>
          <w:rFonts w:ascii="Times New Roman" w:eastAsia="Calibri" w:hAnsi="Times New Roman" w:cs="Times New Roman"/>
          <w:b/>
          <w:bCs/>
          <w:sz w:val="28"/>
          <w:szCs w:val="28"/>
          <w:lang w:val="uk-UA" w:eastAsia="uk-UA"/>
        </w:rPr>
      </w:pPr>
    </w:p>
    <w:p w:rsidR="00030919" w:rsidRPr="007B0510" w:rsidRDefault="00030919" w:rsidP="00030919">
      <w:pPr>
        <w:spacing w:after="0" w:line="240" w:lineRule="auto"/>
        <w:jc w:val="center"/>
        <w:rPr>
          <w:rFonts w:ascii="Times New Roman" w:eastAsia="Calibri" w:hAnsi="Times New Roman" w:cs="Times New Roman"/>
          <w:b/>
          <w:bCs/>
          <w:sz w:val="28"/>
          <w:szCs w:val="28"/>
          <w:lang w:val="uk-UA" w:eastAsia="uk-UA"/>
        </w:rPr>
      </w:pPr>
    </w:p>
    <w:p w:rsidR="00030919" w:rsidRPr="007B0510" w:rsidRDefault="00030919" w:rsidP="00030919">
      <w:pPr>
        <w:spacing w:after="0" w:line="240" w:lineRule="auto"/>
        <w:ind w:firstLine="7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освітня програма «ПРАВО»</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(назва освітньої програми)</w:t>
      </w:r>
    </w:p>
    <w:p w:rsidR="00030919" w:rsidRPr="007B0510" w:rsidRDefault="00030919" w:rsidP="00030919">
      <w:pPr>
        <w:spacing w:after="0" w:line="240" w:lineRule="auto"/>
        <w:ind w:firstLine="7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освітнього рівня «БАКАЛАВР»</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(назва освітнього рівня)</w:t>
      </w:r>
    </w:p>
    <w:p w:rsidR="00030919" w:rsidRPr="007B0510" w:rsidRDefault="00030919" w:rsidP="00030919">
      <w:pPr>
        <w:spacing w:after="0" w:line="240" w:lineRule="auto"/>
        <w:ind w:firstLine="7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галузь знань 08 ПРАВО</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(шифр і назва галузі знань)</w:t>
      </w:r>
    </w:p>
    <w:p w:rsidR="00030919" w:rsidRPr="007B0510" w:rsidRDefault="00030919" w:rsidP="00030919">
      <w:pPr>
        <w:spacing w:after="0" w:line="240" w:lineRule="auto"/>
        <w:ind w:firstLine="7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Спеціальність 081 ПРАВО</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(шифр і назва спеціальності)</w:t>
      </w:r>
    </w:p>
    <w:p w:rsidR="00030919" w:rsidRPr="007B0510" w:rsidRDefault="00030919" w:rsidP="00030919">
      <w:pPr>
        <w:spacing w:after="0" w:line="240" w:lineRule="auto"/>
        <w:jc w:val="center"/>
        <w:rPr>
          <w:rFonts w:ascii="Times New Roman" w:eastAsia="Calibri" w:hAnsi="Times New Roman" w:cs="Times New Roman"/>
          <w:b/>
          <w:bCs/>
          <w:sz w:val="28"/>
          <w:szCs w:val="28"/>
          <w:lang w:val="uk-UA" w:eastAsia="uk-UA"/>
        </w:rPr>
      </w:pPr>
      <w:r w:rsidRPr="007B0510">
        <w:rPr>
          <w:rFonts w:ascii="Times New Roman" w:eastAsia="Calibri" w:hAnsi="Times New Roman" w:cs="Times New Roman"/>
          <w:b/>
          <w:bCs/>
          <w:sz w:val="28"/>
          <w:szCs w:val="28"/>
          <w:lang w:val="uk-UA" w:eastAsia="uk-UA"/>
        </w:rPr>
        <w:t>Інститут права та суспільних відносин</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(назва навчально-виховного підрозділу)</w:t>
      </w:r>
    </w:p>
    <w:p w:rsidR="00030919" w:rsidRPr="007B0510" w:rsidRDefault="00030919" w:rsidP="00030919">
      <w:pPr>
        <w:spacing w:after="200" w:line="276" w:lineRule="auto"/>
        <w:ind w:left="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Обсяг, кредитів: 6</w:t>
      </w:r>
    </w:p>
    <w:p w:rsidR="00030919" w:rsidRPr="007B0510" w:rsidRDefault="00030919" w:rsidP="00030919">
      <w:pPr>
        <w:spacing w:after="200" w:line="276" w:lineRule="auto"/>
        <w:ind w:left="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Форма підсумкового контролю: залік, іспит</w:t>
      </w:r>
    </w:p>
    <w:p w:rsidR="00030919" w:rsidRPr="007B0510" w:rsidRDefault="00030919" w:rsidP="00030919">
      <w:pPr>
        <w:spacing w:after="0" w:line="240" w:lineRule="auto"/>
        <w:jc w:val="both"/>
        <w:rPr>
          <w:rFonts w:ascii="Times New Roman" w:eastAsia="Calibri" w:hAnsi="Times New Roman" w:cs="Times New Roman"/>
          <w:sz w:val="28"/>
          <w:szCs w:val="28"/>
          <w:lang w:val="uk-UA" w:eastAsia="uk-UA"/>
        </w:rPr>
      </w:pPr>
    </w:p>
    <w:p w:rsidR="00030919" w:rsidRPr="007B0510" w:rsidRDefault="00030919" w:rsidP="00030919">
      <w:pPr>
        <w:spacing w:after="0" w:line="240" w:lineRule="auto"/>
        <w:jc w:val="both"/>
        <w:rPr>
          <w:rFonts w:ascii="Times New Roman" w:eastAsia="Calibri" w:hAnsi="Times New Roman" w:cs="Times New Roman"/>
          <w:sz w:val="28"/>
          <w:szCs w:val="28"/>
          <w:lang w:val="uk-UA" w:eastAsia="uk-UA"/>
        </w:rPr>
      </w:pPr>
    </w:p>
    <w:p w:rsidR="00030919" w:rsidRPr="007B0510" w:rsidRDefault="00373477" w:rsidP="00030919">
      <w:pPr>
        <w:spacing w:after="0" w:line="240" w:lineRule="auto"/>
        <w:jc w:val="center"/>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Київ - 2023</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eastAsia="uk-UA"/>
        </w:rPr>
      </w:pPr>
      <w:r w:rsidRPr="007B0510">
        <w:rPr>
          <w:rFonts w:ascii="Times New Roman" w:eastAsia="Calibri" w:hAnsi="Times New Roman" w:cs="Times New Roman"/>
          <w:b/>
          <w:bCs/>
          <w:sz w:val="28"/>
          <w:szCs w:val="28"/>
          <w:lang w:val="uk-UA" w:eastAsia="uk-UA"/>
        </w:rPr>
        <w:br w:type="page"/>
      </w:r>
      <w:r w:rsidRPr="007B0510">
        <w:rPr>
          <w:rFonts w:ascii="Times New Roman" w:eastAsia="Calibri" w:hAnsi="Times New Roman" w:cs="Times New Roman"/>
          <w:b/>
          <w:bCs/>
          <w:sz w:val="28"/>
          <w:szCs w:val="28"/>
          <w:lang w:val="uk-UA" w:eastAsia="uk-UA"/>
        </w:rPr>
        <w:lastRenderedPageBreak/>
        <w:t xml:space="preserve">Робоча програма навчальної дисципліни </w:t>
      </w:r>
      <w:r w:rsidR="00464FEA" w:rsidRPr="007B0510">
        <w:rPr>
          <w:rFonts w:ascii="Times New Roman" w:eastAsia="Calibri" w:hAnsi="Times New Roman" w:cs="Times New Roman"/>
          <w:b/>
          <w:bCs/>
          <w:sz w:val="28"/>
          <w:szCs w:val="28"/>
          <w:lang w:val="uk-UA" w:eastAsia="uk-UA"/>
        </w:rPr>
        <w:t>«Адвокатура України</w:t>
      </w:r>
      <w:r w:rsidRPr="007B0510">
        <w:rPr>
          <w:rFonts w:ascii="Times New Roman" w:eastAsia="Calibri" w:hAnsi="Times New Roman" w:cs="Times New Roman"/>
          <w:b/>
          <w:bCs/>
          <w:sz w:val="28"/>
          <w:szCs w:val="28"/>
          <w:lang w:val="uk-UA" w:eastAsia="uk-UA"/>
        </w:rPr>
        <w:t>» для студентів за галуззю знань 08 «Право», спеціальністю 081 «Право», першого (бакалаврського) рівня</w:t>
      </w:r>
      <w:r w:rsidRPr="007B0510">
        <w:rPr>
          <w:rFonts w:ascii="Times New Roman" w:eastAsia="Calibri" w:hAnsi="Times New Roman" w:cs="Times New Roman"/>
          <w:sz w:val="28"/>
          <w:szCs w:val="28"/>
          <w:lang w:val="uk-UA" w:eastAsia="uk-UA"/>
        </w:rPr>
        <w:t>. –</w:t>
      </w:r>
      <w:r w:rsidR="00373477">
        <w:rPr>
          <w:rFonts w:ascii="Times New Roman" w:eastAsia="Calibri" w:hAnsi="Times New Roman" w:cs="Times New Roman"/>
          <w:sz w:val="28"/>
          <w:szCs w:val="28"/>
          <w:lang w:val="uk-UA" w:eastAsia="uk-UA"/>
        </w:rPr>
        <w:t xml:space="preserve"> К.: УУ, «___» ___________, 2023</w:t>
      </w:r>
      <w:r w:rsidRPr="007B0510">
        <w:rPr>
          <w:rFonts w:ascii="Times New Roman" w:eastAsia="Calibri" w:hAnsi="Times New Roman" w:cs="Times New Roman"/>
          <w:sz w:val="28"/>
          <w:szCs w:val="28"/>
          <w:lang w:val="uk-UA" w:eastAsia="uk-UA"/>
        </w:rPr>
        <w:t xml:space="preserve"> року – 48 с.</w:t>
      </w:r>
    </w:p>
    <w:p w:rsidR="00030919" w:rsidRPr="007B0510" w:rsidRDefault="00030919" w:rsidP="00030919">
      <w:pPr>
        <w:spacing w:after="0" w:line="360" w:lineRule="auto"/>
        <w:jc w:val="both"/>
        <w:rPr>
          <w:rFonts w:ascii="Times New Roman" w:eastAsia="Calibri" w:hAnsi="Times New Roman" w:cs="Times New Roman"/>
          <w:sz w:val="28"/>
          <w:szCs w:val="28"/>
          <w:lang w:val="uk-UA" w:eastAsia="uk-UA"/>
        </w:rPr>
      </w:pPr>
    </w:p>
    <w:p w:rsidR="00030919" w:rsidRPr="007B0510" w:rsidRDefault="00030919" w:rsidP="00030919">
      <w:pPr>
        <w:spacing w:after="0" w:line="360" w:lineRule="auto"/>
        <w:jc w:val="both"/>
        <w:rPr>
          <w:rFonts w:ascii="Times New Roman" w:eastAsia="Calibri" w:hAnsi="Times New Roman" w:cs="Times New Roman"/>
          <w:sz w:val="28"/>
          <w:szCs w:val="28"/>
          <w:lang w:val="uk-UA" w:eastAsia="uk-UA"/>
        </w:rPr>
      </w:pPr>
    </w:p>
    <w:p w:rsidR="00030919" w:rsidRPr="007B0510" w:rsidRDefault="00030919" w:rsidP="00030919">
      <w:pPr>
        <w:spacing w:after="20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Розробник програми:</w:t>
      </w:r>
      <w:r w:rsidRPr="007B0510">
        <w:rPr>
          <w:rFonts w:ascii="Times New Roman" w:eastAsia="Calibri" w:hAnsi="Times New Roman" w:cs="Times New Roman"/>
          <w:sz w:val="28"/>
          <w:szCs w:val="28"/>
          <w:lang w:val="uk-UA"/>
        </w:rPr>
        <w:t xml:space="preserve"> </w:t>
      </w:r>
    </w:p>
    <w:p w:rsidR="00030919" w:rsidRPr="007B0510" w:rsidRDefault="00030919" w:rsidP="00030919">
      <w:pPr>
        <w:spacing w:after="20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 xml:space="preserve">Сердюк В.П., </w:t>
      </w:r>
      <w:r w:rsidRPr="007B0510">
        <w:rPr>
          <w:rFonts w:ascii="Times New Roman" w:eastAsia="Calibri" w:hAnsi="Times New Roman" w:cs="Times New Roman"/>
          <w:sz w:val="28"/>
          <w:szCs w:val="28"/>
          <w:lang w:val="uk-UA"/>
        </w:rPr>
        <w:t>доцент кафедри кандидат юридичних наук, доцент</w:t>
      </w:r>
    </w:p>
    <w:p w:rsidR="00030919" w:rsidRPr="007B0510" w:rsidRDefault="00030919" w:rsidP="00030919">
      <w:pPr>
        <w:spacing w:after="200" w:line="276" w:lineRule="auto"/>
        <w:ind w:left="2410"/>
        <w:jc w:val="both"/>
        <w:rPr>
          <w:rFonts w:ascii="Times New Roman" w:eastAsia="Calibri" w:hAnsi="Times New Roman" w:cs="Times New Roman"/>
          <w:b/>
          <w:sz w:val="28"/>
          <w:szCs w:val="28"/>
          <w:lang w:val="uk-UA"/>
        </w:rPr>
      </w:pPr>
    </w:p>
    <w:p w:rsidR="00030919" w:rsidRPr="007B0510" w:rsidRDefault="00030919" w:rsidP="00030919">
      <w:pPr>
        <w:spacing w:after="200" w:line="276" w:lineRule="auto"/>
        <w:ind w:firstLine="851"/>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eastAsia="uk-UA"/>
        </w:rPr>
        <w:t xml:space="preserve">Робочу програму </w:t>
      </w:r>
      <w:r w:rsidRPr="007B0510">
        <w:rPr>
          <w:rFonts w:ascii="Times New Roman" w:eastAsia="Calibri" w:hAnsi="Times New Roman" w:cs="Times New Roman"/>
          <w:b/>
          <w:sz w:val="28"/>
          <w:szCs w:val="28"/>
          <w:lang w:val="uk-UA"/>
        </w:rPr>
        <w:t>розглянуто і</w:t>
      </w:r>
      <w:r w:rsidRPr="007B0510">
        <w:rPr>
          <w:rFonts w:ascii="Times New Roman" w:eastAsia="Calibri" w:hAnsi="Times New Roman" w:cs="Times New Roman"/>
          <w:b/>
          <w:sz w:val="28"/>
          <w:szCs w:val="28"/>
          <w:lang w:val="uk-UA" w:eastAsia="uk-UA"/>
        </w:rPr>
        <w:t xml:space="preserve"> затверджено на засіданні кафедри </w:t>
      </w:r>
      <w:r w:rsidR="005D2B9C" w:rsidRPr="005D2B9C">
        <w:rPr>
          <w:rFonts w:ascii="Times New Roman" w:eastAsia="Calibri" w:hAnsi="Times New Roman" w:cs="Times New Roman"/>
          <w:b/>
          <w:sz w:val="28"/>
          <w:szCs w:val="28"/>
          <w:lang w:val="uk-UA"/>
        </w:rPr>
        <w:t>галузевого права та загальноправових дисциплін</w:t>
      </w:r>
    </w:p>
    <w:p w:rsidR="00030919" w:rsidRPr="007B0510" w:rsidRDefault="00030919" w:rsidP="00030919">
      <w:pPr>
        <w:spacing w:after="0" w:line="312" w:lineRule="auto"/>
        <w:ind w:firstLine="720"/>
        <w:rPr>
          <w:rFonts w:ascii="Times New Roman" w:eastAsia="Calibri" w:hAnsi="Times New Roman" w:cs="Times New Roman"/>
          <w:sz w:val="28"/>
          <w:szCs w:val="28"/>
          <w:lang w:val="uk-UA" w:eastAsia="uk-UA"/>
        </w:rPr>
      </w:pPr>
      <w:r w:rsidRPr="007B0510">
        <w:rPr>
          <w:rFonts w:ascii="Times New Roman" w:eastAsia="Calibri" w:hAnsi="Times New Roman" w:cs="Times New Roman"/>
          <w:sz w:val="28"/>
          <w:szCs w:val="28"/>
          <w:lang w:val="uk-UA" w:eastAsia="uk-UA"/>
        </w:rPr>
        <w:t>Прото</w:t>
      </w:r>
      <w:r w:rsidR="00373477">
        <w:rPr>
          <w:rFonts w:ascii="Times New Roman" w:eastAsia="Calibri" w:hAnsi="Times New Roman" w:cs="Times New Roman"/>
          <w:sz w:val="28"/>
          <w:szCs w:val="28"/>
          <w:lang w:val="uk-UA" w:eastAsia="uk-UA"/>
        </w:rPr>
        <w:t>кол від «____» ____________ 2023</w:t>
      </w:r>
      <w:r w:rsidRPr="007B0510">
        <w:rPr>
          <w:rFonts w:ascii="Times New Roman" w:eastAsia="Calibri" w:hAnsi="Times New Roman" w:cs="Times New Roman"/>
          <w:sz w:val="28"/>
          <w:szCs w:val="28"/>
          <w:lang w:val="uk-UA" w:eastAsia="uk-UA"/>
        </w:rPr>
        <w:t xml:space="preserve"> року № ___</w:t>
      </w:r>
    </w:p>
    <w:p w:rsidR="00030919" w:rsidRPr="007B0510" w:rsidRDefault="00030919" w:rsidP="00030919">
      <w:pPr>
        <w:spacing w:after="0" w:line="312" w:lineRule="auto"/>
        <w:ind w:firstLine="720"/>
        <w:rPr>
          <w:rFonts w:ascii="Times New Roman" w:eastAsia="Calibri" w:hAnsi="Times New Roman" w:cs="Times New Roman"/>
          <w:sz w:val="28"/>
          <w:szCs w:val="28"/>
          <w:lang w:val="uk-UA" w:eastAsia="uk-UA"/>
        </w:rPr>
      </w:pPr>
    </w:p>
    <w:p w:rsidR="00030919" w:rsidRPr="007B0510" w:rsidRDefault="00030919" w:rsidP="00030919">
      <w:pPr>
        <w:spacing w:after="0" w:line="312" w:lineRule="auto"/>
        <w:ind w:firstLine="720"/>
        <w:rPr>
          <w:rFonts w:ascii="Times New Roman" w:eastAsia="Calibri" w:hAnsi="Times New Roman" w:cs="Times New Roman"/>
          <w:sz w:val="28"/>
          <w:szCs w:val="28"/>
          <w:lang w:val="uk-UA" w:eastAsia="uk-UA"/>
        </w:rPr>
      </w:pPr>
    </w:p>
    <w:p w:rsidR="00030919" w:rsidRPr="007B0510" w:rsidRDefault="00030919" w:rsidP="00030919">
      <w:pPr>
        <w:spacing w:after="0" w:line="312" w:lineRule="auto"/>
        <w:ind w:firstLine="720"/>
        <w:rPr>
          <w:rFonts w:ascii="Times New Roman" w:eastAsia="Calibri" w:hAnsi="Times New Roman" w:cs="Times New Roman"/>
          <w:sz w:val="28"/>
          <w:szCs w:val="28"/>
          <w:lang w:val="uk-UA" w:eastAsia="uk-UA"/>
        </w:rPr>
      </w:pPr>
      <w:r w:rsidRPr="007B0510">
        <w:rPr>
          <w:rFonts w:ascii="Times New Roman" w:eastAsia="Calibri" w:hAnsi="Times New Roman" w:cs="Times New Roman"/>
          <w:sz w:val="28"/>
          <w:szCs w:val="28"/>
          <w:lang w:val="uk-UA" w:eastAsia="uk-UA"/>
        </w:rPr>
        <w:t xml:space="preserve">Завідувач кафедри           </w:t>
      </w:r>
      <w:r w:rsidRPr="007B0510">
        <w:rPr>
          <w:rFonts w:ascii="Times New Roman" w:eastAsia="Calibri" w:hAnsi="Times New Roman" w:cs="Times New Roman"/>
          <w:sz w:val="28"/>
          <w:szCs w:val="28"/>
          <w:lang w:val="uk-UA" w:eastAsia="uk-UA"/>
        </w:rPr>
        <w:tab/>
        <w:t xml:space="preserve">________________     </w:t>
      </w:r>
      <w:r w:rsidR="005D2B9C">
        <w:rPr>
          <w:rFonts w:ascii="Times New Roman" w:eastAsia="Calibri" w:hAnsi="Times New Roman" w:cs="Times New Roman"/>
          <w:b/>
          <w:sz w:val="28"/>
          <w:szCs w:val="28"/>
          <w:lang w:val="uk-UA" w:eastAsia="uk-UA"/>
        </w:rPr>
        <w:t>Фаст О</w:t>
      </w:r>
      <w:r w:rsidRPr="007B0510">
        <w:rPr>
          <w:rFonts w:ascii="Times New Roman" w:eastAsia="Calibri" w:hAnsi="Times New Roman" w:cs="Times New Roman"/>
          <w:b/>
          <w:sz w:val="28"/>
          <w:szCs w:val="28"/>
          <w:lang w:val="uk-UA" w:eastAsia="uk-UA"/>
        </w:rPr>
        <w:t>.</w:t>
      </w:r>
      <w:r w:rsidR="005D2B9C">
        <w:rPr>
          <w:rFonts w:ascii="Times New Roman" w:eastAsia="Calibri" w:hAnsi="Times New Roman" w:cs="Times New Roman"/>
          <w:b/>
          <w:sz w:val="28"/>
          <w:szCs w:val="28"/>
          <w:lang w:val="uk-UA" w:eastAsia="uk-UA"/>
        </w:rPr>
        <w:t>О</w:t>
      </w:r>
      <w:r w:rsidRPr="007B0510">
        <w:rPr>
          <w:rFonts w:ascii="Times New Roman" w:eastAsia="Calibri" w:hAnsi="Times New Roman" w:cs="Times New Roman"/>
          <w:b/>
          <w:sz w:val="28"/>
          <w:szCs w:val="28"/>
          <w:lang w:val="uk-UA" w:eastAsia="uk-UA"/>
        </w:rPr>
        <w:t>.</w:t>
      </w:r>
      <w:r w:rsidRPr="007B0510">
        <w:rPr>
          <w:rFonts w:ascii="Times New Roman" w:eastAsia="Calibri" w:hAnsi="Times New Roman" w:cs="Times New Roman"/>
          <w:sz w:val="28"/>
          <w:szCs w:val="28"/>
          <w:lang w:val="uk-UA" w:eastAsia="uk-UA"/>
        </w:rPr>
        <w:t xml:space="preserve"> </w:t>
      </w:r>
    </w:p>
    <w:p w:rsidR="00030919" w:rsidRPr="007B0510" w:rsidRDefault="00030919" w:rsidP="00030919">
      <w:pPr>
        <w:spacing w:after="200" w:line="276" w:lineRule="auto"/>
        <w:rPr>
          <w:rFonts w:ascii="Times New Roman" w:eastAsia="Calibri" w:hAnsi="Times New Roman" w:cs="Times New Roman"/>
          <w:sz w:val="28"/>
          <w:szCs w:val="28"/>
          <w:lang w:val="uk-UA"/>
        </w:rPr>
      </w:pPr>
    </w:p>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«_____»___________________ 20___ року </w:t>
      </w:r>
    </w:p>
    <w:p w:rsidR="00030919" w:rsidRPr="007B0510" w:rsidRDefault="00030919" w:rsidP="00030919">
      <w:pPr>
        <w:spacing w:after="200" w:line="276" w:lineRule="auto"/>
        <w:rPr>
          <w:rFonts w:ascii="Times New Roman" w:eastAsia="Calibri" w:hAnsi="Times New Roman" w:cs="Times New Roman"/>
          <w:sz w:val="28"/>
          <w:szCs w:val="28"/>
          <w:lang w:val="uk-UA"/>
        </w:rPr>
      </w:pPr>
    </w:p>
    <w:p w:rsidR="00030919" w:rsidRPr="007B0510" w:rsidRDefault="00030919" w:rsidP="00030919">
      <w:pPr>
        <w:tabs>
          <w:tab w:val="right" w:leader="underscore" w:pos="8864"/>
        </w:tabs>
        <w:spacing w:after="0" w:line="240" w:lineRule="auto"/>
        <w:ind w:right="-1"/>
        <w:jc w:val="both"/>
        <w:rPr>
          <w:rFonts w:ascii="Times New Roman" w:eastAsia="Times New Roman" w:hAnsi="Times New Roman" w:cs="Times New Roman"/>
          <w:i/>
          <w:iCs/>
          <w:sz w:val="28"/>
          <w:szCs w:val="28"/>
          <w:lang w:val="uk-UA" w:eastAsia="uk-UA"/>
        </w:rPr>
      </w:pPr>
      <w:r w:rsidRPr="007B0510">
        <w:rPr>
          <w:rFonts w:ascii="Times New Roman" w:eastAsia="Times New Roman" w:hAnsi="Times New Roman" w:cs="Times New Roman"/>
          <w:b/>
          <w:sz w:val="28"/>
          <w:szCs w:val="28"/>
          <w:lang w:val="uk-UA" w:eastAsia="uk-UA"/>
        </w:rPr>
        <w:t>Робочу програму погоджено з гарантом освітньої (професійної / наукової) програми</w:t>
      </w:r>
      <w:r w:rsidRPr="007B0510">
        <w:rPr>
          <w:rFonts w:ascii="Times New Roman" w:eastAsia="Times New Roman" w:hAnsi="Times New Roman" w:cs="Times New Roman"/>
          <w:b/>
          <w:i/>
          <w:iCs/>
          <w:sz w:val="28"/>
          <w:szCs w:val="28"/>
          <w:lang w:val="uk-UA" w:eastAsia="uk-UA"/>
        </w:rPr>
        <w:t xml:space="preserve"> (керівником проектної групи)</w:t>
      </w:r>
      <w:r w:rsidRPr="007B0510">
        <w:rPr>
          <w:rFonts w:ascii="Times New Roman" w:eastAsia="Times New Roman" w:hAnsi="Times New Roman" w:cs="Times New Roman"/>
          <w:i/>
          <w:iCs/>
          <w:sz w:val="28"/>
          <w:szCs w:val="28"/>
          <w:lang w:val="uk-UA" w:eastAsia="uk-UA"/>
        </w:rPr>
        <w:t xml:space="preserve"> </w:t>
      </w:r>
    </w:p>
    <w:p w:rsidR="00030919" w:rsidRPr="007B0510" w:rsidRDefault="00030919" w:rsidP="00030919">
      <w:pPr>
        <w:tabs>
          <w:tab w:val="right" w:leader="underscore" w:pos="8864"/>
        </w:tabs>
        <w:spacing w:after="0" w:line="240" w:lineRule="auto"/>
        <w:ind w:right="-1"/>
        <w:jc w:val="center"/>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i/>
          <w:iCs/>
          <w:sz w:val="28"/>
          <w:szCs w:val="28"/>
          <w:lang w:val="uk-UA" w:eastAsia="uk-UA"/>
        </w:rPr>
        <w:t>______________ПРАВО______________</w:t>
      </w:r>
    </w:p>
    <w:p w:rsidR="00030919" w:rsidRPr="007B0510" w:rsidRDefault="00030919" w:rsidP="00030919">
      <w:pPr>
        <w:spacing w:after="0" w:line="240" w:lineRule="auto"/>
        <w:ind w:right="-1"/>
        <w:jc w:val="center"/>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sz w:val="28"/>
          <w:szCs w:val="28"/>
          <w:lang w:val="uk-UA" w:eastAsia="uk-UA"/>
        </w:rPr>
        <w:t>(назва освітньої програми)</w:t>
      </w:r>
    </w:p>
    <w:p w:rsidR="00030919" w:rsidRPr="007B0510" w:rsidRDefault="00030919" w:rsidP="00030919">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sz w:val="28"/>
          <w:szCs w:val="28"/>
          <w:lang w:val="uk-UA" w:eastAsia="uk-UA"/>
        </w:rPr>
        <w:t>___.________________. 20___ р.</w:t>
      </w:r>
    </w:p>
    <w:p w:rsidR="00030919" w:rsidRPr="007B0510" w:rsidRDefault="00030919" w:rsidP="00030919">
      <w:pPr>
        <w:spacing w:after="0" w:line="240" w:lineRule="auto"/>
        <w:ind w:right="-1"/>
        <w:rPr>
          <w:rFonts w:ascii="Times New Roman" w:eastAsia="Times New Roman" w:hAnsi="Times New Roman" w:cs="Times New Roman"/>
          <w:sz w:val="28"/>
          <w:szCs w:val="28"/>
          <w:lang w:val="uk-UA" w:eastAsia="uk-UA"/>
        </w:rPr>
      </w:pPr>
    </w:p>
    <w:p w:rsidR="00030919" w:rsidRPr="007B0510" w:rsidRDefault="00030919" w:rsidP="00030919">
      <w:pPr>
        <w:spacing w:after="0" w:line="240" w:lineRule="auto"/>
        <w:ind w:right="-1"/>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sz w:val="28"/>
          <w:szCs w:val="28"/>
          <w:lang w:val="uk-UA" w:eastAsia="uk-UA"/>
        </w:rPr>
        <w:t xml:space="preserve">Гарант освітньої (професійної/наукової) програми (керівник проектної групи) </w:t>
      </w:r>
    </w:p>
    <w:p w:rsidR="00030919" w:rsidRPr="007B0510" w:rsidRDefault="00030919" w:rsidP="00030919">
      <w:pPr>
        <w:spacing w:before="120" w:after="0" w:line="240"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_______________________ (Фрицький Ю.О.)</w:t>
      </w:r>
    </w:p>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(підпис)                         (прізвище та ініціали)</w:t>
      </w:r>
    </w:p>
    <w:p w:rsidR="00030919" w:rsidRPr="007B0510" w:rsidRDefault="00030919" w:rsidP="00030919">
      <w:pPr>
        <w:spacing w:after="0" w:line="312" w:lineRule="auto"/>
        <w:ind w:left="2340"/>
        <w:rPr>
          <w:rFonts w:ascii="Times New Roman" w:eastAsia="Calibri" w:hAnsi="Times New Roman" w:cs="Times New Roman"/>
          <w:b/>
          <w:bCs/>
          <w:sz w:val="28"/>
          <w:szCs w:val="28"/>
          <w:lang w:val="uk-UA" w:eastAsia="uk-UA"/>
        </w:rPr>
      </w:pPr>
    </w:p>
    <w:p w:rsidR="00030919" w:rsidRPr="007B0510" w:rsidRDefault="00030919" w:rsidP="00030919">
      <w:pPr>
        <w:spacing w:after="0" w:line="312" w:lineRule="auto"/>
        <w:ind w:left="2340"/>
        <w:rPr>
          <w:rFonts w:ascii="Times New Roman" w:eastAsia="Calibri" w:hAnsi="Times New Roman" w:cs="Times New Roman"/>
          <w:b/>
          <w:bCs/>
          <w:sz w:val="28"/>
          <w:szCs w:val="28"/>
          <w:lang w:val="uk-UA" w:eastAsia="uk-UA"/>
        </w:rPr>
      </w:pPr>
    </w:p>
    <w:p w:rsidR="00030919" w:rsidRPr="007B0510" w:rsidRDefault="00030919" w:rsidP="00030919">
      <w:pPr>
        <w:spacing w:after="0" w:line="312" w:lineRule="auto"/>
        <w:ind w:left="2340"/>
        <w:rPr>
          <w:rFonts w:ascii="Times New Roman" w:eastAsia="Calibri" w:hAnsi="Times New Roman" w:cs="Times New Roman"/>
          <w:b/>
          <w:bCs/>
          <w:sz w:val="28"/>
          <w:szCs w:val="28"/>
          <w:lang w:val="uk-UA" w:eastAsia="uk-UA"/>
        </w:rPr>
      </w:pPr>
    </w:p>
    <w:p w:rsidR="00030919" w:rsidRPr="007B0510" w:rsidRDefault="00030919" w:rsidP="00030919">
      <w:pPr>
        <w:spacing w:after="0" w:line="240" w:lineRule="auto"/>
        <w:ind w:left="6096"/>
        <w:rPr>
          <w:rFonts w:ascii="Times New Roman" w:eastAsia="Calibri" w:hAnsi="Times New Roman" w:cs="Times New Roman"/>
          <w:sz w:val="28"/>
          <w:szCs w:val="28"/>
          <w:lang w:val="uk-UA" w:eastAsia="uk-UA"/>
        </w:rPr>
      </w:pPr>
      <w:r w:rsidRPr="007B0510">
        <w:rPr>
          <w:rFonts w:ascii="Times New Roman" w:eastAsia="Calibri" w:hAnsi="Times New Roman" w:cs="Times New Roman"/>
          <w:sz w:val="28"/>
          <w:szCs w:val="28"/>
          <w:lang w:val="uk-UA" w:eastAsia="uk-UA"/>
        </w:rPr>
        <w:sym w:font="Symbol" w:char="F0D3"/>
      </w:r>
      <w:r w:rsidRPr="007B0510">
        <w:rPr>
          <w:rFonts w:ascii="Times New Roman" w:eastAsia="Calibri" w:hAnsi="Times New Roman" w:cs="Times New Roman"/>
          <w:sz w:val="28"/>
          <w:szCs w:val="28"/>
          <w:lang w:val="uk-UA" w:eastAsia="uk-UA"/>
        </w:rPr>
        <w:t> Сердюк В. П.., 20</w:t>
      </w:r>
      <w:r w:rsidR="00373477">
        <w:rPr>
          <w:rFonts w:ascii="Times New Roman" w:eastAsia="Calibri" w:hAnsi="Times New Roman" w:cs="Times New Roman"/>
          <w:sz w:val="28"/>
          <w:szCs w:val="28"/>
          <w:lang w:val="uk-UA" w:eastAsia="uk-UA"/>
        </w:rPr>
        <w:t>23</w:t>
      </w:r>
      <w:r w:rsidRPr="007B0510">
        <w:rPr>
          <w:rFonts w:ascii="Times New Roman" w:eastAsia="Calibri" w:hAnsi="Times New Roman" w:cs="Times New Roman"/>
          <w:sz w:val="28"/>
          <w:szCs w:val="28"/>
          <w:lang w:val="uk-UA" w:eastAsia="uk-UA"/>
        </w:rPr>
        <w:t xml:space="preserve"> рік</w:t>
      </w:r>
    </w:p>
    <w:p w:rsidR="00464FEA" w:rsidRPr="007B0510" w:rsidRDefault="00464FEA" w:rsidP="00030919">
      <w:pPr>
        <w:spacing w:after="0" w:line="240" w:lineRule="auto"/>
        <w:ind w:left="6096"/>
        <w:rPr>
          <w:rFonts w:ascii="Times New Roman" w:eastAsia="Calibri" w:hAnsi="Times New Roman" w:cs="Times New Roman"/>
          <w:sz w:val="28"/>
          <w:szCs w:val="28"/>
          <w:lang w:val="uk-UA" w:eastAsia="uk-UA"/>
        </w:rPr>
      </w:pPr>
    </w:p>
    <w:p w:rsidR="00464FEA" w:rsidRPr="007B0510" w:rsidRDefault="00464FEA" w:rsidP="00030919">
      <w:pPr>
        <w:spacing w:after="0" w:line="240" w:lineRule="auto"/>
        <w:ind w:left="6096"/>
        <w:rPr>
          <w:rFonts w:ascii="Times New Roman" w:eastAsia="Calibri" w:hAnsi="Times New Roman" w:cs="Times New Roman"/>
          <w:sz w:val="28"/>
          <w:szCs w:val="28"/>
          <w:lang w:val="uk-UA" w:eastAsia="uk-UA"/>
        </w:rPr>
      </w:pPr>
    </w:p>
    <w:p w:rsidR="00030919" w:rsidRPr="007B0510" w:rsidRDefault="00030919" w:rsidP="00030919">
      <w:pPr>
        <w:tabs>
          <w:tab w:val="left" w:pos="2030"/>
        </w:tabs>
        <w:spacing w:after="120" w:line="240" w:lineRule="auto"/>
        <w:jc w:val="center"/>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lastRenderedPageBreak/>
        <w:t>ПРОЛОНГАЦІЯ РОБОЧОЇ НАВЧАЛЬНОЇ ПРОГРАМИ</w:t>
      </w:r>
    </w:p>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737"/>
        <w:gridCol w:w="1694"/>
        <w:gridCol w:w="1876"/>
        <w:gridCol w:w="1876"/>
      </w:tblGrid>
      <w:tr w:rsidR="00030919" w:rsidRPr="007B0510" w:rsidTr="00C91353">
        <w:trPr>
          <w:trHeight w:val="412"/>
        </w:trPr>
        <w:tc>
          <w:tcPr>
            <w:tcW w:w="2258" w:type="dxa"/>
            <w:tcBorders>
              <w:bottom w:val="single" w:sz="4" w:space="0" w:color="auto"/>
            </w:tcBorders>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Навчальний рік</w:t>
            </w:r>
          </w:p>
        </w:tc>
        <w:tc>
          <w:tcPr>
            <w:tcW w:w="1798" w:type="dxa"/>
            <w:tcBorders>
              <w:bottom w:val="single" w:sz="4" w:space="0" w:color="auto"/>
            </w:tcBorders>
          </w:tcPr>
          <w:p w:rsidR="00030919" w:rsidRPr="00971321" w:rsidRDefault="00373477" w:rsidP="00971321">
            <w:pPr>
              <w:tabs>
                <w:tab w:val="left" w:pos="2030"/>
              </w:tabs>
              <w:spacing w:after="12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2023</w:t>
            </w:r>
            <w:r w:rsidR="00030919" w:rsidRPr="007B051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bookmarkStart w:id="0" w:name="_GoBack"/>
            <w:bookmarkEnd w:id="0"/>
          </w:p>
        </w:tc>
        <w:tc>
          <w:tcPr>
            <w:tcW w:w="1694" w:type="dxa"/>
            <w:tcBorders>
              <w:bottom w:val="single" w:sz="4" w:space="0" w:color="auto"/>
            </w:tcBorders>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20___/20___</w:t>
            </w:r>
          </w:p>
        </w:tc>
        <w:tc>
          <w:tcPr>
            <w:tcW w:w="1910" w:type="dxa"/>
            <w:tcBorders>
              <w:bottom w:val="single" w:sz="4" w:space="0" w:color="auto"/>
            </w:tcBorders>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20___/20___</w:t>
            </w:r>
          </w:p>
        </w:tc>
        <w:tc>
          <w:tcPr>
            <w:tcW w:w="1911" w:type="dxa"/>
            <w:tcBorders>
              <w:bottom w:val="single" w:sz="4" w:space="0" w:color="auto"/>
            </w:tcBorders>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20___/20___</w:t>
            </w:r>
          </w:p>
        </w:tc>
      </w:tr>
      <w:tr w:rsidR="00030919" w:rsidRPr="007B0510" w:rsidTr="00C91353">
        <w:tc>
          <w:tcPr>
            <w:tcW w:w="2258" w:type="dxa"/>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Дата засідання кафедри / циклової комісії</w:t>
            </w:r>
          </w:p>
        </w:tc>
        <w:tc>
          <w:tcPr>
            <w:tcW w:w="1798" w:type="dxa"/>
          </w:tcPr>
          <w:p w:rsidR="00030919" w:rsidRPr="007B0510" w:rsidRDefault="00030919" w:rsidP="00030919">
            <w:pPr>
              <w:tabs>
                <w:tab w:val="left" w:pos="2030"/>
              </w:tabs>
              <w:spacing w:after="120" w:line="240" w:lineRule="auto"/>
              <w:rPr>
                <w:rFonts w:ascii="Times New Roman" w:eastAsia="Times New Roman" w:hAnsi="Times New Roman" w:cs="Times New Roman"/>
                <w:sz w:val="28"/>
                <w:szCs w:val="28"/>
                <w:lang w:eastAsia="ru-RU"/>
              </w:rPr>
            </w:pPr>
          </w:p>
        </w:tc>
        <w:tc>
          <w:tcPr>
            <w:tcW w:w="1694" w:type="dxa"/>
          </w:tcPr>
          <w:p w:rsidR="00030919" w:rsidRPr="007B0510" w:rsidRDefault="00030919" w:rsidP="00030919">
            <w:pPr>
              <w:tabs>
                <w:tab w:val="left" w:pos="2030"/>
              </w:tabs>
              <w:spacing w:after="120" w:line="240" w:lineRule="auto"/>
              <w:rPr>
                <w:rFonts w:ascii="Times New Roman" w:eastAsia="Times New Roman" w:hAnsi="Times New Roman" w:cs="Times New Roman"/>
                <w:sz w:val="28"/>
                <w:szCs w:val="28"/>
                <w:lang w:eastAsia="ru-RU"/>
              </w:rPr>
            </w:pPr>
          </w:p>
        </w:tc>
        <w:tc>
          <w:tcPr>
            <w:tcW w:w="1910" w:type="dxa"/>
          </w:tcPr>
          <w:p w:rsidR="00030919" w:rsidRPr="007B0510" w:rsidRDefault="00030919" w:rsidP="00030919">
            <w:pPr>
              <w:tabs>
                <w:tab w:val="left" w:pos="2030"/>
              </w:tabs>
              <w:spacing w:after="120" w:line="240" w:lineRule="auto"/>
              <w:rPr>
                <w:rFonts w:ascii="Times New Roman" w:eastAsia="Times New Roman" w:hAnsi="Times New Roman" w:cs="Times New Roman"/>
                <w:sz w:val="28"/>
                <w:szCs w:val="28"/>
                <w:lang w:eastAsia="ru-RU"/>
              </w:rPr>
            </w:pPr>
          </w:p>
        </w:tc>
        <w:tc>
          <w:tcPr>
            <w:tcW w:w="1911" w:type="dxa"/>
          </w:tcPr>
          <w:p w:rsidR="00030919" w:rsidRPr="007B0510" w:rsidRDefault="00030919" w:rsidP="00030919">
            <w:pPr>
              <w:tabs>
                <w:tab w:val="left" w:pos="2030"/>
              </w:tabs>
              <w:spacing w:after="120" w:line="240" w:lineRule="auto"/>
              <w:rPr>
                <w:rFonts w:ascii="Times New Roman" w:eastAsia="Times New Roman" w:hAnsi="Times New Roman" w:cs="Times New Roman"/>
                <w:sz w:val="28"/>
                <w:szCs w:val="28"/>
                <w:lang w:eastAsia="ru-RU"/>
              </w:rPr>
            </w:pPr>
          </w:p>
        </w:tc>
      </w:tr>
      <w:tr w:rsidR="00030919" w:rsidRPr="007B0510" w:rsidTr="00C91353">
        <w:tc>
          <w:tcPr>
            <w:tcW w:w="2258" w:type="dxa"/>
          </w:tcPr>
          <w:p w:rsidR="00030919" w:rsidRPr="007B0510" w:rsidRDefault="00030919" w:rsidP="00030919">
            <w:pPr>
              <w:tabs>
                <w:tab w:val="left" w:pos="2030"/>
              </w:tabs>
              <w:spacing w:after="120" w:line="240" w:lineRule="auto"/>
              <w:jc w:val="center"/>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 протоколу</w:t>
            </w:r>
          </w:p>
        </w:tc>
        <w:tc>
          <w:tcPr>
            <w:tcW w:w="179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694"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910"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911"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r>
      <w:tr w:rsidR="00030919" w:rsidRPr="007B0510" w:rsidTr="00C91353">
        <w:trPr>
          <w:trHeight w:val="70"/>
        </w:trPr>
        <w:tc>
          <w:tcPr>
            <w:tcW w:w="2258" w:type="dxa"/>
          </w:tcPr>
          <w:p w:rsidR="00030919" w:rsidRPr="007B0510" w:rsidRDefault="00030919" w:rsidP="00030919">
            <w:pPr>
              <w:tabs>
                <w:tab w:val="left" w:pos="2030"/>
              </w:tabs>
              <w:spacing w:after="120" w:line="240" w:lineRule="auto"/>
              <w:jc w:val="center"/>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sz w:val="28"/>
                <w:szCs w:val="28"/>
                <w:lang w:eastAsia="ru-RU"/>
              </w:rPr>
              <w:t>Підпис завідувача кафедри / голови циклової комісії</w:t>
            </w:r>
          </w:p>
        </w:tc>
        <w:tc>
          <w:tcPr>
            <w:tcW w:w="179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694"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910"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1911"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r>
    </w:tbl>
    <w:p w:rsidR="00030919" w:rsidRPr="007B0510" w:rsidRDefault="00030919" w:rsidP="00030919">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uk-UA"/>
        </w:rPr>
      </w:pPr>
    </w:p>
    <w:p w:rsidR="00030919" w:rsidRPr="007B0510" w:rsidRDefault="00030919" w:rsidP="00030919">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uk-UA"/>
        </w:rPr>
      </w:pPr>
    </w:p>
    <w:p w:rsidR="00030919" w:rsidRPr="007B0510" w:rsidRDefault="00030919" w:rsidP="00030919">
      <w:pPr>
        <w:tabs>
          <w:tab w:val="left" w:pos="2030"/>
          <w:tab w:val="left" w:pos="10065"/>
        </w:tabs>
        <w:spacing w:after="200" w:line="276"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sz w:val="28"/>
          <w:szCs w:val="28"/>
          <w:lang w:val="uk-UA"/>
        </w:rPr>
        <w:t xml:space="preserve">Матеріали до курсу розміщені на сайті Інтернет-підтримки навчального процесу </w:t>
      </w:r>
      <w:hyperlink r:id="rId8" w:history="1">
        <w:r w:rsidRPr="007B0510">
          <w:rPr>
            <w:rFonts w:ascii="Times New Roman" w:eastAsia="Calibri" w:hAnsi="Times New Roman" w:cs="Times New Roman"/>
            <w:sz w:val="28"/>
            <w:szCs w:val="28"/>
            <w:u w:val="single"/>
            <w:lang w:val="uk-UA"/>
          </w:rPr>
          <w:t>http://vo.ukraine.edu.ua/</w:t>
        </w:r>
      </w:hyperlink>
      <w:r w:rsidRPr="007B0510">
        <w:rPr>
          <w:rFonts w:ascii="Times New Roman" w:eastAsia="Calibri" w:hAnsi="Times New Roman" w:cs="Times New Roman"/>
          <w:sz w:val="28"/>
          <w:szCs w:val="28"/>
          <w:lang w:val="uk-UA"/>
        </w:rPr>
        <w:t xml:space="preserve"> за адресою: </w:t>
      </w:r>
      <w:r w:rsidRPr="007B0510">
        <w:rPr>
          <w:rFonts w:ascii="Times New Roman" w:eastAsia="Calibri" w:hAnsi="Times New Roman" w:cs="Times New Roman"/>
          <w:b/>
          <w:sz w:val="28"/>
          <w:szCs w:val="28"/>
          <w:lang w:val="uk-UA"/>
        </w:rPr>
        <w:t>____________________________.</w:t>
      </w:r>
    </w:p>
    <w:p w:rsidR="00030919" w:rsidRPr="007B0510" w:rsidRDefault="00030919" w:rsidP="00030919">
      <w:pPr>
        <w:tabs>
          <w:tab w:val="left" w:pos="2030"/>
        </w:tabs>
        <w:spacing w:after="120" w:line="240" w:lineRule="auto"/>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r>
      <w:r w:rsidRPr="007B0510">
        <w:rPr>
          <w:rFonts w:ascii="Times New Roman" w:eastAsia="Times New Roman" w:hAnsi="Times New Roman" w:cs="Times New Roman"/>
          <w:sz w:val="28"/>
          <w:szCs w:val="28"/>
          <w:lang w:eastAsia="ru-RU"/>
        </w:rPr>
        <w:tab/>
        <w:t>(вказати адресу)</w:t>
      </w:r>
    </w:p>
    <w:p w:rsidR="00030919" w:rsidRPr="007B0510" w:rsidRDefault="00030919" w:rsidP="00030919">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uk-UA"/>
        </w:rPr>
      </w:pPr>
    </w:p>
    <w:p w:rsidR="00030919" w:rsidRPr="007B0510" w:rsidRDefault="00030919" w:rsidP="00030919">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uk-UA"/>
        </w:rPr>
      </w:pPr>
    </w:p>
    <w:p w:rsidR="00030919" w:rsidRPr="007B0510" w:rsidRDefault="00030919" w:rsidP="00030919">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val="uk-UA" w:eastAsia="uk-UA"/>
        </w:rPr>
      </w:pPr>
    </w:p>
    <w:p w:rsidR="00030919" w:rsidRPr="007B0510" w:rsidRDefault="00030919" w:rsidP="00030919">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b/>
          <w:sz w:val="28"/>
          <w:szCs w:val="28"/>
          <w:lang w:val="uk-UA" w:eastAsia="uk-UA"/>
        </w:rPr>
        <w:t>Робочу програму перевірено</w:t>
      </w:r>
      <w:r w:rsidRPr="007B0510">
        <w:rPr>
          <w:rFonts w:ascii="Times New Roman" w:eastAsia="Times New Roman" w:hAnsi="Times New Roman" w:cs="Times New Roman"/>
          <w:sz w:val="28"/>
          <w:szCs w:val="28"/>
          <w:lang w:val="uk-UA" w:eastAsia="uk-UA"/>
        </w:rPr>
        <w:br/>
        <w:t>________________ 20___ р.</w:t>
      </w:r>
    </w:p>
    <w:p w:rsidR="00030919" w:rsidRPr="007B0510" w:rsidRDefault="00030919" w:rsidP="00030919">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lang w:val="uk-UA" w:eastAsia="uk-UA"/>
        </w:rPr>
      </w:pPr>
      <w:r w:rsidRPr="007B0510">
        <w:rPr>
          <w:rFonts w:ascii="Times New Roman" w:eastAsia="Times New Roman" w:hAnsi="Times New Roman" w:cs="Times New Roman"/>
          <w:sz w:val="28"/>
          <w:szCs w:val="28"/>
          <w:lang w:val="uk-UA" w:eastAsia="uk-UA"/>
        </w:rPr>
        <w:t xml:space="preserve">Заступник директора Інституту права та суспільних відносин </w:t>
      </w:r>
    </w:p>
    <w:p w:rsidR="00030919" w:rsidRPr="007B0510" w:rsidRDefault="00030919" w:rsidP="00030919">
      <w:pPr>
        <w:spacing w:after="200" w:line="276" w:lineRule="auto"/>
        <w:ind w:left="360"/>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_______________________ ( Фаст О.О. )</w:t>
      </w:r>
    </w:p>
    <w:p w:rsidR="00030919" w:rsidRPr="007B0510" w:rsidRDefault="00030919" w:rsidP="00030919">
      <w:pPr>
        <w:spacing w:after="200" w:line="276" w:lineRule="auto"/>
        <w:ind w:left="360"/>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(підпис)            </w:t>
      </w:r>
    </w:p>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bCs/>
          <w:i/>
          <w:sz w:val="28"/>
          <w:szCs w:val="28"/>
          <w:lang w:val="uk-UA"/>
        </w:rPr>
        <w:br w:type="page"/>
      </w:r>
      <w:r w:rsidRPr="007B0510">
        <w:rPr>
          <w:rFonts w:ascii="Times New Roman" w:eastAsia="Calibri" w:hAnsi="Times New Roman" w:cs="Times New Roman"/>
          <w:b/>
          <w:sz w:val="28"/>
          <w:szCs w:val="28"/>
          <w:lang w:val="uk-UA"/>
        </w:rPr>
        <w:lastRenderedPageBreak/>
        <w:t>ЗМІСТ</w:t>
      </w:r>
    </w:p>
    <w:p w:rsidR="00030919" w:rsidRPr="007B0510" w:rsidRDefault="00030919" w:rsidP="00030919">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1. </w:t>
      </w:r>
      <w:r w:rsidRPr="007B0510">
        <w:rPr>
          <w:rFonts w:ascii="Times New Roman" w:eastAsia="Calibri" w:hAnsi="Times New Roman" w:cs="Times New Roman"/>
          <w:bCs/>
          <w:sz w:val="28"/>
          <w:szCs w:val="28"/>
          <w:lang w:val="uk-UA"/>
        </w:rPr>
        <w:t>ОПИС НАВЧАЛЬНОЇ ДИСЦИПЛІНИ…………………………………….....5</w:t>
      </w:r>
    </w:p>
    <w:p w:rsidR="00030919" w:rsidRPr="007B0510" w:rsidRDefault="00030919" w:rsidP="00030919">
      <w:pPr>
        <w:spacing w:after="0" w:line="240"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 МЕТА ТА ЗАВДАННЯ НАВЧАЛЬНОЇ ДИСЦИПЛІНИ…………………....6</w:t>
      </w:r>
    </w:p>
    <w:p w:rsidR="00030919" w:rsidRPr="007B0510" w:rsidRDefault="00030919" w:rsidP="00030919">
      <w:pPr>
        <w:keepNext/>
        <w:spacing w:after="0" w:line="276" w:lineRule="auto"/>
        <w:jc w:val="both"/>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3. </w:t>
      </w:r>
      <w:r w:rsidRPr="007B0510">
        <w:rPr>
          <w:rFonts w:ascii="Times New Roman" w:eastAsia="Times New Roman" w:hAnsi="Times New Roman" w:cs="Times New Roman"/>
          <w:bCs/>
          <w:kern w:val="32"/>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ПРОГРАМИ…………………………………..7</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4. </w:t>
      </w:r>
      <w:r w:rsidRPr="007B0510">
        <w:rPr>
          <w:rFonts w:ascii="Times New Roman" w:eastAsia="Times New Roman" w:hAnsi="Times New Roman" w:cs="Times New Roman"/>
          <w:bCs/>
          <w:kern w:val="32"/>
          <w:sz w:val="28"/>
          <w:szCs w:val="28"/>
          <w:lang w:val="uk-UA"/>
        </w:rPr>
        <w:t>ПРОГРАМА НАВЧАЛЬНОЇ ДИСЦИПЛІНИ……………………………..…9</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4.1. Анотація дисципліни…………………………………………………......9</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4.2. Структура навчальної дисципліни………………………………….….11</w:t>
      </w:r>
    </w:p>
    <w:p w:rsidR="00030919" w:rsidRPr="007B0510" w:rsidRDefault="00030919" w:rsidP="00030919">
      <w:pPr>
        <w:spacing w:after="0" w:line="240" w:lineRule="auto"/>
        <w:ind w:left="993"/>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4.2.1. Тематичний план………………………………………………...11</w:t>
      </w:r>
    </w:p>
    <w:p w:rsidR="00030919" w:rsidRPr="007B0510" w:rsidRDefault="00030919" w:rsidP="00030919">
      <w:pPr>
        <w:spacing w:after="0" w:line="240" w:lineRule="auto"/>
        <w:ind w:left="993"/>
        <w:rPr>
          <w:rFonts w:ascii="Times New Roman" w:eastAsia="Calibri" w:hAnsi="Times New Roman" w:cs="Times New Roman"/>
          <w:bCs/>
          <w:sz w:val="28"/>
          <w:szCs w:val="28"/>
          <w:lang w:val="uk-UA"/>
        </w:rPr>
      </w:pPr>
      <w:r w:rsidRPr="007B0510">
        <w:rPr>
          <w:rFonts w:ascii="Times New Roman" w:eastAsia="Times New Roman" w:hAnsi="Times New Roman" w:cs="Times New Roman"/>
          <w:bCs/>
          <w:kern w:val="36"/>
          <w:sz w:val="28"/>
          <w:szCs w:val="28"/>
          <w:lang w:val="uk-UA"/>
        </w:rPr>
        <w:t>4.2.2. Навчально-методична картка дисципліни……………………..14</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4.3. Форми організації занять……………………………………………….16</w:t>
      </w:r>
    </w:p>
    <w:p w:rsidR="00030919" w:rsidRPr="007B0510" w:rsidRDefault="00030919" w:rsidP="00030919">
      <w:pPr>
        <w:spacing w:after="0" w:line="240" w:lineRule="auto"/>
        <w:ind w:left="993"/>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4.3.1. Теми семінарських занять………………………………………16</w:t>
      </w:r>
    </w:p>
    <w:p w:rsidR="00030919" w:rsidRPr="007B0510" w:rsidRDefault="00030919" w:rsidP="00030919">
      <w:pPr>
        <w:spacing w:after="0" w:line="240" w:lineRule="auto"/>
        <w:ind w:left="993"/>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4.3.2. Індивідуальні завдання……………………………………….…18</w:t>
      </w:r>
    </w:p>
    <w:p w:rsidR="00030919" w:rsidRPr="007B0510" w:rsidRDefault="00030919" w:rsidP="00030919">
      <w:pPr>
        <w:spacing w:after="0" w:line="240" w:lineRule="auto"/>
        <w:ind w:left="993"/>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4.3.3. Загальні методичні вимоги до написання реферату ……….…20</w:t>
      </w:r>
    </w:p>
    <w:p w:rsidR="00030919" w:rsidRPr="007B0510" w:rsidRDefault="00030919" w:rsidP="00030919">
      <w:pPr>
        <w:keepNext/>
        <w:spacing w:after="0" w:line="276" w:lineRule="auto"/>
        <w:ind w:left="993"/>
        <w:outlineLvl w:val="1"/>
        <w:rPr>
          <w:rFonts w:ascii="Times New Roman" w:eastAsia="Times New Roman" w:hAnsi="Times New Roman" w:cs="Times New Roman"/>
          <w:bCs/>
          <w:iCs/>
          <w:sz w:val="28"/>
          <w:szCs w:val="28"/>
          <w:lang w:val="uk-UA"/>
        </w:rPr>
      </w:pPr>
      <w:r w:rsidRPr="007B0510">
        <w:rPr>
          <w:rFonts w:ascii="Times New Roman" w:eastAsia="Times New Roman" w:hAnsi="Times New Roman" w:cs="Times New Roman"/>
          <w:bCs/>
          <w:iCs/>
          <w:sz w:val="28"/>
          <w:szCs w:val="28"/>
          <w:lang w:val="uk-UA"/>
        </w:rPr>
        <w:t>4.3.4. Індивідуальна навчально-дослідна робота…………………….21</w:t>
      </w:r>
    </w:p>
    <w:p w:rsidR="00030919" w:rsidRPr="007B0510" w:rsidRDefault="00030919" w:rsidP="00030919">
      <w:pPr>
        <w:spacing w:after="0" w:line="240" w:lineRule="auto"/>
        <w:ind w:left="993"/>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4.3.5. Теми самостійної роботи студентів…………………………….24</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5. </w:t>
      </w:r>
      <w:r w:rsidRPr="007B0510">
        <w:rPr>
          <w:rFonts w:ascii="Times New Roman" w:eastAsia="Times New Roman" w:hAnsi="Times New Roman" w:cs="Times New Roman"/>
          <w:bCs/>
          <w:kern w:val="32"/>
          <w:sz w:val="28"/>
          <w:szCs w:val="28"/>
          <w:lang w:val="uk-UA"/>
        </w:rPr>
        <w:t>МЕТОДИ НАВЧАННЯ…………………………………………………...…..28</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5.1. Методи організації та здійснення навчально-пізнавальної </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діяльності……………………………………………………………..……...30</w:t>
      </w:r>
    </w:p>
    <w:p w:rsidR="00030919" w:rsidRPr="007B0510" w:rsidRDefault="00030919" w:rsidP="00030919">
      <w:pPr>
        <w:spacing w:after="0" w:line="240" w:lineRule="auto"/>
        <w:ind w:left="851" w:hanging="425"/>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5.2. Методи стимулювання інтересу до навчання і мотивації навчально-пізнавальної діяльності……………………………………………….…30</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5.3. Інклюзивні методи навчання…………………………………………...30</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6. </w:t>
      </w:r>
      <w:r w:rsidRPr="007B0510">
        <w:rPr>
          <w:rFonts w:ascii="Times New Roman" w:eastAsia="Times New Roman" w:hAnsi="Times New Roman" w:cs="Times New Roman"/>
          <w:bCs/>
          <w:kern w:val="32"/>
          <w:sz w:val="28"/>
          <w:szCs w:val="28"/>
          <w:lang w:val="uk-UA"/>
        </w:rPr>
        <w:t xml:space="preserve">СИСТЕМА ОЦІНЮВАННЯ НАВЧАЛЬНИХ ДОСЯГНЕНЬ </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bCs/>
          <w:kern w:val="32"/>
          <w:sz w:val="28"/>
          <w:szCs w:val="28"/>
          <w:lang w:val="uk-UA"/>
        </w:rPr>
        <w:t>ЗДОБУВАЧІВ ВИЩОЇ ОСВІТИ……………………………………………..…31</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6.1. Загальні критерії оцінювання навчальних досягнень студентів…..…31</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6.2. Система оцінювання роботи студентів упродовж </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семестру ……………………………………………………………………...32</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6.3. Оцінка за теоретичний і практичний курс: шкала оцінювання національна та ECTS………………………………………………………...33</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6.4. Оцінка за екзамен: шкала оцінювання національна та ECTS……..…34</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6.5. Загальна оцінка з дисципліни: шкала оцінювання національна </w:t>
      </w:r>
    </w:p>
    <w:p w:rsidR="00030919" w:rsidRPr="007B0510" w:rsidRDefault="00030919" w:rsidP="00030919">
      <w:pPr>
        <w:spacing w:after="0" w:line="240" w:lineRule="auto"/>
        <w:ind w:left="426"/>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та ECTS………………………………………………………………….……34</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6.6. Розподіл балів, які отримують студенти………………………………35</w:t>
      </w:r>
    </w:p>
    <w:p w:rsidR="00030919" w:rsidRPr="007B0510" w:rsidRDefault="00030919" w:rsidP="00030919">
      <w:pPr>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6.7. Орієнтовний перелік питань до заліку………………………………...35</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7. </w:t>
      </w:r>
      <w:r w:rsidRPr="007B0510">
        <w:rPr>
          <w:rFonts w:ascii="Times New Roman" w:eastAsia="Times New Roman" w:hAnsi="Times New Roman" w:cs="Times New Roman"/>
          <w:bCs/>
          <w:kern w:val="32"/>
          <w:sz w:val="28"/>
          <w:szCs w:val="28"/>
          <w:lang w:val="uk-UA"/>
        </w:rPr>
        <w:t>МЕТОДИЧНЕ ЗАБЕЗПЕЧЕННЯ…………………………………….………38</w:t>
      </w:r>
    </w:p>
    <w:p w:rsidR="00030919" w:rsidRPr="007B0510" w:rsidRDefault="00030919" w:rsidP="00030919">
      <w:pPr>
        <w:keepNext/>
        <w:spacing w:after="0" w:line="276" w:lineRule="auto"/>
        <w:ind w:left="426"/>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bCs/>
          <w:kern w:val="32"/>
          <w:sz w:val="28"/>
          <w:szCs w:val="28"/>
          <w:lang w:val="uk-UA"/>
        </w:rPr>
        <w:t>7.1. Глосарій (термінологічний словник)………………………………......42</w:t>
      </w:r>
    </w:p>
    <w:p w:rsidR="00030919" w:rsidRPr="007B0510" w:rsidRDefault="00030919" w:rsidP="00030919">
      <w:pPr>
        <w:keepNext/>
        <w:spacing w:after="0" w:line="276" w:lineRule="auto"/>
        <w:ind w:left="426"/>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bCs/>
          <w:kern w:val="32"/>
          <w:sz w:val="28"/>
          <w:szCs w:val="28"/>
          <w:lang w:val="uk-UA"/>
        </w:rPr>
        <w:t>7.2. Рекомендована література……………………………………………...46</w:t>
      </w:r>
    </w:p>
    <w:p w:rsidR="00030919" w:rsidRPr="007B0510" w:rsidRDefault="00030919" w:rsidP="00030919">
      <w:pPr>
        <w:tabs>
          <w:tab w:val="left" w:pos="365"/>
        </w:tabs>
        <w:spacing w:after="0" w:line="240" w:lineRule="auto"/>
        <w:ind w:left="426"/>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7.3. Інформаційні ресурси………………………………………………..….52</w:t>
      </w:r>
    </w:p>
    <w:p w:rsidR="00030919" w:rsidRPr="007B0510" w:rsidRDefault="00030919" w:rsidP="00030919">
      <w:pPr>
        <w:keepNext/>
        <w:spacing w:after="0" w:line="276" w:lineRule="auto"/>
        <w:outlineLvl w:val="0"/>
        <w:rPr>
          <w:rFonts w:ascii="Times New Roman" w:eastAsia="Times New Roman" w:hAnsi="Times New Roman" w:cs="Times New Roman"/>
          <w:bCs/>
          <w:kern w:val="32"/>
          <w:sz w:val="28"/>
          <w:szCs w:val="28"/>
          <w:lang w:val="uk-UA"/>
        </w:rPr>
      </w:pPr>
      <w:r w:rsidRPr="007B0510">
        <w:rPr>
          <w:rFonts w:ascii="Times New Roman" w:eastAsia="Times New Roman" w:hAnsi="Times New Roman" w:cs="Times New Roman"/>
          <w:kern w:val="32"/>
          <w:sz w:val="28"/>
          <w:szCs w:val="28"/>
          <w:lang w:val="uk-UA"/>
        </w:rPr>
        <w:t xml:space="preserve">8. </w:t>
      </w:r>
      <w:r w:rsidRPr="007B0510">
        <w:rPr>
          <w:rFonts w:ascii="Times New Roman" w:eastAsia="Times New Roman" w:hAnsi="Times New Roman" w:cs="Times New Roman"/>
          <w:bCs/>
          <w:kern w:val="32"/>
          <w:sz w:val="28"/>
          <w:szCs w:val="28"/>
          <w:lang w:val="uk-UA"/>
        </w:rPr>
        <w:t>МАТЕРІАЛЬНО-ТЕХНІЧНЕ ЗАБЕЗПЕЧЕННЯ ДИСЦИПЛІНИ………….</w:t>
      </w:r>
    </w:p>
    <w:p w:rsidR="00030919" w:rsidRPr="007B0510" w:rsidRDefault="00030919" w:rsidP="00030919">
      <w:pPr>
        <w:spacing w:after="200" w:line="276" w:lineRule="auto"/>
        <w:rPr>
          <w:rFonts w:ascii="Times New Roman" w:eastAsia="Calibri" w:hAnsi="Times New Roman" w:cs="Times New Roman"/>
          <w:sz w:val="28"/>
          <w:szCs w:val="28"/>
          <w:lang w:val="uk-UA" w:eastAsia="ru-RU"/>
        </w:rPr>
      </w:pPr>
    </w:p>
    <w:p w:rsidR="00030919" w:rsidRPr="007B0510" w:rsidRDefault="00030919" w:rsidP="00030919">
      <w:pPr>
        <w:keepNext/>
        <w:numPr>
          <w:ilvl w:val="0"/>
          <w:numId w:val="4"/>
        </w:numPr>
        <w:spacing w:after="0" w:line="240" w:lineRule="auto"/>
        <w:jc w:val="center"/>
        <w:outlineLvl w:val="0"/>
        <w:rPr>
          <w:rFonts w:ascii="Times New Roman" w:eastAsia="Times New Roman" w:hAnsi="Times New Roman" w:cs="Times New Roman"/>
          <w:b/>
          <w:caps/>
          <w:kern w:val="32"/>
          <w:sz w:val="28"/>
          <w:szCs w:val="28"/>
          <w:lang w:val="uk-UA"/>
        </w:rPr>
      </w:pPr>
      <w:r w:rsidRPr="007B0510">
        <w:rPr>
          <w:rFonts w:ascii="Times New Roman" w:eastAsia="Times New Roman" w:hAnsi="Times New Roman" w:cs="Times New Roman"/>
          <w:b/>
          <w:caps/>
          <w:kern w:val="32"/>
          <w:sz w:val="28"/>
          <w:szCs w:val="28"/>
          <w:lang w:val="uk-UA"/>
        </w:rPr>
        <w:lastRenderedPageBreak/>
        <w:t>Опис навчальної дисципліни</w:t>
      </w:r>
    </w:p>
    <w:p w:rsidR="00030919" w:rsidRPr="007B0510" w:rsidRDefault="00030919" w:rsidP="00030919">
      <w:pPr>
        <w:spacing w:after="0" w:line="276" w:lineRule="auto"/>
        <w:rPr>
          <w:rFonts w:ascii="Times New Roman" w:eastAsia="Calibri" w:hAnsi="Times New Roman" w:cs="Times New Roman"/>
          <w:sz w:val="28"/>
          <w:szCs w:val="28"/>
          <w:lang w:val="uk-UA"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30919" w:rsidRPr="007B0510" w:rsidTr="00C91353">
        <w:trPr>
          <w:trHeight w:val="803"/>
        </w:trPr>
        <w:tc>
          <w:tcPr>
            <w:tcW w:w="2896"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Найменування показників</w:t>
            </w:r>
          </w:p>
        </w:tc>
        <w:tc>
          <w:tcPr>
            <w:tcW w:w="3262"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Характеристика навчальної дисципліни</w:t>
            </w:r>
          </w:p>
        </w:tc>
      </w:tr>
      <w:tr w:rsidR="00030919" w:rsidRPr="007B0510" w:rsidTr="00C91353">
        <w:trPr>
          <w:trHeight w:val="549"/>
        </w:trPr>
        <w:tc>
          <w:tcPr>
            <w:tcW w:w="2896" w:type="dxa"/>
            <w:vMerge/>
            <w:vAlign w:val="center"/>
          </w:tcPr>
          <w:p w:rsidR="00030919" w:rsidRPr="007B0510" w:rsidRDefault="00030919" w:rsidP="00030919">
            <w:pPr>
              <w:spacing w:after="120" w:line="276" w:lineRule="auto"/>
              <w:jc w:val="center"/>
              <w:rPr>
                <w:rFonts w:ascii="Times New Roman" w:eastAsia="Calibri" w:hAnsi="Times New Roman" w:cs="Times New Roman"/>
                <w:b/>
                <w:sz w:val="28"/>
                <w:szCs w:val="28"/>
                <w:lang w:val="uk-UA"/>
              </w:rPr>
            </w:pPr>
          </w:p>
        </w:tc>
        <w:tc>
          <w:tcPr>
            <w:tcW w:w="3262" w:type="dxa"/>
            <w:vMerge/>
            <w:vAlign w:val="center"/>
          </w:tcPr>
          <w:p w:rsidR="00030919" w:rsidRPr="007B0510" w:rsidRDefault="00030919" w:rsidP="00030919">
            <w:pPr>
              <w:spacing w:after="120" w:line="276" w:lineRule="auto"/>
              <w:jc w:val="center"/>
              <w:rPr>
                <w:rFonts w:ascii="Times New Roman" w:eastAsia="Calibri" w:hAnsi="Times New Roman" w:cs="Times New Roman"/>
                <w:b/>
                <w:sz w:val="28"/>
                <w:szCs w:val="28"/>
                <w:lang w:val="uk-UA"/>
              </w:rPr>
            </w:pPr>
          </w:p>
        </w:tc>
        <w:tc>
          <w:tcPr>
            <w:tcW w:w="1620" w:type="dxa"/>
          </w:tcPr>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денна форма навчання</w:t>
            </w:r>
          </w:p>
        </w:tc>
        <w:tc>
          <w:tcPr>
            <w:tcW w:w="1800" w:type="dxa"/>
          </w:tcPr>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заочна форма навчання</w:t>
            </w:r>
          </w:p>
        </w:tc>
      </w:tr>
      <w:tr w:rsidR="00030919" w:rsidRPr="007B0510" w:rsidTr="00C91353">
        <w:trPr>
          <w:trHeight w:val="1292"/>
        </w:trPr>
        <w:tc>
          <w:tcPr>
            <w:tcW w:w="2896" w:type="dxa"/>
            <w:vMerge w:val="restart"/>
            <w:vAlign w:val="center"/>
          </w:tcPr>
          <w:p w:rsidR="00030919" w:rsidRPr="007B0510" w:rsidRDefault="00030919" w:rsidP="00030919">
            <w:pPr>
              <w:spacing w:after="12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Загальний обсяг кредитів – 4</w:t>
            </w:r>
          </w:p>
        </w:tc>
        <w:tc>
          <w:tcPr>
            <w:tcW w:w="3262" w:type="dxa"/>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Галузь знань</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08 «Право»</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(шифр і назва)</w:t>
            </w: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Вид дисципліни</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Вибіркова</w:t>
            </w:r>
          </w:p>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sz w:val="28"/>
                <w:szCs w:val="28"/>
                <w:lang w:val="uk-UA"/>
              </w:rPr>
              <w:t>(обов’язкова чи за вибором студента)</w:t>
            </w:r>
          </w:p>
        </w:tc>
      </w:tr>
      <w:tr w:rsidR="00030919" w:rsidRPr="007B0510" w:rsidTr="00C91353">
        <w:trPr>
          <w:trHeight w:val="409"/>
        </w:trPr>
        <w:tc>
          <w:tcPr>
            <w:tcW w:w="2896" w:type="dxa"/>
            <w:vMerge/>
            <w:vAlign w:val="center"/>
          </w:tcPr>
          <w:p w:rsidR="00030919" w:rsidRPr="007B0510" w:rsidRDefault="00030919" w:rsidP="00030919">
            <w:pPr>
              <w:spacing w:after="120" w:line="276" w:lineRule="auto"/>
              <w:jc w:val="center"/>
              <w:rPr>
                <w:rFonts w:ascii="Times New Roman" w:eastAsia="Calibri" w:hAnsi="Times New Roman" w:cs="Times New Roman"/>
                <w:sz w:val="28"/>
                <w:szCs w:val="28"/>
                <w:lang w:val="uk-UA"/>
              </w:rPr>
            </w:pPr>
          </w:p>
        </w:tc>
        <w:tc>
          <w:tcPr>
            <w:tcW w:w="3262" w:type="dxa"/>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Спеціальність</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081 «Право»</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(шифр і назва)</w:t>
            </w: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Цикл підготовки </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Професійний</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(загальний чи професійний)</w:t>
            </w:r>
          </w:p>
        </w:tc>
      </w:tr>
      <w:tr w:rsidR="00030919" w:rsidRPr="007B0510" w:rsidTr="00C91353">
        <w:trPr>
          <w:trHeight w:val="170"/>
        </w:trPr>
        <w:tc>
          <w:tcPr>
            <w:tcW w:w="2896" w:type="dxa"/>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Модулів – 2</w:t>
            </w:r>
          </w:p>
        </w:tc>
        <w:tc>
          <w:tcPr>
            <w:tcW w:w="3262"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Спеціалізація</w:t>
            </w:r>
          </w:p>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Адміністративно-господарська</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(назва)</w:t>
            </w: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Рік підготовки:</w:t>
            </w:r>
          </w:p>
        </w:tc>
      </w:tr>
      <w:tr w:rsidR="00030919" w:rsidRPr="007B0510" w:rsidTr="00C91353">
        <w:trPr>
          <w:trHeight w:val="207"/>
        </w:trPr>
        <w:tc>
          <w:tcPr>
            <w:tcW w:w="2896" w:type="dxa"/>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Змістових модулів – 4</w:t>
            </w: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162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3-й</w:t>
            </w:r>
          </w:p>
        </w:tc>
        <w:tc>
          <w:tcPr>
            <w:tcW w:w="180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3-й</w:t>
            </w:r>
          </w:p>
        </w:tc>
      </w:tr>
      <w:tr w:rsidR="00030919" w:rsidRPr="007B0510" w:rsidTr="00C91353">
        <w:trPr>
          <w:trHeight w:val="1426"/>
        </w:trPr>
        <w:tc>
          <w:tcPr>
            <w:tcW w:w="2896" w:type="dxa"/>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Індивідуальне науково-дослідне завдання ___________</w:t>
            </w:r>
          </w:p>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(назва)</w:t>
            </w:r>
          </w:p>
        </w:tc>
        <w:tc>
          <w:tcPr>
            <w:tcW w:w="3262"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Мова викладання, навчання та оцінювання:</w:t>
            </w:r>
          </w:p>
          <w:p w:rsidR="00030919" w:rsidRPr="007B0510" w:rsidRDefault="00030919" w:rsidP="00030919">
            <w:pPr>
              <w:spacing w:after="0" w:line="276" w:lineRule="auto"/>
              <w:jc w:val="center"/>
              <w:rPr>
                <w:rFonts w:ascii="Times New Roman" w:eastAsia="Calibri" w:hAnsi="Times New Roman" w:cs="Times New Roman"/>
                <w:sz w:val="28"/>
                <w:szCs w:val="28"/>
                <w:u w:val="single"/>
                <w:lang w:val="uk-UA"/>
              </w:rPr>
            </w:pPr>
            <w:r w:rsidRPr="007B0510">
              <w:rPr>
                <w:rFonts w:ascii="Times New Roman" w:eastAsia="Calibri" w:hAnsi="Times New Roman" w:cs="Times New Roman"/>
                <w:sz w:val="28"/>
                <w:szCs w:val="28"/>
                <w:u w:val="single"/>
                <w:lang w:val="uk-UA"/>
              </w:rPr>
              <w:t>українська</w:t>
            </w:r>
          </w:p>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sz w:val="28"/>
                <w:szCs w:val="28"/>
                <w:lang w:val="uk-UA"/>
              </w:rPr>
              <w:t>(назва)</w:t>
            </w: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Семестр</w:t>
            </w:r>
          </w:p>
        </w:tc>
      </w:tr>
      <w:tr w:rsidR="00030919" w:rsidRPr="007B0510" w:rsidTr="00C91353">
        <w:trPr>
          <w:trHeight w:val="323"/>
        </w:trPr>
        <w:tc>
          <w:tcPr>
            <w:tcW w:w="2896" w:type="dxa"/>
            <w:vMerge w:val="restart"/>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Загальний обсяг годин – 120</w:t>
            </w: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162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 та 6-й</w:t>
            </w:r>
          </w:p>
        </w:tc>
        <w:tc>
          <w:tcPr>
            <w:tcW w:w="180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 та 6-й</w:t>
            </w:r>
          </w:p>
        </w:tc>
      </w:tr>
      <w:tr w:rsidR="00030919" w:rsidRPr="007B0510" w:rsidTr="00C91353">
        <w:trPr>
          <w:trHeight w:val="107"/>
        </w:trPr>
        <w:tc>
          <w:tcPr>
            <w:tcW w:w="2896" w:type="dxa"/>
            <w:vMerge/>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Лекції</w:t>
            </w:r>
          </w:p>
        </w:tc>
      </w:tr>
      <w:tr w:rsidR="00030919" w:rsidRPr="007B0510" w:rsidTr="00C91353">
        <w:trPr>
          <w:trHeight w:val="320"/>
        </w:trPr>
        <w:tc>
          <w:tcPr>
            <w:tcW w:w="2896" w:type="dxa"/>
            <w:vMerge w:val="restart"/>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Тижневих годин для денної форми навчання:</w:t>
            </w:r>
          </w:p>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аудиторних – 2</w:t>
            </w:r>
          </w:p>
          <w:p w:rsidR="00030919" w:rsidRPr="007B0510" w:rsidRDefault="00030919" w:rsidP="00030919">
            <w:pPr>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самостійної роботи студента – 6</w:t>
            </w:r>
          </w:p>
        </w:tc>
        <w:tc>
          <w:tcPr>
            <w:tcW w:w="3262"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Освітній ступінь / освітньо-кваліфікаційний рівень:</w:t>
            </w:r>
          </w:p>
          <w:p w:rsidR="00030919" w:rsidRPr="007B0510" w:rsidRDefault="00030919" w:rsidP="00030919">
            <w:pPr>
              <w:spacing w:after="0" w:line="276" w:lineRule="auto"/>
              <w:jc w:val="center"/>
              <w:rPr>
                <w:rFonts w:ascii="Times New Roman" w:eastAsia="Calibri" w:hAnsi="Times New Roman" w:cs="Times New Roman"/>
                <w:sz w:val="28"/>
                <w:szCs w:val="28"/>
                <w:u w:val="single"/>
                <w:lang w:val="uk-UA"/>
              </w:rPr>
            </w:pPr>
            <w:r w:rsidRPr="007B0510">
              <w:rPr>
                <w:rFonts w:ascii="Times New Roman" w:eastAsia="Calibri" w:hAnsi="Times New Roman" w:cs="Times New Roman"/>
                <w:sz w:val="28"/>
                <w:szCs w:val="28"/>
                <w:u w:val="single"/>
                <w:lang w:val="uk-UA"/>
              </w:rPr>
              <w:t>бакалавр</w:t>
            </w:r>
          </w:p>
        </w:tc>
        <w:tc>
          <w:tcPr>
            <w:tcW w:w="162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30 год.</w:t>
            </w:r>
          </w:p>
        </w:tc>
        <w:tc>
          <w:tcPr>
            <w:tcW w:w="180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год.</w:t>
            </w:r>
          </w:p>
        </w:tc>
      </w:tr>
      <w:tr w:rsidR="00030919" w:rsidRPr="007B0510" w:rsidTr="00C91353">
        <w:trPr>
          <w:trHeight w:val="320"/>
        </w:trPr>
        <w:tc>
          <w:tcPr>
            <w:tcW w:w="2896" w:type="dxa"/>
            <w:vMerge/>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Практичні, семінарські</w:t>
            </w:r>
          </w:p>
        </w:tc>
      </w:tr>
      <w:tr w:rsidR="00030919" w:rsidRPr="007B0510" w:rsidTr="00C91353">
        <w:trPr>
          <w:trHeight w:val="320"/>
        </w:trPr>
        <w:tc>
          <w:tcPr>
            <w:tcW w:w="2896" w:type="dxa"/>
            <w:vMerge/>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1620" w:type="dxa"/>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sz w:val="28"/>
                <w:szCs w:val="28"/>
                <w:lang w:val="uk-UA"/>
              </w:rPr>
              <w:t>30 год.</w:t>
            </w:r>
          </w:p>
        </w:tc>
        <w:tc>
          <w:tcPr>
            <w:tcW w:w="180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год.</w:t>
            </w:r>
          </w:p>
        </w:tc>
      </w:tr>
      <w:tr w:rsidR="00030919" w:rsidRPr="007B0510" w:rsidTr="00C91353">
        <w:trPr>
          <w:trHeight w:val="489"/>
        </w:trPr>
        <w:tc>
          <w:tcPr>
            <w:tcW w:w="2896"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Самостійна робота</w:t>
            </w:r>
          </w:p>
        </w:tc>
      </w:tr>
      <w:tr w:rsidR="00030919" w:rsidRPr="007B0510" w:rsidTr="00C91353">
        <w:trPr>
          <w:trHeight w:val="138"/>
        </w:trPr>
        <w:tc>
          <w:tcPr>
            <w:tcW w:w="2896"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1620" w:type="dxa"/>
            <w:vAlign w:val="center"/>
          </w:tcPr>
          <w:p w:rsidR="00030919" w:rsidRPr="007B0510" w:rsidRDefault="00287E11"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sz w:val="28"/>
                <w:szCs w:val="28"/>
                <w:lang w:val="uk-UA"/>
              </w:rPr>
              <w:t>6</w:t>
            </w:r>
            <w:r w:rsidR="00030919" w:rsidRPr="007B0510">
              <w:rPr>
                <w:rFonts w:ascii="Times New Roman" w:eastAsia="Calibri" w:hAnsi="Times New Roman" w:cs="Times New Roman"/>
                <w:sz w:val="28"/>
                <w:szCs w:val="28"/>
                <w:lang w:val="uk-UA"/>
              </w:rPr>
              <w:t>0 год.</w:t>
            </w:r>
          </w:p>
        </w:tc>
        <w:tc>
          <w:tcPr>
            <w:tcW w:w="1800"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год.</w:t>
            </w:r>
          </w:p>
        </w:tc>
      </w:tr>
      <w:tr w:rsidR="00030919" w:rsidRPr="007B0510" w:rsidTr="00C91353">
        <w:trPr>
          <w:trHeight w:val="138"/>
        </w:trPr>
        <w:tc>
          <w:tcPr>
            <w:tcW w:w="2896"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 xml:space="preserve">Індивідуальні завдання: </w:t>
            </w:r>
            <w:r w:rsidRPr="007B0510">
              <w:rPr>
                <w:rFonts w:ascii="Times New Roman" w:eastAsia="Calibri" w:hAnsi="Times New Roman" w:cs="Times New Roman"/>
                <w:sz w:val="28"/>
                <w:szCs w:val="28"/>
                <w:lang w:val="uk-UA"/>
              </w:rPr>
              <w:t>год.</w:t>
            </w:r>
          </w:p>
        </w:tc>
      </w:tr>
      <w:tr w:rsidR="00030919" w:rsidRPr="007B0510" w:rsidTr="00C91353">
        <w:trPr>
          <w:trHeight w:val="138"/>
        </w:trPr>
        <w:tc>
          <w:tcPr>
            <w:tcW w:w="2896"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Merge/>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ind w:left="-57"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Вид семестрового контролю:</w:t>
            </w:r>
            <w:r w:rsidRPr="007B0510">
              <w:rPr>
                <w:rFonts w:ascii="Times New Roman" w:eastAsia="Calibri" w:hAnsi="Times New Roman" w:cs="Times New Roman"/>
                <w:sz w:val="28"/>
                <w:szCs w:val="28"/>
                <w:lang w:val="uk-UA"/>
              </w:rPr>
              <w:t xml:space="preserve"> </w:t>
            </w:r>
          </w:p>
          <w:p w:rsidR="00030919" w:rsidRPr="007B0510" w:rsidRDefault="00030919" w:rsidP="00030919">
            <w:pPr>
              <w:spacing w:after="0" w:line="276" w:lineRule="auto"/>
              <w:ind w:left="-57" w:right="-57"/>
              <w:jc w:val="center"/>
              <w:rPr>
                <w:rFonts w:ascii="Times New Roman" w:eastAsia="Calibri" w:hAnsi="Times New Roman" w:cs="Times New Roman"/>
                <w:b/>
                <w:i/>
                <w:sz w:val="28"/>
                <w:szCs w:val="28"/>
                <w:lang w:val="uk-UA"/>
              </w:rPr>
            </w:pPr>
            <w:r w:rsidRPr="007B0510">
              <w:rPr>
                <w:rFonts w:ascii="Times New Roman" w:eastAsia="Calibri" w:hAnsi="Times New Roman" w:cs="Times New Roman"/>
                <w:sz w:val="28"/>
                <w:szCs w:val="28"/>
                <w:lang w:val="uk-UA"/>
              </w:rPr>
              <w:t xml:space="preserve">поточний контроль </w:t>
            </w:r>
            <w:r w:rsidRPr="007B0510">
              <w:rPr>
                <w:rFonts w:ascii="Times New Roman" w:eastAsia="Calibri" w:hAnsi="Times New Roman" w:cs="Times New Roman"/>
                <w:i/>
                <w:sz w:val="28"/>
                <w:szCs w:val="28"/>
                <w:lang w:val="uk-UA"/>
              </w:rPr>
              <w:t>на семінарський заняттях</w:t>
            </w:r>
          </w:p>
        </w:tc>
      </w:tr>
      <w:tr w:rsidR="00030919" w:rsidRPr="007B0510" w:rsidTr="00C91353">
        <w:trPr>
          <w:trHeight w:val="138"/>
        </w:trPr>
        <w:tc>
          <w:tcPr>
            <w:tcW w:w="2896"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ind w:left="-57" w:right="-57"/>
              <w:jc w:val="center"/>
              <w:rPr>
                <w:rFonts w:ascii="Times New Roman" w:eastAsia="Calibri" w:hAnsi="Times New Roman" w:cs="Times New Roman"/>
                <w:b/>
                <w:sz w:val="28"/>
                <w:szCs w:val="28"/>
                <w:lang w:val="uk-UA"/>
              </w:rPr>
            </w:pPr>
            <w:r w:rsidRPr="007B0510">
              <w:rPr>
                <w:rFonts w:ascii="Times New Roman" w:eastAsia="Calibri" w:hAnsi="Times New Roman" w:cs="Times New Roman"/>
                <w:sz w:val="28"/>
                <w:szCs w:val="28"/>
                <w:lang w:val="uk-UA"/>
              </w:rPr>
              <w:t>модульний контроль</w:t>
            </w:r>
            <w:r w:rsidRPr="007B0510">
              <w:rPr>
                <w:rFonts w:ascii="Times New Roman" w:eastAsia="Calibri" w:hAnsi="Times New Roman" w:cs="Times New Roman"/>
                <w:sz w:val="28"/>
                <w:szCs w:val="28"/>
              </w:rPr>
              <w:t xml:space="preserve"> -</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i/>
                <w:sz w:val="28"/>
                <w:szCs w:val="28"/>
                <w:lang w:val="uk-UA"/>
              </w:rPr>
              <w:t xml:space="preserve">контрольне завдання за </w:t>
            </w:r>
            <w:r w:rsidRPr="007B0510">
              <w:rPr>
                <w:rFonts w:ascii="Times New Roman" w:eastAsia="Calibri" w:hAnsi="Times New Roman" w:cs="Times New Roman"/>
                <w:i/>
                <w:sz w:val="28"/>
                <w:szCs w:val="28"/>
                <w:lang w:val="uk-UA"/>
              </w:rPr>
              <w:lastRenderedPageBreak/>
              <w:t>результатами вивчення навчального матеріалу, об'єднаного в модуль</w:t>
            </w:r>
          </w:p>
        </w:tc>
      </w:tr>
      <w:tr w:rsidR="00030919" w:rsidRPr="007B0510" w:rsidTr="00C91353">
        <w:trPr>
          <w:trHeight w:val="138"/>
        </w:trPr>
        <w:tc>
          <w:tcPr>
            <w:tcW w:w="2896"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262" w:type="dxa"/>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3420" w:type="dxa"/>
            <w:gridSpan w:val="2"/>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підсумковий контроль: </w:t>
            </w:r>
            <w:r w:rsidRPr="007B0510">
              <w:rPr>
                <w:rFonts w:ascii="Times New Roman" w:eastAsia="Calibri" w:hAnsi="Times New Roman" w:cs="Times New Roman"/>
                <w:i/>
                <w:sz w:val="28"/>
                <w:szCs w:val="28"/>
                <w:lang w:val="uk-UA"/>
              </w:rPr>
              <w:t xml:space="preserve"> залік, іспит</w:t>
            </w:r>
          </w:p>
        </w:tc>
      </w:tr>
    </w:tbl>
    <w:p w:rsidR="00030919" w:rsidRPr="007B0510" w:rsidRDefault="00030919" w:rsidP="00030919">
      <w:pPr>
        <w:spacing w:after="0" w:line="240" w:lineRule="auto"/>
        <w:rPr>
          <w:rFonts w:ascii="Times New Roman" w:eastAsia="Calibri" w:hAnsi="Times New Roman" w:cs="Times New Roman"/>
          <w:b/>
          <w:caps/>
          <w:sz w:val="28"/>
          <w:szCs w:val="28"/>
          <w:lang w:val="uk-UA"/>
        </w:rPr>
      </w:pPr>
    </w:p>
    <w:p w:rsidR="00030919" w:rsidRPr="007B0510" w:rsidRDefault="00030919" w:rsidP="00030919">
      <w:pPr>
        <w:numPr>
          <w:ilvl w:val="0"/>
          <w:numId w:val="4"/>
        </w:numPr>
        <w:spacing w:after="0" w:line="240" w:lineRule="auto"/>
        <w:jc w:val="center"/>
        <w:rPr>
          <w:rFonts w:ascii="Times New Roman" w:eastAsia="Calibri" w:hAnsi="Times New Roman" w:cs="Times New Roman"/>
          <w:b/>
          <w:caps/>
          <w:sz w:val="28"/>
          <w:szCs w:val="28"/>
          <w:lang w:val="uk-UA"/>
        </w:rPr>
      </w:pPr>
      <w:r w:rsidRPr="007B0510">
        <w:rPr>
          <w:rFonts w:ascii="Times New Roman" w:eastAsia="Calibri" w:hAnsi="Times New Roman" w:cs="Times New Roman"/>
          <w:b/>
          <w:caps/>
          <w:sz w:val="28"/>
          <w:szCs w:val="28"/>
          <w:lang w:val="uk-UA"/>
        </w:rPr>
        <w:t>Мета та завдання навчальної дисципліни</w:t>
      </w:r>
    </w:p>
    <w:p w:rsidR="00030919" w:rsidRPr="007B0510" w:rsidRDefault="00030919" w:rsidP="00030919">
      <w:pPr>
        <w:spacing w:after="0" w:line="240" w:lineRule="auto"/>
        <w:rPr>
          <w:rFonts w:ascii="Times New Roman" w:eastAsia="Calibri" w:hAnsi="Times New Roman" w:cs="Times New Roman"/>
          <w:b/>
          <w:caps/>
          <w:sz w:val="28"/>
          <w:szCs w:val="28"/>
          <w:lang w:val="uk-UA"/>
        </w:rPr>
      </w:pPr>
    </w:p>
    <w:p w:rsidR="00030919" w:rsidRPr="007B0510" w:rsidRDefault="00030919" w:rsidP="00030919">
      <w:pPr>
        <w:tabs>
          <w:tab w:val="left" w:pos="284"/>
          <w:tab w:val="left" w:pos="567"/>
        </w:tabs>
        <w:spacing w:after="0" w:line="240" w:lineRule="auto"/>
        <w:ind w:firstLine="567"/>
        <w:jc w:val="both"/>
        <w:rPr>
          <w:rFonts w:ascii="Times New Roman" w:eastAsia="Calibri" w:hAnsi="Times New Roman" w:cs="Times New Roman"/>
          <w:sz w:val="28"/>
          <w:szCs w:val="28"/>
          <w:lang w:val="uk-UA"/>
        </w:rPr>
      </w:pPr>
    </w:p>
    <w:p w:rsidR="00030919" w:rsidRPr="007B0510" w:rsidRDefault="008B7CA5" w:rsidP="00030919">
      <w:pPr>
        <w:tabs>
          <w:tab w:val="left" w:pos="284"/>
          <w:tab w:val="left" w:pos="567"/>
        </w:tabs>
        <w:spacing w:after="0" w:line="216" w:lineRule="auto"/>
        <w:ind w:firstLine="567"/>
        <w:jc w:val="both"/>
        <w:rPr>
          <w:rFonts w:ascii="Times New Roman" w:eastAsia="Calibri" w:hAnsi="Times New Roman" w:cs="Times New Roman"/>
          <w:sz w:val="28"/>
          <w:szCs w:val="28"/>
          <w:lang w:val="uk-UA" w:eastAsia="ru-RU"/>
        </w:rPr>
      </w:pPr>
      <w:r w:rsidRPr="007B0510">
        <w:rPr>
          <w:rFonts w:ascii="Times New Roman" w:eastAsia="Calibri" w:hAnsi="Times New Roman" w:cs="Times New Roman"/>
          <w:sz w:val="28"/>
          <w:szCs w:val="28"/>
          <w:lang w:val="uk-UA"/>
        </w:rPr>
        <w:t>«Адвокатура України</w:t>
      </w:r>
      <w:r w:rsidR="00030919" w:rsidRPr="007B0510">
        <w:rPr>
          <w:rFonts w:ascii="Times New Roman" w:eastAsia="Calibri" w:hAnsi="Times New Roman" w:cs="Times New Roman"/>
          <w:sz w:val="28"/>
          <w:szCs w:val="28"/>
          <w:lang w:val="uk-UA"/>
        </w:rPr>
        <w:t>» є однією з навчальних спецдисциплін, що опановують студенти Інституту права та суспільних відносин.</w:t>
      </w:r>
    </w:p>
    <w:p w:rsidR="00025FD7" w:rsidRPr="007B0510" w:rsidRDefault="00025FD7" w:rsidP="00025FD7">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 курсі "Адвокатура України" вивчають поняття адвокатури, її за</w:t>
      </w:r>
      <w:r w:rsidRPr="007B0510">
        <w:rPr>
          <w:rFonts w:ascii="Times New Roman" w:eastAsia="Calibri" w:hAnsi="Times New Roman" w:cs="Times New Roman"/>
          <w:sz w:val="28"/>
          <w:szCs w:val="28"/>
          <w:lang w:val="uk-UA"/>
        </w:rPr>
        <w:softHyphen/>
        <w:t>вдання, принципи та організаційні форми діяльності адвокатури, основні види адвокатської діяльності, соціальні права адвоката та його помічника, структуру і повноваження кваліфікаційно-дисциплінарних комісій адво</w:t>
      </w:r>
      <w:r w:rsidRPr="007B0510">
        <w:rPr>
          <w:rFonts w:ascii="Times New Roman" w:eastAsia="Calibri" w:hAnsi="Times New Roman" w:cs="Times New Roman"/>
          <w:sz w:val="28"/>
          <w:szCs w:val="28"/>
          <w:lang w:val="uk-UA"/>
        </w:rPr>
        <w:softHyphen/>
        <w:t>катури, відповідальність адвоката та підстави припинення адвокатської діяльності, загальні засади відносин адвокатури з органами юстиції та державного управління, а також деякі питання організації адвокатської діяльності в Україні.</w:t>
      </w:r>
    </w:p>
    <w:p w:rsidR="005430F5" w:rsidRPr="007B0510" w:rsidRDefault="00025FD7" w:rsidP="005430F5">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Розбудова правової держави є неможливою без створення гарантій для захисту прав людини, без забезпечення механізму функціонування такого специфічного демократи</w:t>
      </w:r>
      <w:r w:rsidR="005430F5" w:rsidRPr="007B0510">
        <w:rPr>
          <w:rFonts w:ascii="Times New Roman" w:eastAsia="Calibri" w:hAnsi="Times New Roman" w:cs="Times New Roman"/>
          <w:sz w:val="28"/>
          <w:szCs w:val="28"/>
        </w:rPr>
        <w:t>чного інституту, як адвокатура.</w:t>
      </w:r>
      <w:r w:rsidR="005430F5" w:rsidRPr="007B0510">
        <w:rPr>
          <w:rFonts w:ascii="Times New Roman" w:eastAsia="Calibri" w:hAnsi="Times New Roman" w:cs="Times New Roman"/>
          <w:sz w:val="28"/>
          <w:szCs w:val="28"/>
          <w:lang w:val="uk-UA"/>
        </w:rPr>
        <w:t xml:space="preserve"> </w:t>
      </w:r>
    </w:p>
    <w:p w:rsidR="005430F5" w:rsidRPr="007B0510" w:rsidRDefault="00025FD7" w:rsidP="005430F5">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Важливим кроком у створенні таких умов є Закон "Про адвокатуру</w:t>
      </w:r>
      <w:r w:rsidR="00464FEA" w:rsidRPr="007B0510">
        <w:rPr>
          <w:rFonts w:ascii="Times New Roman" w:eastAsia="Calibri" w:hAnsi="Times New Roman" w:cs="Times New Roman"/>
          <w:sz w:val="28"/>
          <w:szCs w:val="28"/>
          <w:lang w:val="uk-UA"/>
        </w:rPr>
        <w:t xml:space="preserve"> та адокатську діяльність</w:t>
      </w:r>
      <w:r w:rsidR="005430F5" w:rsidRPr="007B0510">
        <w:rPr>
          <w:rFonts w:ascii="Times New Roman" w:eastAsia="Calibri" w:hAnsi="Times New Roman" w:cs="Times New Roman"/>
          <w:sz w:val="28"/>
          <w:szCs w:val="28"/>
        </w:rPr>
        <w:t>"</w:t>
      </w:r>
      <w:r w:rsidRPr="007B0510">
        <w:rPr>
          <w:rFonts w:ascii="Times New Roman" w:eastAsia="Calibri" w:hAnsi="Times New Roman" w:cs="Times New Roman"/>
          <w:sz w:val="28"/>
          <w:szCs w:val="28"/>
        </w:rPr>
        <w:t xml:space="preserve"> ухвалений Верховною Радою України</w:t>
      </w:r>
      <w:r w:rsidR="005430F5" w:rsidRPr="007B0510">
        <w:rPr>
          <w:rFonts w:ascii="Times New Roman" w:eastAsia="Calibri" w:hAnsi="Times New Roman" w:cs="Times New Roman"/>
          <w:sz w:val="28"/>
          <w:szCs w:val="28"/>
          <w:lang w:val="uk-UA"/>
        </w:rPr>
        <w:t xml:space="preserve"> </w:t>
      </w:r>
      <w:r w:rsidR="005430F5" w:rsidRPr="007B0510">
        <w:rPr>
          <w:rFonts w:ascii="Times New Roman" w:eastAsia="Calibri" w:hAnsi="Times New Roman" w:cs="Times New Roman"/>
          <w:sz w:val="28"/>
          <w:szCs w:val="28"/>
        </w:rPr>
        <w:t>05.07.2012</w:t>
      </w:r>
      <w:r w:rsidR="005430F5" w:rsidRPr="007B0510">
        <w:rPr>
          <w:rFonts w:ascii="Times New Roman" w:eastAsia="Calibri" w:hAnsi="Times New Roman" w:cs="Times New Roman"/>
          <w:sz w:val="28"/>
          <w:szCs w:val="28"/>
          <w:lang w:val="uk-UA"/>
        </w:rPr>
        <w:t xml:space="preserve"> року</w:t>
      </w:r>
    </w:p>
    <w:p w:rsidR="005430F5" w:rsidRPr="007B0510" w:rsidRDefault="005430F5" w:rsidP="005430F5">
      <w:p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xml:space="preserve">№ </w:t>
      </w:r>
      <w:r w:rsidRPr="007B0510">
        <w:rPr>
          <w:rFonts w:ascii="Times New Roman" w:eastAsia="Calibri" w:hAnsi="Times New Roman" w:cs="Times New Roman"/>
          <w:b/>
          <w:bCs/>
          <w:sz w:val="28"/>
          <w:szCs w:val="28"/>
        </w:rPr>
        <w:t>5076-VI</w:t>
      </w:r>
    </w:p>
    <w:p w:rsidR="00025FD7" w:rsidRPr="007B0510" w:rsidRDefault="005430F5" w:rsidP="00025FD7">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w:t>
      </w:r>
      <w:r w:rsidR="00025FD7" w:rsidRPr="007B0510">
        <w:rPr>
          <w:rFonts w:ascii="Times New Roman" w:eastAsia="Calibri" w:hAnsi="Times New Roman" w:cs="Times New Roman"/>
          <w:sz w:val="28"/>
          <w:szCs w:val="28"/>
        </w:rPr>
        <w:t>Він проголошує, що адвокатура України здійснює свою діяльність на принципах верховенства за</w:t>
      </w:r>
      <w:r w:rsidR="00025FD7" w:rsidRPr="007B0510">
        <w:rPr>
          <w:rFonts w:ascii="Times New Roman" w:eastAsia="Calibri" w:hAnsi="Times New Roman" w:cs="Times New Roman"/>
          <w:sz w:val="28"/>
          <w:szCs w:val="28"/>
        </w:rPr>
        <w:softHyphen/>
        <w:t>кону, незалежності, демократизму, гуманізму і конфіденційності. Адвокат має право займатися адвокатською діяльністю індивідуально, відкрити своє адво</w:t>
      </w:r>
      <w:r w:rsidR="00025FD7" w:rsidRPr="007B0510">
        <w:rPr>
          <w:rFonts w:ascii="Times New Roman" w:eastAsia="Calibri" w:hAnsi="Times New Roman" w:cs="Times New Roman"/>
          <w:sz w:val="28"/>
          <w:szCs w:val="28"/>
        </w:rPr>
        <w:softHyphen/>
        <w:t>катське бюро, об'єднуватися з іншими адвокатами в колегії, адвокатські фірми, контори та інші адвокатські об'єднання, які діють на засадах добровільності, самоврядування, кол</w:t>
      </w:r>
      <w:r w:rsidR="0098268F" w:rsidRPr="007B0510">
        <w:rPr>
          <w:rFonts w:ascii="Times New Roman" w:eastAsia="Calibri" w:hAnsi="Times New Roman" w:cs="Times New Roman"/>
          <w:sz w:val="28"/>
          <w:szCs w:val="28"/>
        </w:rPr>
        <w:t>егіальності та гласності</w:t>
      </w:r>
      <w:r w:rsidR="00025FD7" w:rsidRPr="007B0510">
        <w:rPr>
          <w:rFonts w:ascii="Times New Roman" w:eastAsia="Calibri" w:hAnsi="Times New Roman" w:cs="Times New Roman"/>
          <w:sz w:val="28"/>
          <w:szCs w:val="28"/>
        </w:rPr>
        <w:t>. Цей Закон та інші норма</w:t>
      </w:r>
      <w:r w:rsidR="00025FD7" w:rsidRPr="007B0510">
        <w:rPr>
          <w:rFonts w:ascii="Times New Roman" w:eastAsia="Calibri" w:hAnsi="Times New Roman" w:cs="Times New Roman"/>
          <w:sz w:val="28"/>
          <w:szCs w:val="28"/>
        </w:rPr>
        <w:softHyphen/>
        <w:t>тивні акти надають можливість сформувати висококваліфікований і впливо</w:t>
      </w:r>
      <w:r w:rsidR="00025FD7" w:rsidRPr="007B0510">
        <w:rPr>
          <w:rFonts w:ascii="Times New Roman" w:eastAsia="Calibri" w:hAnsi="Times New Roman" w:cs="Times New Roman"/>
          <w:sz w:val="28"/>
          <w:szCs w:val="28"/>
        </w:rPr>
        <w:softHyphen/>
        <w:t>вий адвокатський корпус, завершити становлення української адвокатури, яка має виконувати своє конституційне призначення: забезпечити право особи на захист від обвинувачення та надання правової допомоги при вирішенні справ у судах та інших державних органах (ч. 2 ст. 59 Конституції України).</w:t>
      </w:r>
    </w:p>
    <w:p w:rsidR="00025FD7" w:rsidRPr="007B0510" w:rsidRDefault="00025FD7" w:rsidP="00025FD7">
      <w:pPr>
        <w:spacing w:after="0" w:line="216" w:lineRule="auto"/>
        <w:ind w:firstLine="567"/>
        <w:jc w:val="both"/>
        <w:rPr>
          <w:rFonts w:ascii="Times New Roman" w:eastAsia="Calibri" w:hAnsi="Times New Roman" w:cs="Times New Roman"/>
          <w:b/>
          <w:sz w:val="28"/>
          <w:szCs w:val="28"/>
          <w:lang w:val="uk-UA"/>
        </w:rPr>
      </w:pPr>
      <w:r w:rsidRPr="007B0510">
        <w:rPr>
          <w:rFonts w:ascii="Times New Roman" w:eastAsia="Calibri" w:hAnsi="Times New Roman" w:cs="Times New Roman"/>
          <w:b/>
          <w:bCs/>
          <w:iCs/>
          <w:sz w:val="28"/>
          <w:szCs w:val="28"/>
          <w:lang w:val="uk-UA"/>
        </w:rPr>
        <w:t>Мета курсу:</w:t>
      </w:r>
      <w:r w:rsidRPr="007B0510">
        <w:rPr>
          <w:rFonts w:ascii="Times New Roman" w:eastAsia="Calibri" w:hAnsi="Times New Roman" w:cs="Times New Roman"/>
          <w:b/>
          <w:bCs/>
          <w:i/>
          <w:iCs/>
          <w:sz w:val="28"/>
          <w:szCs w:val="28"/>
          <w:lang w:val="uk-UA"/>
        </w:rPr>
        <w:t xml:space="preserve"> </w:t>
      </w:r>
      <w:r w:rsidRPr="007B0510">
        <w:rPr>
          <w:rFonts w:ascii="Times New Roman" w:eastAsia="Calibri" w:hAnsi="Times New Roman" w:cs="Times New Roman"/>
          <w:sz w:val="28"/>
          <w:szCs w:val="28"/>
          <w:lang w:val="uk-UA"/>
        </w:rPr>
        <w:t>забезпечити засвоєння курсу "Адвокатура України", що дозволить більш глибоко усвідомити завдання, які поставлені перед адвокатськими формуваннями, сприятиме зміцненню законності і право</w:t>
      </w:r>
      <w:r w:rsidRPr="007B0510">
        <w:rPr>
          <w:rFonts w:ascii="Times New Roman" w:eastAsia="Calibri" w:hAnsi="Times New Roman" w:cs="Times New Roman"/>
          <w:sz w:val="28"/>
          <w:szCs w:val="28"/>
          <w:lang w:val="uk-UA"/>
        </w:rPr>
        <w:softHyphen/>
        <w:t>порядку у всіх сферах суспільного життя, забезпеченню прав і законних інтересів як фізичних так і юридичних осіб.</w:t>
      </w:r>
      <w:r w:rsidRPr="007B0510">
        <w:rPr>
          <w:rFonts w:ascii="Times New Roman" w:eastAsia="Calibri" w:hAnsi="Times New Roman" w:cs="Times New Roman"/>
          <w:b/>
          <w:sz w:val="28"/>
          <w:szCs w:val="28"/>
          <w:lang w:val="uk-UA"/>
        </w:rPr>
        <w:t xml:space="preserve"> </w:t>
      </w:r>
    </w:p>
    <w:p w:rsidR="00025FD7" w:rsidRPr="007B0510" w:rsidRDefault="00025FD7" w:rsidP="00025FD7">
      <w:pPr>
        <w:spacing w:after="0" w:line="216"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А також, метою викладання навчальної дисципліни «Адвокатура України» є формування у студентів  системи знань </w:t>
      </w:r>
      <w:r w:rsidRPr="007B0510">
        <w:rPr>
          <w:rFonts w:ascii="Times New Roman" w:eastAsia="Calibri" w:hAnsi="Times New Roman" w:cs="Times New Roman"/>
          <w:bCs/>
          <w:sz w:val="28"/>
          <w:szCs w:val="28"/>
          <w:lang w:val="uk-UA"/>
        </w:rPr>
        <w:t xml:space="preserve">про поняття та значення адвокатури у системі права України, розуміння процесуального статусу та ролі адвоката як різновиду пізнавальної діяльності, елементів процесу захисту та </w:t>
      </w:r>
      <w:r w:rsidRPr="007B0510">
        <w:rPr>
          <w:rFonts w:ascii="Times New Roman" w:eastAsia="Calibri" w:hAnsi="Times New Roman" w:cs="Times New Roman"/>
          <w:bCs/>
          <w:sz w:val="28"/>
          <w:szCs w:val="28"/>
          <w:lang w:val="uk-UA"/>
        </w:rPr>
        <w:lastRenderedPageBreak/>
        <w:t xml:space="preserve">представництва і іншої діяльності адвоката процесуальні гарантії його діяльності під час здійснення захисту прав людини. </w:t>
      </w:r>
    </w:p>
    <w:p w:rsidR="00025FD7" w:rsidRPr="007B0510" w:rsidRDefault="00025FD7" w:rsidP="0098268F">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Викладання дисципліни має на меті загострити увагу студентів на високому значенні захисту прав та інтересів громадян, неухильному додержанні законодавства при розгляді і вирішенні справ</w:t>
      </w:r>
      <w:r w:rsidR="0098268F" w:rsidRPr="007B0510">
        <w:rPr>
          <w:rFonts w:ascii="Times New Roman" w:eastAsia="Calibri" w:hAnsi="Times New Roman" w:cs="Times New Roman"/>
          <w:sz w:val="28"/>
          <w:szCs w:val="28"/>
          <w:lang w:val="uk-UA"/>
        </w:rPr>
        <w:t xml:space="preserve"> різного юридичного напрямку.  </w:t>
      </w:r>
    </w:p>
    <w:p w:rsidR="0098268F" w:rsidRPr="007B0510" w:rsidRDefault="0098268F" w:rsidP="0098268F">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Основними </w:t>
      </w:r>
      <w:r w:rsidRPr="007B0510">
        <w:rPr>
          <w:rFonts w:ascii="Times New Roman" w:eastAsia="Calibri" w:hAnsi="Times New Roman" w:cs="Times New Roman"/>
          <w:b/>
          <w:sz w:val="28"/>
          <w:szCs w:val="28"/>
          <w:lang w:val="uk-UA"/>
        </w:rPr>
        <w:t>завданнями</w:t>
      </w:r>
      <w:r w:rsidRPr="007B0510">
        <w:rPr>
          <w:rFonts w:ascii="Times New Roman" w:eastAsia="Calibri" w:hAnsi="Times New Roman" w:cs="Times New Roman"/>
          <w:sz w:val="28"/>
          <w:szCs w:val="28"/>
          <w:lang w:val="uk-UA"/>
        </w:rPr>
        <w:t xml:space="preserve"> вивчення навчальної дисципліни «Адвокатура доказів» є  опанування студентами наукових тверджень, положень системи чинного законодавства України, що регулює діяльність адвокатури. Студенти повинні набути навичок щодо користування відповідними нормативними актами, вмінь вирішувати конкретні практичні питання, пов’язані з застосуванням норм діяльності адвокатури з врахуванням змін у поточному законодавстві, складати необхідні процесуальні документи.</w:t>
      </w:r>
    </w:p>
    <w:p w:rsidR="0098268F" w:rsidRPr="007B0510" w:rsidRDefault="0098268F" w:rsidP="0098268F">
      <w:pPr>
        <w:spacing w:after="0" w:line="216" w:lineRule="auto"/>
        <w:ind w:firstLine="567"/>
        <w:jc w:val="both"/>
        <w:rPr>
          <w:rFonts w:ascii="Times New Roman" w:eastAsia="Calibri" w:hAnsi="Times New Roman" w:cs="Times New Roman"/>
          <w:b/>
          <w:sz w:val="28"/>
          <w:szCs w:val="28"/>
          <w:lang w:val="uk-UA"/>
        </w:rPr>
      </w:pPr>
      <w:r w:rsidRPr="007B0510">
        <w:rPr>
          <w:rFonts w:ascii="Times New Roman" w:eastAsia="Calibri" w:hAnsi="Times New Roman" w:cs="Times New Roman"/>
          <w:sz w:val="28"/>
          <w:szCs w:val="28"/>
          <w:lang w:val="uk-UA"/>
        </w:rPr>
        <w:t xml:space="preserve">У результаті вивчення навчальної дисципліни студент повинен </w:t>
      </w:r>
      <w:r w:rsidRPr="007B0510">
        <w:rPr>
          <w:rFonts w:ascii="Times New Roman" w:eastAsia="Calibri" w:hAnsi="Times New Roman" w:cs="Times New Roman"/>
          <w:b/>
          <w:sz w:val="28"/>
          <w:szCs w:val="28"/>
          <w:lang w:val="uk-UA"/>
        </w:rPr>
        <w:t>знати:</w:t>
      </w:r>
    </w:p>
    <w:p w:rsidR="0098268F" w:rsidRPr="007B0510" w:rsidRDefault="0098268F" w:rsidP="0098268F">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 на понятійному рівні: предмет, метод, систему та джерела діяльності адвокатури; принципи її діяльності; оцінювати правовідносини, що виникають у адвокатській діяльності;</w:t>
      </w:r>
    </w:p>
    <w:p w:rsidR="0098268F" w:rsidRPr="007B0510" w:rsidRDefault="0098268F" w:rsidP="0098268F">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 на фундаментальному рівні визначати: суб’єктний склад учасників системи певного процесу; зміст інститутів адвокатської діяльності; місце адвокатури в системі правоохоронних органів</w:t>
      </w:r>
      <w:r w:rsidR="001A679E" w:rsidRPr="007B0510">
        <w:rPr>
          <w:rFonts w:ascii="Times New Roman" w:eastAsia="Calibri" w:hAnsi="Times New Roman" w:cs="Times New Roman"/>
          <w:sz w:val="28"/>
          <w:szCs w:val="28"/>
          <w:lang w:val="uk-UA"/>
        </w:rPr>
        <w:t xml:space="preserve"> України; проблеми поняття адвоката та адвокатської діяльості</w:t>
      </w:r>
      <w:r w:rsidRPr="007B0510">
        <w:rPr>
          <w:rFonts w:ascii="Times New Roman" w:eastAsia="Calibri" w:hAnsi="Times New Roman" w:cs="Times New Roman"/>
          <w:sz w:val="28"/>
          <w:szCs w:val="28"/>
          <w:lang w:val="uk-UA"/>
        </w:rPr>
        <w:t>;</w:t>
      </w:r>
    </w:p>
    <w:p w:rsidR="0098268F" w:rsidRPr="007B0510" w:rsidRDefault="0098268F" w:rsidP="001A679E">
      <w:pPr>
        <w:spacing w:after="0" w:line="216" w:lineRule="auto"/>
        <w:ind w:firstLine="567"/>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3</w:t>
      </w:r>
      <w:r w:rsidRPr="007B0510">
        <w:rPr>
          <w:rFonts w:ascii="Times New Roman" w:eastAsia="Calibri" w:hAnsi="Times New Roman" w:cs="Times New Roman"/>
          <w:b/>
          <w:sz w:val="28"/>
          <w:szCs w:val="28"/>
          <w:lang w:val="uk-UA"/>
        </w:rPr>
        <w:t xml:space="preserve">) </w:t>
      </w:r>
      <w:r w:rsidRPr="007B0510">
        <w:rPr>
          <w:rFonts w:ascii="Times New Roman" w:eastAsia="Calibri" w:hAnsi="Times New Roman" w:cs="Times New Roman"/>
          <w:sz w:val="28"/>
          <w:szCs w:val="28"/>
          <w:lang w:val="uk-UA"/>
        </w:rPr>
        <w:t xml:space="preserve">на практично-творчому рівні: </w:t>
      </w:r>
      <w:r w:rsidR="001A679E" w:rsidRPr="007B0510">
        <w:rPr>
          <w:rFonts w:ascii="Times New Roman" w:eastAsia="Calibri" w:hAnsi="Times New Roman" w:cs="Times New Roman"/>
          <w:sz w:val="28"/>
          <w:szCs w:val="28"/>
        </w:rPr>
        <w:t xml:space="preserve">законодавче </w:t>
      </w:r>
      <w:r w:rsidR="001A679E" w:rsidRPr="007B0510">
        <w:rPr>
          <w:rFonts w:ascii="Times New Roman" w:eastAsia="Calibri" w:hAnsi="Times New Roman" w:cs="Times New Roman"/>
          <w:sz w:val="28"/>
          <w:szCs w:val="28"/>
          <w:lang w:val="uk-UA"/>
        </w:rPr>
        <w:t>в</w:t>
      </w:r>
      <w:r w:rsidR="001A679E" w:rsidRPr="007B0510">
        <w:rPr>
          <w:rFonts w:ascii="Times New Roman" w:eastAsia="Calibri" w:hAnsi="Times New Roman" w:cs="Times New Roman"/>
          <w:sz w:val="28"/>
          <w:szCs w:val="28"/>
        </w:rPr>
        <w:t>регулювання адвокатської діяльності, проблеми удосконалення захисту</w:t>
      </w:r>
      <w:r w:rsidR="001A679E" w:rsidRPr="007B0510">
        <w:rPr>
          <w:rFonts w:ascii="Times New Roman" w:eastAsia="Calibri" w:hAnsi="Times New Roman" w:cs="Times New Roman"/>
          <w:sz w:val="28"/>
          <w:szCs w:val="28"/>
          <w:lang w:val="uk-UA"/>
        </w:rPr>
        <w:t xml:space="preserve"> прав</w:t>
      </w:r>
      <w:r w:rsidR="001A679E" w:rsidRPr="007B0510">
        <w:rPr>
          <w:rFonts w:ascii="Times New Roman" w:eastAsia="Calibri" w:hAnsi="Times New Roman" w:cs="Times New Roman"/>
          <w:sz w:val="28"/>
          <w:szCs w:val="28"/>
        </w:rPr>
        <w:t xml:space="preserve"> громадян України у </w:t>
      </w:r>
      <w:r w:rsidR="001A679E" w:rsidRPr="007B0510">
        <w:rPr>
          <w:rFonts w:ascii="Times New Roman" w:eastAsia="Calibri" w:hAnsi="Times New Roman" w:cs="Times New Roman"/>
          <w:sz w:val="28"/>
          <w:szCs w:val="28"/>
          <w:lang w:val="uk-UA"/>
        </w:rPr>
        <w:t xml:space="preserve">діючій системі процесуального законодавства України - конституційному, </w:t>
      </w:r>
      <w:r w:rsidR="001A679E" w:rsidRPr="007B0510">
        <w:rPr>
          <w:rFonts w:ascii="Times New Roman" w:eastAsia="Calibri" w:hAnsi="Times New Roman" w:cs="Times New Roman"/>
          <w:sz w:val="28"/>
          <w:szCs w:val="28"/>
        </w:rPr>
        <w:t>кримі</w:t>
      </w:r>
      <w:r w:rsidR="001A679E" w:rsidRPr="007B0510">
        <w:rPr>
          <w:rFonts w:ascii="Times New Roman" w:eastAsia="Calibri" w:hAnsi="Times New Roman" w:cs="Times New Roman"/>
          <w:sz w:val="28"/>
          <w:szCs w:val="28"/>
        </w:rPr>
        <w:softHyphen/>
        <w:t>нальному, цивільному, господарському та адміністративних процесах.</w:t>
      </w:r>
    </w:p>
    <w:p w:rsidR="001A679E" w:rsidRPr="007B0510" w:rsidRDefault="001A679E" w:rsidP="001A679E">
      <w:pPr>
        <w:spacing w:after="0" w:line="216"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А також:</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історичний шлях розвитку адвокатури України;</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поняття, завдання та проблеми подальшого вдосконалення адвока</w:t>
      </w:r>
      <w:r w:rsidRPr="007B0510">
        <w:rPr>
          <w:rFonts w:ascii="Times New Roman" w:eastAsia="Calibri" w:hAnsi="Times New Roman" w:cs="Times New Roman"/>
          <w:sz w:val="28"/>
          <w:szCs w:val="28"/>
        </w:rPr>
        <w:softHyphen/>
        <w:t>тури України;</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принципи та організаційні форми діяльності адвокатури в Україні;</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види адвокатської діяльності;</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вимоги, що пред'являються до адвоката та його помічника;</w:t>
      </w:r>
    </w:p>
    <w:p w:rsidR="00025FD7" w:rsidRPr="007B0510" w:rsidRDefault="00025FD7" w:rsidP="00025FD7">
      <w:pPr>
        <w:numPr>
          <w:ilvl w:val="0"/>
          <w:numId w:val="30"/>
        </w:numPr>
        <w:spacing w:after="0" w:line="216"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xml:space="preserve">професійні права та обов'язки </w:t>
      </w:r>
      <w:r w:rsidR="001A679E" w:rsidRPr="007B0510">
        <w:rPr>
          <w:rFonts w:ascii="Times New Roman" w:eastAsia="Calibri" w:hAnsi="Times New Roman" w:cs="Times New Roman"/>
          <w:sz w:val="28"/>
          <w:szCs w:val="28"/>
        </w:rPr>
        <w:t>адвоката у</w:t>
      </w:r>
      <w:r w:rsidR="001A679E" w:rsidRPr="007B0510">
        <w:rPr>
          <w:rFonts w:ascii="Times New Roman" w:eastAsia="Calibri" w:hAnsi="Times New Roman" w:cs="Times New Roman"/>
          <w:sz w:val="28"/>
          <w:szCs w:val="28"/>
          <w:lang w:val="uk-UA"/>
        </w:rPr>
        <w:t xml:space="preserve"> існуючих вітчизняних</w:t>
      </w:r>
      <w:r w:rsidR="001A679E" w:rsidRPr="007B0510">
        <w:rPr>
          <w:rFonts w:ascii="Times New Roman" w:eastAsia="Calibri" w:hAnsi="Times New Roman" w:cs="Times New Roman"/>
          <w:sz w:val="28"/>
          <w:szCs w:val="28"/>
        </w:rPr>
        <w:t xml:space="preserve"> галузях права та процесах.</w:t>
      </w:r>
    </w:p>
    <w:p w:rsidR="00025FD7" w:rsidRPr="007B0510" w:rsidRDefault="00025FD7" w:rsidP="0098268F">
      <w:pPr>
        <w:spacing w:after="0" w:line="216" w:lineRule="auto"/>
        <w:jc w:val="both"/>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rPr>
        <w:t>Уміти</w:t>
      </w:r>
      <w:r w:rsidR="001A679E" w:rsidRPr="007B0510">
        <w:rPr>
          <w:rFonts w:ascii="Times New Roman" w:eastAsia="Calibri" w:hAnsi="Times New Roman" w:cs="Times New Roman"/>
          <w:b/>
          <w:bCs/>
          <w:iCs/>
          <w:sz w:val="28"/>
          <w:szCs w:val="28"/>
          <w:lang w:val="uk-UA"/>
        </w:rPr>
        <w:t>:</w:t>
      </w:r>
    </w:p>
    <w:p w:rsidR="001A679E" w:rsidRPr="007B0510" w:rsidRDefault="00B6382A" w:rsidP="001A679E">
      <w:pPr>
        <w:spacing w:after="0" w:line="21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     </w:t>
      </w:r>
      <w:r w:rsidR="001A679E" w:rsidRPr="007B0510">
        <w:rPr>
          <w:rFonts w:ascii="Times New Roman" w:eastAsia="Calibri" w:hAnsi="Times New Roman" w:cs="Times New Roman"/>
          <w:bCs/>
          <w:iCs/>
          <w:sz w:val="28"/>
          <w:szCs w:val="28"/>
          <w:lang w:val="uk-UA"/>
        </w:rPr>
        <w:t xml:space="preserve"> </w:t>
      </w:r>
      <w:r w:rsidRPr="007B0510">
        <w:rPr>
          <w:rFonts w:ascii="Times New Roman" w:eastAsia="Calibri" w:hAnsi="Times New Roman" w:cs="Times New Roman"/>
          <w:bCs/>
          <w:iCs/>
          <w:sz w:val="28"/>
          <w:szCs w:val="28"/>
          <w:lang w:val="uk-UA"/>
        </w:rPr>
        <w:t>-</w:t>
      </w:r>
      <w:r w:rsidRPr="007B0510">
        <w:rPr>
          <w:rFonts w:ascii="Times New Roman" w:eastAsia="Calibri" w:hAnsi="Times New Roman" w:cs="Times New Roman"/>
          <w:bCs/>
          <w:iCs/>
          <w:sz w:val="28"/>
          <w:szCs w:val="28"/>
          <w:lang w:val="uk-UA"/>
        </w:rPr>
        <w:tab/>
        <w:t>аналізувати адвокатську діяльність у системі правоохоронних органів  України, порівнювати її</w:t>
      </w:r>
      <w:r w:rsidR="001A679E" w:rsidRPr="007B0510">
        <w:rPr>
          <w:rFonts w:ascii="Times New Roman" w:eastAsia="Calibri" w:hAnsi="Times New Roman" w:cs="Times New Roman"/>
          <w:bCs/>
          <w:iCs/>
          <w:sz w:val="28"/>
          <w:szCs w:val="28"/>
          <w:lang w:val="uk-UA"/>
        </w:rPr>
        <w:t xml:space="preserve"> з заруб</w:t>
      </w:r>
      <w:r w:rsidRPr="007B0510">
        <w:rPr>
          <w:rFonts w:ascii="Times New Roman" w:eastAsia="Calibri" w:hAnsi="Times New Roman" w:cs="Times New Roman"/>
          <w:bCs/>
          <w:iCs/>
          <w:sz w:val="28"/>
          <w:szCs w:val="28"/>
          <w:lang w:val="uk-UA"/>
        </w:rPr>
        <w:t>іжним досвідом, аналізувати її   історичний розвиток</w:t>
      </w:r>
      <w:r w:rsidR="001A679E" w:rsidRPr="007B0510">
        <w:rPr>
          <w:rFonts w:ascii="Times New Roman" w:eastAsia="Calibri" w:hAnsi="Times New Roman" w:cs="Times New Roman"/>
          <w:bCs/>
          <w:iCs/>
          <w:sz w:val="28"/>
          <w:szCs w:val="28"/>
          <w:lang w:val="uk-UA"/>
        </w:rPr>
        <w:t>;</w:t>
      </w:r>
    </w:p>
    <w:p w:rsidR="001A679E" w:rsidRPr="007B0510" w:rsidRDefault="00B6382A" w:rsidP="001A679E">
      <w:pPr>
        <w:spacing w:after="0" w:line="21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      - тлумачити чинне</w:t>
      </w:r>
      <w:r w:rsidR="001A679E" w:rsidRPr="007B0510">
        <w:rPr>
          <w:rFonts w:ascii="Times New Roman" w:eastAsia="Calibri" w:hAnsi="Times New Roman" w:cs="Times New Roman"/>
          <w:bCs/>
          <w:iCs/>
          <w:sz w:val="28"/>
          <w:szCs w:val="28"/>
          <w:lang w:val="uk-UA"/>
        </w:rPr>
        <w:t xml:space="preserve"> законодавство</w:t>
      </w:r>
      <w:r w:rsidRPr="007B0510">
        <w:rPr>
          <w:rFonts w:ascii="Times New Roman" w:eastAsia="Calibri" w:hAnsi="Times New Roman" w:cs="Times New Roman"/>
          <w:bCs/>
          <w:iCs/>
          <w:sz w:val="28"/>
          <w:szCs w:val="28"/>
          <w:lang w:val="uk-UA"/>
        </w:rPr>
        <w:t>, що врегульовує адвокатську діяльність</w:t>
      </w:r>
      <w:r w:rsidR="001A679E" w:rsidRPr="007B0510">
        <w:rPr>
          <w:rFonts w:ascii="Times New Roman" w:eastAsia="Calibri" w:hAnsi="Times New Roman" w:cs="Times New Roman"/>
          <w:bCs/>
          <w:iCs/>
          <w:sz w:val="28"/>
          <w:szCs w:val="28"/>
          <w:lang w:val="uk-UA"/>
        </w:rPr>
        <w:t>;</w:t>
      </w:r>
    </w:p>
    <w:p w:rsidR="001A679E" w:rsidRPr="007B0510" w:rsidRDefault="00B6382A" w:rsidP="001A679E">
      <w:pPr>
        <w:spacing w:after="0" w:line="21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      - ефективно</w:t>
      </w:r>
      <w:r w:rsidR="001A679E" w:rsidRPr="007B0510">
        <w:rPr>
          <w:rFonts w:ascii="Times New Roman" w:eastAsia="Calibri" w:hAnsi="Times New Roman" w:cs="Times New Roman"/>
          <w:bCs/>
          <w:iCs/>
          <w:sz w:val="28"/>
          <w:szCs w:val="28"/>
          <w:lang w:val="uk-UA"/>
        </w:rPr>
        <w:tab/>
        <w:t>застосовувати норми матеріального та процесуального права;</w:t>
      </w:r>
    </w:p>
    <w:p w:rsidR="001A679E" w:rsidRPr="007B0510" w:rsidRDefault="003E0DAA" w:rsidP="001A679E">
      <w:pPr>
        <w:spacing w:after="0" w:line="216" w:lineRule="auto"/>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 xml:space="preserve">      -  оцінювати буд</w:t>
      </w:r>
      <w:r w:rsidR="00B6382A" w:rsidRPr="007B0510">
        <w:rPr>
          <w:rFonts w:ascii="Times New Roman" w:eastAsia="Calibri" w:hAnsi="Times New Roman" w:cs="Times New Roman"/>
          <w:bCs/>
          <w:iCs/>
          <w:sz w:val="28"/>
          <w:szCs w:val="28"/>
          <w:lang w:val="uk-UA"/>
        </w:rPr>
        <w:t>ь-які фактичні дані</w:t>
      </w:r>
      <w:r w:rsidR="001A679E" w:rsidRPr="007B0510">
        <w:rPr>
          <w:rFonts w:ascii="Times New Roman" w:eastAsia="Calibri" w:hAnsi="Times New Roman" w:cs="Times New Roman"/>
          <w:bCs/>
          <w:iCs/>
          <w:sz w:val="28"/>
          <w:szCs w:val="28"/>
          <w:lang w:val="uk-UA"/>
        </w:rPr>
        <w:t xml:space="preserve"> у системі процесуального права України;</w:t>
      </w:r>
    </w:p>
    <w:p w:rsidR="001A679E" w:rsidRPr="007B0510" w:rsidRDefault="00B6382A" w:rsidP="001A679E">
      <w:pPr>
        <w:spacing w:after="0" w:line="21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      - складати </w:t>
      </w:r>
      <w:r w:rsidR="001A679E" w:rsidRPr="007B0510">
        <w:rPr>
          <w:rFonts w:ascii="Times New Roman" w:eastAsia="Calibri" w:hAnsi="Times New Roman" w:cs="Times New Roman"/>
          <w:bCs/>
          <w:iCs/>
          <w:sz w:val="28"/>
          <w:szCs w:val="28"/>
          <w:lang w:val="uk-UA"/>
        </w:rPr>
        <w:t>зразки позовних заяв, скарг, проекти судових рішень і ухвал;</w:t>
      </w:r>
    </w:p>
    <w:p w:rsidR="001A679E" w:rsidRPr="007B0510" w:rsidRDefault="00B6382A" w:rsidP="0098268F">
      <w:pPr>
        <w:spacing w:after="0" w:line="21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      - </w:t>
      </w:r>
      <w:r w:rsidR="001A679E" w:rsidRPr="007B0510">
        <w:rPr>
          <w:rFonts w:ascii="Times New Roman" w:eastAsia="Calibri" w:hAnsi="Times New Roman" w:cs="Times New Roman"/>
          <w:bCs/>
          <w:iCs/>
          <w:sz w:val="28"/>
          <w:szCs w:val="28"/>
          <w:lang w:val="uk-UA"/>
        </w:rPr>
        <w:t>аргументувати власну</w:t>
      </w:r>
      <w:r w:rsidRPr="007B0510">
        <w:rPr>
          <w:rFonts w:ascii="Times New Roman" w:eastAsia="Calibri" w:hAnsi="Times New Roman" w:cs="Times New Roman"/>
          <w:bCs/>
          <w:iCs/>
          <w:sz w:val="28"/>
          <w:szCs w:val="28"/>
          <w:lang w:val="uk-UA"/>
        </w:rPr>
        <w:t xml:space="preserve"> точку зору та прийняте рішення;</w:t>
      </w:r>
    </w:p>
    <w:p w:rsidR="00B6382A" w:rsidRPr="007B0510" w:rsidRDefault="00B6382A" w:rsidP="00B6382A">
      <w:pPr>
        <w:spacing w:after="0" w:line="21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 </w:t>
      </w:r>
      <w:r w:rsidRPr="007B0510">
        <w:rPr>
          <w:rFonts w:ascii="Times New Roman" w:eastAsia="Calibri" w:hAnsi="Times New Roman" w:cs="Times New Roman"/>
          <w:sz w:val="28"/>
          <w:szCs w:val="28"/>
        </w:rPr>
        <w:t xml:space="preserve">планувати стратегію та тактику </w:t>
      </w:r>
      <w:r w:rsidRPr="007B0510">
        <w:rPr>
          <w:rFonts w:ascii="Times New Roman" w:eastAsia="Calibri" w:hAnsi="Times New Roman" w:cs="Times New Roman"/>
          <w:sz w:val="28"/>
          <w:szCs w:val="28"/>
          <w:lang w:val="uk-UA"/>
        </w:rPr>
        <w:t xml:space="preserve">ефективного і результативного виконання завдань адвоката;  </w:t>
      </w:r>
    </w:p>
    <w:p w:rsidR="00B6382A" w:rsidRPr="005E3ECF" w:rsidRDefault="00025FD7" w:rsidP="005E3ECF">
      <w:pPr>
        <w:spacing w:after="0" w:line="216" w:lineRule="auto"/>
        <w:ind w:firstLine="567"/>
        <w:jc w:val="both"/>
        <w:rPr>
          <w:rFonts w:ascii="Times New Roman" w:eastAsia="Calibri" w:hAnsi="Times New Roman" w:cs="Times New Roman"/>
          <w:b/>
          <w:bCs/>
          <w:i/>
          <w:iCs/>
          <w:sz w:val="28"/>
          <w:szCs w:val="28"/>
        </w:rPr>
      </w:pPr>
      <w:r w:rsidRPr="007B0510">
        <w:rPr>
          <w:rFonts w:ascii="Times New Roman" w:eastAsia="Calibri" w:hAnsi="Times New Roman" w:cs="Times New Roman"/>
          <w:sz w:val="28"/>
          <w:szCs w:val="28"/>
        </w:rPr>
        <w:lastRenderedPageBreak/>
        <w:t>Інтерес студентів юридичних вузів і факультетів до діяльності адво</w:t>
      </w:r>
      <w:r w:rsidRPr="007B0510">
        <w:rPr>
          <w:rFonts w:ascii="Times New Roman" w:eastAsia="Calibri" w:hAnsi="Times New Roman" w:cs="Times New Roman"/>
          <w:sz w:val="28"/>
          <w:szCs w:val="28"/>
        </w:rPr>
        <w:softHyphen/>
        <w:t>катури зростає. Все більше студентів-випускників бажає стати адвоката</w:t>
      </w:r>
      <w:r w:rsidRPr="007B0510">
        <w:rPr>
          <w:rFonts w:ascii="Times New Roman" w:eastAsia="Calibri" w:hAnsi="Times New Roman" w:cs="Times New Roman"/>
          <w:sz w:val="28"/>
          <w:szCs w:val="28"/>
        </w:rPr>
        <w:softHyphen/>
        <w:t>ми</w:t>
      </w:r>
      <w:r w:rsidR="0098268F" w:rsidRPr="007B0510">
        <w:rPr>
          <w:rFonts w:ascii="Times New Roman" w:eastAsia="Calibri" w:hAnsi="Times New Roman" w:cs="Times New Roman"/>
          <w:sz w:val="28"/>
          <w:szCs w:val="28"/>
        </w:rPr>
        <w:t>, що спонукає їх до глибокого</w:t>
      </w:r>
      <w:r w:rsidRPr="007B0510">
        <w:rPr>
          <w:rFonts w:ascii="Times New Roman" w:eastAsia="Calibri" w:hAnsi="Times New Roman" w:cs="Times New Roman"/>
          <w:sz w:val="28"/>
          <w:szCs w:val="28"/>
        </w:rPr>
        <w:t xml:space="preserve"> вивчення цієї навчальної дисципліни.</w:t>
      </w:r>
    </w:p>
    <w:p w:rsidR="00030919" w:rsidRPr="007B0510" w:rsidRDefault="00030919" w:rsidP="006E3ECB">
      <w:pPr>
        <w:spacing w:after="200" w:line="276" w:lineRule="auto"/>
        <w:ind w:left="92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 РЕЗУЛЬТАТИ НАВЧАННЯ ЗА ДИСЦИПЛІНОЮ, ВІДПОВІДНІСТЬ ПРОГРАМНИХ КОМПЕТЕНТНОСТЕЙ ТА РЕЗУЛЬТАТІВ НАВЧАННЯ</w:t>
      </w:r>
      <w:r w:rsidR="006E3ECB" w:rsidRPr="007B0510">
        <w:rPr>
          <w:rFonts w:ascii="Times New Roman" w:eastAsia="Calibri" w:hAnsi="Times New Roman" w:cs="Times New Roman"/>
          <w:b/>
          <w:sz w:val="28"/>
          <w:szCs w:val="28"/>
          <w:lang w:val="uk-UA"/>
        </w:rPr>
        <w:t xml:space="preserve"> КОМПОНЕНТАМ ОСВІТНЬОЇ ПРОГРАМИ</w:t>
      </w:r>
    </w:p>
    <w:p w:rsidR="00030919" w:rsidRPr="007B0510" w:rsidRDefault="00030919" w:rsidP="00030919">
      <w:pPr>
        <w:tabs>
          <w:tab w:val="left" w:pos="2030"/>
        </w:tabs>
        <w:spacing w:before="240" w:after="120" w:line="240" w:lineRule="auto"/>
        <w:jc w:val="center"/>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5"/>
        <w:gridCol w:w="587"/>
        <w:gridCol w:w="586"/>
        <w:gridCol w:w="586"/>
        <w:gridCol w:w="586"/>
        <w:gridCol w:w="586"/>
        <w:gridCol w:w="586"/>
        <w:gridCol w:w="586"/>
        <w:gridCol w:w="586"/>
        <w:gridCol w:w="567"/>
        <w:gridCol w:w="567"/>
        <w:gridCol w:w="567"/>
        <w:gridCol w:w="567"/>
        <w:gridCol w:w="567"/>
        <w:gridCol w:w="567"/>
      </w:tblGrid>
      <w:tr w:rsidR="00030919" w:rsidRPr="007B0510" w:rsidTr="00C91353">
        <w:tc>
          <w:tcPr>
            <w:tcW w:w="71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26"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ЗК 1</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ЗК 2</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ЗК 3</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ЗК 4</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 xml:space="preserve">ЗК </w:t>
            </w:r>
            <w:r w:rsidRPr="007B0510">
              <w:rPr>
                <w:rFonts w:ascii="Times New Roman" w:eastAsia="Times New Roman" w:hAnsi="Times New Roman" w:cs="Times New Roman"/>
                <w:b/>
                <w:sz w:val="28"/>
                <w:szCs w:val="28"/>
                <w:lang w:val="uk-UA" w:eastAsia="ru-RU"/>
              </w:rPr>
              <w:t>5</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 xml:space="preserve">ЗК </w:t>
            </w:r>
            <w:r w:rsidRPr="007B0510">
              <w:rPr>
                <w:rFonts w:ascii="Times New Roman" w:eastAsia="Times New Roman" w:hAnsi="Times New Roman" w:cs="Times New Roman"/>
                <w:b/>
                <w:sz w:val="28"/>
                <w:szCs w:val="28"/>
                <w:lang w:val="uk-UA" w:eastAsia="ru-RU"/>
              </w:rPr>
              <w:t>6</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 xml:space="preserve">ЗК </w:t>
            </w:r>
            <w:r w:rsidRPr="007B0510">
              <w:rPr>
                <w:rFonts w:ascii="Times New Roman" w:eastAsia="Times New Roman" w:hAnsi="Times New Roman" w:cs="Times New Roman"/>
                <w:b/>
                <w:sz w:val="28"/>
                <w:szCs w:val="28"/>
                <w:lang w:val="uk-UA" w:eastAsia="ru-RU"/>
              </w:rPr>
              <w:t>7</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 xml:space="preserve">ЗК </w:t>
            </w:r>
            <w:r w:rsidRPr="007B0510">
              <w:rPr>
                <w:rFonts w:ascii="Times New Roman" w:eastAsia="Times New Roman" w:hAnsi="Times New Roman" w:cs="Times New Roman"/>
                <w:b/>
                <w:sz w:val="28"/>
                <w:szCs w:val="28"/>
                <w:lang w:val="uk-UA" w:eastAsia="ru-RU"/>
              </w:rPr>
              <w:t>8</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 xml:space="preserve">ЗК </w:t>
            </w:r>
            <w:r w:rsidRPr="007B0510">
              <w:rPr>
                <w:rFonts w:ascii="Times New Roman" w:eastAsia="Times New Roman" w:hAnsi="Times New Roman" w:cs="Times New Roman"/>
                <w:b/>
                <w:sz w:val="28"/>
                <w:szCs w:val="28"/>
                <w:lang w:val="uk-UA" w:eastAsia="ru-RU"/>
              </w:rPr>
              <w:t>9</w:t>
            </w:r>
          </w:p>
        </w:tc>
        <w:tc>
          <w:tcPr>
            <w:tcW w:w="567"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10</w:t>
            </w:r>
          </w:p>
        </w:tc>
        <w:tc>
          <w:tcPr>
            <w:tcW w:w="567"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11</w:t>
            </w:r>
          </w:p>
        </w:tc>
        <w:tc>
          <w:tcPr>
            <w:tcW w:w="567"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12</w:t>
            </w:r>
          </w:p>
        </w:tc>
        <w:tc>
          <w:tcPr>
            <w:tcW w:w="567"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13</w:t>
            </w:r>
          </w:p>
        </w:tc>
        <w:tc>
          <w:tcPr>
            <w:tcW w:w="543"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14</w:t>
            </w:r>
          </w:p>
        </w:tc>
        <w:tc>
          <w:tcPr>
            <w:tcW w:w="543"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ЗК 15</w:t>
            </w:r>
          </w:p>
        </w:tc>
      </w:tr>
      <w:tr w:rsidR="00030919" w:rsidRPr="007B0510" w:rsidTr="00C91353">
        <w:tc>
          <w:tcPr>
            <w:tcW w:w="71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eastAsia="ru-RU"/>
              </w:rPr>
              <w:t>ВК</w:t>
            </w:r>
            <w:r w:rsidRPr="007B0510">
              <w:rPr>
                <w:rFonts w:ascii="Times New Roman" w:eastAsia="Times New Roman" w:hAnsi="Times New Roman" w:cs="Times New Roman"/>
                <w:b/>
                <w:sz w:val="28"/>
                <w:szCs w:val="28"/>
                <w:vertAlign w:val="subscript"/>
                <w:lang w:eastAsia="ru-RU"/>
              </w:rPr>
              <w:t xml:space="preserve"> </w:t>
            </w:r>
            <w:r w:rsidR="00F732DE">
              <w:rPr>
                <w:rFonts w:ascii="Times New Roman" w:eastAsia="Times New Roman" w:hAnsi="Times New Roman" w:cs="Times New Roman"/>
                <w:b/>
                <w:sz w:val="28"/>
                <w:szCs w:val="28"/>
                <w:lang w:val="uk-UA" w:eastAsia="ru-RU"/>
              </w:rPr>
              <w:t>2.1</w:t>
            </w:r>
          </w:p>
        </w:tc>
        <w:tc>
          <w:tcPr>
            <w:tcW w:w="626"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60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6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6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6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6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43"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43"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r>
    </w:tbl>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p w:rsidR="00030919" w:rsidRPr="007B0510" w:rsidRDefault="00030919" w:rsidP="00030919">
      <w:pPr>
        <w:tabs>
          <w:tab w:val="left" w:pos="2030"/>
        </w:tabs>
        <w:spacing w:after="120" w:line="240" w:lineRule="auto"/>
        <w:jc w:val="center"/>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85"/>
        <w:gridCol w:w="585"/>
        <w:gridCol w:w="585"/>
        <w:gridCol w:w="585"/>
        <w:gridCol w:w="585"/>
        <w:gridCol w:w="585"/>
        <w:gridCol w:w="585"/>
        <w:gridCol w:w="585"/>
        <w:gridCol w:w="585"/>
        <w:gridCol w:w="585"/>
        <w:gridCol w:w="585"/>
        <w:gridCol w:w="585"/>
        <w:gridCol w:w="585"/>
        <w:gridCol w:w="585"/>
        <w:gridCol w:w="585"/>
      </w:tblGrid>
      <w:tr w:rsidR="00030919" w:rsidRPr="007B0510" w:rsidTr="005E3ECF">
        <w:tc>
          <w:tcPr>
            <w:tcW w:w="656"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1</w:t>
            </w: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2</w:t>
            </w: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3</w:t>
            </w: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4</w:t>
            </w: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5</w:t>
            </w: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7</w:t>
            </w: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8</w:t>
            </w:r>
          </w:p>
        </w:tc>
        <w:tc>
          <w:tcPr>
            <w:tcW w:w="579" w:type="dxa"/>
            <w:shd w:val="clear" w:color="auto" w:fill="auto"/>
          </w:tcPr>
          <w:p w:rsidR="00030919" w:rsidRPr="007B0510" w:rsidRDefault="00030919" w:rsidP="00030919">
            <w:pPr>
              <w:tabs>
                <w:tab w:val="left" w:pos="2030"/>
              </w:tabs>
              <w:spacing w:after="120" w:line="240" w:lineRule="auto"/>
              <w:ind w:right="-57"/>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9</w:t>
            </w:r>
          </w:p>
        </w:tc>
        <w:tc>
          <w:tcPr>
            <w:tcW w:w="579" w:type="dxa"/>
            <w:shd w:val="clear" w:color="auto" w:fill="auto"/>
          </w:tcPr>
          <w:p w:rsidR="00030919" w:rsidRPr="007B0510" w:rsidRDefault="00030919" w:rsidP="00030919">
            <w:pPr>
              <w:tabs>
                <w:tab w:val="left" w:pos="2030"/>
              </w:tabs>
              <w:spacing w:after="120" w:line="240" w:lineRule="auto"/>
              <w:ind w:right="-57"/>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СК 10</w:t>
            </w:r>
          </w:p>
        </w:tc>
        <w:tc>
          <w:tcPr>
            <w:tcW w:w="579"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СК 11</w:t>
            </w:r>
          </w:p>
        </w:tc>
        <w:tc>
          <w:tcPr>
            <w:tcW w:w="579"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СК 12</w:t>
            </w:r>
          </w:p>
        </w:tc>
        <w:tc>
          <w:tcPr>
            <w:tcW w:w="579"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СК 13</w:t>
            </w:r>
          </w:p>
        </w:tc>
        <w:tc>
          <w:tcPr>
            <w:tcW w:w="579"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СК 14</w:t>
            </w:r>
          </w:p>
        </w:tc>
        <w:tc>
          <w:tcPr>
            <w:tcW w:w="579" w:type="dxa"/>
          </w:tcPr>
          <w:p w:rsidR="00030919" w:rsidRPr="007B0510" w:rsidRDefault="00030919" w:rsidP="00030919">
            <w:pPr>
              <w:spacing w:after="20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СК 15</w:t>
            </w:r>
          </w:p>
        </w:tc>
        <w:tc>
          <w:tcPr>
            <w:tcW w:w="579" w:type="dxa"/>
          </w:tcPr>
          <w:p w:rsidR="00030919" w:rsidRPr="007B0510" w:rsidRDefault="00030919" w:rsidP="00030919">
            <w:pPr>
              <w:spacing w:after="200" w:line="276"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СК 16</w:t>
            </w:r>
          </w:p>
        </w:tc>
      </w:tr>
      <w:tr w:rsidR="00030919" w:rsidRPr="007B0510" w:rsidTr="005E3ECF">
        <w:tc>
          <w:tcPr>
            <w:tcW w:w="656"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ВК</w:t>
            </w:r>
            <w:r w:rsidRPr="007B0510">
              <w:rPr>
                <w:rFonts w:ascii="Times New Roman" w:eastAsia="Times New Roman" w:hAnsi="Times New Roman" w:cs="Times New Roman"/>
                <w:b/>
                <w:sz w:val="28"/>
                <w:szCs w:val="28"/>
                <w:vertAlign w:val="subscript"/>
                <w:lang w:eastAsia="ru-RU"/>
              </w:rPr>
              <w:t xml:space="preserve"> </w:t>
            </w:r>
            <w:r w:rsidRPr="007B0510">
              <w:rPr>
                <w:rFonts w:ascii="Times New Roman" w:eastAsia="Times New Roman" w:hAnsi="Times New Roman" w:cs="Times New Roman"/>
                <w:b/>
                <w:sz w:val="28"/>
                <w:szCs w:val="28"/>
                <w:lang w:val="uk-UA" w:eastAsia="ru-RU"/>
              </w:rPr>
              <w:t>2.1</w:t>
            </w: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80"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79"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579"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r>
    </w:tbl>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p w:rsidR="00030919" w:rsidRPr="007B0510" w:rsidRDefault="00030919" w:rsidP="00030919">
      <w:pPr>
        <w:tabs>
          <w:tab w:val="left" w:pos="2030"/>
        </w:tabs>
        <w:spacing w:after="120" w:line="240" w:lineRule="auto"/>
        <w:jc w:val="center"/>
        <w:rPr>
          <w:rFonts w:ascii="Times New Roman" w:eastAsia="Times New Roman" w:hAnsi="Times New Roman" w:cs="Times New Roman"/>
          <w:b/>
          <w:sz w:val="28"/>
          <w:szCs w:val="28"/>
          <w:lang w:eastAsia="ru-RU"/>
        </w:rPr>
      </w:pPr>
      <w:r w:rsidRPr="007B0510">
        <w:rPr>
          <w:rFonts w:ascii="Times New Roman" w:eastAsia="Times New Roman" w:hAnsi="Times New Roman" w:cs="Times New Roman"/>
          <w:b/>
          <w:sz w:val="28"/>
          <w:szCs w:val="28"/>
          <w:lang w:eastAsia="ru-RU"/>
        </w:rPr>
        <w:t>Рядок дисципліни в «Матриці забезпечення програмних результатів навчання (ПРН) відповідними компонентами освітньої програми»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18"/>
        <w:gridCol w:w="417"/>
        <w:gridCol w:w="418"/>
        <w:gridCol w:w="418"/>
        <w:gridCol w:w="417"/>
        <w:gridCol w:w="418"/>
        <w:gridCol w:w="418"/>
        <w:gridCol w:w="417"/>
        <w:gridCol w:w="418"/>
        <w:gridCol w:w="418"/>
        <w:gridCol w:w="417"/>
        <w:gridCol w:w="418"/>
        <w:gridCol w:w="418"/>
        <w:gridCol w:w="417"/>
        <w:gridCol w:w="418"/>
        <w:gridCol w:w="418"/>
        <w:gridCol w:w="417"/>
        <w:gridCol w:w="418"/>
        <w:gridCol w:w="418"/>
        <w:gridCol w:w="417"/>
        <w:gridCol w:w="418"/>
        <w:gridCol w:w="418"/>
      </w:tblGrid>
      <w:tr w:rsidR="00030919" w:rsidRPr="007B0510" w:rsidTr="00C91353">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w:t>
            </w: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2</w:t>
            </w: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3</w:t>
            </w: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4</w:t>
            </w: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5</w:t>
            </w: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6</w:t>
            </w: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7</w:t>
            </w: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8</w:t>
            </w: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9</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10</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11</w:t>
            </w: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12</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13</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14</w:t>
            </w: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15</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16</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17</w:t>
            </w: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18</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19</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20</w:t>
            </w: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21</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22</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23</w:t>
            </w:r>
          </w:p>
        </w:tc>
      </w:tr>
      <w:tr w:rsidR="00030919" w:rsidRPr="007B0510" w:rsidTr="00C91353">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shd w:val="clear" w:color="auto" w:fill="auto"/>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eastAsia="ru-RU"/>
              </w:rPr>
            </w:pP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417"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c>
          <w:tcPr>
            <w:tcW w:w="418" w:type="dxa"/>
          </w:tcPr>
          <w:p w:rsidR="00030919" w:rsidRPr="007B0510" w:rsidRDefault="00030919" w:rsidP="00030919">
            <w:pPr>
              <w:tabs>
                <w:tab w:val="left" w:pos="2030"/>
              </w:tabs>
              <w:spacing w:after="120" w:line="240" w:lineRule="auto"/>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w:t>
            </w:r>
          </w:p>
        </w:tc>
      </w:tr>
    </w:tbl>
    <w:p w:rsidR="00030919" w:rsidRPr="007B0510" w:rsidRDefault="00030919" w:rsidP="00030919">
      <w:pPr>
        <w:spacing w:after="200" w:line="276" w:lineRule="auto"/>
        <w:rPr>
          <w:rFonts w:ascii="Times New Roman" w:eastAsia="Calibri" w:hAnsi="Times New Roman" w:cs="Times New Roman"/>
          <w:sz w:val="28"/>
          <w:szCs w:val="28"/>
          <w:lang w:val="uk-UA" w:eastAsia="ru-RU"/>
        </w:rPr>
      </w:pPr>
    </w:p>
    <w:p w:rsidR="00030919" w:rsidRPr="007B0510" w:rsidRDefault="00030919" w:rsidP="00030919">
      <w:pPr>
        <w:spacing w:after="200" w:line="276" w:lineRule="auto"/>
        <w:jc w:val="center"/>
        <w:rPr>
          <w:rFonts w:ascii="Times New Roman" w:eastAsia="Calibri" w:hAnsi="Times New Roman" w:cs="Times New Roman"/>
          <w:b/>
          <w:caps/>
          <w:sz w:val="28"/>
          <w:szCs w:val="28"/>
          <w:lang w:val="uk-UA"/>
        </w:rPr>
      </w:pPr>
      <w:r w:rsidRPr="007B0510">
        <w:rPr>
          <w:rFonts w:ascii="Times New Roman" w:eastAsia="Calibri" w:hAnsi="Times New Roman" w:cs="Times New Roman"/>
          <w:b/>
          <w:sz w:val="28"/>
          <w:szCs w:val="28"/>
          <w:lang w:val="uk-UA"/>
        </w:rPr>
        <w:t xml:space="preserve">4. </w:t>
      </w:r>
      <w:r w:rsidRPr="007B0510">
        <w:rPr>
          <w:rFonts w:ascii="Times New Roman" w:eastAsia="Calibri" w:hAnsi="Times New Roman" w:cs="Times New Roman"/>
          <w:b/>
          <w:caps/>
          <w:sz w:val="28"/>
          <w:szCs w:val="28"/>
          <w:lang w:val="uk-UA"/>
        </w:rPr>
        <w:t>Програма навчальної дисципліни</w:t>
      </w:r>
    </w:p>
    <w:p w:rsidR="00030919" w:rsidRPr="007B0510" w:rsidRDefault="00030919" w:rsidP="00030919">
      <w:pPr>
        <w:spacing w:after="240" w:line="276" w:lineRule="auto"/>
        <w:ind w:firstLine="56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4.1. Анотація дисципліни</w:t>
      </w:r>
    </w:p>
    <w:p w:rsidR="00030919" w:rsidRPr="007B0510" w:rsidRDefault="00030919" w:rsidP="00030919">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Calibri" w:hAnsi="Times New Roman" w:cs="Times New Roman"/>
          <w:b/>
          <w:sz w:val="28"/>
          <w:szCs w:val="28"/>
          <w:lang w:val="uk-UA"/>
        </w:rPr>
        <w:t>Програма</w:t>
      </w:r>
      <w:r w:rsidRPr="007B0510">
        <w:rPr>
          <w:rFonts w:ascii="Times New Roman" w:eastAsia="Calibri" w:hAnsi="Times New Roman" w:cs="Times New Roman"/>
          <w:sz w:val="28"/>
          <w:szCs w:val="28"/>
          <w:lang w:val="uk-UA"/>
        </w:rPr>
        <w:t xml:space="preserve"> вивчення навча</w:t>
      </w:r>
      <w:r w:rsidR="00464FEA" w:rsidRPr="007B0510">
        <w:rPr>
          <w:rFonts w:ascii="Times New Roman" w:eastAsia="Calibri" w:hAnsi="Times New Roman" w:cs="Times New Roman"/>
          <w:sz w:val="28"/>
          <w:szCs w:val="28"/>
          <w:lang w:val="uk-UA"/>
        </w:rPr>
        <w:t>льної дисципліни «Адвокатура України</w:t>
      </w:r>
      <w:r w:rsidRPr="007B0510">
        <w:rPr>
          <w:rFonts w:ascii="Times New Roman" w:eastAsia="Calibri" w:hAnsi="Times New Roman" w:cs="Times New Roman"/>
          <w:sz w:val="28"/>
          <w:szCs w:val="28"/>
          <w:lang w:val="uk-UA"/>
        </w:rPr>
        <w:t xml:space="preserve">»  розроблена відповідно до освітньо-професійної програми галузі знань 08 «Право» для студентів першого (бакалаврського) рівня. </w:t>
      </w:r>
      <w:r w:rsidRPr="007B0510">
        <w:rPr>
          <w:rFonts w:ascii="Times New Roman" w:eastAsia="Calibri" w:hAnsi="Times New Roman" w:cs="Times New Roman"/>
          <w:sz w:val="28"/>
          <w:szCs w:val="28"/>
          <w:lang w:val="uk-UA" w:eastAsia="ru-RU"/>
        </w:rPr>
        <w:t xml:space="preserve">Навчальна дисципліна </w:t>
      </w:r>
      <w:r w:rsidRPr="007B0510">
        <w:rPr>
          <w:rFonts w:ascii="Times New Roman" w:eastAsia="Calibri" w:hAnsi="Times New Roman" w:cs="Times New Roman"/>
          <w:sz w:val="28"/>
          <w:szCs w:val="28"/>
          <w:lang w:val="uk-UA" w:eastAsia="ru-RU"/>
        </w:rPr>
        <w:lastRenderedPageBreak/>
        <w:t>«</w:t>
      </w:r>
      <w:r w:rsidR="00464FEA" w:rsidRPr="007B0510">
        <w:rPr>
          <w:rFonts w:ascii="Times New Roman" w:eastAsia="Calibri" w:hAnsi="Times New Roman" w:cs="Times New Roman"/>
          <w:sz w:val="28"/>
          <w:szCs w:val="28"/>
          <w:lang w:val="uk-UA"/>
        </w:rPr>
        <w:t>Адвокатура України</w:t>
      </w:r>
      <w:r w:rsidRPr="007B0510">
        <w:rPr>
          <w:rFonts w:ascii="Times New Roman" w:eastAsia="Calibri" w:hAnsi="Times New Roman" w:cs="Times New Roman"/>
          <w:sz w:val="28"/>
          <w:szCs w:val="28"/>
          <w:lang w:val="uk-UA" w:eastAsia="ru-RU"/>
        </w:rPr>
        <w:t>» передбачена нормативною частиною програми і належить до циклу професійної та практичної підготовки.</w:t>
      </w:r>
      <w:r w:rsidRPr="007B0510">
        <w:rPr>
          <w:rFonts w:ascii="Times New Roman" w:eastAsia="Times New Roman" w:hAnsi="Times New Roman" w:cs="Times New Roman"/>
          <w:bCs/>
          <w:sz w:val="28"/>
          <w:szCs w:val="28"/>
          <w:lang w:val="uk-UA" w:eastAsia="ru-RU"/>
        </w:rPr>
        <w:t xml:space="preserve"> </w:t>
      </w:r>
    </w:p>
    <w:p w:rsidR="00730527" w:rsidRPr="007B0510" w:rsidRDefault="00030919"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
          <w:bCs/>
          <w:sz w:val="28"/>
          <w:szCs w:val="28"/>
          <w:lang w:val="uk-UA" w:eastAsia="ru-RU"/>
        </w:rPr>
        <w:t>Предметом вивчення</w:t>
      </w:r>
      <w:r w:rsidRPr="007B0510">
        <w:rPr>
          <w:rFonts w:ascii="Times New Roman" w:eastAsia="Times New Roman" w:hAnsi="Times New Roman" w:cs="Times New Roman"/>
          <w:bCs/>
          <w:sz w:val="28"/>
          <w:szCs w:val="28"/>
          <w:lang w:val="uk-UA" w:eastAsia="ru-RU"/>
        </w:rPr>
        <w:t xml:space="preserve"> </w:t>
      </w:r>
      <w:r w:rsidR="00730527" w:rsidRPr="007B0510">
        <w:rPr>
          <w:rFonts w:ascii="Times New Roman" w:eastAsia="Times New Roman" w:hAnsi="Times New Roman" w:cs="Times New Roman"/>
          <w:bCs/>
          <w:sz w:val="28"/>
          <w:szCs w:val="28"/>
          <w:lang w:val="uk-UA" w:eastAsia="ru-RU"/>
        </w:rPr>
        <w:t>дисципліни є поняття адвокатури, її за</w:t>
      </w:r>
      <w:r w:rsidR="00730527" w:rsidRPr="007B0510">
        <w:rPr>
          <w:rFonts w:ascii="Times New Roman" w:eastAsia="Times New Roman" w:hAnsi="Times New Roman" w:cs="Times New Roman"/>
          <w:bCs/>
          <w:sz w:val="28"/>
          <w:szCs w:val="28"/>
          <w:lang w:val="uk-UA" w:eastAsia="ru-RU"/>
        </w:rPr>
        <w:softHyphen/>
        <w:t>вдання, принципи та організаційні форми діяльності адвокатури, основні види адвокатської діяльності, соціальні права адвоката та його помічника, структуру і повноваження кваліфікаційно-дисциплінарних комісій адво</w:t>
      </w:r>
      <w:r w:rsidR="00730527" w:rsidRPr="007B0510">
        <w:rPr>
          <w:rFonts w:ascii="Times New Roman" w:eastAsia="Times New Roman" w:hAnsi="Times New Roman" w:cs="Times New Roman"/>
          <w:bCs/>
          <w:sz w:val="28"/>
          <w:szCs w:val="28"/>
          <w:lang w:val="uk-UA" w:eastAsia="ru-RU"/>
        </w:rPr>
        <w:softHyphen/>
        <w:t>катури, відповідальність адвоката та підстави припинення адвокатської діяльності, загальні засади відносин адвокатури з органами юстиції та державного управління, а також деякі питання організації адвокатської діяльності в Україні.</w:t>
      </w:r>
    </w:p>
    <w:p w:rsidR="00730527" w:rsidRPr="007B0510" w:rsidRDefault="00030919" w:rsidP="00903BB0">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
          <w:bCs/>
          <w:sz w:val="28"/>
          <w:szCs w:val="28"/>
          <w:lang w:val="uk-UA" w:eastAsia="ru-RU"/>
        </w:rPr>
        <w:t>Міждисциплінарні зв’язки:</w:t>
      </w:r>
      <w:r w:rsidR="00730527" w:rsidRPr="007B0510">
        <w:rPr>
          <w:rFonts w:ascii="Times New Roman" w:eastAsia="Times New Roman" w:hAnsi="Times New Roman" w:cs="Times New Roman"/>
          <w:bCs/>
          <w:sz w:val="28"/>
          <w:szCs w:val="28"/>
          <w:lang w:val="uk-UA" w:eastAsia="ru-RU"/>
        </w:rPr>
        <w:t xml:space="preserve"> навчальна дисципліна «Адвокатура України</w:t>
      </w:r>
      <w:r w:rsidRPr="007B0510">
        <w:rPr>
          <w:rFonts w:ascii="Times New Roman" w:eastAsia="Times New Roman" w:hAnsi="Times New Roman" w:cs="Times New Roman"/>
          <w:bCs/>
          <w:sz w:val="28"/>
          <w:szCs w:val="28"/>
          <w:lang w:val="uk-UA" w:eastAsia="ru-RU"/>
        </w:rPr>
        <w:t>» є нормативною дисципліною бакалаврського рівня підготовки студентів спеціальності «Право» і вивчається у 5 і 6 семестрах. Навч</w:t>
      </w:r>
      <w:r w:rsidR="00730527" w:rsidRPr="007B0510">
        <w:rPr>
          <w:rFonts w:ascii="Times New Roman" w:eastAsia="Times New Roman" w:hAnsi="Times New Roman" w:cs="Times New Roman"/>
          <w:bCs/>
          <w:sz w:val="28"/>
          <w:szCs w:val="28"/>
          <w:lang w:val="uk-UA" w:eastAsia="ru-RU"/>
        </w:rPr>
        <w:t>альна дисципліна «Адвокатура України</w:t>
      </w:r>
      <w:r w:rsidRPr="007B0510">
        <w:rPr>
          <w:rFonts w:ascii="Times New Roman" w:eastAsia="Times New Roman" w:hAnsi="Times New Roman" w:cs="Times New Roman"/>
          <w:bCs/>
          <w:sz w:val="28"/>
          <w:szCs w:val="28"/>
          <w:lang w:val="uk-UA" w:eastAsia="ru-RU"/>
        </w:rPr>
        <w:t xml:space="preserve">» базується на вивченні та засвоєні основних положень таких навчальних дисциплін, як: «Кримінальний процес»; «Цивільний процес»; «Господарський процес»; «Адміністративний процес»; «Кримінальне право», «Конституційне право», «Криміналістика», «Кримінологія», «Оперативно-розшукова діяльність» і інші. </w:t>
      </w:r>
      <w:r w:rsidRPr="007B0510">
        <w:rPr>
          <w:rFonts w:ascii="Times New Roman" w:eastAsia="Times New Roman" w:hAnsi="Times New Roman" w:cs="Times New Roman"/>
          <w:bCs/>
          <w:sz w:val="28"/>
          <w:szCs w:val="28"/>
          <w:lang w:eastAsia="ru-RU"/>
        </w:rPr>
        <w:t>В якості емпіричної бази навчальна дисципліна використовує позитивний досвід слідчої та судової практики.</w:t>
      </w:r>
      <w:r w:rsidRPr="007B0510">
        <w:rPr>
          <w:rFonts w:ascii="Times New Roman" w:eastAsia="Times New Roman" w:hAnsi="Times New Roman" w:cs="Times New Roman"/>
          <w:bCs/>
          <w:sz w:val="28"/>
          <w:szCs w:val="28"/>
          <w:lang w:val="uk-UA" w:eastAsia="ru-RU"/>
        </w:rPr>
        <w:t xml:space="preserve"> </w:t>
      </w:r>
    </w:p>
    <w:p w:rsidR="00730527" w:rsidRPr="007B0510" w:rsidRDefault="00030919" w:rsidP="00730527">
      <w:pPr>
        <w:spacing w:after="0" w:line="240" w:lineRule="auto"/>
        <w:ind w:firstLine="720"/>
        <w:jc w:val="both"/>
        <w:rPr>
          <w:rFonts w:ascii="Times New Roman" w:eastAsia="Times New Roman" w:hAnsi="Times New Roman" w:cs="Times New Roman"/>
          <w:b/>
          <w:bCs/>
          <w:sz w:val="28"/>
          <w:szCs w:val="28"/>
          <w:lang w:val="uk-UA" w:eastAsia="ru-RU"/>
        </w:rPr>
      </w:pPr>
      <w:r w:rsidRPr="007B0510">
        <w:rPr>
          <w:rFonts w:ascii="Times New Roman" w:eastAsia="Times New Roman" w:hAnsi="Times New Roman" w:cs="Times New Roman"/>
          <w:b/>
          <w:bCs/>
          <w:sz w:val="28"/>
          <w:szCs w:val="28"/>
          <w:lang w:val="uk-UA" w:eastAsia="ru-RU"/>
        </w:rPr>
        <w:t>Мета та завдання</w:t>
      </w:r>
      <w:r w:rsidRPr="007B0510">
        <w:rPr>
          <w:rFonts w:ascii="Times New Roman" w:eastAsia="Times New Roman" w:hAnsi="Times New Roman" w:cs="Times New Roman"/>
          <w:bCs/>
          <w:sz w:val="28"/>
          <w:szCs w:val="28"/>
          <w:lang w:val="uk-UA" w:eastAsia="ru-RU"/>
        </w:rPr>
        <w:t xml:space="preserve"> навчальної дисципліни.</w:t>
      </w:r>
      <w:r w:rsidR="00730527" w:rsidRPr="007B0510">
        <w:rPr>
          <w:rFonts w:ascii="Times New Roman" w:eastAsia="Times New Roman" w:hAnsi="Times New Roman" w:cs="Times New Roman"/>
          <w:bCs/>
          <w:sz w:val="28"/>
          <w:szCs w:val="28"/>
          <w:lang w:val="uk-UA" w:eastAsia="ru-RU"/>
        </w:rPr>
        <w:t xml:space="preserve"> Полягає у</w:t>
      </w:r>
      <w:r w:rsidRPr="007B0510">
        <w:rPr>
          <w:rFonts w:ascii="Times New Roman" w:eastAsia="Times New Roman" w:hAnsi="Times New Roman" w:cs="Times New Roman"/>
          <w:bCs/>
          <w:sz w:val="28"/>
          <w:szCs w:val="28"/>
          <w:lang w:val="uk-UA" w:eastAsia="ru-RU"/>
        </w:rPr>
        <w:t xml:space="preserve"> </w:t>
      </w:r>
      <w:r w:rsidR="00730527" w:rsidRPr="007B0510">
        <w:rPr>
          <w:rFonts w:ascii="Times New Roman" w:eastAsia="Times New Roman" w:hAnsi="Times New Roman" w:cs="Times New Roman"/>
          <w:bCs/>
          <w:sz w:val="28"/>
          <w:szCs w:val="28"/>
          <w:lang w:val="uk-UA" w:eastAsia="ru-RU"/>
        </w:rPr>
        <w:t>забезпеченні засвоєння студентами курсу "Адвокатура України", що дозволить більш глибоко усвідомити завдання, які поставлені перед адвокатськими формуваннями, сприятиме зміцненню законності і право</w:t>
      </w:r>
      <w:r w:rsidR="00730527" w:rsidRPr="007B0510">
        <w:rPr>
          <w:rFonts w:ascii="Times New Roman" w:eastAsia="Times New Roman" w:hAnsi="Times New Roman" w:cs="Times New Roman"/>
          <w:bCs/>
          <w:sz w:val="28"/>
          <w:szCs w:val="28"/>
          <w:lang w:val="uk-UA" w:eastAsia="ru-RU"/>
        </w:rPr>
        <w:softHyphen/>
        <w:t>порядку у всіх сферах суспільного життя, забезпеченню прав і законних інтересів як фізичних так і юридичних осіб.</w:t>
      </w:r>
      <w:r w:rsidR="00730527" w:rsidRPr="007B0510">
        <w:rPr>
          <w:rFonts w:ascii="Times New Roman" w:eastAsia="Times New Roman" w:hAnsi="Times New Roman" w:cs="Times New Roman"/>
          <w:b/>
          <w:bCs/>
          <w:sz w:val="28"/>
          <w:szCs w:val="28"/>
          <w:lang w:val="uk-UA" w:eastAsia="ru-RU"/>
        </w:rPr>
        <w:t xml:space="preserve"> </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А також, метою викладання навчальної дисципліни «Адвокатура України» є формування у студентів  системи знань про поняття та значення адвокатури у системі права України, розуміння процесуального статусу та ролі адвоката як різновиду пізнавальної діяльності, елементів процесу захисту та представництва і іншої діяльності адвоката процесуальні гарантії його діяльності під час здійснення захисту прав людини. </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Викладання дисципліни має на меті загострити увагу студентів на високому значенні захисту прав та інтересів громадян, неухильному додержанні законодавства при розгляді і вирішенні справ різного юридичного напрямку.  </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Основними </w:t>
      </w:r>
      <w:r w:rsidRPr="007B0510">
        <w:rPr>
          <w:rFonts w:ascii="Times New Roman" w:eastAsia="Times New Roman" w:hAnsi="Times New Roman" w:cs="Times New Roman"/>
          <w:b/>
          <w:bCs/>
          <w:sz w:val="28"/>
          <w:szCs w:val="28"/>
          <w:lang w:val="uk-UA" w:eastAsia="ru-RU"/>
        </w:rPr>
        <w:t>завданнями</w:t>
      </w:r>
      <w:r w:rsidRPr="007B0510">
        <w:rPr>
          <w:rFonts w:ascii="Times New Roman" w:eastAsia="Times New Roman" w:hAnsi="Times New Roman" w:cs="Times New Roman"/>
          <w:bCs/>
          <w:sz w:val="28"/>
          <w:szCs w:val="28"/>
          <w:lang w:val="uk-UA" w:eastAsia="ru-RU"/>
        </w:rPr>
        <w:t xml:space="preserve"> вивчення навчальної дисципліни «Адвокатура доказів» є  опанування студентами наукових тверджень, положень системи чинного законодавства України, що регулює діяльність адвокатури. Студенти повинні набути навичок щодо користування відповідними нормативними актами, вмінь вирішувати конкретні практичні питання, пов’язані з застосуванням норм діяльності адвокатури з врахуванням змін у поточному законодавстві, складати необхідні процесуальні документи.</w:t>
      </w:r>
    </w:p>
    <w:p w:rsidR="00730527" w:rsidRPr="007B0510" w:rsidRDefault="00730527" w:rsidP="00730527">
      <w:pPr>
        <w:spacing w:after="0" w:line="240" w:lineRule="auto"/>
        <w:ind w:firstLine="720"/>
        <w:jc w:val="both"/>
        <w:rPr>
          <w:rFonts w:ascii="Times New Roman" w:eastAsia="Times New Roman" w:hAnsi="Times New Roman" w:cs="Times New Roman"/>
          <w:b/>
          <w:bCs/>
          <w:sz w:val="28"/>
          <w:szCs w:val="28"/>
          <w:lang w:val="uk-UA" w:eastAsia="ru-RU"/>
        </w:rPr>
      </w:pPr>
      <w:r w:rsidRPr="007B0510">
        <w:rPr>
          <w:rFonts w:ascii="Times New Roman" w:eastAsia="Times New Roman" w:hAnsi="Times New Roman" w:cs="Times New Roman"/>
          <w:bCs/>
          <w:sz w:val="28"/>
          <w:szCs w:val="28"/>
          <w:lang w:val="uk-UA" w:eastAsia="ru-RU"/>
        </w:rPr>
        <w:t xml:space="preserve">У результаті вивчення навчальної дисципліни студент повинен </w:t>
      </w:r>
      <w:r w:rsidRPr="007B0510">
        <w:rPr>
          <w:rFonts w:ascii="Times New Roman" w:eastAsia="Times New Roman" w:hAnsi="Times New Roman" w:cs="Times New Roman"/>
          <w:b/>
          <w:bCs/>
          <w:sz w:val="28"/>
          <w:szCs w:val="28"/>
          <w:lang w:val="uk-UA" w:eastAsia="ru-RU"/>
        </w:rPr>
        <w:t>знати:</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lastRenderedPageBreak/>
        <w:t>1) на понятійному рівні: предмет, метод, систему та джерела діяльності адвокатури; принципи її діяльності; оцінювати правовідносини, що виникають у адвокатській діяльності;</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2) на фундаментальному рівні визначати: суб’єктний склад учасників системи певного процесу; зміст інститутів адвокатської діяльності; місце адвокатури в системі правоохоронних органів України; проблеми поняття адвоката та адвокатської діяльості;</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val="uk-UA" w:eastAsia="ru-RU"/>
        </w:rPr>
        <w:t>3</w:t>
      </w:r>
      <w:r w:rsidRPr="007B0510">
        <w:rPr>
          <w:rFonts w:ascii="Times New Roman" w:eastAsia="Times New Roman" w:hAnsi="Times New Roman" w:cs="Times New Roman"/>
          <w:b/>
          <w:bCs/>
          <w:sz w:val="28"/>
          <w:szCs w:val="28"/>
          <w:lang w:val="uk-UA" w:eastAsia="ru-RU"/>
        </w:rPr>
        <w:t xml:space="preserve">) </w:t>
      </w:r>
      <w:r w:rsidRPr="007B0510">
        <w:rPr>
          <w:rFonts w:ascii="Times New Roman" w:eastAsia="Times New Roman" w:hAnsi="Times New Roman" w:cs="Times New Roman"/>
          <w:bCs/>
          <w:sz w:val="28"/>
          <w:szCs w:val="28"/>
          <w:lang w:val="uk-UA" w:eastAsia="ru-RU"/>
        </w:rPr>
        <w:t xml:space="preserve">на практично-творчому рівні: </w:t>
      </w:r>
      <w:r w:rsidRPr="007B0510">
        <w:rPr>
          <w:rFonts w:ascii="Times New Roman" w:eastAsia="Times New Roman" w:hAnsi="Times New Roman" w:cs="Times New Roman"/>
          <w:bCs/>
          <w:sz w:val="28"/>
          <w:szCs w:val="28"/>
          <w:lang w:eastAsia="ru-RU"/>
        </w:rPr>
        <w:t xml:space="preserve">законодавче </w:t>
      </w:r>
      <w:r w:rsidRPr="007B0510">
        <w:rPr>
          <w:rFonts w:ascii="Times New Roman" w:eastAsia="Times New Roman" w:hAnsi="Times New Roman" w:cs="Times New Roman"/>
          <w:bCs/>
          <w:sz w:val="28"/>
          <w:szCs w:val="28"/>
          <w:lang w:val="uk-UA" w:eastAsia="ru-RU"/>
        </w:rPr>
        <w:t>в</w:t>
      </w:r>
      <w:r w:rsidRPr="007B0510">
        <w:rPr>
          <w:rFonts w:ascii="Times New Roman" w:eastAsia="Times New Roman" w:hAnsi="Times New Roman" w:cs="Times New Roman"/>
          <w:bCs/>
          <w:sz w:val="28"/>
          <w:szCs w:val="28"/>
          <w:lang w:eastAsia="ru-RU"/>
        </w:rPr>
        <w:t>регулювання адвокатської діяльності, проблеми удосконалення захисту</w:t>
      </w:r>
      <w:r w:rsidRPr="007B0510">
        <w:rPr>
          <w:rFonts w:ascii="Times New Roman" w:eastAsia="Times New Roman" w:hAnsi="Times New Roman" w:cs="Times New Roman"/>
          <w:bCs/>
          <w:sz w:val="28"/>
          <w:szCs w:val="28"/>
          <w:lang w:val="uk-UA" w:eastAsia="ru-RU"/>
        </w:rPr>
        <w:t xml:space="preserve"> прав</w:t>
      </w:r>
      <w:r w:rsidRPr="007B0510">
        <w:rPr>
          <w:rFonts w:ascii="Times New Roman" w:eastAsia="Times New Roman" w:hAnsi="Times New Roman" w:cs="Times New Roman"/>
          <w:bCs/>
          <w:sz w:val="28"/>
          <w:szCs w:val="28"/>
          <w:lang w:eastAsia="ru-RU"/>
        </w:rPr>
        <w:t xml:space="preserve"> громадян України у </w:t>
      </w:r>
      <w:r w:rsidRPr="007B0510">
        <w:rPr>
          <w:rFonts w:ascii="Times New Roman" w:eastAsia="Times New Roman" w:hAnsi="Times New Roman" w:cs="Times New Roman"/>
          <w:bCs/>
          <w:sz w:val="28"/>
          <w:szCs w:val="28"/>
          <w:lang w:val="uk-UA" w:eastAsia="ru-RU"/>
        </w:rPr>
        <w:t xml:space="preserve">діючій системі процесуального законодавства України - конституційному, </w:t>
      </w:r>
      <w:r w:rsidRPr="007B0510">
        <w:rPr>
          <w:rFonts w:ascii="Times New Roman" w:eastAsia="Times New Roman" w:hAnsi="Times New Roman" w:cs="Times New Roman"/>
          <w:bCs/>
          <w:sz w:val="28"/>
          <w:szCs w:val="28"/>
          <w:lang w:eastAsia="ru-RU"/>
        </w:rPr>
        <w:t>кримі</w:t>
      </w:r>
      <w:r w:rsidRPr="007B0510">
        <w:rPr>
          <w:rFonts w:ascii="Times New Roman" w:eastAsia="Times New Roman" w:hAnsi="Times New Roman" w:cs="Times New Roman"/>
          <w:bCs/>
          <w:sz w:val="28"/>
          <w:szCs w:val="28"/>
          <w:lang w:eastAsia="ru-RU"/>
        </w:rPr>
        <w:softHyphen/>
        <w:t>нальному, цивільному, господарському та адміністративних процесах.</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А також:</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історичний шлях розвитку адвокатури України;</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поняття, завдання та проблеми подальшого вдосконалення адвока</w:t>
      </w:r>
      <w:r w:rsidRPr="007B0510">
        <w:rPr>
          <w:rFonts w:ascii="Times New Roman" w:eastAsia="Times New Roman" w:hAnsi="Times New Roman" w:cs="Times New Roman"/>
          <w:bCs/>
          <w:sz w:val="28"/>
          <w:szCs w:val="28"/>
          <w:lang w:eastAsia="ru-RU"/>
        </w:rPr>
        <w:softHyphen/>
        <w:t>тури України;</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принципи та організаційні форми діяльності адвокатури в Україні;</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види адвокатської діяльності;</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вимоги, що пред'являються до адвоката та його помічника;</w:t>
      </w:r>
    </w:p>
    <w:p w:rsidR="00730527" w:rsidRPr="007B0510" w:rsidRDefault="00730527" w:rsidP="00730527">
      <w:pPr>
        <w:numPr>
          <w:ilvl w:val="0"/>
          <w:numId w:val="30"/>
        </w:numPr>
        <w:spacing w:after="0" w:line="240" w:lineRule="auto"/>
        <w:jc w:val="both"/>
        <w:rPr>
          <w:rFonts w:ascii="Times New Roman" w:eastAsia="Times New Roman" w:hAnsi="Times New Roman" w:cs="Times New Roman"/>
          <w:bCs/>
          <w:sz w:val="28"/>
          <w:szCs w:val="28"/>
          <w:lang w:eastAsia="ru-RU"/>
        </w:rPr>
      </w:pPr>
      <w:r w:rsidRPr="007B0510">
        <w:rPr>
          <w:rFonts w:ascii="Times New Roman" w:eastAsia="Times New Roman" w:hAnsi="Times New Roman" w:cs="Times New Roman"/>
          <w:bCs/>
          <w:sz w:val="28"/>
          <w:szCs w:val="28"/>
          <w:lang w:eastAsia="ru-RU"/>
        </w:rPr>
        <w:t>професійні права та обов'язки адвоката у</w:t>
      </w:r>
      <w:r w:rsidRPr="007B0510">
        <w:rPr>
          <w:rFonts w:ascii="Times New Roman" w:eastAsia="Times New Roman" w:hAnsi="Times New Roman" w:cs="Times New Roman"/>
          <w:bCs/>
          <w:sz w:val="28"/>
          <w:szCs w:val="28"/>
          <w:lang w:val="uk-UA" w:eastAsia="ru-RU"/>
        </w:rPr>
        <w:t xml:space="preserve"> існуючих вітчизняних</w:t>
      </w:r>
      <w:r w:rsidRPr="007B0510">
        <w:rPr>
          <w:rFonts w:ascii="Times New Roman" w:eastAsia="Times New Roman" w:hAnsi="Times New Roman" w:cs="Times New Roman"/>
          <w:bCs/>
          <w:sz w:val="28"/>
          <w:szCs w:val="28"/>
          <w:lang w:eastAsia="ru-RU"/>
        </w:rPr>
        <w:t xml:space="preserve"> галузях права та процесах.</w:t>
      </w:r>
    </w:p>
    <w:p w:rsidR="00730527" w:rsidRPr="007B0510" w:rsidRDefault="00730527" w:rsidP="00730527">
      <w:pPr>
        <w:spacing w:after="0" w:line="240" w:lineRule="auto"/>
        <w:ind w:firstLine="720"/>
        <w:jc w:val="both"/>
        <w:rPr>
          <w:rFonts w:ascii="Times New Roman" w:eastAsia="Times New Roman" w:hAnsi="Times New Roman" w:cs="Times New Roman"/>
          <w:b/>
          <w:bCs/>
          <w:iCs/>
          <w:sz w:val="28"/>
          <w:szCs w:val="28"/>
          <w:lang w:val="uk-UA" w:eastAsia="ru-RU"/>
        </w:rPr>
      </w:pPr>
      <w:r w:rsidRPr="007B0510">
        <w:rPr>
          <w:rFonts w:ascii="Times New Roman" w:eastAsia="Times New Roman" w:hAnsi="Times New Roman" w:cs="Times New Roman"/>
          <w:b/>
          <w:bCs/>
          <w:iCs/>
          <w:sz w:val="28"/>
          <w:szCs w:val="28"/>
          <w:lang w:eastAsia="ru-RU"/>
        </w:rPr>
        <w:t>Уміти</w:t>
      </w:r>
      <w:r w:rsidRPr="007B0510">
        <w:rPr>
          <w:rFonts w:ascii="Times New Roman" w:eastAsia="Times New Roman" w:hAnsi="Times New Roman" w:cs="Times New Roman"/>
          <w:b/>
          <w:bCs/>
          <w:iCs/>
          <w:sz w:val="28"/>
          <w:szCs w:val="28"/>
          <w:lang w:val="uk-UA" w:eastAsia="ru-RU"/>
        </w:rPr>
        <w:t>:</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w:t>
      </w:r>
      <w:r w:rsidRPr="007B0510">
        <w:rPr>
          <w:rFonts w:ascii="Times New Roman" w:eastAsia="Times New Roman" w:hAnsi="Times New Roman" w:cs="Times New Roman"/>
          <w:bCs/>
          <w:iCs/>
          <w:sz w:val="28"/>
          <w:szCs w:val="28"/>
          <w:lang w:val="uk-UA" w:eastAsia="ru-RU"/>
        </w:rPr>
        <w:tab/>
        <w:t xml:space="preserve">аналізувати адвокатську діяльність у системі правоохоронних </w:t>
      </w:r>
      <w:r w:rsidR="00903BB0" w:rsidRPr="007B0510">
        <w:rPr>
          <w:rFonts w:ascii="Times New Roman" w:eastAsia="Times New Roman" w:hAnsi="Times New Roman" w:cs="Times New Roman"/>
          <w:bCs/>
          <w:iCs/>
          <w:sz w:val="28"/>
          <w:szCs w:val="28"/>
          <w:lang w:val="uk-UA" w:eastAsia="ru-RU"/>
        </w:rPr>
        <w:t>органів  України, порівнювати</w:t>
      </w:r>
      <w:r w:rsidRPr="007B0510">
        <w:rPr>
          <w:rFonts w:ascii="Times New Roman" w:eastAsia="Times New Roman" w:hAnsi="Times New Roman" w:cs="Times New Roman"/>
          <w:bCs/>
          <w:iCs/>
          <w:sz w:val="28"/>
          <w:szCs w:val="28"/>
          <w:lang w:val="uk-UA" w:eastAsia="ru-RU"/>
        </w:rPr>
        <w:t xml:space="preserve"> з зару</w:t>
      </w:r>
      <w:r w:rsidR="00903BB0" w:rsidRPr="007B0510">
        <w:rPr>
          <w:rFonts w:ascii="Times New Roman" w:eastAsia="Times New Roman" w:hAnsi="Times New Roman" w:cs="Times New Roman"/>
          <w:bCs/>
          <w:iCs/>
          <w:sz w:val="28"/>
          <w:szCs w:val="28"/>
          <w:lang w:val="uk-UA" w:eastAsia="ru-RU"/>
        </w:rPr>
        <w:t xml:space="preserve">біжним досвідом, аналізувати </w:t>
      </w:r>
      <w:r w:rsidRPr="007B0510">
        <w:rPr>
          <w:rFonts w:ascii="Times New Roman" w:eastAsia="Times New Roman" w:hAnsi="Times New Roman" w:cs="Times New Roman"/>
          <w:bCs/>
          <w:iCs/>
          <w:sz w:val="28"/>
          <w:szCs w:val="28"/>
          <w:lang w:val="uk-UA" w:eastAsia="ru-RU"/>
        </w:rPr>
        <w:t xml:space="preserve">  </w:t>
      </w:r>
      <w:r w:rsidR="00903BB0" w:rsidRPr="007B0510">
        <w:rPr>
          <w:rFonts w:ascii="Times New Roman" w:eastAsia="Times New Roman" w:hAnsi="Times New Roman" w:cs="Times New Roman"/>
          <w:bCs/>
          <w:iCs/>
          <w:sz w:val="28"/>
          <w:szCs w:val="28"/>
          <w:lang w:val="uk-UA" w:eastAsia="ru-RU"/>
        </w:rPr>
        <w:t xml:space="preserve">її </w:t>
      </w:r>
      <w:r w:rsidRPr="007B0510">
        <w:rPr>
          <w:rFonts w:ascii="Times New Roman" w:eastAsia="Times New Roman" w:hAnsi="Times New Roman" w:cs="Times New Roman"/>
          <w:bCs/>
          <w:iCs/>
          <w:sz w:val="28"/>
          <w:szCs w:val="28"/>
          <w:lang w:val="uk-UA" w:eastAsia="ru-RU"/>
        </w:rPr>
        <w:t>історичний розвиток;</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 тлумачити чинне законодавство, що врегульовує адвокатську діяльність;</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 ефективно</w:t>
      </w:r>
      <w:r w:rsidRPr="007B0510">
        <w:rPr>
          <w:rFonts w:ascii="Times New Roman" w:eastAsia="Times New Roman" w:hAnsi="Times New Roman" w:cs="Times New Roman"/>
          <w:bCs/>
          <w:iCs/>
          <w:sz w:val="28"/>
          <w:szCs w:val="28"/>
          <w:lang w:val="uk-UA" w:eastAsia="ru-RU"/>
        </w:rPr>
        <w:tab/>
        <w:t>застосовувати норми матеріального та процесуального права;</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  оцінювати буль-які фактичні дані у системі процесуального права України;</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 складати зразки позовних заяв, скарг, проекти судових рішень і ухвал;</w:t>
      </w:r>
    </w:p>
    <w:p w:rsidR="00730527" w:rsidRPr="007B0510" w:rsidRDefault="00730527" w:rsidP="00730527">
      <w:pPr>
        <w:spacing w:after="0" w:line="240" w:lineRule="auto"/>
        <w:ind w:firstLine="720"/>
        <w:jc w:val="both"/>
        <w:rPr>
          <w:rFonts w:ascii="Times New Roman" w:eastAsia="Times New Roman" w:hAnsi="Times New Roman" w:cs="Times New Roman"/>
          <w:bCs/>
          <w:iCs/>
          <w:sz w:val="28"/>
          <w:szCs w:val="28"/>
          <w:lang w:val="uk-UA" w:eastAsia="ru-RU"/>
        </w:rPr>
      </w:pPr>
      <w:r w:rsidRPr="007B0510">
        <w:rPr>
          <w:rFonts w:ascii="Times New Roman" w:eastAsia="Times New Roman" w:hAnsi="Times New Roman" w:cs="Times New Roman"/>
          <w:bCs/>
          <w:iCs/>
          <w:sz w:val="28"/>
          <w:szCs w:val="28"/>
          <w:lang w:val="uk-UA" w:eastAsia="ru-RU"/>
        </w:rPr>
        <w:t xml:space="preserve">      - аргументувати власну точку зору та прийняте рішення;</w:t>
      </w:r>
    </w:p>
    <w:p w:rsidR="00730527" w:rsidRPr="007B0510" w:rsidRDefault="00730527" w:rsidP="00730527">
      <w:pPr>
        <w:spacing w:after="0" w:line="240" w:lineRule="auto"/>
        <w:ind w:firstLine="720"/>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      - </w:t>
      </w:r>
      <w:r w:rsidRPr="007B0510">
        <w:rPr>
          <w:rFonts w:ascii="Times New Roman" w:eastAsia="Times New Roman" w:hAnsi="Times New Roman" w:cs="Times New Roman"/>
          <w:bCs/>
          <w:sz w:val="28"/>
          <w:szCs w:val="28"/>
          <w:lang w:eastAsia="ru-RU"/>
        </w:rPr>
        <w:t xml:space="preserve">планувати стратегію та тактику </w:t>
      </w:r>
      <w:r w:rsidRPr="007B0510">
        <w:rPr>
          <w:rFonts w:ascii="Times New Roman" w:eastAsia="Times New Roman" w:hAnsi="Times New Roman" w:cs="Times New Roman"/>
          <w:bCs/>
          <w:sz w:val="28"/>
          <w:szCs w:val="28"/>
          <w:lang w:val="uk-UA" w:eastAsia="ru-RU"/>
        </w:rPr>
        <w:t xml:space="preserve">ефективного і результативного виконання завдань адвоката;  </w:t>
      </w:r>
    </w:p>
    <w:p w:rsidR="00730527" w:rsidRPr="007B0510" w:rsidRDefault="00730527" w:rsidP="00730527">
      <w:pPr>
        <w:spacing w:after="0" w:line="240" w:lineRule="auto"/>
        <w:ind w:firstLine="567"/>
        <w:jc w:val="both"/>
        <w:rPr>
          <w:rFonts w:ascii="Times New Roman" w:eastAsia="Times New Roman" w:hAnsi="Times New Roman" w:cs="Times New Roman"/>
          <w:b/>
          <w:bCs/>
          <w:i/>
          <w:iCs/>
          <w:sz w:val="28"/>
          <w:szCs w:val="28"/>
          <w:lang w:eastAsia="ru-RU"/>
        </w:rPr>
      </w:pPr>
      <w:r w:rsidRPr="007B0510">
        <w:rPr>
          <w:rFonts w:ascii="Times New Roman" w:eastAsia="Times New Roman" w:hAnsi="Times New Roman" w:cs="Times New Roman"/>
          <w:bCs/>
          <w:sz w:val="28"/>
          <w:szCs w:val="28"/>
          <w:lang w:eastAsia="ru-RU"/>
        </w:rPr>
        <w:t>Інтерес студентів юридичних вузів і факультетів до діяльності адво</w:t>
      </w:r>
      <w:r w:rsidRPr="007B0510">
        <w:rPr>
          <w:rFonts w:ascii="Times New Roman" w:eastAsia="Times New Roman" w:hAnsi="Times New Roman" w:cs="Times New Roman"/>
          <w:bCs/>
          <w:sz w:val="28"/>
          <w:szCs w:val="28"/>
          <w:lang w:eastAsia="ru-RU"/>
        </w:rPr>
        <w:softHyphen/>
        <w:t>катури зростає. Все більше студентів-випускників бажає стати адвоката</w:t>
      </w:r>
      <w:r w:rsidRPr="007B0510">
        <w:rPr>
          <w:rFonts w:ascii="Times New Roman" w:eastAsia="Times New Roman" w:hAnsi="Times New Roman" w:cs="Times New Roman"/>
          <w:bCs/>
          <w:sz w:val="28"/>
          <w:szCs w:val="28"/>
          <w:lang w:eastAsia="ru-RU"/>
        </w:rPr>
        <w:softHyphen/>
        <w:t>ми, що спонукає їх до глибокого вивчення цієї навчальної дисципліни.</w:t>
      </w: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eastAsia="ru-RU"/>
        </w:rPr>
      </w:pPr>
      <w:r w:rsidRPr="007B0510">
        <w:rPr>
          <w:rFonts w:ascii="Times New Roman" w:eastAsia="Calibri" w:hAnsi="Times New Roman" w:cs="Times New Roman"/>
          <w:sz w:val="28"/>
          <w:szCs w:val="28"/>
          <w:lang w:val="uk-UA" w:eastAsia="ru-RU"/>
        </w:rPr>
        <w:t>Навчальна дисципліна «</w:t>
      </w:r>
      <w:r w:rsidR="00730527" w:rsidRPr="007B0510">
        <w:rPr>
          <w:rFonts w:ascii="Times New Roman" w:eastAsia="Calibri" w:hAnsi="Times New Roman" w:cs="Times New Roman"/>
          <w:sz w:val="28"/>
          <w:szCs w:val="28"/>
          <w:lang w:val="uk-UA"/>
        </w:rPr>
        <w:t>Адвокатура України</w:t>
      </w:r>
      <w:r w:rsidRPr="007B0510">
        <w:rPr>
          <w:rFonts w:ascii="Times New Roman" w:eastAsia="Calibri" w:hAnsi="Times New Roman" w:cs="Times New Roman"/>
          <w:sz w:val="28"/>
          <w:szCs w:val="28"/>
          <w:lang w:val="uk-UA" w:eastAsia="ru-RU"/>
        </w:rPr>
        <w:t xml:space="preserve">» вивчається протягом одного семестру, в загальному обсязі 120 годин /4 кредитів </w:t>
      </w:r>
      <w:r w:rsidRPr="007B0510">
        <w:rPr>
          <w:rFonts w:ascii="Times New Roman" w:eastAsia="Calibri" w:hAnsi="Times New Roman" w:cs="Times New Roman"/>
          <w:sz w:val="28"/>
          <w:szCs w:val="28"/>
          <w:lang w:val="en-US" w:eastAsia="ru-RU"/>
        </w:rPr>
        <w:t>ECTS</w:t>
      </w:r>
      <w:r w:rsidRPr="007B0510">
        <w:rPr>
          <w:rFonts w:ascii="Times New Roman" w:eastAsia="Calibri" w:hAnsi="Times New Roman" w:cs="Times New Roman"/>
          <w:sz w:val="28"/>
          <w:szCs w:val="28"/>
          <w:lang w:val="uk-UA" w:eastAsia="ru-RU"/>
        </w:rPr>
        <w:t xml:space="preserve">: аудиторної роботи – 60 години, з яких лекції – 30 годин, практичні заняття - 30 годин; самостійна робота студента - 60 годин. </w:t>
      </w:r>
    </w:p>
    <w:p w:rsidR="00303F41" w:rsidRPr="007B0510" w:rsidRDefault="00030919" w:rsidP="00726B38">
      <w:pPr>
        <w:spacing w:after="0" w:line="240" w:lineRule="auto"/>
        <w:ind w:firstLine="540"/>
        <w:jc w:val="both"/>
        <w:rPr>
          <w:rFonts w:ascii="Times New Roman" w:eastAsia="Calibri" w:hAnsi="Times New Roman" w:cs="Times New Roman"/>
          <w:b/>
          <w:bCs/>
          <w:sz w:val="28"/>
          <w:szCs w:val="28"/>
          <w:lang w:val="uk-UA" w:eastAsia="ru-RU"/>
        </w:rPr>
      </w:pPr>
      <w:r w:rsidRPr="007B0510">
        <w:rPr>
          <w:rFonts w:ascii="Times New Roman" w:eastAsia="Calibri" w:hAnsi="Times New Roman" w:cs="Times New Roman"/>
          <w:b/>
          <w:bCs/>
          <w:sz w:val="28"/>
          <w:szCs w:val="28"/>
          <w:lang w:val="uk-UA" w:eastAsia="ru-RU"/>
        </w:rPr>
        <w:t>Програма навчальної дисципліни складається з таких змістових модулів:</w:t>
      </w:r>
    </w:p>
    <w:p w:rsidR="006C7F88" w:rsidRPr="007B0510" w:rsidRDefault="00030919" w:rsidP="006C7F88">
      <w:pPr>
        <w:spacing w:after="0" w:line="228" w:lineRule="auto"/>
        <w:ind w:firstLine="567"/>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lastRenderedPageBreak/>
        <w:t>Змістовний модуль 1.</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sz w:val="28"/>
          <w:szCs w:val="28"/>
          <w:lang w:val="uk-UA"/>
        </w:rPr>
        <w:t xml:space="preserve">Загальні положення </w:t>
      </w:r>
      <w:r w:rsidR="006C7F88" w:rsidRPr="007B0510">
        <w:rPr>
          <w:rFonts w:ascii="Times New Roman" w:eastAsia="Calibri" w:hAnsi="Times New Roman" w:cs="Times New Roman"/>
          <w:b/>
          <w:sz w:val="28"/>
          <w:szCs w:val="28"/>
          <w:lang w:val="uk-UA"/>
        </w:rPr>
        <w:t>про адвокатуру та адвокатську діяльність. Набуття права на заняття адвокатською діяльністю.</w:t>
      </w:r>
      <w:r w:rsidR="006C7F88" w:rsidRPr="007B0510">
        <w:rPr>
          <w:rStyle w:val="10"/>
          <w:rFonts w:ascii="Times New Roman" w:eastAsiaTheme="minorHAnsi" w:hAnsi="Times New Roman"/>
          <w:sz w:val="28"/>
          <w:szCs w:val="28"/>
        </w:rPr>
        <w:t xml:space="preserve"> </w:t>
      </w:r>
    </w:p>
    <w:p w:rsidR="006C7F88"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 </w:t>
      </w:r>
      <w:r w:rsidR="006C7F88" w:rsidRPr="007B0510">
        <w:rPr>
          <w:rFonts w:ascii="Times New Roman" w:eastAsia="Calibri" w:hAnsi="Times New Roman" w:cs="Times New Roman"/>
          <w:sz w:val="28"/>
          <w:szCs w:val="28"/>
          <w:lang w:val="uk-UA"/>
        </w:rPr>
        <w:t>Адвокатура України.</w:t>
      </w:r>
      <w:r w:rsidR="006C7F88" w:rsidRPr="007B0510">
        <w:rPr>
          <w:rFonts w:ascii="Times New Roman" w:hAnsi="Times New Roman" w:cs="Times New Roman"/>
          <w:sz w:val="28"/>
          <w:szCs w:val="28"/>
          <w:lang w:val="uk-UA"/>
        </w:rPr>
        <w:t xml:space="preserve"> </w:t>
      </w:r>
      <w:r w:rsidR="006C7F88" w:rsidRPr="007B0510">
        <w:rPr>
          <w:rFonts w:ascii="Times New Roman" w:eastAsia="Calibri" w:hAnsi="Times New Roman" w:cs="Times New Roman"/>
          <w:sz w:val="28"/>
          <w:szCs w:val="28"/>
          <w:lang w:val="uk-UA"/>
        </w:rPr>
        <w:t>Принципи та засади здійснення адвокатської діяльності</w:t>
      </w:r>
      <w:r w:rsidR="002C701A" w:rsidRPr="007B0510">
        <w:rPr>
          <w:rFonts w:ascii="Times New Roman" w:eastAsia="Calibri" w:hAnsi="Times New Roman" w:cs="Times New Roman"/>
          <w:sz w:val="28"/>
          <w:szCs w:val="28"/>
          <w:lang w:val="uk-UA"/>
        </w:rPr>
        <w:t>.</w:t>
      </w:r>
    </w:p>
    <w:p w:rsidR="006C7F88"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Тема 2.</w:t>
      </w:r>
      <w:r w:rsidR="002C701A" w:rsidRPr="007B0510">
        <w:rPr>
          <w:rFonts w:ascii="Times New Roman" w:eastAsia="Calibri" w:hAnsi="Times New Roman" w:cs="Times New Roman"/>
          <w:bCs/>
          <w:sz w:val="28"/>
          <w:szCs w:val="28"/>
          <w:lang w:val="uk-UA"/>
        </w:rPr>
        <w:t xml:space="preserve"> Адвокат. Набуття права на заняття адвокатською діяльністю.</w:t>
      </w:r>
      <w:r w:rsidRPr="007B0510">
        <w:rPr>
          <w:rFonts w:ascii="Times New Roman" w:eastAsia="Calibri" w:hAnsi="Times New Roman" w:cs="Times New Roman"/>
          <w:bCs/>
          <w:sz w:val="28"/>
          <w:szCs w:val="28"/>
          <w:lang w:val="uk-UA"/>
        </w:rPr>
        <w:t xml:space="preserve"> </w:t>
      </w:r>
    </w:p>
    <w:p w:rsidR="00030919"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Тема 3</w:t>
      </w:r>
      <w:r w:rsidRPr="007B0510">
        <w:rPr>
          <w:rFonts w:ascii="Times New Roman" w:eastAsia="Calibri" w:hAnsi="Times New Roman" w:cs="Times New Roman"/>
          <w:sz w:val="28"/>
          <w:szCs w:val="28"/>
          <w:lang w:val="uk-UA"/>
        </w:rPr>
        <w:t xml:space="preserve"> </w:t>
      </w:r>
      <w:r w:rsidR="002C701A" w:rsidRPr="007B0510">
        <w:rPr>
          <w:rFonts w:ascii="Times New Roman" w:eastAsia="Calibri" w:hAnsi="Times New Roman" w:cs="Times New Roman"/>
          <w:sz w:val="28"/>
          <w:szCs w:val="28"/>
          <w:lang w:val="uk-UA"/>
        </w:rPr>
        <w:t xml:space="preserve"> Організаційні форми адвокатської діяльності.</w:t>
      </w:r>
    </w:p>
    <w:p w:rsidR="00030919" w:rsidRPr="007B0510" w:rsidRDefault="00030919" w:rsidP="00030919">
      <w:pPr>
        <w:spacing w:after="0" w:line="228" w:lineRule="auto"/>
        <w:ind w:firstLine="567"/>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4. </w:t>
      </w:r>
      <w:r w:rsidR="002C701A" w:rsidRPr="007B0510">
        <w:rPr>
          <w:rFonts w:ascii="Times New Roman" w:eastAsia="Calibri" w:hAnsi="Times New Roman" w:cs="Times New Roman"/>
          <w:bCs/>
          <w:sz w:val="28"/>
          <w:szCs w:val="28"/>
        </w:rPr>
        <w:t>Єдиний реєстр адвокатів України</w:t>
      </w:r>
      <w:r w:rsidR="002C701A" w:rsidRPr="007B0510">
        <w:rPr>
          <w:rFonts w:ascii="Times New Roman" w:eastAsia="Calibri" w:hAnsi="Times New Roman" w:cs="Times New Roman"/>
          <w:bCs/>
          <w:sz w:val="28"/>
          <w:szCs w:val="28"/>
          <w:lang w:val="uk-UA"/>
        </w:rPr>
        <w:t>.</w:t>
      </w:r>
    </w:p>
    <w:p w:rsidR="00FC35EF" w:rsidRPr="007B0510" w:rsidRDefault="00030919" w:rsidP="00030919">
      <w:pPr>
        <w:spacing w:after="0" w:line="228" w:lineRule="auto"/>
        <w:ind w:firstLine="567"/>
        <w:jc w:val="both"/>
        <w:rPr>
          <w:rFonts w:ascii="Times New Roman" w:eastAsia="Times New Roman" w:hAnsi="Times New Roman" w:cs="Times New Roman"/>
          <w:b/>
          <w:bCs/>
          <w:sz w:val="28"/>
          <w:szCs w:val="28"/>
          <w:lang w:val="uk-UA" w:eastAsia="ru-RU"/>
        </w:rPr>
      </w:pPr>
      <w:r w:rsidRPr="007B0510">
        <w:rPr>
          <w:rFonts w:ascii="Times New Roman" w:eastAsia="Calibri" w:hAnsi="Times New Roman" w:cs="Times New Roman"/>
          <w:b/>
          <w:sz w:val="28"/>
          <w:szCs w:val="28"/>
          <w:lang w:val="uk-UA"/>
        </w:rPr>
        <w:t>Змістовий модуль 2.</w:t>
      </w:r>
      <w:r w:rsidR="002C701A" w:rsidRPr="007B0510">
        <w:rPr>
          <w:rFonts w:ascii="Times New Roman" w:eastAsia="Calibri" w:hAnsi="Times New Roman" w:cs="Times New Roman"/>
          <w:b/>
          <w:sz w:val="28"/>
          <w:szCs w:val="28"/>
          <w:lang w:val="uk-UA"/>
        </w:rPr>
        <w:t xml:space="preserve"> Види адвокатської діяльності. Прва і обовязки адвоката. Гарантії адвокатської діяльності.</w:t>
      </w:r>
      <w:r w:rsidR="002C701A" w:rsidRPr="007B0510">
        <w:rPr>
          <w:rFonts w:ascii="Times New Roman" w:eastAsia="Times New Roman" w:hAnsi="Times New Roman" w:cs="Times New Roman"/>
          <w:b/>
          <w:bCs/>
          <w:sz w:val="28"/>
          <w:szCs w:val="28"/>
          <w:lang w:val="uk-UA" w:eastAsia="ru-RU"/>
        </w:rPr>
        <w:t xml:space="preserve"> </w:t>
      </w:r>
    </w:p>
    <w:p w:rsidR="00FC35EF" w:rsidRPr="007B0510" w:rsidRDefault="00030919" w:rsidP="00FC35EF">
      <w:pPr>
        <w:spacing w:after="0" w:line="228"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5. </w:t>
      </w:r>
      <w:r w:rsidR="00FC35EF" w:rsidRPr="007B0510">
        <w:rPr>
          <w:rFonts w:ascii="Times New Roman" w:eastAsia="Calibri" w:hAnsi="Times New Roman" w:cs="Times New Roman"/>
          <w:bCs/>
          <w:sz w:val="28"/>
          <w:szCs w:val="28"/>
        </w:rPr>
        <w:t>Види адвокатської діяльності</w:t>
      </w:r>
      <w:r w:rsidR="00FC35EF" w:rsidRPr="007B0510">
        <w:rPr>
          <w:rFonts w:ascii="Times New Roman" w:eastAsia="Calibri" w:hAnsi="Times New Roman" w:cs="Times New Roman"/>
          <w:bCs/>
          <w:sz w:val="28"/>
          <w:szCs w:val="28"/>
          <w:lang w:val="uk-UA"/>
        </w:rPr>
        <w:t>.</w:t>
      </w:r>
    </w:p>
    <w:p w:rsidR="00FC35EF" w:rsidRPr="007B0510" w:rsidRDefault="00FC35EF" w:rsidP="00FC35EF">
      <w:pPr>
        <w:spacing w:after="0" w:line="228"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        </w:t>
      </w:r>
      <w:r w:rsidR="00030919" w:rsidRPr="007B0510">
        <w:rPr>
          <w:rFonts w:ascii="Times New Roman" w:eastAsia="Calibri" w:hAnsi="Times New Roman" w:cs="Times New Roman"/>
          <w:bCs/>
          <w:sz w:val="28"/>
          <w:szCs w:val="28"/>
          <w:lang w:val="uk-UA"/>
        </w:rPr>
        <w:t xml:space="preserve">Тема 6. </w:t>
      </w:r>
      <w:r w:rsidRPr="007B0510">
        <w:rPr>
          <w:rFonts w:ascii="Times New Roman" w:eastAsia="Calibri" w:hAnsi="Times New Roman" w:cs="Times New Roman"/>
          <w:bCs/>
          <w:sz w:val="28"/>
          <w:szCs w:val="28"/>
        </w:rPr>
        <w:t xml:space="preserve">Професійні права </w:t>
      </w:r>
      <w:r w:rsidRPr="007B0510">
        <w:rPr>
          <w:rFonts w:ascii="Times New Roman" w:eastAsia="Calibri" w:hAnsi="Times New Roman" w:cs="Times New Roman"/>
          <w:bCs/>
          <w:sz w:val="28"/>
          <w:szCs w:val="28"/>
          <w:lang w:val="uk-UA"/>
        </w:rPr>
        <w:t>та обов</w:t>
      </w:r>
      <w:r w:rsidRPr="007B0510">
        <w:rPr>
          <w:rFonts w:ascii="Times New Roman" w:eastAsia="Calibri" w:hAnsi="Times New Roman" w:cs="Times New Roman"/>
          <w:bCs/>
          <w:sz w:val="28"/>
          <w:szCs w:val="28"/>
        </w:rPr>
        <w:t>’</w:t>
      </w:r>
      <w:r w:rsidRPr="007B0510">
        <w:rPr>
          <w:rFonts w:ascii="Times New Roman" w:eastAsia="Calibri" w:hAnsi="Times New Roman" w:cs="Times New Roman"/>
          <w:bCs/>
          <w:sz w:val="28"/>
          <w:szCs w:val="28"/>
          <w:lang w:val="uk-UA"/>
        </w:rPr>
        <w:t xml:space="preserve">язки </w:t>
      </w:r>
      <w:r w:rsidRPr="007B0510">
        <w:rPr>
          <w:rFonts w:ascii="Times New Roman" w:eastAsia="Calibri" w:hAnsi="Times New Roman" w:cs="Times New Roman"/>
          <w:bCs/>
          <w:sz w:val="28"/>
          <w:szCs w:val="28"/>
        </w:rPr>
        <w:t>адвоката</w:t>
      </w:r>
      <w:r w:rsidR="00726B38" w:rsidRPr="007B0510">
        <w:rPr>
          <w:rFonts w:ascii="Times New Roman" w:eastAsia="Calibri" w:hAnsi="Times New Roman" w:cs="Times New Roman"/>
          <w:bCs/>
          <w:sz w:val="28"/>
          <w:szCs w:val="28"/>
          <w:lang w:val="uk-UA"/>
        </w:rPr>
        <w:t>.</w:t>
      </w:r>
    </w:p>
    <w:p w:rsidR="006C7F88" w:rsidRPr="007B0510" w:rsidRDefault="00030919" w:rsidP="00030919">
      <w:pPr>
        <w:spacing w:after="0" w:line="228" w:lineRule="auto"/>
        <w:ind w:firstLine="567"/>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Тема 7.</w:t>
      </w:r>
      <w:r w:rsidR="00FC35EF" w:rsidRPr="007B0510">
        <w:rPr>
          <w:rFonts w:ascii="Times New Roman" w:eastAsia="Calibri" w:hAnsi="Times New Roman" w:cs="Times New Roman"/>
          <w:sz w:val="28"/>
          <w:szCs w:val="28"/>
          <w:lang w:val="uk-UA"/>
        </w:rPr>
        <w:t xml:space="preserve"> </w:t>
      </w:r>
      <w:r w:rsidR="00FC35EF" w:rsidRPr="007B0510">
        <w:rPr>
          <w:rFonts w:ascii="Times New Roman" w:eastAsia="Calibri" w:hAnsi="Times New Roman" w:cs="Times New Roman"/>
          <w:sz w:val="28"/>
          <w:szCs w:val="28"/>
        </w:rPr>
        <w:t>Адвокатська таємниця</w:t>
      </w:r>
      <w:r w:rsidR="00FC35EF" w:rsidRPr="007B0510">
        <w:rPr>
          <w:rFonts w:ascii="Times New Roman" w:eastAsia="Calibri" w:hAnsi="Times New Roman" w:cs="Times New Roman"/>
          <w:sz w:val="28"/>
          <w:szCs w:val="28"/>
          <w:lang w:val="uk-UA"/>
        </w:rPr>
        <w:t>.</w:t>
      </w:r>
    </w:p>
    <w:p w:rsidR="00030919" w:rsidRPr="007B0510" w:rsidRDefault="00030919" w:rsidP="00FC35EF">
      <w:pPr>
        <w:spacing w:after="0" w:line="228" w:lineRule="auto"/>
        <w:ind w:firstLine="567"/>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Тема 8</w:t>
      </w:r>
      <w:r w:rsidR="00726B38" w:rsidRPr="007B0510">
        <w:rPr>
          <w:rFonts w:ascii="Times New Roman" w:eastAsia="Calibri" w:hAnsi="Times New Roman" w:cs="Times New Roman"/>
          <w:sz w:val="28"/>
          <w:szCs w:val="28"/>
          <w:shd w:val="clear" w:color="auto" w:fill="FFFFFF"/>
          <w:lang w:val="uk-UA"/>
        </w:rPr>
        <w:t>.</w:t>
      </w:r>
      <w:r w:rsidR="00FC35EF" w:rsidRPr="007B0510">
        <w:rPr>
          <w:rFonts w:ascii="Times New Roman" w:eastAsia="Calibri" w:hAnsi="Times New Roman" w:cs="Times New Roman"/>
          <w:bCs/>
          <w:sz w:val="28"/>
          <w:szCs w:val="28"/>
        </w:rPr>
        <w:t xml:space="preserve"> </w:t>
      </w:r>
      <w:r w:rsidR="00FC35EF" w:rsidRPr="007B0510">
        <w:rPr>
          <w:rFonts w:ascii="Times New Roman" w:eastAsia="Calibri" w:hAnsi="Times New Roman" w:cs="Times New Roman"/>
          <w:bCs/>
          <w:sz w:val="28"/>
          <w:szCs w:val="28"/>
          <w:lang w:val="uk-UA"/>
        </w:rPr>
        <w:t xml:space="preserve"> </w:t>
      </w:r>
      <w:r w:rsidR="00FC35EF" w:rsidRPr="007B0510">
        <w:rPr>
          <w:rFonts w:ascii="Times New Roman" w:eastAsia="Calibri" w:hAnsi="Times New Roman" w:cs="Times New Roman"/>
          <w:bCs/>
          <w:sz w:val="28"/>
          <w:szCs w:val="28"/>
          <w:shd w:val="clear" w:color="auto" w:fill="FFFFFF"/>
        </w:rPr>
        <w:t>Гарантії адвокатської діяльності</w:t>
      </w:r>
      <w:r w:rsidR="00726B38" w:rsidRPr="007B0510">
        <w:rPr>
          <w:rFonts w:ascii="Times New Roman" w:eastAsia="Calibri" w:hAnsi="Times New Roman" w:cs="Times New Roman"/>
          <w:bCs/>
          <w:sz w:val="28"/>
          <w:szCs w:val="28"/>
          <w:shd w:val="clear" w:color="auto" w:fill="FFFFFF"/>
          <w:lang w:val="uk-UA"/>
        </w:rPr>
        <w:t>.</w:t>
      </w:r>
    </w:p>
    <w:p w:rsidR="00030919" w:rsidRPr="007B0510" w:rsidRDefault="00030919" w:rsidP="00030919">
      <w:pPr>
        <w:spacing w:after="0" w:line="228" w:lineRule="auto"/>
        <w:ind w:firstLine="567"/>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 xml:space="preserve">Тема 9. </w:t>
      </w:r>
      <w:r w:rsidR="00FC35EF" w:rsidRPr="007B0510">
        <w:rPr>
          <w:rFonts w:ascii="Times New Roman" w:eastAsia="Calibri" w:hAnsi="Times New Roman" w:cs="Times New Roman"/>
          <w:bCs/>
          <w:sz w:val="28"/>
          <w:szCs w:val="28"/>
          <w:lang w:val="uk-UA"/>
        </w:rPr>
        <w:t>Стандарти та етичні засади адвокатської діяльності</w:t>
      </w:r>
    </w:p>
    <w:p w:rsidR="00030919" w:rsidRPr="007B0510" w:rsidRDefault="00030919" w:rsidP="00FC35EF">
      <w:pPr>
        <w:spacing w:after="0" w:line="228"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10. </w:t>
      </w:r>
      <w:r w:rsidR="00FC35EF" w:rsidRPr="007B0510">
        <w:rPr>
          <w:rFonts w:ascii="Times New Roman" w:eastAsia="Calibri" w:hAnsi="Times New Roman" w:cs="Times New Roman"/>
          <w:bCs/>
          <w:sz w:val="28"/>
          <w:szCs w:val="28"/>
        </w:rPr>
        <w:t>Адвокатський запит</w:t>
      </w:r>
      <w:r w:rsidR="00FC35EF" w:rsidRPr="007B0510">
        <w:rPr>
          <w:rFonts w:ascii="Times New Roman" w:eastAsia="Calibri" w:hAnsi="Times New Roman" w:cs="Times New Roman"/>
          <w:bCs/>
          <w:sz w:val="28"/>
          <w:szCs w:val="28"/>
          <w:lang w:val="uk-UA"/>
        </w:rPr>
        <w:t>.</w:t>
      </w:r>
    </w:p>
    <w:p w:rsidR="00FC35EF"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 xml:space="preserve">Змістовий модуль 3. </w:t>
      </w:r>
      <w:r w:rsidR="00FC35EF" w:rsidRPr="007B0510">
        <w:rPr>
          <w:rFonts w:ascii="Times New Roman" w:eastAsia="Calibri" w:hAnsi="Times New Roman" w:cs="Times New Roman"/>
          <w:b/>
          <w:sz w:val="28"/>
          <w:szCs w:val="28"/>
          <w:lang w:val="uk-UA"/>
        </w:rPr>
        <w:t>Договір про надання правової допомоги. Зупинення та припинення права на заняття адвокатською діяльністю.</w:t>
      </w:r>
    </w:p>
    <w:p w:rsidR="006C7F88" w:rsidRPr="007B0510" w:rsidRDefault="00030919" w:rsidP="00030919">
      <w:pPr>
        <w:spacing w:after="0" w:line="228"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11. </w:t>
      </w:r>
      <w:r w:rsidR="00960D7D" w:rsidRPr="007B0510">
        <w:rPr>
          <w:rFonts w:ascii="Times New Roman" w:eastAsia="Calibri" w:hAnsi="Times New Roman" w:cs="Times New Roman"/>
          <w:bCs/>
          <w:sz w:val="28"/>
          <w:szCs w:val="28"/>
        </w:rPr>
        <w:t>Підстави для здійснення адвокатської діяльності</w:t>
      </w:r>
      <w:r w:rsidR="00960D7D" w:rsidRPr="007B0510">
        <w:rPr>
          <w:rFonts w:ascii="Times New Roman" w:eastAsia="Calibri" w:hAnsi="Times New Roman" w:cs="Times New Roman"/>
          <w:bCs/>
          <w:sz w:val="28"/>
          <w:szCs w:val="28"/>
          <w:lang w:val="uk-UA"/>
        </w:rPr>
        <w:t>.</w:t>
      </w:r>
      <w:r w:rsidR="00960D7D" w:rsidRPr="007B0510">
        <w:rPr>
          <w:rFonts w:ascii="Times New Roman" w:hAnsi="Times New Roman" w:cs="Times New Roman"/>
          <w:sz w:val="28"/>
          <w:szCs w:val="28"/>
        </w:rPr>
        <w:t xml:space="preserve"> </w:t>
      </w:r>
      <w:r w:rsidR="00960D7D" w:rsidRPr="007B0510">
        <w:rPr>
          <w:rFonts w:ascii="Times New Roman" w:eastAsia="Calibri" w:hAnsi="Times New Roman" w:cs="Times New Roman"/>
          <w:bCs/>
          <w:sz w:val="28"/>
          <w:szCs w:val="28"/>
        </w:rPr>
        <w:t>Форма та зміст договору про надання правової допомоги</w:t>
      </w:r>
      <w:r w:rsidR="00960D7D" w:rsidRPr="007B0510">
        <w:rPr>
          <w:rFonts w:ascii="Times New Roman" w:eastAsia="Calibri" w:hAnsi="Times New Roman" w:cs="Times New Roman"/>
          <w:bCs/>
          <w:sz w:val="28"/>
          <w:szCs w:val="28"/>
          <w:lang w:val="uk-UA"/>
        </w:rPr>
        <w:t>.</w:t>
      </w:r>
    </w:p>
    <w:p w:rsidR="006C7F88" w:rsidRPr="007B0510" w:rsidRDefault="00030919" w:rsidP="00030919">
      <w:pPr>
        <w:spacing w:after="0" w:line="228" w:lineRule="auto"/>
        <w:ind w:firstLine="567"/>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bCs/>
          <w:sz w:val="28"/>
          <w:szCs w:val="28"/>
          <w:lang w:val="uk-UA"/>
        </w:rPr>
        <w:t>Тема 12.</w:t>
      </w:r>
      <w:r w:rsidRPr="007B0510">
        <w:rPr>
          <w:rFonts w:ascii="Times New Roman" w:eastAsia="Calibri" w:hAnsi="Times New Roman" w:cs="Times New Roman"/>
          <w:sz w:val="28"/>
          <w:szCs w:val="28"/>
          <w:shd w:val="clear" w:color="auto" w:fill="FFFFFF"/>
          <w:lang w:val="uk-UA"/>
        </w:rPr>
        <w:t xml:space="preserve"> </w:t>
      </w:r>
      <w:r w:rsidR="00960D7D" w:rsidRPr="007B0510">
        <w:rPr>
          <w:rFonts w:ascii="Times New Roman" w:eastAsia="Calibri" w:hAnsi="Times New Roman" w:cs="Times New Roman"/>
          <w:sz w:val="28"/>
          <w:szCs w:val="28"/>
          <w:shd w:val="clear" w:color="auto" w:fill="FFFFFF"/>
        </w:rPr>
        <w:t>Підстави для відмови в укладенні догово</w:t>
      </w:r>
      <w:r w:rsidR="00BA6DBC" w:rsidRPr="007B0510">
        <w:rPr>
          <w:rFonts w:ascii="Times New Roman" w:eastAsia="Calibri" w:hAnsi="Times New Roman" w:cs="Times New Roman"/>
          <w:sz w:val="28"/>
          <w:szCs w:val="28"/>
          <w:shd w:val="clear" w:color="auto" w:fill="FFFFFF"/>
        </w:rPr>
        <w:t>ру</w:t>
      </w:r>
      <w:r w:rsidR="00960D7D" w:rsidRPr="007B0510">
        <w:rPr>
          <w:rFonts w:ascii="Times New Roman" w:eastAsia="Calibri" w:hAnsi="Times New Roman" w:cs="Times New Roman"/>
          <w:sz w:val="28"/>
          <w:szCs w:val="28"/>
          <w:shd w:val="clear" w:color="auto" w:fill="FFFFFF"/>
          <w:lang w:val="uk-UA"/>
        </w:rPr>
        <w:t>.</w:t>
      </w:r>
      <w:r w:rsidR="00960D7D" w:rsidRPr="007B0510">
        <w:rPr>
          <w:rFonts w:ascii="Times New Roman" w:hAnsi="Times New Roman" w:cs="Times New Roman"/>
          <w:sz w:val="28"/>
          <w:szCs w:val="28"/>
        </w:rPr>
        <w:t xml:space="preserve"> </w:t>
      </w:r>
      <w:r w:rsidR="00960D7D" w:rsidRPr="007B0510">
        <w:rPr>
          <w:rFonts w:ascii="Times New Roman" w:eastAsia="Calibri" w:hAnsi="Times New Roman" w:cs="Times New Roman"/>
          <w:sz w:val="28"/>
          <w:szCs w:val="28"/>
          <w:shd w:val="clear" w:color="auto" w:fill="FFFFFF"/>
        </w:rPr>
        <w:t>Припинення, розірвання договору про надання правової допомоги</w:t>
      </w:r>
      <w:r w:rsidR="00960D7D" w:rsidRPr="007B0510">
        <w:rPr>
          <w:rFonts w:ascii="Times New Roman" w:eastAsia="Calibri" w:hAnsi="Times New Roman" w:cs="Times New Roman"/>
          <w:sz w:val="28"/>
          <w:szCs w:val="28"/>
          <w:shd w:val="clear" w:color="auto" w:fill="FFFFFF"/>
          <w:lang w:val="uk-UA"/>
        </w:rPr>
        <w:t>. Гонорар.</w:t>
      </w:r>
    </w:p>
    <w:p w:rsidR="00030919"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 xml:space="preserve">Тема 13. </w:t>
      </w:r>
      <w:r w:rsidR="00960D7D" w:rsidRPr="007B0510">
        <w:rPr>
          <w:rFonts w:ascii="Times New Roman" w:eastAsia="Calibri" w:hAnsi="Times New Roman" w:cs="Times New Roman"/>
          <w:bCs/>
          <w:sz w:val="28"/>
          <w:szCs w:val="28"/>
        </w:rPr>
        <w:t xml:space="preserve">Зупинення </w:t>
      </w:r>
      <w:r w:rsidR="00960D7D" w:rsidRPr="007B0510">
        <w:rPr>
          <w:rFonts w:ascii="Times New Roman" w:eastAsia="Calibri" w:hAnsi="Times New Roman" w:cs="Times New Roman"/>
          <w:bCs/>
          <w:sz w:val="28"/>
          <w:szCs w:val="28"/>
          <w:lang w:val="uk-UA"/>
        </w:rPr>
        <w:t xml:space="preserve">та припинення </w:t>
      </w:r>
      <w:r w:rsidR="00960D7D" w:rsidRPr="007B0510">
        <w:rPr>
          <w:rFonts w:ascii="Times New Roman" w:eastAsia="Calibri" w:hAnsi="Times New Roman" w:cs="Times New Roman"/>
          <w:bCs/>
          <w:sz w:val="28"/>
          <w:szCs w:val="28"/>
        </w:rPr>
        <w:t>права на заняття адвокатською діяльністю</w:t>
      </w:r>
      <w:r w:rsidR="00960D7D" w:rsidRPr="007B0510">
        <w:rPr>
          <w:rFonts w:ascii="Times New Roman" w:eastAsia="Calibri" w:hAnsi="Times New Roman" w:cs="Times New Roman"/>
          <w:bCs/>
          <w:sz w:val="28"/>
          <w:szCs w:val="28"/>
          <w:lang w:val="uk-UA"/>
        </w:rPr>
        <w:t>.</w:t>
      </w:r>
    </w:p>
    <w:p w:rsidR="00030919" w:rsidRPr="007B0510" w:rsidRDefault="00960D7D" w:rsidP="00960D7D">
      <w:pPr>
        <w:spacing w:after="0" w:line="228"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w:t>
      </w:r>
      <w:r w:rsidR="00030919" w:rsidRPr="007B0510">
        <w:rPr>
          <w:rFonts w:ascii="Times New Roman" w:eastAsia="Calibri" w:hAnsi="Times New Roman" w:cs="Times New Roman"/>
          <w:bCs/>
          <w:sz w:val="28"/>
          <w:szCs w:val="28"/>
          <w:lang w:val="uk-UA"/>
        </w:rPr>
        <w:t xml:space="preserve">14. </w:t>
      </w:r>
      <w:r w:rsidRPr="007B0510">
        <w:rPr>
          <w:rFonts w:ascii="Times New Roman" w:eastAsia="Calibri" w:hAnsi="Times New Roman" w:cs="Times New Roman"/>
          <w:bCs/>
          <w:sz w:val="28"/>
          <w:szCs w:val="28"/>
          <w:lang w:val="uk-UA"/>
        </w:rPr>
        <w:t>Дисциплінарна відповідальність адвоката. Стадії дисциплінарного провадження.</w:t>
      </w:r>
    </w:p>
    <w:p w:rsidR="00960D7D" w:rsidRPr="007B0510" w:rsidRDefault="00030919" w:rsidP="00727E0A">
      <w:pPr>
        <w:spacing w:after="0" w:line="228" w:lineRule="auto"/>
        <w:ind w:firstLine="567"/>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4. </w:t>
      </w:r>
      <w:r w:rsidR="00960D7D" w:rsidRPr="007B0510">
        <w:rPr>
          <w:rFonts w:ascii="Times New Roman" w:eastAsia="Calibri" w:hAnsi="Times New Roman" w:cs="Times New Roman"/>
          <w:b/>
          <w:sz w:val="28"/>
          <w:szCs w:val="28"/>
          <w:lang w:val="uk-UA"/>
        </w:rPr>
        <w:t>Адвокатське самоврядування.</w:t>
      </w:r>
      <w:r w:rsidR="00727E0A" w:rsidRPr="007B0510">
        <w:rPr>
          <w:rFonts w:ascii="Times New Roman" w:eastAsia="Calibri" w:hAnsi="Times New Roman" w:cs="Times New Roman"/>
          <w:sz w:val="28"/>
          <w:szCs w:val="28"/>
          <w:shd w:val="clear" w:color="auto" w:fill="FFFFFF"/>
        </w:rPr>
        <w:t xml:space="preserve"> </w:t>
      </w:r>
      <w:r w:rsidR="00727E0A" w:rsidRPr="007B0510">
        <w:rPr>
          <w:rFonts w:ascii="Times New Roman" w:eastAsia="Calibri" w:hAnsi="Times New Roman" w:cs="Times New Roman"/>
          <w:b/>
          <w:sz w:val="28"/>
          <w:szCs w:val="28"/>
        </w:rPr>
        <w:t>Особливості статусу адвоката іноземної держави</w:t>
      </w:r>
    </w:p>
    <w:p w:rsidR="006C7F88" w:rsidRPr="007B0510" w:rsidRDefault="00030919" w:rsidP="00030919">
      <w:pPr>
        <w:spacing w:after="0" w:line="228"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15. </w:t>
      </w:r>
      <w:r w:rsidR="00960D7D" w:rsidRPr="007B0510">
        <w:rPr>
          <w:rFonts w:ascii="Times New Roman" w:eastAsia="Calibri" w:hAnsi="Times New Roman" w:cs="Times New Roman"/>
          <w:sz w:val="28"/>
          <w:szCs w:val="28"/>
        </w:rPr>
        <w:t xml:space="preserve">Засади </w:t>
      </w:r>
      <w:r w:rsidR="00960D7D" w:rsidRPr="007B0510">
        <w:rPr>
          <w:rFonts w:ascii="Times New Roman" w:eastAsia="Calibri" w:hAnsi="Times New Roman" w:cs="Times New Roman"/>
          <w:sz w:val="28"/>
          <w:szCs w:val="28"/>
          <w:lang w:val="uk-UA"/>
        </w:rPr>
        <w:t xml:space="preserve">та завдання </w:t>
      </w:r>
      <w:r w:rsidR="00960D7D" w:rsidRPr="007B0510">
        <w:rPr>
          <w:rFonts w:ascii="Times New Roman" w:eastAsia="Calibri" w:hAnsi="Times New Roman" w:cs="Times New Roman"/>
          <w:sz w:val="28"/>
          <w:szCs w:val="28"/>
        </w:rPr>
        <w:t>адвокатського самоврядування</w:t>
      </w:r>
      <w:r w:rsidR="00960D7D" w:rsidRPr="007B0510">
        <w:rPr>
          <w:rFonts w:ascii="Times New Roman" w:eastAsia="Calibri" w:hAnsi="Times New Roman" w:cs="Times New Roman"/>
          <w:sz w:val="28"/>
          <w:szCs w:val="28"/>
          <w:lang w:val="uk-UA"/>
        </w:rPr>
        <w:t>.</w:t>
      </w:r>
    </w:p>
    <w:p w:rsidR="00727E0A" w:rsidRPr="007B0510" w:rsidRDefault="00030919" w:rsidP="00727E0A">
      <w:pPr>
        <w:spacing w:after="0" w:line="228" w:lineRule="auto"/>
        <w:ind w:firstLine="567"/>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16. </w:t>
      </w:r>
      <w:r w:rsidR="00960D7D" w:rsidRPr="007B0510">
        <w:rPr>
          <w:rFonts w:ascii="Times New Roman" w:eastAsia="Calibri" w:hAnsi="Times New Roman" w:cs="Times New Roman"/>
          <w:sz w:val="28"/>
          <w:szCs w:val="28"/>
          <w:shd w:val="clear" w:color="auto" w:fill="FFFFFF"/>
        </w:rPr>
        <w:t>Організаційні форми адвокатського самоврядування</w:t>
      </w:r>
      <w:r w:rsidR="00960D7D" w:rsidRPr="007B0510">
        <w:rPr>
          <w:rFonts w:ascii="Times New Roman" w:eastAsia="Calibri" w:hAnsi="Times New Roman" w:cs="Times New Roman"/>
          <w:sz w:val="28"/>
          <w:szCs w:val="28"/>
          <w:shd w:val="clear" w:color="auto" w:fill="FFFFFF"/>
          <w:lang w:val="uk-UA"/>
        </w:rPr>
        <w:t>.</w:t>
      </w:r>
    </w:p>
    <w:p w:rsidR="00727E0A" w:rsidRPr="007B0510" w:rsidRDefault="00727E0A" w:rsidP="00727E0A">
      <w:pPr>
        <w:spacing w:after="0" w:line="228" w:lineRule="auto"/>
        <w:ind w:firstLine="567"/>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Тема 17</w:t>
      </w:r>
      <w:r w:rsidR="00030919" w:rsidRPr="007B0510">
        <w:rPr>
          <w:rFonts w:ascii="Times New Roman" w:eastAsia="Calibri" w:hAnsi="Times New Roman" w:cs="Times New Roman"/>
          <w:sz w:val="28"/>
          <w:szCs w:val="28"/>
          <w:shd w:val="clear" w:color="auto" w:fill="FFFFFF"/>
          <w:lang w:val="uk-UA"/>
        </w:rPr>
        <w:t xml:space="preserve">. </w:t>
      </w:r>
      <w:r w:rsidRPr="007B0510">
        <w:rPr>
          <w:rFonts w:ascii="Times New Roman" w:eastAsia="Calibri" w:hAnsi="Times New Roman" w:cs="Times New Roman"/>
          <w:sz w:val="28"/>
          <w:szCs w:val="28"/>
          <w:shd w:val="clear" w:color="auto" w:fill="FFFFFF"/>
        </w:rPr>
        <w:t xml:space="preserve">Набуття адвокатом іноземної держави права на заняття адвокатською діяльністю в Україні. </w:t>
      </w:r>
    </w:p>
    <w:p w:rsidR="00030919" w:rsidRPr="007B0510" w:rsidRDefault="00727E0A" w:rsidP="00030919">
      <w:pPr>
        <w:spacing w:after="0" w:line="228" w:lineRule="auto"/>
        <w:ind w:firstLine="567"/>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Тема 18.</w:t>
      </w:r>
      <w:r w:rsidRPr="007B0510">
        <w:rPr>
          <w:rFonts w:ascii="Times New Roman" w:hAnsi="Times New Roman" w:cs="Times New Roman"/>
          <w:sz w:val="28"/>
          <w:szCs w:val="28"/>
        </w:rPr>
        <w:t xml:space="preserve"> </w:t>
      </w:r>
      <w:r w:rsidRPr="007B0510">
        <w:rPr>
          <w:rFonts w:ascii="Times New Roman" w:eastAsia="Calibri" w:hAnsi="Times New Roman" w:cs="Times New Roman"/>
          <w:sz w:val="28"/>
          <w:szCs w:val="28"/>
          <w:shd w:val="clear" w:color="auto" w:fill="FFFFFF"/>
        </w:rPr>
        <w:t>Відповідальність адвоката іноземної держави</w:t>
      </w:r>
      <w:r w:rsidRPr="007B0510">
        <w:rPr>
          <w:rFonts w:ascii="Times New Roman" w:eastAsia="Calibri" w:hAnsi="Times New Roman" w:cs="Times New Roman"/>
          <w:sz w:val="28"/>
          <w:szCs w:val="28"/>
          <w:shd w:val="clear" w:color="auto" w:fill="FFFFFF"/>
          <w:lang w:val="uk-UA"/>
        </w:rPr>
        <w:t>.</w:t>
      </w:r>
      <w:r w:rsidRPr="007B0510">
        <w:rPr>
          <w:rFonts w:ascii="Times New Roman" w:hAnsi="Times New Roman" w:cs="Times New Roman"/>
          <w:sz w:val="28"/>
          <w:szCs w:val="28"/>
        </w:rPr>
        <w:t xml:space="preserve"> </w:t>
      </w:r>
      <w:r w:rsidRPr="007B0510">
        <w:rPr>
          <w:rFonts w:ascii="Times New Roman" w:eastAsia="Calibri" w:hAnsi="Times New Roman" w:cs="Times New Roman"/>
          <w:sz w:val="28"/>
          <w:szCs w:val="28"/>
          <w:shd w:val="clear" w:color="auto" w:fill="FFFFFF"/>
        </w:rPr>
        <w:t>Відносини адвоката іноземної держави з органами адвокатського самоврядування</w:t>
      </w:r>
    </w:p>
    <w:p w:rsidR="00030919" w:rsidRPr="005E3ECF" w:rsidRDefault="00030919" w:rsidP="005E3ECF">
      <w:pPr>
        <w:spacing w:after="0" w:line="240" w:lineRule="auto"/>
        <w:ind w:firstLine="56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rPr>
        <w:t>4</w:t>
      </w:r>
      <w:r w:rsidRPr="007B0510">
        <w:rPr>
          <w:rFonts w:ascii="Times New Roman" w:eastAsia="Calibri" w:hAnsi="Times New Roman" w:cs="Times New Roman"/>
          <w:b/>
          <w:sz w:val="28"/>
          <w:szCs w:val="28"/>
          <w:lang w:val="uk-UA"/>
        </w:rPr>
        <w:t>.2. Структура навчальної дисципліни</w:t>
      </w:r>
    </w:p>
    <w:p w:rsidR="00030919" w:rsidRPr="00234360" w:rsidRDefault="00030919" w:rsidP="00234360">
      <w:pPr>
        <w:spacing w:after="120" w:line="276" w:lineRule="auto"/>
        <w:ind w:left="357"/>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4.2.1. Тематичний план</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5"/>
        <w:gridCol w:w="806"/>
        <w:gridCol w:w="538"/>
        <w:gridCol w:w="536"/>
        <w:gridCol w:w="669"/>
        <w:gridCol w:w="817"/>
        <w:gridCol w:w="693"/>
        <w:gridCol w:w="609"/>
        <w:gridCol w:w="772"/>
      </w:tblGrid>
      <w:tr w:rsidR="00030919" w:rsidRPr="007B0510" w:rsidTr="00C91353">
        <w:trPr>
          <w:cantSplit/>
        </w:trPr>
        <w:tc>
          <w:tcPr>
            <w:tcW w:w="2089" w:type="pct"/>
            <w:vMerge w:val="restar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left" w:pos="-108"/>
              </w:tabs>
              <w:spacing w:after="0" w:line="240" w:lineRule="auto"/>
              <w:ind w:left="-1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Назви змістових </w:t>
            </w:r>
          </w:p>
          <w:p w:rsidR="00030919" w:rsidRPr="007B0510" w:rsidRDefault="00030919" w:rsidP="00030919">
            <w:pPr>
              <w:tabs>
                <w:tab w:val="left" w:pos="-108"/>
              </w:tabs>
              <w:spacing w:after="0" w:line="240" w:lineRule="auto"/>
              <w:ind w:left="-108"/>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модулів і тем</w:t>
            </w:r>
          </w:p>
        </w:tc>
        <w:tc>
          <w:tcPr>
            <w:tcW w:w="2911" w:type="pct"/>
            <w:gridSpan w:val="8"/>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Кількість годин</w:t>
            </w:r>
          </w:p>
        </w:tc>
      </w:tr>
      <w:tr w:rsidR="00030919" w:rsidRPr="007B0510" w:rsidTr="00C91353">
        <w:trPr>
          <w:cantSplit/>
        </w:trPr>
        <w:tc>
          <w:tcPr>
            <w:tcW w:w="2089" w:type="pct"/>
            <w:vMerge/>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tabs>
                <w:tab w:val="left" w:pos="-108"/>
              </w:tabs>
              <w:spacing w:after="0" w:line="240" w:lineRule="auto"/>
              <w:ind w:left="-108"/>
              <w:rPr>
                <w:rFonts w:ascii="Times New Roman" w:eastAsia="Calibri" w:hAnsi="Times New Roman" w:cs="Times New Roman"/>
                <w:sz w:val="28"/>
                <w:szCs w:val="28"/>
                <w:lang w:val="uk-UA"/>
              </w:rPr>
            </w:pPr>
          </w:p>
        </w:tc>
        <w:tc>
          <w:tcPr>
            <w:tcW w:w="1363" w:type="pct"/>
            <w:gridSpan w:val="4"/>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left="34"/>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Денна форма</w:t>
            </w:r>
          </w:p>
        </w:tc>
        <w:tc>
          <w:tcPr>
            <w:tcW w:w="1547" w:type="pct"/>
            <w:gridSpan w:val="4"/>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Заочна форма</w:t>
            </w:r>
          </w:p>
        </w:tc>
      </w:tr>
      <w:tr w:rsidR="00030919" w:rsidRPr="007B0510" w:rsidTr="00C91353">
        <w:trPr>
          <w:cantSplit/>
        </w:trPr>
        <w:tc>
          <w:tcPr>
            <w:tcW w:w="2089" w:type="pct"/>
            <w:vMerge/>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tabs>
                <w:tab w:val="left" w:pos="-108"/>
              </w:tabs>
              <w:spacing w:after="0" w:line="240" w:lineRule="auto"/>
              <w:ind w:left="-108"/>
              <w:rPr>
                <w:rFonts w:ascii="Times New Roman" w:eastAsia="Calibri" w:hAnsi="Times New Roman" w:cs="Times New Roman"/>
                <w:sz w:val="28"/>
                <w:szCs w:val="28"/>
                <w:lang w:val="uk-UA"/>
              </w:rPr>
            </w:pPr>
          </w:p>
        </w:tc>
        <w:tc>
          <w:tcPr>
            <w:tcW w:w="431" w:type="pct"/>
            <w:vMerge w:val="restar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left="-107" w:right="-73"/>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усього</w:t>
            </w:r>
          </w:p>
        </w:tc>
        <w:tc>
          <w:tcPr>
            <w:tcW w:w="933" w:type="pct"/>
            <w:gridSpan w:val="3"/>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у тому числі</w:t>
            </w:r>
          </w:p>
        </w:tc>
        <w:tc>
          <w:tcPr>
            <w:tcW w:w="437" w:type="pct"/>
            <w:vMerge w:val="restar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left="-107" w:right="-8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усього </w:t>
            </w:r>
          </w:p>
        </w:tc>
        <w:tc>
          <w:tcPr>
            <w:tcW w:w="1110" w:type="pct"/>
            <w:gridSpan w:val="3"/>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у тому числі</w:t>
            </w:r>
          </w:p>
        </w:tc>
      </w:tr>
      <w:tr w:rsidR="00030919" w:rsidRPr="007B0510" w:rsidTr="00C91353">
        <w:trPr>
          <w:cantSplit/>
        </w:trPr>
        <w:tc>
          <w:tcPr>
            <w:tcW w:w="2089" w:type="pct"/>
            <w:vMerge/>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tabs>
                <w:tab w:val="left" w:pos="-108"/>
              </w:tabs>
              <w:spacing w:after="0" w:line="240" w:lineRule="auto"/>
              <w:ind w:left="-108"/>
              <w:rPr>
                <w:rFonts w:ascii="Times New Roman" w:eastAsia="Calibri" w:hAnsi="Times New Roman" w:cs="Times New Roman"/>
                <w:sz w:val="28"/>
                <w:szCs w:val="28"/>
                <w:lang w:val="uk-UA"/>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40" w:lineRule="auto"/>
              <w:rPr>
                <w:rFonts w:ascii="Times New Roman" w:eastAsia="Calibri" w:hAnsi="Times New Roman" w:cs="Times New Roman"/>
                <w:sz w:val="28"/>
                <w:szCs w:val="28"/>
                <w:lang w:val="uk-UA"/>
              </w:rPr>
            </w:pP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л</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left="-103" w:right="-119"/>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left="-103" w:right="-119"/>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с.р.</w:t>
            </w:r>
          </w:p>
        </w:tc>
        <w:tc>
          <w:tcPr>
            <w:tcW w:w="437" w:type="pct"/>
            <w:vMerge/>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40" w:lineRule="auto"/>
              <w:rPr>
                <w:rFonts w:ascii="Times New Roman" w:eastAsia="Calibri" w:hAnsi="Times New Roman" w:cs="Times New Roman"/>
                <w:sz w:val="28"/>
                <w:szCs w:val="28"/>
                <w:lang w:val="uk-UA"/>
              </w:rPr>
            </w:pP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л</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с.р.</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left" w:pos="-108"/>
              </w:tabs>
              <w:spacing w:after="0" w:line="240" w:lineRule="auto"/>
              <w:ind w:left="-108"/>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1</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2</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3</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4</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5</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6</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7</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ind w:right="-121"/>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8</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9</w:t>
            </w:r>
          </w:p>
        </w:tc>
      </w:tr>
      <w:tr w:rsidR="00030919" w:rsidRPr="007B0510" w:rsidTr="00C91353">
        <w:tc>
          <w:tcPr>
            <w:tcW w:w="5000" w:type="pct"/>
            <w:gridSpan w:val="9"/>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Модуль 1 </w:t>
            </w:r>
          </w:p>
        </w:tc>
      </w:tr>
      <w:tr w:rsidR="00030919" w:rsidRPr="007B0510" w:rsidTr="00C91353">
        <w:tc>
          <w:tcPr>
            <w:tcW w:w="5000" w:type="pct"/>
            <w:gridSpan w:val="9"/>
            <w:tcBorders>
              <w:top w:val="single" w:sz="4" w:space="0" w:color="auto"/>
              <w:left w:val="single" w:sz="4" w:space="0" w:color="auto"/>
              <w:bottom w:val="single" w:sz="4" w:space="0" w:color="auto"/>
              <w:right w:val="single" w:sz="4" w:space="0" w:color="auto"/>
            </w:tcBorders>
          </w:tcPr>
          <w:p w:rsidR="00FA0C14" w:rsidRPr="007B0510" w:rsidRDefault="00030919" w:rsidP="00FA0C14">
            <w:pPr>
              <w:spacing w:after="0" w:line="240" w:lineRule="auto"/>
              <w:ind w:firstLine="357"/>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 xml:space="preserve">Змістовний модуль 1. </w:t>
            </w:r>
            <w:r w:rsidR="00FA0C14" w:rsidRPr="007B0510">
              <w:rPr>
                <w:rFonts w:ascii="Times New Roman" w:eastAsia="Calibri" w:hAnsi="Times New Roman" w:cs="Times New Roman"/>
                <w:b/>
                <w:bCs/>
                <w:sz w:val="28"/>
                <w:szCs w:val="28"/>
                <w:lang w:val="uk-UA"/>
              </w:rPr>
              <w:t xml:space="preserve">Загальні положення про адвокатуру та адвокатську діяльність. Набуття права на заняття адвокатською діяльністю. </w:t>
            </w:r>
          </w:p>
          <w:p w:rsidR="00030919" w:rsidRPr="007B0510" w:rsidRDefault="00030919" w:rsidP="00FA0C14">
            <w:pPr>
              <w:spacing w:after="0" w:line="240" w:lineRule="auto"/>
              <w:ind w:firstLine="357"/>
              <w:jc w:val="center"/>
              <w:rPr>
                <w:rFonts w:ascii="Times New Roman" w:eastAsia="Calibri" w:hAnsi="Times New Roman" w:cs="Times New Roman"/>
                <w:b/>
                <w:bCs/>
                <w:sz w:val="28"/>
                <w:szCs w:val="28"/>
                <w:lang w:val="uk-UA"/>
              </w:rPr>
            </w:pPr>
          </w:p>
        </w:tc>
      </w:tr>
      <w:tr w:rsidR="00030919" w:rsidRPr="007B0510" w:rsidTr="00C91353">
        <w:trPr>
          <w:trHeight w:val="672"/>
        </w:trPr>
        <w:tc>
          <w:tcPr>
            <w:tcW w:w="2089" w:type="pct"/>
            <w:tcBorders>
              <w:top w:val="single" w:sz="4" w:space="0" w:color="auto"/>
              <w:left w:val="single" w:sz="4" w:space="0" w:color="auto"/>
              <w:bottom w:val="single" w:sz="4" w:space="0" w:color="auto"/>
              <w:right w:val="single" w:sz="4" w:space="0" w:color="auto"/>
            </w:tcBorders>
          </w:tcPr>
          <w:p w:rsidR="00FA0C14" w:rsidRPr="007B0510" w:rsidRDefault="00030919" w:rsidP="00FA0C14">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 xml:space="preserve">Тема 1. </w:t>
            </w:r>
            <w:r w:rsidR="00FA0C14" w:rsidRPr="007B0510">
              <w:rPr>
                <w:rFonts w:ascii="Times New Roman" w:eastAsia="Calibri" w:hAnsi="Times New Roman" w:cs="Times New Roman"/>
                <w:sz w:val="28"/>
                <w:szCs w:val="28"/>
                <w:lang w:val="uk-UA"/>
              </w:rPr>
              <w:t>Адвокатура України. Принципи та засади здійснення адвокатської діяльності.</w:t>
            </w:r>
          </w:p>
          <w:p w:rsidR="00030919" w:rsidRPr="007B0510" w:rsidRDefault="00030919" w:rsidP="00FA0C14">
            <w:pPr>
              <w:spacing w:after="0" w:line="240" w:lineRule="auto"/>
              <w:jc w:val="both"/>
              <w:rPr>
                <w:rFonts w:ascii="Times New Roman" w:eastAsia="Calibri" w:hAnsi="Times New Roman" w:cs="Times New Roman"/>
                <w:bCs/>
                <w:sz w:val="28"/>
                <w:szCs w:val="28"/>
                <w:lang w:val="uk-UA"/>
              </w:rPr>
            </w:pP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8</w:t>
            </w:r>
          </w:p>
        </w:tc>
        <w:tc>
          <w:tcPr>
            <w:tcW w:w="288"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371"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12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2. </w:t>
            </w:r>
            <w:r w:rsidR="00FA0C14" w:rsidRPr="007B0510">
              <w:rPr>
                <w:rFonts w:ascii="Times New Roman" w:eastAsia="Calibri" w:hAnsi="Times New Roman" w:cs="Times New Roman"/>
                <w:bCs/>
                <w:sz w:val="28"/>
                <w:szCs w:val="28"/>
                <w:lang w:val="uk-UA"/>
              </w:rPr>
              <w:t>Адвокат. Набуття права на заняття адвокатською діяльністю.</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288" w:type="pct"/>
            <w:vMerge w:val="restart"/>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vMerge w:val="restart"/>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371"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3. </w:t>
            </w:r>
            <w:r w:rsidR="00FA0C14" w:rsidRPr="007B0510">
              <w:rPr>
                <w:rFonts w:ascii="Times New Roman" w:eastAsia="Calibri" w:hAnsi="Times New Roman" w:cs="Times New Roman"/>
                <w:bCs/>
                <w:sz w:val="28"/>
                <w:szCs w:val="28"/>
                <w:lang w:val="uk-UA"/>
              </w:rPr>
              <w:t>Організаційні форми адвокатської діяльності.</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288"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2</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Тема 4</w:t>
            </w:r>
            <w:r w:rsidR="00FA0C14" w:rsidRPr="007B0510">
              <w:rPr>
                <w:rFonts w:ascii="Times New Roman" w:eastAsia="Calibri" w:hAnsi="Times New Roman" w:cs="Times New Roman"/>
                <w:bCs/>
                <w:sz w:val="28"/>
                <w:szCs w:val="28"/>
                <w:lang w:val="uk-UA"/>
              </w:rPr>
              <w:t>.</w:t>
            </w:r>
            <w:r w:rsidR="00FA0C14" w:rsidRPr="007B0510">
              <w:rPr>
                <w:rFonts w:ascii="Times New Roman" w:eastAsia="Calibri" w:hAnsi="Times New Roman" w:cs="Times New Roman"/>
                <w:bCs/>
                <w:sz w:val="28"/>
                <w:szCs w:val="28"/>
              </w:rPr>
              <w:t xml:space="preserve"> Єдиний реєстр адвокатів України</w:t>
            </w:r>
            <w:r w:rsidR="00FA0C14"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6</w:t>
            </w:r>
          </w:p>
        </w:tc>
        <w:tc>
          <w:tcPr>
            <w:tcW w:w="288"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1</w:t>
            </w:r>
          </w:p>
        </w:tc>
        <w:tc>
          <w:tcPr>
            <w:tcW w:w="287" w:type="pct"/>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1</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5</w:t>
            </w:r>
          </w:p>
        </w:tc>
        <w:tc>
          <w:tcPr>
            <w:tcW w:w="371" w:type="pct"/>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1</w:t>
            </w:r>
          </w:p>
        </w:tc>
        <w:tc>
          <w:tcPr>
            <w:tcW w:w="326"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left" w:pos="-108"/>
              </w:tabs>
              <w:spacing w:after="0" w:line="240"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Разом за змістовим модулем 1</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rPr>
              <w:t>4</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1</w:t>
            </w:r>
            <w:r w:rsidRPr="007B0510">
              <w:rPr>
                <w:rFonts w:ascii="Times New Roman" w:eastAsia="Calibri" w:hAnsi="Times New Roman" w:cs="Times New Roman"/>
                <w:b/>
                <w:sz w:val="28"/>
                <w:szCs w:val="28"/>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rPr>
              <w:t>7</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3</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rPr>
              <w:t>4</w:t>
            </w:r>
          </w:p>
        </w:tc>
      </w:tr>
      <w:tr w:rsidR="00030919" w:rsidRPr="007B0510" w:rsidTr="00C91353">
        <w:tc>
          <w:tcPr>
            <w:tcW w:w="5000" w:type="pct"/>
            <w:gridSpan w:val="9"/>
            <w:tcBorders>
              <w:top w:val="single" w:sz="4" w:space="0" w:color="auto"/>
              <w:left w:val="single" w:sz="4" w:space="0" w:color="auto"/>
              <w:bottom w:val="single" w:sz="4" w:space="0" w:color="auto"/>
              <w:right w:val="single" w:sz="4" w:space="0" w:color="auto"/>
            </w:tcBorders>
          </w:tcPr>
          <w:p w:rsidR="00030919" w:rsidRPr="00234360" w:rsidRDefault="00030919" w:rsidP="00234360">
            <w:pPr>
              <w:spacing w:after="0" w:line="240" w:lineRule="auto"/>
              <w:jc w:val="center"/>
              <w:rPr>
                <w:rFonts w:ascii="Times New Roman" w:eastAsia="Times New Roman" w:hAnsi="Times New Roman" w:cs="Times New Roman"/>
                <w:b/>
                <w:bCs/>
                <w:sz w:val="28"/>
                <w:szCs w:val="28"/>
                <w:lang w:val="uk-UA" w:eastAsia="ru-RU"/>
              </w:rPr>
            </w:pPr>
            <w:r w:rsidRPr="007B0510">
              <w:rPr>
                <w:rFonts w:ascii="Times New Roman" w:eastAsia="Calibri" w:hAnsi="Times New Roman" w:cs="Times New Roman"/>
                <w:b/>
                <w:sz w:val="28"/>
                <w:szCs w:val="28"/>
                <w:lang w:val="uk-UA"/>
              </w:rPr>
              <w:t>Змістовий модуль 2.</w:t>
            </w:r>
            <w:r w:rsidRPr="007B0510">
              <w:rPr>
                <w:rFonts w:ascii="Times New Roman" w:eastAsia="Times New Roman" w:hAnsi="Times New Roman" w:cs="Times New Roman"/>
                <w:b/>
                <w:bCs/>
                <w:sz w:val="28"/>
                <w:szCs w:val="28"/>
                <w:lang w:val="uk-UA" w:eastAsia="ru-RU"/>
              </w:rPr>
              <w:t xml:space="preserve"> </w:t>
            </w:r>
            <w:r w:rsidR="00FA0C14" w:rsidRPr="007B0510">
              <w:rPr>
                <w:rFonts w:ascii="Times New Roman" w:eastAsia="Times New Roman" w:hAnsi="Times New Roman" w:cs="Times New Roman"/>
                <w:b/>
                <w:bCs/>
                <w:sz w:val="28"/>
                <w:szCs w:val="28"/>
                <w:lang w:val="uk-UA" w:eastAsia="ru-RU"/>
              </w:rPr>
              <w:t xml:space="preserve">Види адвокатської діяльності. Прва і обовязки адвоката. Гарантії адвокатської діяльності. </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5. </w:t>
            </w:r>
            <w:r w:rsidR="00726B38" w:rsidRPr="007B0510">
              <w:rPr>
                <w:rFonts w:ascii="Times New Roman" w:eastAsia="Calibri" w:hAnsi="Times New Roman" w:cs="Times New Roman"/>
                <w:bCs/>
                <w:sz w:val="28"/>
                <w:szCs w:val="28"/>
              </w:rPr>
              <w:t>Види адвокатської діяльності</w:t>
            </w:r>
            <w:r w:rsidR="00726B38"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p>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6</w:t>
            </w:r>
          </w:p>
        </w:tc>
        <w:tc>
          <w:tcPr>
            <w:tcW w:w="288" w:type="pct"/>
            <w:tcBorders>
              <w:top w:val="single" w:sz="4" w:space="0" w:color="auto"/>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1</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tcBorders>
              <w:top w:val="single" w:sz="4" w:space="0" w:color="auto"/>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1</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5</w:t>
            </w:r>
          </w:p>
        </w:tc>
        <w:tc>
          <w:tcPr>
            <w:tcW w:w="371" w:type="pc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1</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 xml:space="preserve">Тема 6. </w:t>
            </w:r>
            <w:r w:rsidR="00726B38" w:rsidRPr="007B0510">
              <w:rPr>
                <w:rFonts w:ascii="Times New Roman" w:eastAsia="Calibri" w:hAnsi="Times New Roman" w:cs="Times New Roman"/>
                <w:bCs/>
                <w:sz w:val="28"/>
                <w:szCs w:val="28"/>
              </w:rPr>
              <w:t xml:space="preserve">Професійні права </w:t>
            </w:r>
            <w:r w:rsidR="00726B38" w:rsidRPr="007B0510">
              <w:rPr>
                <w:rFonts w:ascii="Times New Roman" w:eastAsia="Calibri" w:hAnsi="Times New Roman" w:cs="Times New Roman"/>
                <w:bCs/>
                <w:sz w:val="28"/>
                <w:szCs w:val="28"/>
                <w:lang w:val="uk-UA"/>
              </w:rPr>
              <w:t>та обов</w:t>
            </w:r>
            <w:r w:rsidR="00726B38" w:rsidRPr="007B0510">
              <w:rPr>
                <w:rFonts w:ascii="Times New Roman" w:eastAsia="Calibri" w:hAnsi="Times New Roman" w:cs="Times New Roman"/>
                <w:bCs/>
                <w:sz w:val="28"/>
                <w:szCs w:val="28"/>
              </w:rPr>
              <w:t>’</w:t>
            </w:r>
            <w:r w:rsidR="00726B38" w:rsidRPr="007B0510">
              <w:rPr>
                <w:rFonts w:ascii="Times New Roman" w:eastAsia="Calibri" w:hAnsi="Times New Roman" w:cs="Times New Roman"/>
                <w:bCs/>
                <w:sz w:val="28"/>
                <w:szCs w:val="28"/>
                <w:lang w:val="uk-UA"/>
              </w:rPr>
              <w:t xml:space="preserve">язки </w:t>
            </w:r>
            <w:r w:rsidR="00726B38" w:rsidRPr="007B0510">
              <w:rPr>
                <w:rFonts w:ascii="Times New Roman" w:eastAsia="Calibri" w:hAnsi="Times New Roman" w:cs="Times New Roman"/>
                <w:bCs/>
                <w:sz w:val="28"/>
                <w:szCs w:val="28"/>
              </w:rPr>
              <w:t>адвоката</w:t>
            </w:r>
            <w:r w:rsidR="00726B38"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288" w:type="pct"/>
            <w:vMerge w:val="restart"/>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20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vMerge w:val="restart"/>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2</w:t>
            </w: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371" w:type="pct"/>
            <w:vMerge w:val="restart"/>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 xml:space="preserve">Тема 7. </w:t>
            </w:r>
            <w:r w:rsidR="00726B38" w:rsidRPr="007B0510">
              <w:rPr>
                <w:rFonts w:ascii="Times New Roman" w:eastAsia="Calibri" w:hAnsi="Times New Roman" w:cs="Times New Roman"/>
                <w:sz w:val="28"/>
                <w:szCs w:val="28"/>
              </w:rPr>
              <w:t>Адвокатська таємниця</w:t>
            </w:r>
            <w:r w:rsidR="00726B38" w:rsidRPr="007B0510">
              <w:rPr>
                <w:rFonts w:ascii="Times New Roman" w:eastAsia="Calibri" w:hAnsi="Times New Roman" w:cs="Times New Roman"/>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288"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371" w:type="pct"/>
            <w:vMerge/>
            <w:tcBorders>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20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8. </w:t>
            </w:r>
            <w:r w:rsidR="00F10A90" w:rsidRPr="007B0510">
              <w:rPr>
                <w:rFonts w:ascii="Times New Roman" w:eastAsia="Calibri" w:hAnsi="Times New Roman" w:cs="Times New Roman"/>
                <w:bCs/>
                <w:sz w:val="28"/>
                <w:szCs w:val="28"/>
                <w:lang w:val="uk-UA"/>
              </w:rPr>
              <w:t>Стандарти та етичні засади адвокатської діяльності.</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rPr>
            </w:pPr>
          </w:p>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p>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Тема 9</w:t>
            </w:r>
            <w:r w:rsidR="00726B38"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lang w:val="uk-UA"/>
              </w:rPr>
              <w:t xml:space="preserve"> </w:t>
            </w:r>
            <w:r w:rsidR="00726B38" w:rsidRPr="007B0510">
              <w:rPr>
                <w:rFonts w:ascii="Times New Roman" w:eastAsia="Calibri" w:hAnsi="Times New Roman" w:cs="Times New Roman"/>
                <w:bCs/>
                <w:sz w:val="28"/>
                <w:szCs w:val="28"/>
                <w:lang w:val="uk-UA"/>
              </w:rPr>
              <w:t>Стандарти та етичні засади адвокатської діяльності</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8</w:t>
            </w:r>
          </w:p>
        </w:tc>
        <w:tc>
          <w:tcPr>
            <w:tcW w:w="288"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vMerge w:val="restart"/>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371" w:type="pct"/>
            <w:vMerge w:val="restart"/>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8</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10. </w:t>
            </w:r>
            <w:r w:rsidR="00726B38" w:rsidRPr="007B0510">
              <w:rPr>
                <w:rFonts w:ascii="Times New Roman" w:eastAsia="Calibri" w:hAnsi="Times New Roman" w:cs="Times New Roman"/>
                <w:bCs/>
                <w:sz w:val="28"/>
                <w:szCs w:val="28"/>
              </w:rPr>
              <w:t>Адвокатський запит</w:t>
            </w:r>
            <w:r w:rsidR="00726B38"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rPr>
            </w:pPr>
            <w:r w:rsidRPr="007B0510">
              <w:rPr>
                <w:rFonts w:ascii="Times New Roman" w:eastAsia="Calibri" w:hAnsi="Times New Roman" w:cs="Times New Roman"/>
                <w:sz w:val="28"/>
                <w:szCs w:val="28"/>
              </w:rPr>
              <w:t>6</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371"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both"/>
              <w:rPr>
                <w:rFonts w:ascii="Times New Roman" w:eastAsia="Calibri" w:hAnsi="Times New Roman" w:cs="Times New Roman"/>
                <w:sz w:val="28"/>
                <w:szCs w:val="28"/>
                <w:shd w:val="clear" w:color="auto" w:fill="FFFFFF"/>
                <w:lang w:val="uk-UA"/>
              </w:rPr>
            </w:pPr>
            <w:r w:rsidRPr="007B0510">
              <w:rPr>
                <w:rFonts w:ascii="Times New Roman" w:eastAsia="Calibri" w:hAnsi="Times New Roman" w:cs="Times New Roman"/>
                <w:b/>
                <w:sz w:val="28"/>
                <w:szCs w:val="28"/>
                <w:lang w:val="uk-UA"/>
              </w:rPr>
              <w:t>Разом за змістовим модулем 2</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36</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rPr>
              <w:t>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37</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rPr>
              <w:t>5</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b/>
                <w:sz w:val="28"/>
                <w:szCs w:val="28"/>
              </w:rPr>
              <w:t>2</w:t>
            </w:r>
          </w:p>
        </w:tc>
      </w:tr>
      <w:tr w:rsidR="00030919" w:rsidRPr="007B0510" w:rsidTr="00C91353">
        <w:tc>
          <w:tcPr>
            <w:tcW w:w="5000" w:type="pct"/>
            <w:gridSpan w:val="9"/>
            <w:tcBorders>
              <w:top w:val="single" w:sz="4" w:space="0" w:color="auto"/>
              <w:left w:val="single" w:sz="4" w:space="0" w:color="auto"/>
              <w:bottom w:val="single" w:sz="4" w:space="0" w:color="auto"/>
            </w:tcBorders>
          </w:tcPr>
          <w:p w:rsidR="00726B38" w:rsidRPr="007B0510" w:rsidRDefault="00030919" w:rsidP="00726B38">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3. </w:t>
            </w:r>
            <w:r w:rsidR="00726B38" w:rsidRPr="007B0510">
              <w:rPr>
                <w:rFonts w:ascii="Times New Roman" w:eastAsia="Calibri" w:hAnsi="Times New Roman" w:cs="Times New Roman"/>
                <w:b/>
                <w:sz w:val="28"/>
                <w:szCs w:val="28"/>
                <w:lang w:val="uk-UA"/>
              </w:rPr>
              <w:t>Договір про надання правової допомоги. Зупинення та припинення права на заняття адвокатською діяльністю.</w:t>
            </w:r>
          </w:p>
          <w:p w:rsidR="00030919" w:rsidRPr="007B0510" w:rsidRDefault="00030919" w:rsidP="00FA0C14">
            <w:pPr>
              <w:spacing w:after="0" w:line="240" w:lineRule="auto"/>
              <w:jc w:val="center"/>
              <w:rPr>
                <w:rFonts w:ascii="Times New Roman" w:eastAsia="Calibri" w:hAnsi="Times New Roman" w:cs="Times New Roman"/>
                <w:b/>
                <w:sz w:val="28"/>
                <w:szCs w:val="28"/>
                <w:lang w:val="uk-UA"/>
              </w:rPr>
            </w:pPr>
          </w:p>
        </w:tc>
      </w:tr>
      <w:tr w:rsidR="00030919" w:rsidRPr="007B0510" w:rsidTr="00C91353">
        <w:trPr>
          <w:trHeight w:val="558"/>
        </w:trPr>
        <w:tc>
          <w:tcPr>
            <w:tcW w:w="2089" w:type="pct"/>
            <w:tcBorders>
              <w:top w:val="single" w:sz="4" w:space="0" w:color="auto"/>
              <w:left w:val="single" w:sz="4" w:space="0" w:color="auto"/>
              <w:bottom w:val="single" w:sz="4" w:space="0" w:color="auto"/>
              <w:right w:val="single" w:sz="4" w:space="0" w:color="auto"/>
            </w:tcBorders>
          </w:tcPr>
          <w:p w:rsidR="00726B38" w:rsidRPr="007B0510" w:rsidRDefault="00030919" w:rsidP="00726B38">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11. </w:t>
            </w:r>
            <w:r w:rsidR="00726B38" w:rsidRPr="007B0510">
              <w:rPr>
                <w:rFonts w:ascii="Times New Roman" w:eastAsia="Calibri" w:hAnsi="Times New Roman" w:cs="Times New Roman"/>
                <w:bCs/>
                <w:sz w:val="28"/>
                <w:szCs w:val="28"/>
              </w:rPr>
              <w:t>Підстави для здійснення адвокатської діяльності</w:t>
            </w:r>
            <w:r w:rsidR="00726B38" w:rsidRPr="007B0510">
              <w:rPr>
                <w:rFonts w:ascii="Times New Roman" w:eastAsia="Calibri" w:hAnsi="Times New Roman" w:cs="Times New Roman"/>
                <w:bCs/>
                <w:sz w:val="28"/>
                <w:szCs w:val="28"/>
                <w:lang w:val="uk-UA"/>
              </w:rPr>
              <w:t>.</w:t>
            </w:r>
            <w:r w:rsidR="00726B38" w:rsidRPr="007B0510">
              <w:rPr>
                <w:rFonts w:ascii="Times New Roman" w:eastAsia="Calibri" w:hAnsi="Times New Roman" w:cs="Times New Roman"/>
                <w:bCs/>
                <w:sz w:val="28"/>
                <w:szCs w:val="28"/>
              </w:rPr>
              <w:t xml:space="preserve"> Форма та зміст договору про надання правової допомоги</w:t>
            </w:r>
            <w:r w:rsidR="00726B38" w:rsidRPr="007B0510">
              <w:rPr>
                <w:rFonts w:ascii="Times New Roman" w:eastAsia="Calibri" w:hAnsi="Times New Roman" w:cs="Times New Roman"/>
                <w:bCs/>
                <w:sz w:val="28"/>
                <w:szCs w:val="28"/>
                <w:lang w:val="uk-UA"/>
              </w:rPr>
              <w:t>.</w:t>
            </w:r>
          </w:p>
          <w:p w:rsidR="00030919" w:rsidRPr="007B0510" w:rsidRDefault="00030919" w:rsidP="00FA0C14">
            <w:pPr>
              <w:spacing w:after="0" w:line="240" w:lineRule="auto"/>
              <w:rPr>
                <w:rFonts w:ascii="Times New Roman" w:eastAsia="Calibri" w:hAnsi="Times New Roman" w:cs="Times New Roman"/>
                <w:bCs/>
                <w:sz w:val="28"/>
                <w:szCs w:val="28"/>
                <w:lang w:val="uk-UA"/>
              </w:rPr>
            </w:pP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288"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3</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726B38" w:rsidRPr="007B0510" w:rsidRDefault="00726B38" w:rsidP="00726B38">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Тема 12.</w:t>
            </w:r>
            <w:r w:rsidRPr="007B0510">
              <w:rPr>
                <w:rFonts w:ascii="Times New Roman" w:eastAsia="Calibri" w:hAnsi="Times New Roman" w:cs="Times New Roman"/>
                <w:sz w:val="28"/>
                <w:szCs w:val="28"/>
                <w:shd w:val="clear" w:color="auto" w:fill="FFFFFF"/>
              </w:rPr>
              <w:t xml:space="preserve"> </w:t>
            </w:r>
            <w:r w:rsidRPr="007B0510">
              <w:rPr>
                <w:rFonts w:ascii="Times New Roman" w:eastAsia="Calibri" w:hAnsi="Times New Roman" w:cs="Times New Roman"/>
                <w:bCs/>
                <w:sz w:val="28"/>
                <w:szCs w:val="28"/>
              </w:rPr>
              <w:t>Підстави для відмови в укладенні догово</w:t>
            </w:r>
            <w:r w:rsidR="00BA6DBC" w:rsidRPr="007B0510">
              <w:rPr>
                <w:rFonts w:ascii="Times New Roman" w:eastAsia="Calibri" w:hAnsi="Times New Roman" w:cs="Times New Roman"/>
                <w:bCs/>
                <w:sz w:val="28"/>
                <w:szCs w:val="28"/>
              </w:rPr>
              <w:t>ру</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rPr>
              <w:t xml:space="preserve"> Припинення, розірвання </w:t>
            </w:r>
            <w:r w:rsidRPr="007B0510">
              <w:rPr>
                <w:rFonts w:ascii="Times New Roman" w:eastAsia="Calibri" w:hAnsi="Times New Roman" w:cs="Times New Roman"/>
                <w:bCs/>
                <w:sz w:val="28"/>
                <w:szCs w:val="28"/>
              </w:rPr>
              <w:lastRenderedPageBreak/>
              <w:t>договору про надання правової допомоги</w:t>
            </w:r>
            <w:r w:rsidRPr="007B0510">
              <w:rPr>
                <w:rFonts w:ascii="Times New Roman" w:eastAsia="Calibri" w:hAnsi="Times New Roman" w:cs="Times New Roman"/>
                <w:bCs/>
                <w:sz w:val="28"/>
                <w:szCs w:val="28"/>
                <w:lang w:val="uk-UA"/>
              </w:rPr>
              <w:t>. Гонорар.</w:t>
            </w:r>
          </w:p>
          <w:p w:rsidR="00030919" w:rsidRPr="007B0510" w:rsidRDefault="00030919" w:rsidP="00030919">
            <w:pPr>
              <w:spacing w:after="0" w:line="240" w:lineRule="auto"/>
              <w:rPr>
                <w:rFonts w:ascii="Times New Roman" w:eastAsia="Calibri" w:hAnsi="Times New Roman" w:cs="Times New Roman"/>
                <w:bCs/>
                <w:sz w:val="28"/>
                <w:szCs w:val="28"/>
                <w:lang w:val="uk-UA"/>
              </w:rPr>
            </w:pP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lastRenderedPageBreak/>
              <w:t>7</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lastRenderedPageBreak/>
              <w:t xml:space="preserve">Тема 13. </w:t>
            </w:r>
            <w:r w:rsidR="00726B38" w:rsidRPr="007B0510">
              <w:rPr>
                <w:rFonts w:ascii="Times New Roman" w:eastAsia="Calibri" w:hAnsi="Times New Roman" w:cs="Times New Roman"/>
                <w:bCs/>
                <w:sz w:val="28"/>
                <w:szCs w:val="28"/>
              </w:rPr>
              <w:t xml:space="preserve">Зупинення </w:t>
            </w:r>
            <w:r w:rsidR="00726B38" w:rsidRPr="007B0510">
              <w:rPr>
                <w:rFonts w:ascii="Times New Roman" w:eastAsia="Calibri" w:hAnsi="Times New Roman" w:cs="Times New Roman"/>
                <w:bCs/>
                <w:sz w:val="28"/>
                <w:szCs w:val="28"/>
                <w:lang w:val="uk-UA"/>
              </w:rPr>
              <w:t xml:space="preserve">та припинення </w:t>
            </w:r>
            <w:r w:rsidR="00726B38" w:rsidRPr="007B0510">
              <w:rPr>
                <w:rFonts w:ascii="Times New Roman" w:eastAsia="Calibri" w:hAnsi="Times New Roman" w:cs="Times New Roman"/>
                <w:bCs/>
                <w:sz w:val="28"/>
                <w:szCs w:val="28"/>
              </w:rPr>
              <w:t>права на заняття адвокатською діяльністю</w:t>
            </w:r>
            <w:r w:rsidR="00726B38"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7</w:t>
            </w:r>
          </w:p>
        </w:tc>
        <w:tc>
          <w:tcPr>
            <w:tcW w:w="288" w:type="pct"/>
            <w:vMerge w:val="restart"/>
            <w:tcBorders>
              <w:top w:val="single" w:sz="4" w:space="0" w:color="auto"/>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3</w:t>
            </w:r>
          </w:p>
        </w:tc>
        <w:tc>
          <w:tcPr>
            <w:tcW w:w="287" w:type="pct"/>
            <w:vMerge w:val="restart"/>
            <w:tcBorders>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371" w:type="pct"/>
            <w:vMerge w:val="restart"/>
            <w:tcBorders>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14. </w:t>
            </w:r>
            <w:r w:rsidR="00BA6DBC" w:rsidRPr="007B0510">
              <w:rPr>
                <w:rFonts w:ascii="Times New Roman" w:eastAsia="Calibri" w:hAnsi="Times New Roman" w:cs="Times New Roman"/>
                <w:bCs/>
                <w:sz w:val="28"/>
                <w:szCs w:val="28"/>
                <w:lang w:val="uk-UA"/>
              </w:rPr>
              <w:t>Дисциплінарна відповідальність адвоката. Стадії дисциплінарного провадження.</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8</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
                <w:sz w:val="28"/>
                <w:szCs w:val="28"/>
                <w:lang w:val="uk-UA"/>
              </w:rPr>
              <w:t>Разом за змістовим модулем 3</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b/>
                <w:sz w:val="28"/>
                <w:szCs w:val="28"/>
                <w:lang w:val="en-US"/>
              </w:rPr>
              <w:t>0</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en-US"/>
              </w:rPr>
              <w:t>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lang w:val="en-US"/>
              </w:rPr>
              <w:t>0</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en-US"/>
              </w:rPr>
              <w:t>26</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22</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Разом за 1 модулем</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9</w:t>
            </w:r>
            <w:r w:rsidRPr="007B0510">
              <w:rPr>
                <w:rFonts w:ascii="Times New Roman" w:eastAsia="Calibri" w:hAnsi="Times New Roman" w:cs="Times New Roman"/>
                <w:b/>
                <w:sz w:val="28"/>
                <w:szCs w:val="28"/>
                <w:lang w:val="uk-UA"/>
              </w:rPr>
              <w:t>0</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10</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w:t>
            </w:r>
            <w:r w:rsidRPr="007B0510">
              <w:rPr>
                <w:rFonts w:ascii="Times New Roman" w:eastAsia="Calibri" w:hAnsi="Times New Roman" w:cs="Times New Roman"/>
                <w:b/>
                <w:sz w:val="28"/>
                <w:szCs w:val="28"/>
                <w:lang w:val="en-US"/>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uk-UA"/>
              </w:rPr>
              <w:t>6</w:t>
            </w:r>
            <w:r w:rsidRPr="007B0510">
              <w:rPr>
                <w:rFonts w:ascii="Times New Roman" w:eastAsia="Calibri" w:hAnsi="Times New Roman" w:cs="Times New Roman"/>
                <w:b/>
                <w:sz w:val="28"/>
                <w:szCs w:val="28"/>
                <w:lang w:val="en-US"/>
              </w:rPr>
              <w:t>0</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9</w:t>
            </w:r>
            <w:r w:rsidRPr="007B0510">
              <w:rPr>
                <w:rFonts w:ascii="Times New Roman" w:eastAsia="Calibri" w:hAnsi="Times New Roman" w:cs="Times New Roman"/>
                <w:b/>
                <w:sz w:val="28"/>
                <w:szCs w:val="28"/>
                <w:lang w:val="uk-UA"/>
              </w:rPr>
              <w:t>0</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uk-UA"/>
              </w:rPr>
              <w:t>1</w:t>
            </w:r>
            <w:r w:rsidRPr="007B0510">
              <w:rPr>
                <w:rFonts w:ascii="Times New Roman" w:eastAsia="Calibri" w:hAnsi="Times New Roman" w:cs="Times New Roman"/>
                <w:b/>
                <w:sz w:val="28"/>
                <w:szCs w:val="28"/>
                <w:lang w:val="en-US"/>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en-US"/>
              </w:rPr>
              <w:t>78</w:t>
            </w:r>
          </w:p>
        </w:tc>
      </w:tr>
      <w:tr w:rsidR="00030919" w:rsidRPr="007B0510" w:rsidTr="00C91353">
        <w:tc>
          <w:tcPr>
            <w:tcW w:w="5000" w:type="pct"/>
            <w:gridSpan w:val="9"/>
            <w:tcBorders>
              <w:top w:val="single" w:sz="4" w:space="0" w:color="auto"/>
              <w:left w:val="single" w:sz="4" w:space="0" w:color="auto"/>
              <w:bottom w:val="single" w:sz="4" w:space="0" w:color="auto"/>
              <w:right w:val="single" w:sz="4" w:space="0" w:color="auto"/>
            </w:tcBorders>
          </w:tcPr>
          <w:p w:rsidR="00BA6DBC" w:rsidRPr="007B0510" w:rsidRDefault="00030919" w:rsidP="00BA6DBC">
            <w:pPr>
              <w:spacing w:after="0" w:line="240" w:lineRule="auto"/>
              <w:ind w:firstLine="56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Змістовий модуль</w:t>
            </w:r>
            <w:r w:rsidRPr="007B0510">
              <w:rPr>
                <w:rFonts w:ascii="Times New Roman" w:eastAsia="Calibri" w:hAnsi="Times New Roman" w:cs="Times New Roman"/>
                <w:b/>
                <w:sz w:val="28"/>
                <w:szCs w:val="28"/>
              </w:rPr>
              <w:t xml:space="preserve"> 4. </w:t>
            </w:r>
            <w:r w:rsidRPr="007B0510">
              <w:rPr>
                <w:rFonts w:ascii="Times New Roman" w:eastAsia="Calibri" w:hAnsi="Times New Roman" w:cs="Times New Roman"/>
                <w:b/>
                <w:sz w:val="28"/>
                <w:szCs w:val="28"/>
                <w:lang w:val="uk-UA"/>
              </w:rPr>
              <w:t xml:space="preserve"> </w:t>
            </w:r>
            <w:r w:rsidR="00BA6DBC" w:rsidRPr="007B0510">
              <w:rPr>
                <w:rFonts w:ascii="Times New Roman" w:eastAsia="Calibri" w:hAnsi="Times New Roman" w:cs="Times New Roman"/>
                <w:b/>
                <w:sz w:val="28"/>
                <w:szCs w:val="28"/>
                <w:lang w:val="uk-UA"/>
              </w:rPr>
              <w:t>Адвокатське самоврядування.</w:t>
            </w:r>
            <w:r w:rsidR="00BA6DBC" w:rsidRPr="007B0510">
              <w:rPr>
                <w:rFonts w:ascii="Times New Roman" w:eastAsia="Calibri" w:hAnsi="Times New Roman" w:cs="Times New Roman"/>
                <w:b/>
                <w:sz w:val="28"/>
                <w:szCs w:val="28"/>
              </w:rPr>
              <w:t xml:space="preserve"> Особливості статусу адвоката іноземної держави</w:t>
            </w:r>
            <w:r w:rsidR="00243537" w:rsidRPr="007B0510">
              <w:rPr>
                <w:rFonts w:ascii="Times New Roman" w:eastAsia="Calibri" w:hAnsi="Times New Roman" w:cs="Times New Roman"/>
                <w:b/>
                <w:sz w:val="28"/>
                <w:szCs w:val="28"/>
                <w:lang w:val="uk-UA"/>
              </w:rPr>
              <w:t>.</w:t>
            </w:r>
          </w:p>
          <w:p w:rsidR="00030919" w:rsidRPr="007B0510" w:rsidRDefault="00030919" w:rsidP="00FA0C14">
            <w:pPr>
              <w:spacing w:after="0" w:line="240" w:lineRule="auto"/>
              <w:ind w:firstLine="567"/>
              <w:jc w:val="center"/>
              <w:rPr>
                <w:rFonts w:ascii="Times New Roman" w:eastAsia="Calibri" w:hAnsi="Times New Roman" w:cs="Times New Roman"/>
                <w:b/>
                <w:sz w:val="28"/>
                <w:szCs w:val="28"/>
                <w:lang w:val="uk-UA"/>
              </w:rPr>
            </w:pP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12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15. </w:t>
            </w:r>
            <w:r w:rsidR="00BA6DBC" w:rsidRPr="007B0510">
              <w:rPr>
                <w:rFonts w:ascii="Times New Roman" w:eastAsia="Calibri" w:hAnsi="Times New Roman" w:cs="Times New Roman"/>
                <w:bCs/>
                <w:sz w:val="28"/>
                <w:szCs w:val="28"/>
              </w:rPr>
              <w:t xml:space="preserve">Засади </w:t>
            </w:r>
            <w:r w:rsidR="00BA6DBC" w:rsidRPr="007B0510">
              <w:rPr>
                <w:rFonts w:ascii="Times New Roman" w:eastAsia="Calibri" w:hAnsi="Times New Roman" w:cs="Times New Roman"/>
                <w:bCs/>
                <w:sz w:val="28"/>
                <w:szCs w:val="28"/>
                <w:lang w:val="uk-UA"/>
              </w:rPr>
              <w:t xml:space="preserve">та завдання </w:t>
            </w:r>
            <w:r w:rsidR="00BA6DBC" w:rsidRPr="007B0510">
              <w:rPr>
                <w:rFonts w:ascii="Times New Roman" w:eastAsia="Calibri" w:hAnsi="Times New Roman" w:cs="Times New Roman"/>
                <w:bCs/>
                <w:sz w:val="28"/>
                <w:szCs w:val="28"/>
              </w:rPr>
              <w:t>адвокатського самоврядування</w:t>
            </w:r>
            <w:r w:rsidR="00BA6DBC"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288"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287"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3</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val="restart"/>
            <w:tcBorders>
              <w:top w:val="single" w:sz="4" w:space="0" w:color="auto"/>
              <w:left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16. </w:t>
            </w:r>
            <w:r w:rsidR="00BA6DBC" w:rsidRPr="007B0510">
              <w:rPr>
                <w:rFonts w:ascii="Times New Roman" w:eastAsia="Calibri" w:hAnsi="Times New Roman" w:cs="Times New Roman"/>
                <w:bCs/>
                <w:sz w:val="28"/>
                <w:szCs w:val="28"/>
              </w:rPr>
              <w:t>Організаційні форми адвокатського самоврядування</w:t>
            </w:r>
            <w:r w:rsidR="00BA6DBC" w:rsidRPr="007B0510">
              <w:rPr>
                <w:rFonts w:ascii="Times New Roman" w:eastAsia="Calibri" w:hAnsi="Times New Roman" w:cs="Times New Roman"/>
                <w:bCs/>
                <w:sz w:val="28"/>
                <w:szCs w:val="28"/>
                <w:lang w:val="uk-UA"/>
              </w:rPr>
              <w:t>.</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7</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 xml:space="preserve">Тема 17. </w:t>
            </w:r>
            <w:r w:rsidR="00BA6DBC" w:rsidRPr="007B0510">
              <w:rPr>
                <w:rFonts w:ascii="Times New Roman" w:eastAsia="Calibri" w:hAnsi="Times New Roman" w:cs="Times New Roman"/>
                <w:bCs/>
                <w:sz w:val="28"/>
                <w:szCs w:val="28"/>
              </w:rPr>
              <w:t xml:space="preserve">Набуття адвокатом іноземної держави права на заняття адвокатською діяльністю в Україні. </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7</w:t>
            </w:r>
          </w:p>
        </w:tc>
        <w:tc>
          <w:tcPr>
            <w:tcW w:w="288" w:type="pct"/>
            <w:vMerge w:val="restart"/>
            <w:tcBorders>
              <w:top w:val="single" w:sz="4" w:space="0" w:color="auto"/>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3</w:t>
            </w:r>
          </w:p>
        </w:tc>
        <w:tc>
          <w:tcPr>
            <w:tcW w:w="287" w:type="pct"/>
            <w:vMerge w:val="restart"/>
            <w:tcBorders>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8</w:t>
            </w:r>
          </w:p>
        </w:tc>
        <w:tc>
          <w:tcPr>
            <w:tcW w:w="371" w:type="pct"/>
            <w:vMerge w:val="restart"/>
            <w:tcBorders>
              <w:left w:val="single" w:sz="4" w:space="0" w:color="auto"/>
              <w:right w:val="single" w:sz="4" w:space="0" w:color="auto"/>
            </w:tcBorders>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FA0C14">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18. </w:t>
            </w:r>
            <w:r w:rsidR="00BA6DBC" w:rsidRPr="007B0510">
              <w:rPr>
                <w:rFonts w:ascii="Times New Roman" w:eastAsia="Calibri" w:hAnsi="Times New Roman" w:cs="Times New Roman"/>
                <w:bCs/>
                <w:sz w:val="28"/>
                <w:szCs w:val="28"/>
                <w:lang w:val="uk-UA"/>
              </w:rPr>
              <w:t>Відповідальність адвоката іноземної держави. Відносини адвоката іноземної держави з органами адвокатського самоврядування.</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en-US"/>
              </w:rPr>
              <w:t>8</w:t>
            </w:r>
          </w:p>
        </w:tc>
        <w:tc>
          <w:tcPr>
            <w:tcW w:w="288" w:type="pct"/>
            <w:vMerge/>
            <w:tcBorders>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287"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c>
          <w:tcPr>
            <w:tcW w:w="371" w:type="pct"/>
            <w:vMerge/>
            <w:tcBorders>
              <w:left w:val="single" w:sz="4" w:space="0" w:color="auto"/>
              <w:right w:val="single" w:sz="4" w:space="0" w:color="auto"/>
            </w:tcBorders>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6</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
                <w:sz w:val="28"/>
                <w:szCs w:val="28"/>
                <w:lang w:val="uk-UA"/>
              </w:rPr>
              <w:t>Разом за змістовим модулем 4</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b/>
                <w:sz w:val="28"/>
                <w:szCs w:val="28"/>
                <w:lang w:val="en-US"/>
              </w:rPr>
              <w:t>0</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en-US"/>
              </w:rPr>
              <w:t>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lang w:val="en-US"/>
              </w:rPr>
              <w:t>0</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en-US"/>
              </w:rPr>
              <w:t>26</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22</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left" w:pos="-108"/>
              </w:tabs>
              <w:spacing w:after="0" w:line="240"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Разом за 4 модулем</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9</w:t>
            </w:r>
            <w:r w:rsidRPr="007B0510">
              <w:rPr>
                <w:rFonts w:ascii="Times New Roman" w:eastAsia="Calibri" w:hAnsi="Times New Roman" w:cs="Times New Roman"/>
                <w:b/>
                <w:sz w:val="28"/>
                <w:szCs w:val="28"/>
                <w:lang w:val="uk-UA"/>
              </w:rPr>
              <w:t>0</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15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w:t>
            </w:r>
            <w:r w:rsidRPr="007B0510">
              <w:rPr>
                <w:rFonts w:ascii="Times New Roman" w:eastAsia="Calibri" w:hAnsi="Times New Roman" w:cs="Times New Roman"/>
                <w:b/>
                <w:sz w:val="28"/>
                <w:szCs w:val="28"/>
                <w:lang w:val="en-US"/>
              </w:rPr>
              <w:t>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60</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en-US"/>
              </w:rPr>
              <w:t>9</w:t>
            </w:r>
            <w:r w:rsidRPr="007B0510">
              <w:rPr>
                <w:rFonts w:ascii="Times New Roman" w:eastAsia="Calibri" w:hAnsi="Times New Roman" w:cs="Times New Roman"/>
                <w:b/>
                <w:sz w:val="28"/>
                <w:szCs w:val="28"/>
              </w:rPr>
              <w:t>0</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20</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8</w:t>
            </w:r>
            <w:r w:rsidRPr="007B0510">
              <w:rPr>
                <w:rFonts w:ascii="Times New Roman" w:eastAsia="Calibri" w:hAnsi="Times New Roman" w:cs="Times New Roman"/>
                <w:b/>
                <w:sz w:val="28"/>
                <w:szCs w:val="28"/>
                <w:lang w:val="uk-UA"/>
              </w:rPr>
              <w:t>0</w:t>
            </w:r>
          </w:p>
        </w:tc>
      </w:tr>
      <w:tr w:rsidR="00030919" w:rsidRPr="007B0510" w:rsidTr="00C91353">
        <w:tc>
          <w:tcPr>
            <w:tcW w:w="2089"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left" w:pos="-108"/>
              </w:tabs>
              <w:spacing w:after="0" w:line="240"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Всього годин</w:t>
            </w:r>
          </w:p>
        </w:tc>
        <w:tc>
          <w:tcPr>
            <w:tcW w:w="43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tabs>
                <w:tab w:val="center" w:pos="301"/>
              </w:tabs>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120</w:t>
            </w:r>
          </w:p>
        </w:tc>
        <w:tc>
          <w:tcPr>
            <w:tcW w:w="28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15</w:t>
            </w:r>
          </w:p>
        </w:tc>
        <w:tc>
          <w:tcPr>
            <w:tcW w:w="28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15</w:t>
            </w:r>
          </w:p>
        </w:tc>
        <w:tc>
          <w:tcPr>
            <w:tcW w:w="358"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80</w:t>
            </w:r>
          </w:p>
        </w:tc>
        <w:tc>
          <w:tcPr>
            <w:tcW w:w="437"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rPr>
            </w:pPr>
            <w:r w:rsidRPr="007B0510">
              <w:rPr>
                <w:rFonts w:ascii="Times New Roman" w:eastAsia="Calibri" w:hAnsi="Times New Roman" w:cs="Times New Roman"/>
                <w:b/>
                <w:sz w:val="28"/>
                <w:szCs w:val="28"/>
              </w:rPr>
              <w:t>116</w:t>
            </w:r>
          </w:p>
        </w:tc>
        <w:tc>
          <w:tcPr>
            <w:tcW w:w="371"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en-US"/>
              </w:rPr>
            </w:pPr>
            <w:r w:rsidRPr="007B0510">
              <w:rPr>
                <w:rFonts w:ascii="Times New Roman" w:eastAsia="Calibri" w:hAnsi="Times New Roman" w:cs="Times New Roman"/>
                <w:b/>
                <w:sz w:val="28"/>
                <w:szCs w:val="28"/>
                <w:lang w:val="uk-UA"/>
              </w:rPr>
              <w:t>2</w:t>
            </w:r>
            <w:r w:rsidRPr="007B0510">
              <w:rPr>
                <w:rFonts w:ascii="Times New Roman" w:eastAsia="Calibri" w:hAnsi="Times New Roman" w:cs="Times New Roman"/>
                <w:b/>
                <w:sz w:val="28"/>
                <w:szCs w:val="28"/>
                <w:lang w:val="en-US"/>
              </w:rPr>
              <w:t>2</w:t>
            </w:r>
          </w:p>
        </w:tc>
        <w:tc>
          <w:tcPr>
            <w:tcW w:w="326"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w:t>
            </w:r>
          </w:p>
        </w:tc>
        <w:tc>
          <w:tcPr>
            <w:tcW w:w="413" w:type="pct"/>
            <w:tcBorders>
              <w:top w:val="single" w:sz="4" w:space="0" w:color="auto"/>
              <w:left w:val="single" w:sz="4" w:space="0" w:color="auto"/>
              <w:bottom w:val="single" w:sz="4" w:space="0" w:color="auto"/>
              <w:right w:val="single" w:sz="4" w:space="0" w:color="auto"/>
            </w:tcBorders>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100</w:t>
            </w:r>
          </w:p>
        </w:tc>
      </w:tr>
    </w:tbl>
    <w:p w:rsidR="00030919" w:rsidRPr="007B0510" w:rsidRDefault="00030919" w:rsidP="00030919">
      <w:pPr>
        <w:spacing w:after="200" w:line="276"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40" w:lineRule="auto"/>
        <w:rPr>
          <w:rFonts w:ascii="Times New Roman" w:eastAsia="Calibri" w:hAnsi="Times New Roman" w:cs="Times New Roman"/>
          <w:sz w:val="28"/>
          <w:szCs w:val="28"/>
          <w:lang w:val="x-none" w:eastAsia="ru-RU"/>
        </w:rPr>
      </w:pPr>
    </w:p>
    <w:p w:rsidR="00030919" w:rsidRPr="007B0510" w:rsidRDefault="00030919" w:rsidP="00030919">
      <w:pPr>
        <w:spacing w:after="0" w:line="276" w:lineRule="auto"/>
        <w:ind w:left="1134" w:hanging="1134"/>
        <w:jc w:val="both"/>
        <w:rPr>
          <w:rFonts w:ascii="Times New Roman" w:eastAsia="Calibri" w:hAnsi="Times New Roman" w:cs="Times New Roman"/>
          <w:i/>
          <w:sz w:val="28"/>
          <w:szCs w:val="28"/>
          <w:lang w:val="uk-UA"/>
        </w:rPr>
      </w:pPr>
      <w:r w:rsidRPr="007B0510">
        <w:rPr>
          <w:rFonts w:ascii="Times New Roman" w:eastAsia="Calibri" w:hAnsi="Times New Roman" w:cs="Times New Roman"/>
          <w:sz w:val="28"/>
          <w:szCs w:val="28"/>
          <w:lang w:val="uk-UA"/>
        </w:rPr>
        <w:lastRenderedPageBreak/>
        <w:t xml:space="preserve"> </w:t>
      </w:r>
    </w:p>
    <w:p w:rsidR="00030919" w:rsidRPr="007B0510" w:rsidRDefault="00030919" w:rsidP="00030919">
      <w:pPr>
        <w:spacing w:after="240" w:line="276" w:lineRule="auto"/>
        <w:ind w:left="-425"/>
        <w:jc w:val="center"/>
        <w:rPr>
          <w:rFonts w:ascii="Times New Roman" w:eastAsia="Calibri" w:hAnsi="Times New Roman" w:cs="Times New Roman"/>
          <w:i/>
          <w:sz w:val="28"/>
          <w:szCs w:val="28"/>
          <w:lang w:val="uk-UA"/>
        </w:rPr>
        <w:sectPr w:rsidR="00030919" w:rsidRPr="007B0510" w:rsidSect="00C91353">
          <w:footerReference w:type="default" r:id="rId9"/>
          <w:pgSz w:w="11906" w:h="16838"/>
          <w:pgMar w:top="1134" w:right="850" w:bottom="1134" w:left="1701" w:header="708" w:footer="708" w:gutter="0"/>
          <w:cols w:space="708"/>
          <w:docGrid w:linePitch="360"/>
        </w:sectPr>
      </w:pPr>
    </w:p>
    <w:p w:rsidR="00030919" w:rsidRPr="007B0510" w:rsidRDefault="00030919" w:rsidP="00030919">
      <w:pPr>
        <w:spacing w:after="0" w:line="276" w:lineRule="auto"/>
        <w:jc w:val="center"/>
        <w:outlineLvl w:val="0"/>
        <w:rPr>
          <w:rFonts w:ascii="Times New Roman" w:eastAsia="Times New Roman" w:hAnsi="Times New Roman" w:cs="Times New Roman"/>
          <w:b/>
          <w:bCs/>
          <w:kern w:val="36"/>
          <w:sz w:val="28"/>
          <w:szCs w:val="28"/>
          <w:lang w:val="uk-UA"/>
        </w:rPr>
      </w:pPr>
      <w:bookmarkStart w:id="1" w:name="_Toc9952422"/>
      <w:r w:rsidRPr="007B0510">
        <w:rPr>
          <w:rFonts w:ascii="Times New Roman" w:eastAsia="Times New Roman" w:hAnsi="Times New Roman" w:cs="Times New Roman"/>
          <w:b/>
          <w:bCs/>
          <w:kern w:val="36"/>
          <w:sz w:val="28"/>
          <w:szCs w:val="28"/>
          <w:lang w:val="uk-UA"/>
        </w:rPr>
        <w:lastRenderedPageBreak/>
        <w:t xml:space="preserve">4.2.2. Навчально-методична картка дисципліни «Теорія доказів» </w:t>
      </w:r>
      <w:bookmarkEnd w:id="1"/>
    </w:p>
    <w:p w:rsidR="00030919" w:rsidRPr="007B0510" w:rsidRDefault="00030919" w:rsidP="00030919">
      <w:pPr>
        <w:spacing w:after="0" w:line="276" w:lineRule="auto"/>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b/>
          <w:bCs/>
          <w:sz w:val="28"/>
          <w:szCs w:val="28"/>
          <w:lang w:val="uk-UA"/>
        </w:rPr>
        <w:t>Разом</w:t>
      </w:r>
      <w:r w:rsidRPr="007B0510">
        <w:rPr>
          <w:rFonts w:ascii="Times New Roman" w:eastAsia="Times New Roman" w:hAnsi="Times New Roman" w:cs="Times New Roman"/>
          <w:sz w:val="28"/>
          <w:szCs w:val="28"/>
          <w:lang w:val="uk-UA"/>
        </w:rPr>
        <w:t>:</w:t>
      </w:r>
      <w:r w:rsidRPr="007B0510">
        <w:rPr>
          <w:rFonts w:ascii="Times New Roman" w:eastAsia="Times New Roman" w:hAnsi="Times New Roman" w:cs="Times New Roman"/>
          <w:b/>
          <w:sz w:val="28"/>
          <w:szCs w:val="28"/>
          <w:lang w:val="uk-UA"/>
        </w:rPr>
        <w:t>129</w:t>
      </w:r>
      <w:r w:rsidRPr="007B0510">
        <w:rPr>
          <w:rFonts w:ascii="Times New Roman" w:eastAsia="Times New Roman" w:hAnsi="Times New Roman" w:cs="Times New Roman"/>
          <w:b/>
          <w:bCs/>
          <w:sz w:val="28"/>
          <w:szCs w:val="28"/>
          <w:lang w:val="uk-UA"/>
        </w:rPr>
        <w:t xml:space="preserve"> год</w:t>
      </w:r>
      <w:r w:rsidRPr="007B0510">
        <w:rPr>
          <w:rFonts w:ascii="Times New Roman" w:eastAsia="Times New Roman" w:hAnsi="Times New Roman" w:cs="Times New Roman"/>
          <w:sz w:val="28"/>
          <w:szCs w:val="28"/>
          <w:lang w:val="uk-UA"/>
        </w:rPr>
        <w:t xml:space="preserve">., лекції – 30 год., семінарські заняття – 30 год., індивідуальні заняття – ____ год., самостійна робота – 120 год., </w:t>
      </w:r>
    </w:p>
    <w:p w:rsidR="00030919" w:rsidRPr="007B0510" w:rsidRDefault="00030919" w:rsidP="00030919">
      <w:pPr>
        <w:spacing w:after="0" w:line="276" w:lineRule="auto"/>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підсумковий контроль – 2 год.</w:t>
      </w:r>
    </w:p>
    <w:p w:rsidR="00030919" w:rsidRPr="007B0510" w:rsidRDefault="00030919" w:rsidP="00030919">
      <w:pPr>
        <w:spacing w:after="0" w:line="276" w:lineRule="auto"/>
        <w:jc w:val="center"/>
        <w:rPr>
          <w:rFonts w:ascii="Times New Roman" w:eastAsia="Times New Roman" w:hAnsi="Times New Roman" w:cs="Times New Roman"/>
          <w:b/>
          <w:sz w:val="28"/>
          <w:szCs w:val="28"/>
          <w:lang w:val="uk-UA"/>
        </w:rPr>
      </w:pPr>
      <w:r w:rsidRPr="007B0510">
        <w:rPr>
          <w:rFonts w:ascii="Times New Roman" w:eastAsia="Times New Roman" w:hAnsi="Times New Roman" w:cs="Times New Roman"/>
          <w:b/>
          <w:sz w:val="28"/>
          <w:szCs w:val="28"/>
          <w:lang w:val="en-US"/>
        </w:rPr>
        <w:t>V</w:t>
      </w:r>
      <w:r w:rsidRPr="007B0510">
        <w:rPr>
          <w:rFonts w:ascii="Times New Roman" w:eastAsia="Times New Roman" w:hAnsi="Times New Roman" w:cs="Times New Roman"/>
          <w:b/>
          <w:sz w:val="28"/>
          <w:szCs w:val="28"/>
          <w:lang w:val="uk-UA"/>
        </w:rPr>
        <w:t xml:space="preserve"> - Семестр</w:t>
      </w:r>
    </w:p>
    <w:tbl>
      <w:tblPr>
        <w:tblW w:w="13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25"/>
        <w:gridCol w:w="709"/>
        <w:gridCol w:w="709"/>
        <w:gridCol w:w="708"/>
        <w:gridCol w:w="709"/>
        <w:gridCol w:w="709"/>
        <w:gridCol w:w="709"/>
        <w:gridCol w:w="708"/>
        <w:gridCol w:w="709"/>
        <w:gridCol w:w="345"/>
        <w:gridCol w:w="364"/>
        <w:gridCol w:w="709"/>
        <w:gridCol w:w="708"/>
        <w:gridCol w:w="709"/>
        <w:gridCol w:w="709"/>
        <w:gridCol w:w="709"/>
        <w:gridCol w:w="708"/>
        <w:gridCol w:w="709"/>
      </w:tblGrid>
      <w:tr w:rsidR="00030919" w:rsidRPr="007B0510" w:rsidTr="00C91353">
        <w:trPr>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b/>
                <w:sz w:val="28"/>
                <w:szCs w:val="28"/>
                <w:lang w:val="uk-UA"/>
              </w:rPr>
            </w:pPr>
            <w:r w:rsidRPr="007B0510">
              <w:rPr>
                <w:rFonts w:ascii="Times New Roman" w:eastAsia="Times New Roman" w:hAnsi="Times New Roman" w:cs="Times New Roman"/>
                <w:b/>
                <w:sz w:val="28"/>
                <w:szCs w:val="28"/>
                <w:lang w:val="uk-UA"/>
              </w:rPr>
              <w:t>Модулі</w:t>
            </w:r>
          </w:p>
        </w:tc>
        <w:tc>
          <w:tcPr>
            <w:tcW w:w="4253" w:type="dxa"/>
            <w:gridSpan w:val="6"/>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b/>
                <w:bCs/>
                <w:sz w:val="28"/>
                <w:szCs w:val="28"/>
                <w:lang w:val="uk-UA"/>
              </w:rPr>
              <w:t>Змістовий модуль 1</w:t>
            </w:r>
          </w:p>
        </w:tc>
        <w:tc>
          <w:tcPr>
            <w:tcW w:w="4252" w:type="dxa"/>
            <w:gridSpan w:val="7"/>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b/>
                <w:bCs/>
                <w:sz w:val="28"/>
                <w:szCs w:val="28"/>
                <w:lang w:val="uk-UA"/>
              </w:rPr>
            </w:pPr>
            <w:r w:rsidRPr="007B0510">
              <w:rPr>
                <w:rFonts w:ascii="Times New Roman" w:eastAsia="Times New Roman" w:hAnsi="Times New Roman" w:cs="Times New Roman"/>
                <w:b/>
                <w:bCs/>
                <w:sz w:val="28"/>
                <w:szCs w:val="28"/>
                <w:lang w:val="uk-UA"/>
              </w:rPr>
              <w:t>Змістовий модуль 2</w:t>
            </w:r>
          </w:p>
        </w:tc>
        <w:tc>
          <w:tcPr>
            <w:tcW w:w="2835" w:type="dxa"/>
            <w:gridSpan w:val="4"/>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b/>
                <w:bCs/>
                <w:sz w:val="28"/>
                <w:szCs w:val="28"/>
                <w:lang w:val="uk-UA"/>
              </w:rPr>
            </w:pPr>
            <w:r w:rsidRPr="007B0510">
              <w:rPr>
                <w:rFonts w:ascii="Times New Roman" w:eastAsia="Times New Roman" w:hAnsi="Times New Roman" w:cs="Times New Roman"/>
                <w:b/>
                <w:bCs/>
                <w:sz w:val="28"/>
                <w:szCs w:val="28"/>
                <w:lang w:val="uk-UA"/>
              </w:rPr>
              <w:t>Змістовий модуль 3</w:t>
            </w:r>
          </w:p>
        </w:tc>
      </w:tr>
      <w:tr w:rsidR="00030919" w:rsidRPr="007B0510" w:rsidTr="00C91353">
        <w:trPr>
          <w:trHeight w:val="62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Назва модуля</w:t>
            </w:r>
          </w:p>
        </w:tc>
        <w:tc>
          <w:tcPr>
            <w:tcW w:w="4253" w:type="dxa"/>
            <w:gridSpan w:val="6"/>
            <w:vAlign w:val="center"/>
          </w:tcPr>
          <w:p w:rsidR="00243537" w:rsidRPr="007B0510" w:rsidRDefault="00243537" w:rsidP="00243537">
            <w:pPr>
              <w:spacing w:after="0" w:line="276" w:lineRule="auto"/>
              <w:ind w:left="-57" w:right="-57"/>
              <w:jc w:val="center"/>
              <w:rPr>
                <w:rFonts w:ascii="Times New Roman" w:eastAsia="Times New Roman" w:hAnsi="Times New Roman" w:cs="Times New Roman"/>
                <w:b/>
                <w:bCs/>
                <w:sz w:val="28"/>
                <w:szCs w:val="28"/>
                <w:lang w:val="uk-UA"/>
              </w:rPr>
            </w:pPr>
            <w:r w:rsidRPr="007B0510">
              <w:rPr>
                <w:rFonts w:ascii="Times New Roman" w:eastAsia="Times New Roman" w:hAnsi="Times New Roman" w:cs="Times New Roman"/>
                <w:b/>
                <w:bCs/>
                <w:sz w:val="28"/>
                <w:szCs w:val="28"/>
                <w:lang w:val="uk-UA"/>
              </w:rPr>
              <w:t xml:space="preserve">Загальні положення про адвокатуру та адвокатську діяльність. Набуття права на заняття адвокатською діяльністю. </w:t>
            </w:r>
          </w:p>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4252" w:type="dxa"/>
            <w:gridSpan w:val="7"/>
            <w:vAlign w:val="center"/>
          </w:tcPr>
          <w:p w:rsidR="00243537" w:rsidRPr="007B0510" w:rsidRDefault="00243537" w:rsidP="00243537">
            <w:pPr>
              <w:spacing w:after="0" w:line="276" w:lineRule="auto"/>
              <w:ind w:left="-57" w:right="-57"/>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 xml:space="preserve">Види адвокатської діяльності. Прва і обовязки адвоката. Гарантії адвокатської діяльності. </w:t>
            </w:r>
          </w:p>
          <w:p w:rsidR="00030919" w:rsidRPr="007B0510" w:rsidRDefault="00030919" w:rsidP="00030919">
            <w:pPr>
              <w:spacing w:after="0" w:line="276" w:lineRule="auto"/>
              <w:ind w:left="-57" w:right="-57"/>
              <w:jc w:val="center"/>
              <w:rPr>
                <w:rFonts w:ascii="Times New Roman" w:eastAsia="Calibri" w:hAnsi="Times New Roman" w:cs="Times New Roman"/>
                <w:b/>
                <w:sz w:val="28"/>
                <w:szCs w:val="28"/>
                <w:lang w:val="uk-UA"/>
              </w:rPr>
            </w:pPr>
          </w:p>
        </w:tc>
        <w:tc>
          <w:tcPr>
            <w:tcW w:w="2835" w:type="dxa"/>
            <w:gridSpan w:val="4"/>
            <w:vAlign w:val="center"/>
          </w:tcPr>
          <w:p w:rsidR="00243537" w:rsidRPr="007B0510" w:rsidRDefault="00243537" w:rsidP="00243537">
            <w:pPr>
              <w:spacing w:after="0" w:line="276" w:lineRule="auto"/>
              <w:ind w:left="-57" w:right="-5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Договір про надання правової допомоги. Зупинення та припинення права на заняття адвокатською діяльністю.</w:t>
            </w:r>
          </w:p>
          <w:p w:rsidR="00030919" w:rsidRPr="007B0510" w:rsidRDefault="00030919" w:rsidP="00030919">
            <w:pPr>
              <w:spacing w:after="0" w:line="276" w:lineRule="auto"/>
              <w:ind w:left="-57" w:right="-57"/>
              <w:jc w:val="center"/>
              <w:rPr>
                <w:rFonts w:ascii="Times New Roman" w:eastAsia="Calibri" w:hAnsi="Times New Roman" w:cs="Times New Roman"/>
                <w:b/>
                <w:sz w:val="28"/>
                <w:szCs w:val="28"/>
                <w:lang w:val="uk-UA"/>
              </w:rPr>
            </w:pPr>
          </w:p>
        </w:tc>
      </w:tr>
      <w:tr w:rsidR="00030919" w:rsidRPr="007B0510" w:rsidTr="00C91353">
        <w:trPr>
          <w:trHeight w:val="322"/>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Кількість балів за модуль</w:t>
            </w:r>
          </w:p>
        </w:tc>
        <w:tc>
          <w:tcPr>
            <w:tcW w:w="4253" w:type="dxa"/>
            <w:gridSpan w:val="6"/>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30 балів</w:t>
            </w:r>
          </w:p>
        </w:tc>
        <w:tc>
          <w:tcPr>
            <w:tcW w:w="4252" w:type="dxa"/>
            <w:gridSpan w:val="7"/>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40 балів</w:t>
            </w:r>
          </w:p>
        </w:tc>
        <w:tc>
          <w:tcPr>
            <w:tcW w:w="2835" w:type="dxa"/>
            <w:gridSpan w:val="4"/>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30 балів</w:t>
            </w:r>
          </w:p>
        </w:tc>
      </w:tr>
      <w:tr w:rsidR="00030919" w:rsidRPr="007B0510" w:rsidTr="00C91353">
        <w:trPr>
          <w:trHeight w:val="11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Лекції</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4</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gridSpan w:val="2"/>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6</w:t>
            </w: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7</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8</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r>
      <w:tr w:rsidR="00030919" w:rsidRPr="007B0510" w:rsidTr="00C91353">
        <w:trPr>
          <w:trHeight w:val="603"/>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лекцій</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2,3</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4</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5</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gridSpan w:val="2"/>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6, 7, 8</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9,10</w:t>
            </w: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11, 12</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13, 14</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rHeight w:val="848"/>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lastRenderedPageBreak/>
              <w:t>Теми семінарських занять</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1</w:t>
            </w: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2,3</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4</w:t>
            </w: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5</w:t>
            </w:r>
          </w:p>
        </w:tc>
        <w:tc>
          <w:tcPr>
            <w:tcW w:w="709" w:type="dxa"/>
            <w:gridSpan w:val="2"/>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6, 7,8</w:t>
            </w: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9,10</w:t>
            </w: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11,12</w:t>
            </w: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13, 14</w:t>
            </w:r>
          </w:p>
        </w:tc>
      </w:tr>
      <w:tr w:rsidR="00030919" w:rsidRPr="007B0510" w:rsidTr="00C91353">
        <w:trPr>
          <w:trHeight w:val="143"/>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практичних занять</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gridSpan w:val="2"/>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rHeight w:val="415"/>
          <w:tblCellSpacing w:w="0" w:type="dxa"/>
        </w:trPr>
        <w:tc>
          <w:tcPr>
            <w:tcW w:w="2525"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лабораторних занять</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gridSpan w:val="2"/>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Самостійна робота</w:t>
            </w: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tcBorders>
              <w:top w:val="single" w:sz="4" w:space="0" w:color="auto"/>
              <w:left w:val="single" w:sz="4" w:space="0" w:color="auto"/>
              <w:bottom w:val="single" w:sz="4" w:space="0" w:color="auto"/>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gridSpan w:val="2"/>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tcBorders>
              <w:top w:val="single" w:sz="6" w:space="0" w:color="auto"/>
              <w:left w:val="single" w:sz="6" w:space="0" w:color="auto"/>
              <w:bottom w:val="single" w:sz="6" w:space="0" w:color="auto"/>
              <w:right w:val="single" w:sz="6" w:space="0" w:color="auto"/>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9"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r>
      <w:tr w:rsidR="00030919" w:rsidRPr="007B0510" w:rsidTr="00C91353">
        <w:trPr>
          <w:trHeight w:val="25"/>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 xml:space="preserve">Тести </w:t>
            </w:r>
          </w:p>
        </w:tc>
        <w:tc>
          <w:tcPr>
            <w:tcW w:w="4253" w:type="dxa"/>
            <w:gridSpan w:val="6"/>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15 балів</w:t>
            </w:r>
          </w:p>
        </w:tc>
        <w:tc>
          <w:tcPr>
            <w:tcW w:w="4252" w:type="dxa"/>
            <w:gridSpan w:val="7"/>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15 балів</w:t>
            </w:r>
          </w:p>
        </w:tc>
        <w:tc>
          <w:tcPr>
            <w:tcW w:w="2835" w:type="dxa"/>
            <w:gridSpan w:val="4"/>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10 балів</w:t>
            </w:r>
          </w:p>
        </w:tc>
      </w:tr>
      <w:tr w:rsidR="00030919" w:rsidRPr="007B0510" w:rsidTr="00C91353">
        <w:trPr>
          <w:trHeight w:val="26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ІНДЗ</w:t>
            </w:r>
          </w:p>
        </w:tc>
        <w:tc>
          <w:tcPr>
            <w:tcW w:w="11340" w:type="dxa"/>
            <w:gridSpan w:val="17"/>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10 балів</w:t>
            </w:r>
          </w:p>
        </w:tc>
      </w:tr>
      <w:tr w:rsidR="00030919" w:rsidRPr="007B0510" w:rsidTr="00C91353">
        <w:trPr>
          <w:trHeight w:val="26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Види поточного контролю</w:t>
            </w:r>
          </w:p>
        </w:tc>
        <w:tc>
          <w:tcPr>
            <w:tcW w:w="11340" w:type="dxa"/>
            <w:gridSpan w:val="17"/>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Модульна контрольна робота (20 балів)</w:t>
            </w:r>
          </w:p>
        </w:tc>
      </w:tr>
      <w:tr w:rsidR="00030919" w:rsidRPr="007B0510" w:rsidTr="00C91353">
        <w:trPr>
          <w:gridAfter w:val="8"/>
          <w:wAfter w:w="5325" w:type="dxa"/>
          <w:trHeight w:val="168"/>
          <w:tblCellSpacing w:w="0" w:type="dxa"/>
        </w:trPr>
        <w:tc>
          <w:tcPr>
            <w:tcW w:w="2525" w:type="dxa"/>
            <w:vAlign w:val="center"/>
          </w:tcPr>
          <w:p w:rsidR="00030919" w:rsidRPr="007B0510" w:rsidRDefault="00030919" w:rsidP="00030919">
            <w:pPr>
              <w:spacing w:after="0" w:line="276" w:lineRule="auto"/>
              <w:ind w:left="-113" w:right="-113"/>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Підсумковий контроль</w:t>
            </w:r>
          </w:p>
        </w:tc>
        <w:tc>
          <w:tcPr>
            <w:tcW w:w="6015" w:type="dxa"/>
            <w:gridSpan w:val="9"/>
            <w:tcBorders>
              <w:right w:val="single" w:sz="4" w:space="0" w:color="auto"/>
            </w:tcBorders>
            <w:vAlign w:val="center"/>
          </w:tcPr>
          <w:p w:rsidR="00030919" w:rsidRPr="007B0510" w:rsidRDefault="00030919" w:rsidP="00030919">
            <w:pPr>
              <w:spacing w:after="0" w:line="276" w:lineRule="auto"/>
              <w:ind w:left="-113" w:right="-113"/>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Залік</w:t>
            </w:r>
          </w:p>
        </w:tc>
      </w:tr>
    </w:tbl>
    <w:p w:rsidR="00030919" w:rsidRPr="007B0510" w:rsidRDefault="00030919" w:rsidP="00030919">
      <w:pPr>
        <w:spacing w:after="0" w:line="276" w:lineRule="auto"/>
        <w:jc w:val="center"/>
        <w:rPr>
          <w:rFonts w:ascii="Times New Roman" w:eastAsia="Times New Roman" w:hAnsi="Times New Roman" w:cs="Times New Roman"/>
          <w:b/>
          <w:sz w:val="28"/>
          <w:szCs w:val="28"/>
          <w:lang w:val="uk-UA"/>
        </w:rPr>
      </w:pPr>
      <w:r w:rsidRPr="007B0510">
        <w:rPr>
          <w:rFonts w:ascii="Times New Roman" w:eastAsia="Times New Roman" w:hAnsi="Times New Roman" w:cs="Times New Roman"/>
          <w:b/>
          <w:sz w:val="28"/>
          <w:szCs w:val="28"/>
          <w:lang w:val="en-US"/>
        </w:rPr>
        <w:t>V</w:t>
      </w:r>
      <w:r w:rsidRPr="007B0510">
        <w:rPr>
          <w:rFonts w:ascii="Times New Roman" w:eastAsia="Times New Roman" w:hAnsi="Times New Roman" w:cs="Times New Roman"/>
          <w:b/>
          <w:sz w:val="28"/>
          <w:szCs w:val="28"/>
          <w:lang w:val="uk-UA"/>
        </w:rPr>
        <w:t>І - Семестр</w:t>
      </w:r>
    </w:p>
    <w:tbl>
      <w:tblPr>
        <w:tblpPr w:leftFromText="180" w:rightFromText="180" w:vertAnchor="text" w:tblpY="1"/>
        <w:tblOverlap w:val="never"/>
        <w:tblW w:w="85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25"/>
        <w:gridCol w:w="709"/>
        <w:gridCol w:w="841"/>
        <w:gridCol w:w="806"/>
        <w:gridCol w:w="814"/>
        <w:gridCol w:w="604"/>
        <w:gridCol w:w="709"/>
        <w:gridCol w:w="708"/>
        <w:gridCol w:w="839"/>
        <w:gridCol w:w="20"/>
      </w:tblGrid>
      <w:tr w:rsidR="00030919" w:rsidRPr="007B0510" w:rsidTr="00C91353">
        <w:trPr>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b/>
                <w:sz w:val="28"/>
                <w:szCs w:val="28"/>
                <w:lang w:val="uk-UA"/>
              </w:rPr>
            </w:pPr>
            <w:r w:rsidRPr="007B0510">
              <w:rPr>
                <w:rFonts w:ascii="Times New Roman" w:eastAsia="Times New Roman" w:hAnsi="Times New Roman" w:cs="Times New Roman"/>
                <w:b/>
                <w:sz w:val="28"/>
                <w:szCs w:val="28"/>
                <w:lang w:val="uk-UA"/>
              </w:rPr>
              <w:lastRenderedPageBreak/>
              <w:t>Модулі</w:t>
            </w:r>
          </w:p>
        </w:tc>
        <w:tc>
          <w:tcPr>
            <w:tcW w:w="6050" w:type="dxa"/>
            <w:gridSpan w:val="9"/>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b/>
                <w:bCs/>
                <w:sz w:val="28"/>
                <w:szCs w:val="28"/>
                <w:lang w:val="uk-UA"/>
              </w:rPr>
              <w:t>Змістовий модуль 4</w:t>
            </w:r>
          </w:p>
        </w:tc>
      </w:tr>
      <w:tr w:rsidR="00030919" w:rsidRPr="007B0510" w:rsidTr="00C91353">
        <w:trPr>
          <w:trHeight w:val="556"/>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Назва модуля</w:t>
            </w:r>
          </w:p>
        </w:tc>
        <w:tc>
          <w:tcPr>
            <w:tcW w:w="6050" w:type="dxa"/>
            <w:gridSpan w:val="9"/>
            <w:vAlign w:val="center"/>
          </w:tcPr>
          <w:p w:rsidR="00243537" w:rsidRPr="007B0510" w:rsidRDefault="00243537" w:rsidP="00243537">
            <w:pPr>
              <w:spacing w:after="0" w:line="276" w:lineRule="auto"/>
              <w:ind w:left="-57" w:right="-5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Адвокатське самоврядування.</w:t>
            </w:r>
            <w:r w:rsidRPr="007B0510">
              <w:rPr>
                <w:rFonts w:ascii="Times New Roman" w:eastAsia="Calibri" w:hAnsi="Times New Roman" w:cs="Times New Roman"/>
                <w:b/>
                <w:sz w:val="28"/>
                <w:szCs w:val="28"/>
              </w:rPr>
              <w:t xml:space="preserve"> Особливості статусу адвоката іноземної держави</w:t>
            </w:r>
            <w:r w:rsidRPr="007B0510">
              <w:rPr>
                <w:rFonts w:ascii="Times New Roman" w:eastAsia="Calibri" w:hAnsi="Times New Roman" w:cs="Times New Roman"/>
                <w:b/>
                <w:sz w:val="28"/>
                <w:szCs w:val="28"/>
                <w:lang w:val="uk-UA"/>
              </w:rPr>
              <w:t>.</w:t>
            </w:r>
          </w:p>
          <w:p w:rsidR="00030919" w:rsidRPr="007B0510" w:rsidRDefault="00030919" w:rsidP="00030919">
            <w:pPr>
              <w:spacing w:after="0" w:line="276" w:lineRule="auto"/>
              <w:ind w:left="-57" w:right="-57"/>
              <w:jc w:val="center"/>
              <w:rPr>
                <w:rFonts w:ascii="Times New Roman" w:eastAsia="Calibri" w:hAnsi="Times New Roman" w:cs="Times New Roman"/>
                <w:b/>
                <w:sz w:val="28"/>
                <w:szCs w:val="28"/>
                <w:lang w:val="uk-UA"/>
              </w:rPr>
            </w:pPr>
          </w:p>
        </w:tc>
      </w:tr>
      <w:tr w:rsidR="00030919" w:rsidRPr="007B0510" w:rsidTr="00C91353">
        <w:trPr>
          <w:trHeight w:val="293"/>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Кількість балів за модуль</w:t>
            </w:r>
          </w:p>
        </w:tc>
        <w:tc>
          <w:tcPr>
            <w:tcW w:w="6050" w:type="dxa"/>
            <w:gridSpan w:val="9"/>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40 балів</w:t>
            </w:r>
          </w:p>
        </w:tc>
      </w:tr>
      <w:tr w:rsidR="00030919" w:rsidRPr="007B0510" w:rsidTr="00C91353">
        <w:trPr>
          <w:trHeight w:val="11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Лекції</w:t>
            </w:r>
          </w:p>
        </w:tc>
        <w:tc>
          <w:tcPr>
            <w:tcW w:w="709"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w:t>
            </w:r>
          </w:p>
        </w:tc>
        <w:tc>
          <w:tcPr>
            <w:tcW w:w="841"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806"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2</w:t>
            </w:r>
          </w:p>
        </w:tc>
        <w:tc>
          <w:tcPr>
            <w:tcW w:w="814"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604"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3</w:t>
            </w:r>
          </w:p>
        </w:tc>
        <w:tc>
          <w:tcPr>
            <w:tcW w:w="709"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4</w:t>
            </w:r>
          </w:p>
        </w:tc>
        <w:tc>
          <w:tcPr>
            <w:tcW w:w="859" w:type="dxa"/>
            <w:gridSpan w:val="2"/>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r>
      <w:tr w:rsidR="00030919" w:rsidRPr="007B0510" w:rsidTr="00C91353">
        <w:trPr>
          <w:trHeight w:val="603"/>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лекцій</w:t>
            </w: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15, 16</w:t>
            </w:r>
          </w:p>
        </w:tc>
        <w:tc>
          <w:tcPr>
            <w:tcW w:w="841"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06"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17,18</w:t>
            </w:r>
          </w:p>
        </w:tc>
        <w:tc>
          <w:tcPr>
            <w:tcW w:w="81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60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19</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лекції 20,21</w:t>
            </w:r>
          </w:p>
        </w:tc>
        <w:tc>
          <w:tcPr>
            <w:tcW w:w="859" w:type="dxa"/>
            <w:gridSpan w:val="2"/>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rHeight w:val="787"/>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семінарських занять</w:t>
            </w: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41"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15, 16</w:t>
            </w:r>
          </w:p>
        </w:tc>
        <w:tc>
          <w:tcPr>
            <w:tcW w:w="806"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1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заняття17, 18</w:t>
            </w:r>
          </w:p>
        </w:tc>
        <w:tc>
          <w:tcPr>
            <w:tcW w:w="60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19</w:t>
            </w: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59" w:type="dxa"/>
            <w:gridSpan w:val="2"/>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r w:rsidRPr="007B0510">
              <w:rPr>
                <w:rFonts w:ascii="Times New Roman" w:eastAsia="Times New Roman" w:hAnsi="Times New Roman" w:cs="Times New Roman"/>
                <w:i/>
                <w:sz w:val="28"/>
                <w:szCs w:val="28"/>
                <w:lang w:val="uk-UA"/>
              </w:rPr>
              <w:t>Тема заняття 20, 21</w:t>
            </w:r>
          </w:p>
        </w:tc>
      </w:tr>
      <w:tr w:rsidR="00030919" w:rsidRPr="007B0510" w:rsidTr="00C91353">
        <w:trPr>
          <w:trHeight w:val="143"/>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Теми практичних занять</w:t>
            </w: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41"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06"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1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60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59" w:type="dxa"/>
            <w:gridSpan w:val="2"/>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rHeight w:val="374"/>
          <w:tblCellSpacing w:w="0" w:type="dxa"/>
        </w:trPr>
        <w:tc>
          <w:tcPr>
            <w:tcW w:w="2525"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lastRenderedPageBreak/>
              <w:t>Теми лабораторних занять</w:t>
            </w:r>
          </w:p>
        </w:tc>
        <w:tc>
          <w:tcPr>
            <w:tcW w:w="709"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41"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06"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1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604" w:type="dxa"/>
            <w:tcBorders>
              <w:right w:val="nil"/>
            </w:tcBorders>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708" w:type="dxa"/>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c>
          <w:tcPr>
            <w:tcW w:w="859" w:type="dxa"/>
            <w:gridSpan w:val="2"/>
            <w:vAlign w:val="center"/>
          </w:tcPr>
          <w:p w:rsidR="00030919" w:rsidRPr="007B0510" w:rsidRDefault="00030919" w:rsidP="00030919">
            <w:pPr>
              <w:spacing w:after="0" w:line="276" w:lineRule="auto"/>
              <w:ind w:left="-57" w:right="-57"/>
              <w:rPr>
                <w:rFonts w:ascii="Times New Roman" w:eastAsia="Times New Roman" w:hAnsi="Times New Roman" w:cs="Times New Roman"/>
                <w:i/>
                <w:sz w:val="28"/>
                <w:szCs w:val="28"/>
                <w:lang w:val="uk-UA"/>
              </w:rPr>
            </w:pPr>
          </w:p>
        </w:tc>
      </w:tr>
      <w:tr w:rsidR="00030919" w:rsidRPr="007B0510" w:rsidTr="00C91353">
        <w:trPr>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Самостійна робота</w:t>
            </w:r>
          </w:p>
        </w:tc>
        <w:tc>
          <w:tcPr>
            <w:tcW w:w="709"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841"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806"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814" w:type="dxa"/>
            <w:tcBorders>
              <w:right w:val="nil"/>
            </w:tcBorders>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c>
          <w:tcPr>
            <w:tcW w:w="604" w:type="dxa"/>
            <w:tcBorders>
              <w:right w:val="nil"/>
            </w:tcBorders>
            <w:vAlign w:val="center"/>
          </w:tcPr>
          <w:p w:rsidR="00030919" w:rsidRPr="007B0510" w:rsidRDefault="00030919" w:rsidP="00030919">
            <w:pPr>
              <w:spacing w:after="0" w:line="276" w:lineRule="auto"/>
              <w:ind w:left="-113" w:right="-113"/>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709" w:type="dxa"/>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p>
        </w:tc>
        <w:tc>
          <w:tcPr>
            <w:tcW w:w="708"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5 балів</w:t>
            </w:r>
          </w:p>
        </w:tc>
        <w:tc>
          <w:tcPr>
            <w:tcW w:w="859" w:type="dxa"/>
            <w:gridSpan w:val="2"/>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p>
        </w:tc>
      </w:tr>
      <w:tr w:rsidR="00030919" w:rsidRPr="007B0510" w:rsidTr="00C91353">
        <w:trPr>
          <w:trHeight w:val="25"/>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 xml:space="preserve">Тести </w:t>
            </w:r>
          </w:p>
        </w:tc>
        <w:tc>
          <w:tcPr>
            <w:tcW w:w="6050" w:type="dxa"/>
            <w:gridSpan w:val="9"/>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20 балів</w:t>
            </w:r>
          </w:p>
        </w:tc>
      </w:tr>
      <w:tr w:rsidR="00030919" w:rsidRPr="007B0510" w:rsidTr="00C91353">
        <w:trPr>
          <w:gridAfter w:val="1"/>
          <w:wAfter w:w="20" w:type="dxa"/>
          <w:trHeight w:val="26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ІНДЗ</w:t>
            </w:r>
          </w:p>
        </w:tc>
        <w:tc>
          <w:tcPr>
            <w:tcW w:w="6030" w:type="dxa"/>
            <w:gridSpan w:val="8"/>
            <w:tcBorders>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10 балів</w:t>
            </w:r>
          </w:p>
        </w:tc>
      </w:tr>
      <w:tr w:rsidR="00030919" w:rsidRPr="007B0510" w:rsidTr="00C91353">
        <w:trPr>
          <w:gridAfter w:val="1"/>
          <w:wAfter w:w="20" w:type="dxa"/>
          <w:trHeight w:val="264"/>
          <w:tblCellSpacing w:w="0" w:type="dxa"/>
        </w:trPr>
        <w:tc>
          <w:tcPr>
            <w:tcW w:w="2525" w:type="dxa"/>
            <w:vAlign w:val="center"/>
          </w:tcPr>
          <w:p w:rsidR="00030919" w:rsidRPr="007B0510" w:rsidRDefault="00030919" w:rsidP="00030919">
            <w:pPr>
              <w:spacing w:after="0" w:line="276" w:lineRule="auto"/>
              <w:ind w:left="-57" w:right="-57"/>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Види поточного контролю</w:t>
            </w:r>
          </w:p>
        </w:tc>
        <w:tc>
          <w:tcPr>
            <w:tcW w:w="6030" w:type="dxa"/>
            <w:gridSpan w:val="8"/>
            <w:tcBorders>
              <w:right w:val="single" w:sz="4" w:space="0" w:color="auto"/>
            </w:tcBorders>
            <w:vAlign w:val="center"/>
          </w:tcPr>
          <w:p w:rsidR="00030919" w:rsidRPr="007B0510" w:rsidRDefault="00030919" w:rsidP="00030919">
            <w:pPr>
              <w:spacing w:after="0" w:line="276" w:lineRule="auto"/>
              <w:ind w:left="-57" w:right="-57"/>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Модульна контрольна робота (20 балів)</w:t>
            </w:r>
          </w:p>
        </w:tc>
      </w:tr>
      <w:tr w:rsidR="00030919" w:rsidRPr="007B0510" w:rsidTr="00C91353">
        <w:trPr>
          <w:gridAfter w:val="1"/>
          <w:wAfter w:w="20" w:type="dxa"/>
          <w:trHeight w:val="168"/>
          <w:tblCellSpacing w:w="0" w:type="dxa"/>
        </w:trPr>
        <w:tc>
          <w:tcPr>
            <w:tcW w:w="2525" w:type="dxa"/>
            <w:vAlign w:val="center"/>
          </w:tcPr>
          <w:p w:rsidR="00030919" w:rsidRPr="007B0510" w:rsidRDefault="00030919" w:rsidP="00030919">
            <w:pPr>
              <w:spacing w:after="0" w:line="276" w:lineRule="auto"/>
              <w:ind w:left="-113" w:right="-113"/>
              <w:jc w:val="center"/>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Підсумковий контроль</w:t>
            </w:r>
          </w:p>
        </w:tc>
        <w:tc>
          <w:tcPr>
            <w:tcW w:w="6030" w:type="dxa"/>
            <w:gridSpan w:val="8"/>
            <w:tcBorders>
              <w:right w:val="single" w:sz="4" w:space="0" w:color="auto"/>
            </w:tcBorders>
            <w:vAlign w:val="center"/>
          </w:tcPr>
          <w:p w:rsidR="00030919" w:rsidRPr="007B0510" w:rsidRDefault="00030919" w:rsidP="00030919">
            <w:pPr>
              <w:spacing w:after="0" w:line="276" w:lineRule="auto"/>
              <w:ind w:left="-113" w:right="-113"/>
              <w:rPr>
                <w:rFonts w:ascii="Times New Roman" w:eastAsia="Times New Roman" w:hAnsi="Times New Roman" w:cs="Times New Roman"/>
                <w:sz w:val="28"/>
                <w:szCs w:val="28"/>
                <w:lang w:val="uk-UA"/>
              </w:rPr>
            </w:pPr>
            <w:r w:rsidRPr="007B0510">
              <w:rPr>
                <w:rFonts w:ascii="Times New Roman" w:eastAsia="Times New Roman" w:hAnsi="Times New Roman" w:cs="Times New Roman"/>
                <w:sz w:val="28"/>
                <w:szCs w:val="28"/>
                <w:lang w:val="uk-UA"/>
              </w:rPr>
              <w:t>Залік</w:t>
            </w:r>
          </w:p>
        </w:tc>
      </w:tr>
    </w:tbl>
    <w:p w:rsidR="00030919" w:rsidRPr="007B0510" w:rsidRDefault="00030919" w:rsidP="00030919">
      <w:pPr>
        <w:spacing w:after="0" w:line="276" w:lineRule="auto"/>
        <w:ind w:left="-425"/>
        <w:jc w:val="center"/>
        <w:rPr>
          <w:rFonts w:ascii="Times New Roman" w:eastAsia="Calibri" w:hAnsi="Times New Roman" w:cs="Times New Roman"/>
          <w:i/>
          <w:sz w:val="28"/>
          <w:szCs w:val="28"/>
          <w:lang w:val="uk-UA"/>
        </w:rPr>
        <w:sectPr w:rsidR="00030919" w:rsidRPr="007B0510" w:rsidSect="00C91353">
          <w:pgSz w:w="16838" w:h="11906" w:orient="landscape"/>
          <w:pgMar w:top="1134" w:right="850" w:bottom="1134" w:left="1701" w:header="709" w:footer="709" w:gutter="0"/>
          <w:cols w:space="708"/>
          <w:docGrid w:linePitch="360"/>
        </w:sectPr>
      </w:pPr>
    </w:p>
    <w:p w:rsidR="00030919" w:rsidRPr="007B0510" w:rsidRDefault="00030919" w:rsidP="00030919">
      <w:pPr>
        <w:spacing w:after="24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lastRenderedPageBreak/>
        <w:t>4.3. Форми організації занять</w:t>
      </w:r>
    </w:p>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4.3.1. Теми семінарських занять </w:t>
      </w:r>
    </w:p>
    <w:p w:rsidR="00030919" w:rsidRPr="007B0510" w:rsidRDefault="00030919" w:rsidP="00030919">
      <w:pPr>
        <w:spacing w:after="0" w:line="240" w:lineRule="auto"/>
        <w:ind w:firstLine="567"/>
        <w:jc w:val="center"/>
        <w:rPr>
          <w:rFonts w:ascii="Times New Roman" w:eastAsia="Calibri" w:hAnsi="Times New Roman" w:cs="Times New Roman"/>
          <w:b/>
          <w:sz w:val="28"/>
          <w:szCs w:val="28"/>
          <w:lang w:val="uk-UA"/>
        </w:rPr>
      </w:pPr>
    </w:p>
    <w:p w:rsidR="00030919" w:rsidRPr="007B0510" w:rsidRDefault="00030919" w:rsidP="00030919">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У ході підготовки до семінарського (практичного) заняття потрібно обов'язково ознайомитися з вказаною літературою. З метою більш поглибленого вивчення навчальної дисципліни рекомендується ознайомитися з науковими публікаціями в різних правових журналах та газетах України.</w:t>
      </w:r>
    </w:p>
    <w:p w:rsidR="00030919" w:rsidRPr="007B0510" w:rsidRDefault="00030919" w:rsidP="00030919">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Семінарські заняття передбачають послідовність підготовки до них і певний порядок проведення. За теоретичними питаннями студенти готують виступи або реферати. Виступи слід ілюструвати посиланнями на джерельну базу. У подальшому вони обговорюються групою.</w:t>
      </w:r>
    </w:p>
    <w:p w:rsidR="00030919" w:rsidRPr="007B0510" w:rsidRDefault="00030919" w:rsidP="00030919">
      <w:pPr>
        <w:spacing w:after="0" w:line="240" w:lineRule="auto"/>
        <w:ind w:firstLine="567"/>
        <w:jc w:val="both"/>
        <w:rPr>
          <w:rFonts w:ascii="Times New Roman" w:eastAsia="Calibri" w:hAnsi="Times New Roman" w:cs="Times New Roman"/>
          <w:bCs/>
          <w:sz w:val="28"/>
          <w:szCs w:val="28"/>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
        <w:gridCol w:w="7380"/>
        <w:gridCol w:w="1440"/>
      </w:tblGrid>
      <w:tr w:rsidR="00030919" w:rsidRPr="007B0510" w:rsidTr="00C91353">
        <w:tc>
          <w:tcPr>
            <w:tcW w:w="709" w:type="dxa"/>
            <w:shd w:val="clear" w:color="auto" w:fill="auto"/>
          </w:tcPr>
          <w:p w:rsidR="00030919" w:rsidRPr="007B0510" w:rsidRDefault="00030919" w:rsidP="00030919">
            <w:pPr>
              <w:spacing w:after="0" w:line="240" w:lineRule="auto"/>
              <w:ind w:left="142" w:hanging="142"/>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p w:rsidR="00030919" w:rsidRPr="007B0510" w:rsidRDefault="00030919" w:rsidP="00030919">
            <w:pPr>
              <w:spacing w:after="0" w:line="240" w:lineRule="auto"/>
              <w:ind w:left="142" w:hanging="142"/>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з/п</w:t>
            </w:r>
          </w:p>
        </w:tc>
        <w:tc>
          <w:tcPr>
            <w:tcW w:w="7429" w:type="dxa"/>
            <w:gridSpan w:val="2"/>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Назва теми</w:t>
            </w:r>
          </w:p>
        </w:tc>
        <w:tc>
          <w:tcPr>
            <w:tcW w:w="1440" w:type="dxa"/>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Кількість</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годин</w:t>
            </w:r>
          </w:p>
        </w:tc>
      </w:tr>
      <w:tr w:rsidR="00030919" w:rsidRPr="007B0510" w:rsidTr="00C91353">
        <w:tc>
          <w:tcPr>
            <w:tcW w:w="9578" w:type="dxa"/>
            <w:gridSpan w:val="4"/>
            <w:shd w:val="clear" w:color="auto" w:fill="auto"/>
          </w:tcPr>
          <w:p w:rsidR="00030919" w:rsidRPr="007B0510" w:rsidRDefault="00030919" w:rsidP="000E006C">
            <w:pPr>
              <w:autoSpaceDE w:val="0"/>
              <w:autoSpaceDN w:val="0"/>
              <w:adjustRightInd w:val="0"/>
              <w:spacing w:after="0" w:line="276" w:lineRule="auto"/>
              <w:ind w:firstLine="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 xml:space="preserve">Змістовний модуль 1. </w:t>
            </w:r>
            <w:r w:rsidR="000E006C" w:rsidRPr="007B0510">
              <w:rPr>
                <w:rFonts w:ascii="Times New Roman" w:eastAsia="Calibri" w:hAnsi="Times New Roman" w:cs="Times New Roman"/>
                <w:b/>
                <w:bCs/>
                <w:sz w:val="28"/>
                <w:szCs w:val="28"/>
                <w:lang w:val="uk-UA"/>
              </w:rPr>
              <w:t xml:space="preserve">. Загальні положення про адвокатуру та адвокатську діяльність. Набуття права на заняття адвокатською діяльністю. </w:t>
            </w:r>
          </w:p>
        </w:tc>
      </w:tr>
      <w:tr w:rsidR="00030919" w:rsidRPr="007B0510" w:rsidTr="00C91353">
        <w:tc>
          <w:tcPr>
            <w:tcW w:w="758" w:type="dxa"/>
            <w:gridSpan w:val="2"/>
            <w:shd w:val="clear" w:color="auto" w:fill="auto"/>
          </w:tcPr>
          <w:p w:rsidR="00030919" w:rsidRPr="007B0510" w:rsidRDefault="00030919" w:rsidP="00030919">
            <w:pPr>
              <w:numPr>
                <w:ilvl w:val="0"/>
                <w:numId w:val="19"/>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 </w:t>
            </w:r>
            <w:r w:rsidR="000E006C" w:rsidRPr="007B0510">
              <w:rPr>
                <w:rFonts w:ascii="Times New Roman" w:eastAsia="Calibri" w:hAnsi="Times New Roman" w:cs="Times New Roman"/>
                <w:sz w:val="28"/>
                <w:szCs w:val="28"/>
                <w:lang w:val="uk-UA"/>
              </w:rPr>
              <w:t>Адвокатура України. Принципи та засади здійснення адвокатської діяльності.</w:t>
            </w:r>
          </w:p>
        </w:tc>
        <w:tc>
          <w:tcPr>
            <w:tcW w:w="1440" w:type="dxa"/>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030919" w:rsidRPr="007B0510" w:rsidTr="00C91353">
        <w:tc>
          <w:tcPr>
            <w:tcW w:w="758" w:type="dxa"/>
            <w:gridSpan w:val="2"/>
            <w:shd w:val="clear" w:color="auto" w:fill="auto"/>
          </w:tcPr>
          <w:p w:rsidR="00030919" w:rsidRPr="007B0510" w:rsidRDefault="00030919" w:rsidP="00030919">
            <w:pPr>
              <w:numPr>
                <w:ilvl w:val="0"/>
                <w:numId w:val="19"/>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2. </w:t>
            </w:r>
            <w:r w:rsidR="000E006C" w:rsidRPr="007B0510">
              <w:rPr>
                <w:rFonts w:ascii="Times New Roman" w:eastAsia="Calibri" w:hAnsi="Times New Roman" w:cs="Times New Roman"/>
                <w:bCs/>
                <w:sz w:val="28"/>
                <w:szCs w:val="28"/>
                <w:lang w:val="uk-UA"/>
              </w:rPr>
              <w:t>Адвокат. Набуття права на заняття адвокатською діяльністю.</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030919" w:rsidRPr="007B0510" w:rsidTr="00C91353">
        <w:tc>
          <w:tcPr>
            <w:tcW w:w="758" w:type="dxa"/>
            <w:gridSpan w:val="2"/>
            <w:shd w:val="clear" w:color="auto" w:fill="auto"/>
          </w:tcPr>
          <w:p w:rsidR="00030919" w:rsidRPr="007B0510" w:rsidRDefault="00030919" w:rsidP="00030919">
            <w:pPr>
              <w:numPr>
                <w:ilvl w:val="0"/>
                <w:numId w:val="19"/>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3. </w:t>
            </w:r>
            <w:r w:rsidR="000E006C" w:rsidRPr="007B0510">
              <w:rPr>
                <w:rFonts w:ascii="Times New Roman" w:eastAsia="Calibri" w:hAnsi="Times New Roman" w:cs="Times New Roman"/>
                <w:bCs/>
                <w:sz w:val="28"/>
                <w:szCs w:val="28"/>
                <w:lang w:val="uk-UA"/>
              </w:rPr>
              <w:t>Організаційні форми адвокатської діяльності.</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58" w:type="dxa"/>
            <w:gridSpan w:val="2"/>
            <w:shd w:val="clear" w:color="auto" w:fill="auto"/>
          </w:tcPr>
          <w:p w:rsidR="00030919" w:rsidRPr="007B0510" w:rsidRDefault="00030919" w:rsidP="00030919">
            <w:pPr>
              <w:numPr>
                <w:ilvl w:val="0"/>
                <w:numId w:val="19"/>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4. </w:t>
            </w:r>
            <w:r w:rsidR="000E006C" w:rsidRPr="007B0510">
              <w:rPr>
                <w:rFonts w:ascii="Times New Roman" w:eastAsia="Calibri" w:hAnsi="Times New Roman" w:cs="Times New Roman"/>
                <w:bCs/>
                <w:sz w:val="28"/>
                <w:szCs w:val="28"/>
                <w:lang w:val="uk-UA"/>
              </w:rPr>
              <w:t xml:space="preserve">. </w:t>
            </w:r>
            <w:r w:rsidR="000E006C" w:rsidRPr="007B0510">
              <w:rPr>
                <w:rFonts w:ascii="Times New Roman" w:eastAsia="Calibri" w:hAnsi="Times New Roman" w:cs="Times New Roman"/>
                <w:bCs/>
                <w:sz w:val="28"/>
                <w:szCs w:val="28"/>
              </w:rPr>
              <w:t>Єдиний реєстр адвокатів України</w:t>
            </w:r>
            <w:r w:rsidR="000E006C" w:rsidRPr="007B0510">
              <w:rPr>
                <w:rFonts w:ascii="Times New Roman" w:eastAsia="Calibri" w:hAnsi="Times New Roman" w:cs="Times New Roman"/>
                <w:bCs/>
                <w:sz w:val="28"/>
                <w:szCs w:val="28"/>
                <w:lang w:val="uk-UA"/>
              </w:rPr>
              <w:t>.</w:t>
            </w:r>
          </w:p>
        </w:tc>
        <w:tc>
          <w:tcPr>
            <w:tcW w:w="1440" w:type="dxa"/>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2</w:t>
            </w:r>
          </w:p>
        </w:tc>
      </w:tr>
      <w:tr w:rsidR="00030919" w:rsidRPr="007B0510" w:rsidTr="00C91353">
        <w:tc>
          <w:tcPr>
            <w:tcW w:w="9578" w:type="dxa"/>
            <w:gridSpan w:val="4"/>
            <w:shd w:val="clear" w:color="auto" w:fill="auto"/>
          </w:tcPr>
          <w:p w:rsidR="00030919" w:rsidRPr="007B0510" w:rsidRDefault="00030919" w:rsidP="00555A8C">
            <w:pPr>
              <w:spacing w:after="0" w:line="276" w:lineRule="auto"/>
              <w:jc w:val="both"/>
              <w:rPr>
                <w:rFonts w:ascii="Times New Roman" w:eastAsia="Calibri" w:hAnsi="Times New Roman" w:cs="Times New Roman"/>
                <w:b/>
                <w:bCs/>
                <w:sz w:val="28"/>
                <w:szCs w:val="28"/>
                <w:lang w:val="uk-UA"/>
              </w:rPr>
            </w:pPr>
            <w:r w:rsidRPr="007B0510">
              <w:rPr>
                <w:rFonts w:ascii="Times New Roman" w:eastAsia="Calibri" w:hAnsi="Times New Roman" w:cs="Times New Roman"/>
                <w:b/>
                <w:sz w:val="28"/>
                <w:szCs w:val="28"/>
                <w:lang w:val="uk-UA"/>
              </w:rPr>
              <w:t xml:space="preserve">Змістовий модуль 2. </w:t>
            </w:r>
            <w:r w:rsidR="000E006C" w:rsidRPr="007B0510">
              <w:rPr>
                <w:rFonts w:ascii="Times New Roman" w:eastAsia="Calibri" w:hAnsi="Times New Roman" w:cs="Times New Roman"/>
                <w:b/>
                <w:bCs/>
                <w:sz w:val="28"/>
                <w:szCs w:val="28"/>
                <w:lang w:val="uk-UA"/>
              </w:rPr>
              <w:t xml:space="preserve">Види адвокатської діяльності. Прва і обовязки адвоката. Гарантії адвокатської діяльності. </w:t>
            </w: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w:t>
            </w:r>
            <w:r w:rsidRPr="007B0510">
              <w:rPr>
                <w:rFonts w:ascii="Times New Roman" w:eastAsia="Calibri" w:hAnsi="Times New Roman" w:cs="Times New Roman"/>
                <w:sz w:val="28"/>
                <w:szCs w:val="28"/>
              </w:rPr>
              <w:t>5</w:t>
            </w:r>
            <w:r w:rsidRPr="007B0510">
              <w:rPr>
                <w:rFonts w:ascii="Times New Roman" w:eastAsia="Calibri" w:hAnsi="Times New Roman" w:cs="Times New Roman"/>
                <w:sz w:val="28"/>
                <w:szCs w:val="28"/>
                <w:lang w:val="uk-UA"/>
              </w:rPr>
              <w:t xml:space="preserve">. </w:t>
            </w:r>
            <w:r w:rsidR="00F10A90" w:rsidRPr="007B0510">
              <w:rPr>
                <w:rFonts w:ascii="Times New Roman" w:eastAsia="Calibri" w:hAnsi="Times New Roman" w:cs="Times New Roman"/>
                <w:bCs/>
                <w:sz w:val="28"/>
                <w:szCs w:val="28"/>
              </w:rPr>
              <w:t>Види адвокатської діяльності</w:t>
            </w:r>
            <w:r w:rsidR="00F10A90" w:rsidRPr="007B0510">
              <w:rPr>
                <w:rFonts w:ascii="Times New Roman" w:eastAsia="Calibri" w:hAnsi="Times New Roman" w:cs="Times New Roman"/>
                <w:bCs/>
                <w:sz w:val="28"/>
                <w:szCs w:val="28"/>
                <w:lang w:val="uk-UA"/>
              </w:rPr>
              <w:t>.</w:t>
            </w:r>
          </w:p>
        </w:tc>
        <w:tc>
          <w:tcPr>
            <w:tcW w:w="1440" w:type="dxa"/>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2</w:t>
            </w: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6</w:t>
            </w:r>
            <w:r w:rsidRPr="007B0510">
              <w:rPr>
                <w:rFonts w:ascii="Times New Roman" w:eastAsia="Calibri" w:hAnsi="Times New Roman" w:cs="Times New Roman"/>
                <w:bCs/>
                <w:sz w:val="28"/>
                <w:szCs w:val="28"/>
                <w:lang w:val="uk-UA"/>
              </w:rPr>
              <w:t xml:space="preserve">. </w:t>
            </w:r>
            <w:r w:rsidR="00F10A90" w:rsidRPr="007B0510">
              <w:rPr>
                <w:rFonts w:ascii="Times New Roman" w:eastAsia="Calibri" w:hAnsi="Times New Roman" w:cs="Times New Roman"/>
                <w:bCs/>
                <w:sz w:val="28"/>
                <w:szCs w:val="28"/>
              </w:rPr>
              <w:t xml:space="preserve">Професійні права </w:t>
            </w:r>
            <w:r w:rsidR="00F10A90" w:rsidRPr="007B0510">
              <w:rPr>
                <w:rFonts w:ascii="Times New Roman" w:eastAsia="Calibri" w:hAnsi="Times New Roman" w:cs="Times New Roman"/>
                <w:bCs/>
                <w:sz w:val="28"/>
                <w:szCs w:val="28"/>
                <w:lang w:val="uk-UA"/>
              </w:rPr>
              <w:t>та обов</w:t>
            </w:r>
            <w:r w:rsidR="00F10A90" w:rsidRPr="007B0510">
              <w:rPr>
                <w:rFonts w:ascii="Times New Roman" w:eastAsia="Calibri" w:hAnsi="Times New Roman" w:cs="Times New Roman"/>
                <w:bCs/>
                <w:sz w:val="28"/>
                <w:szCs w:val="28"/>
              </w:rPr>
              <w:t>’</w:t>
            </w:r>
            <w:r w:rsidR="00F10A90" w:rsidRPr="007B0510">
              <w:rPr>
                <w:rFonts w:ascii="Times New Roman" w:eastAsia="Calibri" w:hAnsi="Times New Roman" w:cs="Times New Roman"/>
                <w:bCs/>
                <w:sz w:val="28"/>
                <w:szCs w:val="28"/>
                <w:lang w:val="uk-UA"/>
              </w:rPr>
              <w:t xml:space="preserve">язки </w:t>
            </w:r>
            <w:r w:rsidR="00F10A90" w:rsidRPr="007B0510">
              <w:rPr>
                <w:rFonts w:ascii="Times New Roman" w:eastAsia="Calibri" w:hAnsi="Times New Roman" w:cs="Times New Roman"/>
                <w:bCs/>
                <w:sz w:val="28"/>
                <w:szCs w:val="28"/>
              </w:rPr>
              <w:t>адвоката</w:t>
            </w:r>
            <w:r w:rsidR="00F10A90" w:rsidRPr="007B0510">
              <w:rPr>
                <w:rFonts w:ascii="Times New Roman" w:eastAsia="Calibri" w:hAnsi="Times New Roman" w:cs="Times New Roman"/>
                <w:bCs/>
                <w:sz w:val="28"/>
                <w:szCs w:val="28"/>
                <w:lang w:val="uk-UA"/>
              </w:rPr>
              <w:t>.</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w:t>
            </w: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w:t>
            </w:r>
            <w:r w:rsidRPr="007B0510">
              <w:rPr>
                <w:rFonts w:ascii="Times New Roman" w:eastAsia="Calibri" w:hAnsi="Times New Roman" w:cs="Times New Roman"/>
                <w:sz w:val="28"/>
                <w:szCs w:val="28"/>
              </w:rPr>
              <w:t>7</w:t>
            </w:r>
            <w:r w:rsidRPr="007B0510">
              <w:rPr>
                <w:rFonts w:ascii="Times New Roman" w:eastAsia="Calibri" w:hAnsi="Times New Roman" w:cs="Times New Roman"/>
                <w:sz w:val="28"/>
                <w:szCs w:val="28"/>
                <w:lang w:val="uk-UA"/>
              </w:rPr>
              <w:t xml:space="preserve">. </w:t>
            </w:r>
            <w:r w:rsidR="00F10A90" w:rsidRPr="007B0510">
              <w:rPr>
                <w:rFonts w:ascii="Times New Roman" w:eastAsia="Calibri" w:hAnsi="Times New Roman" w:cs="Times New Roman"/>
                <w:sz w:val="28"/>
                <w:szCs w:val="28"/>
              </w:rPr>
              <w:t>Адвокатська таємниця</w:t>
            </w:r>
            <w:r w:rsidR="00F10A90" w:rsidRPr="007B0510">
              <w:rPr>
                <w:rFonts w:ascii="Times New Roman" w:eastAsia="Calibri" w:hAnsi="Times New Roman" w:cs="Times New Roman"/>
                <w:sz w:val="28"/>
                <w:szCs w:val="28"/>
                <w:lang w:val="uk-UA"/>
              </w:rPr>
              <w:t>.</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shd w:val="clear" w:color="auto" w:fill="FFFFFF"/>
                <w:lang w:val="uk-UA"/>
              </w:rPr>
              <w:t xml:space="preserve">Тема </w:t>
            </w:r>
            <w:r w:rsidRPr="007B0510">
              <w:rPr>
                <w:rFonts w:ascii="Times New Roman" w:eastAsia="Calibri" w:hAnsi="Times New Roman" w:cs="Times New Roman"/>
                <w:sz w:val="28"/>
                <w:szCs w:val="28"/>
                <w:shd w:val="clear" w:color="auto" w:fill="FFFFFF"/>
              </w:rPr>
              <w:t>8</w:t>
            </w:r>
            <w:r w:rsidRPr="007B0510">
              <w:rPr>
                <w:rFonts w:ascii="Times New Roman" w:eastAsia="Calibri" w:hAnsi="Times New Roman" w:cs="Times New Roman"/>
                <w:sz w:val="28"/>
                <w:szCs w:val="28"/>
                <w:shd w:val="clear" w:color="auto" w:fill="FFFFFF"/>
                <w:lang w:val="uk-UA"/>
              </w:rPr>
              <w:t xml:space="preserve">.  </w:t>
            </w:r>
            <w:r w:rsidR="00F10A90" w:rsidRPr="007B0510">
              <w:rPr>
                <w:rFonts w:ascii="Times New Roman" w:eastAsia="Calibri" w:hAnsi="Times New Roman" w:cs="Times New Roman"/>
                <w:bCs/>
                <w:sz w:val="28"/>
                <w:szCs w:val="28"/>
                <w:shd w:val="clear" w:color="auto" w:fill="FFFFFF"/>
                <w:lang w:val="uk-UA"/>
              </w:rPr>
              <w:t>Стандарти та етичні засади адвокатської діяльності.</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40" w:lineRule="auto"/>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9</w:t>
            </w:r>
            <w:r w:rsidRPr="007B0510">
              <w:rPr>
                <w:rFonts w:ascii="Times New Roman" w:eastAsia="Calibri" w:hAnsi="Times New Roman" w:cs="Times New Roman"/>
                <w:bCs/>
                <w:sz w:val="28"/>
                <w:szCs w:val="28"/>
                <w:lang w:val="uk-UA"/>
              </w:rPr>
              <w:t xml:space="preserve">. </w:t>
            </w:r>
            <w:r w:rsidR="00F10A90" w:rsidRPr="007B0510">
              <w:rPr>
                <w:rFonts w:ascii="Times New Roman" w:eastAsia="Calibri" w:hAnsi="Times New Roman" w:cs="Times New Roman"/>
                <w:bCs/>
                <w:sz w:val="28"/>
                <w:szCs w:val="28"/>
                <w:lang w:val="uk-UA"/>
              </w:rPr>
              <w:t>Стандарти та етичні засади адвокатської діяльності</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030919" w:rsidRPr="007B0510" w:rsidTr="00C91353">
        <w:tc>
          <w:tcPr>
            <w:tcW w:w="758" w:type="dxa"/>
            <w:gridSpan w:val="2"/>
            <w:shd w:val="clear" w:color="auto" w:fill="auto"/>
          </w:tcPr>
          <w:p w:rsidR="00030919" w:rsidRPr="007B0510" w:rsidRDefault="00030919" w:rsidP="00030919">
            <w:pPr>
              <w:numPr>
                <w:ilvl w:val="0"/>
                <w:numId w:val="19"/>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10</w:t>
            </w:r>
            <w:r w:rsidRPr="007B0510">
              <w:rPr>
                <w:rFonts w:ascii="Times New Roman" w:eastAsia="Calibri" w:hAnsi="Times New Roman" w:cs="Times New Roman"/>
                <w:bCs/>
                <w:sz w:val="28"/>
                <w:szCs w:val="28"/>
                <w:lang w:val="uk-UA"/>
              </w:rPr>
              <w:t xml:space="preserve">. </w:t>
            </w:r>
            <w:r w:rsidR="00F10A90" w:rsidRPr="007B0510">
              <w:rPr>
                <w:rFonts w:ascii="Times New Roman" w:eastAsia="Calibri" w:hAnsi="Times New Roman" w:cs="Times New Roman"/>
                <w:bCs/>
                <w:sz w:val="28"/>
                <w:szCs w:val="28"/>
              </w:rPr>
              <w:t>Адвокатський запит</w:t>
            </w:r>
            <w:r w:rsidR="00F10A90"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lang w:val="uk-UA"/>
              </w:rPr>
              <w:t xml:space="preserve"> </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9578" w:type="dxa"/>
            <w:gridSpan w:val="4"/>
            <w:shd w:val="clear" w:color="auto" w:fill="auto"/>
          </w:tcPr>
          <w:p w:rsidR="00030919" w:rsidRPr="007B0510" w:rsidRDefault="00030919" w:rsidP="00F10A90">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3. </w:t>
            </w:r>
            <w:r w:rsidR="00F10A90" w:rsidRPr="007B0510">
              <w:rPr>
                <w:rFonts w:ascii="Times New Roman" w:eastAsia="Calibri" w:hAnsi="Times New Roman" w:cs="Times New Roman"/>
                <w:b/>
                <w:sz w:val="28"/>
                <w:szCs w:val="28"/>
                <w:lang w:val="uk-UA"/>
              </w:rPr>
              <w:t>Договір про надання правової допомоги. Зупинення та припинення права на заняття адвокатською діяльністю.</w:t>
            </w: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11.  </w:t>
            </w:r>
            <w:r w:rsidR="00F10A90" w:rsidRPr="007B0510">
              <w:rPr>
                <w:rFonts w:ascii="Times New Roman" w:eastAsia="Calibri" w:hAnsi="Times New Roman" w:cs="Times New Roman"/>
                <w:bCs/>
                <w:sz w:val="28"/>
                <w:szCs w:val="28"/>
              </w:rPr>
              <w:t>Підстави для здійснення адвокатської діяльності</w:t>
            </w:r>
            <w:r w:rsidR="00F10A90" w:rsidRPr="007B0510">
              <w:rPr>
                <w:rFonts w:ascii="Times New Roman" w:eastAsia="Calibri" w:hAnsi="Times New Roman" w:cs="Times New Roman"/>
                <w:bCs/>
                <w:sz w:val="28"/>
                <w:szCs w:val="28"/>
                <w:lang w:val="uk-UA"/>
              </w:rPr>
              <w:t>.</w:t>
            </w:r>
            <w:r w:rsidR="00F10A90" w:rsidRPr="007B0510">
              <w:rPr>
                <w:rFonts w:ascii="Times New Roman" w:eastAsia="Calibri" w:hAnsi="Times New Roman" w:cs="Times New Roman"/>
                <w:bCs/>
                <w:sz w:val="28"/>
                <w:szCs w:val="28"/>
              </w:rPr>
              <w:t xml:space="preserve"> Форма та зміст договору про надання правової допомоги</w:t>
            </w:r>
            <w:r w:rsidR="00F10A90" w:rsidRPr="007B0510">
              <w:rPr>
                <w:rFonts w:ascii="Times New Roman" w:eastAsia="Calibri" w:hAnsi="Times New Roman" w:cs="Times New Roman"/>
                <w:bCs/>
                <w:sz w:val="28"/>
                <w:szCs w:val="28"/>
                <w:lang w:val="uk-UA"/>
              </w:rPr>
              <w:t>.</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12.  </w:t>
            </w:r>
            <w:r w:rsidR="00F10A90" w:rsidRPr="007B0510">
              <w:rPr>
                <w:rFonts w:ascii="Times New Roman" w:eastAsia="Calibri" w:hAnsi="Times New Roman" w:cs="Times New Roman"/>
                <w:bCs/>
                <w:sz w:val="28"/>
                <w:szCs w:val="28"/>
              </w:rPr>
              <w:t>Підстави для відмови в укладенні договору</w:t>
            </w:r>
            <w:r w:rsidR="00F10A90" w:rsidRPr="007B0510">
              <w:rPr>
                <w:rFonts w:ascii="Times New Roman" w:eastAsia="Calibri" w:hAnsi="Times New Roman" w:cs="Times New Roman"/>
                <w:bCs/>
                <w:sz w:val="28"/>
                <w:szCs w:val="28"/>
                <w:lang w:val="uk-UA"/>
              </w:rPr>
              <w:t>.</w:t>
            </w:r>
            <w:r w:rsidR="00F10A90" w:rsidRPr="007B0510">
              <w:rPr>
                <w:rFonts w:ascii="Times New Roman" w:eastAsia="Calibri" w:hAnsi="Times New Roman" w:cs="Times New Roman"/>
                <w:bCs/>
                <w:sz w:val="28"/>
                <w:szCs w:val="28"/>
              </w:rPr>
              <w:t xml:space="preserve"> Припинення, розірвання договору про надання правової допомоги</w:t>
            </w:r>
            <w:r w:rsidR="00F10A90" w:rsidRPr="007B0510">
              <w:rPr>
                <w:rFonts w:ascii="Times New Roman" w:eastAsia="Calibri" w:hAnsi="Times New Roman" w:cs="Times New Roman"/>
                <w:bCs/>
                <w:sz w:val="28"/>
                <w:szCs w:val="28"/>
                <w:lang w:val="uk-UA"/>
              </w:rPr>
              <w:t>. Гонорар.</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13. </w:t>
            </w:r>
            <w:r w:rsidR="00F10A90" w:rsidRPr="007B0510">
              <w:rPr>
                <w:rFonts w:ascii="Times New Roman" w:eastAsia="Calibri" w:hAnsi="Times New Roman" w:cs="Times New Roman"/>
                <w:bCs/>
                <w:sz w:val="28"/>
                <w:szCs w:val="28"/>
              </w:rPr>
              <w:t xml:space="preserve">Зупинення </w:t>
            </w:r>
            <w:r w:rsidR="00F10A90" w:rsidRPr="007B0510">
              <w:rPr>
                <w:rFonts w:ascii="Times New Roman" w:eastAsia="Calibri" w:hAnsi="Times New Roman" w:cs="Times New Roman"/>
                <w:bCs/>
                <w:sz w:val="28"/>
                <w:szCs w:val="28"/>
                <w:lang w:val="uk-UA"/>
              </w:rPr>
              <w:t xml:space="preserve">та припинення </w:t>
            </w:r>
            <w:r w:rsidR="00F10A90" w:rsidRPr="007B0510">
              <w:rPr>
                <w:rFonts w:ascii="Times New Roman" w:eastAsia="Calibri" w:hAnsi="Times New Roman" w:cs="Times New Roman"/>
                <w:bCs/>
                <w:sz w:val="28"/>
                <w:szCs w:val="28"/>
              </w:rPr>
              <w:t>права на заняття адвокатською діяльністю</w:t>
            </w:r>
            <w:r w:rsidR="00F10A90" w:rsidRPr="007B0510">
              <w:rPr>
                <w:rFonts w:ascii="Times New Roman" w:eastAsia="Calibri" w:hAnsi="Times New Roman" w:cs="Times New Roman"/>
                <w:bCs/>
                <w:sz w:val="28"/>
                <w:szCs w:val="28"/>
                <w:lang w:val="uk-UA"/>
              </w:rPr>
              <w:t>.</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14. </w:t>
            </w:r>
            <w:r w:rsidR="00F10A90" w:rsidRPr="007B0510">
              <w:rPr>
                <w:rFonts w:ascii="Times New Roman" w:eastAsia="Calibri" w:hAnsi="Times New Roman" w:cs="Times New Roman"/>
                <w:bCs/>
                <w:sz w:val="28"/>
                <w:szCs w:val="28"/>
                <w:lang w:val="uk-UA"/>
              </w:rPr>
              <w:t>Дисциплінарна відповідальність адвоката. Стадії дисциплінарного провадження.</w:t>
            </w:r>
            <w:r w:rsidRPr="007B0510">
              <w:rPr>
                <w:rFonts w:ascii="Times New Roman" w:eastAsia="Calibri" w:hAnsi="Times New Roman" w:cs="Times New Roman"/>
                <w:bCs/>
                <w:sz w:val="28"/>
                <w:szCs w:val="28"/>
                <w:lang w:val="uk-UA"/>
              </w:rPr>
              <w:t xml:space="preserve"> </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9578" w:type="dxa"/>
            <w:gridSpan w:val="4"/>
            <w:shd w:val="clear" w:color="auto" w:fill="auto"/>
          </w:tcPr>
          <w:p w:rsidR="00030919" w:rsidRPr="007B0510" w:rsidRDefault="00030919" w:rsidP="00555A8C">
            <w:pPr>
              <w:spacing w:after="0" w:line="276"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4. </w:t>
            </w:r>
            <w:r w:rsidR="00F10A90" w:rsidRPr="007B0510">
              <w:rPr>
                <w:rFonts w:ascii="Times New Roman" w:eastAsia="Calibri" w:hAnsi="Times New Roman" w:cs="Times New Roman"/>
                <w:b/>
                <w:sz w:val="28"/>
                <w:szCs w:val="28"/>
                <w:lang w:val="uk-UA"/>
              </w:rPr>
              <w:t>Адвокатське самоврядування.</w:t>
            </w:r>
            <w:r w:rsidR="00F10A90" w:rsidRPr="007B0510">
              <w:rPr>
                <w:rFonts w:ascii="Times New Roman" w:eastAsia="Calibri" w:hAnsi="Times New Roman" w:cs="Times New Roman"/>
                <w:b/>
                <w:sz w:val="28"/>
                <w:szCs w:val="28"/>
              </w:rPr>
              <w:t xml:space="preserve"> Особливості статусу адвоката іноземної держави</w:t>
            </w:r>
            <w:r w:rsidR="00F10A90" w:rsidRPr="007B0510">
              <w:rPr>
                <w:rFonts w:ascii="Times New Roman" w:eastAsia="Calibri" w:hAnsi="Times New Roman" w:cs="Times New Roman"/>
                <w:b/>
                <w:sz w:val="28"/>
                <w:szCs w:val="28"/>
                <w:lang w:val="uk-UA"/>
              </w:rPr>
              <w:t>.</w:t>
            </w: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Т</w:t>
            </w:r>
            <w:r w:rsidR="00F10A90" w:rsidRPr="007B0510">
              <w:rPr>
                <w:rFonts w:ascii="Times New Roman" w:eastAsia="Calibri" w:hAnsi="Times New Roman" w:cs="Times New Roman"/>
                <w:sz w:val="28"/>
                <w:szCs w:val="28"/>
                <w:shd w:val="clear" w:color="auto" w:fill="FFFFFF"/>
                <w:lang w:val="uk-UA"/>
              </w:rPr>
              <w:t>ема 15</w:t>
            </w:r>
            <w:r w:rsidR="00F10A90" w:rsidRPr="007B0510">
              <w:rPr>
                <w:rFonts w:ascii="Times New Roman" w:eastAsia="Calibri" w:hAnsi="Times New Roman" w:cs="Times New Roman"/>
                <w:bCs/>
                <w:sz w:val="28"/>
                <w:szCs w:val="28"/>
                <w:shd w:val="clear" w:color="auto" w:fill="FFFFFF"/>
                <w:lang w:val="uk-UA"/>
              </w:rPr>
              <w:t xml:space="preserve">. </w:t>
            </w:r>
            <w:r w:rsidR="00F10A90" w:rsidRPr="007B0510">
              <w:rPr>
                <w:rFonts w:ascii="Times New Roman" w:eastAsia="Calibri" w:hAnsi="Times New Roman" w:cs="Times New Roman"/>
                <w:bCs/>
                <w:sz w:val="28"/>
                <w:szCs w:val="28"/>
                <w:shd w:val="clear" w:color="auto" w:fill="FFFFFF"/>
              </w:rPr>
              <w:t xml:space="preserve">Засади </w:t>
            </w:r>
            <w:r w:rsidR="00F10A90" w:rsidRPr="007B0510">
              <w:rPr>
                <w:rFonts w:ascii="Times New Roman" w:eastAsia="Calibri" w:hAnsi="Times New Roman" w:cs="Times New Roman"/>
                <w:bCs/>
                <w:sz w:val="28"/>
                <w:szCs w:val="28"/>
                <w:shd w:val="clear" w:color="auto" w:fill="FFFFFF"/>
                <w:lang w:val="uk-UA"/>
              </w:rPr>
              <w:t xml:space="preserve">та завдання </w:t>
            </w:r>
            <w:r w:rsidR="00F10A90" w:rsidRPr="007B0510">
              <w:rPr>
                <w:rFonts w:ascii="Times New Roman" w:eastAsia="Calibri" w:hAnsi="Times New Roman" w:cs="Times New Roman"/>
                <w:bCs/>
                <w:sz w:val="28"/>
                <w:szCs w:val="28"/>
                <w:shd w:val="clear" w:color="auto" w:fill="FFFFFF"/>
              </w:rPr>
              <w:t>адвокатського самоврядування</w:t>
            </w:r>
            <w:r w:rsidR="00F10A90" w:rsidRPr="007B0510">
              <w:rPr>
                <w:rFonts w:ascii="Times New Roman" w:eastAsia="Calibri" w:hAnsi="Times New Roman" w:cs="Times New Roman"/>
                <w:bCs/>
                <w:sz w:val="28"/>
                <w:szCs w:val="28"/>
                <w:shd w:val="clear" w:color="auto" w:fill="FFFFFF"/>
                <w:lang w:val="uk-UA"/>
              </w:rPr>
              <w:t>.</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16. </w:t>
            </w:r>
            <w:r w:rsidR="00F10A90" w:rsidRPr="007B0510">
              <w:rPr>
                <w:rFonts w:ascii="Times New Roman" w:eastAsia="Calibri" w:hAnsi="Times New Roman" w:cs="Times New Roman"/>
                <w:bCs/>
                <w:sz w:val="28"/>
                <w:szCs w:val="28"/>
                <w:shd w:val="clear" w:color="auto" w:fill="FFFFFF"/>
              </w:rPr>
              <w:t>Організаційні форми адвокатського самоврядування</w:t>
            </w:r>
            <w:r w:rsidR="00F10A90" w:rsidRPr="007B0510">
              <w:rPr>
                <w:rFonts w:ascii="Times New Roman" w:eastAsia="Calibri" w:hAnsi="Times New Roman" w:cs="Times New Roman"/>
                <w:bCs/>
                <w:sz w:val="28"/>
                <w:szCs w:val="28"/>
                <w:shd w:val="clear" w:color="auto" w:fill="FFFFFF"/>
                <w:lang w:val="uk-UA"/>
              </w:rPr>
              <w:t>.</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17. </w:t>
            </w:r>
            <w:r w:rsidR="00F10A90" w:rsidRPr="007B0510">
              <w:rPr>
                <w:rFonts w:ascii="Times New Roman" w:eastAsia="Calibri" w:hAnsi="Times New Roman" w:cs="Times New Roman"/>
                <w:bCs/>
                <w:sz w:val="28"/>
                <w:szCs w:val="28"/>
                <w:shd w:val="clear" w:color="auto" w:fill="FFFFFF"/>
                <w:lang w:val="uk-UA"/>
              </w:rPr>
              <w:t xml:space="preserve">. </w:t>
            </w:r>
            <w:r w:rsidR="00F10A90" w:rsidRPr="007B0510">
              <w:rPr>
                <w:rFonts w:ascii="Times New Roman" w:eastAsia="Calibri" w:hAnsi="Times New Roman" w:cs="Times New Roman"/>
                <w:bCs/>
                <w:sz w:val="28"/>
                <w:szCs w:val="28"/>
                <w:shd w:val="clear" w:color="auto" w:fill="FFFFFF"/>
              </w:rPr>
              <w:t>Набуття адвокатом іноземної держави права на заняття адвокатською діяльністю в Україні.</w:t>
            </w:r>
          </w:p>
        </w:tc>
        <w:tc>
          <w:tcPr>
            <w:tcW w:w="1440" w:type="dxa"/>
            <w:vMerge w:val="restart"/>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r>
      <w:tr w:rsidR="00030919" w:rsidRPr="007B0510" w:rsidTr="00C91353">
        <w:tc>
          <w:tcPr>
            <w:tcW w:w="709" w:type="dxa"/>
            <w:shd w:val="clear" w:color="auto" w:fill="auto"/>
          </w:tcPr>
          <w:p w:rsidR="00030919" w:rsidRPr="007B0510" w:rsidRDefault="00030919" w:rsidP="00030919">
            <w:pPr>
              <w:numPr>
                <w:ilvl w:val="0"/>
                <w:numId w:val="19"/>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030919" w:rsidRPr="007B0510" w:rsidRDefault="00030919" w:rsidP="00555A8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18. </w:t>
            </w:r>
            <w:r w:rsidR="00F10A90" w:rsidRPr="007B0510">
              <w:rPr>
                <w:rFonts w:ascii="Times New Roman" w:eastAsia="Calibri" w:hAnsi="Times New Roman" w:cs="Times New Roman"/>
                <w:bCs/>
                <w:sz w:val="28"/>
                <w:szCs w:val="28"/>
                <w:shd w:val="clear" w:color="auto" w:fill="FFFFFF"/>
                <w:lang w:val="uk-UA"/>
              </w:rPr>
              <w:t>Відповідальність адвоката іноземної держави. Відносини адвоката іноземної держави з органами адвокатського самоврядування.</w:t>
            </w:r>
          </w:p>
        </w:tc>
        <w:tc>
          <w:tcPr>
            <w:tcW w:w="1440" w:type="dxa"/>
            <w:vMerge/>
            <w:shd w:val="clear" w:color="auto" w:fill="auto"/>
          </w:tcPr>
          <w:p w:rsidR="00030919" w:rsidRPr="007B0510" w:rsidRDefault="00030919" w:rsidP="00030919">
            <w:pPr>
              <w:spacing w:after="0" w:line="240" w:lineRule="auto"/>
              <w:jc w:val="center"/>
              <w:rPr>
                <w:rFonts w:ascii="Times New Roman" w:eastAsia="Calibri" w:hAnsi="Times New Roman" w:cs="Times New Roman"/>
                <w:sz w:val="28"/>
                <w:szCs w:val="28"/>
                <w:lang w:val="uk-UA"/>
              </w:rPr>
            </w:pPr>
          </w:p>
        </w:tc>
      </w:tr>
      <w:tr w:rsidR="00030919" w:rsidRPr="007B0510" w:rsidTr="00C91353">
        <w:tc>
          <w:tcPr>
            <w:tcW w:w="8138" w:type="dxa"/>
            <w:gridSpan w:val="3"/>
            <w:shd w:val="clear" w:color="auto" w:fill="auto"/>
          </w:tcPr>
          <w:p w:rsidR="00030919" w:rsidRPr="007B0510" w:rsidRDefault="00030919" w:rsidP="00030919">
            <w:pPr>
              <w:spacing w:after="0" w:line="240"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Всього годин</w:t>
            </w:r>
          </w:p>
        </w:tc>
        <w:tc>
          <w:tcPr>
            <w:tcW w:w="1440" w:type="dxa"/>
            <w:shd w:val="clear" w:color="auto" w:fill="auto"/>
          </w:tcPr>
          <w:p w:rsidR="00030919" w:rsidRPr="007B0510" w:rsidRDefault="00030919" w:rsidP="00030919">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30</w:t>
            </w:r>
          </w:p>
        </w:tc>
      </w:tr>
    </w:tbl>
    <w:p w:rsidR="00030919" w:rsidRPr="007B0510" w:rsidRDefault="00030919" w:rsidP="00030919">
      <w:pPr>
        <w:spacing w:after="0" w:line="240" w:lineRule="auto"/>
        <w:ind w:firstLine="567"/>
        <w:jc w:val="both"/>
        <w:rPr>
          <w:rFonts w:ascii="Times New Roman" w:eastAsia="Calibri" w:hAnsi="Times New Roman" w:cs="Times New Roman"/>
          <w:bCs/>
          <w:sz w:val="28"/>
          <w:szCs w:val="28"/>
          <w:lang w:val="uk-UA"/>
        </w:rPr>
      </w:pPr>
    </w:p>
    <w:p w:rsidR="00030919" w:rsidRPr="007B0510" w:rsidRDefault="00030919" w:rsidP="00030919">
      <w:pPr>
        <w:spacing w:after="0" w:line="240" w:lineRule="auto"/>
        <w:ind w:firstLine="567"/>
        <w:jc w:val="both"/>
        <w:rPr>
          <w:rFonts w:ascii="Times New Roman" w:eastAsia="Calibri" w:hAnsi="Times New Roman" w:cs="Times New Roman"/>
          <w:bCs/>
          <w:sz w:val="28"/>
          <w:szCs w:val="28"/>
          <w:lang w:val="uk-UA"/>
        </w:rPr>
      </w:pPr>
    </w:p>
    <w:p w:rsidR="00030919" w:rsidRPr="007B0510" w:rsidRDefault="00030919" w:rsidP="00030919">
      <w:pPr>
        <w:spacing w:after="0" w:line="240" w:lineRule="auto"/>
        <w:contextualSpacing/>
        <w:jc w:val="center"/>
        <w:rPr>
          <w:rFonts w:ascii="Times New Roman" w:eastAsia="Times New Roman" w:hAnsi="Times New Roman" w:cs="Times New Roman"/>
          <w:b/>
          <w:sz w:val="28"/>
          <w:szCs w:val="28"/>
          <w:lang w:val="uk-UA" w:eastAsia="ru-RU"/>
        </w:rPr>
      </w:pPr>
      <w:r w:rsidRPr="007B0510">
        <w:rPr>
          <w:rFonts w:ascii="Times New Roman" w:eastAsia="Times New Roman" w:hAnsi="Times New Roman" w:cs="Times New Roman"/>
          <w:b/>
          <w:sz w:val="28"/>
          <w:szCs w:val="28"/>
          <w:lang w:val="uk-UA" w:eastAsia="ru-RU"/>
        </w:rPr>
        <w:t>4.3.2. Індивідуальні завдання</w:t>
      </w:r>
    </w:p>
    <w:p w:rsidR="00030919" w:rsidRPr="007B0510" w:rsidRDefault="00030919" w:rsidP="00030919">
      <w:pPr>
        <w:spacing w:after="0" w:line="240" w:lineRule="auto"/>
        <w:ind w:firstLine="567"/>
        <w:jc w:val="center"/>
        <w:rPr>
          <w:rFonts w:ascii="Times New Roman" w:eastAsia="Calibri" w:hAnsi="Times New Roman" w:cs="Times New Roman"/>
          <w:sz w:val="28"/>
          <w:szCs w:val="28"/>
          <w:lang w:val="uk-UA"/>
        </w:rPr>
      </w:pP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 метою поглиблення знань із дисципліни, прищеплення навичок самостійної роботи з літературою пропонується виконання індивідуальних творчих завдань у вигляді написання наукових рефератів за визначеною тематикою. Реферати виконуються на основі самостійного вивчення рекомендованої літератури і законодавства, перелік яких не обмежує ініціативи студента і його можливостей у використанні більш широкого кола наукових досліджень. До літератури відносяться: першоджерела; підручники і навчальні посібники; наукові дослідження (монографії, наукові статті та ін.) З проблем, досліджених у наукових рефератах, студенти можуть підготувати і виголосити доповіді під час проведення семінарських занять або засідань наукового студентського гуртка.</w:t>
      </w:r>
    </w:p>
    <w:p w:rsidR="00030919" w:rsidRPr="007B0510" w:rsidRDefault="00030919" w:rsidP="009C1FD9">
      <w:pPr>
        <w:spacing w:after="0" w:line="240" w:lineRule="auto"/>
        <w:rPr>
          <w:rFonts w:ascii="Times New Roman" w:eastAsia="Calibri" w:hAnsi="Times New Roman" w:cs="Times New Roman"/>
          <w:b/>
          <w:smallCaps/>
          <w:sz w:val="28"/>
          <w:szCs w:val="28"/>
          <w:lang w:val="uk-UA"/>
        </w:rPr>
      </w:pPr>
    </w:p>
    <w:p w:rsidR="00030919" w:rsidRPr="007B0510" w:rsidRDefault="00030919" w:rsidP="00030919">
      <w:pPr>
        <w:spacing w:after="0" w:line="240" w:lineRule="auto"/>
        <w:jc w:val="center"/>
        <w:rPr>
          <w:rFonts w:ascii="Times New Roman" w:eastAsia="Calibri" w:hAnsi="Times New Roman" w:cs="Times New Roman"/>
          <w:b/>
          <w:smallCaps/>
          <w:sz w:val="28"/>
          <w:szCs w:val="28"/>
          <w:lang w:val="uk-UA"/>
        </w:rPr>
      </w:pPr>
      <w:r w:rsidRPr="007B0510">
        <w:rPr>
          <w:rFonts w:ascii="Times New Roman" w:eastAsia="Calibri" w:hAnsi="Times New Roman" w:cs="Times New Roman"/>
          <w:b/>
          <w:smallCaps/>
          <w:sz w:val="28"/>
          <w:szCs w:val="28"/>
          <w:lang w:val="uk-UA"/>
        </w:rPr>
        <w:t>Теми рефератів</w:t>
      </w:r>
      <w:r w:rsidR="005E3ECF">
        <w:rPr>
          <w:rFonts w:ascii="Times New Roman" w:eastAsia="Calibri" w:hAnsi="Times New Roman" w:cs="Times New Roman"/>
          <w:b/>
          <w:smallCaps/>
          <w:sz w:val="28"/>
          <w:szCs w:val="28"/>
          <w:lang w:val="uk-UA"/>
        </w:rPr>
        <w:t>.</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1.    </w:t>
      </w:r>
      <w:r w:rsidR="005E3ECF">
        <w:rPr>
          <w:rFonts w:ascii="Times New Roman" w:eastAsia="Calibri" w:hAnsi="Times New Roman" w:cs="Times New Roman"/>
          <w:bCs/>
          <w:sz w:val="28"/>
          <w:szCs w:val="28"/>
        </w:rPr>
        <w:t>Визначення завдань адвокатури у</w:t>
      </w:r>
      <w:r w:rsidRPr="007B0510">
        <w:rPr>
          <w:rFonts w:ascii="Times New Roman" w:eastAsia="Calibri" w:hAnsi="Times New Roman" w:cs="Times New Roman"/>
          <w:bCs/>
          <w:sz w:val="28"/>
          <w:szCs w:val="28"/>
        </w:rPr>
        <w:t xml:space="preserve"> Конституції України та чинному законодавстві.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2.     </w:t>
      </w:r>
      <w:r w:rsidRPr="007B0510">
        <w:rPr>
          <w:rFonts w:ascii="Times New Roman" w:eastAsia="Calibri" w:hAnsi="Times New Roman" w:cs="Times New Roman"/>
          <w:bCs/>
          <w:sz w:val="28"/>
          <w:szCs w:val="28"/>
        </w:rPr>
        <w:t>Поняття та сутніс</w:t>
      </w:r>
      <w:r w:rsidR="005E3ECF">
        <w:rPr>
          <w:rFonts w:ascii="Times New Roman" w:eastAsia="Calibri" w:hAnsi="Times New Roman" w:cs="Times New Roman"/>
          <w:bCs/>
          <w:sz w:val="28"/>
          <w:szCs w:val="28"/>
        </w:rPr>
        <w:t>ть спецкурсу Адвокатура України</w:t>
      </w:r>
      <w:r w:rsidRPr="007B0510">
        <w:rPr>
          <w:rFonts w:ascii="Times New Roman" w:eastAsia="Calibri" w:hAnsi="Times New Roman" w:cs="Times New Roman"/>
          <w:bCs/>
          <w:sz w:val="28"/>
          <w:szCs w:val="28"/>
        </w:rPr>
        <w:t>, його завдання і роль в державному механізмі запобігання злочинності та охорони прав особи.</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3.      </w:t>
      </w:r>
      <w:r w:rsidRPr="007B0510">
        <w:rPr>
          <w:rFonts w:ascii="Times New Roman" w:eastAsia="Calibri" w:hAnsi="Times New Roman" w:cs="Times New Roman"/>
          <w:bCs/>
          <w:sz w:val="28"/>
          <w:szCs w:val="28"/>
        </w:rPr>
        <w:t>Правовий статус адвокатури: дискусійні питання.</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4.</w:t>
      </w: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     </w:t>
      </w:r>
      <w:r w:rsidRPr="007B0510">
        <w:rPr>
          <w:rFonts w:ascii="Times New Roman" w:eastAsia="Calibri" w:hAnsi="Times New Roman" w:cs="Times New Roman"/>
          <w:bCs/>
          <w:sz w:val="28"/>
          <w:szCs w:val="28"/>
        </w:rPr>
        <w:t>Принципи адвокатської діяльності.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5.</w:t>
      </w: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     </w:t>
      </w:r>
      <w:r w:rsidRPr="007B0510">
        <w:rPr>
          <w:rFonts w:ascii="Times New Roman" w:eastAsia="Calibri" w:hAnsi="Times New Roman" w:cs="Times New Roman"/>
          <w:bCs/>
          <w:sz w:val="28"/>
          <w:szCs w:val="28"/>
        </w:rPr>
        <w:t>Гарантії адвоката при притягненні його до кримінальної відповідальності.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lastRenderedPageBreak/>
        <w:t>6.</w:t>
      </w: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    </w:t>
      </w:r>
      <w:r w:rsidRPr="007B0510">
        <w:rPr>
          <w:rFonts w:ascii="Times New Roman" w:eastAsia="Calibri" w:hAnsi="Times New Roman" w:cs="Times New Roman"/>
          <w:bCs/>
          <w:sz w:val="28"/>
          <w:szCs w:val="28"/>
        </w:rPr>
        <w:t>Організаційні форми адвокатської діяльності: законодавче врегулювання і практика, що склалася в Україні.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7.</w:t>
      </w: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      </w:t>
      </w:r>
      <w:r w:rsidRPr="007B0510">
        <w:rPr>
          <w:rFonts w:ascii="Times New Roman" w:eastAsia="Calibri" w:hAnsi="Times New Roman" w:cs="Times New Roman"/>
          <w:bCs/>
          <w:sz w:val="28"/>
          <w:szCs w:val="28"/>
        </w:rPr>
        <w:t>Набуття права займатись адвокатською діяльністю.</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8.       </w:t>
      </w:r>
      <w:r w:rsidRPr="007B0510">
        <w:rPr>
          <w:rFonts w:ascii="Times New Roman" w:eastAsia="Calibri" w:hAnsi="Times New Roman" w:cs="Times New Roman"/>
          <w:bCs/>
          <w:sz w:val="28"/>
          <w:szCs w:val="28"/>
        </w:rPr>
        <w:t>Правовий статус помічника адвоката.</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9.        </w:t>
      </w:r>
      <w:r w:rsidRPr="007B0510">
        <w:rPr>
          <w:rFonts w:ascii="Times New Roman" w:eastAsia="Calibri" w:hAnsi="Times New Roman" w:cs="Times New Roman"/>
          <w:bCs/>
          <w:sz w:val="28"/>
          <w:szCs w:val="28"/>
        </w:rPr>
        <w:t>Дисциплінарна відповідальність адвоката.</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10. </w:t>
      </w:r>
      <w:r w:rsidRPr="007B0510">
        <w:rPr>
          <w:rFonts w:ascii="Times New Roman" w:eastAsia="Calibri" w:hAnsi="Times New Roman" w:cs="Times New Roman"/>
          <w:bCs/>
          <w:sz w:val="28"/>
          <w:szCs w:val="28"/>
          <w:lang w:val="uk-UA" w:bidi="uk-UA"/>
        </w:rPr>
        <w:t xml:space="preserve">     </w:t>
      </w:r>
      <w:r w:rsidRPr="007B0510">
        <w:rPr>
          <w:rFonts w:ascii="Times New Roman" w:eastAsia="Calibri" w:hAnsi="Times New Roman" w:cs="Times New Roman"/>
          <w:bCs/>
          <w:sz w:val="28"/>
          <w:szCs w:val="28"/>
        </w:rPr>
        <w:t>Основні засади оплати праці адвоката.</w:t>
      </w:r>
    </w:p>
    <w:p w:rsidR="00E86B53" w:rsidRPr="007B0510" w:rsidRDefault="00E86B53" w:rsidP="00E86B53">
      <w:pPr>
        <w:spacing w:after="0" w:line="240" w:lineRule="auto"/>
        <w:jc w:val="both"/>
        <w:rPr>
          <w:rFonts w:ascii="Times New Roman" w:eastAsia="Calibri" w:hAnsi="Times New Roman" w:cs="Times New Roman"/>
          <w:bCs/>
          <w:sz w:val="28"/>
          <w:szCs w:val="28"/>
          <w:lang w:val="uk-UA" w:bidi="uk-UA"/>
        </w:rPr>
      </w:pPr>
      <w:r w:rsidRPr="007B0510">
        <w:rPr>
          <w:rFonts w:ascii="Times New Roman" w:eastAsia="Calibri" w:hAnsi="Times New Roman" w:cs="Times New Roman"/>
          <w:bCs/>
          <w:sz w:val="28"/>
          <w:szCs w:val="28"/>
          <w:lang w:val="uk-UA" w:bidi="uk-UA"/>
        </w:rPr>
        <w:t>11.      Національна асоціація адвокатів України як недержавна некомерційна професійна організація.</w:t>
      </w:r>
    </w:p>
    <w:p w:rsidR="00E86B53" w:rsidRPr="007B0510" w:rsidRDefault="00E86B53" w:rsidP="00E86B53">
      <w:pPr>
        <w:spacing w:after="0" w:line="240" w:lineRule="auto"/>
        <w:jc w:val="both"/>
        <w:rPr>
          <w:rFonts w:ascii="Times New Roman" w:eastAsia="Calibri" w:hAnsi="Times New Roman" w:cs="Times New Roman"/>
          <w:bCs/>
          <w:sz w:val="28"/>
          <w:szCs w:val="28"/>
          <w:lang w:val="uk-UA" w:bidi="uk-UA"/>
        </w:rPr>
      </w:pPr>
      <w:r w:rsidRPr="007B0510">
        <w:rPr>
          <w:rFonts w:ascii="Times New Roman" w:eastAsia="Calibri" w:hAnsi="Times New Roman" w:cs="Times New Roman"/>
          <w:bCs/>
          <w:sz w:val="28"/>
          <w:szCs w:val="28"/>
          <w:lang w:val="uk-UA" w:bidi="uk-UA"/>
        </w:rPr>
        <w:t>12.      Конференція адвокатів регіону.</w:t>
      </w:r>
      <w:r w:rsidRPr="007B0510">
        <w:rPr>
          <w:rFonts w:ascii="Times New Roman" w:eastAsia="Calibri" w:hAnsi="Times New Roman" w:cs="Times New Roman"/>
          <w:bCs/>
          <w:sz w:val="28"/>
          <w:szCs w:val="28"/>
        </w:rPr>
        <w:t xml:space="preserve"> Рада адвокатів регіону</w:t>
      </w:r>
      <w:r w:rsidRPr="007B0510">
        <w:rPr>
          <w:rFonts w:ascii="Times New Roman" w:eastAsia="Calibri" w:hAnsi="Times New Roman" w:cs="Times New Roman"/>
          <w:bCs/>
          <w:sz w:val="28"/>
          <w:szCs w:val="28"/>
          <w:lang w:val="uk-UA" w:bidi="uk-UA"/>
        </w:rPr>
        <w:t>.</w:t>
      </w:r>
    </w:p>
    <w:p w:rsidR="00E86B53" w:rsidRPr="007B0510" w:rsidRDefault="00E86B53" w:rsidP="00E86B53">
      <w:pPr>
        <w:spacing w:after="0" w:line="240" w:lineRule="auto"/>
        <w:jc w:val="both"/>
        <w:rPr>
          <w:rFonts w:ascii="Times New Roman" w:eastAsia="Calibri" w:hAnsi="Times New Roman" w:cs="Times New Roman"/>
          <w:bCs/>
          <w:sz w:val="28"/>
          <w:szCs w:val="28"/>
          <w:lang w:val="uk-UA" w:bidi="uk-UA"/>
        </w:rPr>
      </w:pPr>
      <w:r w:rsidRPr="007B0510">
        <w:rPr>
          <w:rFonts w:ascii="Times New Roman" w:eastAsia="Calibri" w:hAnsi="Times New Roman" w:cs="Times New Roman"/>
          <w:bCs/>
          <w:sz w:val="28"/>
          <w:szCs w:val="28"/>
          <w:lang w:val="uk-UA" w:bidi="uk-UA"/>
        </w:rPr>
        <w:t>13.      Гарантії адвокатської діяльності: поняття,функції,система.</w:t>
      </w:r>
    </w:p>
    <w:p w:rsidR="00E86B53" w:rsidRPr="007B0510" w:rsidRDefault="00E86B53" w:rsidP="00E86B53">
      <w:pPr>
        <w:numPr>
          <w:ilvl w:val="0"/>
          <w:numId w:val="32"/>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 xml:space="preserve"> Механізм реалізації правових гарантій діяльності адвоката-предста</w:t>
      </w:r>
      <w:r w:rsidRPr="007B0510">
        <w:rPr>
          <w:rFonts w:ascii="Times New Roman" w:eastAsia="Calibri" w:hAnsi="Times New Roman" w:cs="Times New Roman"/>
          <w:bCs/>
          <w:sz w:val="28"/>
          <w:szCs w:val="28"/>
        </w:rPr>
        <w:t>вника.</w:t>
      </w:r>
    </w:p>
    <w:p w:rsidR="00E86B53" w:rsidRPr="007B0510" w:rsidRDefault="00E86B53" w:rsidP="00E86B53">
      <w:pPr>
        <w:numPr>
          <w:ilvl w:val="0"/>
          <w:numId w:val="32"/>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Правові гарантії діяльності адвоката-захисника.</w:t>
      </w:r>
    </w:p>
    <w:p w:rsidR="00E86B53" w:rsidRPr="007B0510" w:rsidRDefault="00E86B53" w:rsidP="00E86B53">
      <w:pPr>
        <w:numPr>
          <w:ilvl w:val="0"/>
          <w:numId w:val="32"/>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Адвокатська таємниця: теорія і практика.</w:t>
      </w:r>
    </w:p>
    <w:p w:rsidR="00E86B53" w:rsidRPr="007B0510" w:rsidRDefault="00E86B53" w:rsidP="00E2622B">
      <w:pPr>
        <w:numPr>
          <w:ilvl w:val="0"/>
          <w:numId w:val="32"/>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Загальна характеристика процесуального статусу адвоката в кримінальному процесі.</w:t>
      </w:r>
    </w:p>
    <w:p w:rsidR="00E86B53" w:rsidRPr="007B0510" w:rsidRDefault="00E86B53" w:rsidP="00E2622B">
      <w:pPr>
        <w:numPr>
          <w:ilvl w:val="0"/>
          <w:numId w:val="32"/>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Законодавче </w:t>
      </w:r>
      <w:r w:rsidRPr="007B0510">
        <w:rPr>
          <w:rFonts w:ascii="Times New Roman" w:eastAsia="Calibri" w:hAnsi="Times New Roman" w:cs="Times New Roman"/>
          <w:bCs/>
          <w:sz w:val="28"/>
          <w:szCs w:val="28"/>
        </w:rPr>
        <w:t>забезпечення участі адвоката на досудовому слідстві та в судовому провадженні.</w:t>
      </w:r>
    </w:p>
    <w:p w:rsidR="00E86B53" w:rsidRPr="00E2622B" w:rsidRDefault="00E2622B" w:rsidP="00E2622B">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19.     </w:t>
      </w:r>
      <w:r w:rsidR="00E86B53" w:rsidRPr="005E3ECF">
        <w:rPr>
          <w:rFonts w:ascii="Times New Roman" w:eastAsia="Calibri" w:hAnsi="Times New Roman" w:cs="Times New Roman"/>
          <w:bCs/>
          <w:sz w:val="28"/>
          <w:szCs w:val="28"/>
          <w:lang w:val="uk-UA"/>
        </w:rPr>
        <w:t>Права та обов’язки</w:t>
      </w:r>
      <w:r w:rsidR="00E86B53" w:rsidRPr="00E2622B">
        <w:rPr>
          <w:rFonts w:ascii="Times New Roman" w:eastAsia="Calibri" w:hAnsi="Times New Roman" w:cs="Times New Roman"/>
          <w:bCs/>
          <w:sz w:val="28"/>
          <w:szCs w:val="28"/>
          <w:lang w:val="uk-UA"/>
        </w:rPr>
        <w:t xml:space="preserve"> адвоката у кримінальному провадженні.</w:t>
      </w:r>
    </w:p>
    <w:p w:rsidR="00E86B53" w:rsidRDefault="007B0510" w:rsidP="00E2622B">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w:t>
      </w:r>
      <w:r w:rsidR="00E2622B">
        <w:rPr>
          <w:rFonts w:ascii="Times New Roman" w:eastAsia="Calibri" w:hAnsi="Times New Roman" w:cs="Times New Roman"/>
          <w:bCs/>
          <w:sz w:val="28"/>
          <w:szCs w:val="28"/>
          <w:lang w:val="uk-UA"/>
        </w:rPr>
        <w:t xml:space="preserve">     </w:t>
      </w:r>
      <w:r w:rsidR="00E86B53" w:rsidRPr="007B0510">
        <w:rPr>
          <w:rFonts w:ascii="Times New Roman" w:eastAsia="Calibri" w:hAnsi="Times New Roman" w:cs="Times New Roman"/>
          <w:bCs/>
          <w:sz w:val="28"/>
          <w:szCs w:val="28"/>
          <w:lang w:val="uk-UA"/>
        </w:rPr>
        <w:t>Процесуальний статус адвоката у цивільному процесі.</w:t>
      </w:r>
    </w:p>
    <w:p w:rsidR="00E2622B" w:rsidRPr="007B0510" w:rsidRDefault="00E2622B" w:rsidP="00E2622B">
      <w:pPr>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21.     Підстави участі адвоката у цивільному процесі.</w:t>
      </w:r>
    </w:p>
    <w:p w:rsidR="00E86B53" w:rsidRPr="007B0510" w:rsidRDefault="00E86B53" w:rsidP="00E2622B">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Підготовка та ведення цивільної справи. Складання позовної заяви. Збирання фактичних даних.</w:t>
      </w:r>
    </w:p>
    <w:p w:rsidR="00E86B53" w:rsidRPr="007B0510" w:rsidRDefault="00E86B53" w:rsidP="00E2622B">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Діяльність адвоката на стадії судового розгляду цивільних справ</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Надання правової допомоги в оскарженні судових рішень.</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Основні напрями діяльності адвоката, що надає правову допомогу юридичній особі.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Участь адвоката у вирішенні спорів в господарському та адміністративних судах.</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Значення Правил адвокатської етики для ефективної та результативної роботи адвокатури.</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Законодавчі, практичні аспекти впровадження технічних засобів в адвокатській діяльності.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Поняття стандартів адвокатської професії та їх система.</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Загальні вимоги до організації роботи та до процесуальної діяльності адвоката.</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Морально етичні вимоги до представників юридичної професії.</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Загальна характеристика діяльності адвоката як' представника юридичної особи при прийнятті рішенні господарських спорів.</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Міжнародні та національні стандарти діяльності адвоката.</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Суть принципу забезпечення підозрюваному, обвинуваченому, засудженому, права на захист, який механізм реалізації цього принципу.</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Поняття стандартів адвокатської діяльності.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lastRenderedPageBreak/>
        <w:t xml:space="preserve"> Складові елементи структури та системи правових гарантій адвокатської діяльності.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Правовий супровід підприємницької діяльності, його значення. </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Характеристика загальних положень</w:t>
      </w:r>
      <w:r w:rsidRPr="007B0510">
        <w:rPr>
          <w:rFonts w:ascii="Times New Roman" w:eastAsia="Calibri" w:hAnsi="Times New Roman" w:cs="Times New Roman"/>
          <w:bCs/>
          <w:sz w:val="28"/>
          <w:szCs w:val="28"/>
        </w:rPr>
        <w:t xml:space="preserve"> Закону України «Про адвокатуру та адвокатську діяльність».</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Момент прийняття адвокатом захисту по кримінальній справі.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Дії адвоката при наданні правової допомоги в оскарженні судового рішення по цивільній справі.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Загальна характеристика механізму реалізації гарантій адвокатської діяльності.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Процесуальний статус адвоката у цивільному процесі.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Роль адвоката у процесі звернення юридичної особи до судових органів у </w:t>
      </w:r>
      <w:r w:rsidRPr="005E3ECF">
        <w:rPr>
          <w:rFonts w:ascii="Times New Roman" w:eastAsia="Calibri" w:hAnsi="Times New Roman" w:cs="Times New Roman"/>
          <w:bCs/>
          <w:sz w:val="28"/>
          <w:szCs w:val="28"/>
        </w:rPr>
        <w:t>порядку</w:t>
      </w:r>
      <w:r w:rsidRPr="007B0510">
        <w:rPr>
          <w:rFonts w:ascii="Times New Roman" w:eastAsia="Calibri" w:hAnsi="Times New Roman" w:cs="Times New Roman"/>
          <w:bCs/>
          <w:sz w:val="28"/>
          <w:szCs w:val="28"/>
        </w:rPr>
        <w:t xml:space="preserve"> адміністративного судочинства</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Практичне завдання основних принципів адвокатської етики.</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Нормативні акти які визначають права та обов’язки адвоката в цивільному процесі.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Основні положення забезпечення існування інституту адвокатської таємниці.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Визначення поняття гарантій адвокатської діяльності.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Процесуальний статус адвоката у господарському процесі України.</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Нормативні акти які визначають стандарти процесуальної діяльності адвокатів.</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Хто може бути представником потерпілого у кримінальному провадженні.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Види відповідальності адвоката, порядок притягнення його до відповідальності.</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Безкоштовна правова допомога за законодавством України.</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Характеристика організаці</w:t>
      </w:r>
      <w:r w:rsidRPr="007B0510">
        <w:rPr>
          <w:rFonts w:ascii="Times New Roman" w:eastAsia="Calibri" w:hAnsi="Times New Roman" w:cs="Times New Roman"/>
          <w:bCs/>
          <w:sz w:val="28"/>
          <w:szCs w:val="28"/>
          <w:lang w:val="uk-UA"/>
        </w:rPr>
        <w:t>ї</w:t>
      </w:r>
      <w:r w:rsidRPr="007B0510">
        <w:rPr>
          <w:rFonts w:ascii="Times New Roman" w:eastAsia="Calibri" w:hAnsi="Times New Roman" w:cs="Times New Roman"/>
          <w:bCs/>
          <w:sz w:val="28"/>
          <w:szCs w:val="28"/>
        </w:rPr>
        <w:t xml:space="preserve"> діяльності</w:t>
      </w:r>
      <w:r w:rsidRPr="007B0510">
        <w:rPr>
          <w:rFonts w:ascii="Times New Roman" w:eastAsia="Calibri" w:hAnsi="Times New Roman" w:cs="Times New Roman"/>
          <w:bCs/>
          <w:sz w:val="28"/>
          <w:szCs w:val="28"/>
          <w:lang w:val="uk-UA"/>
        </w:rPr>
        <w:t xml:space="preserve"> адвокатури </w:t>
      </w:r>
      <w:r w:rsidRPr="007B0510">
        <w:rPr>
          <w:rFonts w:ascii="Times New Roman" w:eastAsia="Calibri" w:hAnsi="Times New Roman" w:cs="Times New Roman"/>
          <w:bCs/>
          <w:sz w:val="28"/>
          <w:szCs w:val="28"/>
        </w:rPr>
        <w:t xml:space="preserve"> на Україні в різних періодах її розвитку.</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Роль стандартизації організаційних аспектів роботи адвоката.</w:t>
      </w:r>
    </w:p>
    <w:p w:rsidR="00E86B53" w:rsidRPr="007B0510" w:rsidRDefault="00E86B53" w:rsidP="00E86B53">
      <w:pPr>
        <w:numPr>
          <w:ilvl w:val="0"/>
          <w:numId w:val="33"/>
        </w:num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Місце адвокатури в системі правових інститутів Україн.</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57</w:t>
      </w: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У чому полягає перевага адвоката перед штатним юрист-консультом юридичної особи при наданні правової допомоги.</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58. </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 xml:space="preserve">Визначення поняття адвоката, </w:t>
      </w:r>
      <w:r w:rsidRPr="007B0510">
        <w:rPr>
          <w:rFonts w:ascii="Times New Roman" w:eastAsia="Calibri" w:hAnsi="Times New Roman" w:cs="Times New Roman"/>
          <w:bCs/>
          <w:sz w:val="28"/>
          <w:szCs w:val="28"/>
          <w:lang w:val="uk-UA"/>
        </w:rPr>
        <w:t xml:space="preserve">порівняння </w:t>
      </w:r>
      <w:r w:rsidRPr="007B0510">
        <w:rPr>
          <w:rFonts w:ascii="Times New Roman" w:eastAsia="Calibri" w:hAnsi="Times New Roman" w:cs="Times New Roman"/>
          <w:bCs/>
          <w:sz w:val="28"/>
          <w:szCs w:val="28"/>
        </w:rPr>
        <w:t>порядк</w:t>
      </w:r>
      <w:r w:rsidRPr="007B0510">
        <w:rPr>
          <w:rFonts w:ascii="Times New Roman" w:eastAsia="Calibri" w:hAnsi="Times New Roman" w:cs="Times New Roman"/>
          <w:bCs/>
          <w:sz w:val="28"/>
          <w:szCs w:val="28"/>
          <w:lang w:val="uk-UA"/>
        </w:rPr>
        <w:t>у</w:t>
      </w:r>
      <w:r w:rsidRPr="007B0510">
        <w:rPr>
          <w:rFonts w:ascii="Times New Roman" w:eastAsia="Calibri" w:hAnsi="Times New Roman" w:cs="Times New Roman"/>
          <w:bCs/>
          <w:sz w:val="28"/>
          <w:szCs w:val="28"/>
        </w:rPr>
        <w:t xml:space="preserve"> набуття права на зайняття адвокатською діяльністю в різні періоди її розвитку.</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59. </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Роль Ради адвокатів України у процесі прийняття Закону України «Про адвокатуру та адвокатську діяльність».</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60. </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Загальні положення Закону України «Про адвокатуру та адвокатську діяльність».</w:t>
      </w:r>
    </w:p>
    <w:p w:rsidR="00E86B53" w:rsidRPr="007B0510" w:rsidRDefault="00E86B53" w:rsidP="00E86B53">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61. </w:t>
      </w:r>
      <w:r w:rsidRPr="007B0510">
        <w:rPr>
          <w:rFonts w:ascii="Times New Roman" w:eastAsia="Calibri" w:hAnsi="Times New Roman" w:cs="Times New Roman"/>
          <w:bCs/>
          <w:sz w:val="28"/>
          <w:szCs w:val="28"/>
          <w:lang w:val="uk-UA"/>
        </w:rPr>
        <w:tab/>
        <w:t>Процесуальний статус адвоката під час збирання фактичних даних у системі процесуального права в Україні.</w:t>
      </w:r>
    </w:p>
    <w:p w:rsidR="00E86B53" w:rsidRPr="007B0510" w:rsidRDefault="00E86B53" w:rsidP="00E86B53">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62. </w:t>
      </w:r>
      <w:r w:rsidRPr="007B0510">
        <w:rPr>
          <w:rFonts w:ascii="Times New Roman" w:eastAsia="Calibri" w:hAnsi="Times New Roman" w:cs="Times New Roman"/>
          <w:bCs/>
          <w:sz w:val="28"/>
          <w:szCs w:val="28"/>
          <w:lang w:val="uk-UA"/>
        </w:rPr>
        <w:tab/>
        <w:t>Алгоритм дій адвоката під час затримання особи у кримінальному провадженні України.</w:t>
      </w:r>
    </w:p>
    <w:p w:rsidR="00E86B53" w:rsidRPr="007B0510" w:rsidRDefault="00E86B53" w:rsidP="00E86B53">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63. </w:t>
      </w:r>
      <w:r w:rsidRPr="007B0510">
        <w:rPr>
          <w:rFonts w:ascii="Times New Roman" w:eastAsia="Calibri" w:hAnsi="Times New Roman" w:cs="Times New Roman"/>
          <w:bCs/>
          <w:sz w:val="28"/>
          <w:szCs w:val="28"/>
          <w:lang w:val="uk-UA"/>
        </w:rPr>
        <w:tab/>
        <w:t xml:space="preserve">Тактика адвоката під час вирішення питання про арешт особи. </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lastRenderedPageBreak/>
        <w:t xml:space="preserve">64. </w:t>
      </w:r>
      <w:r w:rsidRPr="007B0510">
        <w:rPr>
          <w:rFonts w:ascii="Times New Roman" w:eastAsia="Calibri" w:hAnsi="Times New Roman" w:cs="Times New Roman"/>
          <w:bCs/>
          <w:sz w:val="28"/>
          <w:szCs w:val="28"/>
        </w:rPr>
        <w:tab/>
        <w:t>Порядок притягнення адвоката до дисциплінарної та кримінальної відповідальності.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65. </w:t>
      </w:r>
      <w:r w:rsidRPr="007B0510">
        <w:rPr>
          <w:rFonts w:ascii="Times New Roman" w:eastAsia="Calibri" w:hAnsi="Times New Roman" w:cs="Times New Roman"/>
          <w:bCs/>
          <w:sz w:val="28"/>
          <w:szCs w:val="28"/>
        </w:rPr>
        <w:tab/>
        <w:t>У чому полягає проблема надання безоплатної правової допомоги та які перспективи до її вирішення?</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66. </w:t>
      </w:r>
      <w:r w:rsidRPr="007B0510">
        <w:rPr>
          <w:rFonts w:ascii="Times New Roman" w:eastAsia="Calibri" w:hAnsi="Times New Roman" w:cs="Times New Roman"/>
          <w:bCs/>
          <w:sz w:val="28"/>
          <w:szCs w:val="28"/>
        </w:rPr>
        <w:tab/>
        <w:t>Переваги та недоліки різноманітних організаційних форм діяльності адвокатів.</w:t>
      </w:r>
    </w:p>
    <w:p w:rsidR="00E86B53" w:rsidRPr="007B0510" w:rsidRDefault="00E86B53" w:rsidP="00E86B53">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rPr>
        <w:t xml:space="preserve">67. </w:t>
      </w:r>
      <w:r w:rsidRPr="007B0510">
        <w:rPr>
          <w:rFonts w:ascii="Times New Roman" w:eastAsia="Calibri" w:hAnsi="Times New Roman" w:cs="Times New Roman"/>
          <w:bCs/>
          <w:sz w:val="28"/>
          <w:szCs w:val="28"/>
        </w:rPr>
        <w:tab/>
        <w:t xml:space="preserve">Право адвоката на збирання фактичних даних у системі процесуального права </w:t>
      </w:r>
      <w:r w:rsidRPr="007B0510">
        <w:rPr>
          <w:rFonts w:ascii="Times New Roman" w:eastAsia="Calibri" w:hAnsi="Times New Roman" w:cs="Times New Roman"/>
          <w:bCs/>
          <w:sz w:val="28"/>
          <w:szCs w:val="28"/>
          <w:lang w:val="uk-UA"/>
        </w:rPr>
        <w:t>України.</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68. </w:t>
      </w:r>
      <w:r w:rsidRPr="007B0510">
        <w:rPr>
          <w:rFonts w:ascii="Times New Roman" w:eastAsia="Calibri" w:hAnsi="Times New Roman" w:cs="Times New Roman"/>
          <w:bCs/>
          <w:sz w:val="28"/>
          <w:szCs w:val="28"/>
        </w:rPr>
        <w:tab/>
        <w:t>Відповідальність за порушення правових гарантій адвокатської діяльності.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69. </w:t>
      </w:r>
      <w:r w:rsidRPr="007B0510">
        <w:rPr>
          <w:rFonts w:ascii="Times New Roman" w:eastAsia="Calibri" w:hAnsi="Times New Roman" w:cs="Times New Roman"/>
          <w:bCs/>
          <w:sz w:val="28"/>
          <w:szCs w:val="28"/>
        </w:rPr>
        <w:tab/>
        <w:t>Відповідальність</w:t>
      </w:r>
      <w:r w:rsidRPr="007B0510">
        <w:rPr>
          <w:rFonts w:ascii="Times New Roman" w:eastAsia="Calibri" w:hAnsi="Times New Roman" w:cs="Times New Roman"/>
          <w:bCs/>
          <w:sz w:val="28"/>
          <w:szCs w:val="28"/>
          <w:lang w:val="uk-UA"/>
        </w:rPr>
        <w:t xml:space="preserve"> адвоката</w:t>
      </w:r>
      <w:r w:rsidRPr="007B0510">
        <w:rPr>
          <w:rFonts w:ascii="Times New Roman" w:eastAsia="Calibri" w:hAnsi="Times New Roman" w:cs="Times New Roman"/>
          <w:bCs/>
          <w:sz w:val="28"/>
          <w:szCs w:val="28"/>
        </w:rPr>
        <w:t xml:space="preserve"> за порушення адвокатської таємниці.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70. </w:t>
      </w:r>
      <w:r w:rsidRPr="007B0510">
        <w:rPr>
          <w:rFonts w:ascii="Times New Roman" w:eastAsia="Calibri" w:hAnsi="Times New Roman" w:cs="Times New Roman"/>
          <w:bCs/>
          <w:sz w:val="28"/>
          <w:szCs w:val="28"/>
        </w:rPr>
        <w:tab/>
        <w:t>Джерела стандартів адвокатської діяльності.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71.</w:t>
      </w:r>
      <w:r w:rsidRPr="007B0510">
        <w:rPr>
          <w:rFonts w:ascii="Times New Roman" w:eastAsia="Calibri" w:hAnsi="Times New Roman" w:cs="Times New Roman"/>
          <w:bCs/>
          <w:sz w:val="28"/>
          <w:szCs w:val="28"/>
        </w:rPr>
        <w:tab/>
      </w:r>
      <w:r w:rsidRPr="007B0510">
        <w:rPr>
          <w:rFonts w:ascii="Times New Roman" w:eastAsia="Calibri" w:hAnsi="Times New Roman" w:cs="Times New Roman"/>
          <w:bCs/>
          <w:sz w:val="28"/>
          <w:szCs w:val="28"/>
          <w:lang w:val="uk-UA"/>
        </w:rPr>
        <w:t xml:space="preserve">Значення </w:t>
      </w:r>
      <w:r w:rsidRPr="007B0510">
        <w:rPr>
          <w:rFonts w:ascii="Times New Roman" w:eastAsia="Calibri" w:hAnsi="Times New Roman" w:cs="Times New Roman"/>
          <w:bCs/>
          <w:sz w:val="28"/>
          <w:szCs w:val="28"/>
        </w:rPr>
        <w:t>теоретичної підготовки</w:t>
      </w:r>
      <w:r w:rsidRPr="007B0510">
        <w:rPr>
          <w:rFonts w:ascii="Times New Roman" w:eastAsia="Calibri" w:hAnsi="Times New Roman" w:cs="Times New Roman"/>
          <w:bCs/>
          <w:sz w:val="28"/>
          <w:szCs w:val="28"/>
          <w:lang w:val="uk-UA"/>
        </w:rPr>
        <w:t>, життєвого та</w:t>
      </w:r>
      <w:r w:rsidRPr="007B0510">
        <w:rPr>
          <w:rFonts w:ascii="Times New Roman" w:eastAsia="Calibri" w:hAnsi="Times New Roman" w:cs="Times New Roman"/>
          <w:bCs/>
          <w:sz w:val="28"/>
          <w:szCs w:val="28"/>
        </w:rPr>
        <w:t xml:space="preserve"> практичного досвід</w:t>
      </w:r>
      <w:r w:rsidRPr="007B0510">
        <w:rPr>
          <w:rFonts w:ascii="Times New Roman" w:eastAsia="Calibri" w:hAnsi="Times New Roman" w:cs="Times New Roman"/>
          <w:bCs/>
          <w:sz w:val="28"/>
          <w:szCs w:val="28"/>
          <w:lang w:val="uk-UA"/>
        </w:rPr>
        <w:t>у</w:t>
      </w:r>
      <w:r w:rsidRPr="007B0510">
        <w:rPr>
          <w:rFonts w:ascii="Times New Roman" w:eastAsia="Calibri" w:hAnsi="Times New Roman" w:cs="Times New Roman"/>
          <w:bCs/>
          <w:sz w:val="28"/>
          <w:szCs w:val="28"/>
        </w:rPr>
        <w:t xml:space="preserve"> у роботі адвоката.</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72. </w:t>
      </w:r>
      <w:r w:rsidRPr="007B0510">
        <w:rPr>
          <w:rFonts w:ascii="Times New Roman" w:eastAsia="Calibri" w:hAnsi="Times New Roman" w:cs="Times New Roman"/>
          <w:bCs/>
          <w:sz w:val="28"/>
          <w:szCs w:val="28"/>
        </w:rPr>
        <w:tab/>
        <w:t>Роль особистості у професійній діяльності</w:t>
      </w:r>
      <w:r w:rsidRPr="007B0510">
        <w:rPr>
          <w:rFonts w:ascii="Times New Roman" w:eastAsia="Calibri" w:hAnsi="Times New Roman" w:cs="Times New Roman"/>
          <w:bCs/>
          <w:sz w:val="28"/>
          <w:szCs w:val="28"/>
          <w:lang w:val="uk-UA"/>
        </w:rPr>
        <w:t xml:space="preserve"> адвоката</w:t>
      </w:r>
      <w:r w:rsidRPr="007B0510">
        <w:rPr>
          <w:rFonts w:ascii="Times New Roman" w:eastAsia="Calibri" w:hAnsi="Times New Roman" w:cs="Times New Roman"/>
          <w:bCs/>
          <w:sz w:val="28"/>
          <w:szCs w:val="28"/>
        </w:rPr>
        <w:t>.</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73. </w:t>
      </w:r>
      <w:r w:rsidRPr="007B0510">
        <w:rPr>
          <w:rFonts w:ascii="Times New Roman" w:eastAsia="Calibri" w:hAnsi="Times New Roman" w:cs="Times New Roman"/>
          <w:bCs/>
          <w:sz w:val="28"/>
          <w:szCs w:val="28"/>
        </w:rPr>
        <w:tab/>
        <w:t>Соціально-політичні чинники існування та розвитку адвокатури в суспільстві.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74. </w:t>
      </w:r>
      <w:r w:rsidRPr="007B0510">
        <w:rPr>
          <w:rFonts w:ascii="Times New Roman" w:eastAsia="Calibri" w:hAnsi="Times New Roman" w:cs="Times New Roman"/>
          <w:bCs/>
          <w:sz w:val="28"/>
          <w:szCs w:val="28"/>
        </w:rPr>
        <w:tab/>
        <w:t>Перспективи розвитку адвокатури в Україні.</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75. </w:t>
      </w:r>
      <w:r w:rsidRPr="007B0510">
        <w:rPr>
          <w:rFonts w:ascii="Times New Roman" w:eastAsia="Calibri" w:hAnsi="Times New Roman" w:cs="Times New Roman"/>
          <w:bCs/>
          <w:sz w:val="28"/>
          <w:szCs w:val="28"/>
        </w:rPr>
        <w:tab/>
        <w:t>Яке практичне наповнення знаходять принципи адвокатської діяльності у функціональних обов'язках адвоката?</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76. </w:t>
      </w:r>
      <w:r w:rsidRPr="007B0510">
        <w:rPr>
          <w:rFonts w:ascii="Times New Roman" w:eastAsia="Calibri" w:hAnsi="Times New Roman" w:cs="Times New Roman"/>
          <w:bCs/>
          <w:sz w:val="28"/>
          <w:szCs w:val="28"/>
        </w:rPr>
        <w:tab/>
        <w:t>Надайте загальну характеристику формування та розвитку гонорарної практики адвокатів.</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77. </w:t>
      </w:r>
      <w:r w:rsidRPr="007B0510">
        <w:rPr>
          <w:rFonts w:ascii="Times New Roman" w:eastAsia="Calibri" w:hAnsi="Times New Roman" w:cs="Times New Roman"/>
          <w:bCs/>
          <w:sz w:val="28"/>
          <w:szCs w:val="28"/>
        </w:rPr>
        <w:tab/>
        <w:t>Використання захисником судових експертиз при здійсненні захисту.</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78. </w:t>
      </w:r>
      <w:r w:rsidRPr="007B0510">
        <w:rPr>
          <w:rFonts w:ascii="Times New Roman" w:eastAsia="Calibri" w:hAnsi="Times New Roman" w:cs="Times New Roman"/>
          <w:bCs/>
          <w:sz w:val="28"/>
          <w:szCs w:val="28"/>
        </w:rPr>
        <w:tab/>
        <w:t>Межі адвокатської таємниці: нормативний та етичний аспекти.</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79. </w:t>
      </w:r>
      <w:r w:rsidRPr="007B0510">
        <w:rPr>
          <w:rFonts w:ascii="Times New Roman" w:eastAsia="Calibri" w:hAnsi="Times New Roman" w:cs="Times New Roman"/>
          <w:bCs/>
          <w:sz w:val="28"/>
          <w:szCs w:val="28"/>
        </w:rPr>
        <w:tab/>
        <w:t>Особливості захисту осіб, які через свої фізичні або психічні вади не можуть самостійно здійснювати право на захист.</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80.</w:t>
      </w:r>
      <w:r w:rsidRPr="007B0510">
        <w:rPr>
          <w:rFonts w:ascii="Times New Roman" w:eastAsia="Calibri" w:hAnsi="Times New Roman" w:cs="Times New Roman"/>
          <w:bCs/>
          <w:sz w:val="28"/>
          <w:szCs w:val="28"/>
        </w:rPr>
        <w:tab/>
        <w:t>Роль адвоката у попередженні та усуненні судових помилок.</w:t>
      </w:r>
    </w:p>
    <w:p w:rsidR="00E86B53" w:rsidRPr="007B0510" w:rsidRDefault="00E86B53" w:rsidP="00E86B53">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rPr>
        <w:t xml:space="preserve">81. </w:t>
      </w:r>
      <w:r w:rsidRPr="007B0510">
        <w:rPr>
          <w:rFonts w:ascii="Times New Roman" w:eastAsia="Calibri" w:hAnsi="Times New Roman" w:cs="Times New Roman"/>
          <w:bCs/>
          <w:sz w:val="28"/>
          <w:szCs w:val="28"/>
        </w:rPr>
        <w:tab/>
      </w:r>
      <w:r w:rsidRPr="007B0510">
        <w:rPr>
          <w:rFonts w:ascii="Times New Roman" w:eastAsia="Calibri" w:hAnsi="Times New Roman" w:cs="Times New Roman"/>
          <w:bCs/>
          <w:sz w:val="28"/>
          <w:szCs w:val="28"/>
          <w:lang w:val="uk-UA"/>
        </w:rPr>
        <w:t xml:space="preserve">Порядок </w:t>
      </w:r>
      <w:r w:rsidRPr="007B0510">
        <w:rPr>
          <w:rFonts w:ascii="Times New Roman" w:eastAsia="Calibri" w:hAnsi="Times New Roman" w:cs="Times New Roman"/>
          <w:bCs/>
          <w:sz w:val="28"/>
          <w:szCs w:val="28"/>
        </w:rPr>
        <w:t xml:space="preserve">складання позовної заяви </w:t>
      </w:r>
      <w:r w:rsidRPr="007B0510">
        <w:rPr>
          <w:rFonts w:ascii="Times New Roman" w:eastAsia="Calibri" w:hAnsi="Times New Roman" w:cs="Times New Roman"/>
          <w:bCs/>
          <w:sz w:val="28"/>
          <w:szCs w:val="28"/>
          <w:lang w:val="uk-UA"/>
        </w:rPr>
        <w:t xml:space="preserve">адіокатом </w:t>
      </w:r>
      <w:r w:rsidRPr="007B0510">
        <w:rPr>
          <w:rFonts w:ascii="Times New Roman" w:eastAsia="Calibri" w:hAnsi="Times New Roman" w:cs="Times New Roman"/>
          <w:bCs/>
          <w:sz w:val="28"/>
          <w:szCs w:val="28"/>
        </w:rPr>
        <w:t xml:space="preserve">у ситемі процесуального права </w:t>
      </w:r>
      <w:r w:rsidRPr="007B0510">
        <w:rPr>
          <w:rFonts w:ascii="Times New Roman" w:eastAsia="Calibri" w:hAnsi="Times New Roman" w:cs="Times New Roman"/>
          <w:bCs/>
          <w:sz w:val="28"/>
          <w:szCs w:val="28"/>
          <w:lang w:val="uk-UA"/>
        </w:rPr>
        <w:t>України.</w:t>
      </w:r>
    </w:p>
    <w:p w:rsidR="00E86B53" w:rsidRPr="007B0510" w:rsidRDefault="00E86B53" w:rsidP="00E86B53">
      <w:pPr>
        <w:spacing w:after="0" w:line="240"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82. </w:t>
      </w:r>
      <w:r w:rsidRPr="007B0510">
        <w:rPr>
          <w:rFonts w:ascii="Times New Roman" w:eastAsia="Calibri" w:hAnsi="Times New Roman" w:cs="Times New Roman"/>
          <w:bCs/>
          <w:sz w:val="28"/>
          <w:szCs w:val="28"/>
        </w:rPr>
        <w:tab/>
        <w:t>Використання адвокатом тактичних прийомів у цивільному судочинстві.</w:t>
      </w:r>
    </w:p>
    <w:p w:rsidR="00E86B53" w:rsidRPr="007B0510" w:rsidRDefault="00E86B53" w:rsidP="00E86B53">
      <w:pPr>
        <w:spacing w:after="0" w:line="240" w:lineRule="auto"/>
        <w:jc w:val="both"/>
        <w:rPr>
          <w:rFonts w:ascii="Times New Roman" w:eastAsia="Calibri" w:hAnsi="Times New Roman" w:cs="Times New Roman"/>
          <w:b/>
          <w:sz w:val="28"/>
          <w:szCs w:val="28"/>
        </w:rPr>
      </w:pPr>
    </w:p>
    <w:p w:rsidR="00030919" w:rsidRPr="007B0510" w:rsidRDefault="00030919" w:rsidP="00030919">
      <w:pPr>
        <w:spacing w:after="0" w:line="240" w:lineRule="auto"/>
        <w:jc w:val="both"/>
        <w:rPr>
          <w:rFonts w:ascii="Times New Roman" w:eastAsia="Calibri" w:hAnsi="Times New Roman" w:cs="Times New Roman"/>
          <w:sz w:val="28"/>
          <w:szCs w:val="28"/>
          <w:lang w:val="uk-UA"/>
        </w:rPr>
      </w:pPr>
    </w:p>
    <w:p w:rsidR="00030919" w:rsidRPr="007B0510" w:rsidRDefault="00030919" w:rsidP="00030919">
      <w:pPr>
        <w:keepNext/>
        <w:spacing w:after="0" w:line="240" w:lineRule="auto"/>
        <w:outlineLvl w:val="3"/>
        <w:rPr>
          <w:rFonts w:ascii="Times New Roman" w:eastAsia="Times New Roman" w:hAnsi="Times New Roman" w:cs="Times New Roman"/>
          <w:b/>
          <w:bCs/>
          <w:sz w:val="28"/>
          <w:szCs w:val="28"/>
          <w:lang w:val="uk-UA" w:eastAsia="ru-RU"/>
        </w:rPr>
      </w:pPr>
      <w:r w:rsidRPr="007B0510">
        <w:rPr>
          <w:rFonts w:ascii="Times New Roman" w:eastAsia="Times New Roman" w:hAnsi="Times New Roman" w:cs="Times New Roman"/>
          <w:b/>
          <w:bCs/>
          <w:caps/>
          <w:sz w:val="28"/>
          <w:szCs w:val="28"/>
          <w:lang w:val="uk-UA" w:eastAsia="ru-RU"/>
        </w:rPr>
        <w:t>4.3.3. Загальні методичні вимоги до написання реферату</w:t>
      </w:r>
      <w:r w:rsidR="0070590C">
        <w:rPr>
          <w:rFonts w:ascii="Times New Roman" w:eastAsia="Times New Roman" w:hAnsi="Times New Roman" w:cs="Times New Roman"/>
          <w:b/>
          <w:bCs/>
          <w:caps/>
          <w:sz w:val="28"/>
          <w:szCs w:val="28"/>
          <w:lang w:val="uk-UA" w:eastAsia="ru-RU"/>
        </w:rPr>
        <w:t>.</w:t>
      </w:r>
      <w:r w:rsidRPr="007B0510">
        <w:rPr>
          <w:rFonts w:ascii="Times New Roman" w:eastAsia="Times New Roman" w:hAnsi="Times New Roman" w:cs="Times New Roman"/>
          <w:b/>
          <w:bCs/>
          <w:caps/>
          <w:sz w:val="28"/>
          <w:szCs w:val="28"/>
          <w:lang w:val="uk-UA" w:eastAsia="ru-RU"/>
        </w:rPr>
        <w:t xml:space="preserve"> </w:t>
      </w:r>
    </w:p>
    <w:p w:rsidR="00030919" w:rsidRPr="007B0510" w:rsidRDefault="00030919" w:rsidP="00030919">
      <w:pPr>
        <w:spacing w:after="0" w:line="240" w:lineRule="auto"/>
        <w:rPr>
          <w:rFonts w:ascii="Times New Roman" w:eastAsia="Calibri" w:hAnsi="Times New Roman" w:cs="Times New Roman"/>
          <w:sz w:val="28"/>
          <w:szCs w:val="28"/>
          <w:lang w:val="uk-UA"/>
        </w:rPr>
      </w:pP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Студенти-заочники, які вив</w:t>
      </w:r>
      <w:r w:rsidR="009C1FD9" w:rsidRPr="007B0510">
        <w:rPr>
          <w:rFonts w:ascii="Times New Roman" w:eastAsia="Calibri" w:hAnsi="Times New Roman" w:cs="Times New Roman"/>
          <w:snapToGrid w:val="0"/>
          <w:sz w:val="28"/>
          <w:szCs w:val="28"/>
          <w:lang w:val="uk-UA"/>
        </w:rPr>
        <w:t>чають дисципліну «Адвокатура України</w:t>
      </w:r>
      <w:r w:rsidRPr="007B0510">
        <w:rPr>
          <w:rFonts w:ascii="Times New Roman" w:eastAsia="Calibri" w:hAnsi="Times New Roman" w:cs="Times New Roman"/>
          <w:snapToGrid w:val="0"/>
          <w:sz w:val="28"/>
          <w:szCs w:val="28"/>
          <w:lang w:val="uk-UA"/>
        </w:rPr>
        <w:t xml:space="preserve">»  у відповідності з навчальним планом пишуть з зазначеної дисципліни реферати. </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Студенти денної форми навчання можуть відпрацьовувати пропущенні з</w:t>
      </w:r>
      <w:r w:rsidR="009C1FD9" w:rsidRPr="007B0510">
        <w:rPr>
          <w:rFonts w:ascii="Times New Roman" w:eastAsia="Calibri" w:hAnsi="Times New Roman" w:cs="Times New Roman"/>
          <w:snapToGrid w:val="0"/>
          <w:sz w:val="28"/>
          <w:szCs w:val="28"/>
          <w:lang w:val="uk-UA"/>
        </w:rPr>
        <w:t>аняття з дисципліни «Адвокатура України</w:t>
      </w:r>
      <w:r w:rsidRPr="007B0510">
        <w:rPr>
          <w:rFonts w:ascii="Times New Roman" w:eastAsia="Calibri" w:hAnsi="Times New Roman" w:cs="Times New Roman"/>
          <w:snapToGrid w:val="0"/>
          <w:sz w:val="28"/>
          <w:szCs w:val="28"/>
          <w:lang w:val="uk-UA"/>
        </w:rPr>
        <w:t>»  шляхом написання реферату з пропущеної теми за погодженням з викладачем, що веде семінарські заняття.</w:t>
      </w:r>
    </w:p>
    <w:p w:rsidR="00030919" w:rsidRPr="007B0510" w:rsidRDefault="00030919" w:rsidP="00030919">
      <w:pPr>
        <w:shd w:val="clear" w:color="auto" w:fill="FFFFFF"/>
        <w:spacing w:after="0" w:line="240" w:lineRule="auto"/>
        <w:ind w:firstLine="567"/>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z w:val="28"/>
          <w:szCs w:val="28"/>
          <w:lang w:val="uk-UA"/>
        </w:rPr>
        <w:t>Реферат – це невелике за обсягом наукове дослідження студента.</w:t>
      </w: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Підготовка реферату є однією з важливих форм самостійного, навчального, наукового дослідження під час освоєння студентами курсу зазначеної навчальної дисципліни.</w:t>
      </w: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
          <w:i/>
          <w:sz w:val="28"/>
          <w:szCs w:val="28"/>
          <w:lang w:val="uk-UA"/>
        </w:rPr>
        <w:lastRenderedPageBreak/>
        <w:t>Навчальною метою</w:t>
      </w:r>
      <w:r w:rsidRPr="007B0510">
        <w:rPr>
          <w:rFonts w:ascii="Times New Roman" w:eastAsia="Calibri" w:hAnsi="Times New Roman" w:cs="Times New Roman"/>
          <w:sz w:val="28"/>
          <w:szCs w:val="28"/>
          <w:lang w:val="uk-UA"/>
        </w:rPr>
        <w:t xml:space="preserve"> написання реферату є більш глибоке засвоєння тієї частини знань, що отримується під час занять, та їх творче розширення в процесі самостійної роботи з літературою, а також перевірка рівня підготовленості студентів з окремих розділів навчальної дисципліни </w:t>
      </w:r>
      <w:r w:rsidRPr="007B0510">
        <w:rPr>
          <w:rFonts w:ascii="Times New Roman" w:eastAsia="Calibri" w:hAnsi="Times New Roman" w:cs="Times New Roman"/>
          <w:snapToGrid w:val="0"/>
          <w:sz w:val="28"/>
          <w:szCs w:val="28"/>
          <w:lang w:val="uk-UA"/>
        </w:rPr>
        <w:t xml:space="preserve">«Теорія доказів»»  </w:t>
      </w:r>
      <w:r w:rsidRPr="007B0510">
        <w:rPr>
          <w:rFonts w:ascii="Times New Roman" w:eastAsia="Calibri" w:hAnsi="Times New Roman" w:cs="Times New Roman"/>
          <w:sz w:val="28"/>
          <w:szCs w:val="28"/>
          <w:lang w:val="uk-UA"/>
        </w:rPr>
        <w:t>та вміння застосування набутих знань та навичок до комплексного виконання конкретного завдання.</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
          <w:i/>
          <w:sz w:val="28"/>
          <w:szCs w:val="28"/>
          <w:lang w:val="uk-UA"/>
        </w:rPr>
        <w:t>Виховною метою</w:t>
      </w:r>
      <w:r w:rsidRPr="007B0510">
        <w:rPr>
          <w:rFonts w:ascii="Times New Roman" w:eastAsia="Calibri" w:hAnsi="Times New Roman" w:cs="Times New Roman"/>
          <w:sz w:val="28"/>
          <w:szCs w:val="28"/>
          <w:lang w:val="uk-UA"/>
        </w:rPr>
        <w:t xml:space="preserve"> самостійної дослідницької роботи є поглиблення у студентів – майбутніх фахівців-правознавців почуття гордості та відповідальності за свою справу, прагнення подальшого самовдосконалення своїх знань.</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b/>
          <w:i/>
          <w:sz w:val="28"/>
          <w:szCs w:val="28"/>
          <w:lang w:val="uk-UA"/>
        </w:rPr>
        <w:t>Розвиваючою метою</w:t>
      </w:r>
      <w:r w:rsidRPr="007B0510">
        <w:rPr>
          <w:rFonts w:ascii="Times New Roman" w:eastAsia="Calibri" w:hAnsi="Times New Roman" w:cs="Times New Roman"/>
          <w:sz w:val="28"/>
          <w:szCs w:val="28"/>
          <w:lang w:val="uk-UA"/>
        </w:rPr>
        <w:t xml:space="preserve"> є розвиток у студентів вміння творчо, свідомо та обізнано підходити до навчального процесу, вміння логічно аналізувати навчально-наукову інформацію, нормативну базу та наукову літературу, застосовувати набуті вміння та навички в практичній діяльності.</w:t>
      </w: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 робочій програмі навчальної дисципліни запропоновано розгорнутий перелік тематики рефератів, який охоплює всі розділи предмету «Теорія доказів» в обсязі навчальної програми.</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Реферати пишуться з основних та найбільш актуальних тем навчальної дисципліни. В них на основі аналізу та узагальнення наукового матеріалу порівнюються різні погляди науковців на певну проблему і визначається власна позиція студента з викладом відповідних аргументів.</w:t>
      </w:r>
    </w:p>
    <w:p w:rsidR="00030919" w:rsidRPr="007B0510" w:rsidRDefault="00030919" w:rsidP="00030919">
      <w:pPr>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Реферат як перша спроба самостійного дослідження, сприятиме формуванню у майбутніх фахівців власних наукових поглядів з певного напрямку знань, сприятиме їх продовженню у майбутніх наукових пошуках.</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Реферат повинен бути належним чином оформлений. На титульному аркуші студент повинен зазначити назву вузу, кафедри, повну назву теми реферату, своє прізвище та ініціали, також вчену ступінь, звання, прізвище та ініціали наукового керівника, місце та рік написання реферату.</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Для написання реферату студент повинен скласти план, який розкриває зміст обраної теми. План реферату, як правило, включає вступ, в якому коротко обґрунтовується актуальність обраної теми, основні питання, що розкривають зміст теми реферату і закінчення, де формуються висновки, оцінки, пропозиції.</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В кінці реферату обов'язково наводиться список використаних джерел.</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r w:rsidRPr="007B0510">
        <w:rPr>
          <w:rFonts w:ascii="Times New Roman" w:eastAsia="Calibri" w:hAnsi="Times New Roman" w:cs="Times New Roman"/>
          <w:snapToGrid w:val="0"/>
          <w:sz w:val="28"/>
          <w:szCs w:val="28"/>
          <w:lang w:val="uk-UA"/>
        </w:rPr>
        <w:t>Обсяг реферату складає 15-20 сторінок рукописного тексту або 12-18 сторінок комп'ютерного виконання на папері формату А-4.</w:t>
      </w:r>
    </w:p>
    <w:p w:rsidR="00030919" w:rsidRPr="007B0510" w:rsidRDefault="00030919" w:rsidP="00030919">
      <w:pPr>
        <w:shd w:val="clear" w:color="auto" w:fill="FFFFFF"/>
        <w:spacing w:after="0" w:line="240" w:lineRule="auto"/>
        <w:ind w:firstLine="709"/>
        <w:jc w:val="both"/>
        <w:rPr>
          <w:rFonts w:ascii="Times New Roman" w:eastAsia="Calibri" w:hAnsi="Times New Roman" w:cs="Times New Roman"/>
          <w:snapToGrid w:val="0"/>
          <w:sz w:val="28"/>
          <w:szCs w:val="28"/>
          <w:lang w:val="uk-UA"/>
        </w:rPr>
      </w:pPr>
    </w:p>
    <w:p w:rsidR="00030919" w:rsidRPr="007B0510" w:rsidRDefault="00030919" w:rsidP="00030919">
      <w:pPr>
        <w:keepNext/>
        <w:spacing w:after="0" w:line="276" w:lineRule="auto"/>
        <w:jc w:val="center"/>
        <w:outlineLvl w:val="1"/>
        <w:rPr>
          <w:rFonts w:ascii="Times New Roman" w:eastAsia="Times New Roman" w:hAnsi="Times New Roman" w:cs="Times New Roman"/>
          <w:b/>
          <w:bCs/>
          <w:iCs/>
          <w:sz w:val="28"/>
          <w:szCs w:val="28"/>
          <w:lang w:val="uk-UA"/>
        </w:rPr>
      </w:pPr>
      <w:r w:rsidRPr="007B0510">
        <w:rPr>
          <w:rFonts w:ascii="Times New Roman" w:eastAsia="Times New Roman" w:hAnsi="Times New Roman" w:cs="Times New Roman"/>
          <w:b/>
          <w:bCs/>
          <w:iCs/>
          <w:sz w:val="28"/>
          <w:szCs w:val="28"/>
          <w:lang w:val="uk-UA"/>
        </w:rPr>
        <w:lastRenderedPageBreak/>
        <w:t>4.3.4. Індивідуальна навчально-дослідна робота</w:t>
      </w:r>
    </w:p>
    <w:p w:rsidR="00030919" w:rsidRPr="007B0510" w:rsidRDefault="00030919" w:rsidP="00030919">
      <w:pPr>
        <w:shd w:val="clear" w:color="auto" w:fill="FFFFFF"/>
        <w:spacing w:after="12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(навчальний проект)</w:t>
      </w:r>
    </w:p>
    <w:p w:rsidR="00030919" w:rsidRPr="007B0510" w:rsidRDefault="00030919" w:rsidP="00030919">
      <w:pPr>
        <w:spacing w:after="200" w:line="276" w:lineRule="auto"/>
        <w:ind w:firstLine="540"/>
        <w:jc w:val="both"/>
        <w:rPr>
          <w:rFonts w:ascii="Times New Roman" w:eastAsia="Calibri" w:hAnsi="Times New Roman" w:cs="Times New Roman"/>
          <w:sz w:val="28"/>
          <w:szCs w:val="28"/>
          <w:lang w:val="uk-UA"/>
        </w:rPr>
      </w:pPr>
      <w:r w:rsidRPr="007B0510">
        <w:rPr>
          <w:rFonts w:ascii="Times New Roman" w:eastAsia="Calibri" w:hAnsi="Times New Roman" w:cs="Times New Roman"/>
          <w:b/>
          <w:bCs/>
          <w:i/>
          <w:iCs/>
          <w:sz w:val="28"/>
          <w:szCs w:val="28"/>
          <w:lang w:val="uk-UA"/>
        </w:rPr>
        <w:t>Індивідуальна навчально-дослідна робота</w:t>
      </w:r>
      <w:r w:rsidRPr="007B0510">
        <w:rPr>
          <w:rFonts w:ascii="Times New Roman" w:eastAsia="Calibri" w:hAnsi="Times New Roman" w:cs="Times New Roman"/>
          <w:bCs/>
          <w:iCs/>
          <w:sz w:val="28"/>
          <w:szCs w:val="28"/>
          <w:lang w:val="uk-UA"/>
        </w:rPr>
        <w:t xml:space="preserve"> </w:t>
      </w:r>
      <w:r w:rsidRPr="007B0510">
        <w:rPr>
          <w:rFonts w:ascii="Times New Roman" w:eastAsia="Calibri" w:hAnsi="Times New Roman" w:cs="Times New Roman"/>
          <w:b/>
          <w:bCs/>
          <w:i/>
          <w:iCs/>
          <w:sz w:val="28"/>
          <w:szCs w:val="28"/>
          <w:lang w:val="uk-UA"/>
        </w:rPr>
        <w:t>(ІНДР)</w:t>
      </w:r>
      <w:r w:rsidRPr="007B0510">
        <w:rPr>
          <w:rFonts w:ascii="Times New Roman" w:eastAsia="Calibri" w:hAnsi="Times New Roman" w:cs="Times New Roman"/>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7B0510">
        <w:rPr>
          <w:rFonts w:ascii="Times New Roman" w:eastAsia="Calibri" w:hAnsi="Times New Roman" w:cs="Times New Roman"/>
          <w:sz w:val="28"/>
          <w:szCs w:val="28"/>
          <w:lang w:val="uk-UA"/>
        </w:rPr>
        <w:t xml:space="preserve"> Завершується виконання студентами ІНДР прилюдним захистом навчального проекту. </w:t>
      </w:r>
    </w:p>
    <w:p w:rsidR="00030919" w:rsidRPr="007B0510" w:rsidRDefault="00030919" w:rsidP="00030919">
      <w:pPr>
        <w:shd w:val="clear" w:color="auto" w:fill="FFFFFF"/>
        <w:spacing w:after="200" w:line="276" w:lineRule="auto"/>
        <w:ind w:firstLine="426"/>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
          <w:bCs/>
          <w:i/>
          <w:iCs/>
          <w:sz w:val="28"/>
          <w:szCs w:val="28"/>
          <w:lang w:val="uk-UA"/>
        </w:rPr>
        <w:t>Індивідуальне навчально-дослідне завдання (ІНДЗ)</w:t>
      </w:r>
      <w:r w:rsidRPr="007B0510">
        <w:rPr>
          <w:rFonts w:ascii="Times New Roman" w:eastAsia="Calibri"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030919" w:rsidRPr="007B0510" w:rsidRDefault="00030919" w:rsidP="00030919">
      <w:pPr>
        <w:shd w:val="clear" w:color="auto" w:fill="FFFFFF"/>
        <w:spacing w:after="200" w:line="276" w:lineRule="auto"/>
        <w:ind w:firstLine="426"/>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
          <w:bCs/>
          <w:i/>
          <w:iCs/>
          <w:sz w:val="28"/>
          <w:szCs w:val="28"/>
          <w:lang w:val="uk-UA"/>
        </w:rPr>
        <w:t xml:space="preserve">Мета ІНДЗ: </w:t>
      </w:r>
      <w:r w:rsidRPr="007B0510">
        <w:rPr>
          <w:rFonts w:ascii="Times New Roman" w:eastAsia="Calibri"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030919" w:rsidRPr="007B0510" w:rsidRDefault="00030919" w:rsidP="00030919">
      <w:pPr>
        <w:shd w:val="clear" w:color="auto" w:fill="FFFFFF"/>
        <w:spacing w:after="200" w:line="276" w:lineRule="auto"/>
        <w:ind w:firstLine="426"/>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
          <w:bCs/>
          <w:i/>
          <w:iCs/>
          <w:sz w:val="28"/>
          <w:szCs w:val="28"/>
          <w:lang w:val="uk-UA"/>
        </w:rPr>
        <w:t>Зміст ІНДЗ:</w:t>
      </w:r>
      <w:r w:rsidRPr="007B0510">
        <w:rPr>
          <w:rFonts w:ascii="Times New Roman" w:eastAsia="Calibri"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030919" w:rsidRPr="007B0510" w:rsidRDefault="00030919" w:rsidP="00030919">
      <w:pPr>
        <w:shd w:val="clear" w:color="auto" w:fill="FFFFFF"/>
        <w:spacing w:after="200" w:line="276" w:lineRule="auto"/>
        <w:ind w:firstLine="426"/>
        <w:jc w:val="both"/>
        <w:rPr>
          <w:rFonts w:ascii="Times New Roman" w:eastAsia="Calibri" w:hAnsi="Times New Roman" w:cs="Times New Roman"/>
          <w:b/>
          <w:bCs/>
          <w:i/>
          <w:iCs/>
          <w:sz w:val="28"/>
          <w:szCs w:val="28"/>
          <w:lang w:val="uk-UA"/>
        </w:rPr>
      </w:pPr>
      <w:r w:rsidRPr="007B0510">
        <w:rPr>
          <w:rFonts w:ascii="Times New Roman" w:eastAsia="Calibri" w:hAnsi="Times New Roman" w:cs="Times New Roman"/>
          <w:b/>
          <w:bCs/>
          <w:i/>
          <w:iCs/>
          <w:sz w:val="28"/>
          <w:szCs w:val="28"/>
          <w:lang w:val="uk-UA"/>
        </w:rPr>
        <w:t xml:space="preserve">Види ІНДЗ, вимоги до них та оцінювання: </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конспект із теми (модуля) за заданим планом (</w:t>
      </w:r>
      <w:r w:rsidRPr="007B0510">
        <w:rPr>
          <w:rFonts w:ascii="Times New Roman" w:eastAsia="Calibri" w:hAnsi="Times New Roman" w:cs="Times New Roman"/>
          <w:b/>
          <w:sz w:val="28"/>
          <w:szCs w:val="28"/>
          <w:lang w:val="uk-UA"/>
        </w:rPr>
        <w:t>2 бали</w:t>
      </w:r>
      <w:r w:rsidRPr="007B0510">
        <w:rPr>
          <w:rFonts w:ascii="Times New Roman" w:eastAsia="Calibri" w:hAnsi="Times New Roman" w:cs="Times New Roman"/>
          <w:sz w:val="28"/>
          <w:szCs w:val="28"/>
          <w:lang w:val="uk-UA"/>
        </w:rPr>
        <w:t>);</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sz w:val="28"/>
          <w:szCs w:val="28"/>
          <w:lang w:val="uk-UA"/>
        </w:rPr>
        <w:t>конспект із теми (модуля) за планом, який студент розробив самостійно (</w:t>
      </w: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bCs/>
          <w:sz w:val="28"/>
          <w:szCs w:val="28"/>
          <w:lang w:val="uk-UA"/>
        </w:rPr>
        <w:t>бали</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
          <w:bCs/>
          <w:sz w:val="28"/>
          <w:szCs w:val="28"/>
          <w:lang w:val="uk-UA"/>
        </w:rPr>
        <w:t xml:space="preserve"> </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sz w:val="28"/>
          <w:szCs w:val="28"/>
          <w:lang w:val="uk-UA"/>
        </w:rPr>
        <w:t>анотація прочитаної додаткової літератури з курсу, бібліографічний опис, тематичні розвідки (</w:t>
      </w: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bCs/>
          <w:sz w:val="28"/>
          <w:szCs w:val="28"/>
          <w:lang w:val="uk-UA"/>
        </w:rPr>
        <w:t>бали</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
          <w:bCs/>
          <w:sz w:val="28"/>
          <w:szCs w:val="28"/>
          <w:lang w:val="uk-UA"/>
        </w:rPr>
        <w:t xml:space="preserve"> </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повідомлення з теми, рекомендованої викладачем (</w:t>
      </w:r>
      <w:r w:rsidRPr="007B0510">
        <w:rPr>
          <w:rFonts w:ascii="Times New Roman" w:eastAsia="Calibri" w:hAnsi="Times New Roman" w:cs="Times New Roman"/>
          <w:b/>
          <w:sz w:val="28"/>
          <w:szCs w:val="28"/>
          <w:lang w:val="uk-UA"/>
        </w:rPr>
        <w:t>2 бали</w:t>
      </w:r>
      <w:r w:rsidRPr="007B0510">
        <w:rPr>
          <w:rFonts w:ascii="Times New Roman" w:eastAsia="Calibri" w:hAnsi="Times New Roman" w:cs="Times New Roman"/>
          <w:sz w:val="28"/>
          <w:szCs w:val="28"/>
          <w:lang w:val="uk-UA"/>
        </w:rPr>
        <w:t>);</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7B0510">
        <w:rPr>
          <w:rFonts w:ascii="Times New Roman" w:eastAsia="Calibri" w:hAnsi="Times New Roman" w:cs="Times New Roman"/>
          <w:b/>
          <w:sz w:val="28"/>
          <w:szCs w:val="28"/>
          <w:lang w:val="uk-UA"/>
        </w:rPr>
        <w:t>3</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bCs/>
          <w:sz w:val="28"/>
          <w:szCs w:val="28"/>
          <w:lang w:val="uk-UA"/>
        </w:rPr>
        <w:t>бали</w:t>
      </w:r>
      <w:r w:rsidRPr="007B0510">
        <w:rPr>
          <w:rFonts w:ascii="Times New Roman" w:eastAsia="Calibri" w:hAnsi="Times New Roman" w:cs="Times New Roman"/>
          <w:bCs/>
          <w:sz w:val="28"/>
          <w:szCs w:val="28"/>
          <w:lang w:val="uk-UA"/>
        </w:rPr>
        <w:t xml:space="preserve">); </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sz w:val="28"/>
          <w:szCs w:val="28"/>
          <w:lang w:val="uk-UA"/>
        </w:rPr>
        <w:t>дослідження різноманітних питань з тематики дисципліни у вигляді есе (</w:t>
      </w:r>
      <w:r w:rsidRPr="007B0510">
        <w:rPr>
          <w:rFonts w:ascii="Times New Roman" w:eastAsia="Calibri" w:hAnsi="Times New Roman" w:cs="Times New Roman"/>
          <w:b/>
          <w:sz w:val="28"/>
          <w:szCs w:val="28"/>
          <w:lang w:val="uk-UA"/>
        </w:rPr>
        <w:t>5</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bCs/>
          <w:sz w:val="28"/>
          <w:szCs w:val="28"/>
          <w:lang w:val="uk-UA"/>
        </w:rPr>
        <w:t>балів</w:t>
      </w:r>
      <w:r w:rsidRPr="007B0510">
        <w:rPr>
          <w:rFonts w:ascii="Times New Roman" w:eastAsia="Calibri" w:hAnsi="Times New Roman" w:cs="Times New Roman"/>
          <w:bCs/>
          <w:sz w:val="28"/>
          <w:szCs w:val="28"/>
          <w:lang w:val="uk-UA"/>
        </w:rPr>
        <w:t>).</w:t>
      </w:r>
    </w:p>
    <w:p w:rsidR="00030919" w:rsidRPr="007B0510" w:rsidRDefault="00030919" w:rsidP="00030919">
      <w:pPr>
        <w:widowControl w:val="0"/>
        <w:numPr>
          <w:ilvl w:val="0"/>
          <w:numId w:val="22"/>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bCs/>
          <w:sz w:val="28"/>
          <w:szCs w:val="28"/>
          <w:lang w:val="uk-UA"/>
        </w:rPr>
        <w:t xml:space="preserve">дослідження з тематики дисципліни у вигляді реферату (охоплює </w:t>
      </w:r>
      <w:r w:rsidRPr="007B0510">
        <w:rPr>
          <w:rFonts w:ascii="Times New Roman" w:eastAsia="Calibri" w:hAnsi="Times New Roman" w:cs="Times New Roman"/>
          <w:bCs/>
          <w:iCs/>
          <w:sz w:val="28"/>
          <w:szCs w:val="28"/>
          <w:lang w:val="uk-UA"/>
        </w:rPr>
        <w:t xml:space="preserve">весь зміст навчального курсу) – </w:t>
      </w:r>
      <w:r w:rsidRPr="007B0510">
        <w:rPr>
          <w:rFonts w:ascii="Times New Roman" w:eastAsia="Calibri" w:hAnsi="Times New Roman" w:cs="Times New Roman"/>
          <w:b/>
          <w:bCs/>
          <w:iCs/>
          <w:sz w:val="28"/>
          <w:szCs w:val="28"/>
          <w:lang w:val="uk-UA"/>
        </w:rPr>
        <w:t>15 балів</w:t>
      </w:r>
      <w:r w:rsidRPr="007B0510">
        <w:rPr>
          <w:rFonts w:ascii="Times New Roman" w:eastAsia="Calibri" w:hAnsi="Times New Roman" w:cs="Times New Roman"/>
          <w:bCs/>
          <w:iCs/>
          <w:sz w:val="28"/>
          <w:szCs w:val="28"/>
          <w:lang w:val="uk-UA"/>
        </w:rPr>
        <w:t>.</w:t>
      </w:r>
    </w:p>
    <w:p w:rsidR="00030919" w:rsidRPr="007B0510" w:rsidRDefault="00030919" w:rsidP="00030919">
      <w:pPr>
        <w:shd w:val="clear" w:color="auto" w:fill="FFFFFF"/>
        <w:spacing w:after="200" w:line="276" w:lineRule="auto"/>
        <w:ind w:firstLine="426"/>
        <w:jc w:val="both"/>
        <w:rPr>
          <w:rFonts w:ascii="Times New Roman" w:eastAsia="Calibri" w:hAnsi="Times New Roman" w:cs="Times New Roman"/>
          <w:bCs/>
          <w:sz w:val="28"/>
          <w:szCs w:val="28"/>
          <w:lang w:val="uk-UA"/>
        </w:rPr>
      </w:pPr>
      <w:r w:rsidRPr="007B0510">
        <w:rPr>
          <w:rFonts w:ascii="Times New Roman" w:eastAsia="Calibri" w:hAnsi="Times New Roman" w:cs="Times New Roman"/>
          <w:b/>
          <w:bCs/>
          <w:i/>
          <w:sz w:val="28"/>
          <w:szCs w:val="28"/>
          <w:lang w:val="uk-UA"/>
        </w:rPr>
        <w:t>Орієнтовна структура ІНДЗ</w:t>
      </w:r>
      <w:r w:rsidRPr="007B0510">
        <w:rPr>
          <w:rFonts w:ascii="Times New Roman" w:eastAsia="Calibri" w:hAnsi="Times New Roman" w:cs="Times New Roman"/>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rsidR="009C1FD9" w:rsidRPr="007B0510" w:rsidRDefault="009C1FD9" w:rsidP="00030919">
      <w:pPr>
        <w:shd w:val="clear" w:color="auto" w:fill="FFFFFF"/>
        <w:spacing w:after="0" w:line="276" w:lineRule="auto"/>
        <w:jc w:val="center"/>
        <w:rPr>
          <w:rFonts w:ascii="Times New Roman" w:eastAsia="Calibri" w:hAnsi="Times New Roman" w:cs="Times New Roman"/>
          <w:b/>
          <w:bCs/>
          <w:sz w:val="28"/>
          <w:szCs w:val="28"/>
          <w:lang w:val="uk-UA"/>
        </w:rPr>
      </w:pPr>
    </w:p>
    <w:p w:rsidR="009C1FD9" w:rsidRPr="007B0510" w:rsidRDefault="009C1FD9" w:rsidP="00030919">
      <w:pPr>
        <w:shd w:val="clear" w:color="auto" w:fill="FFFFFF"/>
        <w:spacing w:after="0" w:line="276" w:lineRule="auto"/>
        <w:jc w:val="center"/>
        <w:rPr>
          <w:rFonts w:ascii="Times New Roman" w:eastAsia="Calibri" w:hAnsi="Times New Roman" w:cs="Times New Roman"/>
          <w:b/>
          <w:bCs/>
          <w:sz w:val="28"/>
          <w:szCs w:val="28"/>
          <w:lang w:val="uk-UA"/>
        </w:rPr>
      </w:pPr>
    </w:p>
    <w:p w:rsidR="00030919" w:rsidRPr="007B0510" w:rsidRDefault="00030919" w:rsidP="00A8388D">
      <w:pPr>
        <w:shd w:val="clear" w:color="auto" w:fill="FFFFFF"/>
        <w:spacing w:after="0" w:line="276" w:lineRule="auto"/>
        <w:ind w:left="-426" w:firstLine="710"/>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lastRenderedPageBreak/>
        <w:t>Тематика ІНДЗ</w:t>
      </w:r>
    </w:p>
    <w:p w:rsidR="00E86B53" w:rsidRPr="007B0510" w:rsidRDefault="00735DE8"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1. </w:t>
      </w:r>
      <w:r w:rsidR="00E86B53" w:rsidRPr="007B0510">
        <w:rPr>
          <w:rFonts w:ascii="Times New Roman" w:eastAsia="Calibri" w:hAnsi="Times New Roman" w:cs="Times New Roman"/>
          <w:bCs/>
          <w:sz w:val="28"/>
          <w:szCs w:val="28"/>
        </w:rPr>
        <w:t>Визначення завдань адвокатури в Конституції України та чинному законодавстві.</w:t>
      </w:r>
    </w:p>
    <w:p w:rsidR="00E86B53" w:rsidRPr="007B0510" w:rsidRDefault="00735DE8"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2. </w:t>
      </w:r>
      <w:r w:rsidR="00E86B53" w:rsidRPr="007B0510">
        <w:rPr>
          <w:rFonts w:ascii="Times New Roman" w:eastAsia="Calibri" w:hAnsi="Times New Roman" w:cs="Times New Roman"/>
          <w:bCs/>
          <w:sz w:val="28"/>
          <w:szCs w:val="28"/>
        </w:rPr>
        <w:t>Поняття та сутність спецкурсу Адвокатура України кримінального, його завдання і роль в державному механізмі запобігання злочинності та охорони прав особи.</w:t>
      </w:r>
    </w:p>
    <w:p w:rsidR="00E86B53" w:rsidRPr="007B0510" w:rsidRDefault="00735DE8"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3. </w:t>
      </w:r>
      <w:r w:rsidR="00E86B53" w:rsidRPr="007B0510">
        <w:rPr>
          <w:rFonts w:ascii="Times New Roman" w:eastAsia="Calibri" w:hAnsi="Times New Roman" w:cs="Times New Roman"/>
          <w:bCs/>
          <w:sz w:val="28"/>
          <w:szCs w:val="28"/>
        </w:rPr>
        <w:t>Правовий статус адвокатури: дискусійні питання.</w:t>
      </w:r>
    </w:p>
    <w:p w:rsidR="00E86B53" w:rsidRPr="007B0510" w:rsidRDefault="00E86B53" w:rsidP="00A8388D">
      <w:p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4.</w:t>
      </w:r>
      <w:r w:rsidR="00735DE8">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rPr>
        <w:t>Принципи адвокатської діяльності.</w:t>
      </w:r>
    </w:p>
    <w:p w:rsidR="00E86B53" w:rsidRPr="007B0510" w:rsidRDefault="00E86B53" w:rsidP="00A8388D">
      <w:p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5.</w:t>
      </w:r>
      <w:r w:rsidR="00735DE8">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rPr>
        <w:t>Гарантії адвоката при притягненні його до кримінальної відповідальності.</w:t>
      </w:r>
    </w:p>
    <w:p w:rsidR="00E86B53" w:rsidRPr="007B0510" w:rsidRDefault="00E86B53" w:rsidP="00A8388D">
      <w:p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6.</w:t>
      </w:r>
      <w:r w:rsidR="00735DE8">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rPr>
        <w:t>Організаційні форми адвокатської діяльності: законодавче врегулювання і практика, що склалася в Україні.</w:t>
      </w:r>
    </w:p>
    <w:p w:rsidR="00E86B53" w:rsidRPr="007B0510" w:rsidRDefault="00E86B53" w:rsidP="00A8388D">
      <w:p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bidi="uk-UA"/>
        </w:rPr>
        <w:t>7.</w:t>
      </w:r>
      <w:r w:rsidR="00735DE8">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rPr>
        <w:t>Набуття права займатись адвокатською діяльністю.</w:t>
      </w:r>
    </w:p>
    <w:p w:rsidR="00E86B53" w:rsidRPr="007B0510" w:rsidRDefault="00735DE8"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8. </w:t>
      </w:r>
      <w:r w:rsidR="00E86B53" w:rsidRPr="007B0510">
        <w:rPr>
          <w:rFonts w:ascii="Times New Roman" w:eastAsia="Calibri" w:hAnsi="Times New Roman" w:cs="Times New Roman"/>
          <w:bCs/>
          <w:sz w:val="28"/>
          <w:szCs w:val="28"/>
        </w:rPr>
        <w:t>Правовий статус помічника адвоката.</w:t>
      </w:r>
    </w:p>
    <w:p w:rsidR="00E86B53" w:rsidRPr="007B0510" w:rsidRDefault="00D04DF4"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9. </w:t>
      </w:r>
      <w:r w:rsidR="00E86B53" w:rsidRPr="007B0510">
        <w:rPr>
          <w:rFonts w:ascii="Times New Roman" w:eastAsia="Calibri" w:hAnsi="Times New Roman" w:cs="Times New Roman"/>
          <w:bCs/>
          <w:sz w:val="28"/>
          <w:szCs w:val="28"/>
        </w:rPr>
        <w:t>Дисциплінарна відповідальність адвоката.</w:t>
      </w:r>
    </w:p>
    <w:p w:rsidR="00E86B53" w:rsidRPr="007B0510" w:rsidRDefault="00D04DF4" w:rsidP="00A8388D">
      <w:pPr>
        <w:shd w:val="clear" w:color="auto" w:fill="FFFFFF"/>
        <w:spacing w:after="0" w:line="276"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10. </w:t>
      </w:r>
      <w:r w:rsidR="00E86B53" w:rsidRPr="007B0510">
        <w:rPr>
          <w:rFonts w:ascii="Times New Roman" w:eastAsia="Calibri" w:hAnsi="Times New Roman" w:cs="Times New Roman"/>
          <w:bCs/>
          <w:sz w:val="28"/>
          <w:szCs w:val="28"/>
        </w:rPr>
        <w:t>Основні засади оплати праці адвоката.</w:t>
      </w:r>
    </w:p>
    <w:p w:rsidR="00E86B53" w:rsidRPr="007B0510" w:rsidRDefault="00D04DF4" w:rsidP="00A8388D">
      <w:pPr>
        <w:shd w:val="clear" w:color="auto" w:fill="FFFFFF"/>
        <w:spacing w:after="0" w:line="276" w:lineRule="auto"/>
        <w:ind w:left="-426" w:firstLine="710"/>
        <w:jc w:val="both"/>
        <w:rPr>
          <w:rFonts w:ascii="Times New Roman" w:eastAsia="Calibri" w:hAnsi="Times New Roman" w:cs="Times New Roman"/>
          <w:bCs/>
          <w:sz w:val="28"/>
          <w:szCs w:val="28"/>
          <w:lang w:val="uk-UA" w:bidi="uk-UA"/>
        </w:rPr>
      </w:pPr>
      <w:r>
        <w:rPr>
          <w:rFonts w:ascii="Times New Roman" w:eastAsia="Calibri" w:hAnsi="Times New Roman" w:cs="Times New Roman"/>
          <w:bCs/>
          <w:sz w:val="28"/>
          <w:szCs w:val="28"/>
          <w:lang w:val="uk-UA" w:bidi="uk-UA"/>
        </w:rPr>
        <w:t xml:space="preserve">11. </w:t>
      </w:r>
      <w:r w:rsidR="00E86B53" w:rsidRPr="007B0510">
        <w:rPr>
          <w:rFonts w:ascii="Times New Roman" w:eastAsia="Calibri" w:hAnsi="Times New Roman" w:cs="Times New Roman"/>
          <w:bCs/>
          <w:sz w:val="28"/>
          <w:szCs w:val="28"/>
          <w:lang w:val="uk-UA" w:bidi="uk-UA"/>
        </w:rPr>
        <w:t>Національна асоціація адвокатів України як недержавна некомерційна професійна організація.</w:t>
      </w:r>
    </w:p>
    <w:p w:rsidR="00E86B53" w:rsidRPr="007B0510" w:rsidRDefault="00D04DF4" w:rsidP="00A8388D">
      <w:pPr>
        <w:shd w:val="clear" w:color="auto" w:fill="FFFFFF"/>
        <w:spacing w:after="0" w:line="276" w:lineRule="auto"/>
        <w:ind w:left="-426" w:firstLine="710"/>
        <w:jc w:val="both"/>
        <w:rPr>
          <w:rFonts w:ascii="Times New Roman" w:eastAsia="Calibri" w:hAnsi="Times New Roman" w:cs="Times New Roman"/>
          <w:bCs/>
          <w:sz w:val="28"/>
          <w:szCs w:val="28"/>
          <w:lang w:val="uk-UA" w:bidi="uk-UA"/>
        </w:rPr>
      </w:pPr>
      <w:r>
        <w:rPr>
          <w:rFonts w:ascii="Times New Roman" w:eastAsia="Calibri" w:hAnsi="Times New Roman" w:cs="Times New Roman"/>
          <w:bCs/>
          <w:sz w:val="28"/>
          <w:szCs w:val="28"/>
          <w:lang w:val="uk-UA" w:bidi="uk-UA"/>
        </w:rPr>
        <w:t xml:space="preserve">12. </w:t>
      </w:r>
      <w:r w:rsidR="00E86B53" w:rsidRPr="007B0510">
        <w:rPr>
          <w:rFonts w:ascii="Times New Roman" w:eastAsia="Calibri" w:hAnsi="Times New Roman" w:cs="Times New Roman"/>
          <w:bCs/>
          <w:sz w:val="28"/>
          <w:szCs w:val="28"/>
          <w:lang w:val="uk-UA" w:bidi="uk-UA"/>
        </w:rPr>
        <w:t>Конференція адвокатів регіону.</w:t>
      </w:r>
      <w:r w:rsidR="00E86B53" w:rsidRPr="007B0510">
        <w:rPr>
          <w:rFonts w:ascii="Times New Roman" w:eastAsia="Calibri" w:hAnsi="Times New Roman" w:cs="Times New Roman"/>
          <w:bCs/>
          <w:sz w:val="28"/>
          <w:szCs w:val="28"/>
        </w:rPr>
        <w:t xml:space="preserve"> Рада адвокатів регіону</w:t>
      </w:r>
      <w:r w:rsidR="00E86B53" w:rsidRPr="007B0510">
        <w:rPr>
          <w:rFonts w:ascii="Times New Roman" w:eastAsia="Calibri" w:hAnsi="Times New Roman" w:cs="Times New Roman"/>
          <w:bCs/>
          <w:sz w:val="28"/>
          <w:szCs w:val="28"/>
          <w:lang w:val="uk-UA" w:bidi="uk-UA"/>
        </w:rPr>
        <w:t>.</w:t>
      </w:r>
    </w:p>
    <w:p w:rsidR="00E86B53" w:rsidRPr="007B0510" w:rsidRDefault="00D04DF4" w:rsidP="00A8388D">
      <w:pPr>
        <w:shd w:val="clear" w:color="auto" w:fill="FFFFFF"/>
        <w:spacing w:after="0" w:line="276" w:lineRule="auto"/>
        <w:ind w:left="-426" w:firstLine="710"/>
        <w:jc w:val="both"/>
        <w:rPr>
          <w:rFonts w:ascii="Times New Roman" w:eastAsia="Calibri" w:hAnsi="Times New Roman" w:cs="Times New Roman"/>
          <w:bCs/>
          <w:sz w:val="28"/>
          <w:szCs w:val="28"/>
          <w:lang w:val="uk-UA" w:bidi="uk-UA"/>
        </w:rPr>
      </w:pPr>
      <w:r>
        <w:rPr>
          <w:rFonts w:ascii="Times New Roman" w:eastAsia="Calibri" w:hAnsi="Times New Roman" w:cs="Times New Roman"/>
          <w:bCs/>
          <w:sz w:val="28"/>
          <w:szCs w:val="28"/>
          <w:lang w:val="uk-UA" w:bidi="uk-UA"/>
        </w:rPr>
        <w:t xml:space="preserve">13. </w:t>
      </w:r>
      <w:r w:rsidR="00E86B53" w:rsidRPr="007B0510">
        <w:rPr>
          <w:rFonts w:ascii="Times New Roman" w:eastAsia="Calibri" w:hAnsi="Times New Roman" w:cs="Times New Roman"/>
          <w:bCs/>
          <w:sz w:val="28"/>
          <w:szCs w:val="28"/>
          <w:lang w:val="uk-UA" w:bidi="uk-UA"/>
        </w:rPr>
        <w:t>Гарантії адвокатської діяльності: поняття,функції,система.</w:t>
      </w:r>
    </w:p>
    <w:p w:rsidR="00E86B53" w:rsidRPr="007B0510" w:rsidRDefault="00D04DF4" w:rsidP="00D04DF4">
      <w:pPr>
        <w:shd w:val="clear" w:color="auto" w:fill="FFFFFF"/>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uk-UA" w:bidi="uk-UA"/>
        </w:rPr>
        <w:t xml:space="preserve">    14.   </w:t>
      </w:r>
      <w:r w:rsidR="00E86B53" w:rsidRPr="007B0510">
        <w:rPr>
          <w:rFonts w:ascii="Times New Roman" w:eastAsia="Calibri" w:hAnsi="Times New Roman" w:cs="Times New Roman"/>
          <w:bCs/>
          <w:sz w:val="28"/>
          <w:szCs w:val="28"/>
          <w:lang w:val="uk-UA" w:bidi="uk-UA"/>
        </w:rPr>
        <w:t>Механізм реалізації правових гарантій діяльності адвоката-предста</w:t>
      </w:r>
      <w:r w:rsidR="00E86B53" w:rsidRPr="007B0510">
        <w:rPr>
          <w:rFonts w:ascii="Times New Roman" w:eastAsia="Calibri" w:hAnsi="Times New Roman" w:cs="Times New Roman"/>
          <w:bCs/>
          <w:sz w:val="28"/>
          <w:szCs w:val="28"/>
        </w:rPr>
        <w:t>вника.</w:t>
      </w:r>
    </w:p>
    <w:p w:rsidR="00E86B53" w:rsidRPr="007B0510" w:rsidRDefault="00E86B53" w:rsidP="00A8388D">
      <w:pPr>
        <w:numPr>
          <w:ilvl w:val="0"/>
          <w:numId w:val="32"/>
        </w:num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Правові гарантії діяльності адвоката-захисника.</w:t>
      </w:r>
    </w:p>
    <w:p w:rsidR="00E86B53" w:rsidRPr="007B0510" w:rsidRDefault="00E86B53" w:rsidP="00A8388D">
      <w:pPr>
        <w:numPr>
          <w:ilvl w:val="0"/>
          <w:numId w:val="32"/>
        </w:num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Адвокатська таємниця: теорія і практика.</w:t>
      </w:r>
    </w:p>
    <w:p w:rsidR="00E86B53" w:rsidRPr="007B0510" w:rsidRDefault="00E86B53" w:rsidP="00A8388D">
      <w:pPr>
        <w:numPr>
          <w:ilvl w:val="0"/>
          <w:numId w:val="32"/>
        </w:num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Загальна характеристика процесуального статусу адвоката в кримінальному процесі.</w:t>
      </w:r>
    </w:p>
    <w:p w:rsidR="00E86B53" w:rsidRPr="007B0510" w:rsidRDefault="00E86B53" w:rsidP="00A8388D">
      <w:pPr>
        <w:numPr>
          <w:ilvl w:val="0"/>
          <w:numId w:val="32"/>
        </w:numPr>
        <w:shd w:val="clear" w:color="auto" w:fill="FFFFFF"/>
        <w:spacing w:after="0" w:line="276" w:lineRule="auto"/>
        <w:ind w:left="-426" w:firstLine="710"/>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w:t>
      </w:r>
      <w:r w:rsidRPr="007B0510">
        <w:rPr>
          <w:rFonts w:ascii="Times New Roman" w:eastAsia="Calibri" w:hAnsi="Times New Roman" w:cs="Times New Roman"/>
          <w:bCs/>
          <w:sz w:val="28"/>
          <w:szCs w:val="28"/>
          <w:lang w:val="uk-UA" w:bidi="uk-UA"/>
        </w:rPr>
        <w:t xml:space="preserve">Законодавче </w:t>
      </w:r>
      <w:r w:rsidRPr="007B0510">
        <w:rPr>
          <w:rFonts w:ascii="Times New Roman" w:eastAsia="Calibri" w:hAnsi="Times New Roman" w:cs="Times New Roman"/>
          <w:bCs/>
          <w:sz w:val="28"/>
          <w:szCs w:val="28"/>
        </w:rPr>
        <w:t>забезпечення участі адвоката на досудовому слідстві та в судовому провадженні.</w:t>
      </w:r>
    </w:p>
    <w:p w:rsidR="00A8388D" w:rsidRDefault="00E86B53" w:rsidP="00A8388D">
      <w:pPr>
        <w:pStyle w:val="a6"/>
        <w:numPr>
          <w:ilvl w:val="0"/>
          <w:numId w:val="41"/>
        </w:numPr>
        <w:shd w:val="clear" w:color="auto" w:fill="FFFFFF"/>
        <w:spacing w:line="276" w:lineRule="auto"/>
        <w:ind w:left="-426" w:firstLine="710"/>
        <w:jc w:val="both"/>
        <w:rPr>
          <w:rFonts w:eastAsia="Calibri"/>
          <w:bCs/>
          <w:sz w:val="28"/>
          <w:szCs w:val="28"/>
          <w:lang w:val="uk-UA"/>
        </w:rPr>
      </w:pPr>
      <w:r w:rsidRPr="00A8388D">
        <w:rPr>
          <w:rFonts w:eastAsia="Calibri"/>
          <w:bCs/>
          <w:sz w:val="28"/>
          <w:szCs w:val="28"/>
          <w:lang w:val="uk-UA"/>
        </w:rPr>
        <w:t>.     Прав</w:t>
      </w:r>
      <w:r w:rsidRPr="00A8388D">
        <w:rPr>
          <w:rFonts w:eastAsia="Calibri"/>
          <w:bCs/>
          <w:sz w:val="28"/>
          <w:szCs w:val="28"/>
          <w:u w:val="single"/>
          <w:lang w:val="uk-UA"/>
        </w:rPr>
        <w:t>а та о</w:t>
      </w:r>
      <w:r w:rsidRPr="00A8388D">
        <w:rPr>
          <w:rFonts w:eastAsia="Calibri"/>
          <w:bCs/>
          <w:sz w:val="28"/>
          <w:szCs w:val="28"/>
          <w:lang w:val="uk-UA"/>
        </w:rPr>
        <w:t>бов’язки адвоката у кримінальному провадженні.</w:t>
      </w:r>
    </w:p>
    <w:p w:rsidR="00A8388D" w:rsidRDefault="00A8388D" w:rsidP="00A8388D">
      <w:pPr>
        <w:pStyle w:val="a6"/>
        <w:numPr>
          <w:ilvl w:val="0"/>
          <w:numId w:val="41"/>
        </w:numPr>
        <w:shd w:val="clear" w:color="auto" w:fill="FFFFFF"/>
        <w:spacing w:line="276" w:lineRule="auto"/>
        <w:ind w:left="-426" w:firstLine="710"/>
        <w:jc w:val="both"/>
        <w:rPr>
          <w:rFonts w:eastAsia="Calibri"/>
          <w:bCs/>
          <w:sz w:val="28"/>
          <w:szCs w:val="28"/>
          <w:lang w:val="uk-UA"/>
        </w:rPr>
      </w:pPr>
      <w:r>
        <w:rPr>
          <w:rFonts w:eastAsia="Calibri"/>
          <w:bCs/>
          <w:sz w:val="28"/>
          <w:szCs w:val="28"/>
          <w:lang w:val="uk-UA"/>
        </w:rPr>
        <w:t xml:space="preserve">. </w:t>
      </w:r>
      <w:r w:rsidR="00E86B53" w:rsidRPr="00A8388D">
        <w:rPr>
          <w:rFonts w:eastAsia="Calibri"/>
          <w:bCs/>
          <w:sz w:val="28"/>
          <w:szCs w:val="28"/>
          <w:lang w:val="uk-UA"/>
        </w:rPr>
        <w:t>Процесуальний статус адвоката у цивільному процесі.</w:t>
      </w:r>
    </w:p>
    <w:p w:rsidR="00E86B53" w:rsidRPr="00A8388D" w:rsidRDefault="00A8388D" w:rsidP="00A8388D">
      <w:pPr>
        <w:shd w:val="clear" w:color="auto" w:fill="FFFFFF"/>
        <w:spacing w:line="276" w:lineRule="auto"/>
        <w:ind w:left="-426" w:firstLine="710"/>
        <w:jc w:val="both"/>
        <w:rPr>
          <w:rFonts w:ascii="Times New Roman" w:eastAsia="Calibri" w:hAnsi="Times New Roman" w:cs="Times New Roman"/>
          <w:bCs/>
          <w:sz w:val="28"/>
          <w:szCs w:val="28"/>
          <w:lang w:val="uk-UA"/>
        </w:rPr>
      </w:pPr>
      <w:r w:rsidRPr="00A8388D">
        <w:rPr>
          <w:rFonts w:ascii="Times New Roman" w:eastAsia="Calibri" w:hAnsi="Times New Roman" w:cs="Times New Roman"/>
          <w:bCs/>
          <w:sz w:val="28"/>
          <w:szCs w:val="28"/>
          <w:lang w:val="uk-UA"/>
        </w:rPr>
        <w:t>26</w:t>
      </w:r>
      <w:r>
        <w:rPr>
          <w:rFonts w:ascii="Times New Roman" w:eastAsia="Calibri" w:hAnsi="Times New Roman" w:cs="Times New Roman"/>
          <w:bCs/>
          <w:sz w:val="28"/>
          <w:szCs w:val="28"/>
          <w:lang w:val="uk-UA"/>
        </w:rPr>
        <w:t>.</w:t>
      </w:r>
      <w:r w:rsidR="00E86B53" w:rsidRPr="00A8388D">
        <w:rPr>
          <w:rFonts w:ascii="Times New Roman" w:eastAsia="Calibri" w:hAnsi="Times New Roman" w:cs="Times New Roman"/>
          <w:bCs/>
          <w:sz w:val="28"/>
          <w:szCs w:val="28"/>
          <w:lang w:val="uk-UA"/>
        </w:rPr>
        <w:t xml:space="preserve"> Підготовка та ведення цивільної справи. Складання позовної заяви. Збирання фактичних даних.</w:t>
      </w:r>
    </w:p>
    <w:p w:rsidR="00E86B53" w:rsidRPr="007B0510" w:rsidRDefault="00735DE8" w:rsidP="00735DE8">
      <w:pPr>
        <w:shd w:val="clear" w:color="auto" w:fill="FFFFFF"/>
        <w:spacing w:after="0" w:line="276" w:lineRule="auto"/>
        <w:ind w:left="284"/>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27.</w:t>
      </w:r>
      <w:r w:rsidR="00E86B53" w:rsidRPr="007B0510">
        <w:rPr>
          <w:rFonts w:ascii="Times New Roman" w:eastAsia="Calibri" w:hAnsi="Times New Roman" w:cs="Times New Roman"/>
          <w:bCs/>
          <w:sz w:val="28"/>
          <w:szCs w:val="28"/>
          <w:lang w:val="uk-UA"/>
        </w:rPr>
        <w:t xml:space="preserve"> Діяльність адвоката на стадії судового розгляду цивільних справ</w:t>
      </w:r>
    </w:p>
    <w:p w:rsidR="00E86B53" w:rsidRPr="007B0510" w:rsidRDefault="00735DE8" w:rsidP="00735DE8">
      <w:pPr>
        <w:shd w:val="clear" w:color="auto" w:fill="FFFFFF"/>
        <w:spacing w:after="0" w:line="276" w:lineRule="auto"/>
        <w:ind w:left="284"/>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28.</w:t>
      </w:r>
      <w:r w:rsidR="00E86B53" w:rsidRPr="007B0510">
        <w:rPr>
          <w:rFonts w:ascii="Times New Roman" w:eastAsia="Calibri" w:hAnsi="Times New Roman" w:cs="Times New Roman"/>
          <w:bCs/>
          <w:sz w:val="28"/>
          <w:szCs w:val="28"/>
          <w:lang w:val="uk-UA"/>
        </w:rPr>
        <w:t xml:space="preserve"> Надання правової допомоги в оскарженні судових рішень.</w:t>
      </w:r>
    </w:p>
    <w:p w:rsidR="00E86B53" w:rsidRPr="007B0510" w:rsidRDefault="00735DE8" w:rsidP="00735DE8">
      <w:pPr>
        <w:shd w:val="clear" w:color="auto" w:fill="FFFFFF"/>
        <w:spacing w:after="0" w:line="276" w:lineRule="auto"/>
        <w:ind w:left="284"/>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w:t>
      </w:r>
      <w:r w:rsidR="00E86B53" w:rsidRPr="007B0510">
        <w:rPr>
          <w:rFonts w:ascii="Times New Roman" w:eastAsia="Calibri" w:hAnsi="Times New Roman" w:cs="Times New Roman"/>
          <w:bCs/>
          <w:sz w:val="28"/>
          <w:szCs w:val="28"/>
          <w:lang w:val="uk-UA"/>
        </w:rPr>
        <w:t xml:space="preserve"> Основні напрями діяльності адвоката, що надає правову допомогу юридичній особі.</w:t>
      </w:r>
    </w:p>
    <w:p w:rsidR="00E86B53" w:rsidRPr="00735DE8" w:rsidRDefault="00E86B53" w:rsidP="00735DE8">
      <w:pPr>
        <w:pStyle w:val="a6"/>
        <w:numPr>
          <w:ilvl w:val="0"/>
          <w:numId w:val="42"/>
        </w:numPr>
        <w:shd w:val="clear" w:color="auto" w:fill="FFFFFF"/>
        <w:spacing w:line="276" w:lineRule="auto"/>
        <w:jc w:val="both"/>
        <w:rPr>
          <w:rFonts w:eastAsia="Calibri"/>
          <w:bCs/>
          <w:sz w:val="28"/>
          <w:szCs w:val="28"/>
          <w:lang w:val="uk-UA"/>
        </w:rPr>
      </w:pPr>
      <w:r w:rsidRPr="00735DE8">
        <w:rPr>
          <w:rFonts w:eastAsia="Calibri"/>
          <w:bCs/>
          <w:sz w:val="28"/>
          <w:szCs w:val="28"/>
          <w:lang w:val="uk-UA"/>
        </w:rPr>
        <w:t>Участь адвоката у вирішенні спорів в господарському та адміністративних судах.</w:t>
      </w:r>
    </w:p>
    <w:p w:rsidR="00E86B53" w:rsidRPr="007B0510" w:rsidRDefault="00735DE8" w:rsidP="00735DE8">
      <w:pPr>
        <w:shd w:val="clear" w:color="auto" w:fill="FFFFFF"/>
        <w:spacing w:after="0" w:line="276" w:lineRule="auto"/>
        <w:ind w:left="284"/>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31.</w:t>
      </w:r>
      <w:r w:rsidR="00E86B53" w:rsidRPr="007B0510">
        <w:rPr>
          <w:rFonts w:ascii="Times New Roman" w:eastAsia="Calibri" w:hAnsi="Times New Roman" w:cs="Times New Roman"/>
          <w:bCs/>
          <w:sz w:val="28"/>
          <w:szCs w:val="28"/>
          <w:lang w:val="uk-UA"/>
        </w:rPr>
        <w:t xml:space="preserve"> Значення Правил адвокатської етики для ефективної та результативної роботи адвокатури.</w:t>
      </w:r>
    </w:p>
    <w:p w:rsidR="00E86B53" w:rsidRPr="00735DE8" w:rsidRDefault="00735DE8" w:rsidP="00735DE8">
      <w:pPr>
        <w:pStyle w:val="a6"/>
        <w:numPr>
          <w:ilvl w:val="0"/>
          <w:numId w:val="42"/>
        </w:numPr>
        <w:shd w:val="clear" w:color="auto" w:fill="FFFFFF"/>
        <w:spacing w:line="276" w:lineRule="auto"/>
        <w:jc w:val="both"/>
        <w:rPr>
          <w:rFonts w:eastAsia="Calibri"/>
          <w:bCs/>
          <w:sz w:val="28"/>
          <w:szCs w:val="28"/>
          <w:lang w:val="uk-UA"/>
        </w:rPr>
      </w:pPr>
      <w:r>
        <w:rPr>
          <w:rFonts w:eastAsia="Calibri"/>
          <w:bCs/>
          <w:sz w:val="28"/>
          <w:szCs w:val="28"/>
          <w:lang w:val="uk-UA"/>
        </w:rPr>
        <w:t xml:space="preserve">-1. </w:t>
      </w:r>
      <w:r w:rsidR="00E86B53" w:rsidRPr="00735DE8">
        <w:rPr>
          <w:rFonts w:eastAsia="Calibri"/>
          <w:bCs/>
          <w:sz w:val="28"/>
          <w:szCs w:val="28"/>
          <w:lang w:val="uk-UA"/>
        </w:rPr>
        <w:t>Законодавчі, практичні аспекти впровадження технічних засобів в адвокатській діяльності.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Поняття стандартів адвокатської професії та їх система.</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Загальні вимоги до організації роботи та до процесуальної діяльності адвоката.</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Морально етичні вимоги до представників юридичної професії.</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Загальна характеристика діяльності адвоката як' представника юридичної особи при прийнятті рішенні господарських спорів.</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Міжнародні та національні стандарти діяльності адвоката.</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Суть принципу забезпечення підозрюваному, обвинуваченому, засудженому, права на захист, який механізм реалізації цього принципу.</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Поняття стандартів адвокатської діяльності.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Складові елементи структури та системи правових гарантій адвокатської діяльності.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 Правовий супровід підприємницької діяльності, його значення. </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Характеристика загальних положень</w:t>
      </w:r>
      <w:r w:rsidRPr="007B0510">
        <w:rPr>
          <w:rFonts w:ascii="Times New Roman" w:eastAsia="Calibri" w:hAnsi="Times New Roman" w:cs="Times New Roman"/>
          <w:bCs/>
          <w:sz w:val="28"/>
          <w:szCs w:val="28"/>
        </w:rPr>
        <w:t xml:space="preserve"> Закону України «Про адвокатуру та адвокатську діяльність».</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Момент прийняття адвокатом захисту по кримінальній справі.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Дії адвоката при наданні правової допомоги в оскарженні судового рішення по цивільній справі.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Загальна характеристика механізму реалізації гарантій адвокатської діяльності.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Процесуальний статус адвоката у цивільному процесі.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Роль адвоката у процесі звернення юридичної особи до судових органів у порядку адміністративного судочинства</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Практичне завдання основних принципів адвокатської етики.</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Нормативні акти які визначають права та обов’язки адвоката в цивільному процесі.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Основні положення забезпечення існування інституту адвокатської таємниці.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Визначення поняття гарантій адвокатської діяльності.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lang w:val="uk-UA"/>
        </w:rPr>
        <w:t>Процесуальний статус адвоката у господарському процесі України.</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Нормативні акти які визначають стандарти процесуальної діяльності адвокатів.</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Хто може бути представником потерпілого у кримінальному провадженні.</w:t>
      </w:r>
    </w:p>
    <w:p w:rsidR="00E86B53" w:rsidRPr="00A8388D"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lastRenderedPageBreak/>
        <w:t xml:space="preserve"> Види відповідальності адвока</w:t>
      </w:r>
      <w:r w:rsidR="00A8388D">
        <w:rPr>
          <w:rFonts w:ascii="Times New Roman" w:eastAsia="Calibri" w:hAnsi="Times New Roman" w:cs="Times New Roman"/>
          <w:bCs/>
          <w:sz w:val="28"/>
          <w:szCs w:val="28"/>
        </w:rPr>
        <w:t xml:space="preserve">та, порядок притягнення його до </w:t>
      </w:r>
      <w:r w:rsidRPr="00A8388D">
        <w:rPr>
          <w:rFonts w:ascii="Times New Roman" w:eastAsia="Calibri" w:hAnsi="Times New Roman" w:cs="Times New Roman"/>
          <w:bCs/>
          <w:sz w:val="28"/>
          <w:szCs w:val="28"/>
        </w:rPr>
        <w:t>відповідальності.</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Безкоштовна правова допомога за законодавством України.</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Характеристика організаці</w:t>
      </w:r>
      <w:r w:rsidRPr="007B0510">
        <w:rPr>
          <w:rFonts w:ascii="Times New Roman" w:eastAsia="Calibri" w:hAnsi="Times New Roman" w:cs="Times New Roman"/>
          <w:bCs/>
          <w:sz w:val="28"/>
          <w:szCs w:val="28"/>
          <w:lang w:val="uk-UA"/>
        </w:rPr>
        <w:t>ї</w:t>
      </w:r>
      <w:r w:rsidRPr="007B0510">
        <w:rPr>
          <w:rFonts w:ascii="Times New Roman" w:eastAsia="Calibri" w:hAnsi="Times New Roman" w:cs="Times New Roman"/>
          <w:bCs/>
          <w:sz w:val="28"/>
          <w:szCs w:val="28"/>
        </w:rPr>
        <w:t xml:space="preserve"> діяльності</w:t>
      </w:r>
      <w:r w:rsidRPr="007B0510">
        <w:rPr>
          <w:rFonts w:ascii="Times New Roman" w:eastAsia="Calibri" w:hAnsi="Times New Roman" w:cs="Times New Roman"/>
          <w:bCs/>
          <w:sz w:val="28"/>
          <w:szCs w:val="28"/>
          <w:lang w:val="uk-UA"/>
        </w:rPr>
        <w:t xml:space="preserve"> адвокатури </w:t>
      </w:r>
      <w:r w:rsidRPr="007B0510">
        <w:rPr>
          <w:rFonts w:ascii="Times New Roman" w:eastAsia="Calibri" w:hAnsi="Times New Roman" w:cs="Times New Roman"/>
          <w:bCs/>
          <w:sz w:val="28"/>
          <w:szCs w:val="28"/>
        </w:rPr>
        <w:t xml:space="preserve"> на Україні в різних періодах її розвитку.</w:t>
      </w:r>
    </w:p>
    <w:p w:rsidR="00E86B53" w:rsidRPr="007B0510" w:rsidRDefault="00E86B53" w:rsidP="00735DE8">
      <w:pPr>
        <w:numPr>
          <w:ilvl w:val="0"/>
          <w:numId w:val="42"/>
        </w:numPr>
        <w:shd w:val="clear" w:color="auto" w:fill="FFFFFF"/>
        <w:spacing w:after="0" w:line="276" w:lineRule="auto"/>
        <w:jc w:val="both"/>
        <w:rPr>
          <w:rFonts w:ascii="Times New Roman" w:eastAsia="Calibri" w:hAnsi="Times New Roman" w:cs="Times New Roman"/>
          <w:bCs/>
          <w:sz w:val="28"/>
          <w:szCs w:val="28"/>
        </w:rPr>
      </w:pPr>
      <w:r w:rsidRPr="007B0510">
        <w:rPr>
          <w:rFonts w:ascii="Times New Roman" w:eastAsia="Calibri" w:hAnsi="Times New Roman" w:cs="Times New Roman"/>
          <w:bCs/>
          <w:sz w:val="28"/>
          <w:szCs w:val="28"/>
        </w:rPr>
        <w:t xml:space="preserve"> Роль стандартизації організаційних аспектів роботи адвоката.</w:t>
      </w:r>
    </w:p>
    <w:p w:rsidR="00E86B53" w:rsidRPr="007B0510" w:rsidRDefault="00E86B53" w:rsidP="00E86B53">
      <w:pPr>
        <w:shd w:val="clear" w:color="auto" w:fill="FFFFFF"/>
        <w:spacing w:after="0" w:line="276" w:lineRule="auto"/>
        <w:jc w:val="both"/>
        <w:rPr>
          <w:rFonts w:ascii="Times New Roman" w:eastAsia="Calibri" w:hAnsi="Times New Roman" w:cs="Times New Roman"/>
          <w:b/>
          <w:bCs/>
          <w:sz w:val="28"/>
          <w:szCs w:val="28"/>
          <w:lang w:val="uk-UA"/>
        </w:rPr>
      </w:pPr>
    </w:p>
    <w:p w:rsidR="00E86B53" w:rsidRPr="007B0510" w:rsidRDefault="00E86B53" w:rsidP="00E86B53">
      <w:pPr>
        <w:shd w:val="clear" w:color="auto" w:fill="FFFFFF"/>
        <w:spacing w:after="0" w:line="276" w:lineRule="auto"/>
        <w:jc w:val="both"/>
        <w:rPr>
          <w:rFonts w:ascii="Times New Roman" w:eastAsia="Calibri" w:hAnsi="Times New Roman" w:cs="Times New Roman"/>
          <w:b/>
          <w:bCs/>
          <w:sz w:val="28"/>
          <w:szCs w:val="28"/>
          <w:lang w:val="uk-UA"/>
        </w:rPr>
      </w:pPr>
    </w:p>
    <w:p w:rsidR="00030919" w:rsidRPr="007B0510" w:rsidRDefault="00030919" w:rsidP="00030919">
      <w:pPr>
        <w:shd w:val="clear" w:color="auto" w:fill="FFFFFF"/>
        <w:spacing w:after="0" w:line="276" w:lineRule="auto"/>
        <w:ind w:left="720"/>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Критерії оцінювання ІНДЗ</w:t>
      </w:r>
    </w:p>
    <w:p w:rsidR="00030919" w:rsidRPr="007B0510" w:rsidRDefault="00030919" w:rsidP="00030919">
      <w:pPr>
        <w:shd w:val="clear" w:color="auto" w:fill="FFFFFF"/>
        <w:spacing w:after="0" w:line="276" w:lineRule="auto"/>
        <w:ind w:left="720"/>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089"/>
        <w:gridCol w:w="2268"/>
      </w:tblGrid>
      <w:tr w:rsidR="00030919" w:rsidRPr="007B0510" w:rsidTr="00C91353">
        <w:trPr>
          <w:jc w:val="center"/>
        </w:trPr>
        <w:tc>
          <w:tcPr>
            <w:tcW w:w="568" w:type="dxa"/>
            <w:vAlign w:val="center"/>
          </w:tcPr>
          <w:p w:rsidR="00030919" w:rsidRPr="007B0510" w:rsidRDefault="00030919" w:rsidP="00030919">
            <w:pPr>
              <w:spacing w:after="0" w:line="276" w:lineRule="auto"/>
              <w:jc w:val="center"/>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 xml:space="preserve">№ </w:t>
            </w:r>
          </w:p>
          <w:p w:rsidR="00030919" w:rsidRPr="007B0510" w:rsidRDefault="00030919" w:rsidP="00030919">
            <w:pPr>
              <w:spacing w:after="0" w:line="276" w:lineRule="auto"/>
              <w:jc w:val="center"/>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з/п</w:t>
            </w:r>
          </w:p>
        </w:tc>
        <w:tc>
          <w:tcPr>
            <w:tcW w:w="7089" w:type="dxa"/>
            <w:vAlign w:val="center"/>
          </w:tcPr>
          <w:p w:rsidR="00030919" w:rsidRPr="007B0510" w:rsidRDefault="00030919" w:rsidP="00030919">
            <w:pPr>
              <w:spacing w:after="0" w:line="276" w:lineRule="auto"/>
              <w:jc w:val="center"/>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Критерії оцінювання роботи</w:t>
            </w:r>
          </w:p>
        </w:tc>
        <w:tc>
          <w:tcPr>
            <w:tcW w:w="2268" w:type="dxa"/>
            <w:vAlign w:val="center"/>
          </w:tcPr>
          <w:p w:rsidR="00030919" w:rsidRPr="007B0510" w:rsidRDefault="00030919" w:rsidP="00030919">
            <w:pPr>
              <w:spacing w:after="0" w:line="276" w:lineRule="auto"/>
              <w:ind w:firstLine="8"/>
              <w:jc w:val="center"/>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Максимальна кількість балів за кожним критерієм</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1.</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Обґрунтування актуальності, формулювання мети, завдань та визначення методів дослідження</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4 бали</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2.</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Складання плану реферату</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2 бал</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3.</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10 балів</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4.</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Дотримання правил реферування наукових публікацій</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4 бали</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5.</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6 бали</w:t>
            </w:r>
          </w:p>
        </w:tc>
      </w:tr>
      <w:tr w:rsidR="00030919" w:rsidRPr="007B0510" w:rsidTr="00C91353">
        <w:trPr>
          <w:jc w:val="center"/>
        </w:trPr>
        <w:tc>
          <w:tcPr>
            <w:tcW w:w="5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6.</w:t>
            </w:r>
          </w:p>
        </w:tc>
        <w:tc>
          <w:tcPr>
            <w:tcW w:w="7089" w:type="dxa"/>
          </w:tcPr>
          <w:p w:rsidR="00030919" w:rsidRPr="007B0510" w:rsidRDefault="00030919" w:rsidP="00030919">
            <w:pPr>
              <w:spacing w:after="0" w:line="276" w:lineRule="auto"/>
              <w:jc w:val="both"/>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7B0510">
              <w:rPr>
                <w:rFonts w:ascii="Times New Roman" w:eastAsia="Calibri" w:hAnsi="Times New Roman" w:cs="Times New Roman"/>
                <w:bCs/>
                <w:sz w:val="28"/>
                <w:szCs w:val="28"/>
                <w:lang w:val="uk-UA"/>
              </w:rPr>
              <w:t>основна частина, висновки, додатки (якщо вони є), список використаних джерел, посилання</w:t>
            </w:r>
          </w:p>
        </w:tc>
        <w:tc>
          <w:tcPr>
            <w:tcW w:w="2268" w:type="dxa"/>
          </w:tcPr>
          <w:p w:rsidR="00030919" w:rsidRPr="007B0510" w:rsidRDefault="00030919" w:rsidP="00030919">
            <w:pPr>
              <w:spacing w:after="0" w:line="276" w:lineRule="auto"/>
              <w:jc w:val="center"/>
              <w:rPr>
                <w:rFonts w:ascii="Times New Roman" w:eastAsia="Calibri" w:hAnsi="Times New Roman" w:cs="Times New Roman"/>
                <w:bCs/>
                <w:iCs/>
                <w:sz w:val="28"/>
                <w:szCs w:val="28"/>
                <w:lang w:val="uk-UA"/>
              </w:rPr>
            </w:pPr>
            <w:r w:rsidRPr="007B0510">
              <w:rPr>
                <w:rFonts w:ascii="Times New Roman" w:eastAsia="Calibri" w:hAnsi="Times New Roman" w:cs="Times New Roman"/>
                <w:bCs/>
                <w:iCs/>
                <w:sz w:val="28"/>
                <w:szCs w:val="28"/>
                <w:lang w:val="uk-UA"/>
              </w:rPr>
              <w:t>4 бали</w:t>
            </w:r>
          </w:p>
        </w:tc>
      </w:tr>
      <w:tr w:rsidR="00030919" w:rsidRPr="007B0510" w:rsidTr="00C91353">
        <w:trPr>
          <w:jc w:val="center"/>
        </w:trPr>
        <w:tc>
          <w:tcPr>
            <w:tcW w:w="7657" w:type="dxa"/>
            <w:gridSpan w:val="2"/>
          </w:tcPr>
          <w:p w:rsidR="00030919" w:rsidRPr="007B0510" w:rsidRDefault="00030919" w:rsidP="00030919">
            <w:pPr>
              <w:spacing w:after="0" w:line="276" w:lineRule="auto"/>
              <w:jc w:val="right"/>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Разом</w:t>
            </w:r>
          </w:p>
        </w:tc>
        <w:tc>
          <w:tcPr>
            <w:tcW w:w="2268" w:type="dxa"/>
          </w:tcPr>
          <w:p w:rsidR="00030919" w:rsidRPr="007B0510" w:rsidRDefault="00030919" w:rsidP="00030919">
            <w:pPr>
              <w:spacing w:after="0" w:line="276" w:lineRule="auto"/>
              <w:jc w:val="center"/>
              <w:rPr>
                <w:rFonts w:ascii="Times New Roman" w:eastAsia="Calibri" w:hAnsi="Times New Roman" w:cs="Times New Roman"/>
                <w:b/>
                <w:bCs/>
                <w:iCs/>
                <w:sz w:val="28"/>
                <w:szCs w:val="28"/>
                <w:lang w:val="uk-UA"/>
              </w:rPr>
            </w:pPr>
            <w:r w:rsidRPr="007B0510">
              <w:rPr>
                <w:rFonts w:ascii="Times New Roman" w:eastAsia="Calibri" w:hAnsi="Times New Roman" w:cs="Times New Roman"/>
                <w:b/>
                <w:bCs/>
                <w:iCs/>
                <w:sz w:val="28"/>
                <w:szCs w:val="28"/>
                <w:lang w:val="uk-UA"/>
              </w:rPr>
              <w:t>30 балів</w:t>
            </w:r>
          </w:p>
        </w:tc>
      </w:tr>
    </w:tbl>
    <w:p w:rsidR="00030919" w:rsidRPr="007B0510" w:rsidRDefault="00030919" w:rsidP="00030919">
      <w:pPr>
        <w:shd w:val="clear" w:color="auto" w:fill="FFFFFF"/>
        <w:spacing w:after="0" w:line="276" w:lineRule="auto"/>
        <w:ind w:left="1080"/>
        <w:rPr>
          <w:rFonts w:ascii="Times New Roman" w:eastAsia="Calibri" w:hAnsi="Times New Roman" w:cs="Times New Roman"/>
          <w:bCs/>
          <w:iCs/>
          <w:sz w:val="28"/>
          <w:szCs w:val="28"/>
          <w:lang w:val="uk-UA"/>
        </w:rPr>
      </w:pPr>
    </w:p>
    <w:p w:rsidR="00030919" w:rsidRPr="007B0510" w:rsidRDefault="00030919" w:rsidP="00030919">
      <w:pPr>
        <w:spacing w:after="0" w:line="276" w:lineRule="auto"/>
        <w:ind w:left="720"/>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8"/>
        <w:gridCol w:w="1765"/>
        <w:gridCol w:w="1883"/>
        <w:gridCol w:w="756"/>
        <w:gridCol w:w="4155"/>
      </w:tblGrid>
      <w:tr w:rsidR="00030919" w:rsidRPr="007B0510" w:rsidTr="00C91353">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шкалою ECTS</w:t>
            </w:r>
          </w:p>
        </w:tc>
      </w:tr>
      <w:tr w:rsidR="00030919" w:rsidRPr="007B0510" w:rsidTr="00C9135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24 – 30 та більше</w:t>
            </w:r>
          </w:p>
        </w:tc>
        <w:tc>
          <w:tcPr>
            <w:tcW w:w="918"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відмінно</w:t>
            </w:r>
          </w:p>
        </w:tc>
      </w:tr>
      <w:tr w:rsidR="00030919" w:rsidRPr="007B0510" w:rsidTr="00C9135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добре</w:t>
            </w:r>
          </w:p>
        </w:tc>
      </w:tr>
      <w:tr w:rsidR="00030919" w:rsidRPr="007B0510" w:rsidTr="00C91353">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задовільно </w:t>
            </w:r>
          </w:p>
        </w:tc>
      </w:tr>
      <w:tr w:rsidR="00030919" w:rsidRPr="007B0510" w:rsidTr="00C91353">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незадовільно з можливістю повторного виконання</w:t>
            </w:r>
          </w:p>
        </w:tc>
      </w:tr>
    </w:tbl>
    <w:p w:rsidR="00030919" w:rsidRPr="007B0510" w:rsidRDefault="00030919" w:rsidP="00030919">
      <w:pPr>
        <w:shd w:val="clear" w:color="auto" w:fill="FFFFFF"/>
        <w:spacing w:after="0" w:line="276" w:lineRule="auto"/>
        <w:ind w:left="1080"/>
        <w:rPr>
          <w:rFonts w:ascii="Times New Roman" w:eastAsia="Calibri" w:hAnsi="Times New Roman" w:cs="Times New Roman"/>
          <w:b/>
          <w:bCs/>
          <w:iCs/>
          <w:sz w:val="28"/>
          <w:szCs w:val="28"/>
          <w:lang w:val="uk-UA"/>
        </w:rPr>
      </w:pPr>
    </w:p>
    <w:p w:rsidR="00030919" w:rsidRPr="007B0510" w:rsidRDefault="00030919" w:rsidP="00030919">
      <w:pPr>
        <w:spacing w:after="200" w:line="276" w:lineRule="auto"/>
        <w:ind w:left="720"/>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4.3.5. Теми самостійної роботи студентів</w:t>
      </w:r>
    </w:p>
    <w:p w:rsidR="00030919" w:rsidRPr="007B0510" w:rsidRDefault="00030919" w:rsidP="00030919">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Самостійна  робота  –  вид  позааудиторної  роботи  студента  навчального характеру. Вона спрямована на вивчення програмного матеріалу навчальної дисципліни. </w:t>
      </w:r>
    </w:p>
    <w:p w:rsidR="00030919" w:rsidRPr="007B0510" w:rsidRDefault="00030919" w:rsidP="00030919">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7B0510">
        <w:rPr>
          <w:rFonts w:ascii="Times New Roman" w:eastAsia="TimesNewRomanPSMT" w:hAnsi="Times New Roman" w:cs="Times New Roman"/>
          <w:sz w:val="28"/>
          <w:szCs w:val="28"/>
          <w:lang w:val="uk-UA"/>
        </w:rPr>
        <w:t>Основною метою самостійної роботи студентів є не тільки практичне закріплення теоретичних знань, а й розвиток мислення їх у неординарних випадках, які не мають законодавчого регулювання та теоретичного обґрунтування. На запровадження цієї мети спрямовані спеціально розроблені проблемні питання, при висвітлені яких студенти мають обґрунтувати та відстояти власну позицію. Такий підхід допоможе їм реалізувати свої здібності та накопичений багаж знань, мислити не шаблонно, а різноманітно, аналізуючи те чи інше питання творчо, але в межах, визначених законом.</w:t>
      </w:r>
    </w:p>
    <w:p w:rsidR="00030919" w:rsidRPr="007B0510" w:rsidRDefault="00030919" w:rsidP="00030919">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 xml:space="preserve">Під  час  самостійної  роботи  студент  повинен  самостійно  опрацювати конспекти  лекцій, літературу,  нормативні  акти,  судову  практику  до  тем, що виносяться на практичні заняття. </w:t>
      </w:r>
    </w:p>
    <w:p w:rsidR="00030919" w:rsidRPr="007B0510" w:rsidRDefault="00030919" w:rsidP="00030919">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7B0510">
        <w:rPr>
          <w:rFonts w:ascii="Times New Roman" w:eastAsia="TimesNewRomanPSMT" w:hAnsi="Times New Roman" w:cs="Times New Roman"/>
          <w:sz w:val="28"/>
          <w:szCs w:val="28"/>
          <w:lang w:val="uk-UA"/>
        </w:rPr>
        <w:t>При цьому самостійна робота є одним із головних елементів навчального процесу за заочною формою.</w:t>
      </w:r>
    </w:p>
    <w:p w:rsidR="00030919" w:rsidRPr="007B0510" w:rsidRDefault="00030919" w:rsidP="00030919">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7B0510">
        <w:rPr>
          <w:rFonts w:ascii="Times New Roman" w:eastAsia="TimesNewRomanPSMT" w:hAnsi="Times New Roman" w:cs="Times New Roman"/>
          <w:sz w:val="28"/>
          <w:szCs w:val="28"/>
          <w:lang w:val="uk-UA"/>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rsidR="005521C1" w:rsidRPr="007B0510" w:rsidRDefault="00030919" w:rsidP="005521C1">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sz w:val="28"/>
          <w:szCs w:val="28"/>
          <w:lang w:val="uk-UA" w:eastAsia="ru-RU"/>
        </w:rPr>
        <w:t>Формами  самостійної  роботи  є:  (1)  виконання  домашніх  завдань;  (2) доопрацювання  матеріалів  лекції;  (3)  робота  в  інформаційних  мережах;  (4) опрацювання додаткової літератури; (5) складання конспектів тем, що виносяться для самостійного вивчення; (6) підготовка контрольних навчальних заходів.</w:t>
      </w:r>
    </w:p>
    <w:p w:rsidR="005521C1" w:rsidRPr="007B0510" w:rsidRDefault="005521C1" w:rsidP="00030919">
      <w:pPr>
        <w:keepNext/>
        <w:spacing w:after="0" w:line="240" w:lineRule="auto"/>
        <w:ind w:firstLine="567"/>
        <w:jc w:val="both"/>
        <w:outlineLvl w:val="3"/>
        <w:rPr>
          <w:rFonts w:ascii="Times New Roman" w:eastAsia="Times New Roman" w:hAnsi="Times New Roman" w:cs="Times New Roman"/>
          <w:bCs/>
          <w:sz w:val="28"/>
          <w:szCs w:val="28"/>
          <w:lang w:val="uk-UA"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
        <w:gridCol w:w="7380"/>
        <w:gridCol w:w="1440"/>
      </w:tblGrid>
      <w:tr w:rsidR="005521C1" w:rsidRPr="007B0510" w:rsidTr="0070590C">
        <w:tc>
          <w:tcPr>
            <w:tcW w:w="709" w:type="dxa"/>
            <w:shd w:val="clear" w:color="auto" w:fill="auto"/>
          </w:tcPr>
          <w:p w:rsidR="005521C1" w:rsidRPr="007B0510" w:rsidRDefault="005521C1" w:rsidP="0070590C">
            <w:pPr>
              <w:spacing w:after="0" w:line="240" w:lineRule="auto"/>
              <w:ind w:left="142" w:hanging="142"/>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w:t>
            </w:r>
          </w:p>
          <w:p w:rsidR="005521C1" w:rsidRPr="007B0510" w:rsidRDefault="005521C1" w:rsidP="0070590C">
            <w:pPr>
              <w:spacing w:after="0" w:line="240" w:lineRule="auto"/>
              <w:ind w:left="142" w:hanging="142"/>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з/п</w:t>
            </w:r>
          </w:p>
        </w:tc>
        <w:tc>
          <w:tcPr>
            <w:tcW w:w="7429" w:type="dxa"/>
            <w:gridSpan w:val="2"/>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Назва теми</w:t>
            </w:r>
          </w:p>
        </w:tc>
        <w:tc>
          <w:tcPr>
            <w:tcW w:w="1440" w:type="dxa"/>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Кількість</w:t>
            </w: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годин</w:t>
            </w:r>
          </w:p>
        </w:tc>
      </w:tr>
      <w:tr w:rsidR="005521C1" w:rsidRPr="007B0510" w:rsidTr="0070590C">
        <w:tc>
          <w:tcPr>
            <w:tcW w:w="9578" w:type="dxa"/>
            <w:gridSpan w:val="4"/>
            <w:shd w:val="clear" w:color="auto" w:fill="auto"/>
          </w:tcPr>
          <w:p w:rsidR="005521C1" w:rsidRPr="007B0510" w:rsidRDefault="007B16D4" w:rsidP="0070590C">
            <w:pPr>
              <w:autoSpaceDE w:val="0"/>
              <w:autoSpaceDN w:val="0"/>
              <w:adjustRightInd w:val="0"/>
              <w:spacing w:after="0" w:line="276" w:lineRule="auto"/>
              <w:ind w:firstLine="567"/>
              <w:jc w:val="both"/>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lastRenderedPageBreak/>
              <w:t>Змістовний модуль 1.</w:t>
            </w:r>
            <w:r w:rsidR="005521C1" w:rsidRPr="007B0510">
              <w:rPr>
                <w:rFonts w:ascii="Times New Roman" w:eastAsia="Calibri" w:hAnsi="Times New Roman" w:cs="Times New Roman"/>
                <w:b/>
                <w:bCs/>
                <w:sz w:val="28"/>
                <w:szCs w:val="28"/>
                <w:lang w:val="uk-UA"/>
              </w:rPr>
              <w:t xml:space="preserve"> Загальні положення про адвокатуру та адвокатську діяльність. Набуття права на заняття адвокатською діяльністю. </w:t>
            </w:r>
          </w:p>
        </w:tc>
      </w:tr>
      <w:tr w:rsidR="005521C1" w:rsidRPr="007B0510" w:rsidTr="0070590C">
        <w:tc>
          <w:tcPr>
            <w:tcW w:w="758" w:type="dxa"/>
            <w:gridSpan w:val="2"/>
            <w:shd w:val="clear" w:color="auto" w:fill="auto"/>
          </w:tcPr>
          <w:p w:rsidR="005521C1" w:rsidRPr="007B0510" w:rsidRDefault="005521C1" w:rsidP="005521C1">
            <w:pPr>
              <w:numPr>
                <w:ilvl w:val="0"/>
                <w:numId w:val="35"/>
              </w:numPr>
              <w:tabs>
                <w:tab w:val="left" w:pos="34"/>
              </w:tabs>
              <w:spacing w:after="0" w:line="240" w:lineRule="auto"/>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Тема 1. Адвокатура України. Принципи та засади здійснення адвокатської діяльності.</w:t>
            </w:r>
          </w:p>
        </w:tc>
        <w:tc>
          <w:tcPr>
            <w:tcW w:w="1440" w:type="dxa"/>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5521C1" w:rsidRPr="007B0510" w:rsidTr="0070590C">
        <w:tc>
          <w:tcPr>
            <w:tcW w:w="758" w:type="dxa"/>
            <w:gridSpan w:val="2"/>
            <w:shd w:val="clear" w:color="auto" w:fill="auto"/>
          </w:tcPr>
          <w:p w:rsidR="005521C1" w:rsidRPr="007B0510" w:rsidRDefault="005521C1" w:rsidP="005521C1">
            <w:pPr>
              <w:numPr>
                <w:ilvl w:val="0"/>
                <w:numId w:val="35"/>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Тема 2. Адвокат. Набуття права на заняття адвокатською діяльністю.</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5521C1" w:rsidRPr="007B0510" w:rsidTr="0070590C">
        <w:tc>
          <w:tcPr>
            <w:tcW w:w="758" w:type="dxa"/>
            <w:gridSpan w:val="2"/>
            <w:shd w:val="clear" w:color="auto" w:fill="auto"/>
          </w:tcPr>
          <w:p w:rsidR="005521C1" w:rsidRPr="007B0510" w:rsidRDefault="005521C1" w:rsidP="005521C1">
            <w:pPr>
              <w:numPr>
                <w:ilvl w:val="0"/>
                <w:numId w:val="35"/>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Тема 3. Організаційні форми адвокатської діяльності.</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758" w:type="dxa"/>
            <w:gridSpan w:val="2"/>
            <w:shd w:val="clear" w:color="auto" w:fill="auto"/>
          </w:tcPr>
          <w:p w:rsidR="005521C1" w:rsidRPr="007B0510" w:rsidRDefault="005521C1" w:rsidP="005521C1">
            <w:pPr>
              <w:numPr>
                <w:ilvl w:val="0"/>
                <w:numId w:val="35"/>
              </w:numPr>
              <w:tabs>
                <w:tab w:val="left" w:pos="34"/>
              </w:tabs>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4. . </w:t>
            </w:r>
            <w:r w:rsidRPr="007B0510">
              <w:rPr>
                <w:rFonts w:ascii="Times New Roman" w:eastAsia="Calibri" w:hAnsi="Times New Roman" w:cs="Times New Roman"/>
                <w:bCs/>
                <w:sz w:val="28"/>
                <w:szCs w:val="28"/>
              </w:rPr>
              <w:t>Єдиний реєстр адвокатів України</w:t>
            </w:r>
            <w:r w:rsidRPr="007B0510">
              <w:rPr>
                <w:rFonts w:ascii="Times New Roman" w:eastAsia="Calibri" w:hAnsi="Times New Roman" w:cs="Times New Roman"/>
                <w:bCs/>
                <w:sz w:val="28"/>
                <w:szCs w:val="28"/>
                <w:lang w:val="uk-UA"/>
              </w:rPr>
              <w:t>.</w:t>
            </w:r>
          </w:p>
        </w:tc>
        <w:tc>
          <w:tcPr>
            <w:tcW w:w="1440" w:type="dxa"/>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r>
      <w:tr w:rsidR="005521C1" w:rsidRPr="007B0510" w:rsidTr="0070590C">
        <w:tc>
          <w:tcPr>
            <w:tcW w:w="9578" w:type="dxa"/>
            <w:gridSpan w:val="4"/>
            <w:shd w:val="clear" w:color="auto" w:fill="auto"/>
          </w:tcPr>
          <w:p w:rsidR="005521C1" w:rsidRPr="007B0510" w:rsidRDefault="005521C1" w:rsidP="0070590C">
            <w:pPr>
              <w:spacing w:after="0" w:line="276" w:lineRule="auto"/>
              <w:jc w:val="both"/>
              <w:rPr>
                <w:rFonts w:ascii="Times New Roman" w:eastAsia="Calibri" w:hAnsi="Times New Roman" w:cs="Times New Roman"/>
                <w:b/>
                <w:bCs/>
                <w:sz w:val="28"/>
                <w:szCs w:val="28"/>
                <w:lang w:val="uk-UA"/>
              </w:rPr>
            </w:pPr>
            <w:r w:rsidRPr="007B0510">
              <w:rPr>
                <w:rFonts w:ascii="Times New Roman" w:eastAsia="Calibri" w:hAnsi="Times New Roman" w:cs="Times New Roman"/>
                <w:b/>
                <w:sz w:val="28"/>
                <w:szCs w:val="28"/>
                <w:lang w:val="uk-UA"/>
              </w:rPr>
              <w:t xml:space="preserve">Змістовий модуль 2. </w:t>
            </w:r>
            <w:r w:rsidRPr="007B0510">
              <w:rPr>
                <w:rFonts w:ascii="Times New Roman" w:eastAsia="Calibri" w:hAnsi="Times New Roman" w:cs="Times New Roman"/>
                <w:b/>
                <w:bCs/>
                <w:sz w:val="28"/>
                <w:szCs w:val="28"/>
                <w:lang w:val="uk-UA"/>
              </w:rPr>
              <w:t xml:space="preserve">Види адвокатської діяльності. Прва і обовязки адвоката. Гарантії адвокатської діяльності. </w:t>
            </w: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w:t>
            </w:r>
            <w:r w:rsidRPr="007B0510">
              <w:rPr>
                <w:rFonts w:ascii="Times New Roman" w:eastAsia="Calibri" w:hAnsi="Times New Roman" w:cs="Times New Roman"/>
                <w:sz w:val="28"/>
                <w:szCs w:val="28"/>
              </w:rPr>
              <w:t>5</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Cs/>
                <w:sz w:val="28"/>
                <w:szCs w:val="28"/>
              </w:rPr>
              <w:t>Види адвокатської діяльності</w:t>
            </w:r>
            <w:r w:rsidRPr="007B0510">
              <w:rPr>
                <w:rFonts w:ascii="Times New Roman" w:eastAsia="Calibri" w:hAnsi="Times New Roman" w:cs="Times New Roman"/>
                <w:bCs/>
                <w:sz w:val="28"/>
                <w:szCs w:val="28"/>
                <w:lang w:val="uk-UA"/>
              </w:rPr>
              <w:t>.</w:t>
            </w:r>
          </w:p>
        </w:tc>
        <w:tc>
          <w:tcPr>
            <w:tcW w:w="1440" w:type="dxa"/>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en-US"/>
              </w:rPr>
              <w:t>4</w:t>
            </w: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6</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 xml:space="preserve">Професійні права </w:t>
            </w:r>
            <w:r w:rsidRPr="007B0510">
              <w:rPr>
                <w:rFonts w:ascii="Times New Roman" w:eastAsia="Calibri" w:hAnsi="Times New Roman" w:cs="Times New Roman"/>
                <w:bCs/>
                <w:sz w:val="28"/>
                <w:szCs w:val="28"/>
                <w:lang w:val="uk-UA"/>
              </w:rPr>
              <w:t>та обов</w:t>
            </w:r>
            <w:r w:rsidRPr="007B0510">
              <w:rPr>
                <w:rFonts w:ascii="Times New Roman" w:eastAsia="Calibri" w:hAnsi="Times New Roman" w:cs="Times New Roman"/>
                <w:bCs/>
                <w:sz w:val="28"/>
                <w:szCs w:val="28"/>
              </w:rPr>
              <w:t>’</w:t>
            </w:r>
            <w:r w:rsidRPr="007B0510">
              <w:rPr>
                <w:rFonts w:ascii="Times New Roman" w:eastAsia="Calibri" w:hAnsi="Times New Roman" w:cs="Times New Roman"/>
                <w:bCs/>
                <w:sz w:val="28"/>
                <w:szCs w:val="28"/>
                <w:lang w:val="uk-UA"/>
              </w:rPr>
              <w:t xml:space="preserve">язки </w:t>
            </w:r>
            <w:r w:rsidRPr="007B0510">
              <w:rPr>
                <w:rFonts w:ascii="Times New Roman" w:eastAsia="Calibri" w:hAnsi="Times New Roman" w:cs="Times New Roman"/>
                <w:bCs/>
                <w:sz w:val="28"/>
                <w:szCs w:val="28"/>
              </w:rPr>
              <w:t>адвоката</w:t>
            </w:r>
            <w:r w:rsidRPr="007B0510">
              <w:rPr>
                <w:rFonts w:ascii="Times New Roman" w:eastAsia="Calibri" w:hAnsi="Times New Roman" w:cs="Times New Roman"/>
                <w:bCs/>
                <w:sz w:val="28"/>
                <w:szCs w:val="28"/>
                <w:lang w:val="uk-UA"/>
              </w:rPr>
              <w:t>.</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76"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 xml:space="preserve">Тема </w:t>
            </w:r>
            <w:r w:rsidRPr="007B0510">
              <w:rPr>
                <w:rFonts w:ascii="Times New Roman" w:eastAsia="Calibri" w:hAnsi="Times New Roman" w:cs="Times New Roman"/>
                <w:sz w:val="28"/>
                <w:szCs w:val="28"/>
              </w:rPr>
              <w:t>7</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sz w:val="28"/>
                <w:szCs w:val="28"/>
              </w:rPr>
              <w:t>Адвокатська таємниця</w:t>
            </w:r>
            <w:r w:rsidRPr="007B0510">
              <w:rPr>
                <w:rFonts w:ascii="Times New Roman" w:eastAsia="Calibri" w:hAnsi="Times New Roman" w:cs="Times New Roman"/>
                <w:sz w:val="28"/>
                <w:szCs w:val="28"/>
                <w:lang w:val="uk-UA"/>
              </w:rPr>
              <w:t>.</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shd w:val="clear" w:color="auto" w:fill="FFFFFF"/>
                <w:lang w:val="uk-UA"/>
              </w:rPr>
              <w:t xml:space="preserve">Тема </w:t>
            </w:r>
            <w:r w:rsidRPr="007B0510">
              <w:rPr>
                <w:rFonts w:ascii="Times New Roman" w:eastAsia="Calibri" w:hAnsi="Times New Roman" w:cs="Times New Roman"/>
                <w:sz w:val="28"/>
                <w:szCs w:val="28"/>
                <w:shd w:val="clear" w:color="auto" w:fill="FFFFFF"/>
              </w:rPr>
              <w:t>8</w:t>
            </w:r>
            <w:r w:rsidRPr="007B0510">
              <w:rPr>
                <w:rFonts w:ascii="Times New Roman" w:eastAsia="Calibri" w:hAnsi="Times New Roman" w:cs="Times New Roman"/>
                <w:sz w:val="28"/>
                <w:szCs w:val="28"/>
                <w:shd w:val="clear" w:color="auto" w:fill="FFFFFF"/>
                <w:lang w:val="uk-UA"/>
              </w:rPr>
              <w:t xml:space="preserve">.  </w:t>
            </w:r>
            <w:r w:rsidRPr="007B0510">
              <w:rPr>
                <w:rFonts w:ascii="Times New Roman" w:eastAsia="Calibri" w:hAnsi="Times New Roman" w:cs="Times New Roman"/>
                <w:bCs/>
                <w:sz w:val="28"/>
                <w:szCs w:val="28"/>
                <w:shd w:val="clear" w:color="auto" w:fill="FFFFFF"/>
                <w:lang w:val="uk-UA"/>
              </w:rPr>
              <w:t>Стандарти та етичні засади адвокатської діяльності.</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40" w:lineRule="auto"/>
              <w:rPr>
                <w:rFonts w:ascii="Times New Roman" w:eastAsia="Calibri" w:hAnsi="Times New Roman" w:cs="Times New Roman"/>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9</w:t>
            </w:r>
            <w:r w:rsidRPr="007B0510">
              <w:rPr>
                <w:rFonts w:ascii="Times New Roman" w:eastAsia="Calibri" w:hAnsi="Times New Roman" w:cs="Times New Roman"/>
                <w:bCs/>
                <w:sz w:val="28"/>
                <w:szCs w:val="28"/>
                <w:lang w:val="uk-UA"/>
              </w:rPr>
              <w:t>. Стандарти та етичні засади адвокатської діяльності</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5521C1" w:rsidRPr="007B0510" w:rsidTr="0070590C">
        <w:tc>
          <w:tcPr>
            <w:tcW w:w="758" w:type="dxa"/>
            <w:gridSpan w:val="2"/>
            <w:shd w:val="clear" w:color="auto" w:fill="auto"/>
          </w:tcPr>
          <w:p w:rsidR="005521C1" w:rsidRPr="007B0510" w:rsidRDefault="005521C1" w:rsidP="005521C1">
            <w:pPr>
              <w:numPr>
                <w:ilvl w:val="0"/>
                <w:numId w:val="35"/>
              </w:numPr>
              <w:spacing w:after="0" w:line="240" w:lineRule="auto"/>
              <w:ind w:left="290" w:firstLine="70"/>
              <w:rPr>
                <w:rFonts w:ascii="Times New Roman" w:eastAsia="Calibri" w:hAnsi="Times New Roman" w:cs="Times New Roman"/>
                <w:sz w:val="28"/>
                <w:szCs w:val="28"/>
                <w:lang w:val="uk-UA"/>
              </w:rPr>
            </w:pPr>
          </w:p>
        </w:tc>
        <w:tc>
          <w:tcPr>
            <w:tcW w:w="7380" w:type="dxa"/>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w:t>
            </w:r>
            <w:r w:rsidRPr="007B0510">
              <w:rPr>
                <w:rFonts w:ascii="Times New Roman" w:eastAsia="Calibri" w:hAnsi="Times New Roman" w:cs="Times New Roman"/>
                <w:bCs/>
                <w:sz w:val="28"/>
                <w:szCs w:val="28"/>
              </w:rPr>
              <w:t>10</w:t>
            </w:r>
            <w:r w:rsidRPr="007B0510">
              <w:rPr>
                <w:rFonts w:ascii="Times New Roman" w:eastAsia="Calibri" w:hAnsi="Times New Roman" w:cs="Times New Roman"/>
                <w:bCs/>
                <w:sz w:val="28"/>
                <w:szCs w:val="28"/>
                <w:lang w:val="uk-UA"/>
              </w:rPr>
              <w:t xml:space="preserve">. </w:t>
            </w:r>
            <w:r w:rsidRPr="007B0510">
              <w:rPr>
                <w:rFonts w:ascii="Times New Roman" w:eastAsia="Calibri" w:hAnsi="Times New Roman" w:cs="Times New Roman"/>
                <w:bCs/>
                <w:sz w:val="28"/>
                <w:szCs w:val="28"/>
              </w:rPr>
              <w:t>Адвокатський запит</w:t>
            </w:r>
            <w:r w:rsidRPr="007B0510">
              <w:rPr>
                <w:rFonts w:ascii="Times New Roman" w:eastAsia="Calibri" w:hAnsi="Times New Roman" w:cs="Times New Roman"/>
                <w:bCs/>
                <w:sz w:val="28"/>
                <w:szCs w:val="28"/>
                <w:lang w:val="uk-UA"/>
              </w:rPr>
              <w:t xml:space="preserve">. </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9578" w:type="dxa"/>
            <w:gridSpan w:val="4"/>
            <w:shd w:val="clear" w:color="auto" w:fill="auto"/>
          </w:tcPr>
          <w:p w:rsidR="005521C1" w:rsidRPr="007B0510" w:rsidRDefault="005521C1" w:rsidP="007B16D4">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Змістовий модуль 3. Договір про надання правової допомоги. Зупинення та припинення права на заняття адвокатською діяльністю.</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11.  </w:t>
            </w:r>
            <w:r w:rsidRPr="007B0510">
              <w:rPr>
                <w:rFonts w:ascii="Times New Roman" w:eastAsia="Calibri" w:hAnsi="Times New Roman" w:cs="Times New Roman"/>
                <w:bCs/>
                <w:sz w:val="28"/>
                <w:szCs w:val="28"/>
              </w:rPr>
              <w:t>Підстави для здійснення адвокатської діяльності</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rPr>
              <w:t xml:space="preserve"> Форма та зміст договору про надання правової допомоги</w:t>
            </w:r>
            <w:r w:rsidRPr="007B0510">
              <w:rPr>
                <w:rFonts w:ascii="Times New Roman" w:eastAsia="Calibri" w:hAnsi="Times New Roman" w:cs="Times New Roman"/>
                <w:bCs/>
                <w:sz w:val="28"/>
                <w:szCs w:val="28"/>
                <w:lang w:val="uk-UA"/>
              </w:rPr>
              <w:t>.</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12.  </w:t>
            </w:r>
            <w:r w:rsidRPr="007B0510">
              <w:rPr>
                <w:rFonts w:ascii="Times New Roman" w:eastAsia="Calibri" w:hAnsi="Times New Roman" w:cs="Times New Roman"/>
                <w:bCs/>
                <w:sz w:val="28"/>
                <w:szCs w:val="28"/>
              </w:rPr>
              <w:t>Підстави для відмови в укладенні договору</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rPr>
              <w:t xml:space="preserve"> Припинення, розірвання договору про надання правової допомоги</w:t>
            </w:r>
            <w:r w:rsidRPr="007B0510">
              <w:rPr>
                <w:rFonts w:ascii="Times New Roman" w:eastAsia="Calibri" w:hAnsi="Times New Roman" w:cs="Times New Roman"/>
                <w:bCs/>
                <w:sz w:val="28"/>
                <w:szCs w:val="28"/>
                <w:lang w:val="uk-UA"/>
              </w:rPr>
              <w:t>. Гонорар.</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13. </w:t>
            </w:r>
            <w:r w:rsidRPr="007B0510">
              <w:rPr>
                <w:rFonts w:ascii="Times New Roman" w:eastAsia="Calibri" w:hAnsi="Times New Roman" w:cs="Times New Roman"/>
                <w:bCs/>
                <w:sz w:val="28"/>
                <w:szCs w:val="28"/>
              </w:rPr>
              <w:t xml:space="preserve">Зупинення </w:t>
            </w:r>
            <w:r w:rsidRPr="007B0510">
              <w:rPr>
                <w:rFonts w:ascii="Times New Roman" w:eastAsia="Calibri" w:hAnsi="Times New Roman" w:cs="Times New Roman"/>
                <w:bCs/>
                <w:sz w:val="28"/>
                <w:szCs w:val="28"/>
                <w:lang w:val="uk-UA"/>
              </w:rPr>
              <w:t xml:space="preserve">та припинення </w:t>
            </w:r>
            <w:r w:rsidRPr="007B0510">
              <w:rPr>
                <w:rFonts w:ascii="Times New Roman" w:eastAsia="Calibri" w:hAnsi="Times New Roman" w:cs="Times New Roman"/>
                <w:bCs/>
                <w:sz w:val="28"/>
                <w:szCs w:val="28"/>
              </w:rPr>
              <w:t>права на заняття адвокатською діяльністю</w:t>
            </w:r>
            <w:r w:rsidRPr="007B0510">
              <w:rPr>
                <w:rFonts w:ascii="Times New Roman" w:eastAsia="Calibri" w:hAnsi="Times New Roman" w:cs="Times New Roman"/>
                <w:bCs/>
                <w:sz w:val="28"/>
                <w:szCs w:val="28"/>
                <w:lang w:val="uk-UA"/>
              </w:rPr>
              <w:t>.</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Тема 14. Дисциплінарна відповідальність адвоката. Стадії дисциплінарного провадження. </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9578" w:type="dxa"/>
            <w:gridSpan w:val="4"/>
            <w:shd w:val="clear" w:color="auto" w:fill="auto"/>
          </w:tcPr>
          <w:p w:rsidR="005521C1" w:rsidRPr="007B0510" w:rsidRDefault="005521C1" w:rsidP="0070590C">
            <w:pPr>
              <w:spacing w:after="0" w:line="276"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Змістовий модуль 4. Адвокатське самоврядування.</w:t>
            </w:r>
            <w:r w:rsidRPr="007B0510">
              <w:rPr>
                <w:rFonts w:ascii="Times New Roman" w:eastAsia="Calibri" w:hAnsi="Times New Roman" w:cs="Times New Roman"/>
                <w:b/>
                <w:sz w:val="28"/>
                <w:szCs w:val="28"/>
              </w:rPr>
              <w:t xml:space="preserve"> Особливості статусу адвоката іноземної держави</w:t>
            </w:r>
            <w:r w:rsidRPr="007B0510">
              <w:rPr>
                <w:rFonts w:ascii="Times New Roman" w:eastAsia="Calibri" w:hAnsi="Times New Roman" w:cs="Times New Roman"/>
                <w:b/>
                <w:sz w:val="28"/>
                <w:szCs w:val="28"/>
                <w:lang w:val="uk-UA"/>
              </w:rPr>
              <w:t>.</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Тема 15</w:t>
            </w:r>
            <w:r w:rsidRPr="007B0510">
              <w:rPr>
                <w:rFonts w:ascii="Times New Roman" w:eastAsia="Calibri" w:hAnsi="Times New Roman" w:cs="Times New Roman"/>
                <w:bCs/>
                <w:sz w:val="28"/>
                <w:szCs w:val="28"/>
                <w:shd w:val="clear" w:color="auto" w:fill="FFFFFF"/>
                <w:lang w:val="uk-UA"/>
              </w:rPr>
              <w:t xml:space="preserve">. </w:t>
            </w:r>
            <w:r w:rsidRPr="007B0510">
              <w:rPr>
                <w:rFonts w:ascii="Times New Roman" w:eastAsia="Calibri" w:hAnsi="Times New Roman" w:cs="Times New Roman"/>
                <w:bCs/>
                <w:sz w:val="28"/>
                <w:szCs w:val="28"/>
                <w:shd w:val="clear" w:color="auto" w:fill="FFFFFF"/>
              </w:rPr>
              <w:t xml:space="preserve">Засади </w:t>
            </w:r>
            <w:r w:rsidRPr="007B0510">
              <w:rPr>
                <w:rFonts w:ascii="Times New Roman" w:eastAsia="Calibri" w:hAnsi="Times New Roman" w:cs="Times New Roman"/>
                <w:bCs/>
                <w:sz w:val="28"/>
                <w:szCs w:val="28"/>
                <w:shd w:val="clear" w:color="auto" w:fill="FFFFFF"/>
                <w:lang w:val="uk-UA"/>
              </w:rPr>
              <w:t xml:space="preserve">та завдання </w:t>
            </w:r>
            <w:r w:rsidRPr="007B0510">
              <w:rPr>
                <w:rFonts w:ascii="Times New Roman" w:eastAsia="Calibri" w:hAnsi="Times New Roman" w:cs="Times New Roman"/>
                <w:bCs/>
                <w:sz w:val="28"/>
                <w:szCs w:val="28"/>
                <w:shd w:val="clear" w:color="auto" w:fill="FFFFFF"/>
              </w:rPr>
              <w:t>адвокатського самоврядування</w:t>
            </w:r>
            <w:r w:rsidRPr="007B0510">
              <w:rPr>
                <w:rFonts w:ascii="Times New Roman" w:eastAsia="Calibri" w:hAnsi="Times New Roman" w:cs="Times New Roman"/>
                <w:bCs/>
                <w:sz w:val="28"/>
                <w:szCs w:val="28"/>
                <w:shd w:val="clear" w:color="auto" w:fill="FFFFFF"/>
                <w:lang w:val="uk-UA"/>
              </w:rPr>
              <w:t>.</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p w:rsidR="005521C1" w:rsidRPr="007B0510" w:rsidRDefault="005521C1" w:rsidP="0070590C">
            <w:pPr>
              <w:spacing w:after="0" w:line="240"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16. </w:t>
            </w:r>
            <w:r w:rsidRPr="007B0510">
              <w:rPr>
                <w:rFonts w:ascii="Times New Roman" w:eastAsia="Calibri" w:hAnsi="Times New Roman" w:cs="Times New Roman"/>
                <w:bCs/>
                <w:sz w:val="28"/>
                <w:szCs w:val="28"/>
                <w:shd w:val="clear" w:color="auto" w:fill="FFFFFF"/>
              </w:rPr>
              <w:t>Організаційні форми адвокатського самоврядування</w:t>
            </w:r>
            <w:r w:rsidRPr="007B0510">
              <w:rPr>
                <w:rFonts w:ascii="Times New Roman" w:eastAsia="Calibri" w:hAnsi="Times New Roman" w:cs="Times New Roman"/>
                <w:bCs/>
                <w:sz w:val="28"/>
                <w:szCs w:val="28"/>
                <w:shd w:val="clear" w:color="auto" w:fill="FFFFFF"/>
                <w:lang w:val="uk-UA"/>
              </w:rPr>
              <w:t>.</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17. </w:t>
            </w:r>
            <w:r w:rsidRPr="007B0510">
              <w:rPr>
                <w:rFonts w:ascii="Times New Roman" w:eastAsia="Calibri" w:hAnsi="Times New Roman" w:cs="Times New Roman"/>
                <w:bCs/>
                <w:sz w:val="28"/>
                <w:szCs w:val="28"/>
                <w:shd w:val="clear" w:color="auto" w:fill="FFFFFF"/>
              </w:rPr>
              <w:t>Набуття адвокатом іноземної держави права на заняття адвокатською діяльністю в Україні.</w:t>
            </w:r>
          </w:p>
        </w:tc>
        <w:tc>
          <w:tcPr>
            <w:tcW w:w="1440" w:type="dxa"/>
            <w:vMerge w:val="restart"/>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p w:rsidR="005521C1" w:rsidRPr="007B0510" w:rsidRDefault="005521C1" w:rsidP="0070590C">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r>
      <w:tr w:rsidR="005521C1" w:rsidRPr="007B0510" w:rsidTr="0070590C">
        <w:tc>
          <w:tcPr>
            <w:tcW w:w="709" w:type="dxa"/>
            <w:shd w:val="clear" w:color="auto" w:fill="auto"/>
          </w:tcPr>
          <w:p w:rsidR="005521C1" w:rsidRPr="007B0510" w:rsidRDefault="005521C1" w:rsidP="005521C1">
            <w:pPr>
              <w:numPr>
                <w:ilvl w:val="0"/>
                <w:numId w:val="35"/>
              </w:numPr>
              <w:spacing w:after="0" w:line="240" w:lineRule="auto"/>
              <w:jc w:val="center"/>
              <w:rPr>
                <w:rFonts w:ascii="Times New Roman" w:eastAsia="Calibri" w:hAnsi="Times New Roman" w:cs="Times New Roman"/>
                <w:sz w:val="28"/>
                <w:szCs w:val="28"/>
                <w:lang w:val="uk-UA"/>
              </w:rPr>
            </w:pPr>
          </w:p>
        </w:tc>
        <w:tc>
          <w:tcPr>
            <w:tcW w:w="7429" w:type="dxa"/>
            <w:gridSpan w:val="2"/>
            <w:shd w:val="clear" w:color="auto" w:fill="auto"/>
          </w:tcPr>
          <w:p w:rsidR="005521C1" w:rsidRPr="007B0510" w:rsidRDefault="005521C1" w:rsidP="0070590C">
            <w:pPr>
              <w:spacing w:after="0" w:line="240" w:lineRule="auto"/>
              <w:jc w:val="both"/>
              <w:rPr>
                <w:rFonts w:ascii="Times New Roman" w:eastAsia="Calibri" w:hAnsi="Times New Roman" w:cs="Times New Roman"/>
                <w:bCs/>
                <w:sz w:val="28"/>
                <w:szCs w:val="28"/>
                <w:shd w:val="clear" w:color="auto" w:fill="FFFFFF"/>
                <w:lang w:val="uk-UA"/>
              </w:rPr>
            </w:pPr>
            <w:r w:rsidRPr="007B0510">
              <w:rPr>
                <w:rFonts w:ascii="Times New Roman" w:eastAsia="Calibri" w:hAnsi="Times New Roman" w:cs="Times New Roman"/>
                <w:sz w:val="28"/>
                <w:szCs w:val="28"/>
                <w:shd w:val="clear" w:color="auto" w:fill="FFFFFF"/>
                <w:lang w:val="uk-UA"/>
              </w:rPr>
              <w:t xml:space="preserve">Тема 18. </w:t>
            </w:r>
            <w:r w:rsidRPr="007B0510">
              <w:rPr>
                <w:rFonts w:ascii="Times New Roman" w:eastAsia="Calibri" w:hAnsi="Times New Roman" w:cs="Times New Roman"/>
                <w:bCs/>
                <w:sz w:val="28"/>
                <w:szCs w:val="28"/>
                <w:shd w:val="clear" w:color="auto" w:fill="FFFFFF"/>
                <w:lang w:val="uk-UA"/>
              </w:rPr>
              <w:t>Відповідальність адвоката іноземної держави. Відносини адвоката іноземної держави з органами адвокатського самоврядування.</w:t>
            </w:r>
          </w:p>
        </w:tc>
        <w:tc>
          <w:tcPr>
            <w:tcW w:w="1440" w:type="dxa"/>
            <w:vMerge/>
            <w:shd w:val="clear" w:color="auto" w:fill="auto"/>
          </w:tcPr>
          <w:p w:rsidR="005521C1" w:rsidRPr="007B0510" w:rsidRDefault="005521C1" w:rsidP="0070590C">
            <w:pPr>
              <w:spacing w:after="0" w:line="240" w:lineRule="auto"/>
              <w:jc w:val="center"/>
              <w:rPr>
                <w:rFonts w:ascii="Times New Roman" w:eastAsia="Calibri" w:hAnsi="Times New Roman" w:cs="Times New Roman"/>
                <w:sz w:val="28"/>
                <w:szCs w:val="28"/>
                <w:lang w:val="uk-UA"/>
              </w:rPr>
            </w:pPr>
          </w:p>
        </w:tc>
      </w:tr>
      <w:tr w:rsidR="005521C1" w:rsidRPr="007B0510" w:rsidTr="0070590C">
        <w:tc>
          <w:tcPr>
            <w:tcW w:w="8138" w:type="dxa"/>
            <w:gridSpan w:val="3"/>
            <w:shd w:val="clear" w:color="auto" w:fill="auto"/>
          </w:tcPr>
          <w:p w:rsidR="005521C1" w:rsidRPr="007B0510" w:rsidRDefault="005521C1" w:rsidP="0070590C">
            <w:pPr>
              <w:spacing w:after="0" w:line="240"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Всього годин</w:t>
            </w:r>
          </w:p>
        </w:tc>
        <w:tc>
          <w:tcPr>
            <w:tcW w:w="1440" w:type="dxa"/>
            <w:shd w:val="clear" w:color="auto" w:fill="auto"/>
          </w:tcPr>
          <w:p w:rsidR="005521C1" w:rsidRPr="007B0510" w:rsidRDefault="005521C1" w:rsidP="0070590C">
            <w:pPr>
              <w:spacing w:after="0" w:line="240"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60</w:t>
            </w:r>
          </w:p>
        </w:tc>
      </w:tr>
    </w:tbl>
    <w:p w:rsidR="005521C1" w:rsidRPr="007B0510" w:rsidRDefault="005521C1" w:rsidP="007B16D4">
      <w:pPr>
        <w:keepNext/>
        <w:spacing w:after="0" w:line="240" w:lineRule="auto"/>
        <w:jc w:val="both"/>
        <w:outlineLvl w:val="3"/>
        <w:rPr>
          <w:rFonts w:ascii="Times New Roman" w:eastAsia="Times New Roman" w:hAnsi="Times New Roman" w:cs="Times New Roman"/>
          <w:bCs/>
          <w:sz w:val="28"/>
          <w:szCs w:val="28"/>
          <w:lang w:val="uk-UA" w:eastAsia="ru-RU"/>
        </w:rPr>
      </w:pPr>
    </w:p>
    <w:p w:rsidR="00030919" w:rsidRPr="007B0510" w:rsidRDefault="00030919" w:rsidP="00030919">
      <w:pPr>
        <w:spacing w:after="0" w:line="240" w:lineRule="auto"/>
        <w:ind w:firstLine="567"/>
        <w:jc w:val="both"/>
        <w:rPr>
          <w:rFonts w:ascii="Times New Roman" w:eastAsia="Calibri" w:hAnsi="Times New Roman" w:cs="Times New Roman"/>
          <w:bCs/>
          <w:sz w:val="28"/>
          <w:szCs w:val="28"/>
          <w:lang w:val="uk-UA"/>
        </w:rPr>
      </w:pPr>
    </w:p>
    <w:p w:rsidR="00030919" w:rsidRPr="007B0510" w:rsidRDefault="00030919" w:rsidP="00030919">
      <w:pPr>
        <w:shd w:val="clear" w:color="auto" w:fill="FFFFFF"/>
        <w:spacing w:after="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2"/>
        <w:gridCol w:w="3840"/>
        <w:gridCol w:w="63"/>
        <w:gridCol w:w="788"/>
        <w:gridCol w:w="1359"/>
      </w:tblGrid>
      <w:tr w:rsidR="00030919" w:rsidRPr="007B0510" w:rsidTr="00C91353">
        <w:trPr>
          <w:trHeight w:val="1003"/>
          <w:jc w:val="center"/>
        </w:trPr>
        <w:tc>
          <w:tcPr>
            <w:tcW w:w="3502"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Змістовий модуль та теми курсу</w:t>
            </w:r>
          </w:p>
        </w:tc>
        <w:tc>
          <w:tcPr>
            <w:tcW w:w="3840"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Академічний контроль</w:t>
            </w:r>
          </w:p>
        </w:tc>
        <w:tc>
          <w:tcPr>
            <w:tcW w:w="851" w:type="dxa"/>
            <w:gridSpan w:val="2"/>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Бали</w:t>
            </w:r>
          </w:p>
        </w:tc>
        <w:tc>
          <w:tcPr>
            <w:tcW w:w="1359"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Термін</w:t>
            </w:r>
          </w:p>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виконання (тижні)</w:t>
            </w:r>
          </w:p>
        </w:tc>
      </w:tr>
      <w:tr w:rsidR="00030919" w:rsidRPr="007B0510" w:rsidTr="00C91353">
        <w:trPr>
          <w:trHeight w:val="289"/>
          <w:jc w:val="center"/>
        </w:trPr>
        <w:tc>
          <w:tcPr>
            <w:tcW w:w="9552" w:type="dxa"/>
            <w:gridSpan w:val="5"/>
          </w:tcPr>
          <w:p w:rsidR="00030919" w:rsidRPr="007B0510" w:rsidRDefault="00030919" w:rsidP="00030919">
            <w:pPr>
              <w:spacing w:after="0" w:line="276" w:lineRule="auto"/>
              <w:ind w:left="-5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en-US"/>
              </w:rPr>
              <w:t>V -</w:t>
            </w:r>
            <w:r w:rsidRPr="007B0510">
              <w:rPr>
                <w:rFonts w:ascii="Times New Roman" w:eastAsia="Calibri" w:hAnsi="Times New Roman" w:cs="Times New Roman"/>
                <w:b/>
                <w:sz w:val="28"/>
                <w:szCs w:val="28"/>
                <w:lang w:val="uk-UA"/>
              </w:rPr>
              <w:t xml:space="preserve"> Семестр</w:t>
            </w:r>
          </w:p>
        </w:tc>
      </w:tr>
      <w:tr w:rsidR="00030919" w:rsidRPr="007B0510" w:rsidTr="00C91353">
        <w:trPr>
          <w:trHeight w:val="289"/>
          <w:jc w:val="center"/>
        </w:trPr>
        <w:tc>
          <w:tcPr>
            <w:tcW w:w="9552" w:type="dxa"/>
            <w:gridSpan w:val="5"/>
          </w:tcPr>
          <w:p w:rsidR="00030919" w:rsidRPr="007B0510" w:rsidRDefault="00030919" w:rsidP="007B16D4">
            <w:pPr>
              <w:spacing w:after="0" w:line="276" w:lineRule="auto"/>
              <w:ind w:left="-57"/>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 xml:space="preserve">Змістовний модуль 1. </w:t>
            </w:r>
            <w:r w:rsidR="007B16D4" w:rsidRPr="007B0510">
              <w:rPr>
                <w:rFonts w:ascii="Times New Roman" w:eastAsia="Calibri" w:hAnsi="Times New Roman" w:cs="Times New Roman"/>
                <w:b/>
                <w:bCs/>
                <w:sz w:val="28"/>
                <w:szCs w:val="28"/>
                <w:lang w:val="uk-UA"/>
              </w:rPr>
              <w:t>Загальні положення про адвокатуру та адвокатську діяльність. Набуття права на заняття адвокатською діяльністю.</w:t>
            </w:r>
          </w:p>
        </w:tc>
      </w:tr>
      <w:tr w:rsidR="00030919" w:rsidRPr="007B0510" w:rsidTr="00C91353">
        <w:trPr>
          <w:trHeight w:val="579"/>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840"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залік</w:t>
            </w:r>
          </w:p>
        </w:tc>
        <w:tc>
          <w:tcPr>
            <w:tcW w:w="851" w:type="dxa"/>
            <w:gridSpan w:val="2"/>
            <w:vMerge w:val="restart"/>
            <w:vAlign w:val="center"/>
          </w:tcPr>
          <w:p w:rsidR="00030919" w:rsidRPr="007B0510" w:rsidRDefault="00030919" w:rsidP="00030919">
            <w:pPr>
              <w:tabs>
                <w:tab w:val="left" w:pos="34"/>
              </w:tabs>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tabs>
                <w:tab w:val="left" w:pos="-108"/>
              </w:tabs>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І-ІІІ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697"/>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w w:val="105"/>
                <w:sz w:val="28"/>
                <w:szCs w:val="28"/>
                <w:lang w:val="uk-UA"/>
              </w:rPr>
              <w:t xml:space="preserve">Тема 2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840"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851" w:type="dxa"/>
            <w:gridSpan w:val="2"/>
            <w:vMerge/>
            <w:vAlign w:val="center"/>
          </w:tcPr>
          <w:p w:rsidR="00030919" w:rsidRPr="007B0510" w:rsidRDefault="00030919" w:rsidP="00030919">
            <w:pPr>
              <w:tabs>
                <w:tab w:val="left" w:pos="-108"/>
              </w:tabs>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jc w:val="center"/>
        </w:trPr>
        <w:tc>
          <w:tcPr>
            <w:tcW w:w="3502" w:type="dxa"/>
            <w:vAlign w:val="center"/>
          </w:tcPr>
          <w:p w:rsidR="00030919" w:rsidRPr="007B0510" w:rsidRDefault="00030919" w:rsidP="00030919">
            <w:pPr>
              <w:shd w:val="clear" w:color="auto" w:fill="FFFFFF"/>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3. </w:t>
            </w:r>
          </w:p>
          <w:p w:rsidR="00030919" w:rsidRPr="007B0510" w:rsidRDefault="00030919" w:rsidP="00030919">
            <w:pPr>
              <w:shd w:val="clear" w:color="auto" w:fill="FFFFFF"/>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 год.)</w:t>
            </w:r>
          </w:p>
        </w:tc>
        <w:tc>
          <w:tcPr>
            <w:tcW w:w="3840"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851" w:type="dxa"/>
            <w:gridSpan w:val="2"/>
            <w:vMerge w:val="restart"/>
            <w:vAlign w:val="center"/>
          </w:tcPr>
          <w:p w:rsidR="00030919" w:rsidRPr="007B0510" w:rsidRDefault="00030919" w:rsidP="00030919">
            <w:pPr>
              <w:tabs>
                <w:tab w:val="left" w:pos="-108"/>
              </w:tabs>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tabs>
                <w:tab w:val="left" w:pos="-108"/>
              </w:tabs>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ІІІ-ІV</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4. </w:t>
            </w:r>
          </w:p>
          <w:p w:rsidR="00030919" w:rsidRPr="007B0510" w:rsidRDefault="00030919" w:rsidP="00030919">
            <w:pPr>
              <w:shd w:val="clear" w:color="auto" w:fill="FFFFFF"/>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 год.)</w:t>
            </w:r>
          </w:p>
        </w:tc>
        <w:tc>
          <w:tcPr>
            <w:tcW w:w="3840"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w:t>
            </w:r>
          </w:p>
        </w:tc>
        <w:tc>
          <w:tcPr>
            <w:tcW w:w="851" w:type="dxa"/>
            <w:gridSpan w:val="2"/>
            <w:vMerge/>
            <w:vAlign w:val="center"/>
          </w:tcPr>
          <w:p w:rsidR="00030919" w:rsidRPr="007B0510" w:rsidRDefault="00030919" w:rsidP="00030919">
            <w:pPr>
              <w:tabs>
                <w:tab w:val="left" w:pos="-108"/>
              </w:tabs>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379"/>
          <w:jc w:val="center"/>
        </w:trPr>
        <w:tc>
          <w:tcPr>
            <w:tcW w:w="3502" w:type="dxa"/>
            <w:vAlign w:val="center"/>
          </w:tcPr>
          <w:p w:rsidR="00030919" w:rsidRPr="007B0510" w:rsidRDefault="00030919" w:rsidP="00030919">
            <w:pPr>
              <w:shd w:val="clear" w:color="auto" w:fill="FFFFFF"/>
              <w:spacing w:after="0" w:line="276" w:lineRule="auto"/>
              <w:ind w:left="-57"/>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Всього: 14 год.</w:t>
            </w:r>
          </w:p>
        </w:tc>
        <w:tc>
          <w:tcPr>
            <w:tcW w:w="6050" w:type="dxa"/>
            <w:gridSpan w:val="4"/>
            <w:vAlign w:val="center"/>
          </w:tcPr>
          <w:p w:rsidR="00030919" w:rsidRPr="007B0510" w:rsidRDefault="00030919" w:rsidP="00030919">
            <w:pPr>
              <w:spacing w:after="0" w:line="276" w:lineRule="auto"/>
              <w:ind w:left="-57"/>
              <w:jc w:val="center"/>
              <w:rPr>
                <w:rFonts w:ascii="Times New Roman" w:eastAsia="Calibri" w:hAnsi="Times New Roman" w:cs="Times New Roman"/>
                <w:bCs/>
                <w:i/>
                <w:sz w:val="28"/>
                <w:szCs w:val="28"/>
                <w:lang w:val="uk-UA"/>
              </w:rPr>
            </w:pPr>
            <w:r w:rsidRPr="007B0510">
              <w:rPr>
                <w:rFonts w:ascii="Times New Roman" w:eastAsia="Calibri" w:hAnsi="Times New Roman" w:cs="Times New Roman"/>
                <w:bCs/>
                <w:i/>
                <w:sz w:val="28"/>
                <w:szCs w:val="28"/>
                <w:lang w:val="uk-UA"/>
              </w:rPr>
              <w:t>Всього: 10 балів</w:t>
            </w:r>
          </w:p>
        </w:tc>
      </w:tr>
      <w:tr w:rsidR="00030919" w:rsidRPr="007B0510" w:rsidTr="00C91353">
        <w:trPr>
          <w:jc w:val="center"/>
        </w:trPr>
        <w:tc>
          <w:tcPr>
            <w:tcW w:w="9552" w:type="dxa"/>
            <w:gridSpan w:val="5"/>
            <w:vAlign w:val="center"/>
          </w:tcPr>
          <w:p w:rsidR="00030919" w:rsidRPr="007B0510" w:rsidRDefault="00030919" w:rsidP="007B16D4">
            <w:pPr>
              <w:spacing w:after="0" w:line="264" w:lineRule="auto"/>
              <w:ind w:left="-57"/>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2. </w:t>
            </w:r>
            <w:r w:rsidR="007B16D4" w:rsidRPr="007B0510">
              <w:rPr>
                <w:rFonts w:ascii="Times New Roman" w:eastAsia="Calibri" w:hAnsi="Times New Roman" w:cs="Times New Roman"/>
                <w:b/>
                <w:bCs/>
                <w:sz w:val="28"/>
                <w:szCs w:val="28"/>
                <w:lang w:val="uk-UA"/>
              </w:rPr>
              <w:t>Види адвокатської діяльності. Пр</w:t>
            </w:r>
            <w:r w:rsidR="0070590C">
              <w:rPr>
                <w:rFonts w:ascii="Times New Roman" w:eastAsia="Calibri" w:hAnsi="Times New Roman" w:cs="Times New Roman"/>
                <w:b/>
                <w:bCs/>
                <w:sz w:val="28"/>
                <w:szCs w:val="28"/>
                <w:lang w:val="uk-UA"/>
              </w:rPr>
              <w:t>а</w:t>
            </w:r>
            <w:r w:rsidR="007B16D4" w:rsidRPr="007B0510">
              <w:rPr>
                <w:rFonts w:ascii="Times New Roman" w:eastAsia="Calibri" w:hAnsi="Times New Roman" w:cs="Times New Roman"/>
                <w:b/>
                <w:bCs/>
                <w:sz w:val="28"/>
                <w:szCs w:val="28"/>
                <w:lang w:val="uk-UA"/>
              </w:rPr>
              <w:t>ва і обов</w:t>
            </w:r>
            <w:r w:rsidR="0070590C" w:rsidRPr="00404F18">
              <w:rPr>
                <w:rFonts w:ascii="Times New Roman" w:eastAsia="Calibri" w:hAnsi="Times New Roman" w:cs="Times New Roman"/>
                <w:b/>
                <w:bCs/>
                <w:sz w:val="28"/>
                <w:szCs w:val="28"/>
              </w:rPr>
              <w:t>’</w:t>
            </w:r>
            <w:r w:rsidR="007B16D4" w:rsidRPr="007B0510">
              <w:rPr>
                <w:rFonts w:ascii="Times New Roman" w:eastAsia="Calibri" w:hAnsi="Times New Roman" w:cs="Times New Roman"/>
                <w:b/>
                <w:bCs/>
                <w:sz w:val="28"/>
                <w:szCs w:val="28"/>
                <w:lang w:val="uk-UA"/>
              </w:rPr>
              <w:t>язки адвоката. Гарантії адвокатської діяльності.</w:t>
            </w:r>
          </w:p>
        </w:tc>
      </w:tr>
      <w:tr w:rsidR="00030919" w:rsidRPr="007B0510" w:rsidTr="00C91353">
        <w:trPr>
          <w:trHeight w:val="679"/>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5.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788"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ІV- VІ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640"/>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6.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залік</w:t>
            </w:r>
          </w:p>
        </w:tc>
        <w:tc>
          <w:tcPr>
            <w:tcW w:w="788"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7.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 xml:space="preserve">Семінарське заняття, індивідуальне заняття, </w:t>
            </w:r>
            <w:r w:rsidRPr="007B0510">
              <w:rPr>
                <w:rFonts w:ascii="Times New Roman" w:eastAsia="Calibri" w:hAnsi="Times New Roman" w:cs="Times New Roman"/>
                <w:bCs/>
                <w:sz w:val="28"/>
                <w:szCs w:val="28"/>
                <w:lang w:val="uk-UA"/>
              </w:rPr>
              <w:lastRenderedPageBreak/>
              <w:t>підсумкова модульна контрольна робота, залік</w:t>
            </w:r>
          </w:p>
        </w:tc>
        <w:tc>
          <w:tcPr>
            <w:tcW w:w="788"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lastRenderedPageBreak/>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VІ-VІІІ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 xml:space="preserve">Тема 8.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788"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637"/>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9.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(6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en-US"/>
              </w:rPr>
            </w:pP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en-US"/>
              </w:rPr>
              <w:t>V</w:t>
            </w:r>
            <w:r w:rsidRPr="007B0510">
              <w:rPr>
                <w:rFonts w:ascii="Times New Roman" w:eastAsia="Calibri" w:hAnsi="Times New Roman" w:cs="Times New Roman"/>
                <w:bCs/>
                <w:sz w:val="28"/>
                <w:szCs w:val="28"/>
                <w:lang w:val="uk-UA"/>
              </w:rPr>
              <w:t>ІІІ-Х</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689"/>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10.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341"/>
          <w:jc w:val="center"/>
        </w:trPr>
        <w:tc>
          <w:tcPr>
            <w:tcW w:w="3502" w:type="dxa"/>
            <w:vAlign w:val="center"/>
          </w:tcPr>
          <w:p w:rsidR="00030919" w:rsidRPr="007B0510" w:rsidRDefault="00030919" w:rsidP="00030919">
            <w:pPr>
              <w:shd w:val="clear" w:color="auto" w:fill="FFFFFF"/>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Всього: 26 год.</w:t>
            </w:r>
          </w:p>
        </w:tc>
        <w:tc>
          <w:tcPr>
            <w:tcW w:w="3903" w:type="dxa"/>
            <w:gridSpan w:val="2"/>
            <w:vAlign w:val="center"/>
          </w:tcPr>
          <w:p w:rsidR="00030919" w:rsidRPr="007B0510" w:rsidRDefault="00030919" w:rsidP="00030919">
            <w:pPr>
              <w:spacing w:after="0" w:line="276" w:lineRule="auto"/>
              <w:jc w:val="center"/>
              <w:rPr>
                <w:rFonts w:ascii="Times New Roman" w:eastAsia="Calibri" w:hAnsi="Times New Roman" w:cs="Times New Roman"/>
                <w:bCs/>
                <w:i/>
                <w:sz w:val="28"/>
                <w:szCs w:val="28"/>
                <w:lang w:val="uk-UA"/>
              </w:rPr>
            </w:pPr>
            <w:r w:rsidRPr="007B0510">
              <w:rPr>
                <w:rFonts w:ascii="Times New Roman" w:eastAsia="Calibri" w:hAnsi="Times New Roman" w:cs="Times New Roman"/>
                <w:bCs/>
                <w:i/>
                <w:sz w:val="28"/>
                <w:szCs w:val="28"/>
                <w:lang w:val="uk-UA"/>
              </w:rPr>
              <w:t>Всього: 20 балів</w:t>
            </w:r>
          </w:p>
        </w:tc>
        <w:tc>
          <w:tcPr>
            <w:tcW w:w="788"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c>
          <w:tcPr>
            <w:tcW w:w="1359"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9552" w:type="dxa"/>
            <w:gridSpan w:val="5"/>
            <w:vAlign w:val="center"/>
          </w:tcPr>
          <w:p w:rsidR="00030919" w:rsidRPr="007B0510" w:rsidRDefault="00030919" w:rsidP="007B16D4">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
                <w:sz w:val="28"/>
                <w:szCs w:val="28"/>
                <w:lang w:val="uk-UA"/>
              </w:rPr>
              <w:t xml:space="preserve">Змістовий модуль 3. </w:t>
            </w:r>
            <w:r w:rsidR="007B16D4" w:rsidRPr="007B0510">
              <w:rPr>
                <w:rFonts w:ascii="Times New Roman" w:eastAsia="Calibri" w:hAnsi="Times New Roman" w:cs="Times New Roman"/>
                <w:b/>
                <w:sz w:val="28"/>
                <w:szCs w:val="28"/>
                <w:lang w:val="uk-UA"/>
              </w:rPr>
              <w:t>Договір про надання правової допомоги. Зупинення та припинення права на заняття адвокатською діяльністю.</w:t>
            </w: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11.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(6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Х- ХІ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651"/>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12.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13.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ХІ-ХІІ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14.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(6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залік</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349"/>
          <w:jc w:val="center"/>
        </w:trPr>
        <w:tc>
          <w:tcPr>
            <w:tcW w:w="3502" w:type="dxa"/>
            <w:vAlign w:val="center"/>
          </w:tcPr>
          <w:p w:rsidR="00030919" w:rsidRPr="007B0510" w:rsidRDefault="00030919" w:rsidP="00030919">
            <w:pPr>
              <w:shd w:val="clear" w:color="auto" w:fill="FFFFFF"/>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Всього: 20 год.</w:t>
            </w:r>
          </w:p>
        </w:tc>
        <w:tc>
          <w:tcPr>
            <w:tcW w:w="3903" w:type="dxa"/>
            <w:gridSpan w:val="2"/>
            <w:vAlign w:val="center"/>
          </w:tcPr>
          <w:p w:rsidR="00030919" w:rsidRPr="007B0510" w:rsidRDefault="00030919" w:rsidP="00030919">
            <w:pPr>
              <w:spacing w:after="0" w:line="276" w:lineRule="auto"/>
              <w:jc w:val="center"/>
              <w:rPr>
                <w:rFonts w:ascii="Times New Roman" w:eastAsia="Calibri" w:hAnsi="Times New Roman" w:cs="Times New Roman"/>
                <w:bCs/>
                <w:i/>
                <w:sz w:val="28"/>
                <w:szCs w:val="28"/>
                <w:lang w:val="uk-UA"/>
              </w:rPr>
            </w:pPr>
            <w:r w:rsidRPr="007B0510">
              <w:rPr>
                <w:rFonts w:ascii="Times New Roman" w:eastAsia="Calibri" w:hAnsi="Times New Roman" w:cs="Times New Roman"/>
                <w:bCs/>
                <w:i/>
                <w:sz w:val="28"/>
                <w:szCs w:val="28"/>
                <w:lang w:val="uk-UA"/>
              </w:rPr>
              <w:t>Всього: 20 балів</w:t>
            </w:r>
          </w:p>
        </w:tc>
        <w:tc>
          <w:tcPr>
            <w:tcW w:w="788"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c>
          <w:tcPr>
            <w:tcW w:w="1359"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r>
      <w:tr w:rsidR="00030919" w:rsidRPr="007B0510" w:rsidTr="00C91353">
        <w:trPr>
          <w:trHeight w:val="396"/>
          <w:jc w:val="center"/>
        </w:trPr>
        <w:tc>
          <w:tcPr>
            <w:tcW w:w="3502" w:type="dxa"/>
            <w:vAlign w:val="center"/>
          </w:tcPr>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Разом: 60 год.</w:t>
            </w:r>
          </w:p>
        </w:tc>
        <w:tc>
          <w:tcPr>
            <w:tcW w:w="6050" w:type="dxa"/>
            <w:gridSpan w:val="4"/>
            <w:vAlign w:val="center"/>
          </w:tcPr>
          <w:p w:rsidR="00030919" w:rsidRPr="007B0510" w:rsidRDefault="00030919" w:rsidP="00030919">
            <w:pPr>
              <w:spacing w:after="0" w:line="276" w:lineRule="auto"/>
              <w:jc w:val="center"/>
              <w:rPr>
                <w:rFonts w:ascii="Times New Roman" w:eastAsia="Calibri" w:hAnsi="Times New Roman" w:cs="Times New Roman"/>
                <w:b/>
                <w:bCs/>
                <w:i/>
                <w:sz w:val="28"/>
                <w:szCs w:val="28"/>
                <w:lang w:val="uk-UA"/>
              </w:rPr>
            </w:pPr>
            <w:r w:rsidRPr="007B0510">
              <w:rPr>
                <w:rFonts w:ascii="Times New Roman" w:eastAsia="Calibri" w:hAnsi="Times New Roman" w:cs="Times New Roman"/>
                <w:b/>
                <w:bCs/>
                <w:i/>
                <w:sz w:val="28"/>
                <w:szCs w:val="28"/>
                <w:lang w:val="uk-UA"/>
              </w:rPr>
              <w:t>Разом: 50 балів</w:t>
            </w:r>
          </w:p>
        </w:tc>
      </w:tr>
      <w:tr w:rsidR="00030919" w:rsidRPr="007B0510" w:rsidTr="00C91353">
        <w:trPr>
          <w:trHeight w:val="411"/>
          <w:jc w:val="center"/>
        </w:trPr>
        <w:tc>
          <w:tcPr>
            <w:tcW w:w="9552" w:type="dxa"/>
            <w:gridSpan w:val="5"/>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
                <w:sz w:val="28"/>
                <w:szCs w:val="28"/>
                <w:lang w:val="en-US"/>
              </w:rPr>
              <w:t>V</w:t>
            </w:r>
            <w:r w:rsidRPr="007B0510">
              <w:rPr>
                <w:rFonts w:ascii="Times New Roman" w:eastAsia="Calibri" w:hAnsi="Times New Roman" w:cs="Times New Roman"/>
                <w:b/>
                <w:sz w:val="28"/>
                <w:szCs w:val="28"/>
                <w:lang w:val="uk-UA"/>
              </w:rPr>
              <w:t>І</w:t>
            </w:r>
            <w:r w:rsidRPr="007B0510">
              <w:rPr>
                <w:rFonts w:ascii="Times New Roman" w:eastAsia="Calibri" w:hAnsi="Times New Roman" w:cs="Times New Roman"/>
                <w:b/>
                <w:sz w:val="28"/>
                <w:szCs w:val="28"/>
                <w:lang w:val="en-US"/>
              </w:rPr>
              <w:t xml:space="preserve"> -</w:t>
            </w:r>
            <w:r w:rsidRPr="007B0510">
              <w:rPr>
                <w:rFonts w:ascii="Times New Roman" w:eastAsia="Calibri" w:hAnsi="Times New Roman" w:cs="Times New Roman"/>
                <w:b/>
                <w:sz w:val="28"/>
                <w:szCs w:val="28"/>
                <w:lang w:val="uk-UA"/>
              </w:rPr>
              <w:t xml:space="preserve"> Семестр</w:t>
            </w:r>
          </w:p>
        </w:tc>
      </w:tr>
      <w:tr w:rsidR="00030919" w:rsidRPr="007B0510" w:rsidTr="00C91353">
        <w:trPr>
          <w:trHeight w:val="411"/>
          <w:jc w:val="center"/>
        </w:trPr>
        <w:tc>
          <w:tcPr>
            <w:tcW w:w="9552" w:type="dxa"/>
            <w:gridSpan w:val="5"/>
            <w:vAlign w:val="center"/>
          </w:tcPr>
          <w:p w:rsidR="00030919" w:rsidRPr="007B0510" w:rsidRDefault="00030919" w:rsidP="007B16D4">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 xml:space="preserve">Змістовий модуль 4. </w:t>
            </w:r>
            <w:r w:rsidR="007B16D4" w:rsidRPr="007B0510">
              <w:rPr>
                <w:rFonts w:ascii="Times New Roman" w:eastAsia="Calibri" w:hAnsi="Times New Roman" w:cs="Times New Roman"/>
                <w:b/>
                <w:sz w:val="28"/>
                <w:szCs w:val="28"/>
                <w:lang w:val="uk-UA"/>
              </w:rPr>
              <w:t xml:space="preserve"> Адвокатське самоврядування.</w:t>
            </w:r>
            <w:r w:rsidR="007B16D4" w:rsidRPr="007B0510">
              <w:rPr>
                <w:rFonts w:ascii="Times New Roman" w:eastAsia="Calibri" w:hAnsi="Times New Roman" w:cs="Times New Roman"/>
                <w:b/>
                <w:sz w:val="28"/>
                <w:szCs w:val="28"/>
              </w:rPr>
              <w:t xml:space="preserve"> Особливості статусу адвоката іноземної держави</w:t>
            </w:r>
            <w:r w:rsidR="007B16D4" w:rsidRPr="007B0510">
              <w:rPr>
                <w:rFonts w:ascii="Times New Roman" w:eastAsia="Calibri" w:hAnsi="Times New Roman" w:cs="Times New Roman"/>
                <w:b/>
                <w:sz w:val="28"/>
                <w:szCs w:val="28"/>
                <w:lang w:val="uk-UA"/>
              </w:rPr>
              <w:t>.</w:t>
            </w: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 xml:space="preserve">Тема 15.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іспит</w:t>
            </w:r>
          </w:p>
        </w:tc>
        <w:tc>
          <w:tcPr>
            <w:tcW w:w="788"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 ІІ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586"/>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16.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іспит</w:t>
            </w:r>
          </w:p>
        </w:tc>
        <w:tc>
          <w:tcPr>
            <w:tcW w:w="788"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17.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(6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іспит</w:t>
            </w:r>
          </w:p>
        </w:tc>
        <w:tc>
          <w:tcPr>
            <w:tcW w:w="788"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ІІ-ІV</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18.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іспит</w:t>
            </w:r>
          </w:p>
        </w:tc>
        <w:tc>
          <w:tcPr>
            <w:tcW w:w="788"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569"/>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19. </w:t>
            </w:r>
          </w:p>
          <w:p w:rsidR="00030919" w:rsidRPr="007B0510" w:rsidRDefault="00030919" w:rsidP="00030919">
            <w:pPr>
              <w:spacing w:after="0" w:line="276" w:lineRule="auto"/>
              <w:ind w:left="-57"/>
              <w:jc w:val="both"/>
              <w:rPr>
                <w:rFonts w:ascii="Times New Roman" w:eastAsia="Calibri" w:hAnsi="Times New Roman" w:cs="Times New Roman"/>
                <w:bCs/>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іспит</w:t>
            </w:r>
          </w:p>
        </w:tc>
        <w:tc>
          <w:tcPr>
            <w:tcW w:w="788" w:type="dxa"/>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restart"/>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en-US"/>
              </w:rPr>
            </w:pP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І</w:t>
            </w:r>
            <w:r w:rsidRPr="007B0510">
              <w:rPr>
                <w:rFonts w:ascii="Times New Roman" w:eastAsia="Calibri" w:hAnsi="Times New Roman" w:cs="Times New Roman"/>
                <w:bCs/>
                <w:sz w:val="28"/>
                <w:szCs w:val="28"/>
                <w:lang w:val="en-US"/>
              </w:rPr>
              <w:t>V</w:t>
            </w:r>
            <w:r w:rsidRPr="007B0510">
              <w:rPr>
                <w:rFonts w:ascii="Times New Roman" w:eastAsia="Calibri" w:hAnsi="Times New Roman" w:cs="Times New Roman"/>
                <w:bCs/>
                <w:sz w:val="28"/>
                <w:szCs w:val="28"/>
                <w:lang w:val="uk-UA"/>
              </w:rPr>
              <w:t>-</w:t>
            </w:r>
            <w:r w:rsidRPr="007B0510">
              <w:rPr>
                <w:rFonts w:ascii="Times New Roman" w:eastAsia="Calibri" w:hAnsi="Times New Roman" w:cs="Times New Roman"/>
                <w:bCs/>
                <w:sz w:val="28"/>
                <w:szCs w:val="28"/>
                <w:lang w:val="en-US"/>
              </w:rPr>
              <w:t>V</w:t>
            </w:r>
            <w:r w:rsidRPr="007B0510">
              <w:rPr>
                <w:rFonts w:ascii="Times New Roman" w:eastAsia="Calibri" w:hAnsi="Times New Roman" w:cs="Times New Roman"/>
                <w:bCs/>
                <w:sz w:val="28"/>
                <w:szCs w:val="28"/>
                <w:lang w:val="uk-UA"/>
              </w:rPr>
              <w:t>І</w:t>
            </w:r>
          </w:p>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r>
      <w:tr w:rsidR="00030919" w:rsidRPr="007B0510" w:rsidTr="00C91353">
        <w:trPr>
          <w:trHeight w:val="778"/>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20. </w:t>
            </w:r>
          </w:p>
          <w:p w:rsidR="00030919" w:rsidRPr="007B0510" w:rsidRDefault="00030919" w:rsidP="00030919">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індивідуальне заняття, підсумкова модульна контрольна робота, іспит</w:t>
            </w:r>
          </w:p>
        </w:tc>
        <w:tc>
          <w:tcPr>
            <w:tcW w:w="788" w:type="dxa"/>
            <w:vMerge w:val="restart"/>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5</w:t>
            </w:r>
          </w:p>
        </w:tc>
        <w:tc>
          <w:tcPr>
            <w:tcW w:w="1359" w:type="dxa"/>
            <w:vMerge/>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r>
      <w:tr w:rsidR="00030919" w:rsidRPr="007B0510" w:rsidTr="00C91353">
        <w:trPr>
          <w:trHeight w:val="665"/>
          <w:jc w:val="center"/>
        </w:trPr>
        <w:tc>
          <w:tcPr>
            <w:tcW w:w="3502" w:type="dxa"/>
            <w:vAlign w:val="center"/>
          </w:tcPr>
          <w:p w:rsidR="00030919" w:rsidRPr="007B0510" w:rsidRDefault="00030919" w:rsidP="00030919">
            <w:pPr>
              <w:spacing w:after="0" w:line="276" w:lineRule="auto"/>
              <w:ind w:left="-5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Тема 21. </w:t>
            </w:r>
          </w:p>
          <w:p w:rsidR="00030919" w:rsidRPr="007B0510" w:rsidRDefault="00030919" w:rsidP="00030919">
            <w:pPr>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 год.)</w:t>
            </w:r>
          </w:p>
        </w:tc>
        <w:tc>
          <w:tcPr>
            <w:tcW w:w="3903" w:type="dxa"/>
            <w:gridSpan w:val="2"/>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r w:rsidRPr="007B0510">
              <w:rPr>
                <w:rFonts w:ascii="Times New Roman" w:eastAsia="Calibri" w:hAnsi="Times New Roman" w:cs="Times New Roman"/>
                <w:bCs/>
                <w:sz w:val="28"/>
                <w:szCs w:val="28"/>
                <w:lang w:val="uk-UA"/>
              </w:rPr>
              <w:t>Семінарське заняття, підсумкова модульна контрольна робота, іспит</w:t>
            </w:r>
          </w:p>
        </w:tc>
        <w:tc>
          <w:tcPr>
            <w:tcW w:w="788" w:type="dxa"/>
            <w:vMerge/>
            <w:vAlign w:val="center"/>
          </w:tcPr>
          <w:p w:rsidR="00030919" w:rsidRPr="007B0510" w:rsidRDefault="00030919" w:rsidP="00030919">
            <w:pPr>
              <w:spacing w:after="0" w:line="276" w:lineRule="auto"/>
              <w:ind w:left="-57"/>
              <w:jc w:val="center"/>
              <w:rPr>
                <w:rFonts w:ascii="Times New Roman" w:eastAsia="Calibri" w:hAnsi="Times New Roman" w:cs="Times New Roman"/>
                <w:bCs/>
                <w:sz w:val="28"/>
                <w:szCs w:val="28"/>
                <w:lang w:val="uk-UA"/>
              </w:rPr>
            </w:pPr>
          </w:p>
        </w:tc>
        <w:tc>
          <w:tcPr>
            <w:tcW w:w="1359" w:type="dxa"/>
            <w:vMerge/>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r>
      <w:tr w:rsidR="00030919" w:rsidRPr="007B0510" w:rsidTr="00C91353">
        <w:trPr>
          <w:trHeight w:val="308"/>
          <w:jc w:val="center"/>
        </w:trPr>
        <w:tc>
          <w:tcPr>
            <w:tcW w:w="3502" w:type="dxa"/>
            <w:vAlign w:val="center"/>
          </w:tcPr>
          <w:p w:rsidR="00030919" w:rsidRPr="007B0510" w:rsidRDefault="00030919" w:rsidP="00030919">
            <w:pPr>
              <w:shd w:val="clear" w:color="auto" w:fill="FFFFFF"/>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Всього: 28 год.</w:t>
            </w:r>
          </w:p>
        </w:tc>
        <w:tc>
          <w:tcPr>
            <w:tcW w:w="3903" w:type="dxa"/>
            <w:gridSpan w:val="2"/>
            <w:vAlign w:val="center"/>
          </w:tcPr>
          <w:p w:rsidR="00030919" w:rsidRPr="007B0510" w:rsidRDefault="00030919" w:rsidP="00030919">
            <w:pPr>
              <w:spacing w:after="0" w:line="276" w:lineRule="auto"/>
              <w:jc w:val="center"/>
              <w:rPr>
                <w:rFonts w:ascii="Times New Roman" w:eastAsia="Calibri" w:hAnsi="Times New Roman" w:cs="Times New Roman"/>
                <w:bCs/>
                <w:i/>
                <w:sz w:val="28"/>
                <w:szCs w:val="28"/>
                <w:lang w:val="uk-UA"/>
              </w:rPr>
            </w:pPr>
            <w:r w:rsidRPr="007B0510">
              <w:rPr>
                <w:rFonts w:ascii="Times New Roman" w:eastAsia="Calibri" w:hAnsi="Times New Roman" w:cs="Times New Roman"/>
                <w:bCs/>
                <w:i/>
                <w:sz w:val="28"/>
                <w:szCs w:val="28"/>
                <w:lang w:val="uk-UA"/>
              </w:rPr>
              <w:t>Всього: 20 балів</w:t>
            </w:r>
          </w:p>
        </w:tc>
        <w:tc>
          <w:tcPr>
            <w:tcW w:w="788"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c>
          <w:tcPr>
            <w:tcW w:w="1359" w:type="dxa"/>
            <w:vAlign w:val="center"/>
          </w:tcPr>
          <w:p w:rsidR="00030919" w:rsidRPr="007B0510" w:rsidRDefault="00030919" w:rsidP="00030919">
            <w:pPr>
              <w:spacing w:after="0" w:line="276" w:lineRule="auto"/>
              <w:jc w:val="center"/>
              <w:rPr>
                <w:rFonts w:ascii="Times New Roman" w:eastAsia="Calibri" w:hAnsi="Times New Roman" w:cs="Times New Roman"/>
                <w:bCs/>
                <w:sz w:val="28"/>
                <w:szCs w:val="28"/>
                <w:lang w:val="uk-UA"/>
              </w:rPr>
            </w:pPr>
          </w:p>
        </w:tc>
      </w:tr>
      <w:tr w:rsidR="00030919" w:rsidRPr="007B0510" w:rsidTr="00C91353">
        <w:trPr>
          <w:trHeight w:val="369"/>
          <w:jc w:val="center"/>
        </w:trPr>
        <w:tc>
          <w:tcPr>
            <w:tcW w:w="3502" w:type="dxa"/>
            <w:vAlign w:val="center"/>
          </w:tcPr>
          <w:p w:rsidR="00030919" w:rsidRPr="007B0510" w:rsidRDefault="00030919" w:rsidP="00030919">
            <w:pPr>
              <w:shd w:val="clear" w:color="auto" w:fill="FFFFFF"/>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Всього: 22 год.</w:t>
            </w:r>
          </w:p>
        </w:tc>
        <w:tc>
          <w:tcPr>
            <w:tcW w:w="6050" w:type="dxa"/>
            <w:gridSpan w:val="4"/>
            <w:vAlign w:val="center"/>
          </w:tcPr>
          <w:p w:rsidR="00030919" w:rsidRPr="007B0510" w:rsidRDefault="00030919" w:rsidP="00030919">
            <w:pPr>
              <w:spacing w:after="0" w:line="276" w:lineRule="auto"/>
              <w:jc w:val="center"/>
              <w:rPr>
                <w:rFonts w:ascii="Times New Roman" w:eastAsia="Calibri" w:hAnsi="Times New Roman" w:cs="Times New Roman"/>
                <w:bCs/>
                <w:i/>
                <w:sz w:val="28"/>
                <w:szCs w:val="28"/>
                <w:lang w:val="uk-UA"/>
              </w:rPr>
            </w:pPr>
            <w:r w:rsidRPr="007B0510">
              <w:rPr>
                <w:rFonts w:ascii="Times New Roman" w:eastAsia="Calibri" w:hAnsi="Times New Roman" w:cs="Times New Roman"/>
                <w:bCs/>
                <w:i/>
                <w:sz w:val="28"/>
                <w:szCs w:val="28"/>
                <w:lang w:val="uk-UA"/>
              </w:rPr>
              <w:t>Всього: 20 балів</w:t>
            </w:r>
          </w:p>
        </w:tc>
      </w:tr>
      <w:tr w:rsidR="00030919" w:rsidRPr="007B0510" w:rsidTr="00C91353">
        <w:trPr>
          <w:trHeight w:val="291"/>
          <w:jc w:val="center"/>
        </w:trPr>
        <w:tc>
          <w:tcPr>
            <w:tcW w:w="3502" w:type="dxa"/>
            <w:vAlign w:val="center"/>
          </w:tcPr>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Разом: 60 год.</w:t>
            </w:r>
          </w:p>
        </w:tc>
        <w:tc>
          <w:tcPr>
            <w:tcW w:w="6050" w:type="dxa"/>
            <w:gridSpan w:val="4"/>
            <w:vAlign w:val="center"/>
          </w:tcPr>
          <w:p w:rsidR="00030919" w:rsidRPr="007B0510" w:rsidRDefault="00030919" w:rsidP="00030919">
            <w:pPr>
              <w:spacing w:after="0" w:line="276" w:lineRule="auto"/>
              <w:jc w:val="center"/>
              <w:rPr>
                <w:rFonts w:ascii="Times New Roman" w:eastAsia="Calibri" w:hAnsi="Times New Roman" w:cs="Times New Roman"/>
                <w:b/>
                <w:bCs/>
                <w:i/>
                <w:sz w:val="28"/>
                <w:szCs w:val="28"/>
                <w:lang w:val="uk-UA"/>
              </w:rPr>
            </w:pPr>
            <w:r w:rsidRPr="007B0510">
              <w:rPr>
                <w:rFonts w:ascii="Times New Roman" w:eastAsia="Calibri" w:hAnsi="Times New Roman" w:cs="Times New Roman"/>
                <w:b/>
                <w:bCs/>
                <w:i/>
                <w:sz w:val="28"/>
                <w:szCs w:val="28"/>
                <w:lang w:val="uk-UA"/>
              </w:rPr>
              <w:t>Разом: 50 балів</w:t>
            </w:r>
          </w:p>
        </w:tc>
      </w:tr>
      <w:tr w:rsidR="00030919" w:rsidRPr="007B0510" w:rsidTr="00C91353">
        <w:trPr>
          <w:trHeight w:val="518"/>
          <w:jc w:val="center"/>
        </w:trPr>
        <w:tc>
          <w:tcPr>
            <w:tcW w:w="3502" w:type="dxa"/>
            <w:vAlign w:val="center"/>
          </w:tcPr>
          <w:p w:rsidR="00030919" w:rsidRPr="007B0510" w:rsidRDefault="00030919" w:rsidP="00030919">
            <w:pPr>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Разом за 2 семестри: 120 год.</w:t>
            </w:r>
          </w:p>
        </w:tc>
        <w:tc>
          <w:tcPr>
            <w:tcW w:w="6050" w:type="dxa"/>
            <w:gridSpan w:val="4"/>
            <w:vAlign w:val="center"/>
          </w:tcPr>
          <w:p w:rsidR="00030919" w:rsidRPr="007B0510" w:rsidRDefault="00030919" w:rsidP="00030919">
            <w:pPr>
              <w:spacing w:after="0" w:line="276" w:lineRule="auto"/>
              <w:jc w:val="center"/>
              <w:rPr>
                <w:rFonts w:ascii="Times New Roman" w:eastAsia="Calibri" w:hAnsi="Times New Roman" w:cs="Times New Roman"/>
                <w:b/>
                <w:bCs/>
                <w:i/>
                <w:sz w:val="28"/>
                <w:szCs w:val="28"/>
                <w:lang w:val="uk-UA"/>
              </w:rPr>
            </w:pPr>
            <w:r w:rsidRPr="007B0510">
              <w:rPr>
                <w:rFonts w:ascii="Times New Roman" w:eastAsia="Calibri" w:hAnsi="Times New Roman" w:cs="Times New Roman"/>
                <w:b/>
                <w:bCs/>
                <w:i/>
                <w:sz w:val="28"/>
                <w:szCs w:val="28"/>
                <w:lang w:val="uk-UA"/>
              </w:rPr>
              <w:t>Разом: 100 балів</w:t>
            </w:r>
          </w:p>
        </w:tc>
      </w:tr>
    </w:tbl>
    <w:p w:rsidR="00030919" w:rsidRPr="007B0510" w:rsidRDefault="00030919" w:rsidP="00030919">
      <w:pPr>
        <w:spacing w:after="200" w:line="276" w:lineRule="auto"/>
        <w:ind w:right="1699"/>
        <w:rPr>
          <w:rFonts w:ascii="Times New Roman" w:eastAsia="Calibri" w:hAnsi="Times New Roman" w:cs="Times New Roman"/>
          <w:sz w:val="28"/>
          <w:szCs w:val="28"/>
          <w:lang w:val="uk-UA"/>
        </w:rPr>
      </w:pPr>
    </w:p>
    <w:p w:rsidR="00030919" w:rsidRPr="007B0510" w:rsidRDefault="00030919" w:rsidP="00030919">
      <w:pPr>
        <w:keepNext/>
        <w:spacing w:after="240" w:line="276" w:lineRule="auto"/>
        <w:jc w:val="center"/>
        <w:outlineLvl w:val="0"/>
        <w:rPr>
          <w:rFonts w:ascii="Times New Roman" w:eastAsia="Times New Roman" w:hAnsi="Times New Roman" w:cs="Times New Roman"/>
          <w:b/>
          <w:bCs/>
          <w:kern w:val="32"/>
          <w:sz w:val="28"/>
          <w:szCs w:val="28"/>
          <w:lang w:val="uk-UA"/>
        </w:rPr>
      </w:pPr>
      <w:r w:rsidRPr="007B0510">
        <w:rPr>
          <w:rFonts w:ascii="Times New Roman" w:eastAsia="Times New Roman" w:hAnsi="Times New Roman" w:cs="Times New Roman"/>
          <w:b/>
          <w:bCs/>
          <w:kern w:val="32"/>
          <w:sz w:val="28"/>
          <w:szCs w:val="28"/>
          <w:lang w:val="uk-UA"/>
        </w:rPr>
        <w:t>5. МЕТОДИ НАВЧАННЯ</w:t>
      </w:r>
    </w:p>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5.1. Методи організації та здійснення навчально-пізнавальної діяльності</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З метою більш ефективної активізації навчально-пізнавальної діяльності студентів при вивченні навчальної дисципліни «Цивільний процес» можуть використовуватись: лекції з проблемних питань, робота в малих групах, </w:t>
      </w:r>
      <w:r w:rsidRPr="007B0510">
        <w:rPr>
          <w:rFonts w:ascii="Times New Roman" w:eastAsia="Calibri" w:hAnsi="Times New Roman" w:cs="Times New Roman"/>
          <w:sz w:val="28"/>
          <w:szCs w:val="28"/>
          <w:lang w:val="uk-UA"/>
        </w:rPr>
        <w:lastRenderedPageBreak/>
        <w:t>семінари-дискусії, презентації тощо.</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rsidR="00030919" w:rsidRPr="007B0510" w:rsidRDefault="00030919" w:rsidP="00030919">
      <w:pPr>
        <w:spacing w:after="200" w:line="276" w:lineRule="auto"/>
        <w:ind w:firstLine="567"/>
        <w:jc w:val="both"/>
        <w:rPr>
          <w:rFonts w:ascii="Times New Roman" w:eastAsia="Calibri" w:hAnsi="Times New Roman" w:cs="Times New Roman"/>
          <w:b/>
          <w:bCs/>
          <w:i/>
          <w:sz w:val="28"/>
          <w:szCs w:val="28"/>
          <w:lang w:val="uk-UA"/>
        </w:rPr>
      </w:pPr>
      <w:r w:rsidRPr="007B0510">
        <w:rPr>
          <w:rFonts w:ascii="Times New Roman" w:eastAsia="Calibri" w:hAnsi="Times New Roman" w:cs="Times New Roman"/>
          <w:b/>
          <w:bCs/>
          <w:i/>
          <w:sz w:val="28"/>
          <w:szCs w:val="28"/>
          <w:lang w:val="uk-UA"/>
        </w:rPr>
        <w:t xml:space="preserve">1. За джерелом інформації: </w:t>
      </w:r>
    </w:p>
    <w:p w:rsidR="00030919" w:rsidRPr="007B0510" w:rsidRDefault="00030919" w:rsidP="00030919">
      <w:pPr>
        <w:widowControl w:val="0"/>
        <w:numPr>
          <w:ilvl w:val="0"/>
          <w:numId w:val="25"/>
        </w:numPr>
        <w:tabs>
          <w:tab w:val="left" w:pos="993"/>
        </w:tabs>
        <w:autoSpaceDE w:val="0"/>
        <w:autoSpaceDN w:val="0"/>
        <w:adjustRightInd w:val="0"/>
        <w:spacing w:after="0" w:line="276" w:lineRule="auto"/>
        <w:ind w:firstLine="567"/>
        <w:contextualSpacing/>
        <w:jc w:val="both"/>
        <w:rPr>
          <w:rFonts w:ascii="Times New Roman" w:eastAsia="Times New Roman" w:hAnsi="Times New Roman" w:cs="Times New Roman"/>
          <w:sz w:val="28"/>
          <w:szCs w:val="28"/>
          <w:lang w:val="uk-UA" w:eastAsia="ru-RU"/>
        </w:rPr>
      </w:pPr>
      <w:r w:rsidRPr="007B0510">
        <w:rPr>
          <w:rFonts w:ascii="Times New Roman" w:eastAsia="Times New Roman" w:hAnsi="Times New Roman" w:cs="Times New Roman"/>
          <w:bCs/>
          <w:i/>
          <w:sz w:val="28"/>
          <w:szCs w:val="28"/>
          <w:lang w:val="uk-UA" w:eastAsia="ru-RU"/>
        </w:rPr>
        <w:t>словесні:</w:t>
      </w:r>
      <w:r w:rsidRPr="007B0510">
        <w:rPr>
          <w:rFonts w:ascii="Times New Roman" w:eastAsia="Times New Roman" w:hAnsi="Times New Roman" w:cs="Times New Roman"/>
          <w:b/>
          <w:bCs/>
          <w:sz w:val="28"/>
          <w:szCs w:val="28"/>
          <w:lang w:val="uk-UA" w:eastAsia="ru-RU"/>
        </w:rPr>
        <w:t xml:space="preserve"> </w:t>
      </w:r>
      <w:r w:rsidRPr="007B0510">
        <w:rPr>
          <w:rFonts w:ascii="Times New Roman" w:eastAsia="Times New Roman" w:hAnsi="Times New Roman" w:cs="Times New Roman"/>
          <w:sz w:val="28"/>
          <w:szCs w:val="28"/>
          <w:lang w:val="uk-UA" w:eastAsia="ru-RU"/>
        </w:rPr>
        <w:t xml:space="preserve">лекція </w:t>
      </w:r>
      <w:r w:rsidRPr="007B0510">
        <w:rPr>
          <w:rFonts w:ascii="Times New Roman" w:eastAsia="Times New Roman" w:hAnsi="Times New Roman" w:cs="Times New Roman"/>
          <w:bCs/>
          <w:sz w:val="28"/>
          <w:szCs w:val="28"/>
          <w:lang w:val="uk-UA" w:eastAsia="ru-RU"/>
        </w:rPr>
        <w:t xml:space="preserve">(традиційна, </w:t>
      </w:r>
      <w:r w:rsidRPr="007B0510">
        <w:rPr>
          <w:rFonts w:ascii="Times New Roman" w:eastAsia="Times New Roman" w:hAnsi="Times New Roman" w:cs="Times New Roman"/>
          <w:sz w:val="28"/>
          <w:szCs w:val="28"/>
          <w:lang w:val="uk-UA"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rsidR="00030919" w:rsidRPr="007B0510" w:rsidRDefault="00030919" w:rsidP="00030919">
      <w:pPr>
        <w:widowControl w:val="0"/>
        <w:numPr>
          <w:ilvl w:val="0"/>
          <w:numId w:val="25"/>
        </w:numPr>
        <w:tabs>
          <w:tab w:val="left" w:pos="993"/>
        </w:tabs>
        <w:autoSpaceDE w:val="0"/>
        <w:autoSpaceDN w:val="0"/>
        <w:adjustRightInd w:val="0"/>
        <w:spacing w:after="0" w:line="276" w:lineRule="auto"/>
        <w:ind w:firstLine="567"/>
        <w:contextualSpacing/>
        <w:jc w:val="both"/>
        <w:rPr>
          <w:rFonts w:ascii="Times New Roman" w:eastAsia="Times New Roman" w:hAnsi="Times New Roman" w:cs="Times New Roman"/>
          <w:sz w:val="28"/>
          <w:szCs w:val="28"/>
          <w:lang w:val="uk-UA" w:eastAsia="ru-RU"/>
        </w:rPr>
      </w:pPr>
      <w:r w:rsidRPr="007B0510">
        <w:rPr>
          <w:rFonts w:ascii="Times New Roman" w:eastAsia="Times New Roman" w:hAnsi="Times New Roman" w:cs="Times New Roman"/>
          <w:bCs/>
          <w:i/>
          <w:sz w:val="28"/>
          <w:szCs w:val="28"/>
          <w:lang w:val="uk-UA" w:eastAsia="ru-RU"/>
        </w:rPr>
        <w:t>наочні:</w:t>
      </w:r>
      <w:r w:rsidRPr="007B0510">
        <w:rPr>
          <w:rFonts w:ascii="Times New Roman" w:eastAsia="Times New Roman" w:hAnsi="Times New Roman" w:cs="Times New Roman"/>
          <w:b/>
          <w:bCs/>
          <w:sz w:val="28"/>
          <w:szCs w:val="28"/>
          <w:lang w:val="uk-UA" w:eastAsia="ru-RU"/>
        </w:rPr>
        <w:t xml:space="preserve"> </w:t>
      </w:r>
      <w:r w:rsidRPr="007B0510">
        <w:rPr>
          <w:rFonts w:ascii="Times New Roman" w:eastAsia="Times New Roman" w:hAnsi="Times New Roman" w:cs="Times New Roman"/>
          <w:sz w:val="28"/>
          <w:szCs w:val="28"/>
          <w:lang w:val="uk-UA" w:eastAsia="ru-RU"/>
        </w:rPr>
        <w:t xml:space="preserve">спостереження, ілюстрація, демонстрація; </w:t>
      </w:r>
    </w:p>
    <w:p w:rsidR="00030919" w:rsidRPr="007B0510" w:rsidRDefault="00030919" w:rsidP="00030919">
      <w:pPr>
        <w:widowControl w:val="0"/>
        <w:numPr>
          <w:ilvl w:val="0"/>
          <w:numId w:val="25"/>
        </w:numPr>
        <w:tabs>
          <w:tab w:val="left" w:pos="993"/>
        </w:tabs>
        <w:autoSpaceDE w:val="0"/>
        <w:autoSpaceDN w:val="0"/>
        <w:adjustRightInd w:val="0"/>
        <w:spacing w:after="0" w:line="276" w:lineRule="auto"/>
        <w:ind w:firstLine="567"/>
        <w:contextualSpacing/>
        <w:jc w:val="both"/>
        <w:rPr>
          <w:rFonts w:ascii="Times New Roman" w:eastAsia="Times New Roman" w:hAnsi="Times New Roman" w:cs="Times New Roman"/>
          <w:bCs/>
          <w:sz w:val="28"/>
          <w:szCs w:val="28"/>
          <w:lang w:val="uk-UA" w:eastAsia="ru-RU"/>
        </w:rPr>
      </w:pPr>
      <w:r w:rsidRPr="007B0510">
        <w:rPr>
          <w:rFonts w:ascii="Times New Roman" w:eastAsia="Times New Roman" w:hAnsi="Times New Roman" w:cs="Times New Roman"/>
          <w:bCs/>
          <w:i/>
          <w:sz w:val="28"/>
          <w:szCs w:val="28"/>
          <w:lang w:val="uk-UA" w:eastAsia="ru-RU"/>
        </w:rPr>
        <w:t>практичні</w:t>
      </w:r>
      <w:r w:rsidRPr="007B0510">
        <w:rPr>
          <w:rFonts w:ascii="Times New Roman" w:eastAsia="Times New Roman" w:hAnsi="Times New Roman" w:cs="Times New Roman"/>
          <w:i/>
          <w:sz w:val="28"/>
          <w:szCs w:val="28"/>
          <w:lang w:val="uk-UA" w:eastAsia="ru-RU"/>
        </w:rPr>
        <w:t>:</w:t>
      </w:r>
      <w:r w:rsidRPr="007B0510">
        <w:rPr>
          <w:rFonts w:ascii="Times New Roman" w:eastAsia="Times New Roman" w:hAnsi="Times New Roman" w:cs="Times New Roman"/>
          <w:sz w:val="28"/>
          <w:szCs w:val="28"/>
          <w:lang w:val="uk-UA" w:eastAsia="ru-RU"/>
        </w:rPr>
        <w:t xml:space="preserve"> </w:t>
      </w:r>
      <w:r w:rsidRPr="007B0510">
        <w:rPr>
          <w:rFonts w:ascii="Times New Roman" w:eastAsia="Times New Roman" w:hAnsi="Times New Roman" w:cs="Times New Roman"/>
          <w:bCs/>
          <w:sz w:val="28"/>
          <w:szCs w:val="28"/>
          <w:lang w:val="uk-UA" w:eastAsia="ru-RU"/>
        </w:rPr>
        <w:t>вправи.</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Наприклад, 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роздачею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rsidR="00030919" w:rsidRPr="007B0510" w:rsidRDefault="00030919" w:rsidP="00030919">
      <w:pPr>
        <w:tabs>
          <w:tab w:val="left" w:pos="284"/>
        </w:tabs>
        <w:spacing w:after="200" w:line="276"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
          <w:bCs/>
          <w:i/>
          <w:sz w:val="28"/>
          <w:szCs w:val="28"/>
          <w:lang w:val="uk-UA"/>
        </w:rPr>
        <w:t xml:space="preserve">2. За логікою передачі і сприйняття навчальної інформації: </w:t>
      </w:r>
      <w:r w:rsidRPr="007B0510">
        <w:rPr>
          <w:rFonts w:ascii="Times New Roman" w:eastAsia="Calibri" w:hAnsi="Times New Roman" w:cs="Times New Roman"/>
          <w:bCs/>
          <w:sz w:val="28"/>
          <w:szCs w:val="28"/>
          <w:lang w:val="uk-UA"/>
        </w:rPr>
        <w:t>індуктивні, дедуктивні, аналітичні, синтетичні.</w:t>
      </w:r>
    </w:p>
    <w:p w:rsidR="00030919" w:rsidRPr="007B0510" w:rsidRDefault="00030919" w:rsidP="000C6FEB">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Наприклад, 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w:t>
      </w:r>
      <w:r w:rsidR="000C6FEB" w:rsidRPr="007B0510">
        <w:rPr>
          <w:rFonts w:ascii="Times New Roman" w:eastAsia="Calibri" w:hAnsi="Times New Roman" w:cs="Times New Roman"/>
          <w:sz w:val="28"/>
          <w:szCs w:val="28"/>
          <w:lang w:val="uk-UA"/>
        </w:rPr>
        <w:t>емні питання.</w:t>
      </w:r>
    </w:p>
    <w:p w:rsidR="00030919" w:rsidRPr="007B0510" w:rsidRDefault="00030919" w:rsidP="00030919">
      <w:pPr>
        <w:spacing w:after="200" w:line="276"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
          <w:bCs/>
          <w:i/>
          <w:sz w:val="28"/>
          <w:szCs w:val="28"/>
          <w:lang w:val="uk-UA"/>
        </w:rPr>
        <w:t>3. За ступенем самостійності мислення:</w:t>
      </w:r>
      <w:r w:rsidRPr="007B0510">
        <w:rPr>
          <w:rFonts w:ascii="Times New Roman" w:eastAsia="Calibri" w:hAnsi="Times New Roman" w:cs="Times New Roman"/>
          <w:b/>
          <w:bCs/>
          <w:sz w:val="28"/>
          <w:szCs w:val="28"/>
          <w:lang w:val="uk-UA"/>
        </w:rPr>
        <w:t xml:space="preserve"> </w:t>
      </w:r>
      <w:r w:rsidRPr="007B0510">
        <w:rPr>
          <w:rFonts w:ascii="Times New Roman" w:eastAsia="Calibri" w:hAnsi="Times New Roman" w:cs="Times New Roman"/>
          <w:bCs/>
          <w:sz w:val="28"/>
          <w:szCs w:val="28"/>
          <w:lang w:val="uk-UA"/>
        </w:rPr>
        <w:t>репродуктивні, пошукові, дослідницькі.</w:t>
      </w:r>
    </w:p>
    <w:p w:rsidR="00030919" w:rsidRPr="007B0510" w:rsidRDefault="00030919" w:rsidP="00030919">
      <w:pPr>
        <w:spacing w:after="200" w:line="276"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
          <w:bCs/>
          <w:i/>
          <w:sz w:val="28"/>
          <w:szCs w:val="28"/>
          <w:lang w:val="uk-UA"/>
        </w:rPr>
        <w:t>4. За ступенем керування навчальною діяльністю:</w:t>
      </w:r>
      <w:r w:rsidRPr="007B0510">
        <w:rPr>
          <w:rFonts w:ascii="Times New Roman" w:eastAsia="Calibri" w:hAnsi="Times New Roman" w:cs="Times New Roman"/>
          <w:b/>
          <w:bCs/>
          <w:sz w:val="28"/>
          <w:szCs w:val="28"/>
          <w:lang w:val="uk-UA"/>
        </w:rPr>
        <w:t xml:space="preserve"> </w:t>
      </w:r>
      <w:r w:rsidRPr="007B0510">
        <w:rPr>
          <w:rFonts w:ascii="Times New Roman" w:eastAsia="Calibri"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Наприклад, презентації проводяться у формі виступів за результатами виконання письмових завдань, з науково-навчальними тезами, рефератами, </w:t>
      </w:r>
      <w:r w:rsidRPr="007B0510">
        <w:rPr>
          <w:rFonts w:ascii="Times New Roman" w:eastAsia="Calibri" w:hAnsi="Times New Roman" w:cs="Times New Roman"/>
          <w:sz w:val="28"/>
          <w:szCs w:val="28"/>
          <w:lang w:val="uk-UA"/>
        </w:rPr>
        <w:lastRenderedPageBreak/>
        <w:t>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rsidR="00030919" w:rsidRPr="007B0510" w:rsidRDefault="00030919" w:rsidP="00030919">
      <w:pPr>
        <w:spacing w:after="0" w:line="240" w:lineRule="auto"/>
        <w:jc w:val="center"/>
        <w:rPr>
          <w:rFonts w:ascii="Times New Roman" w:eastAsia="Calibri" w:hAnsi="Times New Roman" w:cs="Times New Roman"/>
          <w:b/>
          <w:bCs/>
          <w:sz w:val="28"/>
          <w:szCs w:val="28"/>
          <w:lang w:val="uk-UA"/>
        </w:rPr>
      </w:pPr>
    </w:p>
    <w:p w:rsidR="00030919" w:rsidRPr="007B0510" w:rsidRDefault="00030919" w:rsidP="00030919">
      <w:pPr>
        <w:spacing w:after="0" w:line="240"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5.2. Методи стимулювання інтересу до навчання і мотивації навчально-пізнавальної діяльності:</w:t>
      </w:r>
    </w:p>
    <w:p w:rsidR="00030919" w:rsidRPr="007B0510" w:rsidRDefault="00030919" w:rsidP="00030919">
      <w:pPr>
        <w:spacing w:after="200" w:line="276" w:lineRule="auto"/>
        <w:ind w:firstLine="567"/>
        <w:jc w:val="both"/>
        <w:rPr>
          <w:rFonts w:ascii="Times New Roman" w:eastAsia="Calibri" w:hAnsi="Times New Roman" w:cs="Times New Roman"/>
          <w:bCs/>
          <w:sz w:val="28"/>
          <w:szCs w:val="28"/>
          <w:lang w:val="uk-UA"/>
        </w:rPr>
      </w:pPr>
      <w:r w:rsidRPr="007B0510">
        <w:rPr>
          <w:rFonts w:ascii="Times New Roman" w:eastAsia="Calibri" w:hAnsi="Times New Roman" w:cs="Times New Roman"/>
          <w:b/>
          <w:bCs/>
          <w:i/>
          <w:sz w:val="28"/>
          <w:szCs w:val="28"/>
          <w:lang w:val="uk-UA"/>
        </w:rPr>
        <w:t>Методи стимулювання інтересу до навчання:</w:t>
      </w:r>
      <w:r w:rsidRPr="007B0510">
        <w:rPr>
          <w:rFonts w:ascii="Times New Roman" w:eastAsia="Calibri"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030919" w:rsidRPr="007B0510" w:rsidRDefault="00030919" w:rsidP="00030919">
      <w:pPr>
        <w:widowControl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030919" w:rsidRPr="007B0510" w:rsidRDefault="00030919" w:rsidP="00030919">
      <w:pPr>
        <w:spacing w:after="0" w:line="276" w:lineRule="auto"/>
        <w:jc w:val="center"/>
        <w:rPr>
          <w:rFonts w:ascii="Times New Roman" w:eastAsia="Calibri" w:hAnsi="Times New Roman" w:cs="Times New Roman"/>
          <w:b/>
          <w:bCs/>
          <w:sz w:val="28"/>
          <w:szCs w:val="28"/>
          <w:lang w:val="uk-UA"/>
        </w:rPr>
      </w:pPr>
    </w:p>
    <w:p w:rsidR="00030919" w:rsidRPr="007B0510" w:rsidRDefault="00030919" w:rsidP="00030919">
      <w:pPr>
        <w:spacing w:after="0" w:line="240"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5.3. Інклюзивні методи навчання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 Методи формування свідомості: бесіда, диспут, лекція, приклад, пояснення, переконання.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 Метод самовиховання: самопізнання, самооцінювання, саморегуляція.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 Методи соціально-психологічної допомоги: психологічне консультування, аутотренінг, стимуляційні ігри.</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6. Спеціальні методи: патронат, супровід, тренінг, медіація.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p>
    <w:p w:rsidR="00030919" w:rsidRPr="007B0510" w:rsidRDefault="00030919" w:rsidP="00030919">
      <w:pPr>
        <w:keepNext/>
        <w:spacing w:after="0" w:line="276" w:lineRule="auto"/>
        <w:jc w:val="center"/>
        <w:outlineLvl w:val="0"/>
        <w:rPr>
          <w:rFonts w:ascii="Times New Roman" w:eastAsia="Times New Roman" w:hAnsi="Times New Roman" w:cs="Times New Roman"/>
          <w:b/>
          <w:bCs/>
          <w:kern w:val="32"/>
          <w:sz w:val="28"/>
          <w:szCs w:val="28"/>
          <w:lang w:val="uk-UA"/>
        </w:rPr>
      </w:pPr>
      <w:r w:rsidRPr="007B0510">
        <w:rPr>
          <w:rFonts w:ascii="Times New Roman" w:eastAsia="Times New Roman" w:hAnsi="Times New Roman" w:cs="Times New Roman"/>
          <w:b/>
          <w:kern w:val="32"/>
          <w:sz w:val="28"/>
          <w:szCs w:val="28"/>
          <w:lang w:val="uk-UA"/>
        </w:rPr>
        <w:t xml:space="preserve">6. </w:t>
      </w:r>
      <w:r w:rsidRPr="007B0510">
        <w:rPr>
          <w:rFonts w:ascii="Times New Roman" w:eastAsia="Times New Roman" w:hAnsi="Times New Roman" w:cs="Times New Roman"/>
          <w:b/>
          <w:bCs/>
          <w:kern w:val="32"/>
          <w:sz w:val="28"/>
          <w:szCs w:val="28"/>
          <w:lang w:val="uk-UA"/>
        </w:rPr>
        <w:t>СИСТЕМА ОЦІНЮВАННЯ НАВЧАЛЬНИХ ДОСЯГНЕНЬ ЗДОБУВАЧІВ ВИЩОЇ ОСВІТИ</w:t>
      </w:r>
    </w:p>
    <w:p w:rsidR="00030919" w:rsidRPr="007B0510" w:rsidRDefault="00030919" w:rsidP="00030919">
      <w:pPr>
        <w:spacing w:after="0" w:line="240" w:lineRule="auto"/>
        <w:ind w:firstLine="720"/>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Навчальна дисципліна оцінюється за модульно-рейтинговою системою. Вона складається з двох модулів, які включають 6 змістовних модулів.</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030919" w:rsidRPr="007B0510" w:rsidRDefault="00030919" w:rsidP="00030919">
      <w:pPr>
        <w:spacing w:after="0" w:line="240" w:lineRule="auto"/>
        <w:ind w:firstLine="720"/>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030919" w:rsidRPr="007B0510" w:rsidRDefault="00030919" w:rsidP="00030919">
      <w:pPr>
        <w:spacing w:after="0" w:line="240" w:lineRule="auto"/>
        <w:ind w:firstLine="720"/>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p>
    <w:p w:rsidR="00030919" w:rsidRPr="007B0510" w:rsidRDefault="00030919" w:rsidP="00030919">
      <w:pPr>
        <w:spacing w:after="0" w:line="240" w:lineRule="auto"/>
        <w:ind w:firstLine="709"/>
        <w:jc w:val="both"/>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030919" w:rsidRPr="007B0510" w:rsidTr="00C91353">
        <w:trPr>
          <w:jc w:val="center"/>
        </w:trPr>
        <w:tc>
          <w:tcPr>
            <w:tcW w:w="2092" w:type="dxa"/>
          </w:tcPr>
          <w:p w:rsidR="00030919" w:rsidRPr="007B0510" w:rsidRDefault="00030919" w:rsidP="00030919">
            <w:pPr>
              <w:tabs>
                <w:tab w:val="num" w:pos="426"/>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Оцінка</w:t>
            </w:r>
          </w:p>
        </w:tc>
        <w:tc>
          <w:tcPr>
            <w:tcW w:w="7628" w:type="dxa"/>
          </w:tcPr>
          <w:p w:rsidR="00030919" w:rsidRPr="007B0510" w:rsidRDefault="00030919" w:rsidP="00030919">
            <w:pPr>
              <w:tabs>
                <w:tab w:val="num" w:pos="426"/>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Критерії оцінювання</w:t>
            </w:r>
          </w:p>
        </w:tc>
      </w:tr>
      <w:tr w:rsidR="00030919" w:rsidRPr="00373477" w:rsidTr="00C91353">
        <w:trPr>
          <w:jc w:val="center"/>
        </w:trPr>
        <w:tc>
          <w:tcPr>
            <w:tcW w:w="2092" w:type="dxa"/>
            <w:vAlign w:val="center"/>
          </w:tcPr>
          <w:p w:rsidR="00030919" w:rsidRPr="007B0510" w:rsidRDefault="00030919" w:rsidP="00030919">
            <w:pPr>
              <w:tabs>
                <w:tab w:val="num" w:pos="426"/>
              </w:tabs>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«відмінно»</w:t>
            </w:r>
          </w:p>
        </w:tc>
        <w:tc>
          <w:tcPr>
            <w:tcW w:w="7628" w:type="dxa"/>
          </w:tcPr>
          <w:p w:rsidR="00030919" w:rsidRPr="007B0510" w:rsidRDefault="00030919" w:rsidP="00030919">
            <w:pPr>
              <w:tabs>
                <w:tab w:val="num" w:pos="426"/>
              </w:tabs>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030919" w:rsidRPr="007B0510" w:rsidTr="00C91353">
        <w:trPr>
          <w:jc w:val="center"/>
        </w:trPr>
        <w:tc>
          <w:tcPr>
            <w:tcW w:w="2092" w:type="dxa"/>
            <w:vAlign w:val="center"/>
          </w:tcPr>
          <w:p w:rsidR="00030919" w:rsidRPr="007B0510" w:rsidRDefault="00030919" w:rsidP="00030919">
            <w:pPr>
              <w:tabs>
                <w:tab w:val="num" w:pos="426"/>
              </w:tabs>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«добре»</w:t>
            </w:r>
          </w:p>
        </w:tc>
        <w:tc>
          <w:tcPr>
            <w:tcW w:w="7628" w:type="dxa"/>
          </w:tcPr>
          <w:p w:rsidR="00030919" w:rsidRPr="007B0510" w:rsidRDefault="00030919" w:rsidP="00030919">
            <w:pPr>
              <w:tabs>
                <w:tab w:val="num" w:pos="426"/>
              </w:tabs>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030919" w:rsidRPr="007B0510" w:rsidTr="00C91353">
        <w:trPr>
          <w:jc w:val="center"/>
        </w:trPr>
        <w:tc>
          <w:tcPr>
            <w:tcW w:w="2092" w:type="dxa"/>
            <w:vAlign w:val="center"/>
          </w:tcPr>
          <w:p w:rsidR="00030919" w:rsidRPr="007B0510" w:rsidRDefault="00030919" w:rsidP="00030919">
            <w:pPr>
              <w:tabs>
                <w:tab w:val="num" w:pos="426"/>
              </w:tabs>
              <w:spacing w:after="0" w:line="276" w:lineRule="auto"/>
              <w:jc w:val="center"/>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t>«задовільно»</w:t>
            </w:r>
          </w:p>
        </w:tc>
        <w:tc>
          <w:tcPr>
            <w:tcW w:w="7628" w:type="dxa"/>
          </w:tcPr>
          <w:p w:rsidR="00030919" w:rsidRPr="007B0510" w:rsidRDefault="00030919" w:rsidP="00030919">
            <w:pPr>
              <w:tabs>
                <w:tab w:val="num" w:pos="426"/>
              </w:tabs>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030919" w:rsidRPr="007B0510" w:rsidTr="00C91353">
        <w:trPr>
          <w:jc w:val="center"/>
        </w:trPr>
        <w:tc>
          <w:tcPr>
            <w:tcW w:w="2092" w:type="dxa"/>
            <w:vAlign w:val="center"/>
          </w:tcPr>
          <w:p w:rsidR="00030919" w:rsidRPr="007B0510" w:rsidRDefault="00030919" w:rsidP="00030919">
            <w:pPr>
              <w:spacing w:after="0" w:line="276" w:lineRule="auto"/>
              <w:jc w:val="right"/>
              <w:rPr>
                <w:rFonts w:ascii="Times New Roman" w:eastAsia="Calibri" w:hAnsi="Times New Roman" w:cs="Times New Roman"/>
                <w:b/>
                <w:i/>
                <w:sz w:val="28"/>
                <w:szCs w:val="28"/>
                <w:lang w:val="uk-UA"/>
              </w:rPr>
            </w:pPr>
            <w:r w:rsidRPr="007B0510">
              <w:rPr>
                <w:rFonts w:ascii="Times New Roman" w:eastAsia="Calibri" w:hAnsi="Times New Roman" w:cs="Times New Roman"/>
                <w:b/>
                <w:i/>
                <w:sz w:val="28"/>
                <w:szCs w:val="28"/>
                <w:lang w:val="uk-UA"/>
              </w:rPr>
              <w:lastRenderedPageBreak/>
              <w:t>«незадовільно»</w:t>
            </w:r>
          </w:p>
        </w:tc>
        <w:tc>
          <w:tcPr>
            <w:tcW w:w="7628" w:type="dxa"/>
          </w:tcPr>
          <w:p w:rsidR="00030919" w:rsidRPr="007B0510" w:rsidRDefault="00030919" w:rsidP="00030919">
            <w:pPr>
              <w:tabs>
                <w:tab w:val="num" w:pos="426"/>
              </w:tabs>
              <w:spacing w:after="0" w:line="276"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p w:rsidR="00030919" w:rsidRPr="007B0510" w:rsidRDefault="00030919" w:rsidP="00030919">
      <w:pPr>
        <w:spacing w:before="240" w:after="24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6.2. Система оцінювання роботи студентів упродовж семестру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573"/>
        <w:gridCol w:w="77"/>
        <w:gridCol w:w="567"/>
      </w:tblGrid>
      <w:tr w:rsidR="00030919" w:rsidRPr="007B0510" w:rsidTr="00C91353">
        <w:trPr>
          <w:cantSplit/>
          <w:trHeight w:val="518"/>
        </w:trPr>
        <w:tc>
          <w:tcPr>
            <w:tcW w:w="4911" w:type="dxa"/>
            <w:vMerge w:val="restart"/>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Вид діяльності студента / аспіранта</w:t>
            </w:r>
          </w:p>
        </w:tc>
        <w:tc>
          <w:tcPr>
            <w:tcW w:w="993" w:type="dxa"/>
            <w:vMerge w:val="restart"/>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Максимальна кількість балів за одиницю</w:t>
            </w:r>
          </w:p>
        </w:tc>
        <w:tc>
          <w:tcPr>
            <w:tcW w:w="1289" w:type="dxa"/>
            <w:gridSpan w:val="5"/>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Модуль 1</w:t>
            </w:r>
          </w:p>
        </w:tc>
        <w:tc>
          <w:tcPr>
            <w:tcW w:w="1337"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Модуль 2</w:t>
            </w:r>
          </w:p>
        </w:tc>
        <w:tc>
          <w:tcPr>
            <w:tcW w:w="12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Модуль 3</w:t>
            </w:r>
          </w:p>
        </w:tc>
      </w:tr>
      <w:tr w:rsidR="00030919" w:rsidRPr="007B0510" w:rsidTr="00C91353">
        <w:trPr>
          <w:cantSplit/>
          <w:trHeight w:val="1751"/>
        </w:trPr>
        <w:tc>
          <w:tcPr>
            <w:tcW w:w="4911" w:type="dxa"/>
            <w:vMerge/>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993" w:type="dxa"/>
            <w:vMerge/>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92" w:type="dxa"/>
            <w:gridSpan w:val="2"/>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кількість одиниць</w:t>
            </w:r>
          </w:p>
        </w:tc>
        <w:tc>
          <w:tcPr>
            <w:tcW w:w="597" w:type="dxa"/>
            <w:gridSpan w:val="3"/>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максимальна кількість балів</w:t>
            </w:r>
          </w:p>
        </w:tc>
        <w:tc>
          <w:tcPr>
            <w:tcW w:w="630" w:type="dxa"/>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кількість одиниць</w:t>
            </w:r>
          </w:p>
        </w:tc>
        <w:tc>
          <w:tcPr>
            <w:tcW w:w="707" w:type="dxa"/>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максимальна кількість балів</w:t>
            </w:r>
          </w:p>
        </w:tc>
        <w:tc>
          <w:tcPr>
            <w:tcW w:w="573" w:type="dxa"/>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кількість одиниць</w:t>
            </w:r>
          </w:p>
        </w:tc>
        <w:tc>
          <w:tcPr>
            <w:tcW w:w="644" w:type="dxa"/>
            <w:gridSpan w:val="2"/>
            <w:tcBorders>
              <w:bottom w:val="single" w:sz="4" w:space="0" w:color="auto"/>
            </w:tcBorders>
            <w:shd w:val="clear" w:color="auto" w:fill="auto"/>
            <w:textDirection w:val="btLr"/>
            <w:vAlign w:val="center"/>
          </w:tcPr>
          <w:p w:rsidR="00030919" w:rsidRPr="007B0510" w:rsidRDefault="00030919" w:rsidP="00030919">
            <w:pPr>
              <w:tabs>
                <w:tab w:val="left" w:pos="2030"/>
                <w:tab w:val="left" w:pos="10065"/>
              </w:tabs>
              <w:spacing w:after="0" w:line="276" w:lineRule="auto"/>
              <w:ind w:left="113" w:right="113"/>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максимальна кількість балів</w:t>
            </w:r>
          </w:p>
        </w:tc>
      </w:tr>
      <w:tr w:rsidR="00030919" w:rsidRPr="007B0510" w:rsidTr="00C91353">
        <w:tc>
          <w:tcPr>
            <w:tcW w:w="9747" w:type="dxa"/>
            <w:gridSpan w:val="1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І. Обов’язкові</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1.1. Відвідування лекцій</w:t>
            </w:r>
          </w:p>
        </w:tc>
        <w:tc>
          <w:tcPr>
            <w:tcW w:w="1009"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709"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1.2. Відвідування семінарських і практичних занять</w:t>
            </w:r>
          </w:p>
        </w:tc>
        <w:tc>
          <w:tcPr>
            <w:tcW w:w="1009"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709"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1.3. Робота на семінарському і практичному занятті</w:t>
            </w:r>
          </w:p>
        </w:tc>
        <w:tc>
          <w:tcPr>
            <w:tcW w:w="1009"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709"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1.4. Виконання завдань для самостійної роботи</w:t>
            </w:r>
          </w:p>
        </w:tc>
        <w:tc>
          <w:tcPr>
            <w:tcW w:w="1009"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709"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1.5. Виконання модульної роботи</w:t>
            </w:r>
          </w:p>
        </w:tc>
        <w:tc>
          <w:tcPr>
            <w:tcW w:w="1009"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25</w:t>
            </w:r>
          </w:p>
        </w:tc>
        <w:tc>
          <w:tcPr>
            <w:tcW w:w="709"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15</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r>
      <w:tr w:rsidR="00030919" w:rsidRPr="007B0510" w:rsidTr="00C91353">
        <w:tc>
          <w:tcPr>
            <w:tcW w:w="4911"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1.6. Виконання індивідуальних завдань (ІНДЗ)</w:t>
            </w:r>
          </w:p>
        </w:tc>
        <w:tc>
          <w:tcPr>
            <w:tcW w:w="1009"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30</w:t>
            </w:r>
          </w:p>
        </w:tc>
        <w:tc>
          <w:tcPr>
            <w:tcW w:w="709" w:type="dxa"/>
            <w:gridSpan w:val="3"/>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630"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650"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r>
      <w:tr w:rsidR="00030919" w:rsidRPr="007B0510" w:rsidTr="00C91353">
        <w:tc>
          <w:tcPr>
            <w:tcW w:w="5920" w:type="dxa"/>
            <w:gridSpan w:val="3"/>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right"/>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Разом</w:t>
            </w:r>
          </w:p>
        </w:tc>
        <w:tc>
          <w:tcPr>
            <w:tcW w:w="709" w:type="dxa"/>
            <w:gridSpan w:val="3"/>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4"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650"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r>
      <w:tr w:rsidR="00030919" w:rsidRPr="007B0510" w:rsidTr="00C91353">
        <w:tc>
          <w:tcPr>
            <w:tcW w:w="9747" w:type="dxa"/>
            <w:gridSpan w:val="1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Максимальна кількість балів за обов’язкові види роботи: 50</w:t>
            </w:r>
          </w:p>
        </w:tc>
      </w:tr>
      <w:tr w:rsidR="00030919" w:rsidRPr="007B0510" w:rsidTr="00C91353">
        <w:tc>
          <w:tcPr>
            <w:tcW w:w="9747" w:type="dxa"/>
            <w:gridSpan w:val="1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ІІ. Вибіркові</w:t>
            </w:r>
          </w:p>
        </w:tc>
      </w:tr>
      <w:tr w:rsidR="00030919" w:rsidRPr="007B0510" w:rsidTr="00C91353">
        <w:tc>
          <w:tcPr>
            <w:tcW w:w="9747" w:type="dxa"/>
            <w:gridSpan w:val="1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Виконання завдань для самостійного опрацювання</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2.1. Складання ситуаційних завдань із різних тем курсу</w:t>
            </w:r>
          </w:p>
        </w:tc>
        <w:tc>
          <w:tcPr>
            <w:tcW w:w="993"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7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2.2. Огляд літератури з конкретної тематики</w:t>
            </w:r>
          </w:p>
        </w:tc>
        <w:tc>
          <w:tcPr>
            <w:tcW w:w="993"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7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w:t>
            </w: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2.3. Складання ділової гри з конкретним прикладним матеріалом з будь-якої теми курсу</w:t>
            </w:r>
          </w:p>
        </w:tc>
        <w:tc>
          <w:tcPr>
            <w:tcW w:w="993"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7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2.4. Підготовка наукової статті з будь-якої теми курсу</w:t>
            </w:r>
          </w:p>
        </w:tc>
        <w:tc>
          <w:tcPr>
            <w:tcW w:w="993"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w:t>
            </w:r>
          </w:p>
        </w:tc>
        <w:tc>
          <w:tcPr>
            <w:tcW w:w="7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r>
      <w:tr w:rsidR="00030919" w:rsidRPr="007B0510" w:rsidTr="00C91353">
        <w:tc>
          <w:tcPr>
            <w:tcW w:w="4911" w:type="dxa"/>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2.5. Участь у науковій студентській конференції</w:t>
            </w:r>
          </w:p>
        </w:tc>
        <w:tc>
          <w:tcPr>
            <w:tcW w:w="993"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717" w:type="dxa"/>
            <w:gridSpan w:val="3"/>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50" w:type="dxa"/>
            <w:gridSpan w:val="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3</w:t>
            </w:r>
          </w:p>
        </w:tc>
      </w:tr>
      <w:tr w:rsidR="00030919" w:rsidRPr="007B0510" w:rsidTr="00C91353">
        <w:tc>
          <w:tcPr>
            <w:tcW w:w="4911"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717" w:type="dxa"/>
            <w:gridSpan w:val="3"/>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30"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w:t>
            </w:r>
          </w:p>
        </w:tc>
        <w:tc>
          <w:tcPr>
            <w:tcW w:w="650"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r>
      <w:tr w:rsidR="00030919" w:rsidRPr="007B0510" w:rsidTr="00C91353">
        <w:tc>
          <w:tcPr>
            <w:tcW w:w="5904"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right"/>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Разом</w:t>
            </w:r>
          </w:p>
        </w:tc>
        <w:tc>
          <w:tcPr>
            <w:tcW w:w="717" w:type="dxa"/>
            <w:gridSpan w:val="3"/>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tc>
        <w:tc>
          <w:tcPr>
            <w:tcW w:w="572"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30"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70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650" w:type="dxa"/>
            <w:gridSpan w:val="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c>
          <w:tcPr>
            <w:tcW w:w="567" w:type="dxa"/>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p>
        </w:tc>
      </w:tr>
      <w:tr w:rsidR="00030919" w:rsidRPr="007B0510" w:rsidTr="00C91353">
        <w:tc>
          <w:tcPr>
            <w:tcW w:w="9747" w:type="dxa"/>
            <w:gridSpan w:val="12"/>
            <w:tcBorders>
              <w:bottom w:val="single" w:sz="4" w:space="0" w:color="auto"/>
            </w:tcBorders>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Максимальна кількість балів за вибіркові види роботи: 10</w:t>
            </w:r>
          </w:p>
        </w:tc>
      </w:tr>
      <w:tr w:rsidR="00030919" w:rsidRPr="007B0510" w:rsidTr="00C91353">
        <w:trPr>
          <w:trHeight w:val="70"/>
        </w:trPr>
        <w:tc>
          <w:tcPr>
            <w:tcW w:w="9747" w:type="dxa"/>
            <w:gridSpan w:val="12"/>
            <w:shd w:val="clear" w:color="auto" w:fill="auto"/>
            <w:vAlign w:val="center"/>
          </w:tcPr>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Всього балів за теоретичний і практичний курс: 60</w:t>
            </w:r>
          </w:p>
        </w:tc>
      </w:tr>
    </w:tbl>
    <w:p w:rsidR="00030919" w:rsidRPr="007B0510" w:rsidRDefault="00030919" w:rsidP="00030919">
      <w:pPr>
        <w:tabs>
          <w:tab w:val="num" w:pos="426"/>
        </w:tabs>
        <w:spacing w:after="200" w:line="276" w:lineRule="auto"/>
        <w:ind w:right="-284"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своєчасність виконання навчальних завдань;</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повний обсяг їх виконання;</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якість виконання навчальних завдань;</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самостійність виконання;</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творчий підхід у виконанні завдань;</w:t>
      </w:r>
    </w:p>
    <w:p w:rsidR="00030919" w:rsidRPr="007B0510" w:rsidRDefault="00030919" w:rsidP="00030919">
      <w:pPr>
        <w:widowControl w:val="0"/>
        <w:numPr>
          <w:ilvl w:val="0"/>
          <w:numId w:val="26"/>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ініціативність у навчальній діяльності.</w:t>
      </w:r>
    </w:p>
    <w:p w:rsidR="00030919" w:rsidRPr="007B0510" w:rsidRDefault="00030919" w:rsidP="00030919">
      <w:pPr>
        <w:widowControl w:val="0"/>
        <w:autoSpaceDE w:val="0"/>
        <w:autoSpaceDN w:val="0"/>
        <w:adjustRightInd w:val="0"/>
        <w:spacing w:after="200" w:line="276" w:lineRule="auto"/>
        <w:jc w:val="both"/>
        <w:rPr>
          <w:rFonts w:ascii="Times New Roman" w:eastAsia="Calibri" w:hAnsi="Times New Roman" w:cs="Times New Roman"/>
          <w:sz w:val="28"/>
          <w:szCs w:val="28"/>
          <w:lang w:val="uk-UA"/>
        </w:rPr>
      </w:pPr>
    </w:p>
    <w:p w:rsidR="00030919" w:rsidRPr="007B0510" w:rsidRDefault="00030919" w:rsidP="00030919">
      <w:pPr>
        <w:spacing w:before="240" w:after="24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5"/>
        <w:gridCol w:w="1762"/>
        <w:gridCol w:w="1893"/>
        <w:gridCol w:w="753"/>
        <w:gridCol w:w="4148"/>
      </w:tblGrid>
      <w:tr w:rsidR="00030919" w:rsidRPr="007B0510" w:rsidTr="00C9135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шкалою ECTS</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 xml:space="preserve">задовільно </w:t>
            </w:r>
          </w:p>
        </w:tc>
      </w:tr>
      <w:tr w:rsidR="00030919" w:rsidRPr="007B0510" w:rsidTr="00C9135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lastRenderedPageBreak/>
              <w:t>21 – 35</w:t>
            </w:r>
          </w:p>
        </w:tc>
        <w:tc>
          <w:tcPr>
            <w:tcW w:w="864" w:type="pct"/>
            <w:vMerge w:val="restart"/>
            <w:tcBorders>
              <w:top w:val="outset" w:sz="6" w:space="0" w:color="auto"/>
              <w:left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можливістю повторного складання</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20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обов’язковим повторним вивченням дисципліни</w:t>
            </w:r>
          </w:p>
        </w:tc>
      </w:tr>
    </w:tbl>
    <w:p w:rsidR="00030919" w:rsidRPr="007B0510" w:rsidRDefault="00030919" w:rsidP="00030919">
      <w:pPr>
        <w:spacing w:after="200" w:line="276" w:lineRule="auto"/>
        <w:jc w:val="center"/>
        <w:rPr>
          <w:rFonts w:ascii="Times New Roman" w:eastAsia="Calibri" w:hAnsi="Times New Roman" w:cs="Times New Roman"/>
          <w:b/>
          <w:bCs/>
          <w:sz w:val="28"/>
          <w:szCs w:val="28"/>
          <w:lang w:val="uk-UA"/>
        </w:rPr>
      </w:pPr>
    </w:p>
    <w:p w:rsidR="00030919" w:rsidRPr="007B0510" w:rsidRDefault="00030919" w:rsidP="00030919">
      <w:pPr>
        <w:spacing w:after="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6.4. Оцінка за екзамен: шкала оцінювання національна та ECTS</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5"/>
        <w:gridCol w:w="1762"/>
        <w:gridCol w:w="1893"/>
        <w:gridCol w:w="753"/>
        <w:gridCol w:w="4148"/>
      </w:tblGrid>
      <w:tr w:rsidR="00030919" w:rsidRPr="007B0510" w:rsidTr="00C9135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шкалою ECTS</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задовільно</w:t>
            </w:r>
          </w:p>
        </w:tc>
      </w:tr>
      <w:tr w:rsidR="00030919" w:rsidRPr="007B0510" w:rsidTr="00C9135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14 – 23</w:t>
            </w:r>
          </w:p>
        </w:tc>
        <w:tc>
          <w:tcPr>
            <w:tcW w:w="864" w:type="pct"/>
            <w:vMerge w:val="restart"/>
            <w:tcBorders>
              <w:top w:val="outset" w:sz="6" w:space="0" w:color="auto"/>
              <w:left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можливістю повторного складання</w:t>
            </w:r>
          </w:p>
        </w:tc>
      </w:tr>
      <w:tr w:rsidR="00030919" w:rsidRPr="007B0510" w:rsidTr="00C9135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 – 13</w:t>
            </w:r>
          </w:p>
        </w:tc>
        <w:tc>
          <w:tcPr>
            <w:tcW w:w="864" w:type="pct"/>
            <w:vMerge/>
            <w:tcBorders>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обов’язковим повторним вивченням дисципліни</w:t>
            </w:r>
          </w:p>
        </w:tc>
      </w:tr>
    </w:tbl>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p w:rsidR="00030919" w:rsidRPr="007B0510" w:rsidRDefault="00030919" w:rsidP="00030919">
      <w:pPr>
        <w:tabs>
          <w:tab w:val="left" w:pos="2030"/>
          <w:tab w:val="left" w:pos="10065"/>
        </w:tabs>
        <w:spacing w:after="0" w:line="276" w:lineRule="auto"/>
        <w:jc w:val="center"/>
        <w:rPr>
          <w:rFonts w:ascii="Times New Roman" w:eastAsia="Calibri" w:hAnsi="Times New Roman" w:cs="Times New Roman"/>
          <w:b/>
          <w:sz w:val="28"/>
          <w:szCs w:val="28"/>
          <w:lang w:val="uk-UA"/>
        </w:rPr>
      </w:pPr>
    </w:p>
    <w:p w:rsidR="00030919" w:rsidRPr="007B0510" w:rsidRDefault="00030919" w:rsidP="00030919">
      <w:pPr>
        <w:spacing w:after="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6.5. Загальна оцінка з дисципліни: шкала оцінювання національна та ECTS</w:t>
      </w:r>
    </w:p>
    <w:p w:rsidR="00030919" w:rsidRPr="007B0510" w:rsidRDefault="00030919" w:rsidP="00030919">
      <w:pPr>
        <w:spacing w:after="0" w:line="276" w:lineRule="auto"/>
        <w:jc w:val="center"/>
        <w:rPr>
          <w:rFonts w:ascii="Times New Roman" w:eastAsia="Calibri" w:hAnsi="Times New Roman" w:cs="Times New Roman"/>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19"/>
        <w:gridCol w:w="1661"/>
        <w:gridCol w:w="1126"/>
        <w:gridCol w:w="1561"/>
        <w:gridCol w:w="737"/>
        <w:gridCol w:w="3517"/>
      </w:tblGrid>
      <w:tr w:rsidR="00030919" w:rsidRPr="007B0510" w:rsidTr="00C9135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Оцінка за шкалою ECTS</w:t>
            </w:r>
          </w:p>
        </w:tc>
      </w:tr>
      <w:tr w:rsidR="00030919" w:rsidRPr="007B0510" w:rsidTr="00C9135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r>
      <w:tr w:rsidR="00030919" w:rsidRPr="007B0510" w:rsidTr="00C9135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відмінно</w:t>
            </w:r>
          </w:p>
        </w:tc>
      </w:tr>
      <w:tr w:rsidR="00030919" w:rsidRPr="007B0510" w:rsidTr="00C9135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 (дуже добре)</w:t>
            </w:r>
          </w:p>
        </w:tc>
      </w:tr>
      <w:tr w:rsidR="00030919" w:rsidRPr="007B0510" w:rsidTr="00C9135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 xml:space="preserve">добре </w:t>
            </w:r>
          </w:p>
        </w:tc>
      </w:tr>
      <w:tr w:rsidR="00030919" w:rsidRPr="007B0510" w:rsidTr="00C9135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lastRenderedPageBreak/>
              <w:t>64 – 74</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 xml:space="preserve">задовільно </w:t>
            </w:r>
          </w:p>
        </w:tc>
      </w:tr>
      <w:tr w:rsidR="00030919" w:rsidRPr="007B0510" w:rsidTr="00C9135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 xml:space="preserve">задовільно (достатньо) </w:t>
            </w:r>
          </w:p>
        </w:tc>
      </w:tr>
      <w:tr w:rsidR="00030919" w:rsidRPr="007B0510" w:rsidTr="00C9135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можливістю повторного складання</w:t>
            </w:r>
          </w:p>
        </w:tc>
      </w:tr>
      <w:tr w:rsidR="00030919" w:rsidRPr="007B0510" w:rsidTr="00C91353">
        <w:trPr>
          <w:trHeight w:val="1471"/>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rPr>
                <w:rFonts w:ascii="Times New Roman" w:eastAsia="Calibri"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tcPr>
          <w:p w:rsidR="00030919" w:rsidRPr="007B0510" w:rsidRDefault="00030919" w:rsidP="00030919">
            <w:pPr>
              <w:spacing w:after="0" w:line="276" w:lineRule="auto"/>
              <w:jc w:val="center"/>
              <w:rPr>
                <w:rFonts w:ascii="Times New Roman" w:eastAsia="Calibri" w:hAnsi="Times New Roman" w:cs="Times New Roman"/>
                <w:i/>
                <w:sz w:val="28"/>
                <w:szCs w:val="28"/>
                <w:lang w:val="uk-UA"/>
              </w:rPr>
            </w:pPr>
            <w:r w:rsidRPr="007B0510">
              <w:rPr>
                <w:rFonts w:ascii="Times New Roman" w:eastAsia="Calibri" w:hAnsi="Times New Roman" w:cs="Times New Roman"/>
                <w:i/>
                <w:sz w:val="28"/>
                <w:szCs w:val="28"/>
                <w:lang w:val="uk-UA"/>
              </w:rPr>
              <w:t>незадовільно з обов’язковим повторним вивченням дисципліни</w:t>
            </w:r>
          </w:p>
        </w:tc>
      </w:tr>
    </w:tbl>
    <w:p w:rsidR="00030919" w:rsidRPr="007B0510" w:rsidRDefault="00030919" w:rsidP="00030919">
      <w:pPr>
        <w:spacing w:after="200" w:line="276" w:lineRule="auto"/>
        <w:jc w:val="center"/>
        <w:rPr>
          <w:rFonts w:ascii="Times New Roman" w:eastAsia="Calibri" w:hAnsi="Times New Roman" w:cs="Times New Roman"/>
          <w:b/>
          <w:sz w:val="28"/>
          <w:szCs w:val="28"/>
          <w:lang w:val="uk-UA"/>
        </w:rPr>
      </w:pPr>
    </w:p>
    <w:p w:rsidR="00030919" w:rsidRPr="007B0510" w:rsidRDefault="00030919" w:rsidP="00030919">
      <w:pPr>
        <w:spacing w:after="200" w:line="276" w:lineRule="auto"/>
        <w:jc w:val="center"/>
        <w:rPr>
          <w:rFonts w:ascii="Times New Roman" w:eastAsia="Calibri" w:hAnsi="Times New Roman" w:cs="Times New Roman"/>
          <w:b/>
          <w:caps/>
          <w:sz w:val="28"/>
          <w:szCs w:val="28"/>
          <w:lang w:val="uk-UA"/>
        </w:rPr>
      </w:pPr>
      <w:r w:rsidRPr="007B0510">
        <w:rPr>
          <w:rFonts w:ascii="Times New Roman" w:eastAsia="Calibri" w:hAnsi="Times New Roman" w:cs="Times New Roman"/>
          <w:b/>
          <w:sz w:val="28"/>
          <w:szCs w:val="28"/>
          <w:lang w:val="uk-UA"/>
        </w:rPr>
        <w:t>6.6. Розподіл балів, які отримують студенти</w:t>
      </w:r>
    </w:p>
    <w:p w:rsidR="00030919" w:rsidRPr="007B0510" w:rsidRDefault="00030919" w:rsidP="00030919">
      <w:pPr>
        <w:spacing w:before="240" w:after="60" w:line="276" w:lineRule="auto"/>
        <w:jc w:val="right"/>
        <w:outlineLvl w:val="6"/>
        <w:rPr>
          <w:rFonts w:ascii="Times New Roman" w:eastAsia="Times New Roman" w:hAnsi="Times New Roman" w:cs="Times New Roman"/>
          <w:b/>
          <w:caps/>
          <w:sz w:val="28"/>
          <w:szCs w:val="28"/>
          <w:lang w:val="uk-UA"/>
        </w:rPr>
      </w:pPr>
      <w:r w:rsidRPr="007B0510">
        <w:rPr>
          <w:rFonts w:ascii="Times New Roman" w:eastAsia="Times New Roman" w:hAnsi="Times New Roman" w:cs="Times New Roman"/>
          <w:b/>
          <w:caps/>
          <w:sz w:val="28"/>
          <w:szCs w:val="28"/>
          <w:lang w:val="uk-UA"/>
        </w:rPr>
        <w:t>для заліку</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425"/>
        <w:gridCol w:w="425"/>
        <w:gridCol w:w="425"/>
        <w:gridCol w:w="426"/>
        <w:gridCol w:w="425"/>
        <w:gridCol w:w="425"/>
        <w:gridCol w:w="425"/>
        <w:gridCol w:w="567"/>
        <w:gridCol w:w="567"/>
        <w:gridCol w:w="567"/>
        <w:gridCol w:w="567"/>
        <w:gridCol w:w="567"/>
        <w:gridCol w:w="1134"/>
        <w:gridCol w:w="993"/>
        <w:gridCol w:w="992"/>
      </w:tblGrid>
      <w:tr w:rsidR="00030919" w:rsidRPr="007B0510" w:rsidTr="00C91353">
        <w:tc>
          <w:tcPr>
            <w:tcW w:w="6662" w:type="dxa"/>
            <w:gridSpan w:val="14"/>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Поточне тестування та самостійна робота</w:t>
            </w:r>
          </w:p>
        </w:tc>
        <w:tc>
          <w:tcPr>
            <w:tcW w:w="1134" w:type="dxa"/>
            <w:vMerge w:val="restart"/>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Разом</w:t>
            </w:r>
          </w:p>
        </w:tc>
        <w:tc>
          <w:tcPr>
            <w:tcW w:w="993" w:type="dxa"/>
            <w:vMerge w:val="restart"/>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Залік</w:t>
            </w:r>
          </w:p>
        </w:tc>
        <w:tc>
          <w:tcPr>
            <w:tcW w:w="992" w:type="dxa"/>
            <w:vMerge w:val="restart"/>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Сума</w:t>
            </w:r>
          </w:p>
        </w:tc>
      </w:tr>
      <w:tr w:rsidR="00030919" w:rsidRPr="007B0510" w:rsidTr="00C91353">
        <w:tc>
          <w:tcPr>
            <w:tcW w:w="1701" w:type="dxa"/>
            <w:gridSpan w:val="4"/>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№1</w:t>
            </w:r>
          </w:p>
        </w:tc>
        <w:tc>
          <w:tcPr>
            <w:tcW w:w="2693" w:type="dxa"/>
            <w:gridSpan w:val="6"/>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 2</w:t>
            </w:r>
          </w:p>
        </w:tc>
        <w:tc>
          <w:tcPr>
            <w:tcW w:w="2268" w:type="dxa"/>
            <w:gridSpan w:val="4"/>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 3</w:t>
            </w:r>
          </w:p>
        </w:tc>
        <w:tc>
          <w:tcPr>
            <w:tcW w:w="1134" w:type="dxa"/>
            <w:vMerge/>
            <w:vAlign w:val="center"/>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c>
          <w:tcPr>
            <w:tcW w:w="993" w:type="dxa"/>
            <w:vMerge/>
            <w:vAlign w:val="center"/>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c>
          <w:tcPr>
            <w:tcW w:w="992" w:type="dxa"/>
            <w:vMerge/>
            <w:shd w:val="clear" w:color="auto" w:fill="auto"/>
            <w:vAlign w:val="center"/>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r>
      <w:tr w:rsidR="00030919" w:rsidRPr="007B0510" w:rsidTr="00C91353">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w:t>
            </w:r>
          </w:p>
        </w:tc>
        <w:tc>
          <w:tcPr>
            <w:tcW w:w="426"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Т3</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Т4</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Т5</w:t>
            </w:r>
          </w:p>
        </w:tc>
        <w:tc>
          <w:tcPr>
            <w:tcW w:w="426"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Т6</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Т7</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Т8</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Т9</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Т10</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Т11</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Т12</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Т13</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Т14</w:t>
            </w:r>
          </w:p>
        </w:tc>
        <w:tc>
          <w:tcPr>
            <w:tcW w:w="1134" w:type="dxa"/>
            <w:vMerge w:val="restart"/>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uk-UA"/>
              </w:rPr>
              <w:t xml:space="preserve">не більше </w:t>
            </w:r>
            <w:r w:rsidRPr="007B0510">
              <w:rPr>
                <w:rFonts w:ascii="Times New Roman" w:eastAsia="Calibri" w:hAnsi="Times New Roman" w:cs="Times New Roman"/>
                <w:sz w:val="28"/>
                <w:szCs w:val="28"/>
                <w:lang w:val="en-US"/>
              </w:rPr>
              <w:t>60</w:t>
            </w:r>
          </w:p>
        </w:tc>
        <w:tc>
          <w:tcPr>
            <w:tcW w:w="993" w:type="dxa"/>
            <w:vMerge w:val="restart"/>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uk-UA"/>
              </w:rPr>
              <w:t xml:space="preserve">не більше </w:t>
            </w:r>
            <w:r w:rsidRPr="007B0510">
              <w:rPr>
                <w:rFonts w:ascii="Times New Roman" w:eastAsia="Calibri" w:hAnsi="Times New Roman" w:cs="Times New Roman"/>
                <w:sz w:val="28"/>
                <w:szCs w:val="28"/>
                <w:lang w:val="en-US"/>
              </w:rPr>
              <w:t>40</w:t>
            </w:r>
          </w:p>
        </w:tc>
        <w:tc>
          <w:tcPr>
            <w:tcW w:w="992" w:type="dxa"/>
            <w:vMerge w:val="restart"/>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не більше 100</w:t>
            </w:r>
          </w:p>
        </w:tc>
      </w:tr>
      <w:tr w:rsidR="00030919" w:rsidRPr="007B0510" w:rsidTr="00C91353">
        <w:tc>
          <w:tcPr>
            <w:tcW w:w="851" w:type="dxa"/>
            <w:gridSpan w:val="2"/>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25"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25"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26"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25"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425"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25"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567" w:type="dxa"/>
            <w:shd w:val="clear" w:color="auto" w:fill="auto"/>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67" w:type="dxa"/>
            <w:shd w:val="clear" w:color="auto" w:fill="auto"/>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4</w:t>
            </w:r>
          </w:p>
        </w:tc>
        <w:tc>
          <w:tcPr>
            <w:tcW w:w="1134" w:type="dxa"/>
            <w:vMerge/>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c>
          <w:tcPr>
            <w:tcW w:w="993" w:type="dxa"/>
            <w:vMerge/>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c>
          <w:tcPr>
            <w:tcW w:w="992" w:type="dxa"/>
            <w:vMerge/>
            <w:shd w:val="clear" w:color="auto" w:fill="auto"/>
            <w:vAlign w:val="center"/>
          </w:tcPr>
          <w:p w:rsidR="00030919" w:rsidRPr="007B0510" w:rsidRDefault="00030919" w:rsidP="00030919">
            <w:pPr>
              <w:spacing w:after="200" w:line="276" w:lineRule="auto"/>
              <w:jc w:val="right"/>
              <w:rPr>
                <w:rFonts w:ascii="Times New Roman" w:eastAsia="Calibri" w:hAnsi="Times New Roman" w:cs="Times New Roman"/>
                <w:sz w:val="28"/>
                <w:szCs w:val="28"/>
                <w:lang w:val="uk-UA"/>
              </w:rPr>
            </w:pPr>
          </w:p>
        </w:tc>
      </w:tr>
    </w:tbl>
    <w:p w:rsidR="00030919" w:rsidRPr="007B0510" w:rsidRDefault="00030919" w:rsidP="00030919">
      <w:pPr>
        <w:spacing w:after="200" w:line="276" w:lineRule="auto"/>
        <w:ind w:firstLine="600"/>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 Т2 ... Т14 – теми змістових модулів.</w:t>
      </w:r>
    </w:p>
    <w:p w:rsidR="00030919" w:rsidRPr="007B0510" w:rsidRDefault="00030919" w:rsidP="00030919">
      <w:pPr>
        <w:spacing w:before="240" w:after="60" w:line="276" w:lineRule="auto"/>
        <w:jc w:val="right"/>
        <w:outlineLvl w:val="6"/>
        <w:rPr>
          <w:rFonts w:ascii="Times New Roman" w:eastAsia="Times New Roman" w:hAnsi="Times New Roman" w:cs="Times New Roman"/>
          <w:b/>
          <w:caps/>
          <w:sz w:val="28"/>
          <w:szCs w:val="28"/>
          <w:lang w:val="uk-UA"/>
        </w:rPr>
      </w:pPr>
      <w:r w:rsidRPr="007B0510">
        <w:rPr>
          <w:rFonts w:ascii="Times New Roman" w:eastAsia="Times New Roman" w:hAnsi="Times New Roman" w:cs="Times New Roman"/>
          <w:b/>
          <w:caps/>
          <w:sz w:val="28"/>
          <w:szCs w:val="28"/>
          <w:lang w:val="uk-UA"/>
        </w:rPr>
        <w:t>для екзамену</w:t>
      </w:r>
    </w:p>
    <w:tbl>
      <w:tblPr>
        <w:tblW w:w="516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08"/>
        <w:gridCol w:w="358"/>
        <w:gridCol w:w="356"/>
        <w:gridCol w:w="408"/>
        <w:gridCol w:w="464"/>
        <w:gridCol w:w="472"/>
        <w:gridCol w:w="553"/>
        <w:gridCol w:w="599"/>
        <w:gridCol w:w="354"/>
        <w:gridCol w:w="563"/>
        <w:gridCol w:w="565"/>
        <w:gridCol w:w="464"/>
        <w:gridCol w:w="464"/>
        <w:gridCol w:w="581"/>
        <w:gridCol w:w="573"/>
        <w:gridCol w:w="1242"/>
        <w:gridCol w:w="1067"/>
      </w:tblGrid>
      <w:tr w:rsidR="00030919" w:rsidRPr="007B0510" w:rsidTr="00C91353">
        <w:trPr>
          <w:cantSplit/>
        </w:trPr>
        <w:tc>
          <w:tcPr>
            <w:tcW w:w="3840" w:type="pct"/>
            <w:gridSpan w:val="16"/>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Поточне тестування та самостійна робота</w:t>
            </w:r>
          </w:p>
        </w:tc>
        <w:tc>
          <w:tcPr>
            <w:tcW w:w="624" w:type="pct"/>
            <w:vMerge w:val="restart"/>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Підсумко-вий тест (екзамен)</w:t>
            </w:r>
          </w:p>
        </w:tc>
        <w:tc>
          <w:tcPr>
            <w:tcW w:w="536" w:type="pct"/>
            <w:vMerge w:val="restart"/>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Сума</w:t>
            </w:r>
          </w:p>
        </w:tc>
      </w:tr>
      <w:tr w:rsidR="00030919" w:rsidRPr="007B0510" w:rsidTr="00C91353">
        <w:trPr>
          <w:cantSplit/>
        </w:trPr>
        <w:tc>
          <w:tcPr>
            <w:tcW w:w="1470" w:type="pct"/>
            <w:gridSpan w:val="7"/>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4</w:t>
            </w:r>
          </w:p>
        </w:tc>
        <w:tc>
          <w:tcPr>
            <w:tcW w:w="579" w:type="pct"/>
            <w:gridSpan w:val="2"/>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5</w:t>
            </w:r>
          </w:p>
        </w:tc>
        <w:tc>
          <w:tcPr>
            <w:tcW w:w="1791" w:type="pct"/>
            <w:gridSpan w:val="7"/>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Змістовий модуль 6</w:t>
            </w:r>
          </w:p>
        </w:tc>
        <w:tc>
          <w:tcPr>
            <w:tcW w:w="624" w:type="pct"/>
            <w:vMerge/>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p>
        </w:tc>
        <w:tc>
          <w:tcPr>
            <w:tcW w:w="536" w:type="pct"/>
            <w:vMerge/>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p>
        </w:tc>
      </w:tr>
      <w:tr w:rsidR="00030919" w:rsidRPr="007B0510" w:rsidTr="00C91353">
        <w:trPr>
          <w:cantSplit/>
        </w:trPr>
        <w:tc>
          <w:tcPr>
            <w:tcW w:w="231"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Т15</w:t>
            </w:r>
          </w:p>
        </w:tc>
        <w:tc>
          <w:tcPr>
            <w:tcW w:w="205"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Т16</w:t>
            </w:r>
          </w:p>
        </w:tc>
        <w:tc>
          <w:tcPr>
            <w:tcW w:w="180"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Т17</w:t>
            </w:r>
          </w:p>
        </w:tc>
        <w:tc>
          <w:tcPr>
            <w:tcW w:w="179"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Т18</w:t>
            </w:r>
          </w:p>
        </w:tc>
        <w:tc>
          <w:tcPr>
            <w:tcW w:w="205" w:type="pct"/>
            <w:vAlign w:val="center"/>
          </w:tcPr>
          <w:p w:rsidR="00030919" w:rsidRPr="007B0510" w:rsidRDefault="00030919" w:rsidP="00030919">
            <w:pPr>
              <w:spacing w:after="200" w:line="276" w:lineRule="auto"/>
              <w:ind w:left="-113" w:right="-113"/>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Т19</w:t>
            </w:r>
          </w:p>
        </w:tc>
        <w:tc>
          <w:tcPr>
            <w:tcW w:w="233"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Т20</w:t>
            </w:r>
          </w:p>
        </w:tc>
        <w:tc>
          <w:tcPr>
            <w:tcW w:w="237" w:type="pct"/>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Т21</w:t>
            </w:r>
          </w:p>
        </w:tc>
        <w:tc>
          <w:tcPr>
            <w:tcW w:w="278"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Т22</w:t>
            </w:r>
          </w:p>
        </w:tc>
        <w:tc>
          <w:tcPr>
            <w:tcW w:w="301"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Т23</w:t>
            </w:r>
          </w:p>
        </w:tc>
        <w:tc>
          <w:tcPr>
            <w:tcW w:w="178"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Т24</w:t>
            </w:r>
          </w:p>
        </w:tc>
        <w:tc>
          <w:tcPr>
            <w:tcW w:w="283"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Т25</w:t>
            </w:r>
          </w:p>
        </w:tc>
        <w:tc>
          <w:tcPr>
            <w:tcW w:w="284" w:type="pct"/>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Т26</w:t>
            </w:r>
          </w:p>
        </w:tc>
        <w:tc>
          <w:tcPr>
            <w:tcW w:w="233"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Т27</w:t>
            </w:r>
          </w:p>
        </w:tc>
        <w:tc>
          <w:tcPr>
            <w:tcW w:w="233"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Т28</w:t>
            </w:r>
          </w:p>
        </w:tc>
        <w:tc>
          <w:tcPr>
            <w:tcW w:w="292" w:type="pct"/>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Т29</w:t>
            </w:r>
          </w:p>
        </w:tc>
        <w:tc>
          <w:tcPr>
            <w:tcW w:w="287" w:type="pct"/>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Т30</w:t>
            </w:r>
          </w:p>
        </w:tc>
        <w:tc>
          <w:tcPr>
            <w:tcW w:w="624" w:type="pct"/>
            <w:vMerge w:val="restart"/>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en-US"/>
              </w:rPr>
            </w:pPr>
            <w:r w:rsidRPr="007B0510">
              <w:rPr>
                <w:rFonts w:ascii="Times New Roman" w:eastAsia="Calibri" w:hAnsi="Times New Roman" w:cs="Times New Roman"/>
                <w:sz w:val="28"/>
                <w:szCs w:val="28"/>
                <w:lang w:val="uk-UA"/>
              </w:rPr>
              <w:t xml:space="preserve">не більше </w:t>
            </w:r>
            <w:r w:rsidRPr="007B0510">
              <w:rPr>
                <w:rFonts w:ascii="Times New Roman" w:eastAsia="Calibri" w:hAnsi="Times New Roman" w:cs="Times New Roman"/>
                <w:sz w:val="28"/>
                <w:szCs w:val="28"/>
                <w:lang w:val="en-US"/>
              </w:rPr>
              <w:t>40</w:t>
            </w:r>
          </w:p>
        </w:tc>
        <w:tc>
          <w:tcPr>
            <w:tcW w:w="536" w:type="pct"/>
            <w:vMerge w:val="restart"/>
            <w:tcMar>
              <w:left w:w="57" w:type="dxa"/>
              <w:right w:w="57" w:type="dxa"/>
            </w:tcMar>
            <w:vAlign w:val="center"/>
          </w:tcPr>
          <w:p w:rsidR="00030919" w:rsidRPr="007B0510" w:rsidRDefault="00030919" w:rsidP="00030919">
            <w:pPr>
              <w:spacing w:after="200" w:line="276" w:lineRule="auto"/>
              <w:ind w:left="-2"/>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не більше 100</w:t>
            </w:r>
          </w:p>
        </w:tc>
      </w:tr>
      <w:tr w:rsidR="00030919" w:rsidRPr="007B0510" w:rsidTr="00C91353">
        <w:trPr>
          <w:cantSplit/>
        </w:trPr>
        <w:tc>
          <w:tcPr>
            <w:tcW w:w="436" w:type="pct"/>
            <w:gridSpan w:val="2"/>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359" w:type="pct"/>
            <w:gridSpan w:val="2"/>
            <w:tcMar>
              <w:left w:w="57" w:type="dxa"/>
              <w:right w:w="57" w:type="dxa"/>
            </w:tcMar>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38" w:type="pct"/>
            <w:gridSpan w:val="2"/>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15" w:type="pct"/>
            <w:gridSpan w:val="2"/>
            <w:vAlign w:val="center"/>
          </w:tcPr>
          <w:p w:rsidR="00030919" w:rsidRPr="007B0510" w:rsidRDefault="00030919" w:rsidP="00030919">
            <w:pPr>
              <w:spacing w:after="200" w:line="276" w:lineRule="auto"/>
              <w:ind w:left="-113" w:right="-57"/>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79" w:type="pct"/>
            <w:gridSpan w:val="2"/>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67" w:type="pct"/>
            <w:gridSpan w:val="2"/>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466" w:type="pct"/>
            <w:gridSpan w:val="2"/>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579" w:type="pct"/>
            <w:gridSpan w:val="2"/>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5</w:t>
            </w:r>
          </w:p>
        </w:tc>
        <w:tc>
          <w:tcPr>
            <w:tcW w:w="624" w:type="pct"/>
            <w:vMerge/>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p>
        </w:tc>
        <w:tc>
          <w:tcPr>
            <w:tcW w:w="536" w:type="pct"/>
            <w:vMerge/>
            <w:tcMar>
              <w:left w:w="57" w:type="dxa"/>
              <w:right w:w="57" w:type="dxa"/>
            </w:tcMar>
            <w:vAlign w:val="center"/>
          </w:tcPr>
          <w:p w:rsidR="00030919" w:rsidRPr="007B0510" w:rsidRDefault="00030919" w:rsidP="00030919">
            <w:pPr>
              <w:spacing w:after="200" w:line="276" w:lineRule="auto"/>
              <w:jc w:val="center"/>
              <w:rPr>
                <w:rFonts w:ascii="Times New Roman" w:eastAsia="Calibri" w:hAnsi="Times New Roman" w:cs="Times New Roman"/>
                <w:sz w:val="28"/>
                <w:szCs w:val="28"/>
                <w:lang w:val="uk-UA"/>
              </w:rPr>
            </w:pPr>
          </w:p>
        </w:tc>
      </w:tr>
    </w:tbl>
    <w:p w:rsidR="00030919" w:rsidRDefault="00030919" w:rsidP="00030919">
      <w:pPr>
        <w:spacing w:after="200" w:line="276" w:lineRule="auto"/>
        <w:ind w:firstLine="600"/>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Т1, Т2 ... Т14 – теми змістових модулів.</w:t>
      </w:r>
    </w:p>
    <w:p w:rsidR="006952C8" w:rsidRDefault="006952C8" w:rsidP="00030919">
      <w:pPr>
        <w:spacing w:after="200" w:line="276" w:lineRule="auto"/>
        <w:ind w:firstLine="600"/>
        <w:rPr>
          <w:rFonts w:ascii="Times New Roman" w:eastAsia="Calibri" w:hAnsi="Times New Roman" w:cs="Times New Roman"/>
          <w:b/>
          <w:sz w:val="28"/>
          <w:szCs w:val="28"/>
          <w:lang w:val="uk-UA"/>
        </w:rPr>
      </w:pPr>
    </w:p>
    <w:p w:rsidR="00810228" w:rsidRDefault="00810228" w:rsidP="00030919">
      <w:pPr>
        <w:spacing w:after="200" w:line="276" w:lineRule="auto"/>
        <w:ind w:firstLine="600"/>
        <w:rPr>
          <w:rFonts w:ascii="Times New Roman" w:eastAsia="Calibri" w:hAnsi="Times New Roman" w:cs="Times New Roman"/>
          <w:b/>
          <w:sz w:val="28"/>
          <w:szCs w:val="28"/>
          <w:lang w:val="uk-UA"/>
        </w:rPr>
      </w:pPr>
      <w:r w:rsidRPr="00810228">
        <w:rPr>
          <w:rFonts w:ascii="Times New Roman" w:eastAsia="Calibri" w:hAnsi="Times New Roman" w:cs="Times New Roman"/>
          <w:b/>
          <w:sz w:val="28"/>
          <w:szCs w:val="28"/>
          <w:lang w:val="uk-UA"/>
        </w:rPr>
        <w:lastRenderedPageBreak/>
        <w:t>6.7. ОРІЄТОВАНИЙ  ПЕРЕЛІК ПИТАНЬ ДО ЗАЛІКУ,</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1. </w:t>
      </w:r>
      <w:r w:rsidRPr="00881273">
        <w:rPr>
          <w:rFonts w:ascii="Times New Roman" w:eastAsia="Calibri" w:hAnsi="Times New Roman" w:cs="Times New Roman"/>
          <w:bCs/>
          <w:sz w:val="28"/>
          <w:szCs w:val="28"/>
        </w:rPr>
        <w:t>Визначення завдань адвокатури у Конституції України та чинному законодавстві.</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2. </w:t>
      </w:r>
      <w:r w:rsidRPr="00881273">
        <w:rPr>
          <w:rFonts w:ascii="Times New Roman" w:eastAsia="Calibri" w:hAnsi="Times New Roman" w:cs="Times New Roman"/>
          <w:bCs/>
          <w:sz w:val="28"/>
          <w:szCs w:val="28"/>
        </w:rPr>
        <w:t>Поняття та сутність спецкурсу Адвокатура України, його завдання і роль в державному механізмі запобігання злочинності та охорони прав особи.</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3. </w:t>
      </w:r>
      <w:r w:rsidRPr="00881273">
        <w:rPr>
          <w:rFonts w:ascii="Times New Roman" w:eastAsia="Calibri" w:hAnsi="Times New Roman" w:cs="Times New Roman"/>
          <w:bCs/>
          <w:sz w:val="28"/>
          <w:szCs w:val="28"/>
        </w:rPr>
        <w:t>Правовий статус адвокатури: дискусійні питання.</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4.</w:t>
      </w:r>
      <w:r w:rsidRPr="00881273">
        <w:rPr>
          <w:rFonts w:ascii="Times New Roman" w:eastAsia="Calibri" w:hAnsi="Times New Roman" w:cs="Times New Roman"/>
          <w:bCs/>
          <w:sz w:val="28"/>
          <w:szCs w:val="28"/>
        </w:rPr>
        <w:t xml:space="preserve"> Принципи адвокатської діяльності.</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5.</w:t>
      </w:r>
      <w:r w:rsidRPr="00881273">
        <w:rPr>
          <w:rFonts w:ascii="Times New Roman" w:eastAsia="Calibri" w:hAnsi="Times New Roman" w:cs="Times New Roman"/>
          <w:bCs/>
          <w:sz w:val="28"/>
          <w:szCs w:val="28"/>
        </w:rPr>
        <w:t xml:space="preserve"> Гарантії адвоката при притягненні його до кримінальної відповідальності.</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6.</w:t>
      </w:r>
      <w:r w:rsidRPr="00881273">
        <w:rPr>
          <w:rFonts w:ascii="Times New Roman" w:eastAsia="Calibri" w:hAnsi="Times New Roman" w:cs="Times New Roman"/>
          <w:bCs/>
          <w:sz w:val="28"/>
          <w:szCs w:val="28"/>
        </w:rPr>
        <w:t xml:space="preserve"> Організаційні форми адвокатської діяльності: законодавче врегулювання і практика, що склалася в Україні.</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7. </w:t>
      </w:r>
      <w:r w:rsidRPr="00881273">
        <w:rPr>
          <w:rFonts w:ascii="Times New Roman" w:eastAsia="Calibri" w:hAnsi="Times New Roman" w:cs="Times New Roman"/>
          <w:bCs/>
          <w:sz w:val="28"/>
          <w:szCs w:val="28"/>
        </w:rPr>
        <w:t>Набуття права займатись адвокатською діяльністю.</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8. </w:t>
      </w:r>
      <w:r w:rsidRPr="00881273">
        <w:rPr>
          <w:rFonts w:ascii="Times New Roman" w:eastAsia="Calibri" w:hAnsi="Times New Roman" w:cs="Times New Roman"/>
          <w:bCs/>
          <w:sz w:val="28"/>
          <w:szCs w:val="28"/>
        </w:rPr>
        <w:t>Правовий статус помічника адвоката.</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val="uk-UA" w:bidi="uk-UA"/>
        </w:rPr>
        <w:t xml:space="preserve">9. </w:t>
      </w:r>
      <w:r w:rsidRPr="00881273">
        <w:rPr>
          <w:rFonts w:ascii="Times New Roman" w:eastAsia="Calibri" w:hAnsi="Times New Roman" w:cs="Times New Roman"/>
          <w:bCs/>
          <w:sz w:val="28"/>
          <w:szCs w:val="28"/>
        </w:rPr>
        <w:t>Дисциплінарна відповідальність адвоката.</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rPr>
        <w:t>10. Основні засади оплати праці адвоката.</w:t>
      </w:r>
    </w:p>
    <w:p w:rsidR="00881273" w:rsidRPr="00881273" w:rsidRDefault="00881273" w:rsidP="00881273">
      <w:pPr>
        <w:spacing w:after="0" w:line="240" w:lineRule="auto"/>
        <w:jc w:val="both"/>
        <w:rPr>
          <w:rFonts w:ascii="Times New Roman" w:eastAsia="Calibri" w:hAnsi="Times New Roman" w:cs="Times New Roman"/>
          <w:bCs/>
          <w:sz w:val="28"/>
          <w:szCs w:val="28"/>
          <w:lang w:val="uk-UA" w:bidi="uk-UA"/>
        </w:rPr>
      </w:pPr>
      <w:r w:rsidRPr="00881273">
        <w:rPr>
          <w:rFonts w:ascii="Times New Roman" w:eastAsia="Calibri" w:hAnsi="Times New Roman" w:cs="Times New Roman"/>
          <w:bCs/>
          <w:sz w:val="28"/>
          <w:szCs w:val="28"/>
          <w:lang w:val="uk-UA" w:bidi="uk-UA"/>
        </w:rPr>
        <w:t>11. Національна асоціація адвокатів України як недержавна некомерційна професійна організація.</w:t>
      </w:r>
    </w:p>
    <w:p w:rsidR="00881273" w:rsidRPr="00881273" w:rsidRDefault="00881273" w:rsidP="00881273">
      <w:pPr>
        <w:spacing w:after="0" w:line="240" w:lineRule="auto"/>
        <w:jc w:val="both"/>
        <w:rPr>
          <w:rFonts w:ascii="Times New Roman" w:eastAsia="Calibri" w:hAnsi="Times New Roman" w:cs="Times New Roman"/>
          <w:bCs/>
          <w:sz w:val="28"/>
          <w:szCs w:val="28"/>
          <w:lang w:val="uk-UA" w:bidi="uk-UA"/>
        </w:rPr>
      </w:pPr>
      <w:r w:rsidRPr="00881273">
        <w:rPr>
          <w:rFonts w:ascii="Times New Roman" w:eastAsia="Calibri" w:hAnsi="Times New Roman" w:cs="Times New Roman"/>
          <w:bCs/>
          <w:sz w:val="28"/>
          <w:szCs w:val="28"/>
          <w:lang w:val="uk-UA" w:bidi="uk-UA"/>
        </w:rPr>
        <w:t>12. Конференція адвокатів регіону.</w:t>
      </w:r>
      <w:r w:rsidRPr="00881273">
        <w:rPr>
          <w:rFonts w:ascii="Times New Roman" w:eastAsia="Calibri" w:hAnsi="Times New Roman" w:cs="Times New Roman"/>
          <w:bCs/>
          <w:sz w:val="28"/>
          <w:szCs w:val="28"/>
        </w:rPr>
        <w:t xml:space="preserve"> Рада адвокатів регіону</w:t>
      </w:r>
      <w:r w:rsidRPr="00881273">
        <w:rPr>
          <w:rFonts w:ascii="Times New Roman" w:eastAsia="Calibri" w:hAnsi="Times New Roman" w:cs="Times New Roman"/>
          <w:bCs/>
          <w:sz w:val="28"/>
          <w:szCs w:val="28"/>
          <w:lang w:val="uk-UA" w:bidi="uk-UA"/>
        </w:rPr>
        <w:t>.</w:t>
      </w:r>
    </w:p>
    <w:p w:rsidR="00881273" w:rsidRPr="00881273" w:rsidRDefault="00881273" w:rsidP="00881273">
      <w:pPr>
        <w:spacing w:after="0" w:line="240" w:lineRule="auto"/>
        <w:jc w:val="both"/>
        <w:rPr>
          <w:rFonts w:ascii="Times New Roman" w:eastAsia="Calibri" w:hAnsi="Times New Roman" w:cs="Times New Roman"/>
          <w:bCs/>
          <w:sz w:val="28"/>
          <w:szCs w:val="28"/>
          <w:lang w:val="uk-UA" w:bidi="uk-UA"/>
        </w:rPr>
      </w:pPr>
      <w:r w:rsidRPr="00881273">
        <w:rPr>
          <w:rFonts w:ascii="Times New Roman" w:eastAsia="Calibri" w:hAnsi="Times New Roman" w:cs="Times New Roman"/>
          <w:bCs/>
          <w:sz w:val="28"/>
          <w:szCs w:val="28"/>
          <w:lang w:val="uk-UA" w:bidi="uk-UA"/>
        </w:rPr>
        <w:t>13. Гарантії адвокатської діяльності: поняття,функції,система.</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bidi="uk-UA"/>
        </w:rPr>
        <w:t xml:space="preserve">14. </w:t>
      </w:r>
      <w:r w:rsidR="00234360" w:rsidRPr="00881273">
        <w:rPr>
          <w:rFonts w:ascii="Times New Roman" w:eastAsia="Calibri" w:hAnsi="Times New Roman" w:cs="Times New Roman"/>
          <w:sz w:val="28"/>
          <w:szCs w:val="28"/>
          <w:lang w:bidi="uk-UA"/>
        </w:rPr>
        <w:t>Механізм реалізації правових гарантій діяльності адвоката-предста</w:t>
      </w:r>
      <w:r w:rsidR="00234360" w:rsidRPr="00881273">
        <w:rPr>
          <w:rFonts w:ascii="Times New Roman" w:eastAsia="Calibri" w:hAnsi="Times New Roman" w:cs="Times New Roman"/>
          <w:sz w:val="28"/>
          <w:szCs w:val="28"/>
        </w:rPr>
        <w:t>вника.</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15. </w:t>
      </w:r>
      <w:r w:rsidRPr="00881273">
        <w:rPr>
          <w:rFonts w:ascii="Times New Roman" w:eastAsia="Calibri" w:hAnsi="Times New Roman" w:cs="Times New Roman"/>
          <w:sz w:val="28"/>
          <w:szCs w:val="28"/>
        </w:rPr>
        <w:t>Правові гарантії діяльності адвоката-захисника.</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16. </w:t>
      </w:r>
      <w:r w:rsidRPr="00881273">
        <w:rPr>
          <w:rFonts w:ascii="Times New Roman" w:eastAsia="Calibri" w:hAnsi="Times New Roman" w:cs="Times New Roman"/>
          <w:sz w:val="28"/>
          <w:szCs w:val="28"/>
        </w:rPr>
        <w:t>Адвокатська таємниця: теорія і практика.</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17. </w:t>
      </w:r>
      <w:r w:rsidRPr="00881273">
        <w:rPr>
          <w:rFonts w:ascii="Times New Roman" w:eastAsia="Calibri" w:hAnsi="Times New Roman" w:cs="Times New Roman"/>
          <w:sz w:val="28"/>
          <w:szCs w:val="28"/>
        </w:rPr>
        <w:t>Загальна характеристика процесуального статусу адвоката в кримінальному процесі.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18. </w:t>
      </w:r>
      <w:r w:rsidRPr="00881273">
        <w:rPr>
          <w:rFonts w:ascii="Times New Roman" w:eastAsia="Calibri" w:hAnsi="Times New Roman" w:cs="Times New Roman"/>
          <w:sz w:val="28"/>
          <w:szCs w:val="28"/>
        </w:rPr>
        <w:t>Законодавче забезпечення участі адвоката на досудовому слідстві та в судовому провадженні.</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19. Прав</w:t>
      </w:r>
      <w:r w:rsidRPr="00881273">
        <w:rPr>
          <w:rFonts w:ascii="Times New Roman" w:eastAsia="Calibri" w:hAnsi="Times New Roman" w:cs="Times New Roman"/>
          <w:sz w:val="28"/>
          <w:szCs w:val="28"/>
          <w:u w:val="single"/>
          <w:lang w:val="uk-UA"/>
        </w:rPr>
        <w:t>а та о</w:t>
      </w:r>
      <w:r w:rsidRPr="00881273">
        <w:rPr>
          <w:rFonts w:ascii="Times New Roman" w:eastAsia="Calibri" w:hAnsi="Times New Roman" w:cs="Times New Roman"/>
          <w:sz w:val="28"/>
          <w:szCs w:val="28"/>
          <w:lang w:val="uk-UA"/>
        </w:rPr>
        <w:t>бов’язки адвоката у кримінальному провадженні.</w:t>
      </w:r>
    </w:p>
    <w:p w:rsidR="00234360"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 xml:space="preserve">20. </w:t>
      </w:r>
      <w:r w:rsidR="00234360" w:rsidRPr="00881273">
        <w:rPr>
          <w:rFonts w:ascii="Times New Roman" w:eastAsia="Calibri" w:hAnsi="Times New Roman" w:cs="Times New Roman"/>
          <w:sz w:val="28"/>
          <w:szCs w:val="28"/>
          <w:lang w:val="uk-UA"/>
        </w:rPr>
        <w:t>Процесуальний статус адвоката у цивільному процесі.</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21. Підготовка та ведення цивільної справи. Складання позовної заяви. Збирання фактичних даних.</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22. Діяльність адвоката на стадії судового розгляду цивільних справ</w:t>
      </w:r>
    </w:p>
    <w:p w:rsidR="00234360"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 xml:space="preserve">23. </w:t>
      </w:r>
      <w:r w:rsidR="00234360" w:rsidRPr="00881273">
        <w:rPr>
          <w:rFonts w:ascii="Times New Roman" w:eastAsia="Calibri" w:hAnsi="Times New Roman" w:cs="Times New Roman"/>
          <w:sz w:val="28"/>
          <w:szCs w:val="28"/>
          <w:lang w:val="uk-UA"/>
        </w:rPr>
        <w:t>Надання правової допомоги в оскарженні судових рішень.</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24. Основні напрями діяльності адвоката, що надає правову допомогу юридичній особі.</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25. Участь адвоката у вирішенні спорів в господарському та адміністративних судах.</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26. Значення Правил адвокатської етики для ефективної та результативної роботи адвокатури.</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27. Законодавчі, практичні аспекти впровадження технічних засобів в адвокатській діяльності.</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28. Поняття стандартів адвокатської професії та їх система.</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29. Загальні вимоги до організації роботи та до процесуальної діяльності адвоката.</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lastRenderedPageBreak/>
        <w:t>30. Морально етичні вимоги до представників юридичної професії.</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31. Загальна характеристика діяльності адвоката як' представника юридичної особи при прийнятті рішенні господарських спорів.</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32. Міжнародні та національні стандарти діяльності адвоката.</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33. Суть принципу забезпечення підозрюваному, обвинуваченому, засудженому, права на захист, який механізм реалізації цього принципу.</w:t>
      </w:r>
    </w:p>
    <w:p w:rsidR="00234360"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 xml:space="preserve">34. </w:t>
      </w:r>
      <w:r w:rsidR="00234360" w:rsidRPr="00881273">
        <w:rPr>
          <w:rFonts w:ascii="Times New Roman" w:eastAsia="Calibri" w:hAnsi="Times New Roman" w:cs="Times New Roman"/>
          <w:sz w:val="28"/>
          <w:szCs w:val="28"/>
          <w:lang w:val="uk-UA"/>
        </w:rPr>
        <w:t>Поняття стандартів адвокатської діяльності.</w:t>
      </w:r>
    </w:p>
    <w:p w:rsidR="00234360"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 xml:space="preserve">35. </w:t>
      </w:r>
      <w:r w:rsidR="00234360" w:rsidRPr="00881273">
        <w:rPr>
          <w:rFonts w:ascii="Times New Roman" w:eastAsia="Calibri" w:hAnsi="Times New Roman" w:cs="Times New Roman"/>
          <w:sz w:val="28"/>
          <w:szCs w:val="28"/>
          <w:lang w:val="uk-UA"/>
        </w:rPr>
        <w:t>Складові елементи структури та системи правових гарантій адвокатської діяльності.</w:t>
      </w:r>
    </w:p>
    <w:p w:rsidR="00881273" w:rsidRPr="00881273" w:rsidRDefault="00881273" w:rsidP="00881273">
      <w:pPr>
        <w:spacing w:after="0" w:line="240" w:lineRule="auto"/>
        <w:jc w:val="both"/>
        <w:rPr>
          <w:rFonts w:ascii="Times New Roman" w:eastAsia="Calibri" w:hAnsi="Times New Roman" w:cs="Times New Roman"/>
          <w:sz w:val="28"/>
          <w:szCs w:val="28"/>
          <w:lang w:val="uk-UA"/>
        </w:rPr>
      </w:pPr>
      <w:r w:rsidRPr="00881273">
        <w:rPr>
          <w:rFonts w:ascii="Times New Roman" w:eastAsia="Calibri" w:hAnsi="Times New Roman" w:cs="Times New Roman"/>
          <w:sz w:val="28"/>
          <w:szCs w:val="28"/>
          <w:lang w:val="uk-UA"/>
        </w:rPr>
        <w:t xml:space="preserve">36. Правовий супровід підприємницької діяльності, його значення. </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37. Характеристика загальних положень</w:t>
      </w:r>
      <w:r w:rsidRPr="00881273">
        <w:rPr>
          <w:rFonts w:ascii="Times New Roman" w:eastAsia="Calibri" w:hAnsi="Times New Roman" w:cs="Times New Roman"/>
          <w:sz w:val="28"/>
          <w:szCs w:val="28"/>
        </w:rPr>
        <w:t xml:space="preserve"> Закону України «Про адвокатуру та адвокатську діяльність».</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38. </w:t>
      </w:r>
      <w:r w:rsidRPr="00881273">
        <w:rPr>
          <w:rFonts w:ascii="Times New Roman" w:eastAsia="Calibri" w:hAnsi="Times New Roman" w:cs="Times New Roman"/>
          <w:sz w:val="28"/>
          <w:szCs w:val="28"/>
        </w:rPr>
        <w:t>Момент прийняття адвокатом захисту по кримінальній справі.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39. </w:t>
      </w:r>
      <w:r w:rsidRPr="00881273">
        <w:rPr>
          <w:rFonts w:ascii="Times New Roman" w:eastAsia="Calibri" w:hAnsi="Times New Roman" w:cs="Times New Roman"/>
          <w:sz w:val="28"/>
          <w:szCs w:val="28"/>
        </w:rPr>
        <w:t>Дії адвоката при наданні правової допомоги в оскарженні судового рішення по цивільній справі.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40. </w:t>
      </w:r>
      <w:r w:rsidRPr="00881273">
        <w:rPr>
          <w:rFonts w:ascii="Times New Roman" w:eastAsia="Calibri" w:hAnsi="Times New Roman" w:cs="Times New Roman"/>
          <w:sz w:val="28"/>
          <w:szCs w:val="28"/>
        </w:rPr>
        <w:t>Загальна характеристика механізму реалізації гарантій адвокатської діяльності.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41. </w:t>
      </w:r>
      <w:r w:rsidRPr="00881273">
        <w:rPr>
          <w:rFonts w:ascii="Times New Roman" w:eastAsia="Calibri" w:hAnsi="Times New Roman" w:cs="Times New Roman"/>
          <w:sz w:val="28"/>
          <w:szCs w:val="28"/>
        </w:rPr>
        <w:t>Процесуальний статус адвоката у цивільному процесі.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42. </w:t>
      </w:r>
      <w:r w:rsidRPr="00881273">
        <w:rPr>
          <w:rFonts w:ascii="Times New Roman" w:eastAsia="Calibri" w:hAnsi="Times New Roman" w:cs="Times New Roman"/>
          <w:sz w:val="28"/>
          <w:szCs w:val="28"/>
        </w:rPr>
        <w:t>Роль адвоката у процесі звернення юридичної особи до судових органів у порядку адміністративного судочинства</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43. </w:t>
      </w:r>
      <w:r w:rsidRPr="00881273">
        <w:rPr>
          <w:rFonts w:ascii="Times New Roman" w:eastAsia="Calibri" w:hAnsi="Times New Roman" w:cs="Times New Roman"/>
          <w:sz w:val="28"/>
          <w:szCs w:val="28"/>
        </w:rPr>
        <w:t>Практичне завдання основних принципів адвокатської етики.</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44. </w:t>
      </w:r>
      <w:r w:rsidRPr="00881273">
        <w:rPr>
          <w:rFonts w:ascii="Times New Roman" w:eastAsia="Calibri" w:hAnsi="Times New Roman" w:cs="Times New Roman"/>
          <w:sz w:val="28"/>
          <w:szCs w:val="28"/>
        </w:rPr>
        <w:t>Нормативні акти які визначають права та обов’язки адвоката в цивільному процесі.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45. </w:t>
      </w:r>
      <w:r w:rsidRPr="00881273">
        <w:rPr>
          <w:rFonts w:ascii="Times New Roman" w:eastAsia="Calibri" w:hAnsi="Times New Roman" w:cs="Times New Roman"/>
          <w:sz w:val="28"/>
          <w:szCs w:val="28"/>
        </w:rPr>
        <w:t>Основні положення забезпечення існування інституту адвокатської таємниці.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46. </w:t>
      </w:r>
      <w:r w:rsidRPr="00881273">
        <w:rPr>
          <w:rFonts w:ascii="Times New Roman" w:eastAsia="Calibri" w:hAnsi="Times New Roman" w:cs="Times New Roman"/>
          <w:sz w:val="28"/>
          <w:szCs w:val="28"/>
        </w:rPr>
        <w:t>Визначення поняття гарантій адвокатської діяльності.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47. Процесуальний статус адвоката у господарському процесі України.</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48. </w:t>
      </w:r>
      <w:r w:rsidRPr="00881273">
        <w:rPr>
          <w:rFonts w:ascii="Times New Roman" w:eastAsia="Calibri" w:hAnsi="Times New Roman" w:cs="Times New Roman"/>
          <w:sz w:val="28"/>
          <w:szCs w:val="28"/>
        </w:rPr>
        <w:t>Нормативні акти які визначають стандарти процесуальної діяльності адвокатів.</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49. </w:t>
      </w:r>
      <w:r w:rsidRPr="00881273">
        <w:rPr>
          <w:rFonts w:ascii="Times New Roman" w:eastAsia="Calibri" w:hAnsi="Times New Roman" w:cs="Times New Roman"/>
          <w:sz w:val="28"/>
          <w:szCs w:val="28"/>
        </w:rPr>
        <w:t>Хто може бути представником потерпілого у кримінальному провадженні.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50. </w:t>
      </w:r>
      <w:r w:rsidRPr="00881273">
        <w:rPr>
          <w:rFonts w:ascii="Times New Roman" w:eastAsia="Calibri" w:hAnsi="Times New Roman" w:cs="Times New Roman"/>
          <w:sz w:val="28"/>
          <w:szCs w:val="28"/>
        </w:rPr>
        <w:t>Види відповідальності адвоката, порядок притягнення його до відповідальності.</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51. </w:t>
      </w:r>
      <w:r w:rsidRPr="00881273">
        <w:rPr>
          <w:rFonts w:ascii="Times New Roman" w:eastAsia="Calibri" w:hAnsi="Times New Roman" w:cs="Times New Roman"/>
          <w:sz w:val="28"/>
          <w:szCs w:val="28"/>
        </w:rPr>
        <w:t>Безкоштовна правова допомога за законодавством України.</w:t>
      </w:r>
    </w:p>
    <w:p w:rsidR="00881273" w:rsidRPr="00881273"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52. </w:t>
      </w:r>
      <w:r w:rsidRPr="00881273">
        <w:rPr>
          <w:rFonts w:ascii="Times New Roman" w:eastAsia="Calibri" w:hAnsi="Times New Roman" w:cs="Times New Roman"/>
          <w:sz w:val="28"/>
          <w:szCs w:val="28"/>
        </w:rPr>
        <w:t>Характеристика організаці</w:t>
      </w:r>
      <w:r w:rsidRPr="00881273">
        <w:rPr>
          <w:rFonts w:ascii="Times New Roman" w:eastAsia="Calibri" w:hAnsi="Times New Roman" w:cs="Times New Roman"/>
          <w:sz w:val="28"/>
          <w:szCs w:val="28"/>
          <w:lang w:val="uk-UA"/>
        </w:rPr>
        <w:t>ї</w:t>
      </w:r>
      <w:r w:rsidRPr="00881273">
        <w:rPr>
          <w:rFonts w:ascii="Times New Roman" w:eastAsia="Calibri" w:hAnsi="Times New Roman" w:cs="Times New Roman"/>
          <w:sz w:val="28"/>
          <w:szCs w:val="28"/>
        </w:rPr>
        <w:t xml:space="preserve"> діяльності</w:t>
      </w:r>
      <w:r w:rsidRPr="00881273">
        <w:rPr>
          <w:rFonts w:ascii="Times New Roman" w:eastAsia="Calibri" w:hAnsi="Times New Roman" w:cs="Times New Roman"/>
          <w:sz w:val="28"/>
          <w:szCs w:val="28"/>
          <w:lang w:val="uk-UA"/>
        </w:rPr>
        <w:t xml:space="preserve"> адвокатури </w:t>
      </w:r>
      <w:r w:rsidRPr="00881273">
        <w:rPr>
          <w:rFonts w:ascii="Times New Roman" w:eastAsia="Calibri" w:hAnsi="Times New Roman" w:cs="Times New Roman"/>
          <w:sz w:val="28"/>
          <w:szCs w:val="28"/>
        </w:rPr>
        <w:t xml:space="preserve"> на Україні в різних періодах її розвитку.</w:t>
      </w:r>
    </w:p>
    <w:p w:rsidR="006952C8" w:rsidRDefault="00881273" w:rsidP="00881273">
      <w:pPr>
        <w:spacing w:after="0" w:line="240" w:lineRule="auto"/>
        <w:jc w:val="both"/>
        <w:rPr>
          <w:rFonts w:ascii="Times New Roman" w:eastAsia="Calibri" w:hAnsi="Times New Roman" w:cs="Times New Roman"/>
          <w:sz w:val="28"/>
          <w:szCs w:val="28"/>
        </w:rPr>
      </w:pPr>
      <w:r w:rsidRPr="00881273">
        <w:rPr>
          <w:rFonts w:ascii="Times New Roman" w:eastAsia="Calibri" w:hAnsi="Times New Roman" w:cs="Times New Roman"/>
          <w:sz w:val="28"/>
          <w:szCs w:val="28"/>
          <w:lang w:val="uk-UA"/>
        </w:rPr>
        <w:t xml:space="preserve">53. </w:t>
      </w:r>
      <w:r w:rsidRPr="00881273">
        <w:rPr>
          <w:rFonts w:ascii="Times New Roman" w:eastAsia="Calibri" w:hAnsi="Times New Roman" w:cs="Times New Roman"/>
          <w:sz w:val="28"/>
          <w:szCs w:val="28"/>
        </w:rPr>
        <w:t>Роль стандартизації організаційних аспектів роботи адвоката.</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bidi="uk-UA"/>
        </w:rPr>
        <w:t xml:space="preserve">54. </w:t>
      </w:r>
      <w:r w:rsidRPr="00881273">
        <w:rPr>
          <w:rFonts w:ascii="Times New Roman" w:eastAsia="Calibri" w:hAnsi="Times New Roman" w:cs="Times New Roman"/>
          <w:bCs/>
          <w:sz w:val="28"/>
          <w:szCs w:val="28"/>
        </w:rPr>
        <w:t>Процесуальний статус адвоката у цивільному процесі.</w:t>
      </w:r>
    </w:p>
    <w:p w:rsidR="00881273" w:rsidRPr="00881273" w:rsidRDefault="00881273" w:rsidP="00881273">
      <w:pPr>
        <w:spacing w:after="0" w:line="240" w:lineRule="auto"/>
        <w:jc w:val="both"/>
        <w:rPr>
          <w:rFonts w:ascii="Times New Roman" w:eastAsia="Calibri" w:hAnsi="Times New Roman" w:cs="Times New Roman"/>
          <w:bCs/>
          <w:sz w:val="28"/>
          <w:szCs w:val="28"/>
        </w:rPr>
      </w:pPr>
      <w:r w:rsidRPr="00881273">
        <w:rPr>
          <w:rFonts w:ascii="Times New Roman" w:eastAsia="Calibri" w:hAnsi="Times New Roman" w:cs="Times New Roman"/>
          <w:bCs/>
          <w:sz w:val="28"/>
          <w:szCs w:val="28"/>
          <w:lang w:bidi="uk-UA"/>
        </w:rPr>
        <w:t xml:space="preserve">55. </w:t>
      </w:r>
      <w:r w:rsidRPr="00881273">
        <w:rPr>
          <w:rFonts w:ascii="Times New Roman" w:eastAsia="Calibri" w:hAnsi="Times New Roman" w:cs="Times New Roman"/>
          <w:bCs/>
          <w:sz w:val="28"/>
          <w:szCs w:val="28"/>
        </w:rPr>
        <w:t>Підготовка та ведення цивільної справи.</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Процесуальний статус адвоката у цивільному процесі.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Підготовка та ведення цивільної справи. Складання позовної заяви. Збирання фактичних даних.</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Діяльність адвоката на стадії судового розгляду цивільних справ</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Надання правової допомоги в оскарженні судових рішень.</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lastRenderedPageBreak/>
        <w:t xml:space="preserve"> Основні напрями діяльності адвоката, що надає правову допомогу юридичній особі.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Участь адвоката у вирішенні спорів в господарському та адміністративних судах.</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Значення Правил адвокатської етики для ефективної та результативної роботи адвокатури.</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Законодавчі, практичні аспекти впровадження технічних засобів в адвокатській діяльності.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Поняття стандартів адвокатської професії та їх система.</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Загальні вимоги до організації роботи та до процесуальної діяльності адвоката.</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Морально етичні вимоги до представників юридичної професії.</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Загальна характеристика діяльності адвоката як' представника юридичної особи при прийнятті рішенні господарських спорів.</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Міжнародні та національні стандарти діяльності адвоката.</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Суть принципу забезпечення підозрюваному, обвинуваченому, засудженому, права на захист, який механізм реалізації цього принципу.</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Поняття стандартів адвокатської діяльності.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Складові елементи структури та системи правових гарантій адвокатської діяльності.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 Правовий супровід підприємницької діяльності, його значення. </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val="uk-UA" w:bidi="uk-UA"/>
        </w:rPr>
        <w:t>Характеристика загальних положень</w:t>
      </w:r>
      <w:r w:rsidRPr="00902ED4">
        <w:rPr>
          <w:rFonts w:ascii="Times New Roman" w:eastAsia="Calibri" w:hAnsi="Times New Roman" w:cs="Times New Roman"/>
          <w:bCs/>
          <w:sz w:val="28"/>
          <w:szCs w:val="28"/>
          <w:lang w:bidi="uk-UA"/>
        </w:rPr>
        <w:t xml:space="preserve"> Закону України «Про адвокатуру та адвокатську діяльність».</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Момент прийняття адвокатом захисту по кримінальній справі.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Дії адвоката при наданні правової допомоги в оскарженні судового рішення по цивільній справі.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Загальна характеристика механізму реалізації гарантій адвокатської діяльності.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Процесуальний статус адвоката у цивільному процесі.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Роль адвоката у процесі звернення юридичної особи до судових органів у порядку адміністративного судочинства</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Практичне завдання основних принципів адвокатської етики.</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Нормативні акти які визначають права та обов’язки адвоката в цивільному процесі.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Основні положення забезпечення існування інституту адвокатської таємниці.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Визначення поняття гарантій адвокатської діяльності.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val="uk-UA" w:bidi="uk-UA"/>
        </w:rPr>
        <w:t>Процесуальний статус адвоката у господарському процесі України.</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Нормативні акти які визначають стандарти процесуальної діяльності адвокатів.</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Хто може бути представником потерпілого у кримінальному провадженні.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lastRenderedPageBreak/>
        <w:t xml:space="preserve"> Види відповідальності адвоката, порядок притягнення його до відповідальності.</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Безкоштовна правова допомога за законодавством України.</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Характеристика організаці</w:t>
      </w:r>
      <w:r w:rsidRPr="00902ED4">
        <w:rPr>
          <w:rFonts w:ascii="Times New Roman" w:eastAsia="Calibri" w:hAnsi="Times New Roman" w:cs="Times New Roman"/>
          <w:bCs/>
          <w:sz w:val="28"/>
          <w:szCs w:val="28"/>
          <w:lang w:val="uk-UA" w:bidi="uk-UA"/>
        </w:rPr>
        <w:t>ї</w:t>
      </w:r>
      <w:r w:rsidRPr="00902ED4">
        <w:rPr>
          <w:rFonts w:ascii="Times New Roman" w:eastAsia="Calibri" w:hAnsi="Times New Roman" w:cs="Times New Roman"/>
          <w:bCs/>
          <w:sz w:val="28"/>
          <w:szCs w:val="28"/>
          <w:lang w:bidi="uk-UA"/>
        </w:rPr>
        <w:t xml:space="preserve"> діяльності</w:t>
      </w:r>
      <w:r w:rsidRPr="00902ED4">
        <w:rPr>
          <w:rFonts w:ascii="Times New Roman" w:eastAsia="Calibri" w:hAnsi="Times New Roman" w:cs="Times New Roman"/>
          <w:bCs/>
          <w:sz w:val="28"/>
          <w:szCs w:val="28"/>
          <w:lang w:val="uk-UA" w:bidi="uk-UA"/>
        </w:rPr>
        <w:t xml:space="preserve"> адвокатури </w:t>
      </w:r>
      <w:r w:rsidRPr="00902ED4">
        <w:rPr>
          <w:rFonts w:ascii="Times New Roman" w:eastAsia="Calibri" w:hAnsi="Times New Roman" w:cs="Times New Roman"/>
          <w:bCs/>
          <w:sz w:val="28"/>
          <w:szCs w:val="28"/>
          <w:lang w:bidi="uk-UA"/>
        </w:rPr>
        <w:t xml:space="preserve"> на Україні в різних періодах її розвитку.</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 Роль стандартизації організаційних аспектів роботи адвоката.</w:t>
      </w:r>
    </w:p>
    <w:p w:rsidR="00902ED4" w:rsidRPr="00902ED4" w:rsidRDefault="00902ED4" w:rsidP="00902ED4">
      <w:pPr>
        <w:numPr>
          <w:ilvl w:val="0"/>
          <w:numId w:val="33"/>
        </w:num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Місце адвокатури в системі правових інститутів Україн.</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val="uk-UA" w:bidi="uk-UA"/>
        </w:rPr>
        <w:t>57</w:t>
      </w:r>
      <w:r w:rsidRPr="00902ED4">
        <w:rPr>
          <w:rFonts w:ascii="Times New Roman" w:eastAsia="Calibri" w:hAnsi="Times New Roman" w:cs="Times New Roman"/>
          <w:bCs/>
          <w:sz w:val="28"/>
          <w:szCs w:val="28"/>
          <w:lang w:bidi="uk-UA"/>
        </w:rPr>
        <w:t xml:space="preserve">. </w:t>
      </w:r>
      <w:r w:rsidRPr="00902ED4">
        <w:rPr>
          <w:rFonts w:ascii="Times New Roman" w:eastAsia="Calibri" w:hAnsi="Times New Roman" w:cs="Times New Roman"/>
          <w:bCs/>
          <w:sz w:val="28"/>
          <w:szCs w:val="28"/>
          <w:lang w:val="uk-UA" w:bidi="uk-UA"/>
        </w:rPr>
        <w:t xml:space="preserve">    </w:t>
      </w:r>
      <w:r w:rsidRPr="00902ED4">
        <w:rPr>
          <w:rFonts w:ascii="Times New Roman" w:eastAsia="Calibri" w:hAnsi="Times New Roman" w:cs="Times New Roman"/>
          <w:bCs/>
          <w:sz w:val="28"/>
          <w:szCs w:val="28"/>
          <w:lang w:bidi="uk-UA"/>
        </w:rPr>
        <w:t>У чому полягає перевага адвоката перед штатним юрист-консультом юридичної особи при наданні правової допомоги.</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58. </w:t>
      </w:r>
      <w:r w:rsidRPr="00902ED4">
        <w:rPr>
          <w:rFonts w:ascii="Times New Roman" w:eastAsia="Calibri" w:hAnsi="Times New Roman" w:cs="Times New Roman"/>
          <w:bCs/>
          <w:sz w:val="28"/>
          <w:szCs w:val="28"/>
          <w:lang w:val="uk-UA" w:bidi="uk-UA"/>
        </w:rPr>
        <w:t xml:space="preserve">     </w:t>
      </w:r>
      <w:r w:rsidRPr="00902ED4">
        <w:rPr>
          <w:rFonts w:ascii="Times New Roman" w:eastAsia="Calibri" w:hAnsi="Times New Roman" w:cs="Times New Roman"/>
          <w:bCs/>
          <w:sz w:val="28"/>
          <w:szCs w:val="28"/>
          <w:lang w:bidi="uk-UA"/>
        </w:rPr>
        <w:t xml:space="preserve">Визначення поняття адвоката, </w:t>
      </w:r>
      <w:r w:rsidRPr="00902ED4">
        <w:rPr>
          <w:rFonts w:ascii="Times New Roman" w:eastAsia="Calibri" w:hAnsi="Times New Roman" w:cs="Times New Roman"/>
          <w:bCs/>
          <w:sz w:val="28"/>
          <w:szCs w:val="28"/>
          <w:lang w:val="uk-UA" w:bidi="uk-UA"/>
        </w:rPr>
        <w:t xml:space="preserve">порівняння </w:t>
      </w:r>
      <w:r w:rsidRPr="00902ED4">
        <w:rPr>
          <w:rFonts w:ascii="Times New Roman" w:eastAsia="Calibri" w:hAnsi="Times New Roman" w:cs="Times New Roman"/>
          <w:bCs/>
          <w:sz w:val="28"/>
          <w:szCs w:val="28"/>
          <w:lang w:bidi="uk-UA"/>
        </w:rPr>
        <w:t>порядк</w:t>
      </w:r>
      <w:r w:rsidRPr="00902ED4">
        <w:rPr>
          <w:rFonts w:ascii="Times New Roman" w:eastAsia="Calibri" w:hAnsi="Times New Roman" w:cs="Times New Roman"/>
          <w:bCs/>
          <w:sz w:val="28"/>
          <w:szCs w:val="28"/>
          <w:lang w:val="uk-UA" w:bidi="uk-UA"/>
        </w:rPr>
        <w:t>у</w:t>
      </w:r>
      <w:r w:rsidRPr="00902ED4">
        <w:rPr>
          <w:rFonts w:ascii="Times New Roman" w:eastAsia="Calibri" w:hAnsi="Times New Roman" w:cs="Times New Roman"/>
          <w:bCs/>
          <w:sz w:val="28"/>
          <w:szCs w:val="28"/>
          <w:lang w:bidi="uk-UA"/>
        </w:rPr>
        <w:t xml:space="preserve"> набуття права на зайняття адвокатською діяльністю в різні періоди її розвитку.</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59. </w:t>
      </w:r>
      <w:r w:rsidRPr="00902ED4">
        <w:rPr>
          <w:rFonts w:ascii="Times New Roman" w:eastAsia="Calibri" w:hAnsi="Times New Roman" w:cs="Times New Roman"/>
          <w:bCs/>
          <w:sz w:val="28"/>
          <w:szCs w:val="28"/>
          <w:lang w:val="uk-UA" w:bidi="uk-UA"/>
        </w:rPr>
        <w:t xml:space="preserve">     </w:t>
      </w:r>
      <w:r w:rsidRPr="00902ED4">
        <w:rPr>
          <w:rFonts w:ascii="Times New Roman" w:eastAsia="Calibri" w:hAnsi="Times New Roman" w:cs="Times New Roman"/>
          <w:bCs/>
          <w:sz w:val="28"/>
          <w:szCs w:val="28"/>
          <w:lang w:bidi="uk-UA"/>
        </w:rPr>
        <w:t>Роль Ради адвокатів України у процесі прийняття Закону України «Про адвокатуру та адвокатську діяльність».</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60. </w:t>
      </w:r>
      <w:r w:rsidRPr="00902ED4">
        <w:rPr>
          <w:rFonts w:ascii="Times New Roman" w:eastAsia="Calibri" w:hAnsi="Times New Roman" w:cs="Times New Roman"/>
          <w:bCs/>
          <w:sz w:val="28"/>
          <w:szCs w:val="28"/>
          <w:lang w:val="uk-UA" w:bidi="uk-UA"/>
        </w:rPr>
        <w:t xml:space="preserve">     </w:t>
      </w:r>
      <w:r w:rsidRPr="00902ED4">
        <w:rPr>
          <w:rFonts w:ascii="Times New Roman" w:eastAsia="Calibri" w:hAnsi="Times New Roman" w:cs="Times New Roman"/>
          <w:bCs/>
          <w:sz w:val="28"/>
          <w:szCs w:val="28"/>
          <w:lang w:bidi="uk-UA"/>
        </w:rPr>
        <w:t>Загальні положення Закону України «Про адвокатуру та адвокатську діяльність».</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61. </w:t>
      </w:r>
      <w:r w:rsidRPr="00902ED4">
        <w:rPr>
          <w:rFonts w:ascii="Times New Roman" w:eastAsia="Calibri" w:hAnsi="Times New Roman" w:cs="Times New Roman"/>
          <w:bCs/>
          <w:sz w:val="28"/>
          <w:szCs w:val="28"/>
          <w:lang w:val="uk-UA" w:bidi="uk-UA"/>
        </w:rPr>
        <w:tab/>
        <w:t>Процесуальний статус адвоката під час збирання фактичних даних у системі процесуального права в Україні.</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62. </w:t>
      </w:r>
      <w:r w:rsidRPr="00902ED4">
        <w:rPr>
          <w:rFonts w:ascii="Times New Roman" w:eastAsia="Calibri" w:hAnsi="Times New Roman" w:cs="Times New Roman"/>
          <w:bCs/>
          <w:sz w:val="28"/>
          <w:szCs w:val="28"/>
          <w:lang w:val="uk-UA" w:bidi="uk-UA"/>
        </w:rPr>
        <w:tab/>
        <w:t>Алгоритм дій адвоката під час затримання особи у кримінальному провадженні України.</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63. </w:t>
      </w:r>
      <w:r w:rsidRPr="00902ED4">
        <w:rPr>
          <w:rFonts w:ascii="Times New Roman" w:eastAsia="Calibri" w:hAnsi="Times New Roman" w:cs="Times New Roman"/>
          <w:bCs/>
          <w:sz w:val="28"/>
          <w:szCs w:val="28"/>
          <w:lang w:val="uk-UA" w:bidi="uk-UA"/>
        </w:rPr>
        <w:tab/>
        <w:t xml:space="preserve">Тактика адвоката під час вирішення питання про арешт особи. </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64. </w:t>
      </w:r>
      <w:r w:rsidRPr="00902ED4">
        <w:rPr>
          <w:rFonts w:ascii="Times New Roman" w:eastAsia="Calibri" w:hAnsi="Times New Roman" w:cs="Times New Roman"/>
          <w:bCs/>
          <w:sz w:val="28"/>
          <w:szCs w:val="28"/>
          <w:lang w:bidi="uk-UA"/>
        </w:rPr>
        <w:tab/>
        <w:t>Порядок притягнення адвоката до дисциплінарної та кримінальної відповідальності.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65. </w:t>
      </w:r>
      <w:r w:rsidRPr="00902ED4">
        <w:rPr>
          <w:rFonts w:ascii="Times New Roman" w:eastAsia="Calibri" w:hAnsi="Times New Roman" w:cs="Times New Roman"/>
          <w:bCs/>
          <w:sz w:val="28"/>
          <w:szCs w:val="28"/>
          <w:lang w:bidi="uk-UA"/>
        </w:rPr>
        <w:tab/>
        <w:t>У чому полягає проблема надання безоплатної правової допомоги та які перспективи до її вирішення?</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66. </w:t>
      </w:r>
      <w:r w:rsidRPr="00902ED4">
        <w:rPr>
          <w:rFonts w:ascii="Times New Roman" w:eastAsia="Calibri" w:hAnsi="Times New Roman" w:cs="Times New Roman"/>
          <w:bCs/>
          <w:sz w:val="28"/>
          <w:szCs w:val="28"/>
          <w:lang w:bidi="uk-UA"/>
        </w:rPr>
        <w:tab/>
        <w:t>Переваги та недоліки різноманітних організаційних форм діяльності адвокатів.</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bidi="uk-UA"/>
        </w:rPr>
        <w:t xml:space="preserve">67. </w:t>
      </w:r>
      <w:r w:rsidRPr="00902ED4">
        <w:rPr>
          <w:rFonts w:ascii="Times New Roman" w:eastAsia="Calibri" w:hAnsi="Times New Roman" w:cs="Times New Roman"/>
          <w:bCs/>
          <w:sz w:val="28"/>
          <w:szCs w:val="28"/>
          <w:lang w:bidi="uk-UA"/>
        </w:rPr>
        <w:tab/>
        <w:t xml:space="preserve">Право адвоката на збирання фактичних даних у системі процесуального права </w:t>
      </w:r>
      <w:r w:rsidRPr="00902ED4">
        <w:rPr>
          <w:rFonts w:ascii="Times New Roman" w:eastAsia="Calibri" w:hAnsi="Times New Roman" w:cs="Times New Roman"/>
          <w:bCs/>
          <w:sz w:val="28"/>
          <w:szCs w:val="28"/>
          <w:lang w:val="uk-UA" w:bidi="uk-UA"/>
        </w:rPr>
        <w:t>України.</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68. </w:t>
      </w:r>
      <w:r w:rsidRPr="00902ED4">
        <w:rPr>
          <w:rFonts w:ascii="Times New Roman" w:eastAsia="Calibri" w:hAnsi="Times New Roman" w:cs="Times New Roman"/>
          <w:bCs/>
          <w:sz w:val="28"/>
          <w:szCs w:val="28"/>
          <w:lang w:bidi="uk-UA"/>
        </w:rPr>
        <w:tab/>
        <w:t>Відповідальність за порушення правових гарантій адвокатської діяльності.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69. </w:t>
      </w:r>
      <w:r w:rsidRPr="00902ED4">
        <w:rPr>
          <w:rFonts w:ascii="Times New Roman" w:eastAsia="Calibri" w:hAnsi="Times New Roman" w:cs="Times New Roman"/>
          <w:bCs/>
          <w:sz w:val="28"/>
          <w:szCs w:val="28"/>
          <w:lang w:bidi="uk-UA"/>
        </w:rPr>
        <w:tab/>
        <w:t>Відповідальність</w:t>
      </w:r>
      <w:r w:rsidRPr="00902ED4">
        <w:rPr>
          <w:rFonts w:ascii="Times New Roman" w:eastAsia="Calibri" w:hAnsi="Times New Roman" w:cs="Times New Roman"/>
          <w:bCs/>
          <w:sz w:val="28"/>
          <w:szCs w:val="28"/>
          <w:lang w:val="uk-UA" w:bidi="uk-UA"/>
        </w:rPr>
        <w:t xml:space="preserve"> адвоката</w:t>
      </w:r>
      <w:r w:rsidRPr="00902ED4">
        <w:rPr>
          <w:rFonts w:ascii="Times New Roman" w:eastAsia="Calibri" w:hAnsi="Times New Roman" w:cs="Times New Roman"/>
          <w:bCs/>
          <w:sz w:val="28"/>
          <w:szCs w:val="28"/>
          <w:lang w:bidi="uk-UA"/>
        </w:rPr>
        <w:t xml:space="preserve"> за порушення адвокатської таємниці.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70. </w:t>
      </w:r>
      <w:r w:rsidRPr="00902ED4">
        <w:rPr>
          <w:rFonts w:ascii="Times New Roman" w:eastAsia="Calibri" w:hAnsi="Times New Roman" w:cs="Times New Roman"/>
          <w:bCs/>
          <w:sz w:val="28"/>
          <w:szCs w:val="28"/>
          <w:lang w:bidi="uk-UA"/>
        </w:rPr>
        <w:tab/>
        <w:t>Джерела стандартів адвокатської діяльності.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71.</w:t>
      </w:r>
      <w:r w:rsidRPr="00902ED4">
        <w:rPr>
          <w:rFonts w:ascii="Times New Roman" w:eastAsia="Calibri" w:hAnsi="Times New Roman" w:cs="Times New Roman"/>
          <w:bCs/>
          <w:sz w:val="28"/>
          <w:szCs w:val="28"/>
          <w:lang w:bidi="uk-UA"/>
        </w:rPr>
        <w:tab/>
      </w:r>
      <w:r w:rsidRPr="00902ED4">
        <w:rPr>
          <w:rFonts w:ascii="Times New Roman" w:eastAsia="Calibri" w:hAnsi="Times New Roman" w:cs="Times New Roman"/>
          <w:bCs/>
          <w:sz w:val="28"/>
          <w:szCs w:val="28"/>
          <w:lang w:val="uk-UA" w:bidi="uk-UA"/>
        </w:rPr>
        <w:t xml:space="preserve">Значення </w:t>
      </w:r>
      <w:r w:rsidRPr="00902ED4">
        <w:rPr>
          <w:rFonts w:ascii="Times New Roman" w:eastAsia="Calibri" w:hAnsi="Times New Roman" w:cs="Times New Roman"/>
          <w:bCs/>
          <w:sz w:val="28"/>
          <w:szCs w:val="28"/>
          <w:lang w:bidi="uk-UA"/>
        </w:rPr>
        <w:t>теоретичної підготовки</w:t>
      </w:r>
      <w:r w:rsidRPr="00902ED4">
        <w:rPr>
          <w:rFonts w:ascii="Times New Roman" w:eastAsia="Calibri" w:hAnsi="Times New Roman" w:cs="Times New Roman"/>
          <w:bCs/>
          <w:sz w:val="28"/>
          <w:szCs w:val="28"/>
          <w:lang w:val="uk-UA" w:bidi="uk-UA"/>
        </w:rPr>
        <w:t>, життєвого та</w:t>
      </w:r>
      <w:r w:rsidRPr="00902ED4">
        <w:rPr>
          <w:rFonts w:ascii="Times New Roman" w:eastAsia="Calibri" w:hAnsi="Times New Roman" w:cs="Times New Roman"/>
          <w:bCs/>
          <w:sz w:val="28"/>
          <w:szCs w:val="28"/>
          <w:lang w:bidi="uk-UA"/>
        </w:rPr>
        <w:t xml:space="preserve"> практичного досвід</w:t>
      </w:r>
      <w:r w:rsidRPr="00902ED4">
        <w:rPr>
          <w:rFonts w:ascii="Times New Roman" w:eastAsia="Calibri" w:hAnsi="Times New Roman" w:cs="Times New Roman"/>
          <w:bCs/>
          <w:sz w:val="28"/>
          <w:szCs w:val="28"/>
          <w:lang w:val="uk-UA" w:bidi="uk-UA"/>
        </w:rPr>
        <w:t>у</w:t>
      </w:r>
      <w:r w:rsidRPr="00902ED4">
        <w:rPr>
          <w:rFonts w:ascii="Times New Roman" w:eastAsia="Calibri" w:hAnsi="Times New Roman" w:cs="Times New Roman"/>
          <w:bCs/>
          <w:sz w:val="28"/>
          <w:szCs w:val="28"/>
          <w:lang w:bidi="uk-UA"/>
        </w:rPr>
        <w:t xml:space="preserve"> у роботі адвоката.</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72. </w:t>
      </w:r>
      <w:r w:rsidRPr="00902ED4">
        <w:rPr>
          <w:rFonts w:ascii="Times New Roman" w:eastAsia="Calibri" w:hAnsi="Times New Roman" w:cs="Times New Roman"/>
          <w:bCs/>
          <w:sz w:val="28"/>
          <w:szCs w:val="28"/>
          <w:lang w:bidi="uk-UA"/>
        </w:rPr>
        <w:tab/>
        <w:t>Роль особистості у професійній діяльності</w:t>
      </w:r>
      <w:r w:rsidRPr="00902ED4">
        <w:rPr>
          <w:rFonts w:ascii="Times New Roman" w:eastAsia="Calibri" w:hAnsi="Times New Roman" w:cs="Times New Roman"/>
          <w:bCs/>
          <w:sz w:val="28"/>
          <w:szCs w:val="28"/>
          <w:lang w:val="uk-UA" w:bidi="uk-UA"/>
        </w:rPr>
        <w:t xml:space="preserve"> адвоката</w:t>
      </w:r>
      <w:r w:rsidRPr="00902ED4">
        <w:rPr>
          <w:rFonts w:ascii="Times New Roman" w:eastAsia="Calibri" w:hAnsi="Times New Roman" w:cs="Times New Roman"/>
          <w:bCs/>
          <w:sz w:val="28"/>
          <w:szCs w:val="28"/>
          <w:lang w:bidi="uk-UA"/>
        </w:rPr>
        <w:t>.</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73. </w:t>
      </w:r>
      <w:r w:rsidRPr="00902ED4">
        <w:rPr>
          <w:rFonts w:ascii="Times New Roman" w:eastAsia="Calibri" w:hAnsi="Times New Roman" w:cs="Times New Roman"/>
          <w:bCs/>
          <w:sz w:val="28"/>
          <w:szCs w:val="28"/>
          <w:lang w:bidi="uk-UA"/>
        </w:rPr>
        <w:tab/>
        <w:t>Соціально-політичні чинники існування та розвитку адвокатури в суспільстві.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74. </w:t>
      </w:r>
      <w:r w:rsidRPr="00902ED4">
        <w:rPr>
          <w:rFonts w:ascii="Times New Roman" w:eastAsia="Calibri" w:hAnsi="Times New Roman" w:cs="Times New Roman"/>
          <w:bCs/>
          <w:sz w:val="28"/>
          <w:szCs w:val="28"/>
          <w:lang w:bidi="uk-UA"/>
        </w:rPr>
        <w:tab/>
        <w:t>Перспективи розвитку адвокатури в Україні.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75. </w:t>
      </w:r>
      <w:r w:rsidRPr="00902ED4">
        <w:rPr>
          <w:rFonts w:ascii="Times New Roman" w:eastAsia="Calibri" w:hAnsi="Times New Roman" w:cs="Times New Roman"/>
          <w:bCs/>
          <w:sz w:val="28"/>
          <w:szCs w:val="28"/>
          <w:lang w:bidi="uk-UA"/>
        </w:rPr>
        <w:tab/>
        <w:t>Яке практичне наповнення знаходять принципи адвокатської діяльності у функціональних обов'язках адвоката?</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76. </w:t>
      </w:r>
      <w:r w:rsidRPr="00902ED4">
        <w:rPr>
          <w:rFonts w:ascii="Times New Roman" w:eastAsia="Calibri" w:hAnsi="Times New Roman" w:cs="Times New Roman"/>
          <w:bCs/>
          <w:sz w:val="28"/>
          <w:szCs w:val="28"/>
          <w:lang w:bidi="uk-UA"/>
        </w:rPr>
        <w:tab/>
        <w:t>Надайте загальну характеристику формування та розвитку гонорарної практики адвокатів.</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77. </w:t>
      </w:r>
      <w:r w:rsidRPr="00902ED4">
        <w:rPr>
          <w:rFonts w:ascii="Times New Roman" w:eastAsia="Calibri" w:hAnsi="Times New Roman" w:cs="Times New Roman"/>
          <w:bCs/>
          <w:sz w:val="28"/>
          <w:szCs w:val="28"/>
          <w:lang w:bidi="uk-UA"/>
        </w:rPr>
        <w:tab/>
        <w:t>Використання захисником судових експертиз при здійсненні захисту.</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lastRenderedPageBreak/>
        <w:t xml:space="preserve">78. </w:t>
      </w:r>
      <w:r w:rsidRPr="00902ED4">
        <w:rPr>
          <w:rFonts w:ascii="Times New Roman" w:eastAsia="Calibri" w:hAnsi="Times New Roman" w:cs="Times New Roman"/>
          <w:bCs/>
          <w:sz w:val="28"/>
          <w:szCs w:val="28"/>
          <w:lang w:bidi="uk-UA"/>
        </w:rPr>
        <w:tab/>
        <w:t>Межі адвокатської таємниці: нормативний та етичний аспекти.</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79. </w:t>
      </w:r>
      <w:r w:rsidRPr="00902ED4">
        <w:rPr>
          <w:rFonts w:ascii="Times New Roman" w:eastAsia="Calibri" w:hAnsi="Times New Roman" w:cs="Times New Roman"/>
          <w:bCs/>
          <w:sz w:val="28"/>
          <w:szCs w:val="28"/>
          <w:lang w:bidi="uk-UA"/>
        </w:rPr>
        <w:tab/>
        <w:t>Особливості захисту осіб, які через свої фізичні або психічні вади не можуть самостійно здійснювати право на захист.</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80.</w:t>
      </w:r>
      <w:r w:rsidRPr="00902ED4">
        <w:rPr>
          <w:rFonts w:ascii="Times New Roman" w:eastAsia="Calibri" w:hAnsi="Times New Roman" w:cs="Times New Roman"/>
          <w:bCs/>
          <w:sz w:val="28"/>
          <w:szCs w:val="28"/>
          <w:lang w:bidi="uk-UA"/>
        </w:rPr>
        <w:tab/>
        <w:t>Роль адвоката у попередженні та усуненні судових помилок.</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bidi="uk-UA"/>
        </w:rPr>
        <w:t xml:space="preserve">81. </w:t>
      </w:r>
      <w:r w:rsidRPr="00902ED4">
        <w:rPr>
          <w:rFonts w:ascii="Times New Roman" w:eastAsia="Calibri" w:hAnsi="Times New Roman" w:cs="Times New Roman"/>
          <w:bCs/>
          <w:sz w:val="28"/>
          <w:szCs w:val="28"/>
          <w:lang w:bidi="uk-UA"/>
        </w:rPr>
        <w:tab/>
      </w:r>
      <w:r w:rsidRPr="00902ED4">
        <w:rPr>
          <w:rFonts w:ascii="Times New Roman" w:eastAsia="Calibri" w:hAnsi="Times New Roman" w:cs="Times New Roman"/>
          <w:bCs/>
          <w:sz w:val="28"/>
          <w:szCs w:val="28"/>
          <w:lang w:val="uk-UA" w:bidi="uk-UA"/>
        </w:rPr>
        <w:t xml:space="preserve">Порядок </w:t>
      </w:r>
      <w:r w:rsidRPr="00902ED4">
        <w:rPr>
          <w:rFonts w:ascii="Times New Roman" w:eastAsia="Calibri" w:hAnsi="Times New Roman" w:cs="Times New Roman"/>
          <w:bCs/>
          <w:sz w:val="28"/>
          <w:szCs w:val="28"/>
          <w:lang w:bidi="uk-UA"/>
        </w:rPr>
        <w:t xml:space="preserve">складання позовної заяви </w:t>
      </w:r>
      <w:r w:rsidRPr="00902ED4">
        <w:rPr>
          <w:rFonts w:ascii="Times New Roman" w:eastAsia="Calibri" w:hAnsi="Times New Roman" w:cs="Times New Roman"/>
          <w:bCs/>
          <w:sz w:val="28"/>
          <w:szCs w:val="28"/>
          <w:lang w:val="uk-UA" w:bidi="uk-UA"/>
        </w:rPr>
        <w:t xml:space="preserve">адіокатом </w:t>
      </w:r>
      <w:r w:rsidRPr="00902ED4">
        <w:rPr>
          <w:rFonts w:ascii="Times New Roman" w:eastAsia="Calibri" w:hAnsi="Times New Roman" w:cs="Times New Roman"/>
          <w:bCs/>
          <w:sz w:val="28"/>
          <w:szCs w:val="28"/>
          <w:lang w:bidi="uk-UA"/>
        </w:rPr>
        <w:t xml:space="preserve">у ситемі процесуального права </w:t>
      </w:r>
      <w:r w:rsidRPr="00902ED4">
        <w:rPr>
          <w:rFonts w:ascii="Times New Roman" w:eastAsia="Calibri" w:hAnsi="Times New Roman" w:cs="Times New Roman"/>
          <w:bCs/>
          <w:sz w:val="28"/>
          <w:szCs w:val="28"/>
          <w:lang w:val="uk-UA" w:bidi="uk-UA"/>
        </w:rPr>
        <w:t>України.</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82. </w:t>
      </w:r>
      <w:r w:rsidRPr="00902ED4">
        <w:rPr>
          <w:rFonts w:ascii="Times New Roman" w:eastAsia="Calibri" w:hAnsi="Times New Roman" w:cs="Times New Roman"/>
          <w:bCs/>
          <w:sz w:val="28"/>
          <w:szCs w:val="28"/>
          <w:lang w:bidi="uk-UA"/>
        </w:rPr>
        <w:tab/>
        <w:t>Використання адвокатом тактичних прийомів у цивільному судочинстві.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83. </w:t>
      </w:r>
      <w:r w:rsidRPr="00902ED4">
        <w:rPr>
          <w:rFonts w:ascii="Times New Roman" w:eastAsia="Calibri" w:hAnsi="Times New Roman" w:cs="Times New Roman"/>
          <w:bCs/>
          <w:sz w:val="28"/>
          <w:szCs w:val="28"/>
          <w:lang w:bidi="uk-UA"/>
        </w:rPr>
        <w:tab/>
        <w:t>Консультативна, представницька та правозахисна функції адвоката в кримінальному провадженні.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84. </w:t>
      </w:r>
      <w:r w:rsidRPr="00902ED4">
        <w:rPr>
          <w:rFonts w:ascii="Times New Roman" w:eastAsia="Calibri" w:hAnsi="Times New Roman" w:cs="Times New Roman"/>
          <w:bCs/>
          <w:sz w:val="28"/>
          <w:szCs w:val="28"/>
          <w:lang w:bidi="uk-UA"/>
        </w:rPr>
        <w:tab/>
        <w:t>Особливості роботи адвоката з позивачем і відповідачем в процесі підготовки та розгляду цивільної справи в суді.</w:t>
      </w:r>
    </w:p>
    <w:p w:rsidR="00902ED4" w:rsidRPr="00902ED4" w:rsidRDefault="00902ED4" w:rsidP="00902ED4">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85</w:t>
      </w:r>
      <w:r w:rsidRPr="00902ED4">
        <w:rPr>
          <w:rFonts w:ascii="Times New Roman" w:eastAsia="Calibri" w:hAnsi="Times New Roman" w:cs="Times New Roman"/>
          <w:bCs/>
          <w:sz w:val="28"/>
          <w:szCs w:val="28"/>
          <w:lang w:val="uk-UA" w:bidi="uk-UA"/>
        </w:rPr>
        <w:t xml:space="preserve">.    </w:t>
      </w:r>
      <w:r w:rsidRPr="00902ED4">
        <w:rPr>
          <w:rFonts w:ascii="Times New Roman" w:eastAsia="Calibri" w:hAnsi="Times New Roman" w:cs="Times New Roman"/>
          <w:bCs/>
          <w:sz w:val="28"/>
          <w:szCs w:val="28"/>
          <w:lang w:bidi="uk-UA"/>
        </w:rPr>
        <w:t xml:space="preserve"> </w:t>
      </w:r>
      <w:r w:rsidRPr="00902ED4">
        <w:rPr>
          <w:rFonts w:ascii="Times New Roman" w:eastAsia="Calibri" w:hAnsi="Times New Roman" w:cs="Times New Roman"/>
          <w:bCs/>
          <w:sz w:val="28"/>
          <w:szCs w:val="28"/>
          <w:lang w:val="uk-UA" w:bidi="uk-UA"/>
        </w:rPr>
        <w:t xml:space="preserve">Алгоритм дій адвоката з </w:t>
      </w:r>
      <w:r w:rsidRPr="00902ED4">
        <w:rPr>
          <w:rFonts w:ascii="Times New Roman" w:eastAsia="Calibri" w:hAnsi="Times New Roman" w:cs="Times New Roman"/>
          <w:bCs/>
          <w:sz w:val="28"/>
          <w:szCs w:val="28"/>
          <w:lang w:bidi="uk-UA"/>
        </w:rPr>
        <w:t>заявник</w:t>
      </w:r>
      <w:r w:rsidRPr="00902ED4">
        <w:rPr>
          <w:rFonts w:ascii="Times New Roman" w:eastAsia="Calibri" w:hAnsi="Times New Roman" w:cs="Times New Roman"/>
          <w:bCs/>
          <w:sz w:val="28"/>
          <w:szCs w:val="28"/>
          <w:lang w:val="uk-UA" w:bidi="uk-UA"/>
        </w:rPr>
        <w:t>ом</w:t>
      </w:r>
      <w:r w:rsidRPr="00902ED4">
        <w:rPr>
          <w:rFonts w:ascii="Times New Roman" w:eastAsia="Calibri" w:hAnsi="Times New Roman" w:cs="Times New Roman"/>
          <w:bCs/>
          <w:sz w:val="28"/>
          <w:szCs w:val="28"/>
          <w:lang w:bidi="uk-UA"/>
        </w:rPr>
        <w:t xml:space="preserve"> як суб’єкт</w:t>
      </w:r>
      <w:r w:rsidRPr="00902ED4">
        <w:rPr>
          <w:rFonts w:ascii="Times New Roman" w:eastAsia="Calibri" w:hAnsi="Times New Roman" w:cs="Times New Roman"/>
          <w:bCs/>
          <w:sz w:val="28"/>
          <w:szCs w:val="28"/>
          <w:lang w:val="uk-UA" w:bidi="uk-UA"/>
        </w:rPr>
        <w:t>а</w:t>
      </w:r>
      <w:r w:rsidRPr="00902ED4">
        <w:rPr>
          <w:rFonts w:ascii="Times New Roman" w:eastAsia="Calibri" w:hAnsi="Times New Roman" w:cs="Times New Roman"/>
          <w:bCs/>
          <w:sz w:val="28"/>
          <w:szCs w:val="28"/>
          <w:lang w:bidi="uk-UA"/>
        </w:rPr>
        <w:t xml:space="preserve"> кримінального провадження.</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86.     Алгоритм дій адвоката</w:t>
      </w:r>
      <w:r w:rsidRPr="00902ED4">
        <w:rPr>
          <w:rFonts w:ascii="Times New Roman" w:eastAsia="Calibri" w:hAnsi="Times New Roman" w:cs="Times New Roman"/>
          <w:bCs/>
          <w:sz w:val="28"/>
          <w:szCs w:val="28"/>
          <w:lang w:bidi="uk-UA"/>
        </w:rPr>
        <w:t xml:space="preserve"> при наданні правової допомоги в оскарженні судового рішення по цивільній справі.</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87.     Дії адвоката при огляді місця події як слідчої (розшукової) дії.</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88.      Суть принципу забезпечення підозрюваному, обвинуваченому, засудженому, права на захист, який механізм реалізації цього принципу</w:t>
      </w:r>
    </w:p>
    <w:p w:rsidR="00902ED4" w:rsidRPr="00902ED4" w:rsidRDefault="00902ED4" w:rsidP="00902ED4">
      <w:pPr>
        <w:spacing w:after="0" w:line="240" w:lineRule="auto"/>
        <w:rPr>
          <w:rFonts w:ascii="Times New Roman" w:eastAsia="Calibri" w:hAnsi="Times New Roman" w:cs="Times New Roman"/>
          <w:bCs/>
          <w:sz w:val="28"/>
          <w:szCs w:val="28"/>
          <w:lang w:val="uk-UA" w:bidi="uk-UA"/>
        </w:rPr>
      </w:pPr>
      <w:r w:rsidRPr="00902ED4">
        <w:rPr>
          <w:rFonts w:ascii="Times New Roman" w:eastAsia="Calibri" w:hAnsi="Times New Roman" w:cs="Times New Roman"/>
          <w:bCs/>
          <w:sz w:val="28"/>
          <w:szCs w:val="28"/>
          <w:lang w:val="uk-UA" w:bidi="uk-UA"/>
        </w:rPr>
        <w:t xml:space="preserve">89. </w:t>
      </w:r>
      <w:r w:rsidRPr="00902ED4">
        <w:rPr>
          <w:rFonts w:ascii="Times New Roman" w:eastAsia="Calibri" w:hAnsi="Times New Roman" w:cs="Times New Roman"/>
          <w:bCs/>
          <w:sz w:val="28"/>
          <w:szCs w:val="28"/>
          <w:lang w:val="uk-UA" w:bidi="uk-UA"/>
        </w:rPr>
        <w:tab/>
        <w:t>Проблеми здійснення в Україні адвокатської діяльності адвокатом іноземної держави.</w:t>
      </w:r>
    </w:p>
    <w:p w:rsidR="00810228" w:rsidRDefault="00902ED4" w:rsidP="004B6235">
      <w:pPr>
        <w:spacing w:after="0" w:line="240" w:lineRule="auto"/>
        <w:rPr>
          <w:rFonts w:ascii="Times New Roman" w:eastAsia="Calibri" w:hAnsi="Times New Roman" w:cs="Times New Roman"/>
          <w:bCs/>
          <w:sz w:val="28"/>
          <w:szCs w:val="28"/>
          <w:lang w:bidi="uk-UA"/>
        </w:rPr>
      </w:pPr>
      <w:r w:rsidRPr="00902ED4">
        <w:rPr>
          <w:rFonts w:ascii="Times New Roman" w:eastAsia="Calibri" w:hAnsi="Times New Roman" w:cs="Times New Roman"/>
          <w:bCs/>
          <w:sz w:val="28"/>
          <w:szCs w:val="28"/>
          <w:lang w:bidi="uk-UA"/>
        </w:rPr>
        <w:t xml:space="preserve">90. </w:t>
      </w:r>
      <w:r w:rsidRPr="00902ED4">
        <w:rPr>
          <w:rFonts w:ascii="Times New Roman" w:eastAsia="Calibri" w:hAnsi="Times New Roman" w:cs="Times New Roman"/>
          <w:bCs/>
          <w:sz w:val="28"/>
          <w:szCs w:val="28"/>
          <w:lang w:bidi="uk-UA"/>
        </w:rPr>
        <w:tab/>
        <w:t>Відповідальність адвоката іноземної держави.</w:t>
      </w:r>
    </w:p>
    <w:p w:rsidR="004B6235" w:rsidRPr="004B6235" w:rsidRDefault="004B6235" w:rsidP="004B6235">
      <w:pPr>
        <w:spacing w:after="0" w:line="240" w:lineRule="auto"/>
        <w:rPr>
          <w:rFonts w:ascii="Times New Roman" w:eastAsia="Calibri" w:hAnsi="Times New Roman" w:cs="Times New Roman"/>
          <w:bCs/>
          <w:sz w:val="28"/>
          <w:szCs w:val="28"/>
          <w:lang w:bidi="uk-UA"/>
        </w:rPr>
      </w:pPr>
    </w:p>
    <w:p w:rsidR="00030919" w:rsidRPr="007B0510" w:rsidRDefault="00030919" w:rsidP="00030919">
      <w:pPr>
        <w:keepNext/>
        <w:spacing w:after="240" w:line="276" w:lineRule="auto"/>
        <w:jc w:val="center"/>
        <w:outlineLvl w:val="0"/>
        <w:rPr>
          <w:rFonts w:ascii="Times New Roman" w:eastAsia="Times New Roman" w:hAnsi="Times New Roman" w:cs="Times New Roman"/>
          <w:b/>
          <w:bCs/>
          <w:kern w:val="32"/>
          <w:sz w:val="28"/>
          <w:szCs w:val="28"/>
          <w:lang w:val="uk-UA"/>
        </w:rPr>
      </w:pPr>
      <w:r w:rsidRPr="007B0510">
        <w:rPr>
          <w:rFonts w:ascii="Times New Roman" w:eastAsia="Times New Roman" w:hAnsi="Times New Roman" w:cs="Times New Roman"/>
          <w:b/>
          <w:bCs/>
          <w:kern w:val="32"/>
          <w:sz w:val="28"/>
          <w:szCs w:val="28"/>
          <w:lang w:val="uk-UA"/>
        </w:rPr>
        <w:t>7. МЕТОДИЧНЕ ЗАБЕЗПЕЧЕННЯ</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1. Сердюк В. П. Технічні засоби в кримінальному провадженні України / В. П. Сердюк // Митна справа. – 2013. – № 4 (88). – С. 171-175.</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2. Сердюк В. П. Відеозапис у кримінальному провадженні України : теорія і практика / В. П. Сердюк // Науковий вісник Ужгородського національного університету. Серія «Право». Випуск 22. – Ужгород, 2013. – С. 106-109.</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3. Сердюк В. П. Видеоконференция в уголовном производстве Украины / В. П. Сердюк // Закон и жизнь (Молдова). – 2013. – № 11 (ноябрь). – С. 180-183.</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4. Сердюк В. П. Застосування поліграфа (детектора брехні) у кримінальному провадженні України / В. П. Сердюк // Інформація і право. Спеціальний випуск. – 2014. – № 2 (11). – С. 68-71.</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5. Сердюк В. П. Судово-експертні дослідження у кримінальному провадженні України та захист прав людини / В. П. Сердюк // Митна справа. – 2014. – № 1 (91). – С. 232-236.</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6. Сердюк В. П. Розвиток законодавчого забезпечення використання відеозапису у кримінальному провадженні України / В. П. Сердюк // Прикарпатський юридичний вісник. – 2015. – № 2. – С. 46-52.</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xml:space="preserve">7. Сердюк В. П. Застосування поліграфа (детектора брехні) у кримінальному провадженні України / В. П. Сердюк // Актуальні проблеми правознавства : </w:t>
      </w:r>
      <w:r w:rsidRPr="007B0510">
        <w:rPr>
          <w:rFonts w:ascii="Times New Roman" w:eastAsia="Calibri" w:hAnsi="Times New Roman" w:cs="Times New Roman"/>
          <w:sz w:val="28"/>
          <w:szCs w:val="28"/>
        </w:rPr>
        <w:lastRenderedPageBreak/>
        <w:t>збірник матеріалів конференції (Київ, 12 грудня 2013 р.) / За ред. В. В. Галунька. – К.: Університет «Україна», 2013. – С. 22-23.</w:t>
      </w:r>
    </w:p>
    <w:p w:rsidR="00030919" w:rsidRPr="007B0510" w:rsidRDefault="00030919" w:rsidP="007772DE">
      <w:pPr>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8. Сердюк В. П. Проблеми документування адвокатом кримінального процесу відеозаписом / В. П. Сердюк // Охорона права власності : проблеми та напрямки їх вирішення : збірник наукових праць / за ред. В. В. Галунька. – Херсон : ХМД, 2012. – С. 28-30.</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rPr>
        <w:t>9. Сердюк В. П. Проблеми законодавчої кримінальної процесуальної термінології / В. П. Сердюк // Дотримання прав людини: сучасний стан правового регулювання та перспективи його вдосконалення : матеріали другої звітної Міжнародної науково-практичної конференції : збірник наукових праць (Київ, 05 березня 2015 р.) – К. : Нац. акад. внутр. справ, 2015. – С. 176-179.</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10. Сердюк В. П. Практикум по складанню процесуальних документів (з застосуванням відеозапису під час проведення слідчих дій) : навчальний посібник / В. П. Сердюк. – К.: Атека, 2000. – 80 с.</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11. Сердюк В. П. Слідство і відеозапис : навчальний посібник. – 2-ге видання, доповнене і перероблене / В. П. Сердюк. – Київ : Університет «Україна», 2011. – 110 с.</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12. Сердюк В. П. Проведення слідчих (розшукових) дій з використанням відеозапису : навчальний посібник. – 3-е видання, доповнене і перероблене / В. П. Сердюк. – Київ : Наукова думка, 2014. –131 с.</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13. Сердюк В. П.</w:t>
      </w:r>
      <w:r w:rsidRPr="007B0510">
        <w:rPr>
          <w:rFonts w:ascii="Times New Roman" w:eastAsia="Calibri" w:hAnsi="Times New Roman" w:cs="Times New Roman"/>
          <w:sz w:val="28"/>
          <w:szCs w:val="28"/>
          <w:lang w:val="uk-UA"/>
        </w:rPr>
        <w:tab/>
        <w:t>«Поняття та доказове значення відеозапису у кримінальному провадженні України».</w:t>
      </w:r>
      <w:r w:rsidRPr="007B0510">
        <w:rPr>
          <w:rFonts w:ascii="Times New Roman" w:eastAsia="Calibri" w:hAnsi="Times New Roman" w:cs="Times New Roman"/>
          <w:sz w:val="28"/>
          <w:szCs w:val="28"/>
          <w:lang w:val="uk-UA"/>
        </w:rPr>
        <w:tab/>
        <w:t>тези</w:t>
      </w:r>
      <w:r w:rsidRPr="007B0510">
        <w:rPr>
          <w:rFonts w:ascii="Times New Roman" w:eastAsia="Calibri" w:hAnsi="Times New Roman" w:cs="Times New Roman"/>
          <w:sz w:val="28"/>
          <w:szCs w:val="28"/>
          <w:lang w:val="uk-UA"/>
        </w:rPr>
        <w:tab/>
        <w:t>ПАНЄВРОПСЬКА ВИСОКА ШКОЛА ФАКУЛЬТЕТ ПРАВА. Міжнародна науково-практична конференція «Європейська традиція в міжнародному праві: реалізація прав людини» м. Братислава. Словакія.2016 р. Сертифікат, Збірник. С.242-245.</w:t>
      </w:r>
      <w:r w:rsidRPr="007B0510">
        <w:rPr>
          <w:rFonts w:ascii="Times New Roman" w:eastAsia="Calibri" w:hAnsi="Times New Roman" w:cs="Times New Roman"/>
          <w:sz w:val="28"/>
          <w:szCs w:val="28"/>
          <w:lang w:val="uk-UA"/>
        </w:rPr>
        <w:tab/>
        <w:t xml:space="preserve"> 3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14. Сердюк В. П.</w:t>
      </w:r>
      <w:r w:rsidRPr="007B0510">
        <w:rPr>
          <w:rFonts w:ascii="Times New Roman" w:eastAsia="Calibri" w:hAnsi="Times New Roman" w:cs="Times New Roman"/>
          <w:sz w:val="28"/>
          <w:szCs w:val="28"/>
          <w:lang w:val="uk-UA"/>
        </w:rPr>
        <w:tab/>
        <w:t>«Інститут відеозапису у кримінальному провадженні України». Науковий вісник Херсонського державного університету. Серія «Юридичні науки» №3. 1 липня 2016 року. С.121-124.  Фахове.</w:t>
      </w:r>
      <w:r w:rsidRPr="007B0510">
        <w:rPr>
          <w:rFonts w:ascii="Times New Roman" w:eastAsia="Calibri" w:hAnsi="Times New Roman" w:cs="Times New Roman"/>
          <w:sz w:val="28"/>
          <w:szCs w:val="28"/>
          <w:lang w:val="uk-UA"/>
        </w:rPr>
        <w:tab/>
        <w:t xml:space="preserve"> 3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15. Сердюк В. П.</w:t>
      </w:r>
      <w:r w:rsidRPr="007B0510">
        <w:rPr>
          <w:rFonts w:ascii="Times New Roman" w:eastAsia="Calibri" w:hAnsi="Times New Roman" w:cs="Times New Roman"/>
          <w:sz w:val="28"/>
          <w:szCs w:val="28"/>
          <w:lang w:val="uk-UA"/>
        </w:rPr>
        <w:tab/>
        <w:t>Відеоматеріали у кримінальному провадженні України та захист прав людини.</w:t>
      </w:r>
      <w:r w:rsidRPr="007B0510">
        <w:rPr>
          <w:rFonts w:ascii="Times New Roman" w:eastAsia="Calibri" w:hAnsi="Times New Roman" w:cs="Times New Roman"/>
          <w:sz w:val="28"/>
          <w:szCs w:val="28"/>
          <w:lang w:val="uk-UA"/>
        </w:rPr>
        <w:tab/>
        <w:t>стаття</w:t>
      </w:r>
      <w:r w:rsidRPr="007B0510">
        <w:rPr>
          <w:rFonts w:ascii="Times New Roman" w:eastAsia="Calibri" w:hAnsi="Times New Roman" w:cs="Times New Roman"/>
          <w:sz w:val="28"/>
          <w:szCs w:val="28"/>
          <w:lang w:val="uk-UA"/>
        </w:rPr>
        <w:tab/>
        <w:t>«Прикарпатський юридичний вісник»" №2/2016.10 червня 2016 року. С. 117-120. Фахове.</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16. Сердюк В. П.</w:t>
      </w:r>
      <w:r w:rsidRPr="007B0510">
        <w:rPr>
          <w:rFonts w:ascii="Times New Roman" w:eastAsia="Calibri" w:hAnsi="Times New Roman" w:cs="Times New Roman"/>
          <w:sz w:val="28"/>
          <w:szCs w:val="28"/>
          <w:lang w:val="uk-UA"/>
        </w:rPr>
        <w:tab/>
        <w:t xml:space="preserve">Законодавчі гарантії реалізації прав людини на використання відеозапису у кримінальному провадженні України.  «Право і суспільство» № 4. 2016 рік.. С. 228-233.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17. Сердюк В. П.</w:t>
      </w:r>
      <w:r w:rsidRPr="007B0510">
        <w:rPr>
          <w:rFonts w:ascii="Times New Roman" w:eastAsia="Calibri" w:hAnsi="Times New Roman" w:cs="Times New Roman"/>
          <w:sz w:val="28"/>
          <w:szCs w:val="28"/>
          <w:lang w:val="uk-UA"/>
        </w:rPr>
        <w:tab/>
        <w:t>Внутрішнє переконання у кримінальному провадженні України.</w:t>
      </w:r>
      <w:r w:rsidRPr="007B0510">
        <w:rPr>
          <w:rFonts w:ascii="Times New Roman" w:eastAsia="Calibri" w:hAnsi="Times New Roman" w:cs="Times New Roman"/>
          <w:sz w:val="28"/>
          <w:szCs w:val="28"/>
          <w:lang w:val="uk-UA"/>
        </w:rPr>
        <w:tab/>
        <w:t>стаття</w:t>
      </w:r>
      <w:r w:rsidRPr="007B0510">
        <w:rPr>
          <w:rFonts w:ascii="Times New Roman" w:eastAsia="Calibri" w:hAnsi="Times New Roman" w:cs="Times New Roman"/>
          <w:sz w:val="28"/>
          <w:szCs w:val="28"/>
          <w:lang w:val="uk-UA"/>
        </w:rPr>
        <w:tab/>
        <w:t xml:space="preserve">Науковий вісник Херсонського державн. універ. Серія «Юридичні науки» № 6. 2016 рік.С. 134-137.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18. Сердюк В. П.</w:t>
      </w:r>
      <w:r w:rsidRPr="007B0510">
        <w:rPr>
          <w:rFonts w:ascii="Times New Roman" w:eastAsia="Calibri" w:hAnsi="Times New Roman" w:cs="Times New Roman"/>
          <w:sz w:val="28"/>
          <w:szCs w:val="28"/>
          <w:lang w:val="uk-UA"/>
        </w:rPr>
        <w:tab/>
        <w:t xml:space="preserve">Слідчі (розшукові) дії у кримінал. провадженні України. «Право і суспільство» № 1ч.2.  2017 рік. С.255-259.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19. Сердюк В. П., Сердюк Є. В. Ефективність висновку експерта у кримінальному провадженні України</w:t>
      </w:r>
      <w:r w:rsidRPr="007B0510">
        <w:rPr>
          <w:rFonts w:ascii="Times New Roman" w:eastAsia="Calibri" w:hAnsi="Times New Roman" w:cs="Times New Roman"/>
          <w:sz w:val="28"/>
          <w:szCs w:val="28"/>
          <w:lang w:val="uk-UA"/>
        </w:rPr>
        <w:tab/>
        <w:t xml:space="preserve">Міжнародна колективна монографія Університет Марії Склодовської-Кюрі, Польща. Колективна монографія. Видавництво «Izdevnieciba Baltija Publishing» м. Рига Латвія. 2017р. С. 241- 257. </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lastRenderedPageBreak/>
        <w:t>19. Сердюк В. П., «Процесуальний статус слідчого у кримінальному провадженні України».</w:t>
      </w:r>
      <w:r w:rsidRPr="007B0510">
        <w:rPr>
          <w:rFonts w:ascii="Times New Roman" w:eastAsia="Calibri" w:hAnsi="Times New Roman" w:cs="Times New Roman"/>
          <w:sz w:val="28"/>
          <w:szCs w:val="28"/>
          <w:lang w:val="uk-UA"/>
        </w:rPr>
        <w:tab/>
        <w:t>тези</w:t>
      </w:r>
      <w:r w:rsidRPr="007B0510">
        <w:rPr>
          <w:rFonts w:ascii="Times New Roman" w:eastAsia="Calibri" w:hAnsi="Times New Roman" w:cs="Times New Roman"/>
          <w:sz w:val="28"/>
          <w:szCs w:val="28"/>
          <w:lang w:val="uk-UA"/>
        </w:rPr>
        <w:tab/>
        <w:t>Міжнародна науково-практична конференція «Права людини: історія та сучасність» Універ. «Україна». 14.12.2017р. С.163-165.</w:t>
      </w:r>
      <w:r w:rsidRPr="007B0510">
        <w:rPr>
          <w:rFonts w:ascii="Times New Roman" w:eastAsia="Calibri" w:hAnsi="Times New Roman" w:cs="Times New Roman"/>
          <w:sz w:val="28"/>
          <w:szCs w:val="28"/>
          <w:lang w:val="uk-UA"/>
        </w:rPr>
        <w:tab/>
        <w:t xml:space="preserve"> </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20.Сердюк В. П., Сердюк Є.В., Фаст О. О. Актуальні питання  законодавчого врегулювання розслідування авіаційних подій в Україні. Збірник наукових праць «Актуальні проблеми держави і права». .№ 80,   06. 2018 р. С. 126 – 132. </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21.Сердюк В. П. Практикум по складанню процесуальних документів. Навчальний посібник</w:t>
      </w:r>
      <w:r w:rsidRPr="007B0510">
        <w:rPr>
          <w:rFonts w:ascii="Times New Roman" w:eastAsia="Calibri" w:hAnsi="Times New Roman" w:cs="Times New Roman"/>
          <w:sz w:val="28"/>
          <w:szCs w:val="28"/>
          <w:lang w:val="uk-UA"/>
        </w:rPr>
        <w:tab/>
        <w:t>К.: Атека, 2000.– 80 с.</w:t>
      </w:r>
      <w:r w:rsidRPr="007B0510">
        <w:rPr>
          <w:rFonts w:ascii="Times New Roman" w:eastAsia="Calibri" w:hAnsi="Times New Roman" w:cs="Times New Roman"/>
          <w:sz w:val="28"/>
          <w:szCs w:val="28"/>
          <w:lang w:val="uk-UA"/>
        </w:rPr>
        <w:tab/>
        <w:t xml:space="preserve"> 80</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22. Сердюк В. П.</w:t>
      </w:r>
      <w:r w:rsidRPr="007B0510">
        <w:rPr>
          <w:rFonts w:ascii="Times New Roman" w:eastAsia="Calibri" w:hAnsi="Times New Roman" w:cs="Times New Roman"/>
          <w:sz w:val="28"/>
          <w:szCs w:val="28"/>
          <w:lang w:val="uk-UA"/>
        </w:rPr>
        <w:tab/>
        <w:t>Слідство і відеозапис</w:t>
      </w:r>
      <w:r w:rsidRPr="007B0510">
        <w:rPr>
          <w:rFonts w:ascii="Times New Roman" w:eastAsia="Calibri" w:hAnsi="Times New Roman" w:cs="Times New Roman"/>
          <w:sz w:val="28"/>
          <w:szCs w:val="28"/>
          <w:lang w:val="uk-UA"/>
        </w:rPr>
        <w:tab/>
        <w:t>Навчальний посібник. 2-ге видання, доповнене і перероблене.</w:t>
      </w:r>
      <w:r w:rsidRPr="007B0510">
        <w:rPr>
          <w:rFonts w:ascii="Times New Roman" w:eastAsia="Calibri" w:hAnsi="Times New Roman" w:cs="Times New Roman"/>
          <w:sz w:val="28"/>
          <w:szCs w:val="28"/>
          <w:lang w:val="uk-UA"/>
        </w:rPr>
        <w:tab/>
        <w:t>– Київ : Університет «Україна», 2011р. 110 с.</w:t>
      </w:r>
      <w:r w:rsidRPr="007B0510">
        <w:rPr>
          <w:rFonts w:ascii="Times New Roman" w:eastAsia="Calibri" w:hAnsi="Times New Roman" w:cs="Times New Roman"/>
          <w:sz w:val="28"/>
          <w:szCs w:val="28"/>
          <w:lang w:val="uk-UA"/>
        </w:rPr>
        <w:tab/>
        <w:t xml:space="preserve"> 110</w:t>
      </w:r>
      <w:r w:rsidRPr="007B0510">
        <w:rPr>
          <w:rFonts w:ascii="Times New Roman" w:eastAsia="Calibri" w:hAnsi="Times New Roman" w:cs="Times New Roman"/>
          <w:sz w:val="28"/>
          <w:szCs w:val="28"/>
          <w:lang w:val="uk-UA"/>
        </w:rPr>
        <w:tab/>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23. Сердюк В. П.</w:t>
      </w:r>
      <w:r w:rsidRPr="007B0510">
        <w:rPr>
          <w:rFonts w:ascii="Times New Roman" w:eastAsia="Calibri" w:hAnsi="Times New Roman" w:cs="Times New Roman"/>
          <w:sz w:val="28"/>
          <w:szCs w:val="28"/>
          <w:lang w:val="uk-UA"/>
        </w:rPr>
        <w:tab/>
        <w:t>Проведення слідчих (розшукових) дій з використанням відеозапису.</w:t>
      </w:r>
      <w:r w:rsidRPr="007B0510">
        <w:rPr>
          <w:rFonts w:ascii="Times New Roman" w:eastAsia="Calibri" w:hAnsi="Times New Roman" w:cs="Times New Roman"/>
          <w:sz w:val="28"/>
          <w:szCs w:val="28"/>
          <w:lang w:val="uk-UA"/>
        </w:rPr>
        <w:tab/>
        <w:t>Навчальний посібник. 3-е видання, доповнене і перероблене.Київ : Наукова думка, 2014 р. –131 с.</w:t>
      </w:r>
    </w:p>
    <w:p w:rsidR="00030919" w:rsidRPr="007B0510" w:rsidRDefault="00030919" w:rsidP="007772DE">
      <w:pPr>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24. Сердюк В. П. Теорія і практика використання відеозапису у кримінальному провадженні України.</w:t>
      </w:r>
      <w:r w:rsidRPr="007B0510">
        <w:rPr>
          <w:rFonts w:ascii="Times New Roman" w:eastAsia="Calibri" w:hAnsi="Times New Roman" w:cs="Times New Roman"/>
          <w:sz w:val="28"/>
          <w:szCs w:val="28"/>
          <w:lang w:val="uk-UA"/>
        </w:rPr>
        <w:tab/>
        <w:t>монографія</w:t>
      </w:r>
      <w:r w:rsidRPr="007B0510">
        <w:rPr>
          <w:rFonts w:ascii="Times New Roman" w:eastAsia="Calibri" w:hAnsi="Times New Roman" w:cs="Times New Roman"/>
          <w:sz w:val="28"/>
          <w:szCs w:val="28"/>
          <w:lang w:val="uk-UA"/>
        </w:rPr>
        <w:tab/>
        <w:t xml:space="preserve">К.: Університет «Україна», 2016.  245 с.   </w:t>
      </w:r>
    </w:p>
    <w:p w:rsidR="00030919" w:rsidRPr="007B0510" w:rsidRDefault="00030919" w:rsidP="00030919">
      <w:pPr>
        <w:keepNext/>
        <w:spacing w:after="0" w:line="276" w:lineRule="auto"/>
        <w:jc w:val="center"/>
        <w:outlineLvl w:val="0"/>
        <w:rPr>
          <w:rFonts w:ascii="Times New Roman" w:eastAsia="Times New Roman" w:hAnsi="Times New Roman" w:cs="Times New Roman"/>
          <w:b/>
          <w:bCs/>
          <w:kern w:val="32"/>
          <w:sz w:val="28"/>
          <w:szCs w:val="28"/>
          <w:lang w:val="uk-UA"/>
        </w:rPr>
      </w:pPr>
      <w:bookmarkStart w:id="2" w:name="_Toc9952427"/>
      <w:r w:rsidRPr="007B0510">
        <w:rPr>
          <w:rFonts w:ascii="Times New Roman" w:eastAsia="Times New Roman" w:hAnsi="Times New Roman" w:cs="Times New Roman"/>
          <w:b/>
          <w:bCs/>
          <w:kern w:val="32"/>
          <w:sz w:val="28"/>
          <w:szCs w:val="28"/>
          <w:lang w:val="uk-UA"/>
        </w:rPr>
        <w:t>7.2. Глосарій</w:t>
      </w:r>
      <w:bookmarkEnd w:id="2"/>
    </w:p>
    <w:p w:rsidR="00030919" w:rsidRPr="007B0510" w:rsidRDefault="00030919" w:rsidP="00030919">
      <w:pPr>
        <w:tabs>
          <w:tab w:val="left" w:pos="2030"/>
          <w:tab w:val="left" w:pos="10065"/>
        </w:tabs>
        <w:spacing w:after="200" w:line="276" w:lineRule="auto"/>
        <w:jc w:val="center"/>
        <w:rPr>
          <w:rFonts w:ascii="Times New Roman" w:eastAsia="Calibri" w:hAnsi="Times New Roman" w:cs="Times New Roman"/>
          <w:b/>
          <w:sz w:val="28"/>
          <w:szCs w:val="28"/>
          <w:lang w:val="uk-UA"/>
        </w:rPr>
      </w:pPr>
      <w:r w:rsidRPr="007B0510">
        <w:rPr>
          <w:rFonts w:ascii="Times New Roman" w:eastAsia="Calibri" w:hAnsi="Times New Roman" w:cs="Times New Roman"/>
          <w:b/>
          <w:sz w:val="28"/>
          <w:szCs w:val="28"/>
          <w:lang w:val="uk-UA"/>
        </w:rPr>
        <w:t>(термінологічний словник)</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 xml:space="preserve">Адвокатура України - </w:t>
      </w:r>
      <w:r w:rsidRPr="007B0510">
        <w:rPr>
          <w:rFonts w:ascii="Times New Roman" w:eastAsia="Calibri" w:hAnsi="Times New Roman" w:cs="Times New Roman"/>
          <w:sz w:val="28"/>
          <w:szCs w:val="28"/>
          <w:lang w:val="uk-UA"/>
        </w:rPr>
        <w:t>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цим Законом.</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b/>
          <w:sz w:val="28"/>
          <w:szCs w:val="28"/>
          <w:lang w:val="uk-UA"/>
        </w:rPr>
        <w:t>А</w:t>
      </w:r>
      <w:r w:rsidRPr="007B0510">
        <w:rPr>
          <w:rFonts w:ascii="Times New Roman" w:eastAsia="Calibri" w:hAnsi="Times New Roman" w:cs="Times New Roman"/>
          <w:b/>
          <w:sz w:val="28"/>
          <w:szCs w:val="28"/>
        </w:rPr>
        <w:t xml:space="preserve">двокат - </w:t>
      </w:r>
      <w:r w:rsidRPr="007B0510">
        <w:rPr>
          <w:rFonts w:ascii="Times New Roman" w:eastAsia="Calibri" w:hAnsi="Times New Roman" w:cs="Times New Roman"/>
          <w:sz w:val="28"/>
          <w:szCs w:val="28"/>
        </w:rPr>
        <w:t>фізична особа, яка здійснює адвокатську діяльність на підставах та в порядку, що передбачені цим Законом.</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3" w:name="n9"/>
      <w:bookmarkEnd w:id="3"/>
      <w:r w:rsidRPr="007B0510">
        <w:rPr>
          <w:rFonts w:ascii="Times New Roman" w:eastAsia="Calibri" w:hAnsi="Times New Roman" w:cs="Times New Roman"/>
          <w:b/>
          <w:sz w:val="28"/>
          <w:szCs w:val="28"/>
          <w:lang w:val="uk-UA"/>
        </w:rPr>
        <w:t>А</w:t>
      </w:r>
      <w:r w:rsidRPr="007B0510">
        <w:rPr>
          <w:rFonts w:ascii="Times New Roman" w:eastAsia="Calibri" w:hAnsi="Times New Roman" w:cs="Times New Roman"/>
          <w:b/>
          <w:sz w:val="28"/>
          <w:szCs w:val="28"/>
        </w:rPr>
        <w:t xml:space="preserve">двокатська діяльність - </w:t>
      </w:r>
      <w:r w:rsidRPr="007B0510">
        <w:rPr>
          <w:rFonts w:ascii="Times New Roman" w:eastAsia="Calibri" w:hAnsi="Times New Roman" w:cs="Times New Roman"/>
          <w:sz w:val="28"/>
          <w:szCs w:val="28"/>
        </w:rPr>
        <w:t>незалежна професійна діяльність адвоката щодо здійснення захисту, представництва та надання інших видів правової допомоги клієнту.</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4" w:name="n10"/>
      <w:bookmarkEnd w:id="4"/>
      <w:r w:rsidRPr="007B0510">
        <w:rPr>
          <w:rFonts w:ascii="Times New Roman" w:eastAsia="Calibri" w:hAnsi="Times New Roman" w:cs="Times New Roman"/>
          <w:b/>
          <w:sz w:val="28"/>
          <w:szCs w:val="28"/>
          <w:lang w:val="uk-UA"/>
        </w:rPr>
        <w:t>А</w:t>
      </w:r>
      <w:r w:rsidRPr="007B0510">
        <w:rPr>
          <w:rFonts w:ascii="Times New Roman" w:eastAsia="Calibri" w:hAnsi="Times New Roman" w:cs="Times New Roman"/>
          <w:b/>
          <w:sz w:val="28"/>
          <w:szCs w:val="28"/>
        </w:rPr>
        <w:t xml:space="preserve">двокатське самоврядування - </w:t>
      </w:r>
      <w:r w:rsidRPr="007B0510">
        <w:rPr>
          <w:rFonts w:ascii="Times New Roman" w:eastAsia="Calibri" w:hAnsi="Times New Roman" w:cs="Times New Roman"/>
          <w:sz w:val="28"/>
          <w:szCs w:val="28"/>
        </w:rPr>
        <w:t>гарантоване державою право адвокатів самостійно вирішувати питання організації та діяльності адвокатури в порядку, встановленому цим Законом;</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5" w:name="n11"/>
      <w:bookmarkEnd w:id="5"/>
      <w:r w:rsidRPr="007B0510">
        <w:rPr>
          <w:rFonts w:ascii="Times New Roman" w:eastAsia="Calibri" w:hAnsi="Times New Roman" w:cs="Times New Roman"/>
          <w:b/>
          <w:sz w:val="28"/>
          <w:szCs w:val="28"/>
          <w:lang w:val="uk-UA"/>
        </w:rPr>
        <w:t>Д</w:t>
      </w:r>
      <w:r w:rsidRPr="007B0510">
        <w:rPr>
          <w:rFonts w:ascii="Times New Roman" w:eastAsia="Calibri" w:hAnsi="Times New Roman" w:cs="Times New Roman"/>
          <w:b/>
          <w:sz w:val="28"/>
          <w:szCs w:val="28"/>
        </w:rPr>
        <w:t xml:space="preserve">оговір про надання правової допомоги - </w:t>
      </w:r>
      <w:r w:rsidRPr="007B0510">
        <w:rPr>
          <w:rFonts w:ascii="Times New Roman" w:eastAsia="Calibri" w:hAnsi="Times New Roman" w:cs="Times New Roman"/>
          <w:sz w:val="28"/>
          <w:szCs w:val="28"/>
        </w:rPr>
        <w:t>домовленість, за якою одна сторона (адвокат, адвокатське бюро, адвокатське об’єднання) зобов’язується здійснити захист, представництво або надати інші види правової допомоги другій стороні (клієнту) на умовах і в порядку, що визначені договором, а клієнт зобов’язується оплатити надання правової допомоги та фактичні витрати, необхідні для виконання договору.</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6" w:name="n12"/>
      <w:bookmarkEnd w:id="6"/>
      <w:r w:rsidRPr="007B0510">
        <w:rPr>
          <w:rFonts w:ascii="Times New Roman" w:eastAsia="Calibri" w:hAnsi="Times New Roman" w:cs="Times New Roman"/>
          <w:b/>
          <w:sz w:val="28"/>
          <w:szCs w:val="28"/>
          <w:lang w:val="uk-UA"/>
        </w:rPr>
        <w:t>З</w:t>
      </w:r>
      <w:r w:rsidRPr="007B0510">
        <w:rPr>
          <w:rFonts w:ascii="Times New Roman" w:eastAsia="Calibri" w:hAnsi="Times New Roman" w:cs="Times New Roman"/>
          <w:b/>
          <w:sz w:val="28"/>
          <w:szCs w:val="28"/>
        </w:rPr>
        <w:t xml:space="preserve">ахист - </w:t>
      </w:r>
      <w:r w:rsidRPr="007B0510">
        <w:rPr>
          <w:rFonts w:ascii="Times New Roman" w:eastAsia="Calibri" w:hAnsi="Times New Roman" w:cs="Times New Roman"/>
          <w:sz w:val="28"/>
          <w:szCs w:val="28"/>
        </w:rPr>
        <w:t xml:space="preserve">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w:t>
      </w:r>
      <w:r w:rsidRPr="007B0510">
        <w:rPr>
          <w:rFonts w:ascii="Times New Roman" w:eastAsia="Calibri" w:hAnsi="Times New Roman" w:cs="Times New Roman"/>
          <w:sz w:val="28"/>
          <w:szCs w:val="28"/>
        </w:rPr>
        <w:lastRenderedPageBreak/>
        <w:t>особи, яка притягається до адміністративної відповідальності під час розгляду справи про адміністративне правопорушення.</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7" w:name="n13"/>
      <w:bookmarkEnd w:id="7"/>
      <w:r w:rsidRPr="007B0510">
        <w:rPr>
          <w:rFonts w:ascii="Times New Roman" w:eastAsia="Calibri" w:hAnsi="Times New Roman" w:cs="Times New Roman"/>
          <w:b/>
          <w:sz w:val="28"/>
          <w:szCs w:val="28"/>
          <w:lang w:val="uk-UA"/>
        </w:rPr>
        <w:t>І</w:t>
      </w:r>
      <w:r w:rsidRPr="007B0510">
        <w:rPr>
          <w:rFonts w:ascii="Times New Roman" w:eastAsia="Calibri" w:hAnsi="Times New Roman" w:cs="Times New Roman"/>
          <w:b/>
          <w:sz w:val="28"/>
          <w:szCs w:val="28"/>
        </w:rPr>
        <w:t xml:space="preserve">нші види правової допомоги - </w:t>
      </w:r>
      <w:r w:rsidRPr="007B0510">
        <w:rPr>
          <w:rFonts w:ascii="Times New Roman" w:eastAsia="Calibri" w:hAnsi="Times New Roman" w:cs="Times New Roman"/>
          <w:sz w:val="28"/>
          <w:szCs w:val="28"/>
        </w:rPr>
        <w:t>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8" w:name="n14"/>
      <w:bookmarkEnd w:id="8"/>
      <w:r w:rsidRPr="007B0510">
        <w:rPr>
          <w:rFonts w:ascii="Times New Roman" w:eastAsia="Calibri" w:hAnsi="Times New Roman" w:cs="Times New Roman"/>
          <w:b/>
          <w:sz w:val="28"/>
          <w:szCs w:val="28"/>
          <w:lang w:val="uk-UA"/>
        </w:rPr>
        <w:t>К</w:t>
      </w:r>
      <w:r w:rsidRPr="007B0510">
        <w:rPr>
          <w:rFonts w:ascii="Times New Roman" w:eastAsia="Calibri" w:hAnsi="Times New Roman" w:cs="Times New Roman"/>
          <w:b/>
          <w:sz w:val="28"/>
          <w:szCs w:val="28"/>
        </w:rPr>
        <w:t xml:space="preserve">лієнт </w:t>
      </w:r>
      <w:r w:rsidRPr="007B0510">
        <w:rPr>
          <w:rFonts w:ascii="Times New Roman" w:eastAsia="Calibri" w:hAnsi="Times New Roman" w:cs="Times New Roman"/>
          <w:sz w:val="28"/>
          <w:szCs w:val="28"/>
        </w:rPr>
        <w:t>- фізична або юридична особа, держава, орган державної влади, орган місцевого самоврядування, в інтересах яких здійснюється адвокатська діяльність.</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9" w:name="n15"/>
      <w:bookmarkEnd w:id="9"/>
      <w:r w:rsidRPr="007B0510">
        <w:rPr>
          <w:rFonts w:ascii="Times New Roman" w:eastAsia="Calibri" w:hAnsi="Times New Roman" w:cs="Times New Roman"/>
          <w:b/>
          <w:sz w:val="28"/>
          <w:szCs w:val="28"/>
          <w:lang w:val="uk-UA"/>
        </w:rPr>
        <w:t>К</w:t>
      </w:r>
      <w:r w:rsidRPr="007B0510">
        <w:rPr>
          <w:rFonts w:ascii="Times New Roman" w:eastAsia="Calibri" w:hAnsi="Times New Roman" w:cs="Times New Roman"/>
          <w:b/>
          <w:sz w:val="28"/>
          <w:szCs w:val="28"/>
        </w:rPr>
        <w:t xml:space="preserve">онфлікт інтересів - </w:t>
      </w:r>
      <w:r w:rsidRPr="007B0510">
        <w:rPr>
          <w:rFonts w:ascii="Times New Roman" w:eastAsia="Calibri" w:hAnsi="Times New Roman" w:cs="Times New Roman"/>
          <w:sz w:val="28"/>
          <w:szCs w:val="28"/>
        </w:rPr>
        <w:t>суперечність між особистими інтересами адвоката та його професійними правами і обов’язками, наявність якої може вплинути на об’єктивність або неупередженість під час виконання адвокатом його професійних обов’язків, а також на вчинення чи невчинення ним дій під час здійснення адвокатської діяльності.</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bookmarkStart w:id="10" w:name="n16"/>
      <w:bookmarkEnd w:id="10"/>
      <w:r w:rsidRPr="007B0510">
        <w:rPr>
          <w:rFonts w:ascii="Times New Roman" w:eastAsia="Calibri" w:hAnsi="Times New Roman" w:cs="Times New Roman"/>
          <w:b/>
          <w:sz w:val="28"/>
          <w:szCs w:val="28"/>
          <w:lang w:val="uk-UA"/>
        </w:rPr>
        <w:t>П</w:t>
      </w:r>
      <w:r w:rsidRPr="007B0510">
        <w:rPr>
          <w:rFonts w:ascii="Times New Roman" w:eastAsia="Calibri" w:hAnsi="Times New Roman" w:cs="Times New Roman"/>
          <w:b/>
          <w:sz w:val="28"/>
          <w:szCs w:val="28"/>
        </w:rPr>
        <w:t xml:space="preserve">редставництво - </w:t>
      </w:r>
      <w:r w:rsidRPr="007B0510">
        <w:rPr>
          <w:rFonts w:ascii="Times New Roman" w:eastAsia="Calibri" w:hAnsi="Times New Roman" w:cs="Times New Roman"/>
          <w:sz w:val="28"/>
          <w:szCs w:val="28"/>
        </w:rPr>
        <w:t>вид адвокатської діяльності, що полягає в забезпеченні реалізації прав і обов’язків клієнта в цивільному, господарському, адміністративному та конституційному судочинстві, в інших державних органах, перед фізичними та юридичними особами, прав і обов’язків потерпілого під час розгляду справ про адміністративні правопорушення, а також прав і обов’язків потерпілого, цивільного позивача, цивільного відповідача у кримінальному провадженні.</w:t>
      </w:r>
      <w:bookmarkStart w:id="11" w:name="n17"/>
      <w:bookmarkStart w:id="12" w:name="n18"/>
      <w:bookmarkEnd w:id="11"/>
      <w:bookmarkEnd w:id="12"/>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b/>
          <w:bCs/>
          <w:sz w:val="28"/>
          <w:szCs w:val="28"/>
        </w:rPr>
        <w:t>Захисник</w:t>
      </w:r>
      <w:r w:rsidRPr="007B0510">
        <w:rPr>
          <w:rFonts w:ascii="Times New Roman" w:eastAsia="Calibri" w:hAnsi="Times New Roman" w:cs="Times New Roman"/>
          <w:sz w:val="28"/>
          <w:szCs w:val="28"/>
        </w:rPr>
        <w:t xml:space="preserve"> —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b/>
          <w:bCs/>
          <w:sz w:val="28"/>
          <w:szCs w:val="28"/>
        </w:rPr>
        <w:t>Обвинувачення</w:t>
      </w:r>
      <w:r w:rsidRPr="007B0510">
        <w:rPr>
          <w:rFonts w:ascii="Times New Roman" w:eastAsia="Calibri" w:hAnsi="Times New Roman" w:cs="Times New Roman"/>
          <w:sz w:val="28"/>
          <w:szCs w:val="28"/>
        </w:rPr>
        <w:t xml:space="preserve"> — твердження про вчинення певною особою діяння, передбаченого законом України про кримінальну відповідальність, висунуте в порядку, встановленому  Кримінальним процесуальним кодексом.</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b/>
          <w:bCs/>
          <w:sz w:val="28"/>
          <w:szCs w:val="28"/>
        </w:rPr>
        <w:t>Обвинувачений (підсудний)</w:t>
      </w:r>
      <w:r w:rsidRPr="007B0510">
        <w:rPr>
          <w:rFonts w:ascii="Times New Roman" w:eastAsia="Calibri" w:hAnsi="Times New Roman" w:cs="Times New Roman"/>
          <w:sz w:val="28"/>
          <w:szCs w:val="28"/>
        </w:rPr>
        <w:t xml:space="preserve"> — особа, обвинувальний акт щодо якої переданий до суду в порядку, передбаченому </w:t>
      </w:r>
      <w:hyperlink r:id="rId10" w:anchor="n2607" w:history="1">
        <w:r w:rsidRPr="007B0510">
          <w:rPr>
            <w:rStyle w:val="af0"/>
            <w:rFonts w:ascii="Times New Roman" w:eastAsia="Calibri" w:hAnsi="Times New Roman" w:cs="Times New Roman"/>
            <w:sz w:val="28"/>
            <w:szCs w:val="28"/>
          </w:rPr>
          <w:t>статтею 291</w:t>
        </w:r>
      </w:hyperlink>
      <w:r w:rsidRPr="007B0510">
        <w:rPr>
          <w:rFonts w:ascii="Times New Roman" w:eastAsia="Calibri" w:hAnsi="Times New Roman" w:cs="Times New Roman"/>
          <w:sz w:val="28"/>
          <w:szCs w:val="28"/>
        </w:rPr>
        <w:t> Кримінального процесуального кодексу України.</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w:t>
      </w:r>
      <w:r w:rsidRPr="007B0510">
        <w:rPr>
          <w:rFonts w:ascii="Times New Roman" w:eastAsia="Calibri" w:hAnsi="Times New Roman" w:cs="Times New Roman"/>
          <w:b/>
          <w:bCs/>
          <w:sz w:val="28"/>
          <w:szCs w:val="28"/>
        </w:rPr>
        <w:t>Підозрюваний</w:t>
      </w:r>
      <w:r w:rsidRPr="007B0510">
        <w:rPr>
          <w:rFonts w:ascii="Times New Roman" w:eastAsia="Calibri" w:hAnsi="Times New Roman" w:cs="Times New Roman"/>
          <w:sz w:val="28"/>
          <w:szCs w:val="28"/>
        </w:rPr>
        <w:t xml:space="preserve"> - особа, якій у порядку, передбаченому </w:t>
      </w:r>
      <w:hyperlink r:id="rId11" w:anchor="n2484" w:history="1">
        <w:r w:rsidRPr="007B0510">
          <w:rPr>
            <w:rStyle w:val="af0"/>
            <w:rFonts w:ascii="Times New Roman" w:eastAsia="Calibri" w:hAnsi="Times New Roman" w:cs="Times New Roman"/>
            <w:color w:val="auto"/>
            <w:sz w:val="28"/>
            <w:szCs w:val="28"/>
            <w:u w:val="none"/>
          </w:rPr>
          <w:t>статтями 276-279</w:t>
        </w:r>
      </w:hyperlink>
      <w:r w:rsidRPr="007B0510">
        <w:rPr>
          <w:rFonts w:ascii="Times New Roman" w:eastAsia="Calibri" w:hAnsi="Times New Roman" w:cs="Times New Roman"/>
          <w:sz w:val="28"/>
          <w:szCs w:val="28"/>
        </w:rPr>
        <w:t> Кримінального процесуального кодексу України, повідомлено про підозру, особа, яка затримана за підозрою у вчиненні кримінального правопорушення, або особа, щодо якої складено повідомлення про підозру, однак його не вручено їй внаслідок невстановлення місцезнаходження особи, проте вжито заходів для вручення у спосіб, передбачений цим Кодексом для вручення повідомлень. </w:t>
      </w:r>
    </w:p>
    <w:p w:rsidR="003E0327" w:rsidRPr="007B0510" w:rsidRDefault="003E0327" w:rsidP="003E0327">
      <w:pPr>
        <w:tabs>
          <w:tab w:val="left" w:pos="2030"/>
          <w:tab w:val="left" w:pos="10065"/>
        </w:tabs>
        <w:spacing w:after="0" w:line="240" w:lineRule="auto"/>
        <w:jc w:val="both"/>
        <w:rPr>
          <w:rFonts w:ascii="Times New Roman" w:eastAsia="Calibri" w:hAnsi="Times New Roman" w:cs="Times New Roman"/>
          <w:sz w:val="28"/>
          <w:szCs w:val="28"/>
        </w:rPr>
      </w:pPr>
      <w:r w:rsidRPr="007B0510">
        <w:rPr>
          <w:rFonts w:ascii="Times New Roman" w:eastAsia="Calibri" w:hAnsi="Times New Roman" w:cs="Times New Roman"/>
          <w:b/>
          <w:bCs/>
          <w:sz w:val="28"/>
          <w:szCs w:val="28"/>
        </w:rPr>
        <w:t>Засуджений у кримінальному провадженні</w:t>
      </w:r>
      <w:r w:rsidRPr="007B0510">
        <w:rPr>
          <w:rFonts w:ascii="Times New Roman" w:eastAsia="Calibri" w:hAnsi="Times New Roman" w:cs="Times New Roman"/>
          <w:sz w:val="28"/>
          <w:szCs w:val="28"/>
        </w:rPr>
        <w:t xml:space="preserve"> — обвинувачений, обвинувальний вирок суду щодо якого набрав законної сили. </w:t>
      </w:r>
    </w:p>
    <w:p w:rsidR="00030919" w:rsidRPr="007B0510" w:rsidRDefault="00030919" w:rsidP="003E0327">
      <w:pPr>
        <w:spacing w:after="0" w:line="240" w:lineRule="auto"/>
        <w:jc w:val="both"/>
        <w:rPr>
          <w:rFonts w:ascii="Times New Roman" w:eastAsia="Times New Roman" w:hAnsi="Times New Roman" w:cs="Times New Roman"/>
          <w:sz w:val="28"/>
          <w:szCs w:val="28"/>
          <w:lang w:val="uk-UA" w:eastAsia="ru-RU"/>
        </w:rPr>
      </w:pPr>
      <w:r w:rsidRPr="007B0510">
        <w:rPr>
          <w:rFonts w:ascii="Times New Roman" w:eastAsia="Times New Roman" w:hAnsi="Times New Roman" w:cs="Times New Roman"/>
          <w:b/>
          <w:bCs/>
          <w:sz w:val="28"/>
          <w:szCs w:val="28"/>
          <w:lang w:val="uk-UA" w:eastAsia="ru-RU"/>
        </w:rPr>
        <w:lastRenderedPageBreak/>
        <w:t>Докази у кримінальному провадженні</w:t>
      </w:r>
      <w:r w:rsidRPr="007B0510">
        <w:rPr>
          <w:rFonts w:ascii="Times New Roman" w:eastAsia="Times New Roman" w:hAnsi="Times New Roman" w:cs="Times New Roman"/>
          <w:sz w:val="28"/>
          <w:szCs w:val="28"/>
          <w:lang w:val="uk-UA" w:eastAsia="ru-RU"/>
        </w:rPr>
        <w:t xml:space="preserve"> — фактичні дані, отримані у передбаченому</w:t>
      </w:r>
      <w:r w:rsidRPr="007B0510">
        <w:rPr>
          <w:rFonts w:ascii="Times New Roman" w:eastAsia="Times New Roman" w:hAnsi="Times New Roman" w:cs="Times New Roman"/>
          <w:sz w:val="28"/>
          <w:szCs w:val="28"/>
          <w:lang w:eastAsia="ru-RU"/>
        </w:rPr>
        <w:t> </w:t>
      </w:r>
      <w:r w:rsidRPr="007B0510">
        <w:rPr>
          <w:rFonts w:ascii="Times New Roman" w:eastAsia="Times New Roman" w:hAnsi="Times New Roman" w:cs="Times New Roman"/>
          <w:sz w:val="28"/>
          <w:szCs w:val="28"/>
          <w:lang w:val="uk-UA" w:eastAsia="ru-RU"/>
        </w:rPr>
        <w:t xml:space="preserve"> Кримінальним процесуальним кодексом порядку, на підставі яких слідчий, прокурор, слідчий суддя і суд встановлюють наявність чи відсутність фактів та обставин, що мають значення для кримінального провадження та підлягають доказуванню.</w:t>
      </w:r>
      <w:r w:rsidRPr="007B0510">
        <w:rPr>
          <w:rFonts w:ascii="Times New Roman" w:eastAsia="Times New Roman" w:hAnsi="Times New Roman" w:cs="Times New Roman"/>
          <w:sz w:val="28"/>
          <w:szCs w:val="28"/>
          <w:lang w:eastAsia="ru-RU"/>
        </w:rPr>
        <w:t> </w:t>
      </w:r>
    </w:p>
    <w:p w:rsidR="00030919" w:rsidRPr="007B0510" w:rsidRDefault="00030919" w:rsidP="003E0327">
      <w:pPr>
        <w:spacing w:after="0" w:line="240" w:lineRule="auto"/>
        <w:jc w:val="both"/>
        <w:rPr>
          <w:rFonts w:ascii="Times New Roman" w:eastAsia="Times New Roman" w:hAnsi="Times New Roman" w:cs="Times New Roman"/>
          <w:sz w:val="28"/>
          <w:szCs w:val="28"/>
          <w:lang w:val="uk-UA" w:eastAsia="ru-RU"/>
        </w:rPr>
      </w:pPr>
      <w:r w:rsidRPr="007B0510">
        <w:rPr>
          <w:rFonts w:ascii="Times New Roman" w:eastAsia="Times New Roman" w:hAnsi="Times New Roman" w:cs="Times New Roman"/>
          <w:b/>
          <w:bCs/>
          <w:sz w:val="28"/>
          <w:szCs w:val="28"/>
          <w:lang w:val="uk-UA" w:eastAsia="ru-RU"/>
        </w:rPr>
        <w:t>Докази у цивільній справі</w:t>
      </w:r>
      <w:r w:rsidRPr="007B0510">
        <w:rPr>
          <w:rFonts w:ascii="Times New Roman" w:eastAsia="Times New Roman" w:hAnsi="Times New Roman" w:cs="Times New Roman"/>
          <w:sz w:val="28"/>
          <w:szCs w:val="28"/>
          <w:lang w:val="uk-UA" w:eastAsia="ru-RU"/>
        </w:rPr>
        <w:t xml:space="preserve"> — будь-які фактичні дані, на підставі яких суд встановлює наявність або відсутність обставин, що обґрунтовують вимоги і заперечення сторін, та інші обставини, які мають значення для правильного вирішення справи.</w:t>
      </w:r>
    </w:p>
    <w:p w:rsidR="00030919" w:rsidRPr="007B0510" w:rsidRDefault="00030919" w:rsidP="003E0327">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Допустимість засобів доказування</w:t>
      </w:r>
      <w:r w:rsidRPr="007B0510">
        <w:rPr>
          <w:rFonts w:ascii="Times New Roman" w:eastAsia="Times New Roman" w:hAnsi="Times New Roman" w:cs="Times New Roman"/>
          <w:sz w:val="28"/>
          <w:szCs w:val="28"/>
          <w:lang w:eastAsia="ru-RU"/>
        </w:rPr>
        <w:t xml:space="preserve"> — вимога закону, яка передбачає для встановлення певного юридичного факту можливість використовувати засоби доказування лише встановленої форми і забороняє використання інших засобів доказування.</w:t>
      </w:r>
    </w:p>
    <w:p w:rsidR="00030919" w:rsidRPr="007B0510" w:rsidRDefault="00030919" w:rsidP="003E0327">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Досудове розслідування</w:t>
      </w:r>
      <w:r w:rsidRPr="007B0510">
        <w:rPr>
          <w:rFonts w:ascii="Times New Roman" w:eastAsia="Times New Roman" w:hAnsi="Times New Roman" w:cs="Times New Roman"/>
          <w:sz w:val="28"/>
          <w:szCs w:val="28"/>
          <w:lang w:eastAsia="ru-RU"/>
        </w:rPr>
        <w:t xml:space="preserve"> —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Преюдиційні факти</w:t>
      </w:r>
      <w:r w:rsidRPr="007B0510">
        <w:rPr>
          <w:rFonts w:ascii="Times New Roman" w:eastAsia="Times New Roman" w:hAnsi="Times New Roman" w:cs="Times New Roman"/>
          <w:sz w:val="28"/>
          <w:szCs w:val="28"/>
          <w:lang w:eastAsia="ru-RU"/>
        </w:rPr>
        <w:t xml:space="preserve"> — такі факти, які не потребують доказування, існування чи відсутність яких встановлено рішенням суду по цивільній справі між тими самими особами, яке вступило в законну силу.</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Притягнення до кримінальної відповідальності</w:t>
      </w:r>
      <w:r w:rsidRPr="007B0510">
        <w:rPr>
          <w:rFonts w:ascii="Times New Roman" w:eastAsia="Times New Roman" w:hAnsi="Times New Roman" w:cs="Times New Roman"/>
          <w:sz w:val="28"/>
          <w:szCs w:val="28"/>
          <w:lang w:eastAsia="ru-RU"/>
        </w:rPr>
        <w:t xml:space="preserve"> — стадія кримінального провадження, яка починається з моменту повідомлення особі про підозру у вчиненні кримінального правопорушення.</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Прокурор</w:t>
      </w:r>
      <w:r w:rsidRPr="007B0510">
        <w:rPr>
          <w:rFonts w:ascii="Times New Roman" w:eastAsia="Times New Roman" w:hAnsi="Times New Roman" w:cs="Times New Roman"/>
          <w:sz w:val="28"/>
          <w:szCs w:val="28"/>
          <w:lang w:eastAsia="ru-RU"/>
        </w:rPr>
        <w:t xml:space="preserve"> — особа, яка обіймає посаду, передбачену </w:t>
      </w:r>
      <w:hyperlink r:id="rId12" w:anchor="n152" w:history="1">
        <w:r w:rsidRPr="007B0510">
          <w:rPr>
            <w:rFonts w:ascii="Times New Roman" w:eastAsia="Times New Roman" w:hAnsi="Times New Roman" w:cs="Times New Roman"/>
            <w:sz w:val="28"/>
            <w:szCs w:val="28"/>
            <w:u w:val="single"/>
            <w:lang w:eastAsia="ru-RU"/>
          </w:rPr>
          <w:t>статтею 17</w:t>
        </w:r>
      </w:hyperlink>
      <w:r w:rsidRPr="007B0510">
        <w:rPr>
          <w:rFonts w:ascii="Times New Roman" w:eastAsia="Times New Roman" w:hAnsi="Times New Roman" w:cs="Times New Roman"/>
          <w:sz w:val="28"/>
          <w:szCs w:val="28"/>
          <w:lang w:eastAsia="ru-RU"/>
        </w:rPr>
        <w:t> Закону України «Про прокуратуру», та діє у межах своїх повноважень.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Процесуальний строк</w:t>
      </w:r>
      <w:r w:rsidRPr="007B0510">
        <w:rPr>
          <w:rFonts w:ascii="Times New Roman" w:eastAsia="Times New Roman" w:hAnsi="Times New Roman" w:cs="Times New Roman"/>
          <w:sz w:val="28"/>
          <w:szCs w:val="28"/>
          <w:lang w:eastAsia="ru-RU"/>
        </w:rPr>
        <w:t xml:space="preserve"> — встановлений законом або судом час, протягом якого можуть або повинні бути здійснені процесуальні дії.</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 </w:t>
      </w:r>
      <w:r w:rsidRPr="007B0510">
        <w:rPr>
          <w:rFonts w:ascii="Times New Roman" w:eastAsia="Times New Roman" w:hAnsi="Times New Roman" w:cs="Times New Roman"/>
          <w:b/>
          <w:bCs/>
          <w:sz w:val="28"/>
          <w:szCs w:val="28"/>
          <w:lang w:eastAsia="ru-RU"/>
        </w:rPr>
        <w:t>Секретар судового засідання</w:t>
      </w:r>
      <w:r w:rsidRPr="007B0510">
        <w:rPr>
          <w:rFonts w:ascii="Times New Roman" w:eastAsia="Times New Roman" w:hAnsi="Times New Roman" w:cs="Times New Roman"/>
          <w:sz w:val="28"/>
          <w:szCs w:val="28"/>
          <w:lang w:eastAsia="ru-RU"/>
        </w:rPr>
        <w:t xml:space="preserve"> —  є посадовою особою апарату суду, статус якої визначається Законом України “Про державну службу”.  Є учасником судового процесу, наділений процесуальними правами та обов’язками. Здійснює судові виклики і повідомлення; перевіряє наявність та з’ясовує причини відсутності осіб, яких було викликано до суду, і доповідає про це головуючому; забезпечує контроль за </w:t>
      </w:r>
      <w:hyperlink r:id="rId13" w:history="1">
        <w:r w:rsidRPr="007B0510">
          <w:rPr>
            <w:rFonts w:ascii="Times New Roman" w:eastAsia="Times New Roman" w:hAnsi="Times New Roman" w:cs="Times New Roman"/>
            <w:sz w:val="28"/>
            <w:szCs w:val="28"/>
            <w:u w:val="single"/>
            <w:lang w:eastAsia="ru-RU"/>
          </w:rPr>
          <w:t>фіксуванням судового засідання технічними засобами</w:t>
        </w:r>
      </w:hyperlink>
      <w:r w:rsidRPr="007B0510">
        <w:rPr>
          <w:rFonts w:ascii="Times New Roman" w:eastAsia="Times New Roman" w:hAnsi="Times New Roman" w:cs="Times New Roman"/>
          <w:sz w:val="28"/>
          <w:szCs w:val="28"/>
          <w:lang w:eastAsia="ru-RU"/>
        </w:rPr>
        <w:t>; веде журнал судового засідання; оформляє матеріали </w:t>
      </w:r>
      <w:hyperlink r:id="rId14" w:history="1">
        <w:r w:rsidRPr="007B0510">
          <w:rPr>
            <w:rFonts w:ascii="Times New Roman" w:eastAsia="Times New Roman" w:hAnsi="Times New Roman" w:cs="Times New Roman"/>
            <w:sz w:val="28"/>
            <w:szCs w:val="28"/>
            <w:u w:val="single"/>
            <w:lang w:eastAsia="ru-RU"/>
          </w:rPr>
          <w:t>справи</w:t>
        </w:r>
      </w:hyperlink>
      <w:r w:rsidRPr="007B0510">
        <w:rPr>
          <w:rFonts w:ascii="Times New Roman" w:eastAsia="Times New Roman" w:hAnsi="Times New Roman" w:cs="Times New Roman"/>
          <w:sz w:val="28"/>
          <w:szCs w:val="28"/>
          <w:lang w:eastAsia="ru-RU"/>
        </w:rPr>
        <w:t> / кримінального провадження; виконує інші доручення головуючого у справі.</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Слідчий суддя</w:t>
      </w:r>
      <w:r w:rsidRPr="007B0510">
        <w:rPr>
          <w:rFonts w:ascii="Times New Roman" w:eastAsia="Times New Roman" w:hAnsi="Times New Roman" w:cs="Times New Roman"/>
          <w:sz w:val="28"/>
          <w:szCs w:val="28"/>
          <w:lang w:eastAsia="ru-RU"/>
        </w:rPr>
        <w:t> — суддя суду першої інстанції, до повноважень якого належить здійснення у порядку, передбаченому Кримінальним процесуальним кодексом України, судового контролю за дотриманням прав, свобод та інтересів осіб у кримінальному провадженні, та у випадку, передбаченому </w:t>
      </w:r>
      <w:hyperlink r:id="rId15" w:anchor="n2307" w:history="1">
        <w:r w:rsidRPr="007B0510">
          <w:rPr>
            <w:rFonts w:ascii="Times New Roman" w:eastAsia="Times New Roman" w:hAnsi="Times New Roman" w:cs="Times New Roman"/>
            <w:sz w:val="28"/>
            <w:szCs w:val="28"/>
            <w:u w:val="single"/>
            <w:lang w:eastAsia="ru-RU"/>
          </w:rPr>
          <w:t>статтею 247</w:t>
        </w:r>
      </w:hyperlink>
      <w:r w:rsidRPr="007B0510">
        <w:rPr>
          <w:rFonts w:ascii="Times New Roman" w:eastAsia="Times New Roman" w:hAnsi="Times New Roman" w:cs="Times New Roman"/>
          <w:sz w:val="28"/>
          <w:szCs w:val="28"/>
          <w:lang w:eastAsia="ru-RU"/>
        </w:rPr>
        <w:t xml:space="preserve"> Кримінального процесуального кодексу України, – голова чи за його визначенням інший суддя Апеляційного суду Автономної Республіки Крим, </w:t>
      </w:r>
      <w:r w:rsidRPr="007B0510">
        <w:rPr>
          <w:rFonts w:ascii="Times New Roman" w:eastAsia="Times New Roman" w:hAnsi="Times New Roman" w:cs="Times New Roman"/>
          <w:sz w:val="28"/>
          <w:szCs w:val="28"/>
          <w:lang w:eastAsia="ru-RU"/>
        </w:rPr>
        <w:lastRenderedPageBreak/>
        <w:t>апеляційного суду області, міст Києва та Севастополя. Слідчий суддя (слідчі судді) у суді першої інстанції обирається зборами суддів зі складу суддів цього суду.</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Сторони кримінального провадження</w:t>
      </w:r>
      <w:r w:rsidRPr="007B0510">
        <w:rPr>
          <w:rFonts w:ascii="Times New Roman" w:eastAsia="Times New Roman" w:hAnsi="Times New Roman" w:cs="Times New Roman"/>
          <w:sz w:val="28"/>
          <w:szCs w:val="28"/>
          <w:lang w:eastAsia="ru-RU"/>
        </w:rPr>
        <w:t xml:space="preserve"> —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Кримінальним процесуальним кодексом України; з боку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 апеляційної інстанції</w:t>
      </w:r>
      <w:r w:rsidRPr="007B0510">
        <w:rPr>
          <w:rFonts w:ascii="Times New Roman" w:eastAsia="Times New Roman" w:hAnsi="Times New Roman" w:cs="Times New Roman"/>
          <w:sz w:val="28"/>
          <w:szCs w:val="28"/>
          <w:lang w:eastAsia="ru-RU"/>
        </w:rPr>
        <w:t xml:space="preserve"> — Апеляційний суд Автономної Республіки Крим, апеляційний суд області, міст Києва та Севастополя, в межах територіальної юрисдикції якого знаходиться суд першої інстанції, що ухвалив оскаржуване судове рішення.</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 першої інстанції</w:t>
      </w:r>
      <w:r w:rsidRPr="007B0510">
        <w:rPr>
          <w:rFonts w:ascii="Times New Roman" w:eastAsia="Times New Roman" w:hAnsi="Times New Roman" w:cs="Times New Roman"/>
          <w:sz w:val="28"/>
          <w:szCs w:val="28"/>
          <w:lang w:eastAsia="ru-RU"/>
        </w:rPr>
        <w:t xml:space="preserve"> — районний, районний у місті, міський та міськрайонний суд, який має право ухвалити вирок або постановити ухвалу про закриття кримінального провадження.</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sz w:val="28"/>
          <w:szCs w:val="28"/>
          <w:lang w:eastAsia="ru-RU"/>
        </w:rPr>
        <w:t> </w:t>
      </w:r>
      <w:r w:rsidRPr="007B0510">
        <w:rPr>
          <w:rFonts w:ascii="Times New Roman" w:eastAsia="Times New Roman" w:hAnsi="Times New Roman" w:cs="Times New Roman"/>
          <w:b/>
          <w:bCs/>
          <w:sz w:val="28"/>
          <w:szCs w:val="28"/>
          <w:lang w:eastAsia="ru-RU"/>
        </w:rPr>
        <w:t>Судова інстанція</w:t>
      </w:r>
      <w:r w:rsidRPr="007B0510">
        <w:rPr>
          <w:rFonts w:ascii="Times New Roman" w:eastAsia="Times New Roman" w:hAnsi="Times New Roman" w:cs="Times New Roman"/>
          <w:sz w:val="28"/>
          <w:szCs w:val="28"/>
          <w:lang w:eastAsia="ru-RU"/>
        </w:rPr>
        <w:t xml:space="preserve"> — це процесуальне поняття, що характеризує обсяг повноважень суду щодо розгляду справи у певній судовій процедурі.</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Судове повідомлення</w:t>
      </w:r>
      <w:r w:rsidRPr="007B0510">
        <w:rPr>
          <w:rFonts w:ascii="Times New Roman" w:eastAsia="Times New Roman" w:hAnsi="Times New Roman" w:cs="Times New Roman"/>
          <w:sz w:val="28"/>
          <w:szCs w:val="28"/>
          <w:lang w:eastAsia="ru-RU"/>
        </w:rPr>
        <w:t xml:space="preserve"> — повідомлення про здійснення тієї чи іншої процесуальної дії, яка має чи може мати значення для даної особи, але участь даної особи при проведенні даної дії не обов’язкова.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Судове провадження по кримінальній справі</w:t>
      </w:r>
      <w:r w:rsidRPr="007B0510">
        <w:rPr>
          <w:rFonts w:ascii="Times New Roman" w:eastAsia="Times New Roman" w:hAnsi="Times New Roman" w:cs="Times New Roman"/>
          <w:sz w:val="28"/>
          <w:szCs w:val="28"/>
          <w:lang w:eastAsia="ru-RU"/>
        </w:rPr>
        <w:t xml:space="preserve"> — кримінальне провадження у суді першої інстанції, яке включає підготовче судове провадження, судовий розгляд і ухвалення та проголошення судового рішення, провадження з перегляду судових рішень в апеляційному, касаційному порядку, Верховним Судом України, а також за нововиявленими обставинами.</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Судовий виклик</w:t>
      </w:r>
      <w:r w:rsidRPr="007B0510">
        <w:rPr>
          <w:rFonts w:ascii="Times New Roman" w:eastAsia="Times New Roman" w:hAnsi="Times New Roman" w:cs="Times New Roman"/>
          <w:sz w:val="28"/>
          <w:szCs w:val="28"/>
          <w:lang w:eastAsia="ru-RU"/>
        </w:rPr>
        <w:t xml:space="preserve"> — це письмова вимога суду, яка офіційна адресована судом особам учасникам судового процесу і вручається їм під розписку з вказівкою часу і місця судового засідання та обов’язкової їх явки в такі засідання.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Судовий розпорядник</w:t>
      </w:r>
      <w:r w:rsidRPr="007B0510">
        <w:rPr>
          <w:rFonts w:ascii="Times New Roman" w:eastAsia="Times New Roman" w:hAnsi="Times New Roman" w:cs="Times New Roman"/>
          <w:sz w:val="28"/>
          <w:szCs w:val="28"/>
          <w:lang w:eastAsia="ru-RU"/>
        </w:rPr>
        <w:t xml:space="preserve"> — посадова особа апарату суду, статус якої визначається Законом України “Про державну службу”. Забезпечує належний стан залу судового засідання і запрошує до нього учасників процесу;з урахуванням кількості місць та забезпечення порядку під час судового засідання визначає можливу кількість осіб, що можуть бути присутні у залі судового засідання; оголошує про вхід і вихід суду та пропонує всім присутнім встати; слідкує за додержанням порядку особами, присутніми у залі судового засідання; виконує розпорядження головуючого про приведення до присяги перекладача, експерта; під  час судового засідання приймає від учасників процесу документи та інші матеріали і передає до суду; виконує інші доручення головуючого, пов’язані із створенням умов, необхідних для розгляду справи.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lastRenderedPageBreak/>
        <w:t>Територіальна підсудність</w:t>
      </w:r>
      <w:r w:rsidRPr="007B0510">
        <w:rPr>
          <w:rFonts w:ascii="Times New Roman" w:eastAsia="Times New Roman" w:hAnsi="Times New Roman" w:cs="Times New Roman"/>
          <w:sz w:val="28"/>
          <w:szCs w:val="28"/>
          <w:lang w:eastAsia="ru-RU"/>
        </w:rPr>
        <w:t xml:space="preserve"> — розподіл підвідомчих суду справ між окремими судами в середині кожної ланки.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Учасники кримінального провадження</w:t>
      </w:r>
      <w:r w:rsidRPr="007B0510">
        <w:rPr>
          <w:rFonts w:ascii="Times New Roman" w:eastAsia="Times New Roman" w:hAnsi="Times New Roman" w:cs="Times New Roman"/>
          <w:sz w:val="28"/>
          <w:szCs w:val="28"/>
          <w:lang w:eastAsia="ru-RU"/>
        </w:rPr>
        <w:t xml:space="preserve"> —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третя особа, щодо майна якої вирішується питання про арешт,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представник персоналу органу пробації, секретар судового засідання, судовий розпорядник.</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Учасники судового провадження</w:t>
      </w:r>
      <w:r w:rsidRPr="007B0510">
        <w:rPr>
          <w:rFonts w:ascii="Times New Roman" w:eastAsia="Times New Roman" w:hAnsi="Times New Roman" w:cs="Times New Roman"/>
          <w:sz w:val="28"/>
          <w:szCs w:val="28"/>
          <w:lang w:eastAsia="ru-RU"/>
        </w:rPr>
        <w:t>  —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представник персоналу органу пробації, третя особа, щодо майна якої вирішується питання про арешт, а також інші особи, за клопотанням або скаргою яких у випадках, передбачених Кримінальним процесуальним кодексом України, здійснюється судове провадження. </w:t>
      </w:r>
    </w:p>
    <w:p w:rsidR="00030919" w:rsidRPr="007B0510" w:rsidRDefault="00030919" w:rsidP="00030919">
      <w:pPr>
        <w:spacing w:after="0" w:line="240" w:lineRule="auto"/>
        <w:jc w:val="both"/>
        <w:rPr>
          <w:rFonts w:ascii="Times New Roman" w:eastAsia="Times New Roman" w:hAnsi="Times New Roman" w:cs="Times New Roman"/>
          <w:sz w:val="28"/>
          <w:szCs w:val="28"/>
          <w:lang w:eastAsia="ru-RU"/>
        </w:rPr>
      </w:pPr>
      <w:r w:rsidRPr="007B0510">
        <w:rPr>
          <w:rFonts w:ascii="Times New Roman" w:eastAsia="Times New Roman" w:hAnsi="Times New Roman" w:cs="Times New Roman"/>
          <w:b/>
          <w:bCs/>
          <w:sz w:val="28"/>
          <w:szCs w:val="28"/>
          <w:lang w:eastAsia="ru-RU"/>
        </w:rPr>
        <w:t>Юрисдикція суду</w:t>
      </w:r>
      <w:r w:rsidRPr="007B0510">
        <w:rPr>
          <w:rFonts w:ascii="Times New Roman" w:eastAsia="Times New Roman" w:hAnsi="Times New Roman" w:cs="Times New Roman"/>
          <w:sz w:val="28"/>
          <w:szCs w:val="28"/>
          <w:lang w:eastAsia="ru-RU"/>
        </w:rPr>
        <w:t>  — характеризує правомочність суду здійснювати розгляд судової справи відповідно до встановленої процедури. Тобто юрисдикція суду визначає підсудність конкретної справи конкретному суду. Відповідно до ч. 2 ст. 124 Конституції України юрисдикція судів поширюється на всі правовідносини, що виникають у державі.</w:t>
      </w:r>
    </w:p>
    <w:p w:rsidR="00030919" w:rsidRPr="007B0510" w:rsidRDefault="00030919" w:rsidP="00030919">
      <w:pPr>
        <w:tabs>
          <w:tab w:val="left" w:pos="2030"/>
          <w:tab w:val="left" w:pos="10065"/>
        </w:tabs>
        <w:spacing w:after="0" w:line="240" w:lineRule="auto"/>
        <w:jc w:val="both"/>
        <w:rPr>
          <w:rFonts w:ascii="Times New Roman" w:eastAsia="Calibri" w:hAnsi="Times New Roman" w:cs="Times New Roman"/>
          <w:b/>
          <w:sz w:val="28"/>
          <w:szCs w:val="28"/>
        </w:rPr>
      </w:pPr>
    </w:p>
    <w:p w:rsidR="00030919" w:rsidRPr="007B0510" w:rsidRDefault="00030919" w:rsidP="00030919">
      <w:pPr>
        <w:keepNext/>
        <w:spacing w:after="240" w:line="276" w:lineRule="auto"/>
        <w:jc w:val="center"/>
        <w:outlineLvl w:val="0"/>
        <w:rPr>
          <w:rFonts w:ascii="Times New Roman" w:eastAsia="Times New Roman" w:hAnsi="Times New Roman" w:cs="Times New Roman"/>
          <w:b/>
          <w:bCs/>
          <w:kern w:val="32"/>
          <w:sz w:val="28"/>
          <w:szCs w:val="28"/>
          <w:lang w:val="uk-UA"/>
        </w:rPr>
      </w:pPr>
      <w:bookmarkStart w:id="13" w:name="_Toc9952428"/>
      <w:r w:rsidRPr="007B0510">
        <w:rPr>
          <w:rFonts w:ascii="Times New Roman" w:eastAsia="Times New Roman" w:hAnsi="Times New Roman" w:cs="Times New Roman"/>
          <w:b/>
          <w:bCs/>
          <w:kern w:val="32"/>
          <w:sz w:val="28"/>
          <w:szCs w:val="28"/>
          <w:lang w:val="uk-UA"/>
        </w:rPr>
        <w:t>7.3 Рекомендована література</w:t>
      </w:r>
      <w:bookmarkEnd w:id="13"/>
    </w:p>
    <w:p w:rsidR="00030919" w:rsidRPr="007B0510" w:rsidRDefault="00030919" w:rsidP="00030919">
      <w:pPr>
        <w:shd w:val="clear" w:color="auto" w:fill="FFFFFF"/>
        <w:spacing w:after="200" w:line="276" w:lineRule="auto"/>
        <w:jc w:val="center"/>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Основна</w:t>
      </w:r>
    </w:p>
    <w:p w:rsidR="00030919" w:rsidRPr="007B0510" w:rsidRDefault="00030919" w:rsidP="00030919">
      <w:pPr>
        <w:shd w:val="clear" w:color="auto" w:fill="FFFFFF"/>
        <w:spacing w:after="200" w:line="276" w:lineRule="auto"/>
        <w:rPr>
          <w:rFonts w:ascii="Times New Roman" w:eastAsia="Calibri" w:hAnsi="Times New Roman" w:cs="Times New Roman"/>
          <w:b/>
          <w:bCs/>
          <w:sz w:val="28"/>
          <w:szCs w:val="28"/>
          <w:lang w:val="uk-UA"/>
        </w:rPr>
      </w:pPr>
      <w:r w:rsidRPr="007B0510">
        <w:rPr>
          <w:rFonts w:ascii="Times New Roman" w:eastAsia="Times New Roman" w:hAnsi="Times New Roman" w:cs="Times New Roman"/>
          <w:b/>
          <w:sz w:val="28"/>
          <w:szCs w:val="28"/>
          <w:lang w:val="uk-UA" w:eastAsia="zh-CN"/>
        </w:rPr>
        <w:t>Закони:</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w:t>
      </w:r>
      <w:r w:rsidRPr="007B0510">
        <w:rPr>
          <w:rFonts w:ascii="Times New Roman" w:eastAsia="Times New Roman" w:hAnsi="Times New Roman" w:cs="Times New Roman"/>
          <w:sz w:val="28"/>
          <w:szCs w:val="28"/>
          <w:lang w:val="uk-UA" w:eastAsia="zh-CN"/>
        </w:rPr>
        <w:tab/>
        <w:t>Конституція України: Закон України  № 254к/96-ВР від 28.06.1996 в редакції від 25.01.2012 // Офіційний сайт Верховної Ради України: Режим доступу до документу: http://zakon2.rada.gov.ua/laws/show/254к/96-вр</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2.</w:t>
      </w:r>
      <w:r w:rsidRPr="007B0510">
        <w:rPr>
          <w:rFonts w:ascii="Times New Roman" w:eastAsia="Times New Roman" w:hAnsi="Times New Roman" w:cs="Times New Roman"/>
          <w:sz w:val="28"/>
          <w:szCs w:val="28"/>
          <w:lang w:val="uk-UA" w:eastAsia="zh-CN"/>
        </w:rPr>
        <w:tab/>
        <w:t>Кримінально-процесуальний кодекс України: Закон України № 1001-05 від 28.12.1960 в редакції від  18.01.2012 //  Офіційний сайт Верховної Ради України, Режим доступу: http://zakon2.rada.gov.ua/laws/show/1001-05</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3.</w:t>
      </w:r>
      <w:r w:rsidRPr="007B0510">
        <w:rPr>
          <w:rFonts w:ascii="Times New Roman" w:eastAsia="Times New Roman" w:hAnsi="Times New Roman" w:cs="Times New Roman"/>
          <w:sz w:val="28"/>
          <w:szCs w:val="28"/>
          <w:lang w:val="uk-UA" w:eastAsia="zh-CN"/>
        </w:rPr>
        <w:tab/>
        <w:t>Проект Кримінально-процесуального кодексу України, внесений на розгляд Верховної Ради України народними депутатами В.Р. Мойсиком, І.В. Вернидубовим, С.В. Ківаловим, Ю.А. Кармазіним (реєстраційний № 1233 від 13 грудня 2007 р.) [Електронний ресурс]. - Режим доступу: http://gska2.rada.gov.ua/pls/zweb_n/webproc4_1?id=&amp;pf3511=31115.</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lastRenderedPageBreak/>
        <w:t>4.</w:t>
      </w:r>
      <w:r w:rsidRPr="007B0510">
        <w:rPr>
          <w:rFonts w:ascii="Times New Roman" w:eastAsia="Times New Roman" w:hAnsi="Times New Roman" w:cs="Times New Roman"/>
          <w:sz w:val="28"/>
          <w:szCs w:val="28"/>
          <w:lang w:val="uk-UA" w:eastAsia="zh-CN"/>
        </w:rPr>
        <w:tab/>
        <w:t>Кримінальний кодекс України від 05.04.2001 // Відомості Верховної Ради України. – 2001. – № 25-26. – Ст. 131.</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5.</w:t>
      </w:r>
      <w:r w:rsidRPr="007B0510">
        <w:rPr>
          <w:rFonts w:ascii="Times New Roman" w:eastAsia="Times New Roman" w:hAnsi="Times New Roman" w:cs="Times New Roman"/>
          <w:sz w:val="28"/>
          <w:szCs w:val="28"/>
          <w:lang w:val="uk-UA" w:eastAsia="zh-CN"/>
        </w:rPr>
        <w:tab/>
        <w:t>Цивільний – процесуальний кодекс України. Відомості Верховної Ради України (ВВР), 2004, N 40-41, 42, ст.492 . Останні зміни  N 245-18  від 16.05.2013.</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6.</w:t>
      </w:r>
      <w:r w:rsidRPr="007B0510">
        <w:rPr>
          <w:rFonts w:ascii="Times New Roman" w:eastAsia="Times New Roman" w:hAnsi="Times New Roman" w:cs="Times New Roman"/>
          <w:sz w:val="28"/>
          <w:szCs w:val="28"/>
          <w:lang w:val="uk-UA" w:eastAsia="zh-CN"/>
        </w:rPr>
        <w:tab/>
        <w:t>Господарський-процесуальний кодекс.  Верховна Рада України; Кодекс України від 06.11.1991 № 1798-XII (Редакція станом на 09.06.2013)</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7.</w:t>
      </w:r>
      <w:r w:rsidRPr="007B0510">
        <w:rPr>
          <w:rFonts w:ascii="Times New Roman" w:eastAsia="Times New Roman" w:hAnsi="Times New Roman" w:cs="Times New Roman"/>
          <w:sz w:val="28"/>
          <w:szCs w:val="28"/>
          <w:lang w:val="uk-UA" w:eastAsia="zh-CN"/>
        </w:rPr>
        <w:tab/>
        <w:t>Кодекс України про адміністративні правопорушення. Редакція від 01.07.2013, підстава 5404-17. Вводиться в дію Постановою Верховної Ради Української РСР № 8074-10 від 07.12.84, ВВР 1984, додаток до № 51.</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8.</w:t>
      </w:r>
      <w:r w:rsidRPr="007B0510">
        <w:rPr>
          <w:rFonts w:ascii="Times New Roman" w:eastAsia="Times New Roman" w:hAnsi="Times New Roman" w:cs="Times New Roman"/>
          <w:sz w:val="28"/>
          <w:szCs w:val="28"/>
          <w:lang w:val="uk-UA" w:eastAsia="zh-CN"/>
        </w:rPr>
        <w:tab/>
        <w:t>Кодекс адміністративного судочинства України (Відомості Верховної Ради України (ВВР), 2005, N 35-36, N 37, ст.446 )</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9..</w:t>
      </w:r>
      <w:r w:rsidRPr="007B0510">
        <w:rPr>
          <w:rFonts w:ascii="Times New Roman" w:eastAsia="Times New Roman" w:hAnsi="Times New Roman" w:cs="Times New Roman"/>
          <w:sz w:val="28"/>
          <w:szCs w:val="28"/>
          <w:lang w:val="uk-UA" w:eastAsia="zh-CN"/>
        </w:rPr>
        <w:tab/>
        <w:t xml:space="preserve">Закон України "Про національну поліцію" (№2822) прийнятий Верховною Радою 2.07. 2015 р. Підписаний президентом України 4.08.2015р. </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10.</w:t>
      </w:r>
      <w:r w:rsidRPr="007B0510">
        <w:rPr>
          <w:rFonts w:ascii="Times New Roman" w:eastAsia="Times New Roman" w:hAnsi="Times New Roman" w:cs="Times New Roman"/>
          <w:sz w:val="28"/>
          <w:szCs w:val="28"/>
          <w:lang w:val="uk-UA" w:eastAsia="zh-CN"/>
        </w:rPr>
        <w:tab/>
        <w:t>Кримінальний процесуальний кодекс України. Науково-практичний коментар: у 2 т. т.1/ О.М. Бандурка, Є.М. Блажевський, Є.П. Бурдоль та ін.; за заг. ред. В.Я.Тація, В.П. Пшонки, А.В. Портнова. – Х.:Право, 2012. – 768 с.</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11.</w:t>
      </w:r>
      <w:r w:rsidRPr="007B0510">
        <w:rPr>
          <w:rFonts w:ascii="Times New Roman" w:eastAsia="Times New Roman" w:hAnsi="Times New Roman" w:cs="Times New Roman"/>
          <w:sz w:val="28"/>
          <w:szCs w:val="28"/>
          <w:lang w:val="uk-UA" w:eastAsia="zh-CN"/>
        </w:rPr>
        <w:tab/>
        <w:t xml:space="preserve"> Кримінально- процесуальний кодекс Швейцарії від 5 жовтня 2007 року станом на 1 липня 2014 року.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 xml:space="preserve">http://www.wipo.int/wipolex/ru/text.jsp?file_id=220305  </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12.</w:t>
      </w:r>
      <w:r w:rsidRPr="007B0510">
        <w:rPr>
          <w:rFonts w:ascii="Times New Roman" w:eastAsia="Times New Roman" w:hAnsi="Times New Roman" w:cs="Times New Roman"/>
          <w:sz w:val="28"/>
          <w:szCs w:val="28"/>
          <w:lang w:val="uk-UA" w:eastAsia="zh-CN"/>
        </w:rPr>
        <w:tab/>
        <w:t xml:space="preserve"> Кримінально-процесуальний кодекс Японії. Закон № 131 від 10.07.1948 року, з останніми змінами, внесеними Законом № 26 від 27.04.2010 р. </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13.</w:t>
      </w:r>
      <w:r w:rsidRPr="007B0510">
        <w:rPr>
          <w:rFonts w:ascii="Times New Roman" w:eastAsia="Times New Roman" w:hAnsi="Times New Roman" w:cs="Times New Roman"/>
          <w:sz w:val="28"/>
          <w:szCs w:val="28"/>
          <w:lang w:val="uk-UA" w:eastAsia="zh-CN"/>
        </w:rPr>
        <w:tab/>
        <w:t>Кримінально-процесуальний закон Латвії. Закон, прийнятий Сеймом 21 квітня 2005 та оприлюднений Президентом держави 11 травня 2005.</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(Із змінами, внесеними станом на 28 вересня 2005 року)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Режим доступу: (www.pravo.lv).</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14.</w:t>
      </w:r>
      <w:r w:rsidRPr="007B0510">
        <w:rPr>
          <w:rFonts w:ascii="Times New Roman" w:eastAsia="Times New Roman" w:hAnsi="Times New Roman" w:cs="Times New Roman"/>
          <w:sz w:val="28"/>
          <w:szCs w:val="28"/>
          <w:lang w:val="uk-UA" w:eastAsia="zh-CN"/>
        </w:rPr>
        <w:tab/>
        <w:t xml:space="preserve"> Кримінально-процесуальний кодекс Індії 1973 року.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Режим доступу: .http://www.wipo.int/wipolex/ru/text.jsp?file_id=207834</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15.</w:t>
      </w:r>
      <w:r w:rsidRPr="007B0510">
        <w:rPr>
          <w:rFonts w:ascii="Times New Roman" w:eastAsia="Times New Roman" w:hAnsi="Times New Roman" w:cs="Times New Roman"/>
          <w:sz w:val="28"/>
          <w:szCs w:val="28"/>
          <w:lang w:val="uk-UA" w:eastAsia="zh-CN"/>
        </w:rPr>
        <w:tab/>
        <w:t xml:space="preserve"> Цивільний кодекс України. Режим доступу: </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http://zakon4.rada.gov.ua/laws/show/435-15</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16.</w:t>
      </w:r>
      <w:r w:rsidRPr="007B0510">
        <w:rPr>
          <w:rFonts w:ascii="Times New Roman" w:eastAsia="Times New Roman" w:hAnsi="Times New Roman" w:cs="Times New Roman"/>
          <w:sz w:val="28"/>
          <w:szCs w:val="28"/>
          <w:lang w:val="uk-UA" w:eastAsia="zh-CN"/>
        </w:rPr>
        <w:tab/>
        <w:t xml:space="preserve"> Кримінально-процесуальний кодекс Канада. Режим доступу: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http://www.ducharmefox.com/Areas/Custom/ContentFiles/Documents/2012-Revised-Criminal-Procedure-Casebook.pdf</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17.</w:t>
      </w:r>
      <w:r w:rsidRPr="007B0510">
        <w:rPr>
          <w:rFonts w:ascii="Times New Roman" w:eastAsia="Times New Roman" w:hAnsi="Times New Roman" w:cs="Times New Roman"/>
          <w:sz w:val="28"/>
          <w:szCs w:val="28"/>
          <w:lang w:val="uk-UA" w:eastAsia="zh-CN"/>
        </w:rPr>
        <w:tab/>
        <w:t xml:space="preserve"> Кримінально-процесуальний кодекс Федеративної Республіки Німеччини. Режим доступу: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http://www.gesetze-im-internet.de/englisch_stpo/englisch_stpo.html</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18.</w:t>
      </w:r>
      <w:r w:rsidRPr="007B0510">
        <w:rPr>
          <w:rFonts w:ascii="Times New Roman" w:eastAsia="Times New Roman" w:hAnsi="Times New Roman" w:cs="Times New Roman"/>
          <w:sz w:val="28"/>
          <w:szCs w:val="28"/>
          <w:lang w:val="uk-UA" w:eastAsia="zh-CN"/>
        </w:rPr>
        <w:tab/>
        <w:t xml:space="preserve"> Кримінально-процесуальний кодекс США. Режим доступу:</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Режимдоступу:http://www.uscourts.gov/uscourts/RulesAndPolicies/rules/2010%.</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19</w:t>
      </w:r>
      <w:r w:rsidR="001C013E" w:rsidRPr="007B0510">
        <w:rPr>
          <w:rFonts w:ascii="Times New Roman" w:eastAsia="Times New Roman" w:hAnsi="Times New Roman" w:cs="Times New Roman"/>
          <w:sz w:val="28"/>
          <w:szCs w:val="28"/>
          <w:lang w:val="uk-UA" w:eastAsia="zh-CN"/>
        </w:rPr>
        <w:t>-1</w:t>
      </w:r>
      <w:r w:rsidRPr="007B0510">
        <w:rPr>
          <w:rFonts w:ascii="Times New Roman" w:eastAsia="Times New Roman" w:hAnsi="Times New Roman" w:cs="Times New Roman"/>
          <w:sz w:val="28"/>
          <w:szCs w:val="28"/>
          <w:lang w:val="uk-UA" w:eastAsia="zh-CN"/>
        </w:rPr>
        <w:t>.</w:t>
      </w:r>
      <w:r w:rsidRPr="007B0510">
        <w:rPr>
          <w:rFonts w:ascii="Times New Roman" w:eastAsia="Times New Roman" w:hAnsi="Times New Roman" w:cs="Times New Roman"/>
          <w:sz w:val="28"/>
          <w:szCs w:val="28"/>
          <w:lang w:val="uk-UA" w:eastAsia="zh-CN"/>
        </w:rPr>
        <w:tab/>
        <w:t>Кримінальний процесуальний кодекс Республіки Бєларусь.</w:t>
      </w:r>
    </w:p>
    <w:p w:rsidR="00030919" w:rsidRPr="007B0510" w:rsidRDefault="00030919" w:rsidP="00030919">
      <w:pPr>
        <w:suppressAutoHyphens/>
        <w:spacing w:after="0" w:line="240" w:lineRule="auto"/>
        <w:jc w:val="both"/>
        <w:rPr>
          <w:rFonts w:ascii="Times New Roman" w:eastAsia="Times New Roman" w:hAnsi="Times New Roman" w:cs="Times New Roman"/>
          <w:sz w:val="28"/>
          <w:szCs w:val="28"/>
          <w:lang w:val="uk-UA" w:eastAsia="zh-CN"/>
        </w:rPr>
      </w:pPr>
      <w:r w:rsidRPr="007B0510">
        <w:rPr>
          <w:rFonts w:ascii="Times New Roman" w:eastAsia="Times New Roman" w:hAnsi="Times New Roman" w:cs="Times New Roman"/>
          <w:sz w:val="28"/>
          <w:szCs w:val="28"/>
          <w:lang w:val="uk-UA" w:eastAsia="zh-CN"/>
        </w:rPr>
        <w:t>Режим доступу:https://www.google.com.ua/#q=упк+республики+беларус</w:t>
      </w:r>
    </w:p>
    <w:p w:rsidR="00EC47C4" w:rsidRPr="007B0510" w:rsidRDefault="00EC47C4" w:rsidP="00030919">
      <w:pPr>
        <w:suppressAutoHyphens/>
        <w:spacing w:after="0" w:line="240" w:lineRule="auto"/>
        <w:jc w:val="both"/>
        <w:rPr>
          <w:rFonts w:ascii="Times New Roman" w:eastAsia="Times New Roman" w:hAnsi="Times New Roman" w:cs="Times New Roman"/>
          <w:sz w:val="28"/>
          <w:szCs w:val="28"/>
          <w:lang w:val="uk-UA" w:eastAsia="zh-CN"/>
        </w:rPr>
      </w:pPr>
    </w:p>
    <w:p w:rsidR="00502853" w:rsidRDefault="00502853" w:rsidP="00381A12">
      <w:pPr>
        <w:spacing w:after="0" w:line="240" w:lineRule="auto"/>
        <w:jc w:val="both"/>
        <w:rPr>
          <w:rFonts w:ascii="Times New Roman" w:eastAsia="Calibri" w:hAnsi="Times New Roman" w:cs="Times New Roman"/>
          <w:b/>
          <w:bCs/>
          <w:sz w:val="28"/>
          <w:szCs w:val="28"/>
          <w:lang w:val="uk-UA"/>
        </w:rPr>
      </w:pPr>
    </w:p>
    <w:p w:rsidR="00502853" w:rsidRDefault="00502853" w:rsidP="00381A12">
      <w:pPr>
        <w:spacing w:after="0" w:line="240" w:lineRule="auto"/>
        <w:jc w:val="both"/>
        <w:rPr>
          <w:rFonts w:ascii="Times New Roman" w:eastAsia="Calibri" w:hAnsi="Times New Roman" w:cs="Times New Roman"/>
          <w:b/>
          <w:bCs/>
          <w:sz w:val="28"/>
          <w:szCs w:val="28"/>
          <w:lang w:val="uk-UA"/>
        </w:rPr>
      </w:pPr>
    </w:p>
    <w:p w:rsidR="00502853" w:rsidRDefault="00502853" w:rsidP="00381A12">
      <w:pPr>
        <w:spacing w:after="0" w:line="240" w:lineRule="auto"/>
        <w:jc w:val="both"/>
        <w:rPr>
          <w:rFonts w:ascii="Times New Roman" w:eastAsia="Calibri" w:hAnsi="Times New Roman" w:cs="Times New Roman"/>
          <w:b/>
          <w:bCs/>
          <w:sz w:val="28"/>
          <w:szCs w:val="28"/>
          <w:lang w:val="uk-UA"/>
        </w:rPr>
      </w:pPr>
    </w:p>
    <w:p w:rsidR="00502853" w:rsidRDefault="00030919" w:rsidP="00381A12">
      <w:pPr>
        <w:spacing w:after="0" w:line="240" w:lineRule="auto"/>
        <w:jc w:val="both"/>
        <w:rPr>
          <w:rFonts w:ascii="Times New Roman" w:eastAsia="Calibri" w:hAnsi="Times New Roman" w:cs="Times New Roman"/>
          <w:b/>
          <w:sz w:val="28"/>
          <w:szCs w:val="28"/>
          <w:lang w:val="uk-UA"/>
        </w:rPr>
      </w:pPr>
      <w:r w:rsidRPr="007B0510">
        <w:rPr>
          <w:rFonts w:ascii="Times New Roman" w:eastAsia="Calibri" w:hAnsi="Times New Roman" w:cs="Times New Roman"/>
          <w:b/>
          <w:bCs/>
          <w:sz w:val="28"/>
          <w:szCs w:val="28"/>
          <w:lang w:val="uk-UA"/>
        </w:rPr>
        <w:lastRenderedPageBreak/>
        <w:t>Нормативно-правові акти та матеріали судової практики</w:t>
      </w:r>
      <w:r w:rsidRPr="007B0510">
        <w:rPr>
          <w:rFonts w:ascii="Times New Roman" w:eastAsia="Calibri" w:hAnsi="Times New Roman" w:cs="Times New Roman"/>
          <w:b/>
          <w:sz w:val="28"/>
          <w:szCs w:val="28"/>
          <w:lang w:val="uk-UA"/>
        </w:rPr>
        <w:t>:</w:t>
      </w:r>
    </w:p>
    <w:p w:rsidR="00381A12" w:rsidRDefault="00381A12" w:rsidP="00381A12">
      <w:pPr>
        <w:spacing w:after="0" w:line="240" w:lineRule="auto"/>
        <w:jc w:val="both"/>
        <w:rPr>
          <w:rFonts w:ascii="Times New Roman" w:eastAsia="Calibri" w:hAnsi="Times New Roman" w:cs="Times New Roman"/>
          <w:b/>
          <w:sz w:val="28"/>
          <w:szCs w:val="28"/>
          <w:lang w:val="uk-UA"/>
        </w:rPr>
      </w:pPr>
      <w:r w:rsidRPr="00381A12">
        <w:rPr>
          <w:rFonts w:ascii="Times New Roman" w:eastAsia="Calibri" w:hAnsi="Times New Roman" w:cs="Times New Roman"/>
          <w:sz w:val="28"/>
          <w:szCs w:val="28"/>
          <w:lang w:val="uk-UA"/>
        </w:rPr>
        <w:t>1.</w:t>
      </w:r>
      <w:r w:rsidR="00030919" w:rsidRPr="007B0510">
        <w:rPr>
          <w:rFonts w:ascii="Times New Roman" w:eastAsia="Calibri" w:hAnsi="Times New Roman" w:cs="Times New Roman"/>
          <w:sz w:val="28"/>
          <w:szCs w:val="28"/>
        </w:rPr>
        <w:t xml:space="preserve">Цивільний процесуальний кодекс України, прийнятий 18 березня 2004 року (з </w:t>
      </w:r>
      <w:r w:rsidR="00030919" w:rsidRPr="007B0510">
        <w:rPr>
          <w:rFonts w:ascii="Times New Roman" w:eastAsia="Calibri" w:hAnsi="Times New Roman" w:cs="Times New Roman"/>
          <w:sz w:val="28"/>
          <w:szCs w:val="28"/>
          <w:lang w:val="uk-UA"/>
        </w:rPr>
        <w:t>останніми</w:t>
      </w:r>
      <w:r w:rsidR="00030919" w:rsidRPr="007B0510">
        <w:rPr>
          <w:rFonts w:ascii="Times New Roman" w:eastAsia="Calibri" w:hAnsi="Times New Roman" w:cs="Times New Roman"/>
          <w:sz w:val="28"/>
          <w:szCs w:val="28"/>
        </w:rPr>
        <w:t xml:space="preserve"> змінами і доповненнями</w:t>
      </w:r>
      <w:r w:rsidR="00030919" w:rsidRPr="007B0510">
        <w:rPr>
          <w:rFonts w:ascii="Times New Roman" w:eastAsia="Calibri" w:hAnsi="Times New Roman" w:cs="Times New Roman"/>
          <w:sz w:val="28"/>
          <w:szCs w:val="28"/>
          <w:lang w:val="uk-UA"/>
        </w:rPr>
        <w:t xml:space="preserve"> станом на 03.08.2017 р.</w:t>
      </w:r>
      <w:r w:rsidR="00030919" w:rsidRPr="007B0510">
        <w:rPr>
          <w:rFonts w:ascii="Times New Roman" w:eastAsia="Calibri" w:hAnsi="Times New Roman" w:cs="Times New Roman"/>
          <w:sz w:val="28"/>
          <w:szCs w:val="28"/>
        </w:rPr>
        <w:t xml:space="preserve">) // Відомості Верховної Ради України. – 2004. - № 40-41, 42. – Ст.492. </w:t>
      </w:r>
    </w:p>
    <w:p w:rsidR="00030919" w:rsidRPr="00381A12" w:rsidRDefault="00381A12" w:rsidP="00381A12">
      <w:pPr>
        <w:spacing w:after="0" w:line="240" w:lineRule="auto"/>
        <w:jc w:val="both"/>
        <w:rPr>
          <w:rFonts w:ascii="Times New Roman" w:eastAsia="Calibri" w:hAnsi="Times New Roman" w:cs="Times New Roman"/>
          <w:b/>
          <w:sz w:val="28"/>
          <w:szCs w:val="28"/>
          <w:lang w:val="uk-UA"/>
        </w:rPr>
      </w:pPr>
      <w:r w:rsidRPr="00381A12">
        <w:rPr>
          <w:rFonts w:ascii="Times New Roman" w:eastAsia="Calibri" w:hAnsi="Times New Roman" w:cs="Times New Roman"/>
          <w:sz w:val="28"/>
          <w:szCs w:val="28"/>
          <w:lang w:val="uk-UA"/>
        </w:rPr>
        <w:t>2.</w:t>
      </w:r>
      <w:r w:rsidR="00030919" w:rsidRPr="007B0510">
        <w:rPr>
          <w:rFonts w:ascii="Times New Roman" w:eastAsia="Calibri" w:hAnsi="Times New Roman" w:cs="Times New Roman"/>
          <w:sz w:val="28"/>
          <w:szCs w:val="28"/>
          <w:lang w:val="uk-UA" w:eastAsia="uk-UA"/>
        </w:rPr>
        <w:t xml:space="preserve">Цивільний кодекс України від 16 січня 2003 р. </w:t>
      </w:r>
      <w:r w:rsidR="00030919" w:rsidRPr="007B0510">
        <w:rPr>
          <w:rFonts w:ascii="Times New Roman" w:eastAsia="Calibri" w:hAnsi="Times New Roman" w:cs="Times New Roman"/>
          <w:sz w:val="28"/>
          <w:szCs w:val="28"/>
          <w:lang w:val="uk-UA"/>
        </w:rPr>
        <w:t xml:space="preserve">(з останніми змінами і доповненнями станом на 19.07.2017 р.) </w:t>
      </w:r>
      <w:r w:rsidR="00030919" w:rsidRPr="007B0510">
        <w:rPr>
          <w:rFonts w:ascii="Times New Roman" w:eastAsia="Calibri" w:hAnsi="Times New Roman" w:cs="Times New Roman"/>
          <w:sz w:val="28"/>
          <w:szCs w:val="28"/>
          <w:lang w:val="uk-UA" w:eastAsia="uk-UA"/>
        </w:rPr>
        <w:t xml:space="preserve"> // ВВРУ. – 2003. –№ 40–44. –Ст.356. </w:t>
      </w:r>
      <w:r w:rsidR="00030919" w:rsidRPr="007B0510">
        <w:rPr>
          <w:rFonts w:ascii="Times New Roman" w:eastAsia="TimesNewRomanPSMT" w:hAnsi="Times New Roman" w:cs="Times New Roman"/>
          <w:sz w:val="28"/>
          <w:szCs w:val="28"/>
          <w:lang w:val="uk-UA" w:eastAsia="uk-UA"/>
        </w:rPr>
        <w:t xml:space="preserve">[Електронний ресурс]. – Режим доступу : </w:t>
      </w:r>
      <w:hyperlink r:id="rId16" w:history="1">
        <w:r w:rsidR="00030919" w:rsidRPr="007B0510">
          <w:rPr>
            <w:rFonts w:ascii="Times New Roman" w:eastAsia="TimesNewRomanPSMT" w:hAnsi="Times New Roman" w:cs="Times New Roman"/>
            <w:sz w:val="28"/>
            <w:szCs w:val="28"/>
            <w:u w:val="single"/>
            <w:lang w:val="uk-UA" w:eastAsia="uk-UA"/>
          </w:rPr>
          <w:t>http://zakon3.rada.gov.ua/laws/show/435-15</w:t>
        </w:r>
      </w:hyperlink>
    </w:p>
    <w:p w:rsidR="00030919" w:rsidRPr="007B0510" w:rsidRDefault="00381A12" w:rsidP="00381A12">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030919" w:rsidRPr="007B0510">
        <w:rPr>
          <w:rFonts w:ascii="Times New Roman" w:eastAsia="Calibri" w:hAnsi="Times New Roman" w:cs="Times New Roman"/>
          <w:sz w:val="28"/>
          <w:szCs w:val="28"/>
          <w:lang w:val="uk-UA"/>
        </w:rPr>
        <w:t xml:space="preserve">Сімейний кодекс України від 10 січня 2002 р. (з останніми змінами і доповненнями станом на 08.07.2017 р.) // Відомості  Верховної Ради  України. – 2002. - №21-22. –Ст.135. </w:t>
      </w:r>
      <w:r w:rsidR="00030919" w:rsidRPr="007B0510">
        <w:rPr>
          <w:rFonts w:ascii="Times New Roman" w:eastAsia="TimesNewRomanPSMT" w:hAnsi="Times New Roman" w:cs="Times New Roman"/>
          <w:sz w:val="28"/>
          <w:szCs w:val="28"/>
          <w:lang w:val="uk-UA" w:eastAsia="uk-UA"/>
        </w:rPr>
        <w:t xml:space="preserve">[Електронний ресурс]. – Режим доступу : </w:t>
      </w:r>
      <w:hyperlink r:id="rId17" w:history="1">
        <w:r w:rsidR="00030919" w:rsidRPr="007B0510">
          <w:rPr>
            <w:rFonts w:ascii="Times New Roman" w:eastAsia="Calibri" w:hAnsi="Times New Roman" w:cs="Times New Roman"/>
            <w:sz w:val="28"/>
            <w:szCs w:val="28"/>
            <w:u w:val="single"/>
            <w:lang w:val="uk-UA"/>
          </w:rPr>
          <w:t>http://zakon3.rada.gov.ua/laws/show/2947-14</w:t>
        </w:r>
      </w:hyperlink>
    </w:p>
    <w:p w:rsidR="00381A12" w:rsidRDefault="00381A12" w:rsidP="00381A1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w:t>
      </w:r>
      <w:r w:rsidR="00030919" w:rsidRPr="007B0510">
        <w:rPr>
          <w:rFonts w:ascii="Times New Roman" w:eastAsia="Times New Roman" w:hAnsi="Times New Roman" w:cs="Times New Roman"/>
          <w:sz w:val="28"/>
          <w:szCs w:val="28"/>
          <w:lang w:val="uk-UA" w:eastAsia="ru-RU"/>
        </w:rPr>
        <w:t>Закон України</w:t>
      </w:r>
      <w:r w:rsidR="00030919" w:rsidRPr="007B0510">
        <w:rPr>
          <w:rFonts w:ascii="Times New Roman" w:eastAsia="Times New Roman" w:hAnsi="Times New Roman" w:cs="Times New Roman"/>
          <w:i/>
          <w:sz w:val="28"/>
          <w:szCs w:val="28"/>
          <w:lang w:val="uk-UA" w:eastAsia="ru-RU"/>
        </w:rPr>
        <w:t xml:space="preserve"> - </w:t>
      </w:r>
      <w:r w:rsidR="00030919" w:rsidRPr="007B0510">
        <w:rPr>
          <w:rFonts w:ascii="Times New Roman" w:eastAsia="Times New Roman" w:hAnsi="Times New Roman" w:cs="Times New Roman"/>
          <w:sz w:val="28"/>
          <w:szCs w:val="28"/>
          <w:lang w:val="uk-UA" w:eastAsia="ru-RU"/>
        </w:rPr>
        <w:t>Про</w:t>
      </w:r>
      <w:r w:rsidR="00030919" w:rsidRPr="007B0510">
        <w:rPr>
          <w:rFonts w:ascii="Times New Roman" w:eastAsia="Times New Roman" w:hAnsi="Times New Roman" w:cs="Times New Roman"/>
          <w:i/>
          <w:sz w:val="28"/>
          <w:szCs w:val="28"/>
          <w:lang w:val="uk-UA" w:eastAsia="ru-RU"/>
        </w:rPr>
        <w:t xml:space="preserve"> </w:t>
      </w:r>
      <w:r w:rsidR="00030919" w:rsidRPr="007B0510">
        <w:rPr>
          <w:rFonts w:ascii="Times New Roman" w:eastAsia="Times New Roman" w:hAnsi="Times New Roman" w:cs="Times New Roman"/>
          <w:sz w:val="28"/>
          <w:szCs w:val="28"/>
          <w:lang w:val="uk-UA" w:eastAsia="ru-RU"/>
        </w:rPr>
        <w:t xml:space="preserve">міжнародні договори України від </w:t>
      </w:r>
      <w:r w:rsidR="00030919" w:rsidRPr="007B0510">
        <w:rPr>
          <w:rFonts w:ascii="Times New Roman" w:eastAsia="Times New Roman" w:hAnsi="Times New Roman" w:cs="Times New Roman"/>
          <w:sz w:val="28"/>
          <w:szCs w:val="28"/>
          <w:shd w:val="clear" w:color="auto" w:fill="FFFFFF"/>
          <w:lang w:eastAsia="ru-RU"/>
        </w:rPr>
        <w:t>від </w:t>
      </w:r>
      <w:r w:rsidR="00030919" w:rsidRPr="007B0510">
        <w:rPr>
          <w:rFonts w:ascii="Times New Roman" w:eastAsia="Times New Roman" w:hAnsi="Times New Roman" w:cs="Times New Roman"/>
          <w:sz w:val="28"/>
          <w:szCs w:val="28"/>
          <w:bdr w:val="none" w:sz="0" w:space="0" w:color="auto" w:frame="1"/>
          <w:shd w:val="clear" w:color="auto" w:fill="FFFFFF"/>
          <w:lang w:eastAsia="ru-RU"/>
        </w:rPr>
        <w:t>29.06.2004</w:t>
      </w:r>
      <w:r w:rsidR="00030919" w:rsidRPr="007B0510">
        <w:rPr>
          <w:rFonts w:ascii="Times New Roman" w:eastAsia="Times New Roman" w:hAnsi="Times New Roman" w:cs="Times New Roman"/>
          <w:sz w:val="28"/>
          <w:szCs w:val="28"/>
          <w:shd w:val="clear" w:color="auto" w:fill="FFFFFF"/>
          <w:lang w:eastAsia="ru-RU"/>
        </w:rPr>
        <w:t> </w:t>
      </w:r>
      <w:r w:rsidR="00030919" w:rsidRPr="007B0510">
        <w:rPr>
          <w:rFonts w:ascii="Times New Roman" w:eastAsia="Times New Roman" w:hAnsi="Times New Roman" w:cs="Times New Roman"/>
          <w:sz w:val="28"/>
          <w:szCs w:val="28"/>
          <w:shd w:val="clear" w:color="auto" w:fill="FFFFFF"/>
          <w:lang w:val="uk-UA" w:eastAsia="ru-RU"/>
        </w:rPr>
        <w:t xml:space="preserve">року </w:t>
      </w:r>
      <w:r w:rsidR="00030919" w:rsidRPr="007B0510">
        <w:rPr>
          <w:rFonts w:ascii="Times New Roman" w:eastAsia="Times New Roman" w:hAnsi="Times New Roman" w:cs="Times New Roman"/>
          <w:sz w:val="28"/>
          <w:szCs w:val="28"/>
          <w:lang w:eastAsia="ru-RU"/>
        </w:rPr>
        <w:t xml:space="preserve">(з </w:t>
      </w:r>
      <w:r w:rsidR="00030919" w:rsidRPr="007B0510">
        <w:rPr>
          <w:rFonts w:ascii="Times New Roman" w:eastAsia="Times New Roman" w:hAnsi="Times New Roman" w:cs="Times New Roman"/>
          <w:sz w:val="28"/>
          <w:szCs w:val="28"/>
          <w:lang w:val="uk-UA" w:eastAsia="ru-RU"/>
        </w:rPr>
        <w:t>останніми</w:t>
      </w:r>
      <w:r w:rsidR="00030919" w:rsidRPr="007B0510">
        <w:rPr>
          <w:rFonts w:ascii="Times New Roman" w:eastAsia="Times New Roman" w:hAnsi="Times New Roman" w:cs="Times New Roman"/>
          <w:sz w:val="28"/>
          <w:szCs w:val="28"/>
          <w:lang w:eastAsia="ru-RU"/>
        </w:rPr>
        <w:t xml:space="preserve"> змінами і доповненнями</w:t>
      </w:r>
      <w:r w:rsidR="00030919" w:rsidRPr="007B0510">
        <w:rPr>
          <w:rFonts w:ascii="Times New Roman" w:eastAsia="Times New Roman" w:hAnsi="Times New Roman" w:cs="Times New Roman"/>
          <w:sz w:val="28"/>
          <w:szCs w:val="28"/>
          <w:lang w:val="uk-UA" w:eastAsia="ru-RU"/>
        </w:rPr>
        <w:t xml:space="preserve"> станом на 2</w:t>
      </w:r>
      <w:r w:rsidR="00030919" w:rsidRPr="007B0510">
        <w:rPr>
          <w:rFonts w:ascii="Times New Roman" w:eastAsia="Times New Roman" w:hAnsi="Times New Roman" w:cs="Times New Roman"/>
          <w:sz w:val="28"/>
          <w:szCs w:val="28"/>
          <w:lang w:eastAsia="ru-RU"/>
        </w:rPr>
        <w:t>0.07.201</w:t>
      </w:r>
      <w:r w:rsidR="00030919" w:rsidRPr="007B0510">
        <w:rPr>
          <w:rFonts w:ascii="Times New Roman" w:eastAsia="Times New Roman" w:hAnsi="Times New Roman" w:cs="Times New Roman"/>
          <w:sz w:val="28"/>
          <w:szCs w:val="28"/>
          <w:lang w:val="uk-UA" w:eastAsia="ru-RU"/>
        </w:rPr>
        <w:t>4</w:t>
      </w:r>
      <w:r w:rsidR="00030919" w:rsidRPr="007B0510">
        <w:rPr>
          <w:rFonts w:ascii="Times New Roman" w:eastAsia="Times New Roman" w:hAnsi="Times New Roman" w:cs="Times New Roman"/>
          <w:sz w:val="28"/>
          <w:szCs w:val="28"/>
          <w:lang w:eastAsia="ru-RU"/>
        </w:rPr>
        <w:t xml:space="preserve"> р.)</w:t>
      </w:r>
      <w:r w:rsidR="00030919" w:rsidRPr="007B0510">
        <w:rPr>
          <w:rFonts w:ascii="Times New Roman" w:eastAsia="Times New Roman" w:hAnsi="Times New Roman" w:cs="Times New Roman"/>
          <w:sz w:val="28"/>
          <w:szCs w:val="28"/>
          <w:lang w:val="uk-UA" w:eastAsia="ru-RU"/>
        </w:rPr>
        <w:t xml:space="preserve">// Відомості Верховної Ради України. 2004. - </w:t>
      </w:r>
      <w:r w:rsidR="00030919" w:rsidRPr="007B0510">
        <w:rPr>
          <w:rFonts w:ascii="Times New Roman" w:eastAsia="Times New Roman" w:hAnsi="Times New Roman" w:cs="Times New Roman"/>
          <w:sz w:val="28"/>
          <w:szCs w:val="28"/>
          <w:shd w:val="clear" w:color="auto" w:fill="FFFFFF"/>
          <w:lang w:val="uk-UA" w:eastAsia="ru-RU"/>
        </w:rPr>
        <w:t xml:space="preserve"> </w:t>
      </w:r>
      <w:r w:rsidR="00030919" w:rsidRPr="007B0510">
        <w:rPr>
          <w:rFonts w:ascii="Times New Roman" w:eastAsia="Times New Roman" w:hAnsi="Times New Roman" w:cs="Times New Roman"/>
          <w:sz w:val="28"/>
          <w:szCs w:val="28"/>
          <w:shd w:val="clear" w:color="auto" w:fill="FFFFFF"/>
          <w:lang w:eastAsia="ru-RU"/>
        </w:rPr>
        <w:t>№ </w:t>
      </w:r>
      <w:r w:rsidR="00030919" w:rsidRPr="007B0510">
        <w:rPr>
          <w:rFonts w:ascii="Times New Roman" w:eastAsia="Times New Roman" w:hAnsi="Times New Roman" w:cs="Times New Roman"/>
          <w:sz w:val="28"/>
          <w:szCs w:val="28"/>
          <w:shd w:val="clear" w:color="auto" w:fill="FFFFFF"/>
          <w:lang w:val="uk-UA" w:eastAsia="ru-RU"/>
        </w:rPr>
        <w:t>50. - Ст.540</w:t>
      </w:r>
      <w:r w:rsidR="00030919" w:rsidRPr="007B0510">
        <w:rPr>
          <w:rFonts w:ascii="Times New Roman" w:eastAsia="Times New Roman" w:hAnsi="Times New Roman" w:cs="Times New Roman"/>
          <w:sz w:val="28"/>
          <w:szCs w:val="28"/>
          <w:lang w:val="uk-UA" w:eastAsia="ru-RU"/>
        </w:rPr>
        <w:t xml:space="preserve">. </w:t>
      </w:r>
      <w:r w:rsidR="00030919" w:rsidRPr="007B0510">
        <w:rPr>
          <w:rFonts w:ascii="Times New Roman" w:eastAsia="TimesNewRomanPSMT" w:hAnsi="Times New Roman" w:cs="Times New Roman"/>
          <w:sz w:val="28"/>
          <w:szCs w:val="28"/>
          <w:lang w:eastAsia="uk-UA"/>
        </w:rPr>
        <w:t>[Електронний ресурс]. – Режим доступу :</w:t>
      </w:r>
      <w:r w:rsidR="00030919" w:rsidRPr="007B0510">
        <w:rPr>
          <w:rFonts w:ascii="Times New Roman" w:eastAsia="TimesNewRomanPSMT" w:hAnsi="Times New Roman" w:cs="Times New Roman"/>
          <w:sz w:val="28"/>
          <w:szCs w:val="28"/>
          <w:lang w:val="uk-UA" w:eastAsia="uk-UA"/>
        </w:rPr>
        <w:t xml:space="preserve"> </w:t>
      </w:r>
      <w:hyperlink r:id="rId18" w:history="1">
        <w:r w:rsidR="00030919" w:rsidRPr="007B0510">
          <w:rPr>
            <w:rFonts w:ascii="Times New Roman" w:eastAsia="Times New Roman" w:hAnsi="Times New Roman" w:cs="Times New Roman"/>
            <w:sz w:val="28"/>
            <w:szCs w:val="28"/>
            <w:u w:val="single"/>
            <w:lang w:val="uk-UA" w:eastAsia="ru-RU"/>
          </w:rPr>
          <w:t>http://zakon2.rada.gov.ua/laws/show/1906-15</w:t>
        </w:r>
      </w:hyperlink>
    </w:p>
    <w:p w:rsidR="00030919" w:rsidRPr="007B0510" w:rsidRDefault="00381A12" w:rsidP="00381A1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030919" w:rsidRPr="007B0510">
        <w:rPr>
          <w:rFonts w:ascii="Times New Roman" w:eastAsia="Times New Roman" w:hAnsi="Times New Roman" w:cs="Times New Roman"/>
          <w:sz w:val="28"/>
          <w:szCs w:val="28"/>
          <w:lang w:val="uk-UA" w:eastAsia="ru-RU"/>
        </w:rPr>
        <w:t>Закон України -</w:t>
      </w:r>
      <w:r w:rsidR="00030919" w:rsidRPr="007B0510">
        <w:rPr>
          <w:rFonts w:ascii="Times New Roman" w:eastAsia="Times New Roman" w:hAnsi="Times New Roman" w:cs="Times New Roman"/>
          <w:i/>
          <w:sz w:val="28"/>
          <w:szCs w:val="28"/>
          <w:lang w:val="uk-UA" w:eastAsia="ru-RU"/>
        </w:rPr>
        <w:t xml:space="preserve"> </w:t>
      </w:r>
      <w:r w:rsidR="00030919" w:rsidRPr="007B0510">
        <w:rPr>
          <w:rFonts w:ascii="Times New Roman" w:eastAsia="Times New Roman" w:hAnsi="Times New Roman" w:cs="Times New Roman"/>
          <w:sz w:val="28"/>
          <w:szCs w:val="28"/>
          <w:lang w:val="uk-UA" w:eastAsia="ru-RU"/>
        </w:rPr>
        <w:t xml:space="preserve">Про судоустрій і статус суддів // Відомості Верховної Ради України.— 2016.— </w:t>
      </w:r>
      <w:r w:rsidR="00030919" w:rsidRPr="007B0510">
        <w:rPr>
          <w:rFonts w:ascii="Times New Roman" w:eastAsia="Times New Roman" w:hAnsi="Times New Roman" w:cs="Times New Roman"/>
          <w:bCs/>
          <w:sz w:val="28"/>
          <w:szCs w:val="28"/>
          <w:shd w:val="clear" w:color="auto" w:fill="FFFFFF"/>
          <w:lang w:eastAsia="ru-RU"/>
        </w:rPr>
        <w:t>№ 31, ст.545</w:t>
      </w:r>
      <w:r w:rsidR="00030919" w:rsidRPr="007B0510">
        <w:rPr>
          <w:rFonts w:ascii="Times New Roman" w:eastAsia="Times New Roman" w:hAnsi="Times New Roman" w:cs="Times New Roman"/>
          <w:bCs/>
          <w:sz w:val="28"/>
          <w:szCs w:val="28"/>
          <w:shd w:val="clear" w:color="auto" w:fill="FFFFFF"/>
          <w:lang w:val="uk-UA" w:eastAsia="ru-RU"/>
        </w:rPr>
        <w:t>.</w:t>
      </w:r>
      <w:r w:rsidR="00030919" w:rsidRPr="007B0510">
        <w:rPr>
          <w:rFonts w:ascii="Times New Roman" w:eastAsia="Times New Roman" w:hAnsi="Times New Roman" w:cs="Times New Roman"/>
          <w:sz w:val="28"/>
          <w:szCs w:val="28"/>
          <w:lang w:eastAsia="ru-RU"/>
        </w:rPr>
        <w:t xml:space="preserve"> </w:t>
      </w:r>
    </w:p>
    <w:p w:rsidR="00030919" w:rsidRPr="007B0510" w:rsidRDefault="00381A12" w:rsidP="00381A1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030919" w:rsidRPr="007B0510">
        <w:rPr>
          <w:rFonts w:ascii="Times New Roman" w:eastAsia="Times New Roman" w:hAnsi="Times New Roman" w:cs="Times New Roman"/>
          <w:sz w:val="28"/>
          <w:szCs w:val="28"/>
          <w:lang w:eastAsia="ru-RU"/>
        </w:rPr>
        <w:t>Закон України ―Про судову експертизу</w:t>
      </w:r>
      <w:r w:rsidR="00030919" w:rsidRPr="007B0510">
        <w:rPr>
          <w:rFonts w:ascii="Times New Roman" w:eastAsia="Times New Roman" w:hAnsi="Times New Roman" w:cs="Times New Roman"/>
          <w:sz w:val="28"/>
          <w:szCs w:val="28"/>
          <w:lang w:val="uk-UA" w:eastAsia="ru-RU"/>
        </w:rPr>
        <w:t xml:space="preserve"> </w:t>
      </w:r>
      <w:r w:rsidR="00030919" w:rsidRPr="007B0510">
        <w:rPr>
          <w:rFonts w:ascii="Times New Roman" w:eastAsia="Times New Roman" w:hAnsi="Times New Roman" w:cs="Times New Roman"/>
          <w:sz w:val="28"/>
          <w:szCs w:val="28"/>
          <w:lang w:eastAsia="ru-RU"/>
        </w:rPr>
        <w:t>від 25 лютого 1994 року</w:t>
      </w:r>
      <w:r w:rsidR="00030919" w:rsidRPr="007B0510">
        <w:rPr>
          <w:rFonts w:ascii="Times New Roman" w:eastAsia="Times New Roman" w:hAnsi="Times New Roman" w:cs="Times New Roman"/>
          <w:sz w:val="28"/>
          <w:szCs w:val="28"/>
          <w:lang w:val="uk-UA" w:eastAsia="ru-RU"/>
        </w:rPr>
        <w:t xml:space="preserve"> </w:t>
      </w:r>
      <w:r w:rsidR="00030919" w:rsidRPr="007B0510">
        <w:rPr>
          <w:rFonts w:ascii="Times New Roman" w:eastAsia="Times New Roman" w:hAnsi="Times New Roman" w:cs="Times New Roman"/>
          <w:sz w:val="28"/>
          <w:szCs w:val="28"/>
          <w:lang w:eastAsia="ru-RU"/>
        </w:rPr>
        <w:t xml:space="preserve">(з </w:t>
      </w:r>
      <w:r w:rsidR="00030919" w:rsidRPr="007B0510">
        <w:rPr>
          <w:rFonts w:ascii="Times New Roman" w:eastAsia="Times New Roman" w:hAnsi="Times New Roman" w:cs="Times New Roman"/>
          <w:sz w:val="28"/>
          <w:szCs w:val="28"/>
          <w:lang w:val="uk-UA" w:eastAsia="ru-RU"/>
        </w:rPr>
        <w:t>останніми</w:t>
      </w:r>
      <w:r w:rsidR="00030919" w:rsidRPr="007B0510">
        <w:rPr>
          <w:rFonts w:ascii="Times New Roman" w:eastAsia="Times New Roman" w:hAnsi="Times New Roman" w:cs="Times New Roman"/>
          <w:sz w:val="28"/>
          <w:szCs w:val="28"/>
          <w:lang w:eastAsia="ru-RU"/>
        </w:rPr>
        <w:t xml:space="preserve"> змінами і доповненнями</w:t>
      </w:r>
      <w:r w:rsidR="00030919" w:rsidRPr="007B0510">
        <w:rPr>
          <w:rFonts w:ascii="Times New Roman" w:eastAsia="Times New Roman" w:hAnsi="Times New Roman" w:cs="Times New Roman"/>
          <w:sz w:val="28"/>
          <w:szCs w:val="28"/>
          <w:lang w:val="uk-UA" w:eastAsia="ru-RU"/>
        </w:rPr>
        <w:t xml:space="preserve"> станом на </w:t>
      </w:r>
      <w:r w:rsidR="00030919" w:rsidRPr="007B0510">
        <w:rPr>
          <w:rFonts w:ascii="Times New Roman" w:eastAsia="Times New Roman" w:hAnsi="Times New Roman" w:cs="Times New Roman"/>
          <w:sz w:val="28"/>
          <w:szCs w:val="28"/>
          <w:lang w:eastAsia="ru-RU"/>
        </w:rPr>
        <w:t>0</w:t>
      </w:r>
      <w:r w:rsidR="00030919" w:rsidRPr="007B0510">
        <w:rPr>
          <w:rFonts w:ascii="Times New Roman" w:eastAsia="Times New Roman" w:hAnsi="Times New Roman" w:cs="Times New Roman"/>
          <w:sz w:val="28"/>
          <w:szCs w:val="28"/>
          <w:lang w:val="uk-UA" w:eastAsia="ru-RU"/>
        </w:rPr>
        <w:t>1</w:t>
      </w:r>
      <w:r w:rsidR="00030919" w:rsidRPr="007B0510">
        <w:rPr>
          <w:rFonts w:ascii="Times New Roman" w:eastAsia="Times New Roman" w:hAnsi="Times New Roman" w:cs="Times New Roman"/>
          <w:sz w:val="28"/>
          <w:szCs w:val="28"/>
          <w:lang w:eastAsia="ru-RU"/>
        </w:rPr>
        <w:t>.0</w:t>
      </w:r>
      <w:r w:rsidR="00030919" w:rsidRPr="007B0510">
        <w:rPr>
          <w:rFonts w:ascii="Times New Roman" w:eastAsia="Times New Roman" w:hAnsi="Times New Roman" w:cs="Times New Roman"/>
          <w:sz w:val="28"/>
          <w:szCs w:val="28"/>
          <w:lang w:val="uk-UA" w:eastAsia="ru-RU"/>
        </w:rPr>
        <w:t>1</w:t>
      </w:r>
      <w:r w:rsidR="00030919" w:rsidRPr="007B0510">
        <w:rPr>
          <w:rFonts w:ascii="Times New Roman" w:eastAsia="Times New Roman" w:hAnsi="Times New Roman" w:cs="Times New Roman"/>
          <w:sz w:val="28"/>
          <w:szCs w:val="28"/>
          <w:lang w:eastAsia="ru-RU"/>
        </w:rPr>
        <w:t>.201</w:t>
      </w:r>
      <w:r w:rsidR="00030919" w:rsidRPr="007B0510">
        <w:rPr>
          <w:rFonts w:ascii="Times New Roman" w:eastAsia="Times New Roman" w:hAnsi="Times New Roman" w:cs="Times New Roman"/>
          <w:sz w:val="28"/>
          <w:szCs w:val="28"/>
          <w:lang w:val="uk-UA" w:eastAsia="ru-RU"/>
        </w:rPr>
        <w:t>7</w:t>
      </w:r>
      <w:r w:rsidR="00030919" w:rsidRPr="007B0510">
        <w:rPr>
          <w:rFonts w:ascii="Times New Roman" w:eastAsia="Times New Roman" w:hAnsi="Times New Roman" w:cs="Times New Roman"/>
          <w:sz w:val="28"/>
          <w:szCs w:val="28"/>
          <w:lang w:eastAsia="ru-RU"/>
        </w:rPr>
        <w:t xml:space="preserve"> р.) // Відомості Верховної Ради України. – 1994. - №28. – Ст.232. </w:t>
      </w:r>
      <w:r w:rsidR="00030919" w:rsidRPr="007B0510">
        <w:rPr>
          <w:rFonts w:ascii="Times New Roman" w:eastAsia="TimesNewRomanPSMT" w:hAnsi="Times New Roman" w:cs="Times New Roman"/>
          <w:sz w:val="28"/>
          <w:szCs w:val="28"/>
          <w:lang w:eastAsia="uk-UA"/>
        </w:rPr>
        <w:t>[Електронний ресурс]. – Режим доступу :</w:t>
      </w:r>
      <w:r w:rsidR="00030919" w:rsidRPr="007B0510">
        <w:rPr>
          <w:rFonts w:ascii="Times New Roman" w:eastAsia="TimesNewRomanPSMT" w:hAnsi="Times New Roman" w:cs="Times New Roman"/>
          <w:sz w:val="28"/>
          <w:szCs w:val="28"/>
          <w:lang w:val="uk-UA" w:eastAsia="uk-UA"/>
        </w:rPr>
        <w:t xml:space="preserve"> </w:t>
      </w:r>
      <w:hyperlink r:id="rId19" w:history="1">
        <w:r w:rsidR="00030919" w:rsidRPr="007B0510">
          <w:rPr>
            <w:rFonts w:ascii="Times New Roman" w:eastAsia="TimesNewRomanPSMT" w:hAnsi="Times New Roman" w:cs="Times New Roman"/>
            <w:sz w:val="28"/>
            <w:szCs w:val="28"/>
            <w:u w:val="single"/>
            <w:lang w:val="uk-UA" w:eastAsia="uk-UA"/>
          </w:rPr>
          <w:t>http://zakon3.rada.gov.ua/laws/show/4038-12</w:t>
        </w:r>
      </w:hyperlink>
    </w:p>
    <w:p w:rsidR="00030919" w:rsidRPr="007B0510" w:rsidRDefault="00381A12" w:rsidP="00381A12">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030919" w:rsidRPr="007B0510">
        <w:rPr>
          <w:rFonts w:ascii="Times New Roman" w:eastAsia="Calibri" w:hAnsi="Times New Roman" w:cs="Times New Roman"/>
          <w:sz w:val="28"/>
          <w:szCs w:val="28"/>
        </w:rPr>
        <w:t>Закон України ―</w:t>
      </w:r>
      <w:r w:rsidR="00030919" w:rsidRPr="007B0510">
        <w:rPr>
          <w:rFonts w:ascii="Times New Roman" w:eastAsia="Calibri" w:hAnsi="Times New Roman" w:cs="Times New Roman"/>
          <w:sz w:val="28"/>
          <w:szCs w:val="28"/>
          <w:lang w:val="uk-UA"/>
        </w:rPr>
        <w:t xml:space="preserve"> </w:t>
      </w:r>
      <w:r w:rsidR="00030919" w:rsidRPr="007B0510">
        <w:rPr>
          <w:rFonts w:ascii="Times New Roman" w:eastAsia="Calibri" w:hAnsi="Times New Roman" w:cs="Times New Roman"/>
          <w:sz w:val="28"/>
          <w:szCs w:val="28"/>
        </w:rPr>
        <w:t>Про судов</w:t>
      </w:r>
      <w:r w:rsidR="00030919" w:rsidRPr="007B0510">
        <w:rPr>
          <w:rFonts w:ascii="Times New Roman" w:eastAsia="Calibri" w:hAnsi="Times New Roman" w:cs="Times New Roman"/>
          <w:sz w:val="28"/>
          <w:szCs w:val="28"/>
          <w:lang w:val="uk-UA"/>
        </w:rPr>
        <w:t>ий збір</w:t>
      </w:r>
      <w:r w:rsidR="00030919" w:rsidRPr="007B0510">
        <w:rPr>
          <w:rFonts w:ascii="Times New Roman" w:eastAsia="Calibri" w:hAnsi="Times New Roman" w:cs="Times New Roman"/>
          <w:sz w:val="28"/>
          <w:szCs w:val="28"/>
          <w:shd w:val="clear" w:color="auto" w:fill="FFFFFF"/>
        </w:rPr>
        <w:t xml:space="preserve"> від</w:t>
      </w:r>
      <w:r w:rsidR="00030919" w:rsidRPr="007B0510">
        <w:rPr>
          <w:rFonts w:ascii="Times New Roman" w:eastAsia="Calibri" w:hAnsi="Times New Roman" w:cs="Times New Roman"/>
          <w:sz w:val="28"/>
          <w:szCs w:val="28"/>
          <w:shd w:val="clear" w:color="auto" w:fill="FFFFFF"/>
          <w:lang w:val="uk-UA"/>
        </w:rPr>
        <w:t xml:space="preserve"> </w:t>
      </w:r>
      <w:r w:rsidR="00030919" w:rsidRPr="007B0510">
        <w:rPr>
          <w:rFonts w:ascii="Times New Roman" w:eastAsia="Calibri" w:hAnsi="Times New Roman" w:cs="Times New Roman"/>
          <w:sz w:val="28"/>
          <w:szCs w:val="28"/>
          <w:bdr w:val="none" w:sz="0" w:space="0" w:color="auto" w:frame="1"/>
          <w:shd w:val="clear" w:color="auto" w:fill="FFFFFF"/>
        </w:rPr>
        <w:t>08.07.2011</w:t>
      </w:r>
      <w:r w:rsidR="00030919" w:rsidRPr="007B0510">
        <w:rPr>
          <w:rFonts w:ascii="Times New Roman" w:eastAsia="Calibri" w:hAnsi="Times New Roman" w:cs="Times New Roman"/>
          <w:sz w:val="28"/>
          <w:szCs w:val="28"/>
          <w:bdr w:val="none" w:sz="0" w:space="0" w:color="auto" w:frame="1"/>
          <w:shd w:val="clear" w:color="auto" w:fill="FFFFFF"/>
          <w:lang w:val="uk-UA"/>
        </w:rPr>
        <w:t xml:space="preserve"> року </w:t>
      </w:r>
      <w:r w:rsidR="00030919" w:rsidRPr="007B0510">
        <w:rPr>
          <w:rFonts w:ascii="Times New Roman" w:eastAsia="Calibri" w:hAnsi="Times New Roman" w:cs="Times New Roman"/>
          <w:sz w:val="28"/>
          <w:szCs w:val="28"/>
        </w:rPr>
        <w:t xml:space="preserve">(з </w:t>
      </w:r>
      <w:r w:rsidR="00030919" w:rsidRPr="007B0510">
        <w:rPr>
          <w:rFonts w:ascii="Times New Roman" w:eastAsia="Calibri" w:hAnsi="Times New Roman" w:cs="Times New Roman"/>
          <w:sz w:val="28"/>
          <w:szCs w:val="28"/>
          <w:lang w:val="uk-UA"/>
        </w:rPr>
        <w:t>останніми</w:t>
      </w:r>
      <w:r w:rsidR="00030919" w:rsidRPr="007B0510">
        <w:rPr>
          <w:rFonts w:ascii="Times New Roman" w:eastAsia="Calibri" w:hAnsi="Times New Roman" w:cs="Times New Roman"/>
          <w:sz w:val="28"/>
          <w:szCs w:val="28"/>
        </w:rPr>
        <w:t xml:space="preserve"> змінами і доповненнями</w:t>
      </w:r>
      <w:r w:rsidR="00030919" w:rsidRPr="007B0510">
        <w:rPr>
          <w:rFonts w:ascii="Times New Roman" w:eastAsia="Calibri" w:hAnsi="Times New Roman" w:cs="Times New Roman"/>
          <w:sz w:val="28"/>
          <w:szCs w:val="28"/>
          <w:lang w:val="uk-UA"/>
        </w:rPr>
        <w:t xml:space="preserve"> станом на </w:t>
      </w:r>
      <w:r w:rsidR="00030919" w:rsidRPr="007B0510">
        <w:rPr>
          <w:rFonts w:ascii="Times New Roman" w:eastAsia="Calibri" w:hAnsi="Times New Roman" w:cs="Times New Roman"/>
          <w:sz w:val="28"/>
          <w:szCs w:val="28"/>
        </w:rPr>
        <w:t>08.07.2017 р.)</w:t>
      </w:r>
      <w:r w:rsidR="00030919" w:rsidRPr="007B0510">
        <w:rPr>
          <w:rFonts w:ascii="Times New Roman" w:eastAsia="Calibri" w:hAnsi="Times New Roman" w:cs="Times New Roman"/>
          <w:sz w:val="28"/>
          <w:szCs w:val="28"/>
          <w:lang w:val="uk-UA"/>
        </w:rPr>
        <w:t xml:space="preserve"> </w:t>
      </w:r>
      <w:r w:rsidR="00030919" w:rsidRPr="007B0510">
        <w:rPr>
          <w:rFonts w:ascii="Times New Roman" w:eastAsia="Calibri" w:hAnsi="Times New Roman" w:cs="Times New Roman"/>
          <w:sz w:val="28"/>
          <w:szCs w:val="28"/>
        </w:rPr>
        <w:t>// Відомості Верховної Ради України.</w:t>
      </w:r>
      <w:r w:rsidR="00030919" w:rsidRPr="007B0510">
        <w:rPr>
          <w:rFonts w:ascii="Times New Roman" w:eastAsia="Calibri" w:hAnsi="Times New Roman" w:cs="Times New Roman"/>
          <w:sz w:val="28"/>
          <w:szCs w:val="28"/>
          <w:lang w:val="uk-UA"/>
        </w:rPr>
        <w:t xml:space="preserve"> 2011. -  </w:t>
      </w:r>
      <w:r w:rsidR="00030919" w:rsidRPr="007B0510">
        <w:rPr>
          <w:rFonts w:ascii="Times New Roman" w:eastAsia="Calibri" w:hAnsi="Times New Roman" w:cs="Times New Roman"/>
          <w:sz w:val="28"/>
          <w:szCs w:val="28"/>
          <w:shd w:val="clear" w:color="auto" w:fill="FFFFFF"/>
          <w:lang w:val="uk-UA"/>
        </w:rPr>
        <w:t>№</w:t>
      </w:r>
      <w:r w:rsidR="00030919" w:rsidRPr="007B0510">
        <w:rPr>
          <w:rFonts w:ascii="Times New Roman" w:eastAsia="Calibri" w:hAnsi="Times New Roman" w:cs="Times New Roman"/>
          <w:sz w:val="28"/>
          <w:szCs w:val="28"/>
          <w:shd w:val="clear" w:color="auto" w:fill="FFFFFF"/>
        </w:rPr>
        <w:t> </w:t>
      </w:r>
      <w:r w:rsidR="00030919" w:rsidRPr="007B0510">
        <w:rPr>
          <w:rFonts w:ascii="Times New Roman" w:eastAsia="Calibri" w:hAnsi="Times New Roman" w:cs="Times New Roman"/>
          <w:bCs/>
          <w:sz w:val="28"/>
          <w:szCs w:val="28"/>
          <w:bdr w:val="none" w:sz="0" w:space="0" w:color="auto" w:frame="1"/>
          <w:shd w:val="clear" w:color="auto" w:fill="FFFFFF"/>
          <w:lang w:val="uk-UA"/>
        </w:rPr>
        <w:t>3674-</w:t>
      </w:r>
      <w:r w:rsidR="00030919" w:rsidRPr="007B0510">
        <w:rPr>
          <w:rFonts w:ascii="Times New Roman" w:eastAsia="Calibri" w:hAnsi="Times New Roman" w:cs="Times New Roman"/>
          <w:bCs/>
          <w:sz w:val="28"/>
          <w:szCs w:val="28"/>
          <w:bdr w:val="none" w:sz="0" w:space="0" w:color="auto" w:frame="1"/>
          <w:shd w:val="clear" w:color="auto" w:fill="FFFFFF"/>
        </w:rPr>
        <w:t>VI</w:t>
      </w:r>
      <w:r w:rsidR="00030919" w:rsidRPr="007B0510">
        <w:rPr>
          <w:rFonts w:ascii="Times New Roman" w:eastAsia="Calibri" w:hAnsi="Times New Roman" w:cs="Times New Roman"/>
          <w:bCs/>
          <w:sz w:val="28"/>
          <w:szCs w:val="28"/>
          <w:bdr w:val="none" w:sz="0" w:space="0" w:color="auto" w:frame="1"/>
          <w:shd w:val="clear" w:color="auto" w:fill="FFFFFF"/>
          <w:lang w:val="uk-UA"/>
        </w:rPr>
        <w:t xml:space="preserve">. </w:t>
      </w:r>
      <w:r w:rsidR="00030919" w:rsidRPr="007B0510">
        <w:rPr>
          <w:rFonts w:ascii="Times New Roman" w:eastAsia="Calibri" w:hAnsi="Times New Roman" w:cs="Times New Roman"/>
          <w:sz w:val="28"/>
          <w:szCs w:val="28"/>
        </w:rPr>
        <w:t xml:space="preserve">. </w:t>
      </w:r>
      <w:r w:rsidR="00030919" w:rsidRPr="007B0510">
        <w:rPr>
          <w:rFonts w:ascii="Times New Roman" w:eastAsia="TimesNewRomanPSMT" w:hAnsi="Times New Roman" w:cs="Times New Roman"/>
          <w:sz w:val="28"/>
          <w:szCs w:val="28"/>
          <w:lang w:eastAsia="uk-UA"/>
        </w:rPr>
        <w:t>[Електронний ресурс]. – Режим доступу :</w:t>
      </w:r>
      <w:r w:rsidR="00030919" w:rsidRPr="007B0510">
        <w:rPr>
          <w:rFonts w:ascii="Times New Roman" w:eastAsia="Calibri" w:hAnsi="Times New Roman" w:cs="Times New Roman"/>
          <w:sz w:val="28"/>
          <w:szCs w:val="28"/>
        </w:rPr>
        <w:t xml:space="preserve"> </w:t>
      </w:r>
      <w:hyperlink r:id="rId20" w:history="1">
        <w:r w:rsidR="00030919" w:rsidRPr="007B0510">
          <w:rPr>
            <w:rFonts w:ascii="Times New Roman" w:eastAsia="TimesNewRomanPSMT" w:hAnsi="Times New Roman" w:cs="Times New Roman"/>
            <w:sz w:val="28"/>
            <w:szCs w:val="28"/>
            <w:u w:val="single"/>
            <w:lang w:eastAsia="uk-UA"/>
          </w:rPr>
          <w:t>http://zakon2.rada.gov.ua/laws/show/3674-17</w:t>
        </w:r>
      </w:hyperlink>
    </w:p>
    <w:p w:rsidR="00030919" w:rsidRPr="007B0510" w:rsidRDefault="00381A12" w:rsidP="00381A1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00030919" w:rsidRPr="007B0510">
        <w:rPr>
          <w:rFonts w:ascii="Times New Roman" w:eastAsia="Calibri" w:hAnsi="Times New Roman" w:cs="Times New Roman"/>
          <w:sz w:val="28"/>
          <w:szCs w:val="28"/>
          <w:lang w:val="uk-UA"/>
        </w:rPr>
        <w:t xml:space="preserve">Закон України - Про адвокатуру та адвокатську діяльність від 05 липня 2012 р (з останніми змінами і доповненнями станом на 05.01.2017 р.) // Відомості Верховної Ради України. – </w:t>
      </w:r>
      <w:r w:rsidR="00030919" w:rsidRPr="007B0510">
        <w:rPr>
          <w:rFonts w:ascii="Times New Roman" w:eastAsia="Calibri" w:hAnsi="Times New Roman" w:cs="Times New Roman"/>
          <w:bCs/>
          <w:sz w:val="28"/>
          <w:szCs w:val="28"/>
          <w:shd w:val="clear" w:color="auto" w:fill="FFFFFF"/>
          <w:lang w:val="uk-UA"/>
        </w:rPr>
        <w:t>2013. - № 27. -Ст.282</w:t>
      </w:r>
      <w:r w:rsidR="00030919" w:rsidRPr="007B0510">
        <w:rPr>
          <w:rFonts w:ascii="Times New Roman" w:eastAsia="TimesNewRomanPSMT" w:hAnsi="Times New Roman" w:cs="Times New Roman"/>
          <w:sz w:val="28"/>
          <w:szCs w:val="28"/>
          <w:lang w:val="uk-UA" w:eastAsia="uk-UA"/>
        </w:rPr>
        <w:t xml:space="preserve"> [Електронний ресурс]. – Режим доступу :</w:t>
      </w:r>
      <w:r w:rsidR="00030919" w:rsidRPr="007B0510">
        <w:rPr>
          <w:rFonts w:ascii="Times New Roman" w:eastAsia="Calibri" w:hAnsi="Times New Roman" w:cs="Times New Roman"/>
          <w:sz w:val="28"/>
          <w:szCs w:val="28"/>
          <w:lang w:val="uk-UA"/>
        </w:rPr>
        <w:t xml:space="preserve"> </w:t>
      </w:r>
      <w:hyperlink r:id="rId21" w:history="1">
        <w:r w:rsidR="00030919" w:rsidRPr="007B0510">
          <w:rPr>
            <w:rFonts w:ascii="Times New Roman" w:eastAsia="Calibri" w:hAnsi="Times New Roman" w:cs="Times New Roman"/>
            <w:sz w:val="28"/>
            <w:szCs w:val="28"/>
            <w:u w:val="single"/>
            <w:lang w:val="uk-UA"/>
          </w:rPr>
          <w:t>http://zakon3.rada.gov.ua/laws/show/5076-17</w:t>
        </w:r>
      </w:hyperlink>
    </w:p>
    <w:p w:rsidR="00030919" w:rsidRPr="00381A12" w:rsidRDefault="00381A12" w:rsidP="00381A12">
      <w:pPr>
        <w:shd w:val="clear" w:color="auto" w:fill="FFFFFF"/>
        <w:autoSpaceDE w:val="0"/>
        <w:autoSpaceDN w:val="0"/>
        <w:adjustRightInd w:val="0"/>
        <w:jc w:val="both"/>
        <w:rPr>
          <w:sz w:val="28"/>
          <w:szCs w:val="28"/>
          <w:lang w:val="uk-UA"/>
        </w:rPr>
      </w:pPr>
      <w:r>
        <w:rPr>
          <w:sz w:val="28"/>
          <w:szCs w:val="28"/>
          <w:lang w:val="uk-UA"/>
        </w:rPr>
        <w:t>9.</w:t>
      </w:r>
      <w:r w:rsidR="00030919" w:rsidRPr="00381A12">
        <w:rPr>
          <w:sz w:val="28"/>
          <w:szCs w:val="28"/>
          <w:lang w:val="uk-UA"/>
        </w:rPr>
        <w:t xml:space="preserve">Конвенція про правову допомогу і правові відносини в цивільних, сімейних та кримінальних справах країн СНД від 22 січня 1993р. // </w:t>
      </w:r>
      <w:r w:rsidR="00030919" w:rsidRPr="00381A12">
        <w:rPr>
          <w:sz w:val="28"/>
          <w:szCs w:val="28"/>
          <w:shd w:val="clear" w:color="auto" w:fill="FFFFFF"/>
        </w:rPr>
        <w:t>Міжнародний документ</w:t>
      </w:r>
      <w:r w:rsidR="00030919" w:rsidRPr="00381A12">
        <w:rPr>
          <w:sz w:val="28"/>
          <w:szCs w:val="28"/>
          <w:shd w:val="clear" w:color="auto" w:fill="FFFFFF"/>
          <w:lang w:val="uk-UA"/>
        </w:rPr>
        <w:t>.</w:t>
      </w:r>
    </w:p>
    <w:p w:rsidR="00EC47C4" w:rsidRPr="007B0510" w:rsidRDefault="00EC47C4" w:rsidP="00EC47C4">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val="uk-UA" w:eastAsia="ru-RU"/>
        </w:rPr>
      </w:pPr>
    </w:p>
    <w:p w:rsidR="00030919" w:rsidRPr="007B0510" w:rsidRDefault="00030919" w:rsidP="00030919">
      <w:pPr>
        <w:autoSpaceDE w:val="0"/>
        <w:autoSpaceDN w:val="0"/>
        <w:adjustRightInd w:val="0"/>
        <w:spacing w:after="0" w:line="240" w:lineRule="auto"/>
        <w:ind w:left="142"/>
        <w:jc w:val="both"/>
        <w:rPr>
          <w:rFonts w:ascii="Times New Roman" w:eastAsia="Calibri" w:hAnsi="Times New Roman" w:cs="Times New Roman"/>
          <w:b/>
          <w:bCs/>
          <w:sz w:val="28"/>
          <w:szCs w:val="28"/>
          <w:lang w:val="uk-UA"/>
        </w:rPr>
      </w:pPr>
      <w:r w:rsidRPr="007B0510">
        <w:rPr>
          <w:rFonts w:ascii="Times New Roman" w:eastAsia="Calibri" w:hAnsi="Times New Roman" w:cs="Times New Roman"/>
          <w:b/>
          <w:bCs/>
          <w:sz w:val="28"/>
          <w:szCs w:val="28"/>
          <w:lang w:val="uk-UA"/>
        </w:rPr>
        <w:t xml:space="preserve"> </w:t>
      </w:r>
      <w:r w:rsidRPr="007B0510">
        <w:rPr>
          <w:rFonts w:ascii="Times New Roman" w:eastAsia="Calibri" w:hAnsi="Times New Roman" w:cs="Times New Roman"/>
          <w:b/>
          <w:bCs/>
          <w:sz w:val="28"/>
          <w:szCs w:val="28"/>
        </w:rPr>
        <w:t>Підручники та навчальні посібники (основна література)</w:t>
      </w:r>
      <w:r w:rsidRPr="007B0510">
        <w:rPr>
          <w:rFonts w:ascii="Times New Roman" w:eastAsia="Calibri" w:hAnsi="Times New Roman" w:cs="Times New Roman"/>
          <w:b/>
          <w:bCs/>
          <w:sz w:val="28"/>
          <w:szCs w:val="28"/>
          <w:lang w:val="uk-UA"/>
        </w:rPr>
        <w:t>:</w:t>
      </w:r>
      <w:r w:rsidRPr="007B0510">
        <w:rPr>
          <w:rFonts w:ascii="Times New Roman" w:eastAsia="Calibri" w:hAnsi="Times New Roman" w:cs="Times New Roman"/>
          <w:b/>
          <w:bCs/>
          <w:sz w:val="28"/>
          <w:szCs w:val="28"/>
        </w:rPr>
        <w:t xml:space="preserve"> </w:t>
      </w:r>
    </w:p>
    <w:p w:rsidR="00030919" w:rsidRPr="007B0510" w:rsidRDefault="00030919" w:rsidP="00030919">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xml:space="preserve">Васильєв С. В. Цивільний процес України : навчальний посібник / С. В. Васильєв – К. : «Центр учбової літератури», 2013. – 344 с. </w:t>
      </w:r>
    </w:p>
    <w:p w:rsidR="00030919" w:rsidRPr="007B0510" w:rsidRDefault="00030919" w:rsidP="00030919">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Карнаух</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sz w:val="28"/>
          <w:szCs w:val="28"/>
        </w:rPr>
        <w:t>Т.М., Ханик-</w:t>
      </w:r>
      <w:r w:rsidRPr="007B0510">
        <w:rPr>
          <w:rFonts w:ascii="Times New Roman" w:eastAsia="Calibri" w:hAnsi="Times New Roman" w:cs="Times New Roman"/>
          <w:sz w:val="28"/>
          <w:szCs w:val="28"/>
          <w:lang w:val="uk-UA"/>
        </w:rPr>
        <w:t>П</w:t>
      </w:r>
      <w:r w:rsidRPr="007B0510">
        <w:rPr>
          <w:rFonts w:ascii="Times New Roman" w:eastAsia="Calibri" w:hAnsi="Times New Roman" w:cs="Times New Roman"/>
          <w:sz w:val="28"/>
          <w:szCs w:val="28"/>
        </w:rPr>
        <w:t>осполітак Р.Ю. Цивільне процесуальне право України: навчальний посібник. — К.: Юстініан, 2011 .-</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sz w:val="28"/>
          <w:szCs w:val="28"/>
        </w:rPr>
        <w:t>400 с.</w:t>
      </w:r>
    </w:p>
    <w:p w:rsidR="00030919" w:rsidRPr="007B0510" w:rsidRDefault="00030919" w:rsidP="00030919">
      <w:pPr>
        <w:numPr>
          <w:ilvl w:val="0"/>
          <w:numId w:val="20"/>
        </w:numPr>
        <w:spacing w:after="0" w:line="240" w:lineRule="auto"/>
        <w:ind w:left="142"/>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shd w:val="clear" w:color="auto" w:fill="F9F9F9"/>
          <w:lang w:val="uk-UA"/>
        </w:rPr>
        <w:t>Навроцька Ю. В. Цивільне процесуальне право України [Текст] : навч. посіб. (у схемах і табл.) / Ю. В. Навроцька, О. Б. Верба-Сидор, У. Б. Воробель ; Львів. держ. ун-т внутр. справ. - Львів : Львів. держ. ун-т внутр. справ, 2013. - 387 с. : схеми, табл.</w:t>
      </w:r>
    </w:p>
    <w:p w:rsidR="00030919" w:rsidRPr="007B0510" w:rsidRDefault="00030919" w:rsidP="00030919">
      <w:pPr>
        <w:numPr>
          <w:ilvl w:val="0"/>
          <w:numId w:val="20"/>
        </w:numPr>
        <w:spacing w:after="0" w:line="240" w:lineRule="auto"/>
        <w:ind w:left="142"/>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shd w:val="clear" w:color="auto" w:fill="F9F9F9"/>
          <w:lang w:val="uk-UA"/>
        </w:rPr>
        <w:lastRenderedPageBreak/>
        <w:t>Тетарчук І.В.</w:t>
      </w:r>
      <w:r w:rsidRPr="007B0510">
        <w:rPr>
          <w:rFonts w:ascii="Times New Roman" w:eastAsia="Calibri" w:hAnsi="Times New Roman" w:cs="Times New Roman"/>
          <w:bCs/>
          <w:sz w:val="28"/>
          <w:szCs w:val="28"/>
          <w:lang w:val="uk-UA"/>
        </w:rPr>
        <w:t xml:space="preserve"> Цивільне процесуальне право України. </w:t>
      </w:r>
      <w:r w:rsidRPr="007B0510">
        <w:rPr>
          <w:rFonts w:ascii="Times New Roman" w:eastAsia="Calibri" w:hAnsi="Times New Roman" w:cs="Times New Roman"/>
          <w:sz w:val="28"/>
          <w:szCs w:val="28"/>
          <w:lang w:val="uk-UA"/>
        </w:rPr>
        <w:t xml:space="preserve">Навчальний посібник для підготовки до іспитів – К.: </w:t>
      </w:r>
      <w:r w:rsidRPr="007B0510">
        <w:rPr>
          <w:rFonts w:ascii="Times New Roman" w:eastAsia="Calibri" w:hAnsi="Times New Roman" w:cs="Times New Roman"/>
          <w:sz w:val="28"/>
          <w:szCs w:val="28"/>
          <w:shd w:val="clear" w:color="auto" w:fill="F9F9F9"/>
          <w:lang w:val="uk-UA"/>
        </w:rPr>
        <w:t>Центр навчальної літератури, 2016. 208 с.</w:t>
      </w:r>
    </w:p>
    <w:p w:rsidR="00030919" w:rsidRPr="007B0510" w:rsidRDefault="00030919" w:rsidP="00030919">
      <w:pPr>
        <w:widowControl w:val="0"/>
        <w:numPr>
          <w:ilvl w:val="0"/>
          <w:numId w:val="20"/>
        </w:numPr>
        <w:tabs>
          <w:tab w:val="left" w:pos="640"/>
        </w:tabs>
        <w:suppressAutoHyphens/>
        <w:spacing w:after="0" w:line="240" w:lineRule="auto"/>
        <w:ind w:left="142"/>
        <w:jc w:val="both"/>
        <w:rPr>
          <w:rFonts w:ascii="Times New Roman" w:eastAsia="Times New Roman" w:hAnsi="Times New Roman" w:cs="Times New Roman"/>
          <w:sz w:val="28"/>
          <w:szCs w:val="28"/>
          <w:lang w:val="uk-UA" w:eastAsia="ar-SA"/>
        </w:rPr>
      </w:pPr>
      <w:r w:rsidRPr="007B0510">
        <w:rPr>
          <w:rFonts w:ascii="Times New Roman" w:eastAsia="Times New Roman" w:hAnsi="Times New Roman" w:cs="Times New Roman"/>
          <w:sz w:val="28"/>
          <w:szCs w:val="28"/>
          <w:shd w:val="clear" w:color="auto" w:fill="F9F9F9"/>
          <w:lang w:val="uk-UA" w:eastAsia="ar-SA"/>
        </w:rPr>
        <w:t>Цивільний процес України: підручник / [Кучер В. О. та ін. ; за ред. В. О. Кучера]; Львів. держ. ун-т внутр. справ. - Львів : ЛьвДУВС, 2016. - 767 с.</w:t>
      </w:r>
    </w:p>
    <w:p w:rsidR="00030919" w:rsidRPr="007B0510" w:rsidRDefault="00030919" w:rsidP="00030919">
      <w:pPr>
        <w:numPr>
          <w:ilvl w:val="0"/>
          <w:numId w:val="20"/>
        </w:numPr>
        <w:shd w:val="clear" w:color="auto" w:fill="FFFFFF"/>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 xml:space="preserve">Цивільний процес України: навч. посібник для підготовки до іспиту / С.О. Погрібний, Р.Ф. Гонгало, Н.В. Волкова та ін.; відп. ред. Р.М. Мінченко, НУ "ОЮА" . – 2-ге вид., доповн. і переробл. – Х.: Одіссей, 2011 . – 200 с. </w:t>
      </w:r>
    </w:p>
    <w:p w:rsidR="00030919" w:rsidRPr="007B0510" w:rsidRDefault="00030919" w:rsidP="00030919">
      <w:pPr>
        <w:numPr>
          <w:ilvl w:val="0"/>
          <w:numId w:val="20"/>
        </w:numPr>
        <w:shd w:val="clear" w:color="auto" w:fill="FFFFFF"/>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Цивільний процес України: підручник / за ред.: Р.М. Мінченко, І.В. Андронова; НУ "ОЮА". – Х.: Одіссей, 2012 . – 496 с.</w:t>
      </w:r>
    </w:p>
    <w:p w:rsidR="00030919" w:rsidRPr="007B0510" w:rsidRDefault="00030919" w:rsidP="00030919">
      <w:pPr>
        <w:numPr>
          <w:ilvl w:val="0"/>
          <w:numId w:val="20"/>
        </w:numPr>
        <w:shd w:val="clear" w:color="auto" w:fill="FFFFFF"/>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shd w:val="clear" w:color="auto" w:fill="F9F9F9"/>
        </w:rPr>
        <w:t>Цивільний процес України: підручник / [Білоусов Ю. В. та ін.] ; за заг. ред. д-ра юрид. наук, доц. М. М. Ясинка. - К. : Правова єдність : Алерта, 2014. - 743 с.</w:t>
      </w:r>
    </w:p>
    <w:p w:rsidR="00502853" w:rsidRDefault="00030919"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7B0510">
        <w:rPr>
          <w:rFonts w:ascii="Times New Roman" w:eastAsia="Calibri" w:hAnsi="Times New Roman" w:cs="Times New Roman"/>
          <w:sz w:val="28"/>
          <w:szCs w:val="28"/>
        </w:rPr>
        <w:t>Ясинок  М.  Висновок  експерта  як  доказ  у  справі  щодо  обсягу правосуд’єктності фізичних осіб // Право України. – 2010. – № 3.</w:t>
      </w:r>
    </w:p>
    <w:p w:rsidR="00502853" w:rsidRPr="00502853" w:rsidRDefault="00502853"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30919" w:rsidRPr="00502853">
        <w:rPr>
          <w:rFonts w:ascii="Times New Roman" w:eastAsia="Calibri" w:hAnsi="Times New Roman" w:cs="Times New Roman"/>
          <w:sz w:val="28"/>
          <w:szCs w:val="28"/>
          <w:lang w:val="uk-UA"/>
        </w:rPr>
        <w:t xml:space="preserve">Вапнярчук В. В. Сутність категорії «тягар доказування» у кримінальному провадженні України / В. В. Вапнярчук // Вісник Національної академії правових наук України. – 2014. – № 2 (77). –  С. 145–21. </w:t>
      </w:r>
    </w:p>
    <w:p w:rsidR="00502853" w:rsidRPr="00502853" w:rsidRDefault="00B67F84"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502853">
        <w:rPr>
          <w:rFonts w:ascii="Times New Roman" w:eastAsia="Calibri" w:hAnsi="Times New Roman" w:cs="Times New Roman"/>
          <w:iCs/>
          <w:sz w:val="28"/>
          <w:szCs w:val="28"/>
          <w:lang w:val="uk-UA"/>
        </w:rPr>
        <w:t xml:space="preserve">Баканова Н. М. </w:t>
      </w:r>
      <w:r w:rsidRPr="00502853">
        <w:rPr>
          <w:rFonts w:ascii="Times New Roman" w:eastAsia="Calibri" w:hAnsi="Times New Roman" w:cs="Times New Roman"/>
          <w:sz w:val="28"/>
          <w:szCs w:val="28"/>
          <w:lang w:val="uk-UA"/>
        </w:rPr>
        <w:t>Етичні принципи адвокатури в Україні: Монографія. — Одеса, 2005.</w:t>
      </w:r>
    </w:p>
    <w:p w:rsidR="00502853" w:rsidRPr="00502853" w:rsidRDefault="00502853"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iCs/>
          <w:sz w:val="28"/>
          <w:szCs w:val="28"/>
          <w:lang w:val="uk-UA"/>
        </w:rPr>
        <w:t xml:space="preserve"> </w:t>
      </w:r>
      <w:r w:rsidR="00B67F84" w:rsidRPr="00502853">
        <w:rPr>
          <w:rFonts w:ascii="Times New Roman" w:eastAsia="Calibri" w:hAnsi="Times New Roman" w:cs="Times New Roman"/>
          <w:iCs/>
          <w:sz w:val="28"/>
          <w:szCs w:val="28"/>
          <w:lang w:val="uk-UA"/>
        </w:rPr>
        <w:t xml:space="preserve">Барщевский М. </w:t>
      </w:r>
      <w:r w:rsidR="00B67F84" w:rsidRPr="00502853">
        <w:rPr>
          <w:rFonts w:ascii="Times New Roman" w:eastAsia="Calibri" w:hAnsi="Times New Roman" w:cs="Times New Roman"/>
          <w:sz w:val="28"/>
          <w:szCs w:val="28"/>
          <w:lang w:val="uk-UA"/>
        </w:rPr>
        <w:t>Адвокатская зтика. — М., 2000.</w:t>
      </w:r>
    </w:p>
    <w:p w:rsidR="00502853" w:rsidRDefault="002F4264"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502853">
        <w:rPr>
          <w:rFonts w:ascii="Times New Roman" w:eastAsia="Calibri" w:hAnsi="Times New Roman" w:cs="Times New Roman"/>
          <w:sz w:val="28"/>
          <w:szCs w:val="28"/>
        </w:rPr>
        <w:t xml:space="preserve"> </w:t>
      </w:r>
      <w:r w:rsidRPr="00502853">
        <w:rPr>
          <w:rFonts w:ascii="Times New Roman" w:eastAsia="Calibri" w:hAnsi="Times New Roman" w:cs="Times New Roman"/>
          <w:iCs/>
          <w:sz w:val="28"/>
          <w:szCs w:val="28"/>
          <w:lang w:val="uk-UA"/>
        </w:rPr>
        <w:t xml:space="preserve">Кравчук В. М. </w:t>
      </w:r>
      <w:r w:rsidRPr="00502853">
        <w:rPr>
          <w:rFonts w:ascii="Times New Roman" w:eastAsia="Calibri" w:hAnsi="Times New Roman" w:cs="Times New Roman"/>
          <w:sz w:val="28"/>
          <w:szCs w:val="28"/>
          <w:lang w:val="uk-UA"/>
        </w:rPr>
        <w:t>Стратегія і тактика цивільного процесу. — К.,2005.</w:t>
      </w:r>
    </w:p>
    <w:p w:rsidR="002F4264" w:rsidRPr="00502853" w:rsidRDefault="002F4264" w:rsidP="00502853">
      <w:pPr>
        <w:numPr>
          <w:ilvl w:val="0"/>
          <w:numId w:val="20"/>
        </w:numPr>
        <w:autoSpaceDE w:val="0"/>
        <w:autoSpaceDN w:val="0"/>
        <w:adjustRightInd w:val="0"/>
        <w:spacing w:after="0" w:line="240" w:lineRule="auto"/>
        <w:ind w:left="142"/>
        <w:jc w:val="both"/>
        <w:rPr>
          <w:rFonts w:ascii="Times New Roman" w:eastAsia="Calibri" w:hAnsi="Times New Roman" w:cs="Times New Roman"/>
          <w:sz w:val="28"/>
          <w:szCs w:val="28"/>
        </w:rPr>
      </w:pPr>
      <w:r w:rsidRPr="00502853">
        <w:rPr>
          <w:rFonts w:ascii="Times New Roman" w:eastAsia="Calibri" w:hAnsi="Times New Roman" w:cs="Times New Roman"/>
          <w:iCs/>
          <w:sz w:val="28"/>
          <w:szCs w:val="28"/>
          <w:lang w:val="uk-UA"/>
        </w:rPr>
        <w:t xml:space="preserve">Буркацький Л. К. </w:t>
      </w:r>
      <w:r w:rsidRPr="00502853">
        <w:rPr>
          <w:rFonts w:ascii="Times New Roman" w:eastAsia="Calibri" w:hAnsi="Times New Roman" w:cs="Times New Roman"/>
          <w:sz w:val="28"/>
          <w:szCs w:val="28"/>
          <w:lang w:val="uk-UA"/>
        </w:rPr>
        <w:t>Захист цивільного права та інтересу. Методика складання документів, коментарі, позовні та інші заяви: Навч. посібник. — К., 2005.</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lang w:val="uk-UA"/>
        </w:rPr>
      </w:pPr>
    </w:p>
    <w:p w:rsidR="00381A12" w:rsidRDefault="00EC47C4" w:rsidP="00EC47C4">
      <w:pPr>
        <w:tabs>
          <w:tab w:val="left" w:pos="2160"/>
        </w:tabs>
        <w:spacing w:after="0" w:line="240" w:lineRule="auto"/>
        <w:ind w:right="74"/>
        <w:jc w:val="both"/>
        <w:rPr>
          <w:rFonts w:ascii="Times New Roman" w:eastAsia="Calibri" w:hAnsi="Times New Roman" w:cs="Times New Roman"/>
          <w:b/>
          <w:sz w:val="28"/>
          <w:szCs w:val="28"/>
        </w:rPr>
      </w:pPr>
      <w:r w:rsidRPr="007B0510">
        <w:rPr>
          <w:rFonts w:ascii="Times New Roman" w:eastAsia="Calibri" w:hAnsi="Times New Roman" w:cs="Times New Roman"/>
          <w:b/>
          <w:sz w:val="28"/>
          <w:szCs w:val="28"/>
          <w:lang w:val="uk-UA"/>
        </w:rPr>
        <w:t>Історична література.</w:t>
      </w:r>
    </w:p>
    <w:p w:rsidR="001D0AB6" w:rsidRPr="00381A12" w:rsidRDefault="00381A12" w:rsidP="00EC47C4">
      <w:pPr>
        <w:tabs>
          <w:tab w:val="left" w:pos="2160"/>
        </w:tabs>
        <w:spacing w:after="0" w:line="240" w:lineRule="auto"/>
        <w:ind w:right="74"/>
        <w:jc w:val="both"/>
        <w:rPr>
          <w:rFonts w:ascii="Times New Roman" w:eastAsia="Calibri" w:hAnsi="Times New Roman" w:cs="Times New Roman"/>
          <w:b/>
          <w:sz w:val="28"/>
          <w:szCs w:val="28"/>
        </w:rPr>
      </w:pPr>
      <w:r w:rsidRPr="00381A12">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xml:space="preserve"> </w:t>
      </w:r>
      <w:r w:rsidR="001D0AB6" w:rsidRPr="007B0510">
        <w:rPr>
          <w:rFonts w:ascii="Times New Roman" w:eastAsia="Calibri" w:hAnsi="Times New Roman" w:cs="Times New Roman"/>
          <w:iCs/>
          <w:sz w:val="28"/>
          <w:szCs w:val="28"/>
          <w:lang w:val="uk-UA"/>
        </w:rPr>
        <w:t xml:space="preserve">Яновська О. Г. </w:t>
      </w:r>
      <w:r w:rsidR="001D0AB6" w:rsidRPr="007B0510">
        <w:rPr>
          <w:rFonts w:ascii="Times New Roman" w:eastAsia="Calibri" w:hAnsi="Times New Roman" w:cs="Times New Roman"/>
          <w:sz w:val="28"/>
          <w:szCs w:val="28"/>
          <w:lang w:val="uk-UA"/>
        </w:rPr>
        <w:t>Правові гарантії діяльності адвоката- захисника в кримінальному процесі України: Автореф. Дис- канд. юрид. наук-К., 1997.-19 с.</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lang w:val="uk-UA"/>
        </w:rPr>
      </w:pPr>
      <w:r w:rsidRPr="007B0510">
        <w:rPr>
          <w:rFonts w:ascii="Times New Roman" w:eastAsia="Calibri" w:hAnsi="Times New Roman" w:cs="Times New Roman"/>
          <w:iCs/>
          <w:sz w:val="28"/>
          <w:szCs w:val="28"/>
          <w:lang w:val="uk-UA"/>
        </w:rPr>
        <w:t xml:space="preserve">2. Арсеньев К. К. </w:t>
      </w:r>
      <w:r w:rsidRPr="007B0510">
        <w:rPr>
          <w:rFonts w:ascii="Times New Roman" w:eastAsia="Calibri" w:hAnsi="Times New Roman" w:cs="Times New Roman"/>
          <w:sz w:val="28"/>
          <w:szCs w:val="28"/>
          <w:lang w:val="uk-UA"/>
        </w:rPr>
        <w:t>Заметки о русской адвокатуре. — СПб.,</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1875. — Ч. 1—2.</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iCs/>
          <w:sz w:val="28"/>
          <w:szCs w:val="28"/>
          <w:lang w:val="uk-UA"/>
        </w:rPr>
        <w:t xml:space="preserve">3. Бородин Д. Н. </w:t>
      </w:r>
      <w:r w:rsidRPr="007B0510">
        <w:rPr>
          <w:rFonts w:ascii="Times New Roman" w:eastAsia="Calibri" w:hAnsi="Times New Roman" w:cs="Times New Roman"/>
          <w:sz w:val="28"/>
          <w:szCs w:val="28"/>
          <w:lang w:val="uk-UA"/>
        </w:rPr>
        <w:t>Исторический очерк русской адвокату</w:t>
      </w:r>
      <w:r w:rsidRPr="007B0510">
        <w:rPr>
          <w:rFonts w:ascii="Times New Roman" w:eastAsia="Calibri" w:hAnsi="Times New Roman" w:cs="Times New Roman"/>
          <w:sz w:val="28"/>
          <w:szCs w:val="28"/>
          <w:lang w:val="uk-UA"/>
        </w:rPr>
        <w:softHyphen/>
        <w:t>ри. — СПб., 1915.</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iCs/>
          <w:sz w:val="28"/>
          <w:szCs w:val="28"/>
          <w:lang w:val="uk-UA"/>
        </w:rPr>
        <w:t xml:space="preserve">З.ВаськовскийЕ. В. </w:t>
      </w:r>
      <w:r w:rsidRPr="007B0510">
        <w:rPr>
          <w:rFonts w:ascii="Times New Roman" w:eastAsia="Calibri" w:hAnsi="Times New Roman" w:cs="Times New Roman"/>
          <w:sz w:val="28"/>
          <w:szCs w:val="28"/>
          <w:lang w:val="uk-UA"/>
        </w:rPr>
        <w:t>Организация адвокатури. — СПб., 1893 // Адвокат в уголовном процессе.— М., 1997.</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4. Історія адвокатури України / Відп. ред. Т. В. Варфоло</w:t>
      </w:r>
      <w:r w:rsidRPr="007B0510">
        <w:rPr>
          <w:rFonts w:ascii="Times New Roman" w:eastAsia="Calibri" w:hAnsi="Times New Roman" w:cs="Times New Roman"/>
          <w:sz w:val="28"/>
          <w:szCs w:val="28"/>
          <w:lang w:val="uk-UA"/>
        </w:rPr>
        <w:softHyphen/>
        <w:t>меєва. — К., 2002.</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5. Історія держави і права України: Підручник: У 2 т. / За ред. В. Я. Тація, А. Й. Рогожина; Кол. авторів: В. Г. Гонча</w:t>
      </w:r>
      <w:r w:rsidRPr="007B0510">
        <w:rPr>
          <w:rFonts w:ascii="Times New Roman" w:eastAsia="Calibri" w:hAnsi="Times New Roman" w:cs="Times New Roman"/>
          <w:sz w:val="28"/>
          <w:szCs w:val="28"/>
          <w:lang w:val="uk-UA"/>
        </w:rPr>
        <w:softHyphen/>
        <w:t>ренко, А. Й. Рогожин, О. Д. Святоцький та ін. — К., 2000.</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sz w:val="28"/>
          <w:szCs w:val="28"/>
          <w:lang w:val="uk-UA"/>
        </w:rPr>
        <w:t>6. История русской адвокатури. — М., 1914.</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iCs/>
          <w:sz w:val="28"/>
          <w:szCs w:val="28"/>
          <w:lang w:val="uk-UA"/>
        </w:rPr>
        <w:t xml:space="preserve">7. Кистяковский А. О. </w:t>
      </w:r>
      <w:r w:rsidRPr="007B0510">
        <w:rPr>
          <w:rFonts w:ascii="Times New Roman" w:eastAsia="Calibri" w:hAnsi="Times New Roman" w:cs="Times New Roman"/>
          <w:sz w:val="28"/>
          <w:szCs w:val="28"/>
          <w:lang w:val="uk-UA"/>
        </w:rPr>
        <w:t>Права, по которнм судится мало-российский народ. — К., 1879.</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iCs/>
          <w:sz w:val="28"/>
          <w:szCs w:val="28"/>
          <w:lang w:val="uk-UA"/>
        </w:rPr>
        <w:t xml:space="preserve">8. Черкасова Н. В. </w:t>
      </w:r>
      <w:r w:rsidRPr="007B0510">
        <w:rPr>
          <w:rFonts w:ascii="Times New Roman" w:eastAsia="Calibri" w:hAnsi="Times New Roman" w:cs="Times New Roman"/>
          <w:sz w:val="28"/>
          <w:szCs w:val="28"/>
          <w:lang w:val="uk-UA"/>
        </w:rPr>
        <w:t xml:space="preserve">Формирование и развитие адвокатури в России (60—80 годи </w:t>
      </w:r>
      <w:r w:rsidRPr="007B0510">
        <w:rPr>
          <w:rFonts w:ascii="Times New Roman" w:eastAsia="Calibri" w:hAnsi="Times New Roman" w:cs="Times New Roman"/>
          <w:sz w:val="28"/>
          <w:szCs w:val="28"/>
          <w:lang w:val="en-US"/>
        </w:rPr>
        <w:t>XIX</w:t>
      </w:r>
      <w:r w:rsidRPr="007B0510">
        <w:rPr>
          <w:rFonts w:ascii="Times New Roman" w:eastAsia="Calibri" w:hAnsi="Times New Roman" w:cs="Times New Roman"/>
          <w:sz w:val="28"/>
          <w:szCs w:val="28"/>
        </w:rPr>
        <w:t xml:space="preserve"> </w:t>
      </w:r>
      <w:r w:rsidRPr="007B0510">
        <w:rPr>
          <w:rFonts w:ascii="Times New Roman" w:eastAsia="Calibri" w:hAnsi="Times New Roman" w:cs="Times New Roman"/>
          <w:sz w:val="28"/>
          <w:szCs w:val="28"/>
          <w:lang w:val="uk-UA"/>
        </w:rPr>
        <w:t>в.). — М., 1987.</w:t>
      </w:r>
    </w:p>
    <w:p w:rsidR="00EC47C4" w:rsidRPr="007B0510" w:rsidRDefault="00EC47C4" w:rsidP="00EC47C4">
      <w:pPr>
        <w:tabs>
          <w:tab w:val="left" w:pos="2160"/>
        </w:tabs>
        <w:spacing w:after="0" w:line="240" w:lineRule="auto"/>
        <w:ind w:right="74"/>
        <w:jc w:val="both"/>
        <w:rPr>
          <w:rFonts w:ascii="Times New Roman" w:eastAsia="Calibri" w:hAnsi="Times New Roman" w:cs="Times New Roman"/>
          <w:sz w:val="28"/>
          <w:szCs w:val="28"/>
        </w:rPr>
      </w:pPr>
      <w:r w:rsidRPr="007B0510">
        <w:rPr>
          <w:rFonts w:ascii="Times New Roman" w:eastAsia="Calibri" w:hAnsi="Times New Roman" w:cs="Times New Roman"/>
          <w:iCs/>
          <w:sz w:val="28"/>
          <w:szCs w:val="28"/>
          <w:lang w:val="uk-UA"/>
        </w:rPr>
        <w:t xml:space="preserve">9. ЧубатийМ. </w:t>
      </w:r>
      <w:r w:rsidRPr="007B0510">
        <w:rPr>
          <w:rFonts w:ascii="Times New Roman" w:eastAsia="Calibri" w:hAnsi="Times New Roman" w:cs="Times New Roman"/>
          <w:sz w:val="28"/>
          <w:szCs w:val="28"/>
          <w:lang w:val="uk-UA"/>
        </w:rPr>
        <w:t>До історії адвокатури на Україні. —Львів, 1934.</w:t>
      </w:r>
    </w:p>
    <w:p w:rsidR="002F4264" w:rsidRPr="007B0510" w:rsidRDefault="00381A12" w:rsidP="000C6FEB">
      <w:pPr>
        <w:tabs>
          <w:tab w:val="left" w:pos="2160"/>
        </w:tabs>
        <w:spacing w:after="0" w:line="240" w:lineRule="auto"/>
        <w:ind w:right="74"/>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1</w:t>
      </w:r>
      <w:r w:rsidR="00EC47C4" w:rsidRPr="007B0510">
        <w:rPr>
          <w:rFonts w:ascii="Times New Roman" w:eastAsia="Calibri" w:hAnsi="Times New Roman" w:cs="Times New Roman"/>
          <w:iCs/>
          <w:sz w:val="28"/>
          <w:szCs w:val="28"/>
          <w:lang w:val="uk-UA"/>
        </w:rPr>
        <w:t xml:space="preserve">0. Шпилевский С. М. </w:t>
      </w:r>
      <w:r w:rsidR="00EC47C4" w:rsidRPr="007B0510">
        <w:rPr>
          <w:rFonts w:ascii="Times New Roman" w:eastAsia="Calibri" w:hAnsi="Times New Roman" w:cs="Times New Roman"/>
          <w:sz w:val="28"/>
          <w:szCs w:val="28"/>
          <w:lang w:val="uk-UA"/>
        </w:rPr>
        <w:t>Союз родственной защитн у древ-них германцев и славян. — Казань, 1866.</w:t>
      </w:r>
    </w:p>
    <w:p w:rsidR="00030919" w:rsidRPr="007B0510" w:rsidRDefault="00030919" w:rsidP="00030919">
      <w:pPr>
        <w:tabs>
          <w:tab w:val="left" w:pos="2160"/>
        </w:tabs>
        <w:spacing w:after="0" w:line="240" w:lineRule="auto"/>
        <w:ind w:left="142" w:right="73"/>
        <w:rPr>
          <w:rFonts w:ascii="Times New Roman" w:eastAsia="Calibri" w:hAnsi="Times New Roman" w:cs="Times New Roman"/>
          <w:b/>
          <w:sz w:val="28"/>
          <w:szCs w:val="28"/>
          <w:lang w:val="uk-UA"/>
        </w:rPr>
      </w:pPr>
    </w:p>
    <w:p w:rsidR="00030919" w:rsidRPr="007B0510" w:rsidRDefault="00030919" w:rsidP="000C6FEB">
      <w:pPr>
        <w:shd w:val="clear" w:color="auto" w:fill="FFFFFF"/>
        <w:tabs>
          <w:tab w:val="left" w:pos="365"/>
          <w:tab w:val="left" w:pos="993"/>
        </w:tabs>
        <w:spacing w:before="14" w:after="200" w:line="276" w:lineRule="auto"/>
        <w:ind w:left="142"/>
        <w:jc w:val="center"/>
        <w:rPr>
          <w:rFonts w:ascii="Times New Roman" w:eastAsia="Calibri" w:hAnsi="Times New Roman" w:cs="Times New Roman"/>
          <w:sz w:val="28"/>
          <w:szCs w:val="28"/>
          <w:lang w:val="uk-UA"/>
        </w:rPr>
      </w:pPr>
      <w:r w:rsidRPr="007B0510">
        <w:rPr>
          <w:rFonts w:ascii="Times New Roman" w:eastAsia="Calibri" w:hAnsi="Times New Roman" w:cs="Times New Roman"/>
          <w:b/>
          <w:sz w:val="28"/>
          <w:szCs w:val="28"/>
          <w:lang w:val="uk-UA"/>
        </w:rPr>
        <w:t>7.4. Інформаційні ресурси</w:t>
      </w:r>
    </w:p>
    <w:p w:rsidR="00030919" w:rsidRPr="007B0510" w:rsidRDefault="00030919" w:rsidP="00030919">
      <w:pPr>
        <w:widowControl w:val="0"/>
        <w:shd w:val="clear" w:color="auto" w:fill="FFFFFF"/>
        <w:tabs>
          <w:tab w:val="left" w:pos="365"/>
        </w:tabs>
        <w:autoSpaceDE w:val="0"/>
        <w:autoSpaceDN w:val="0"/>
        <w:adjustRightInd w:val="0"/>
        <w:spacing w:after="0" w:line="240" w:lineRule="auto"/>
        <w:ind w:left="142"/>
        <w:jc w:val="both"/>
        <w:rPr>
          <w:rFonts w:ascii="Times New Roman" w:eastAsia="Calibri" w:hAnsi="Times New Roman" w:cs="Times New Roman"/>
          <w:sz w:val="28"/>
          <w:szCs w:val="28"/>
          <w:lang w:val="uk-UA"/>
        </w:rPr>
      </w:pPr>
      <w:r w:rsidRPr="007B0510">
        <w:rPr>
          <w:rFonts w:ascii="Times New Roman" w:eastAsia="Calibri" w:hAnsi="Times New Roman" w:cs="Times New Roman"/>
          <w:sz w:val="28"/>
          <w:szCs w:val="28"/>
          <w:lang w:val="uk-UA"/>
        </w:rPr>
        <w:t xml:space="preserve">         Вивчення  студента</w:t>
      </w:r>
      <w:r w:rsidR="002329EA">
        <w:rPr>
          <w:rFonts w:ascii="Times New Roman" w:eastAsia="Calibri" w:hAnsi="Times New Roman" w:cs="Times New Roman"/>
          <w:sz w:val="28"/>
          <w:szCs w:val="28"/>
          <w:lang w:val="uk-UA"/>
        </w:rPr>
        <w:t>ми дисципліни  «Адвокатура України</w:t>
      </w:r>
      <w:r w:rsidRPr="007B0510">
        <w:rPr>
          <w:rFonts w:ascii="Times New Roman" w:eastAsia="Calibri" w:hAnsi="Times New Roman" w:cs="Times New Roman"/>
          <w:sz w:val="28"/>
          <w:szCs w:val="28"/>
          <w:lang w:val="uk-UA"/>
        </w:rPr>
        <w:t xml:space="preserve">»  </w:t>
      </w:r>
      <w:r w:rsidRPr="007B0510">
        <w:rPr>
          <w:rFonts w:ascii="Times New Roman" w:eastAsia="Calibri" w:hAnsi="Times New Roman" w:cs="Times New Roman"/>
          <w:b/>
          <w:i/>
          <w:sz w:val="28"/>
          <w:szCs w:val="28"/>
          <w:lang w:val="uk-UA"/>
        </w:rPr>
        <w:t xml:space="preserve"> </w:t>
      </w:r>
      <w:r w:rsidRPr="007B0510">
        <w:rPr>
          <w:rFonts w:ascii="Times New Roman" w:eastAsia="Calibri" w:hAnsi="Times New Roman" w:cs="Times New Roman"/>
          <w:sz w:val="28"/>
          <w:szCs w:val="28"/>
          <w:lang w:val="uk-UA"/>
        </w:rPr>
        <w:t>передбачає  вмінням  ними використовувати  різні  інформаційні  ресурси, у тому  числі  такі Internet джерела:</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2" w:history="1">
        <w:r w:rsidR="00030919" w:rsidRPr="007B0510">
          <w:rPr>
            <w:rFonts w:ascii="Times New Roman" w:eastAsia="Calibri" w:hAnsi="Times New Roman" w:cs="Times New Roman"/>
            <w:sz w:val="28"/>
            <w:szCs w:val="28"/>
            <w:u w:val="single"/>
            <w:lang w:val="uk-UA"/>
          </w:rPr>
          <w:t>http://www.rada.kiev.ua</w:t>
        </w:r>
      </w:hyperlink>
      <w:r w:rsidR="00030919" w:rsidRPr="007B0510">
        <w:rPr>
          <w:rFonts w:ascii="Times New Roman" w:eastAsia="Calibri" w:hAnsi="Times New Roman" w:cs="Times New Roman"/>
          <w:sz w:val="28"/>
          <w:szCs w:val="28"/>
          <w:lang w:val="uk-UA"/>
        </w:rPr>
        <w:t xml:space="preserve">  – Верховна Рада України.</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3" w:history="1">
        <w:r w:rsidR="00030919" w:rsidRPr="007B0510">
          <w:rPr>
            <w:rFonts w:ascii="Times New Roman" w:eastAsia="Calibri" w:hAnsi="Times New Roman" w:cs="Times New Roman"/>
            <w:sz w:val="28"/>
            <w:szCs w:val="28"/>
            <w:u w:val="single"/>
            <w:lang w:val="uk-UA"/>
          </w:rPr>
          <w:t>http://www.kmu.gov.ua</w:t>
        </w:r>
      </w:hyperlink>
      <w:r w:rsidR="00030919" w:rsidRPr="007B0510">
        <w:rPr>
          <w:rFonts w:ascii="Times New Roman" w:eastAsia="Calibri" w:hAnsi="Times New Roman" w:cs="Times New Roman"/>
          <w:sz w:val="28"/>
          <w:szCs w:val="28"/>
          <w:lang w:val="uk-UA"/>
        </w:rPr>
        <w:t xml:space="preserve">  – Кабінет Міністрів України.</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4" w:history="1">
        <w:r w:rsidR="00030919" w:rsidRPr="007B0510">
          <w:rPr>
            <w:rFonts w:ascii="Times New Roman" w:eastAsia="Calibri" w:hAnsi="Times New Roman" w:cs="Times New Roman"/>
            <w:sz w:val="28"/>
            <w:szCs w:val="28"/>
            <w:u w:val="single"/>
            <w:lang w:val="uk-UA"/>
          </w:rPr>
          <w:t>http://www.court.gov.ua</w:t>
        </w:r>
      </w:hyperlink>
      <w:r w:rsidR="00030919" w:rsidRPr="007B0510">
        <w:rPr>
          <w:rFonts w:ascii="Times New Roman" w:eastAsia="Calibri" w:hAnsi="Times New Roman" w:cs="Times New Roman"/>
          <w:sz w:val="28"/>
          <w:szCs w:val="28"/>
          <w:lang w:val="uk-UA"/>
        </w:rPr>
        <w:t xml:space="preserve">  –  Судова влада України (офіційний портал)</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5" w:history="1">
        <w:r w:rsidR="00030919" w:rsidRPr="007B0510">
          <w:rPr>
            <w:rFonts w:ascii="Times New Roman" w:eastAsia="Calibri" w:hAnsi="Times New Roman" w:cs="Times New Roman"/>
            <w:sz w:val="28"/>
            <w:szCs w:val="28"/>
            <w:u w:val="single"/>
            <w:lang w:val="uk-UA"/>
          </w:rPr>
          <w:t>http://www.ccu.gov.ua</w:t>
        </w:r>
      </w:hyperlink>
      <w:r w:rsidR="00030919" w:rsidRPr="007B0510">
        <w:rPr>
          <w:rFonts w:ascii="Times New Roman" w:eastAsia="Calibri" w:hAnsi="Times New Roman" w:cs="Times New Roman"/>
          <w:sz w:val="28"/>
          <w:szCs w:val="28"/>
          <w:lang w:val="uk-UA"/>
        </w:rPr>
        <w:t xml:space="preserve">  –  Конституційний Суд України</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6" w:history="1">
        <w:r w:rsidR="00030919" w:rsidRPr="007B0510">
          <w:rPr>
            <w:rFonts w:ascii="Times New Roman" w:eastAsia="Calibri" w:hAnsi="Times New Roman" w:cs="Times New Roman"/>
            <w:sz w:val="28"/>
            <w:szCs w:val="28"/>
            <w:u w:val="single"/>
            <w:lang w:val="uk-UA"/>
          </w:rPr>
          <w:t>http://www.scourt.gov.ua</w:t>
        </w:r>
      </w:hyperlink>
      <w:r w:rsidR="00030919" w:rsidRPr="007B0510">
        <w:rPr>
          <w:rFonts w:ascii="Times New Roman" w:eastAsia="Calibri" w:hAnsi="Times New Roman" w:cs="Times New Roman"/>
          <w:sz w:val="28"/>
          <w:szCs w:val="28"/>
          <w:lang w:val="uk-UA"/>
        </w:rPr>
        <w:t xml:space="preserve"> – Верховний Суд України </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7" w:history="1">
        <w:r w:rsidR="00030919" w:rsidRPr="007B0510">
          <w:rPr>
            <w:rFonts w:ascii="Times New Roman" w:eastAsia="Calibri" w:hAnsi="Times New Roman" w:cs="Times New Roman"/>
            <w:sz w:val="28"/>
            <w:szCs w:val="28"/>
            <w:u w:val="single"/>
            <w:lang w:val="uk-UA"/>
          </w:rPr>
          <w:t>http://sc.gov.ua</w:t>
        </w:r>
      </w:hyperlink>
      <w:r w:rsidR="00030919" w:rsidRPr="007B0510">
        <w:rPr>
          <w:rFonts w:ascii="Times New Roman" w:eastAsia="Calibri" w:hAnsi="Times New Roman" w:cs="Times New Roman"/>
          <w:sz w:val="28"/>
          <w:szCs w:val="28"/>
          <w:lang w:val="uk-UA"/>
        </w:rPr>
        <w:t xml:space="preserve"> – Вищий спеціалізований суд України з розгляду цивільних і кримінальних справ</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8" w:history="1">
        <w:r w:rsidR="00030919" w:rsidRPr="007B0510">
          <w:rPr>
            <w:rFonts w:ascii="Times New Roman" w:eastAsia="Calibri" w:hAnsi="Times New Roman" w:cs="Times New Roman"/>
            <w:sz w:val="28"/>
            <w:szCs w:val="28"/>
            <w:u w:val="single"/>
            <w:lang w:val="uk-UA"/>
          </w:rPr>
          <w:t>http://reyestr.court.gov.ua</w:t>
        </w:r>
      </w:hyperlink>
      <w:r w:rsidR="00030919" w:rsidRPr="007B0510">
        <w:rPr>
          <w:rFonts w:ascii="Times New Roman" w:eastAsia="Calibri" w:hAnsi="Times New Roman" w:cs="Times New Roman"/>
          <w:sz w:val="28"/>
          <w:szCs w:val="28"/>
          <w:lang w:val="uk-UA"/>
        </w:rPr>
        <w:t xml:space="preserve">  – Єдиний державний реєстр судових рішень</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29" w:history="1">
        <w:r w:rsidR="00030919" w:rsidRPr="007B0510">
          <w:rPr>
            <w:rFonts w:ascii="Times New Roman" w:eastAsia="Calibri" w:hAnsi="Times New Roman" w:cs="Times New Roman"/>
            <w:sz w:val="28"/>
            <w:szCs w:val="28"/>
            <w:u w:val="single"/>
            <w:lang w:val="uk-UA"/>
          </w:rPr>
          <w:t>http://zakon1.rada.gov.ua</w:t>
        </w:r>
      </w:hyperlink>
      <w:r w:rsidR="00030919" w:rsidRPr="007B0510">
        <w:rPr>
          <w:rFonts w:ascii="Times New Roman" w:eastAsia="Calibri" w:hAnsi="Times New Roman" w:cs="Times New Roman"/>
          <w:sz w:val="28"/>
          <w:szCs w:val="28"/>
          <w:lang w:val="uk-UA"/>
        </w:rPr>
        <w:t xml:space="preserve">  – Законодавство України</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30" w:history="1">
        <w:r w:rsidR="00030919" w:rsidRPr="007B0510">
          <w:rPr>
            <w:rFonts w:ascii="Times New Roman" w:eastAsia="Calibri" w:hAnsi="Times New Roman" w:cs="Times New Roman"/>
            <w:sz w:val="28"/>
            <w:szCs w:val="28"/>
            <w:u w:val="single"/>
            <w:lang w:val="uk-UA"/>
          </w:rPr>
          <w:t>http://www.nau.kiev.ua</w:t>
        </w:r>
      </w:hyperlink>
      <w:r w:rsidR="00030919" w:rsidRPr="007B0510">
        <w:rPr>
          <w:rFonts w:ascii="Times New Roman" w:eastAsia="Calibri" w:hAnsi="Times New Roman" w:cs="Times New Roman"/>
          <w:sz w:val="28"/>
          <w:szCs w:val="28"/>
          <w:lang w:val="uk-UA"/>
        </w:rPr>
        <w:t xml:space="preserve">  – Нормативні акти України. </w:t>
      </w:r>
    </w:p>
    <w:p w:rsidR="00030919" w:rsidRPr="007B0510" w:rsidRDefault="00396A32" w:rsidP="00030919">
      <w:pPr>
        <w:numPr>
          <w:ilvl w:val="0"/>
          <w:numId w:val="16"/>
        </w:numPr>
        <w:spacing w:after="0" w:line="240" w:lineRule="auto"/>
        <w:ind w:left="142"/>
        <w:jc w:val="both"/>
        <w:rPr>
          <w:rFonts w:ascii="Times New Roman" w:eastAsia="Calibri" w:hAnsi="Times New Roman" w:cs="Times New Roman"/>
          <w:sz w:val="28"/>
          <w:szCs w:val="28"/>
          <w:lang w:val="uk-UA"/>
        </w:rPr>
      </w:pPr>
      <w:hyperlink r:id="rId31" w:history="1">
        <w:r w:rsidR="00030919" w:rsidRPr="007B0510">
          <w:rPr>
            <w:rFonts w:ascii="Times New Roman" w:eastAsia="Calibri" w:hAnsi="Times New Roman" w:cs="Times New Roman"/>
            <w:sz w:val="28"/>
            <w:szCs w:val="28"/>
            <w:u w:val="single"/>
            <w:lang w:val="uk-UA"/>
          </w:rPr>
          <w:t>http://www.nbuv.gov.ua</w:t>
        </w:r>
      </w:hyperlink>
      <w:r w:rsidR="00030919" w:rsidRPr="007B0510">
        <w:rPr>
          <w:rFonts w:ascii="Times New Roman" w:eastAsia="Calibri" w:hAnsi="Times New Roman" w:cs="Times New Roman"/>
          <w:sz w:val="28"/>
          <w:szCs w:val="28"/>
          <w:lang w:val="uk-UA"/>
        </w:rPr>
        <w:t xml:space="preserve">  – Національна бібліотека України імені В. І. Вернадського.</w:t>
      </w:r>
    </w:p>
    <w:p w:rsidR="00FF0645" w:rsidRPr="007B0510" w:rsidRDefault="00FF0645">
      <w:pPr>
        <w:rPr>
          <w:rFonts w:ascii="Times New Roman" w:hAnsi="Times New Roman" w:cs="Times New Roman"/>
          <w:sz w:val="28"/>
          <w:szCs w:val="28"/>
          <w:lang w:val="uk-UA"/>
        </w:rPr>
      </w:pPr>
    </w:p>
    <w:sectPr w:rsidR="00FF0645" w:rsidRPr="007B0510" w:rsidSect="00C91353">
      <w:footerReference w:type="even" r:id="rId32"/>
      <w:footerReference w:type="default" r:id="rId3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32" w:rsidRDefault="00396A32">
      <w:pPr>
        <w:spacing w:after="0" w:line="240" w:lineRule="auto"/>
      </w:pPr>
      <w:r>
        <w:separator/>
      </w:r>
    </w:p>
  </w:endnote>
  <w:endnote w:type="continuationSeparator" w:id="0">
    <w:p w:rsidR="00396A32" w:rsidRDefault="0039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60" w:rsidRDefault="00234360">
    <w:pPr>
      <w:pStyle w:val="ab"/>
      <w:jc w:val="right"/>
    </w:pPr>
    <w:r>
      <w:fldChar w:fldCharType="begin"/>
    </w:r>
    <w:r>
      <w:instrText>PAGE   \* MERGEFORMAT</w:instrText>
    </w:r>
    <w:r>
      <w:fldChar w:fldCharType="separate"/>
    </w:r>
    <w:r w:rsidR="00373477">
      <w:rPr>
        <w:noProof/>
      </w:rPr>
      <w:t>4</w:t>
    </w:r>
    <w:r>
      <w:fldChar w:fldCharType="end"/>
    </w:r>
  </w:p>
  <w:p w:rsidR="00234360" w:rsidRDefault="0023436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60" w:rsidRDefault="00234360" w:rsidP="00C9135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34360" w:rsidRDefault="00234360" w:rsidP="00C91353">
    <w:pPr>
      <w:pStyle w:val="ab"/>
      <w:ind w:right="360"/>
    </w:pPr>
  </w:p>
  <w:p w:rsidR="00234360" w:rsidRDefault="00234360"/>
  <w:p w:rsidR="00234360" w:rsidRDefault="00234360"/>
  <w:p w:rsidR="00234360" w:rsidRDefault="00234360"/>
  <w:p w:rsidR="00234360" w:rsidRDefault="002343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60" w:rsidRDefault="00234360">
    <w:pPr>
      <w:pStyle w:val="ab"/>
      <w:jc w:val="right"/>
    </w:pPr>
    <w:r>
      <w:fldChar w:fldCharType="begin"/>
    </w:r>
    <w:r>
      <w:instrText>PAGE   \* MERGEFORMAT</w:instrText>
    </w:r>
    <w:r>
      <w:fldChar w:fldCharType="separate"/>
    </w:r>
    <w:r w:rsidR="00373477">
      <w:rPr>
        <w:noProof/>
      </w:rPr>
      <w:t>21</w:t>
    </w:r>
    <w:r>
      <w:fldChar w:fldCharType="end"/>
    </w:r>
  </w:p>
  <w:p w:rsidR="00234360" w:rsidRDefault="00234360" w:rsidP="00C91353">
    <w:pPr>
      <w:tabs>
        <w:tab w:val="left" w:pos="4153"/>
      </w:tabs>
    </w:pPr>
    <w:r>
      <w:tab/>
    </w:r>
  </w:p>
  <w:p w:rsidR="00234360" w:rsidRDefault="00234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32" w:rsidRDefault="00396A32">
      <w:pPr>
        <w:spacing w:after="0" w:line="240" w:lineRule="auto"/>
      </w:pPr>
      <w:r>
        <w:separator/>
      </w:r>
    </w:p>
  </w:footnote>
  <w:footnote w:type="continuationSeparator" w:id="0">
    <w:p w:rsidR="00396A32" w:rsidRDefault="00396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2"/>
      <w:numFmt w:val="decimal"/>
      <w:lvlText w:val="%1."/>
      <w:lvlJc w:val="left"/>
      <w:rPr>
        <w:b w:val="0"/>
        <w:bCs w:val="0"/>
        <w:i w:val="0"/>
        <w:iCs w:val="0"/>
        <w:smallCaps w:val="0"/>
        <w:strike w:val="0"/>
        <w:color w:val="000000"/>
        <w:spacing w:val="0"/>
        <w:w w:val="100"/>
        <w:position w:val="0"/>
        <w:sz w:val="26"/>
        <w:szCs w:val="26"/>
        <w:u w:val="none"/>
      </w:rPr>
    </w:lvl>
    <w:lvl w:ilvl="1">
      <w:start w:val="22"/>
      <w:numFmt w:val="decimal"/>
      <w:lvlText w:val="%1."/>
      <w:lvlJc w:val="left"/>
      <w:rPr>
        <w:b w:val="0"/>
        <w:bCs w:val="0"/>
        <w:i w:val="0"/>
        <w:iCs w:val="0"/>
        <w:smallCaps w:val="0"/>
        <w:strike w:val="0"/>
        <w:color w:val="000000"/>
        <w:spacing w:val="0"/>
        <w:w w:val="100"/>
        <w:position w:val="0"/>
        <w:sz w:val="26"/>
        <w:szCs w:val="26"/>
        <w:u w:val="none"/>
      </w:rPr>
    </w:lvl>
    <w:lvl w:ilvl="2">
      <w:start w:val="22"/>
      <w:numFmt w:val="decimal"/>
      <w:lvlText w:val="%1."/>
      <w:lvlJc w:val="left"/>
      <w:rPr>
        <w:b w:val="0"/>
        <w:bCs w:val="0"/>
        <w:i w:val="0"/>
        <w:iCs w:val="0"/>
        <w:smallCaps w:val="0"/>
        <w:strike w:val="0"/>
        <w:color w:val="000000"/>
        <w:spacing w:val="0"/>
        <w:w w:val="100"/>
        <w:position w:val="0"/>
        <w:sz w:val="26"/>
        <w:szCs w:val="26"/>
        <w:u w:val="none"/>
      </w:rPr>
    </w:lvl>
    <w:lvl w:ilvl="3">
      <w:start w:val="22"/>
      <w:numFmt w:val="decimal"/>
      <w:lvlText w:val="%1."/>
      <w:lvlJc w:val="left"/>
      <w:rPr>
        <w:b w:val="0"/>
        <w:bCs w:val="0"/>
        <w:i w:val="0"/>
        <w:iCs w:val="0"/>
        <w:smallCaps w:val="0"/>
        <w:strike w:val="0"/>
        <w:color w:val="000000"/>
        <w:spacing w:val="0"/>
        <w:w w:val="100"/>
        <w:position w:val="0"/>
        <w:sz w:val="26"/>
        <w:szCs w:val="26"/>
        <w:u w:val="none"/>
      </w:rPr>
    </w:lvl>
    <w:lvl w:ilvl="4">
      <w:start w:val="22"/>
      <w:numFmt w:val="decimal"/>
      <w:lvlText w:val="%1."/>
      <w:lvlJc w:val="left"/>
      <w:rPr>
        <w:b w:val="0"/>
        <w:bCs w:val="0"/>
        <w:i w:val="0"/>
        <w:iCs w:val="0"/>
        <w:smallCaps w:val="0"/>
        <w:strike w:val="0"/>
        <w:color w:val="000000"/>
        <w:spacing w:val="0"/>
        <w:w w:val="100"/>
        <w:position w:val="0"/>
        <w:sz w:val="26"/>
        <w:szCs w:val="26"/>
        <w:u w:val="none"/>
      </w:rPr>
    </w:lvl>
    <w:lvl w:ilvl="5">
      <w:start w:val="22"/>
      <w:numFmt w:val="decimal"/>
      <w:lvlText w:val="%1."/>
      <w:lvlJc w:val="left"/>
      <w:rPr>
        <w:b w:val="0"/>
        <w:bCs w:val="0"/>
        <w:i w:val="0"/>
        <w:iCs w:val="0"/>
        <w:smallCaps w:val="0"/>
        <w:strike w:val="0"/>
        <w:color w:val="000000"/>
        <w:spacing w:val="0"/>
        <w:w w:val="100"/>
        <w:position w:val="0"/>
        <w:sz w:val="26"/>
        <w:szCs w:val="26"/>
        <w:u w:val="none"/>
      </w:rPr>
    </w:lvl>
    <w:lvl w:ilvl="6">
      <w:start w:val="22"/>
      <w:numFmt w:val="decimal"/>
      <w:lvlText w:val="%1."/>
      <w:lvlJc w:val="left"/>
      <w:rPr>
        <w:b w:val="0"/>
        <w:bCs w:val="0"/>
        <w:i w:val="0"/>
        <w:iCs w:val="0"/>
        <w:smallCaps w:val="0"/>
        <w:strike w:val="0"/>
        <w:color w:val="000000"/>
        <w:spacing w:val="0"/>
        <w:w w:val="100"/>
        <w:position w:val="0"/>
        <w:sz w:val="26"/>
        <w:szCs w:val="26"/>
        <w:u w:val="none"/>
      </w:rPr>
    </w:lvl>
    <w:lvl w:ilvl="7">
      <w:start w:val="22"/>
      <w:numFmt w:val="decimal"/>
      <w:lvlText w:val="%1."/>
      <w:lvlJc w:val="left"/>
      <w:rPr>
        <w:b w:val="0"/>
        <w:bCs w:val="0"/>
        <w:i w:val="0"/>
        <w:iCs w:val="0"/>
        <w:smallCaps w:val="0"/>
        <w:strike w:val="0"/>
        <w:color w:val="000000"/>
        <w:spacing w:val="0"/>
        <w:w w:val="100"/>
        <w:position w:val="0"/>
        <w:sz w:val="26"/>
        <w:szCs w:val="26"/>
        <w:u w:val="none"/>
      </w:rPr>
    </w:lvl>
    <w:lvl w:ilvl="8">
      <w:start w:val="2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CC15B4"/>
    <w:multiLevelType w:val="hybridMultilevel"/>
    <w:tmpl w:val="95FA39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B3346"/>
    <w:multiLevelType w:val="hybridMultilevel"/>
    <w:tmpl w:val="49769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94CBA"/>
    <w:multiLevelType w:val="hybridMultilevel"/>
    <w:tmpl w:val="403C9802"/>
    <w:lvl w:ilvl="0" w:tplc="415A726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F26CD"/>
    <w:multiLevelType w:val="hybridMultilevel"/>
    <w:tmpl w:val="D90069C0"/>
    <w:lvl w:ilvl="0" w:tplc="9CAE2AA2">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9651F"/>
    <w:multiLevelType w:val="singleLevel"/>
    <w:tmpl w:val="0419000F"/>
    <w:lvl w:ilvl="0">
      <w:start w:val="1"/>
      <w:numFmt w:val="decimal"/>
      <w:lvlText w:val="%1."/>
      <w:lvlJc w:val="left"/>
      <w:pPr>
        <w:tabs>
          <w:tab w:val="num" w:pos="360"/>
        </w:tabs>
        <w:ind w:left="360" w:hanging="360"/>
      </w:pPr>
    </w:lvl>
  </w:abstractNum>
  <w:abstractNum w:abstractNumId="6">
    <w:nsid w:val="0FD92EDF"/>
    <w:multiLevelType w:val="hybridMultilevel"/>
    <w:tmpl w:val="BA36359E"/>
    <w:lvl w:ilvl="0" w:tplc="43F8E19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671FCA"/>
    <w:multiLevelType w:val="hybridMultilevel"/>
    <w:tmpl w:val="73E81A54"/>
    <w:lvl w:ilvl="0" w:tplc="D506CA74">
      <w:start w:val="1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FCC085D"/>
    <w:multiLevelType w:val="hybridMultilevel"/>
    <w:tmpl w:val="B8C87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4051B6B"/>
    <w:multiLevelType w:val="hybridMultilevel"/>
    <w:tmpl w:val="46A8F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54200B1"/>
    <w:multiLevelType w:val="hybridMultilevel"/>
    <w:tmpl w:val="8F38DDA6"/>
    <w:lvl w:ilvl="0" w:tplc="92C89004">
      <w:start w:val="1"/>
      <w:numFmt w:val="bullet"/>
      <w:lvlText w:val=""/>
      <w:lvlJc w:val="left"/>
      <w:pPr>
        <w:tabs>
          <w:tab w:val="num" w:pos="720"/>
        </w:tabs>
        <w:ind w:left="720" w:hanging="360"/>
      </w:pPr>
      <w:rPr>
        <w:rFonts w:ascii="Symbol" w:hAnsi="Symbol" w:hint="default"/>
        <w:color w:val="000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25A679F5"/>
    <w:multiLevelType w:val="hybridMultilevel"/>
    <w:tmpl w:val="7522FB7A"/>
    <w:lvl w:ilvl="0" w:tplc="1A3016F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271E5EAB"/>
    <w:multiLevelType w:val="hybridMultilevel"/>
    <w:tmpl w:val="46CA1DA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762225D"/>
    <w:multiLevelType w:val="hybridMultilevel"/>
    <w:tmpl w:val="E25A1956"/>
    <w:lvl w:ilvl="0" w:tplc="1540BF0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AE7128B"/>
    <w:multiLevelType w:val="hybridMultilevel"/>
    <w:tmpl w:val="6C208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2C12CB"/>
    <w:multiLevelType w:val="hybridMultilevel"/>
    <w:tmpl w:val="667049B6"/>
    <w:lvl w:ilvl="0" w:tplc="31C0D8EE">
      <w:start w:val="1"/>
      <w:numFmt w:val="decimal"/>
      <w:lvlText w:val="%1."/>
      <w:lvlJc w:val="left"/>
      <w:pPr>
        <w:ind w:left="786"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7704DE"/>
    <w:multiLevelType w:val="hybridMultilevel"/>
    <w:tmpl w:val="755E014C"/>
    <w:lvl w:ilvl="0" w:tplc="3D485252">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05863"/>
    <w:multiLevelType w:val="multilevel"/>
    <w:tmpl w:val="378C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C6113E"/>
    <w:multiLevelType w:val="hybridMultilevel"/>
    <w:tmpl w:val="36CA2A6A"/>
    <w:lvl w:ilvl="0" w:tplc="ECFE8F2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3574B"/>
    <w:multiLevelType w:val="hybridMultilevel"/>
    <w:tmpl w:val="C40CA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634F8"/>
    <w:multiLevelType w:val="hybridMultilevel"/>
    <w:tmpl w:val="F1888472"/>
    <w:lvl w:ilvl="0" w:tplc="0422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E73FE0"/>
    <w:multiLevelType w:val="hybridMultilevel"/>
    <w:tmpl w:val="7220943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B35562"/>
    <w:multiLevelType w:val="hybridMultilevel"/>
    <w:tmpl w:val="1F3A6DE2"/>
    <w:lvl w:ilvl="0" w:tplc="D59C808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33B4E08"/>
    <w:multiLevelType w:val="singleLevel"/>
    <w:tmpl w:val="0419000F"/>
    <w:lvl w:ilvl="0">
      <w:start w:val="1"/>
      <w:numFmt w:val="decimal"/>
      <w:lvlText w:val="%1."/>
      <w:lvlJc w:val="left"/>
      <w:pPr>
        <w:tabs>
          <w:tab w:val="num" w:pos="360"/>
        </w:tabs>
        <w:ind w:left="360" w:hanging="360"/>
      </w:pPr>
    </w:lvl>
  </w:abstractNum>
  <w:abstractNum w:abstractNumId="28">
    <w:nsid w:val="552B2726"/>
    <w:multiLevelType w:val="hybridMultilevel"/>
    <w:tmpl w:val="290CF3D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27612"/>
    <w:multiLevelType w:val="multilevel"/>
    <w:tmpl w:val="A336CB6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281496"/>
    <w:multiLevelType w:val="hybridMultilevel"/>
    <w:tmpl w:val="764E0EF2"/>
    <w:lvl w:ilvl="0" w:tplc="34ACF35A">
      <w:start w:val="3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FA636BE"/>
    <w:multiLevelType w:val="hybridMultilevel"/>
    <w:tmpl w:val="A78C3A44"/>
    <w:lvl w:ilvl="0" w:tplc="0422000F">
      <w:start w:val="1"/>
      <w:numFmt w:val="decimal"/>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7E19B2"/>
    <w:multiLevelType w:val="multilevel"/>
    <w:tmpl w:val="F120D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50794F"/>
    <w:multiLevelType w:val="hybridMultilevel"/>
    <w:tmpl w:val="764E0EF2"/>
    <w:lvl w:ilvl="0" w:tplc="34ACF35A">
      <w:start w:val="3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1DC7DC7"/>
    <w:multiLevelType w:val="hybridMultilevel"/>
    <w:tmpl w:val="7522FB7A"/>
    <w:lvl w:ilvl="0" w:tplc="1A3016F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nsid w:val="63EA4D82"/>
    <w:multiLevelType w:val="hybridMultilevel"/>
    <w:tmpl w:val="ED4870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85139AF"/>
    <w:multiLevelType w:val="hybridMultilevel"/>
    <w:tmpl w:val="6EA08FBE"/>
    <w:lvl w:ilvl="0" w:tplc="036231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695E7615"/>
    <w:multiLevelType w:val="hybridMultilevel"/>
    <w:tmpl w:val="ED4870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B266193"/>
    <w:multiLevelType w:val="hybridMultilevel"/>
    <w:tmpl w:val="A78C3A44"/>
    <w:lvl w:ilvl="0" w:tplc="0422000F">
      <w:start w:val="1"/>
      <w:numFmt w:val="decimal"/>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851052"/>
    <w:multiLevelType w:val="hybridMultilevel"/>
    <w:tmpl w:val="F1BA26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3DD28C5"/>
    <w:multiLevelType w:val="hybridMultilevel"/>
    <w:tmpl w:val="79982FE0"/>
    <w:lvl w:ilvl="0" w:tplc="92C89004">
      <w:start w:val="1"/>
      <w:numFmt w:val="bullet"/>
      <w:lvlText w:val=""/>
      <w:lvlJc w:val="left"/>
      <w:pPr>
        <w:tabs>
          <w:tab w:val="num" w:pos="720"/>
        </w:tabs>
        <w:ind w:left="720" w:hanging="360"/>
      </w:pPr>
      <w:rPr>
        <w:rFonts w:ascii="Symbol" w:hAnsi="Symbol" w:hint="default"/>
        <w:color w:val="000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2">
    <w:nsid w:val="7D8067ED"/>
    <w:multiLevelType w:val="hybridMultilevel"/>
    <w:tmpl w:val="BD306088"/>
    <w:lvl w:ilvl="0" w:tplc="3C62DEB8">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A95754"/>
    <w:multiLevelType w:val="hybridMultilevel"/>
    <w:tmpl w:val="37CCE1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5"/>
  </w:num>
  <w:num w:numId="3">
    <w:abstractNumId w:val="8"/>
  </w:num>
  <w:num w:numId="4">
    <w:abstractNumId w:val="16"/>
  </w:num>
  <w:num w:numId="5">
    <w:abstractNumId w:val="34"/>
  </w:num>
  <w:num w:numId="6">
    <w:abstractNumId w:val="36"/>
  </w:num>
  <w:num w:numId="7">
    <w:abstractNumId w:val="32"/>
  </w:num>
  <w:num w:numId="8">
    <w:abstractNumId w:val="9"/>
  </w:num>
  <w:num w:numId="9">
    <w:abstractNumId w:val="35"/>
  </w:num>
  <w:num w:numId="10">
    <w:abstractNumId w:val="37"/>
  </w:num>
  <w:num w:numId="11">
    <w:abstractNumId w:val="5"/>
  </w:num>
  <w:num w:numId="12">
    <w:abstractNumId w:val="18"/>
  </w:num>
  <w:num w:numId="13">
    <w:abstractNumId w:val="7"/>
  </w:num>
  <w:num w:numId="14">
    <w:abstractNumId w:val="2"/>
  </w:num>
  <w:num w:numId="15">
    <w:abstractNumId w:val="26"/>
  </w:num>
  <w:num w:numId="16">
    <w:abstractNumId w:val="13"/>
  </w:num>
  <w:num w:numId="17">
    <w:abstractNumId w:val="43"/>
  </w:num>
  <w:num w:numId="18">
    <w:abstractNumId w:val="23"/>
  </w:num>
  <w:num w:numId="19">
    <w:abstractNumId w:val="31"/>
  </w:num>
  <w:num w:numId="20">
    <w:abstractNumId w:val="24"/>
  </w:num>
  <w:num w:numId="21">
    <w:abstractNumId w:val="19"/>
  </w:num>
  <w:num w:numId="22">
    <w:abstractNumId w:val="15"/>
  </w:num>
  <w:num w:numId="23">
    <w:abstractNumId w:val="12"/>
  </w:num>
  <w:num w:numId="24">
    <w:abstractNumId w:val="6"/>
  </w:num>
  <w:num w:numId="25">
    <w:abstractNumId w:val="17"/>
  </w:num>
  <w:num w:numId="26">
    <w:abstractNumId w:val="41"/>
  </w:num>
  <w:num w:numId="27">
    <w:abstractNumId w:val="27"/>
  </w:num>
  <w:num w:numId="28">
    <w:abstractNumId w:val="10"/>
  </w:num>
  <w:num w:numId="29">
    <w:abstractNumId w:val="39"/>
  </w:num>
  <w:num w:numId="30">
    <w:abstractNumId w:val="11"/>
  </w:num>
  <w:num w:numId="31">
    <w:abstractNumId w:val="40"/>
  </w:num>
  <w:num w:numId="32">
    <w:abstractNumId w:val="29"/>
  </w:num>
  <w:num w:numId="33">
    <w:abstractNumId w:val="0"/>
  </w:num>
  <w:num w:numId="34">
    <w:abstractNumId w:val="21"/>
  </w:num>
  <w:num w:numId="35">
    <w:abstractNumId w:val="38"/>
  </w:num>
  <w:num w:numId="36">
    <w:abstractNumId w:val="14"/>
  </w:num>
  <w:num w:numId="37">
    <w:abstractNumId w:val="3"/>
  </w:num>
  <w:num w:numId="38">
    <w:abstractNumId w:val="4"/>
  </w:num>
  <w:num w:numId="39">
    <w:abstractNumId w:val="20"/>
  </w:num>
  <w:num w:numId="40">
    <w:abstractNumId w:val="22"/>
  </w:num>
  <w:num w:numId="41">
    <w:abstractNumId w:val="42"/>
  </w:num>
  <w:num w:numId="42">
    <w:abstractNumId w:val="30"/>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3"/>
    <w:rsid w:val="00025FD7"/>
    <w:rsid w:val="00030919"/>
    <w:rsid w:val="00033F13"/>
    <w:rsid w:val="00050A99"/>
    <w:rsid w:val="000C0A1F"/>
    <w:rsid w:val="000C6460"/>
    <w:rsid w:val="000C6FEB"/>
    <w:rsid w:val="000E006C"/>
    <w:rsid w:val="00197C99"/>
    <w:rsid w:val="001A679E"/>
    <w:rsid w:val="001B621D"/>
    <w:rsid w:val="001C013E"/>
    <w:rsid w:val="001D0AB6"/>
    <w:rsid w:val="001D4D12"/>
    <w:rsid w:val="001E31F0"/>
    <w:rsid w:val="002329EA"/>
    <w:rsid w:val="00234360"/>
    <w:rsid w:val="00243537"/>
    <w:rsid w:val="00287E11"/>
    <w:rsid w:val="002C3B7A"/>
    <w:rsid w:val="002C701A"/>
    <w:rsid w:val="002F4264"/>
    <w:rsid w:val="00303F41"/>
    <w:rsid w:val="00306255"/>
    <w:rsid w:val="00311355"/>
    <w:rsid w:val="00373477"/>
    <w:rsid w:val="00381A12"/>
    <w:rsid w:val="00396A32"/>
    <w:rsid w:val="003E0327"/>
    <w:rsid w:val="003E0DAA"/>
    <w:rsid w:val="003E5536"/>
    <w:rsid w:val="00400572"/>
    <w:rsid w:val="00404F18"/>
    <w:rsid w:val="00416D3B"/>
    <w:rsid w:val="00464FEA"/>
    <w:rsid w:val="00497E4E"/>
    <w:rsid w:val="004B0E77"/>
    <w:rsid w:val="004B4AE3"/>
    <w:rsid w:val="004B6235"/>
    <w:rsid w:val="00502853"/>
    <w:rsid w:val="00503B36"/>
    <w:rsid w:val="005430F5"/>
    <w:rsid w:val="005521C1"/>
    <w:rsid w:val="00555A8C"/>
    <w:rsid w:val="005D2B9C"/>
    <w:rsid w:val="005E16B5"/>
    <w:rsid w:val="005E3ECF"/>
    <w:rsid w:val="005E4AF4"/>
    <w:rsid w:val="00625BE9"/>
    <w:rsid w:val="006867E8"/>
    <w:rsid w:val="006952C8"/>
    <w:rsid w:val="00695B47"/>
    <w:rsid w:val="006C4EDA"/>
    <w:rsid w:val="006C7F88"/>
    <w:rsid w:val="006E3ECB"/>
    <w:rsid w:val="006F5BE9"/>
    <w:rsid w:val="0070590C"/>
    <w:rsid w:val="00726B38"/>
    <w:rsid w:val="00727E0A"/>
    <w:rsid w:val="00730527"/>
    <w:rsid w:val="00735DE8"/>
    <w:rsid w:val="00747E82"/>
    <w:rsid w:val="007772DE"/>
    <w:rsid w:val="007B0510"/>
    <w:rsid w:val="007B16D4"/>
    <w:rsid w:val="00810228"/>
    <w:rsid w:val="008206D4"/>
    <w:rsid w:val="00881273"/>
    <w:rsid w:val="008B7CA5"/>
    <w:rsid w:val="008E3E53"/>
    <w:rsid w:val="00902ED4"/>
    <w:rsid w:val="00903BB0"/>
    <w:rsid w:val="00916549"/>
    <w:rsid w:val="00960D7D"/>
    <w:rsid w:val="00971321"/>
    <w:rsid w:val="0098146E"/>
    <w:rsid w:val="0098268F"/>
    <w:rsid w:val="009C1FD9"/>
    <w:rsid w:val="00A14720"/>
    <w:rsid w:val="00A8388D"/>
    <w:rsid w:val="00B6382A"/>
    <w:rsid w:val="00B67F84"/>
    <w:rsid w:val="00BA6DBC"/>
    <w:rsid w:val="00C6416D"/>
    <w:rsid w:val="00C91353"/>
    <w:rsid w:val="00CE4B52"/>
    <w:rsid w:val="00D04DF4"/>
    <w:rsid w:val="00DB5CA9"/>
    <w:rsid w:val="00E175A5"/>
    <w:rsid w:val="00E2622B"/>
    <w:rsid w:val="00E40237"/>
    <w:rsid w:val="00E86B53"/>
    <w:rsid w:val="00EA70E9"/>
    <w:rsid w:val="00EC3636"/>
    <w:rsid w:val="00EC47C4"/>
    <w:rsid w:val="00F10A90"/>
    <w:rsid w:val="00F53129"/>
    <w:rsid w:val="00F70610"/>
    <w:rsid w:val="00F732DE"/>
    <w:rsid w:val="00FA0C14"/>
    <w:rsid w:val="00FC35EF"/>
    <w:rsid w:val="00F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C1835-BA56-43E3-BC07-980C708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0919"/>
    <w:pPr>
      <w:keepNext/>
      <w:spacing w:before="240" w:after="60" w:line="276" w:lineRule="auto"/>
      <w:outlineLvl w:val="0"/>
    </w:pPr>
    <w:rPr>
      <w:rFonts w:ascii="Calibri Light" w:eastAsia="Times New Roman" w:hAnsi="Calibri Light" w:cs="Times New Roman"/>
      <w:b/>
      <w:bCs/>
      <w:kern w:val="32"/>
      <w:sz w:val="32"/>
      <w:szCs w:val="32"/>
      <w:lang w:val="uk-UA"/>
    </w:rPr>
  </w:style>
  <w:style w:type="paragraph" w:styleId="2">
    <w:name w:val="heading 2"/>
    <w:basedOn w:val="a"/>
    <w:next w:val="a"/>
    <w:link w:val="20"/>
    <w:uiPriority w:val="9"/>
    <w:qFormat/>
    <w:rsid w:val="00030919"/>
    <w:pPr>
      <w:keepNext/>
      <w:spacing w:before="240" w:after="60" w:line="276" w:lineRule="auto"/>
      <w:outlineLvl w:val="1"/>
    </w:pPr>
    <w:rPr>
      <w:rFonts w:ascii="Calibri Light" w:eastAsia="Times New Roman" w:hAnsi="Calibri Light" w:cs="Times New Roman"/>
      <w:b/>
      <w:bCs/>
      <w:i/>
      <w:iCs/>
      <w:sz w:val="28"/>
      <w:szCs w:val="28"/>
      <w:lang w:val="uk-UA"/>
    </w:rPr>
  </w:style>
  <w:style w:type="paragraph" w:styleId="4">
    <w:name w:val="heading 4"/>
    <w:basedOn w:val="a"/>
    <w:next w:val="a"/>
    <w:link w:val="40"/>
    <w:qFormat/>
    <w:rsid w:val="0003091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qFormat/>
    <w:rsid w:val="00030919"/>
    <w:pPr>
      <w:spacing w:before="240" w:after="60" w:line="276" w:lineRule="auto"/>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19"/>
    <w:rPr>
      <w:rFonts w:ascii="Calibri Light" w:eastAsia="Times New Roman" w:hAnsi="Calibri Light" w:cs="Times New Roman"/>
      <w:b/>
      <w:bCs/>
      <w:kern w:val="32"/>
      <w:sz w:val="32"/>
      <w:szCs w:val="32"/>
      <w:lang w:val="uk-UA"/>
    </w:rPr>
  </w:style>
  <w:style w:type="character" w:customStyle="1" w:styleId="20">
    <w:name w:val="Заголовок 2 Знак"/>
    <w:basedOn w:val="a0"/>
    <w:link w:val="2"/>
    <w:uiPriority w:val="9"/>
    <w:rsid w:val="00030919"/>
    <w:rPr>
      <w:rFonts w:ascii="Calibri Light" w:eastAsia="Times New Roman" w:hAnsi="Calibri Light" w:cs="Times New Roman"/>
      <w:b/>
      <w:bCs/>
      <w:i/>
      <w:iCs/>
      <w:sz w:val="28"/>
      <w:szCs w:val="28"/>
      <w:lang w:val="uk-UA"/>
    </w:rPr>
  </w:style>
  <w:style w:type="character" w:customStyle="1" w:styleId="40">
    <w:name w:val="Заголовок 4 Знак"/>
    <w:basedOn w:val="a0"/>
    <w:link w:val="4"/>
    <w:rsid w:val="0003091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030919"/>
    <w:rPr>
      <w:rFonts w:ascii="Calibri" w:eastAsia="Times New Roman" w:hAnsi="Calibri" w:cs="Times New Roman"/>
      <w:sz w:val="24"/>
      <w:szCs w:val="24"/>
      <w:lang w:val="uk-UA"/>
    </w:rPr>
  </w:style>
  <w:style w:type="numbering" w:customStyle="1" w:styleId="11">
    <w:name w:val="Нет списка1"/>
    <w:next w:val="a2"/>
    <w:uiPriority w:val="99"/>
    <w:semiHidden/>
    <w:unhideWhenUsed/>
    <w:rsid w:val="00030919"/>
  </w:style>
  <w:style w:type="paragraph" w:customStyle="1" w:styleId="a3">
    <w:basedOn w:val="a"/>
    <w:next w:val="a4"/>
    <w:link w:val="a5"/>
    <w:qFormat/>
    <w:rsid w:val="00030919"/>
    <w:pPr>
      <w:spacing w:after="0" w:line="240" w:lineRule="auto"/>
      <w:jc w:val="center"/>
    </w:pPr>
    <w:rPr>
      <w:rFonts w:ascii="Times New Roman" w:eastAsia="Times New Roman" w:hAnsi="Times New Roman"/>
      <w:b/>
      <w:bCs/>
      <w:sz w:val="24"/>
      <w:szCs w:val="24"/>
      <w:lang w:eastAsia="ru-RU"/>
    </w:rPr>
  </w:style>
  <w:style w:type="character" w:customStyle="1" w:styleId="a5">
    <w:name w:val="Название Знак"/>
    <w:link w:val="a3"/>
    <w:rsid w:val="00030919"/>
    <w:rPr>
      <w:rFonts w:ascii="Times New Roman" w:eastAsia="Times New Roman" w:hAnsi="Times New Roman"/>
      <w:b/>
      <w:bCs/>
      <w:sz w:val="24"/>
      <w:szCs w:val="24"/>
      <w:lang w:eastAsia="ru-RU"/>
    </w:rPr>
  </w:style>
  <w:style w:type="paragraph" w:customStyle="1" w:styleId="Default">
    <w:name w:val="Default"/>
    <w:rsid w:val="000309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030919"/>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ody Text"/>
    <w:basedOn w:val="a"/>
    <w:link w:val="a8"/>
    <w:rsid w:val="00030919"/>
    <w:pPr>
      <w:spacing w:after="120" w:line="240" w:lineRule="auto"/>
    </w:pPr>
    <w:rPr>
      <w:rFonts w:ascii="Times New Roman" w:eastAsia="Times New Roman" w:hAnsi="Times New Roman" w:cs="Times New Roman"/>
      <w:sz w:val="28"/>
      <w:szCs w:val="24"/>
      <w:lang w:eastAsia="ru-RU"/>
    </w:rPr>
  </w:style>
  <w:style w:type="character" w:customStyle="1" w:styleId="a8">
    <w:name w:val="Основний текст Знак"/>
    <w:basedOn w:val="a0"/>
    <w:link w:val="a7"/>
    <w:rsid w:val="00030919"/>
    <w:rPr>
      <w:rFonts w:ascii="Times New Roman" w:eastAsia="Times New Roman" w:hAnsi="Times New Roman" w:cs="Times New Roman"/>
      <w:sz w:val="28"/>
      <w:szCs w:val="24"/>
      <w:lang w:eastAsia="ru-RU"/>
    </w:rPr>
  </w:style>
  <w:style w:type="paragraph" w:customStyle="1" w:styleId="a9">
    <w:name w:val="Знак Знак Знак Знак Знак Знак"/>
    <w:basedOn w:val="a"/>
    <w:rsid w:val="00030919"/>
    <w:pPr>
      <w:spacing w:after="0" w:line="240" w:lineRule="auto"/>
    </w:pPr>
    <w:rPr>
      <w:rFonts w:ascii="Verdana" w:eastAsia="Times New Roman" w:hAnsi="Verdana" w:cs="Verdana"/>
      <w:sz w:val="20"/>
      <w:szCs w:val="20"/>
      <w:lang w:val="en-US"/>
    </w:rPr>
  </w:style>
  <w:style w:type="character" w:customStyle="1" w:styleId="aa">
    <w:name w:val="Основной текст_"/>
    <w:link w:val="41"/>
    <w:rsid w:val="00030919"/>
    <w:rPr>
      <w:rFonts w:ascii="Times New Roman" w:eastAsia="Times New Roman" w:hAnsi="Times New Roman"/>
      <w:sz w:val="19"/>
      <w:szCs w:val="19"/>
      <w:shd w:val="clear" w:color="auto" w:fill="FFFFFF"/>
    </w:rPr>
  </w:style>
  <w:style w:type="paragraph" w:customStyle="1" w:styleId="41">
    <w:name w:val="Основной текст4"/>
    <w:basedOn w:val="a"/>
    <w:link w:val="aa"/>
    <w:rsid w:val="00030919"/>
    <w:pPr>
      <w:widowControl w:val="0"/>
      <w:shd w:val="clear" w:color="auto" w:fill="FFFFFF"/>
      <w:spacing w:after="0" w:line="0" w:lineRule="atLeast"/>
      <w:ind w:hanging="460"/>
    </w:pPr>
    <w:rPr>
      <w:rFonts w:ascii="Times New Roman" w:eastAsia="Times New Roman" w:hAnsi="Times New Roman"/>
      <w:sz w:val="19"/>
      <w:szCs w:val="19"/>
    </w:rPr>
  </w:style>
  <w:style w:type="paragraph" w:styleId="21">
    <w:name w:val="Body Text 2"/>
    <w:basedOn w:val="a"/>
    <w:link w:val="22"/>
    <w:uiPriority w:val="99"/>
    <w:unhideWhenUsed/>
    <w:rsid w:val="00030919"/>
    <w:pPr>
      <w:spacing w:after="120" w:line="480" w:lineRule="auto"/>
    </w:pPr>
    <w:rPr>
      <w:rFonts w:ascii="Calibri" w:eastAsia="Calibri" w:hAnsi="Calibri" w:cs="Calibri"/>
      <w:lang w:val="uk-UA"/>
    </w:rPr>
  </w:style>
  <w:style w:type="character" w:customStyle="1" w:styleId="22">
    <w:name w:val="Основний текст 2 Знак"/>
    <w:basedOn w:val="a0"/>
    <w:link w:val="21"/>
    <w:uiPriority w:val="99"/>
    <w:rsid w:val="00030919"/>
    <w:rPr>
      <w:rFonts w:ascii="Calibri" w:eastAsia="Calibri" w:hAnsi="Calibri" w:cs="Calibri"/>
      <w:lang w:val="uk-UA"/>
    </w:rPr>
  </w:style>
  <w:style w:type="character" w:customStyle="1" w:styleId="apple-converted-space">
    <w:name w:val="apple-converted-space"/>
    <w:rsid w:val="00030919"/>
  </w:style>
  <w:style w:type="paragraph" w:styleId="ab">
    <w:name w:val="footer"/>
    <w:basedOn w:val="a"/>
    <w:link w:val="ac"/>
    <w:uiPriority w:val="99"/>
    <w:rsid w:val="0003091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c">
    <w:name w:val="Нижній колонтитул Знак"/>
    <w:basedOn w:val="a0"/>
    <w:link w:val="ab"/>
    <w:uiPriority w:val="99"/>
    <w:rsid w:val="00030919"/>
    <w:rPr>
      <w:rFonts w:ascii="Times New Roman" w:eastAsia="Times New Roman" w:hAnsi="Times New Roman" w:cs="Times New Roman"/>
      <w:sz w:val="24"/>
      <w:szCs w:val="24"/>
      <w:lang w:eastAsia="ru-RU"/>
    </w:rPr>
  </w:style>
  <w:style w:type="character" w:styleId="ad">
    <w:name w:val="page number"/>
    <w:rsid w:val="00030919"/>
  </w:style>
  <w:style w:type="paragraph" w:styleId="23">
    <w:name w:val="Body Text Indent 2"/>
    <w:basedOn w:val="a"/>
    <w:link w:val="24"/>
    <w:uiPriority w:val="99"/>
    <w:unhideWhenUsed/>
    <w:rsid w:val="00030919"/>
    <w:pPr>
      <w:spacing w:after="120" w:line="480" w:lineRule="auto"/>
      <w:ind w:left="283"/>
    </w:pPr>
    <w:rPr>
      <w:rFonts w:ascii="Calibri" w:eastAsia="Calibri" w:hAnsi="Calibri" w:cs="Calibri"/>
      <w:lang w:val="uk-UA"/>
    </w:rPr>
  </w:style>
  <w:style w:type="character" w:customStyle="1" w:styleId="24">
    <w:name w:val="Основний текст з відступом 2 Знак"/>
    <w:basedOn w:val="a0"/>
    <w:link w:val="23"/>
    <w:uiPriority w:val="99"/>
    <w:rsid w:val="00030919"/>
    <w:rPr>
      <w:rFonts w:ascii="Calibri" w:eastAsia="Calibri" w:hAnsi="Calibri" w:cs="Calibri"/>
      <w:lang w:val="uk-UA"/>
    </w:rPr>
  </w:style>
  <w:style w:type="paragraph" w:styleId="ae">
    <w:name w:val="Body Text Indent"/>
    <w:basedOn w:val="a"/>
    <w:link w:val="af"/>
    <w:uiPriority w:val="99"/>
    <w:semiHidden/>
    <w:unhideWhenUsed/>
    <w:rsid w:val="00030919"/>
    <w:pPr>
      <w:spacing w:after="120" w:line="276" w:lineRule="auto"/>
      <w:ind w:left="283"/>
    </w:pPr>
    <w:rPr>
      <w:rFonts w:ascii="Calibri" w:eastAsia="Calibri" w:hAnsi="Calibri" w:cs="Calibri"/>
      <w:lang w:val="uk-UA"/>
    </w:rPr>
  </w:style>
  <w:style w:type="character" w:customStyle="1" w:styleId="af">
    <w:name w:val="Основний текст з відступом Знак"/>
    <w:basedOn w:val="a0"/>
    <w:link w:val="ae"/>
    <w:uiPriority w:val="99"/>
    <w:semiHidden/>
    <w:rsid w:val="00030919"/>
    <w:rPr>
      <w:rFonts w:ascii="Calibri" w:eastAsia="Calibri" w:hAnsi="Calibri" w:cs="Calibri"/>
      <w:lang w:val="uk-UA"/>
    </w:rPr>
  </w:style>
  <w:style w:type="paragraph" w:customStyle="1" w:styleId="12">
    <w:name w:val="Обычный1"/>
    <w:rsid w:val="00030919"/>
    <w:pPr>
      <w:widowControl w:val="0"/>
      <w:suppressAutoHyphens/>
      <w:spacing w:after="0" w:line="300" w:lineRule="auto"/>
      <w:ind w:firstLine="720"/>
      <w:jc w:val="both"/>
    </w:pPr>
    <w:rPr>
      <w:rFonts w:ascii="Times New Roman" w:eastAsia="Times New Roman" w:hAnsi="Times New Roman" w:cs="Times New Roman"/>
      <w:sz w:val="24"/>
      <w:szCs w:val="20"/>
      <w:lang w:val="uk-UA" w:eastAsia="ar-SA"/>
    </w:rPr>
  </w:style>
  <w:style w:type="paragraph" w:customStyle="1" w:styleId="Style21">
    <w:name w:val="Style21"/>
    <w:basedOn w:val="a"/>
    <w:rsid w:val="00030919"/>
    <w:pPr>
      <w:suppressAutoHyphens/>
      <w:spacing w:after="0" w:line="240" w:lineRule="auto"/>
    </w:pPr>
    <w:rPr>
      <w:rFonts w:ascii="Times New Roman" w:eastAsia="Times New Roman" w:hAnsi="Times New Roman" w:cs="Times New Roman"/>
      <w:sz w:val="20"/>
      <w:szCs w:val="20"/>
      <w:lang w:eastAsia="ar-SA"/>
    </w:rPr>
  </w:style>
  <w:style w:type="character" w:styleId="af0">
    <w:name w:val="Hyperlink"/>
    <w:unhideWhenUsed/>
    <w:rsid w:val="00030919"/>
    <w:rPr>
      <w:color w:val="0000FF"/>
      <w:u w:val="single"/>
    </w:rPr>
  </w:style>
  <w:style w:type="paragraph" w:customStyle="1" w:styleId="rvps6">
    <w:name w:val="rvps6"/>
    <w:basedOn w:val="a"/>
    <w:rsid w:val="000309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030919"/>
  </w:style>
  <w:style w:type="character" w:customStyle="1" w:styleId="rvts44">
    <w:name w:val="rvts44"/>
    <w:rsid w:val="00030919"/>
  </w:style>
  <w:style w:type="paragraph" w:customStyle="1" w:styleId="product-type">
    <w:name w:val="product-type"/>
    <w:basedOn w:val="a"/>
    <w:rsid w:val="000309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1">
    <w:name w:val="a"/>
    <w:rsid w:val="00030919"/>
  </w:style>
  <w:style w:type="character" w:styleId="af2">
    <w:name w:val="Strong"/>
    <w:uiPriority w:val="22"/>
    <w:qFormat/>
    <w:rsid w:val="00030919"/>
    <w:rPr>
      <w:b/>
      <w:bCs/>
    </w:rPr>
  </w:style>
  <w:style w:type="paragraph" w:styleId="af3">
    <w:name w:val="Normal (Web)"/>
    <w:basedOn w:val="a"/>
    <w:uiPriority w:val="99"/>
    <w:semiHidden/>
    <w:unhideWhenUsed/>
    <w:rsid w:val="000309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4">
    <w:name w:val="Emphasis"/>
    <w:uiPriority w:val="99"/>
    <w:qFormat/>
    <w:rsid w:val="00030919"/>
    <w:rPr>
      <w:i/>
      <w:iCs/>
    </w:rPr>
  </w:style>
  <w:style w:type="table" w:styleId="af5">
    <w:name w:val="Table Grid"/>
    <w:basedOn w:val="a1"/>
    <w:rsid w:val="00030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30919"/>
  </w:style>
  <w:style w:type="character" w:customStyle="1" w:styleId="25">
    <w:name w:val="Основной текст (2)_"/>
    <w:link w:val="26"/>
    <w:rsid w:val="00030919"/>
    <w:rPr>
      <w:b/>
      <w:bCs/>
      <w:sz w:val="18"/>
      <w:szCs w:val="18"/>
      <w:shd w:val="clear" w:color="auto" w:fill="FFFFFF"/>
    </w:rPr>
  </w:style>
  <w:style w:type="paragraph" w:customStyle="1" w:styleId="26">
    <w:name w:val="Основной текст (2)"/>
    <w:basedOn w:val="a"/>
    <w:link w:val="25"/>
    <w:rsid w:val="00030919"/>
    <w:pPr>
      <w:widowControl w:val="0"/>
      <w:shd w:val="clear" w:color="auto" w:fill="FFFFFF"/>
      <w:spacing w:after="480" w:line="216" w:lineRule="exact"/>
      <w:ind w:hanging="1600"/>
    </w:pPr>
    <w:rPr>
      <w:b/>
      <w:bCs/>
      <w:sz w:val="18"/>
      <w:szCs w:val="18"/>
      <w:shd w:val="clear" w:color="auto" w:fill="FFFFFF"/>
    </w:rPr>
  </w:style>
  <w:style w:type="character" w:customStyle="1" w:styleId="af6">
    <w:name w:val="Оглавление_"/>
    <w:link w:val="af7"/>
    <w:rsid w:val="00030919"/>
    <w:rPr>
      <w:rFonts w:ascii="Times New Roman" w:eastAsia="Times New Roman" w:hAnsi="Times New Roman"/>
      <w:spacing w:val="11"/>
      <w:sz w:val="23"/>
      <w:szCs w:val="23"/>
      <w:shd w:val="clear" w:color="auto" w:fill="FFFFFF"/>
    </w:rPr>
  </w:style>
  <w:style w:type="character" w:customStyle="1" w:styleId="120">
    <w:name w:val="Оглавление + 12"/>
    <w:aliases w:val="5 pt19,Курсив4,Интервал 0 pt8"/>
    <w:rsid w:val="00030919"/>
    <w:rPr>
      <w:rFonts w:ascii="Times New Roman" w:eastAsia="Times New Roman" w:hAnsi="Times New Roman" w:cs="Times New Roman"/>
      <w:b w:val="0"/>
      <w:bCs w:val="0"/>
      <w:i/>
      <w:iCs/>
      <w:smallCaps w:val="0"/>
      <w:strike w:val="0"/>
      <w:spacing w:val="1"/>
      <w:sz w:val="23"/>
      <w:szCs w:val="23"/>
    </w:rPr>
  </w:style>
  <w:style w:type="character" w:customStyle="1" w:styleId="27">
    <w:name w:val="Оглавление (2)_"/>
    <w:link w:val="28"/>
    <w:rsid w:val="00030919"/>
    <w:rPr>
      <w:rFonts w:ascii="Times New Roman" w:eastAsia="Times New Roman" w:hAnsi="Times New Roman"/>
      <w:spacing w:val="6"/>
      <w:sz w:val="14"/>
      <w:szCs w:val="14"/>
      <w:shd w:val="clear" w:color="auto" w:fill="FFFFFF"/>
    </w:rPr>
  </w:style>
  <w:style w:type="paragraph" w:customStyle="1" w:styleId="af7">
    <w:name w:val="Оглавление"/>
    <w:basedOn w:val="a"/>
    <w:link w:val="af6"/>
    <w:rsid w:val="00030919"/>
    <w:pPr>
      <w:shd w:val="clear" w:color="auto" w:fill="FFFFFF"/>
      <w:spacing w:before="1080" w:after="0" w:line="307" w:lineRule="exact"/>
    </w:pPr>
    <w:rPr>
      <w:rFonts w:ascii="Times New Roman" w:eastAsia="Times New Roman" w:hAnsi="Times New Roman"/>
      <w:spacing w:val="11"/>
      <w:sz w:val="23"/>
      <w:szCs w:val="23"/>
    </w:rPr>
  </w:style>
  <w:style w:type="paragraph" w:customStyle="1" w:styleId="28">
    <w:name w:val="Оглавление (2)"/>
    <w:basedOn w:val="a"/>
    <w:link w:val="27"/>
    <w:rsid w:val="00030919"/>
    <w:pPr>
      <w:shd w:val="clear" w:color="auto" w:fill="FFFFFF"/>
      <w:spacing w:after="180" w:line="0" w:lineRule="atLeast"/>
    </w:pPr>
    <w:rPr>
      <w:rFonts w:ascii="Times New Roman" w:eastAsia="Times New Roman" w:hAnsi="Times New Roman"/>
      <w:spacing w:val="6"/>
      <w:sz w:val="14"/>
      <w:szCs w:val="14"/>
    </w:rPr>
  </w:style>
  <w:style w:type="paragraph" w:styleId="af8">
    <w:name w:val="header"/>
    <w:basedOn w:val="a"/>
    <w:link w:val="af9"/>
    <w:uiPriority w:val="99"/>
    <w:unhideWhenUsed/>
    <w:rsid w:val="00030919"/>
    <w:pPr>
      <w:tabs>
        <w:tab w:val="center" w:pos="4819"/>
        <w:tab w:val="right" w:pos="9639"/>
      </w:tabs>
      <w:spacing w:after="200" w:line="276" w:lineRule="auto"/>
    </w:pPr>
    <w:rPr>
      <w:rFonts w:ascii="Calibri" w:eastAsia="Calibri" w:hAnsi="Calibri" w:cs="Calibri"/>
      <w:lang w:val="uk-UA"/>
    </w:rPr>
  </w:style>
  <w:style w:type="character" w:customStyle="1" w:styleId="af9">
    <w:name w:val="Верхній колонтитул Знак"/>
    <w:basedOn w:val="a0"/>
    <w:link w:val="af8"/>
    <w:uiPriority w:val="99"/>
    <w:rsid w:val="00030919"/>
    <w:rPr>
      <w:rFonts w:ascii="Calibri" w:eastAsia="Calibri" w:hAnsi="Calibri" w:cs="Calibri"/>
      <w:lang w:val="uk-UA"/>
    </w:rPr>
  </w:style>
  <w:style w:type="paragraph" w:styleId="afa">
    <w:name w:val="Balloon Text"/>
    <w:basedOn w:val="a"/>
    <w:link w:val="afb"/>
    <w:uiPriority w:val="99"/>
    <w:semiHidden/>
    <w:unhideWhenUsed/>
    <w:rsid w:val="00030919"/>
    <w:pPr>
      <w:spacing w:after="0" w:line="240" w:lineRule="auto"/>
    </w:pPr>
    <w:rPr>
      <w:rFonts w:ascii="Tahoma" w:eastAsia="Calibri" w:hAnsi="Tahoma" w:cs="Tahoma"/>
      <w:sz w:val="16"/>
      <w:szCs w:val="16"/>
      <w:lang w:val="uk-UA"/>
    </w:rPr>
  </w:style>
  <w:style w:type="character" w:customStyle="1" w:styleId="afb">
    <w:name w:val="Текст у виносці Знак"/>
    <w:basedOn w:val="a0"/>
    <w:link w:val="afa"/>
    <w:uiPriority w:val="99"/>
    <w:semiHidden/>
    <w:rsid w:val="00030919"/>
    <w:rPr>
      <w:rFonts w:ascii="Tahoma" w:eastAsia="Calibri" w:hAnsi="Tahoma" w:cs="Tahoma"/>
      <w:sz w:val="16"/>
      <w:szCs w:val="16"/>
      <w:lang w:val="uk-UA"/>
    </w:rPr>
  </w:style>
  <w:style w:type="paragraph" w:styleId="a4">
    <w:name w:val="Title"/>
    <w:basedOn w:val="a"/>
    <w:next w:val="a"/>
    <w:link w:val="afc"/>
    <w:uiPriority w:val="10"/>
    <w:qFormat/>
    <w:rsid w:val="000309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 Знак"/>
    <w:basedOn w:val="a0"/>
    <w:link w:val="a4"/>
    <w:uiPriority w:val="10"/>
    <w:rsid w:val="000309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6249">
      <w:bodyDiv w:val="1"/>
      <w:marLeft w:val="0"/>
      <w:marRight w:val="0"/>
      <w:marTop w:val="0"/>
      <w:marBottom w:val="0"/>
      <w:divBdr>
        <w:top w:val="none" w:sz="0" w:space="0" w:color="auto"/>
        <w:left w:val="none" w:sz="0" w:space="0" w:color="auto"/>
        <w:bottom w:val="none" w:sz="0" w:space="0" w:color="auto"/>
        <w:right w:val="none" w:sz="0" w:space="0" w:color="auto"/>
      </w:divBdr>
    </w:div>
    <w:div w:id="1324702237">
      <w:bodyDiv w:val="1"/>
      <w:marLeft w:val="0"/>
      <w:marRight w:val="0"/>
      <w:marTop w:val="0"/>
      <w:marBottom w:val="0"/>
      <w:divBdr>
        <w:top w:val="none" w:sz="0" w:space="0" w:color="auto"/>
        <w:left w:val="none" w:sz="0" w:space="0" w:color="auto"/>
        <w:bottom w:val="none" w:sz="0" w:space="0" w:color="auto"/>
        <w:right w:val="none" w:sz="0" w:space="0" w:color="auto"/>
      </w:divBdr>
    </w:div>
    <w:div w:id="14983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s://uk.wikipedia.org/wiki/%D0%97%D0%B2%D1%83%D0%BA%D0%BE%D0%B7%D0%B0%D0%BF%D0%B8%D1%81" TargetMode="External"/><Relationship Id="rId18" Type="http://schemas.openxmlformats.org/officeDocument/2006/relationships/hyperlink" Target="http://zakon2.rada.gov.ua/laws/show/1906-15" TargetMode="External"/><Relationship Id="rId26" Type="http://schemas.openxmlformats.org/officeDocument/2006/relationships/hyperlink" Target="http://www.scourt.gov.ua" TargetMode="External"/><Relationship Id="rId3" Type="http://schemas.openxmlformats.org/officeDocument/2006/relationships/styles" Target="styles.xml"/><Relationship Id="rId21" Type="http://schemas.openxmlformats.org/officeDocument/2006/relationships/hyperlink" Target="http://zakon3.rada.gov.ua/laws/show/5076-1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5.rada.gov.ua/laws/show/1697-18/paran152" TargetMode="External"/><Relationship Id="rId17" Type="http://schemas.openxmlformats.org/officeDocument/2006/relationships/hyperlink" Target="http://zakon3.rada.gov.ua/laws/show/2947-14" TargetMode="External"/><Relationship Id="rId25" Type="http://schemas.openxmlformats.org/officeDocument/2006/relationships/hyperlink" Target="http://www.ccu.gov.u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zakon3.rada.gov.ua/laws/show/435-15" TargetMode="External"/><Relationship Id="rId20" Type="http://schemas.openxmlformats.org/officeDocument/2006/relationships/hyperlink" Target="http://zakon2.rada.gov.ua/laws/show/3674-17" TargetMode="External"/><Relationship Id="rId29" Type="http://schemas.openxmlformats.org/officeDocument/2006/relationships/hyperlink" Target="http://zakon1.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4651-17/print1463647175021227" TargetMode="External"/><Relationship Id="rId24" Type="http://schemas.openxmlformats.org/officeDocument/2006/relationships/hyperlink" Target="http://www.court.gov.u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on5.rada.gov.ua/laws/show/4651-17/print1463647175021227" TargetMode="External"/><Relationship Id="rId23" Type="http://schemas.openxmlformats.org/officeDocument/2006/relationships/hyperlink" Target="http://www.kmu.gov.ua" TargetMode="External"/><Relationship Id="rId28" Type="http://schemas.openxmlformats.org/officeDocument/2006/relationships/hyperlink" Target="http://reyestr.court.gov.ua" TargetMode="External"/><Relationship Id="rId10" Type="http://schemas.openxmlformats.org/officeDocument/2006/relationships/hyperlink" Target="http://zakon5.rada.gov.ua/laws/show/4651-17/print1463647175021227" TargetMode="External"/><Relationship Id="rId19" Type="http://schemas.openxmlformats.org/officeDocument/2006/relationships/hyperlink" Target="http://zakon3.rada.gov.ua/laws/show/4038-12" TargetMode="External"/><Relationship Id="rId31" Type="http://schemas.openxmlformats.org/officeDocument/2006/relationships/hyperlink" Target="http://www.nbuv.gov.u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k.wikipedia.org/wiki/%D0%A1%D1%83%D0%B4%D0%BE%D0%B2%D0%B0_%D1%81%D0%BF%D1%80%D0%B0%D0%B2%D0%B0" TargetMode="External"/><Relationship Id="rId22" Type="http://schemas.openxmlformats.org/officeDocument/2006/relationships/hyperlink" Target="http://www.rada.kiev.ua" TargetMode="External"/><Relationship Id="rId27" Type="http://schemas.openxmlformats.org/officeDocument/2006/relationships/hyperlink" Target="http://sc.gov.ua" TargetMode="External"/><Relationship Id="rId30" Type="http://schemas.openxmlformats.org/officeDocument/2006/relationships/hyperlink" Target="http://www.nau.kiev.u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91AC-99BA-4884-BC11-35D362AF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62491</Words>
  <Characters>35620</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Леся</cp:lastModifiedBy>
  <cp:revision>2</cp:revision>
  <dcterms:created xsi:type="dcterms:W3CDTF">2023-11-17T12:18:00Z</dcterms:created>
  <dcterms:modified xsi:type="dcterms:W3CDTF">2023-11-17T12:18:00Z</dcterms:modified>
</cp:coreProperties>
</file>