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E0" w:rsidRPr="00033CE0" w:rsidRDefault="00033CE0" w:rsidP="00033CE0">
      <w:pPr>
        <w:spacing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uk-UA"/>
        </w:rPr>
      </w:pPr>
      <w:r w:rsidRPr="00033CE0">
        <w:rPr>
          <w:rFonts w:eastAsia="Times New Roman" w:cs="Times New Roman"/>
          <w:b/>
          <w:bCs/>
          <w:kern w:val="36"/>
          <w:sz w:val="24"/>
          <w:szCs w:val="24"/>
          <w:lang w:eastAsia="uk-UA"/>
        </w:rPr>
        <w:t>Дисципліна: Україна в контексті світового розвитку</w:t>
      </w:r>
    </w:p>
    <w:p w:rsidR="00033CE0" w:rsidRPr="00033CE0" w:rsidRDefault="00033CE0" w:rsidP="00033CE0">
      <w:pPr>
        <w:spacing w:line="240" w:lineRule="auto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b/>
          <w:bCs/>
          <w:sz w:val="24"/>
          <w:szCs w:val="24"/>
          <w:lang w:eastAsia="uk-UA"/>
        </w:rPr>
        <w:t>Кількість годин (кредитів ЄКТС):</w:t>
      </w:r>
      <w:r w:rsidRPr="00033CE0">
        <w:rPr>
          <w:rFonts w:eastAsia="Times New Roman" w:cs="Times New Roman"/>
          <w:sz w:val="24"/>
          <w:szCs w:val="24"/>
          <w:lang w:eastAsia="uk-UA"/>
        </w:rPr>
        <w:t xml:space="preserve"> </w:t>
      </w:r>
      <w:r>
        <w:rPr>
          <w:rFonts w:eastAsia="Times New Roman" w:cs="Times New Roman"/>
          <w:sz w:val="24"/>
          <w:szCs w:val="24"/>
          <w:lang w:eastAsia="uk-UA"/>
        </w:rPr>
        <w:t>120</w:t>
      </w:r>
      <w:r w:rsidRPr="00033CE0">
        <w:rPr>
          <w:rFonts w:eastAsia="Times New Roman" w:cs="Times New Roman"/>
          <w:sz w:val="24"/>
          <w:szCs w:val="24"/>
          <w:lang w:eastAsia="uk-UA"/>
        </w:rPr>
        <w:t xml:space="preserve"> (</w:t>
      </w:r>
      <w:r>
        <w:rPr>
          <w:rFonts w:eastAsia="Times New Roman" w:cs="Times New Roman"/>
          <w:sz w:val="24"/>
          <w:szCs w:val="24"/>
          <w:lang w:eastAsia="uk-UA"/>
        </w:rPr>
        <w:t>4</w:t>
      </w:r>
      <w:bookmarkStart w:id="0" w:name="_GoBack"/>
      <w:bookmarkEnd w:id="0"/>
      <w:r w:rsidRPr="00033CE0">
        <w:rPr>
          <w:rFonts w:eastAsia="Times New Roman" w:cs="Times New Roman"/>
          <w:sz w:val="24"/>
          <w:szCs w:val="24"/>
          <w:lang w:eastAsia="uk-UA"/>
        </w:rPr>
        <w:t>)</w:t>
      </w:r>
    </w:p>
    <w:p w:rsidR="00033CE0" w:rsidRPr="00033CE0" w:rsidRDefault="00033CE0" w:rsidP="00033CE0">
      <w:pPr>
        <w:spacing w:line="240" w:lineRule="auto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 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b/>
          <w:bCs/>
          <w:sz w:val="24"/>
          <w:szCs w:val="24"/>
          <w:lang w:eastAsia="uk-UA"/>
        </w:rPr>
        <w:t>Мета навчальної дисципліни:</w:t>
      </w:r>
      <w:r w:rsidRPr="00033CE0">
        <w:rPr>
          <w:rFonts w:eastAsia="Times New Roman" w:cs="Times New Roman"/>
          <w:sz w:val="24"/>
          <w:szCs w:val="24"/>
          <w:lang w:eastAsia="uk-UA"/>
        </w:rPr>
        <w:t xml:space="preserve"> показати місце і роль України у розвитку світової цивілізації.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 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b/>
          <w:bCs/>
          <w:sz w:val="24"/>
          <w:szCs w:val="24"/>
          <w:lang w:eastAsia="uk-UA"/>
        </w:rPr>
        <w:t>Завдання навчальної дисципліни: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- ознайомити студентів із історією найдавніших цивілізацій на українських землях;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- показати цивілізаційний зв'язок культури українців ХХ-ХХІ ст. із культурою предків українського народу;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- висвітлити походження українського етносу та найважливішої складової частини його культури – української мови;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- довести значимість внеску українців у світову науку, техніку, економіку, культуру, освіту;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 xml:space="preserve">- розкрити антиукраїнську сутність </w:t>
      </w:r>
      <w:proofErr w:type="spellStart"/>
      <w:r w:rsidRPr="00033CE0">
        <w:rPr>
          <w:rFonts w:eastAsia="Times New Roman" w:cs="Times New Roman"/>
          <w:sz w:val="24"/>
          <w:szCs w:val="24"/>
          <w:lang w:eastAsia="uk-UA"/>
        </w:rPr>
        <w:t>імперошовінізму</w:t>
      </w:r>
      <w:proofErr w:type="spellEnd"/>
      <w:r w:rsidRPr="00033CE0">
        <w:rPr>
          <w:rFonts w:eastAsia="Times New Roman" w:cs="Times New Roman"/>
          <w:sz w:val="24"/>
          <w:szCs w:val="24"/>
          <w:lang w:eastAsia="uk-UA"/>
        </w:rPr>
        <w:t xml:space="preserve"> окремих країн і сіонізму та показати їх небезпечність для України;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- вказати стратегії, що приведуть Україну до розквіту демократії, економіки і людського життя;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- навчити студентів давати правдиву оцінку українському національно-визвольному руху та застосовувати його історичний досвід для вирішення сучасних проблем України;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- виховувати у студентів почуття патріотизму і прагнення чину в ім’я кращого майбутнього українського народу.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 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b/>
          <w:bCs/>
          <w:sz w:val="24"/>
          <w:szCs w:val="24"/>
          <w:lang w:eastAsia="uk-UA"/>
        </w:rPr>
        <w:t>Результати навчання за дисципліною.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b/>
          <w:bCs/>
          <w:i/>
          <w:iCs/>
          <w:sz w:val="24"/>
          <w:szCs w:val="24"/>
          <w:lang w:eastAsia="uk-UA"/>
        </w:rPr>
        <w:t>знати: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b/>
          <w:bCs/>
          <w:sz w:val="24"/>
          <w:szCs w:val="24"/>
          <w:lang w:eastAsia="uk-UA"/>
        </w:rPr>
        <w:t>-</w:t>
      </w:r>
      <w:r w:rsidRPr="00033CE0">
        <w:rPr>
          <w:rFonts w:eastAsia="Times New Roman" w:cs="Times New Roman"/>
          <w:sz w:val="24"/>
          <w:szCs w:val="24"/>
          <w:lang w:eastAsia="uk-UA"/>
        </w:rPr>
        <w:t xml:space="preserve"> які найдавніші цивілізації існували на українських землях;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- походження українців та української мови;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- внесок українців у світову науку, техніку, економіку, культуру, освіту;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 xml:space="preserve">- що таке </w:t>
      </w:r>
      <w:proofErr w:type="spellStart"/>
      <w:r w:rsidRPr="00033CE0">
        <w:rPr>
          <w:rFonts w:eastAsia="Times New Roman" w:cs="Times New Roman"/>
          <w:sz w:val="24"/>
          <w:szCs w:val="24"/>
          <w:lang w:eastAsia="uk-UA"/>
        </w:rPr>
        <w:t>імперошовінізм</w:t>
      </w:r>
      <w:proofErr w:type="spellEnd"/>
      <w:r w:rsidRPr="00033CE0">
        <w:rPr>
          <w:rFonts w:eastAsia="Times New Roman" w:cs="Times New Roman"/>
          <w:sz w:val="24"/>
          <w:szCs w:val="24"/>
          <w:lang w:eastAsia="uk-UA"/>
        </w:rPr>
        <w:t xml:space="preserve"> та сіонізм і в чому їх антиукраїнська сутність та небезпечність для України;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b/>
          <w:bCs/>
          <w:i/>
          <w:iCs/>
          <w:sz w:val="24"/>
          <w:szCs w:val="24"/>
          <w:lang w:eastAsia="uk-UA"/>
        </w:rPr>
        <w:t> 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b/>
          <w:bCs/>
          <w:i/>
          <w:iCs/>
          <w:sz w:val="24"/>
          <w:szCs w:val="24"/>
          <w:lang w:eastAsia="uk-UA"/>
        </w:rPr>
        <w:t>вміти: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b/>
          <w:bCs/>
          <w:sz w:val="24"/>
          <w:szCs w:val="24"/>
          <w:lang w:eastAsia="uk-UA"/>
        </w:rPr>
        <w:t>-</w:t>
      </w:r>
      <w:r w:rsidRPr="00033CE0">
        <w:rPr>
          <w:rFonts w:eastAsia="Times New Roman" w:cs="Times New Roman"/>
          <w:sz w:val="24"/>
          <w:szCs w:val="24"/>
          <w:lang w:eastAsia="uk-UA"/>
        </w:rPr>
        <w:t xml:space="preserve"> застосовувати набуті знання у повсякденному житті й побуті та майбутній професійній діяльності;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- відрізняти об’єктивну інформацію про українців та Україну від дезінформації;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- спираючись на здобуті знання, відстоювати інтереси українського народу в Україні та за її межами.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 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b/>
          <w:bCs/>
          <w:sz w:val="24"/>
          <w:szCs w:val="24"/>
          <w:lang w:eastAsia="uk-UA"/>
        </w:rPr>
        <w:t>Зміст дисципліни (тематика):</w:t>
      </w:r>
    </w:p>
    <w:p w:rsidR="00033CE0" w:rsidRPr="00033CE0" w:rsidRDefault="00033CE0" w:rsidP="00033C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 xml:space="preserve">Найдавніші цивілізації на українських землях: від Атлантиди до Кіммерії. Осередки цивілізації на українських землях від часів «Великої </w:t>
      </w:r>
      <w:proofErr w:type="spellStart"/>
      <w:r w:rsidRPr="00033CE0">
        <w:rPr>
          <w:rFonts w:eastAsia="Times New Roman" w:cs="Times New Roman"/>
          <w:sz w:val="24"/>
          <w:szCs w:val="24"/>
          <w:lang w:eastAsia="uk-UA"/>
        </w:rPr>
        <w:t>Скитії</w:t>
      </w:r>
      <w:proofErr w:type="spellEnd"/>
      <w:r w:rsidRPr="00033CE0">
        <w:rPr>
          <w:rFonts w:eastAsia="Times New Roman" w:cs="Times New Roman"/>
          <w:sz w:val="24"/>
          <w:szCs w:val="24"/>
          <w:lang w:eastAsia="uk-UA"/>
        </w:rPr>
        <w:t xml:space="preserve">» до початку слов’янської доби. Походження українців та української мови. Внесок українців у світову науку, техніку та економіку. Внесок українців у світову культуру та освіту. Зародження і московський етап розвитку російського </w:t>
      </w:r>
      <w:proofErr w:type="spellStart"/>
      <w:r w:rsidRPr="00033CE0">
        <w:rPr>
          <w:rFonts w:eastAsia="Times New Roman" w:cs="Times New Roman"/>
          <w:sz w:val="24"/>
          <w:szCs w:val="24"/>
          <w:lang w:eastAsia="uk-UA"/>
        </w:rPr>
        <w:t>імперошовінізму</w:t>
      </w:r>
      <w:proofErr w:type="spellEnd"/>
      <w:r w:rsidRPr="00033CE0">
        <w:rPr>
          <w:rFonts w:eastAsia="Times New Roman" w:cs="Times New Roman"/>
          <w:sz w:val="24"/>
          <w:szCs w:val="24"/>
          <w:lang w:eastAsia="uk-UA"/>
        </w:rPr>
        <w:t xml:space="preserve">. Особливості імперського етапу розвитку російського великодержавного шовінізму. Негативний вплив на Україну теорії і практики російського </w:t>
      </w:r>
      <w:proofErr w:type="spellStart"/>
      <w:r w:rsidRPr="00033CE0">
        <w:rPr>
          <w:rFonts w:eastAsia="Times New Roman" w:cs="Times New Roman"/>
          <w:sz w:val="24"/>
          <w:szCs w:val="24"/>
          <w:lang w:eastAsia="uk-UA"/>
        </w:rPr>
        <w:t>імперошовінізму</w:t>
      </w:r>
      <w:proofErr w:type="spellEnd"/>
      <w:r w:rsidRPr="00033CE0">
        <w:rPr>
          <w:rFonts w:eastAsia="Times New Roman" w:cs="Times New Roman"/>
          <w:sz w:val="24"/>
          <w:szCs w:val="24"/>
          <w:lang w:eastAsia="uk-UA"/>
        </w:rPr>
        <w:t xml:space="preserve"> ХІХ – початку ХХ століть. Радянський та пострадянський періоди розвитку російського </w:t>
      </w:r>
      <w:proofErr w:type="spellStart"/>
      <w:r w:rsidRPr="00033CE0">
        <w:rPr>
          <w:rFonts w:eastAsia="Times New Roman" w:cs="Times New Roman"/>
          <w:sz w:val="24"/>
          <w:szCs w:val="24"/>
          <w:lang w:eastAsia="uk-UA"/>
        </w:rPr>
        <w:t>імперошовінізму</w:t>
      </w:r>
      <w:proofErr w:type="spellEnd"/>
      <w:r w:rsidRPr="00033CE0">
        <w:rPr>
          <w:rFonts w:eastAsia="Times New Roman" w:cs="Times New Roman"/>
          <w:sz w:val="24"/>
          <w:szCs w:val="24"/>
          <w:lang w:eastAsia="uk-UA"/>
        </w:rPr>
        <w:t xml:space="preserve">. Злочинна діяльність польських </w:t>
      </w:r>
      <w:proofErr w:type="spellStart"/>
      <w:r w:rsidRPr="00033CE0">
        <w:rPr>
          <w:rFonts w:eastAsia="Times New Roman" w:cs="Times New Roman"/>
          <w:sz w:val="24"/>
          <w:szCs w:val="24"/>
          <w:lang w:eastAsia="uk-UA"/>
        </w:rPr>
        <w:t>імперошовіністів</w:t>
      </w:r>
      <w:proofErr w:type="spellEnd"/>
      <w:r w:rsidRPr="00033CE0">
        <w:rPr>
          <w:rFonts w:eastAsia="Times New Roman" w:cs="Times New Roman"/>
          <w:sz w:val="24"/>
          <w:szCs w:val="24"/>
          <w:lang w:eastAsia="uk-UA"/>
        </w:rPr>
        <w:t xml:space="preserve"> на українських землях від їх появи на них до 1921 року. Антиукраїнська діяльність польських </w:t>
      </w:r>
      <w:proofErr w:type="spellStart"/>
      <w:r w:rsidRPr="00033CE0">
        <w:rPr>
          <w:rFonts w:eastAsia="Times New Roman" w:cs="Times New Roman"/>
          <w:sz w:val="24"/>
          <w:szCs w:val="24"/>
          <w:lang w:eastAsia="uk-UA"/>
        </w:rPr>
        <w:t>імперошовіністів</w:t>
      </w:r>
      <w:proofErr w:type="spellEnd"/>
      <w:r w:rsidRPr="00033CE0">
        <w:rPr>
          <w:rFonts w:eastAsia="Times New Roman" w:cs="Times New Roman"/>
          <w:sz w:val="24"/>
          <w:szCs w:val="24"/>
          <w:lang w:eastAsia="uk-UA"/>
        </w:rPr>
        <w:t xml:space="preserve"> у період від 20-х років минулого століття до сьогодення. Людиноненависницький зміст сіонізму та його прояви щодо українців в історичній ретроспективі. Сіонізм проти українського національно-визвольного руху ХХ – ХХІ ст. Антиукраїнський характер румунського </w:t>
      </w:r>
      <w:proofErr w:type="spellStart"/>
      <w:r w:rsidRPr="00033CE0">
        <w:rPr>
          <w:rFonts w:eastAsia="Times New Roman" w:cs="Times New Roman"/>
          <w:sz w:val="24"/>
          <w:szCs w:val="24"/>
          <w:lang w:eastAsia="uk-UA"/>
        </w:rPr>
        <w:t>імперошовінізму</w:t>
      </w:r>
      <w:proofErr w:type="spellEnd"/>
      <w:r w:rsidRPr="00033CE0">
        <w:rPr>
          <w:rFonts w:eastAsia="Times New Roman" w:cs="Times New Roman"/>
          <w:sz w:val="24"/>
          <w:szCs w:val="24"/>
          <w:lang w:eastAsia="uk-UA"/>
        </w:rPr>
        <w:t>. Побудова Української національної держави як вікова національна ідея українського народу. Шляхи побудови Української національної держави. Український національно-визвольний рух.</w:t>
      </w:r>
    </w:p>
    <w:p w:rsidR="00033CE0" w:rsidRPr="00033CE0" w:rsidRDefault="00033CE0" w:rsidP="00033CE0">
      <w:pPr>
        <w:spacing w:line="240" w:lineRule="auto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sz w:val="24"/>
          <w:szCs w:val="24"/>
          <w:lang w:eastAsia="uk-UA"/>
        </w:rPr>
        <w:t> </w:t>
      </w:r>
    </w:p>
    <w:p w:rsidR="00033CE0" w:rsidRPr="00033CE0" w:rsidRDefault="00033CE0" w:rsidP="00033CE0">
      <w:pPr>
        <w:spacing w:line="240" w:lineRule="auto"/>
        <w:rPr>
          <w:rFonts w:eastAsia="Times New Roman" w:cs="Times New Roman"/>
          <w:sz w:val="24"/>
          <w:szCs w:val="24"/>
          <w:lang w:eastAsia="uk-UA"/>
        </w:rPr>
      </w:pPr>
      <w:r w:rsidRPr="00033CE0">
        <w:rPr>
          <w:rFonts w:eastAsia="Times New Roman" w:cs="Times New Roman"/>
          <w:b/>
          <w:bCs/>
          <w:sz w:val="24"/>
          <w:szCs w:val="24"/>
          <w:lang w:eastAsia="uk-UA"/>
        </w:rPr>
        <w:t>Види робіт:</w:t>
      </w:r>
      <w:r w:rsidRPr="00033CE0">
        <w:rPr>
          <w:rFonts w:eastAsia="Times New Roman" w:cs="Times New Roman"/>
          <w:sz w:val="24"/>
          <w:szCs w:val="24"/>
          <w:lang w:eastAsia="uk-UA"/>
        </w:rPr>
        <w:t xml:space="preserve"> домашня письмова робота, письмова контрольна робота.</w:t>
      </w:r>
    </w:p>
    <w:p w:rsidR="008E5FCA" w:rsidRPr="00033CE0" w:rsidRDefault="00033CE0" w:rsidP="00033CE0">
      <w:pPr>
        <w:spacing w:line="240" w:lineRule="auto"/>
        <w:rPr>
          <w:sz w:val="24"/>
          <w:szCs w:val="24"/>
        </w:rPr>
      </w:pPr>
    </w:p>
    <w:sectPr w:rsidR="008E5FCA" w:rsidRPr="00033CE0" w:rsidSect="00033CE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F"/>
    <w:rsid w:val="00021D06"/>
    <w:rsid w:val="00033CE0"/>
    <w:rsid w:val="00263C4F"/>
    <w:rsid w:val="009B572B"/>
    <w:rsid w:val="00AE1EF6"/>
    <w:rsid w:val="00CD57F1"/>
    <w:rsid w:val="00F05BD7"/>
    <w:rsid w:val="00F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96D3"/>
  <w15:chartTrackingRefBased/>
  <w15:docId w15:val="{788F397C-9321-49A9-96BE-3C5454A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1949</Words>
  <Characters>1112</Characters>
  <Application>Microsoft Office Word</Application>
  <DocSecurity>0</DocSecurity>
  <Lines>9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2021-03-03T11:27:00Z</dcterms:created>
  <dcterms:modified xsi:type="dcterms:W3CDTF">2021-03-03T11:29:00Z</dcterms:modified>
</cp:coreProperties>
</file>