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A4" w:rsidRDefault="007678A4" w:rsidP="007678A4">
      <w:pPr>
        <w:pStyle w:val="1130373e324b39"/>
        <w:shd w:val="clear" w:color="auto" w:fill="FFFFFF"/>
        <w:spacing w:before="346"/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СВІТЛОЛІКУВАННЯ</w:t>
      </w:r>
    </w:p>
    <w:p w:rsidR="007678A4" w:rsidRDefault="007678A4" w:rsidP="007678A4">
      <w:pPr>
        <w:pStyle w:val="1130373e324b39"/>
        <w:shd w:val="clear" w:color="auto" w:fill="FFFFFF"/>
        <w:spacing w:before="518"/>
        <w:ind w:left="-1134" w:right="-567" w:firstLine="475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Світлолікування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лікувальною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профілактичною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світла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Сонцем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штучними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джерелами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485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Оптична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ділянка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спектра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електромагнітних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хвиль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димого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невидимих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інфрачервоного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ультрафіолетового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випромінень</w:t>
      </w:r>
      <w:proofErr w:type="spellEnd"/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31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поглинанні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променевої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енергії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атомами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молекула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організму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відбувається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її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перетворення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інші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види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енергії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теплову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хімічну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Процеси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відбуваються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цьому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називають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фотобіологічними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Вони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можуть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бути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ділені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основні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групи</w:t>
      </w:r>
      <w:r>
        <w:rPr>
          <w:rFonts w:ascii="Times New Roman" w:eastAsia="Times New Roman" w:cstheme="minorBidi"/>
          <w:lang w:val="uk-UA" w:eastAsia="uk-UA"/>
        </w:rPr>
        <w:t>:</w:t>
      </w:r>
    </w:p>
    <w:p w:rsidR="007678A4" w:rsidRDefault="007678A4" w:rsidP="007678A4">
      <w:pPr>
        <w:pStyle w:val="1130373e324b39"/>
        <w:shd w:val="clear" w:color="auto" w:fill="FFFFFF"/>
        <w:ind w:left="-1134" w:right="-567" w:hanging="259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фотосинтезу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біологічно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важливих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сполук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хунок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поглинання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організмом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енергії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випромінюєть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Сонцем</w:t>
      </w:r>
      <w:r>
        <w:rPr>
          <w:rFonts w:ascii="Times New Roman" w:eastAsia="Times New Roman" w:cstheme="minorBidi"/>
          <w:lang w:val="uk-UA" w:eastAsia="uk-UA"/>
        </w:rPr>
        <w:t>;</w:t>
      </w:r>
    </w:p>
    <w:p w:rsidR="007678A4" w:rsidRDefault="007678A4" w:rsidP="007678A4">
      <w:pPr>
        <w:pStyle w:val="1130373e324b39"/>
        <w:numPr>
          <w:ilvl w:val="0"/>
          <w:numId w:val="2"/>
        </w:numPr>
        <w:shd w:val="clear" w:color="auto" w:fill="FFFFFF"/>
        <w:tabs>
          <w:tab w:val="left" w:pos="-2716"/>
        </w:tabs>
        <w:ind w:left="-1134" w:right="-567" w:hanging="259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інформаційні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отриманням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даних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оточуюче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середовище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допомогою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світла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наприклад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зір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людини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тварин</w:t>
      </w:r>
      <w:r>
        <w:rPr>
          <w:rFonts w:ascii="Times New Roman" w:eastAsia="Times New Roman" w:cstheme="minorBidi"/>
          <w:lang w:val="uk-UA" w:eastAsia="uk-UA"/>
        </w:rPr>
        <w:t>);</w:t>
      </w:r>
    </w:p>
    <w:p w:rsidR="007678A4" w:rsidRDefault="007678A4" w:rsidP="007678A4">
      <w:pPr>
        <w:pStyle w:val="1130373e324b39"/>
        <w:numPr>
          <w:ilvl w:val="0"/>
          <w:numId w:val="2"/>
        </w:numPr>
        <w:shd w:val="clear" w:color="auto" w:fill="FFFFFF"/>
        <w:tabs>
          <w:tab w:val="left" w:pos="-2716"/>
        </w:tabs>
        <w:ind w:left="-1134" w:right="-567" w:hanging="259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процеси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ураження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деструкції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біологічно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важливих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сполук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придушення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життєдіяльності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організму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головним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чином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поглинанні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короткохвильових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ультрафіоле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тових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променів</w:t>
      </w:r>
      <w:r>
        <w:rPr>
          <w:rFonts w:ascii="Times New Roman" w:eastAsia="Times New Roman" w:cstheme="minorBidi"/>
          <w:lang w:val="uk-UA" w:eastAsia="uk-UA"/>
        </w:rPr>
        <w:t>).</w:t>
      </w:r>
    </w:p>
    <w:p w:rsidR="007678A4" w:rsidRDefault="007678A4" w:rsidP="007678A4">
      <w:pPr>
        <w:pStyle w:val="1130373e324b39"/>
        <w:pBdr>
          <w:bottom w:val="single" w:sz="8" w:space="1" w:color="000001"/>
        </w:pBdr>
        <w:shd w:val="clear" w:color="auto" w:fill="FFFFFF"/>
        <w:tabs>
          <w:tab w:val="left" w:pos="5670"/>
        </w:tabs>
        <w:spacing w:before="288"/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Методи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лікувального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застосування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інфрачервоного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ультрафіолетового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випромінювання</w:t>
      </w:r>
    </w:p>
    <w:p w:rsidR="007678A4" w:rsidRDefault="007678A4" w:rsidP="007678A4">
      <w:pPr>
        <w:pStyle w:val="1130373e324b39"/>
        <w:shd w:val="clear" w:color="auto" w:fill="FFFFFF"/>
        <w:spacing w:before="293"/>
        <w:ind w:left="-1134" w:right="-567" w:firstLine="48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Видиме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випромінювання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Видиме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довжиною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хвиль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760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400 </w:t>
      </w:r>
      <w:r>
        <w:rPr>
          <w:rFonts w:ascii="Times New Roman" w:eastAsia="Times New Roman" w:cstheme="minorBidi"/>
          <w:lang w:val="uk-UA" w:eastAsia="uk-UA"/>
        </w:rPr>
        <w:t>мм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викликає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специфічне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под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разнення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зору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також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виявляє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тепловий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організм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людини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spacing w:before="5"/>
        <w:ind w:left="-1134" w:right="-567" w:firstLine="485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Механізм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видимого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випромінювання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Видиме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світло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фоторецептори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сітківки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ока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викликає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фотохімічні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реакції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Імпульси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фоторецепторів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поступа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центри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зору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впливають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центральну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нервову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систему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гіпофіз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інші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ендокринні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залози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Добовий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ритм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активності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людини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ритм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фізіологічних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організмі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знаходяться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тісній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сполуці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ритмом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змінення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природного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освітлення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586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Шкіра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знаходяться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нею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поглина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видиме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різному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залежно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влас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тивостей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самої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також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довжини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хвилі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ромінювання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Видиме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світлове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довжиною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хвилі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діапазоні</w:t>
      </w:r>
      <w:r>
        <w:rPr>
          <w:rFonts w:ascii="Times New Roman" w:eastAsia="Times New Roman" w:cstheme="minorBidi"/>
          <w:lang w:val="uk-UA" w:eastAsia="uk-UA"/>
        </w:rPr>
        <w:t xml:space="preserve"> 400-500 </w:t>
      </w:r>
      <w:r>
        <w:rPr>
          <w:rFonts w:ascii="Times New Roman" w:eastAsia="Times New Roman" w:cstheme="minorBidi"/>
          <w:lang w:val="uk-UA" w:eastAsia="uk-UA"/>
        </w:rPr>
        <w:t>мм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синій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колір</w:t>
      </w:r>
      <w:r>
        <w:rPr>
          <w:rFonts w:ascii="Times New Roman" w:eastAsia="Times New Roman" w:cstheme="minorBidi"/>
          <w:lang w:val="uk-UA" w:eastAsia="uk-UA"/>
        </w:rPr>
        <w:t xml:space="preserve">) </w:t>
      </w:r>
      <w:r>
        <w:rPr>
          <w:rFonts w:ascii="Times New Roman" w:eastAsia="Times New Roman" w:cstheme="minorBidi"/>
          <w:lang w:val="uk-UA" w:eastAsia="uk-UA"/>
        </w:rPr>
        <w:t>активно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руйнує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білірубін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Цей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клінічний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ефект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допомогою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спеціальних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люмінісцентних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ламп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використовується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гіпербілірубінемії</w:t>
      </w:r>
      <w:proofErr w:type="spellEnd"/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spacing w:before="346"/>
        <w:ind w:left="-1134" w:right="-567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Інфрачервоне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випромінювання</w:t>
      </w:r>
    </w:p>
    <w:p w:rsidR="007678A4" w:rsidRDefault="007678A4" w:rsidP="007678A4">
      <w:pPr>
        <w:pStyle w:val="1130373e324b39"/>
        <w:shd w:val="clear" w:color="auto" w:fill="FFFFFF"/>
        <w:spacing w:before="245"/>
        <w:ind w:left="-1134" w:right="-567" w:firstLine="590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спектрі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електромагнітних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хвиль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інфрачервоне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займає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діапазон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між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видимим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світлом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радіохвиля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Його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область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умовно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поділяється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короткохвильові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760 </w:t>
      </w:r>
      <w:r>
        <w:rPr>
          <w:rFonts w:ascii="Times New Roman" w:eastAsia="Times New Roman" w:cstheme="minorBidi"/>
          <w:lang w:val="uk-UA" w:eastAsia="uk-UA"/>
        </w:rPr>
        <w:t>мм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2,5 </w:t>
      </w:r>
      <w:r>
        <w:rPr>
          <w:rFonts w:ascii="Times New Roman" w:eastAsia="Times New Roman" w:cstheme="minorBidi"/>
          <w:lang w:val="uk-UA" w:eastAsia="uk-UA"/>
        </w:rPr>
        <w:t>мкм</w:t>
      </w:r>
      <w:r>
        <w:rPr>
          <w:rFonts w:ascii="Times New Roman" w:eastAsia="Times New Roman" w:cstheme="minorBidi"/>
          <w:lang w:val="uk-UA" w:eastAsia="uk-UA"/>
        </w:rPr>
        <w:t xml:space="preserve">), </w:t>
      </w:r>
      <w:r>
        <w:rPr>
          <w:rFonts w:ascii="Times New Roman" w:eastAsia="Times New Roman" w:cstheme="minorBidi"/>
          <w:lang w:val="uk-UA" w:eastAsia="uk-UA"/>
        </w:rPr>
        <w:t>середньохвильові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2,5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50 </w:t>
      </w:r>
      <w:r>
        <w:rPr>
          <w:rFonts w:ascii="Times New Roman" w:eastAsia="Times New Roman" w:cstheme="minorBidi"/>
          <w:lang w:val="uk-UA" w:eastAsia="uk-UA"/>
        </w:rPr>
        <w:t>мкм</w:t>
      </w:r>
      <w:r>
        <w:rPr>
          <w:rFonts w:ascii="Times New Roman" w:eastAsia="Times New Roman" w:cstheme="minorBidi"/>
          <w:lang w:val="uk-UA" w:eastAsia="uk-UA"/>
        </w:rPr>
        <w:t xml:space="preserve">)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довгохвильові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50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400 </w:t>
      </w:r>
      <w:r>
        <w:rPr>
          <w:rFonts w:ascii="Times New Roman" w:eastAsia="Times New Roman" w:cstheme="minorBidi"/>
          <w:lang w:val="uk-UA" w:eastAsia="uk-UA"/>
        </w:rPr>
        <w:t>мкм</w:t>
      </w:r>
      <w:r>
        <w:rPr>
          <w:rFonts w:ascii="Times New Roman" w:eastAsia="Times New Roman" w:cstheme="minorBidi"/>
          <w:lang w:val="uk-UA" w:eastAsia="uk-UA"/>
        </w:rPr>
        <w:t xml:space="preserve">) </w:t>
      </w:r>
      <w:r>
        <w:rPr>
          <w:rFonts w:ascii="Times New Roman" w:eastAsia="Times New Roman" w:cstheme="minorBidi"/>
          <w:lang w:val="uk-UA" w:eastAsia="uk-UA"/>
        </w:rPr>
        <w:t>інфрачервоні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промені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590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Механізм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інфрачервоного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випромінювання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Дже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релом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інфрачервоного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будь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яке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нагріте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тіло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Червоні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короткохвильові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інфрачервоні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промені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довжи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хвилі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1,5 </w:t>
      </w:r>
      <w:r>
        <w:rPr>
          <w:rFonts w:ascii="Times New Roman" w:eastAsia="Times New Roman" w:cstheme="minorBidi"/>
          <w:lang w:val="uk-UA" w:eastAsia="uk-UA"/>
        </w:rPr>
        <w:t>мкм</w:t>
      </w:r>
      <w:r>
        <w:rPr>
          <w:rFonts w:ascii="Times New Roman" w:eastAsia="Times New Roman" w:cstheme="minorBidi"/>
          <w:lang w:val="uk-UA" w:eastAsia="uk-UA"/>
        </w:rPr>
        <w:t xml:space="preserve">) </w:t>
      </w:r>
      <w:r>
        <w:rPr>
          <w:rFonts w:ascii="Times New Roman" w:eastAsia="Times New Roman" w:cstheme="minorBidi"/>
          <w:lang w:val="uk-UA" w:eastAsia="uk-UA"/>
        </w:rPr>
        <w:t>поглинаються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більшою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частиною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дермі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але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частина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їх</w:t>
      </w:r>
      <w:r>
        <w:rPr>
          <w:rFonts w:ascii="Times New Roman" w:eastAsia="Times New Roman" w:cstheme="minorBidi"/>
          <w:lang w:val="uk-UA" w:eastAsia="uk-UA"/>
        </w:rPr>
        <w:t xml:space="preserve"> (25-30%) </w:t>
      </w:r>
      <w:r>
        <w:rPr>
          <w:rFonts w:ascii="Times New Roman" w:eastAsia="Times New Roman" w:cstheme="minorBidi"/>
          <w:lang w:val="uk-UA" w:eastAsia="uk-UA"/>
        </w:rPr>
        <w:t>проникає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вглиб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3-4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proofErr w:type="spellStart"/>
      <w:r>
        <w:rPr>
          <w:rFonts w:ascii="Times New Roman" w:eastAsia="Times New Roman" w:cstheme="minorBidi"/>
          <w:lang w:val="uk-UA" w:eastAsia="uk-UA"/>
        </w:rPr>
        <w:t>Середньо</w:t>
      </w:r>
      <w:r>
        <w:rPr>
          <w:rFonts w:ascii="Times New Roman" w:eastAsia="Times New Roman" w:cstheme="minorBidi"/>
          <w:lang w:val="uk-UA" w:eastAsia="uk-UA"/>
        </w:rPr>
        <w:t>-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довгохвильові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інфрачервоні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промені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повністю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поглинаються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епідермісі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586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людини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інфрачервоного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виникає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ерітема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наступні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особливості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про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являється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безпосередньо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; </w:t>
      </w:r>
      <w:r>
        <w:rPr>
          <w:rFonts w:ascii="Times New Roman" w:eastAsia="Times New Roman" w:cstheme="minorBidi"/>
          <w:lang w:val="uk-UA" w:eastAsia="uk-UA"/>
        </w:rPr>
        <w:t>має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плямис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вигляд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відрізняється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піддалась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іненню</w:t>
      </w:r>
      <w:r>
        <w:rPr>
          <w:rFonts w:ascii="Times New Roman" w:eastAsia="Times New Roman" w:cstheme="minorBidi"/>
          <w:lang w:val="uk-UA" w:eastAsia="uk-UA"/>
        </w:rPr>
        <w:t xml:space="preserve">; </w:t>
      </w:r>
      <w:r>
        <w:rPr>
          <w:rFonts w:ascii="Times New Roman" w:eastAsia="Times New Roman" w:cstheme="minorBidi"/>
          <w:lang w:val="uk-UA" w:eastAsia="uk-UA"/>
        </w:rPr>
        <w:t>зникає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сліда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невдовзі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після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586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Інфрачервоне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чинить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виражений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тепло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подразнює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терморецептори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закладені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шкірі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слизових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оболонках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Терморегуляційні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реакції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призво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дять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розширення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судин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збільшення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ДЦК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потовиділення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586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Нервово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рефлекторні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реакції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виникають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також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інфрачервного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видимого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реф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лекторні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зони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сегментів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пов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язаних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визначеними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внутрішніми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органами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безпосередній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інфрачервоного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видимого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випромінювань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утворюються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біологічно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активні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речовини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proofErr w:type="spellStart"/>
      <w:r>
        <w:rPr>
          <w:rFonts w:ascii="Times New Roman" w:eastAsia="Times New Roman" w:cstheme="minorBidi"/>
          <w:lang w:val="uk-UA" w:eastAsia="uk-UA"/>
        </w:rPr>
        <w:t>брадикінін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proofErr w:type="spellStart"/>
      <w:r>
        <w:rPr>
          <w:rFonts w:ascii="Times New Roman" w:eastAsia="Times New Roman" w:cstheme="minorBidi"/>
          <w:lang w:val="uk-UA" w:eastAsia="uk-UA"/>
        </w:rPr>
        <w:t>калідін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</w:t>
      </w:r>
      <w:r>
        <w:rPr>
          <w:rFonts w:ascii="Times New Roman" w:eastAsia="Times New Roman" w:cstheme="minorBidi"/>
          <w:lang w:val="uk-UA" w:eastAsia="uk-UA"/>
        </w:rPr>
        <w:t xml:space="preserve">.),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відіграють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важливу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роль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гуморальній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регуляції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місцевого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загального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кровотоку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. </w:t>
      </w:r>
      <w:proofErr w:type="spellStart"/>
      <w:r>
        <w:rPr>
          <w:rFonts w:ascii="Times New Roman" w:eastAsia="Times New Roman" w:cstheme="minorBidi"/>
          <w:lang w:val="uk-UA" w:eastAsia="uk-UA"/>
        </w:rPr>
        <w:t>Брадикінін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сильну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судиннорозширюючу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дію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lastRenderedPageBreak/>
        <w:t>спостерігається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тільки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місці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але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віддалених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частинах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тіла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опроміненні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інфрачервоними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промінями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малих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середніх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дозах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посилюються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метаболізму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прискорюється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розмноження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клітин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прискорюють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ферментативні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реакції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процеси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регенерації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581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Показання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інфрачервоними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видимими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променями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негнійні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хронічні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підгострі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запальні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місце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опіки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відмороження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proofErr w:type="spellStart"/>
      <w:r>
        <w:rPr>
          <w:rFonts w:ascii="Times New Roman" w:eastAsia="Times New Roman" w:cstheme="minorBidi"/>
          <w:lang w:val="uk-UA" w:eastAsia="uk-UA"/>
        </w:rPr>
        <w:t>млявозаживаючі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рани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виразки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контрактури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зрощення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різного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походження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наслідки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травм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кістково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м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язової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системи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міозити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невралгії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spacing w:before="10"/>
        <w:ind w:left="-1134" w:right="-567" w:firstLine="571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Протипоказання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злоякісні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новоутворення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підозра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них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схильність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кровотеч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гострі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запально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гнойні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захворювання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недостатність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ІІ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eastAsia="uk-UA"/>
        </w:rPr>
        <w:t>II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ступеня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55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Апарати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світлоопромінення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техніка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методи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проведення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576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Лампа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Мініна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складається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лампи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розжарювання</w:t>
      </w:r>
      <w:r>
        <w:rPr>
          <w:rFonts w:ascii="Times New Roman" w:eastAsia="Times New Roman" w:cstheme="minorBidi"/>
          <w:lang w:val="uk-UA" w:eastAsia="uk-UA"/>
        </w:rPr>
        <w:t xml:space="preserve">  </w:t>
      </w:r>
      <w:r>
        <w:rPr>
          <w:rFonts w:ascii="Times New Roman" w:eastAsia="Times New Roman" w:cstheme="minorBidi"/>
          <w:lang w:val="uk-UA" w:eastAsia="uk-UA"/>
        </w:rPr>
        <w:t>тужністю</w:t>
      </w:r>
      <w:r>
        <w:rPr>
          <w:rFonts w:ascii="Times New Roman" w:eastAsia="Times New Roman" w:cstheme="minorBidi"/>
          <w:lang w:val="uk-UA" w:eastAsia="uk-UA"/>
        </w:rPr>
        <w:t xml:space="preserve"> 25-40 </w:t>
      </w:r>
      <w:r>
        <w:rPr>
          <w:rFonts w:ascii="Times New Roman" w:eastAsia="Times New Roman" w:cstheme="minorBidi"/>
          <w:lang w:val="uk-UA" w:eastAsia="uk-UA"/>
        </w:rPr>
        <w:t>Вт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скляною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колбою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синього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кольору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розташована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рефлекторі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параболічної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форми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Лампа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середньо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хвильові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промені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області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видимого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спектра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синій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колір</w:t>
      </w:r>
      <w:r>
        <w:rPr>
          <w:rFonts w:ascii="Times New Roman" w:eastAsia="Times New Roman" w:cstheme="minorBidi"/>
          <w:lang w:val="uk-UA" w:eastAsia="uk-UA"/>
        </w:rPr>
        <w:t xml:space="preserve">). </w:t>
      </w:r>
      <w:r>
        <w:rPr>
          <w:rFonts w:ascii="Times New Roman" w:eastAsia="Times New Roman" w:cstheme="minorBidi"/>
          <w:lang w:val="uk-UA" w:eastAsia="uk-UA"/>
        </w:rPr>
        <w:t>Відстань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лампи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поверхні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регулюють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відчуттю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приємного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тепла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Звичайно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відстань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коливається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межах</w:t>
      </w:r>
      <w:r>
        <w:rPr>
          <w:rFonts w:ascii="Times New Roman" w:eastAsia="Times New Roman" w:cstheme="minorBidi"/>
          <w:lang w:val="uk-UA" w:eastAsia="uk-UA"/>
        </w:rPr>
        <w:t xml:space="preserve"> 15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30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Тривалість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</w:t>
      </w:r>
      <w:r>
        <w:rPr>
          <w:rFonts w:ascii="Times New Roman" w:eastAsia="Times New Roman" w:cstheme="minorBidi"/>
          <w:lang w:val="uk-UA" w:eastAsia="uk-UA"/>
        </w:rPr>
        <w:t xml:space="preserve"> 15-20 </w:t>
      </w:r>
      <w:r>
        <w:rPr>
          <w:rFonts w:ascii="Times New Roman" w:eastAsia="Times New Roman" w:cstheme="minorBidi"/>
          <w:lang w:val="uk-UA" w:eastAsia="uk-UA"/>
        </w:rPr>
        <w:t>хв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Процедури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проводять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щоденно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два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рази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день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Курс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лікування</w:t>
      </w:r>
      <w:r>
        <w:rPr>
          <w:rFonts w:ascii="Times New Roman" w:eastAsia="Times New Roman" w:cstheme="minorBidi"/>
          <w:lang w:val="uk-UA" w:eastAsia="uk-UA"/>
        </w:rPr>
        <w:t xml:space="preserve"> 10-15 </w:t>
      </w:r>
      <w:r>
        <w:rPr>
          <w:rFonts w:ascii="Times New Roman" w:eastAsia="Times New Roman" w:cstheme="minorBidi"/>
          <w:lang w:val="uk-UA" w:eastAsia="uk-UA"/>
        </w:rPr>
        <w:t>процедур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spacing w:before="283"/>
        <w:ind w:left="-1134" w:right="-567" w:firstLine="686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Лампа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солюкс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Джерелом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слугує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лампа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розжарювання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потужністю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200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500 </w:t>
      </w:r>
      <w:r>
        <w:rPr>
          <w:rFonts w:ascii="Times New Roman" w:eastAsia="Times New Roman" w:cstheme="minorBidi"/>
          <w:lang w:val="uk-UA" w:eastAsia="uk-UA"/>
        </w:rPr>
        <w:t>Вт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розташована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параболічному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рефлекторі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ємним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тубусом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проводять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лежачи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сидячи</w:t>
      </w:r>
      <w:r>
        <w:rPr>
          <w:rFonts w:ascii="Times New Roman" w:eastAsia="Times New Roman" w:cstheme="minorBidi"/>
          <w:lang w:val="uk-UA" w:eastAsia="uk-UA"/>
        </w:rPr>
        <w:t>, .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відстані</w:t>
      </w:r>
      <w:r>
        <w:rPr>
          <w:rFonts w:ascii="Times New Roman" w:eastAsia="Times New Roman" w:cstheme="minorBidi"/>
          <w:lang w:val="uk-UA" w:eastAsia="uk-UA"/>
        </w:rPr>
        <w:t xml:space="preserve"> 40-60-80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опромінювальної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ділянки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тіла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Тривалість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 15-30 </w:t>
      </w:r>
      <w:r>
        <w:rPr>
          <w:rFonts w:ascii="Times New Roman" w:eastAsia="Times New Roman" w:cstheme="minorBidi"/>
          <w:lang w:val="uk-UA" w:eastAsia="uk-UA"/>
        </w:rPr>
        <w:t>хв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Процедури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проводять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щоденно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день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Курс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вання</w:t>
      </w:r>
      <w:r>
        <w:rPr>
          <w:rFonts w:ascii="Times New Roman" w:eastAsia="Times New Roman" w:cstheme="minorBidi"/>
          <w:lang w:val="uk-UA" w:eastAsia="uk-UA"/>
        </w:rPr>
        <w:t xml:space="preserve"> 10-15 </w:t>
      </w:r>
      <w:r>
        <w:rPr>
          <w:rFonts w:ascii="Times New Roman" w:eastAsia="Times New Roman" w:cstheme="minorBidi"/>
          <w:lang w:val="uk-UA" w:eastAsia="uk-UA"/>
        </w:rPr>
        <w:t>процедур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523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Ванна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світлотеплова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Джерелом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слу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жать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лампи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розжарювання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потужністю</w:t>
      </w:r>
      <w:r>
        <w:rPr>
          <w:rFonts w:ascii="Times New Roman" w:eastAsia="Times New Roman" w:cstheme="minorBidi"/>
          <w:lang w:val="uk-UA" w:eastAsia="uk-UA"/>
        </w:rPr>
        <w:t xml:space="preserve"> 25-40 </w:t>
      </w:r>
      <w:r>
        <w:rPr>
          <w:rFonts w:ascii="Times New Roman" w:eastAsia="Times New Roman" w:cstheme="minorBidi"/>
          <w:lang w:val="uk-UA" w:eastAsia="uk-UA"/>
        </w:rPr>
        <w:t>Вт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розташо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вані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внутрішній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поверхні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ванни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декілька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рядів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веденні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частково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повністю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роздягнений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вкладається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кушетку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ванну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розміщують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відповід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частиною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тіла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Ванну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накривають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простирад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лом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видимі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інфрачер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воні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випромінювання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також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нагріте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70</w:t>
      </w:r>
      <w:r>
        <w:rPr>
          <w:rFonts w:ascii="Times New Roman" w:eastAsia="Times New Roman" w:cstheme="minorBidi"/>
          <w:lang w:val="uk-UA" w:eastAsia="uk-UA"/>
        </w:rPr>
        <w:t>°С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повітря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Три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валість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процедури</w:t>
      </w:r>
      <w:r>
        <w:rPr>
          <w:rFonts w:ascii="Times New Roman" w:eastAsia="Times New Roman" w:cstheme="minorBidi"/>
          <w:lang w:val="uk-UA" w:eastAsia="uk-UA"/>
        </w:rPr>
        <w:t xml:space="preserve"> 20-30 </w:t>
      </w:r>
      <w:r>
        <w:rPr>
          <w:rFonts w:ascii="Times New Roman" w:eastAsia="Times New Roman" w:cstheme="minorBidi"/>
          <w:lang w:val="uk-UA" w:eastAsia="uk-UA"/>
        </w:rPr>
        <w:t>хвилин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Щоденно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двічі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день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Курс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лікування</w:t>
      </w:r>
      <w:r>
        <w:rPr>
          <w:rFonts w:ascii="Times New Roman" w:eastAsia="Times New Roman" w:cstheme="minorBidi"/>
          <w:lang w:val="uk-UA" w:eastAsia="uk-UA"/>
        </w:rPr>
        <w:t xml:space="preserve"> 10-15 </w:t>
      </w:r>
      <w:r>
        <w:rPr>
          <w:rFonts w:ascii="Times New Roman" w:eastAsia="Times New Roman" w:cstheme="minorBidi"/>
          <w:lang w:val="uk-UA" w:eastAsia="uk-UA"/>
        </w:rPr>
        <w:t>процедур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523"/>
        <w:jc w:val="both"/>
        <w:rPr>
          <w:rFonts w:cstheme="minorBidi"/>
        </w:rPr>
      </w:pPr>
      <w:proofErr w:type="spellStart"/>
      <w:r>
        <w:rPr>
          <w:rFonts w:ascii="Times New Roman" w:eastAsia="Times New Roman" w:cstheme="minorBidi"/>
          <w:lang w:val="uk-UA" w:eastAsia="uk-UA"/>
        </w:rPr>
        <w:t>Опромінювач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інфрачервоний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Джерелом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випромінюван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слугує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спіраль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ніхрома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намотана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керамічну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осно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ву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проходженні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електричного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спіраль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нагрівається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500-700'</w:t>
      </w:r>
      <w:r>
        <w:rPr>
          <w:rFonts w:ascii="Times New Roman" w:eastAsia="Times New Roman" w:cstheme="minorBidi"/>
          <w:lang w:val="uk-UA" w:eastAsia="uk-UA"/>
        </w:rPr>
        <w:t>С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випромінюючи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цьому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інфрачервоні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мені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довжиною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хвилі</w:t>
      </w:r>
      <w:r>
        <w:rPr>
          <w:rFonts w:ascii="Times New Roman" w:eastAsia="Times New Roman" w:cstheme="minorBidi"/>
          <w:lang w:val="uk-UA" w:eastAsia="uk-UA"/>
        </w:rPr>
        <w:t xml:space="preserve"> 4-5 </w:t>
      </w:r>
      <w:r>
        <w:rPr>
          <w:rFonts w:ascii="Times New Roman" w:eastAsia="Times New Roman" w:cstheme="minorBidi"/>
          <w:lang w:val="uk-UA" w:eastAsia="uk-UA"/>
        </w:rPr>
        <w:t>мкм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майже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повністю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погли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наються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шкірою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Нагрівальний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елемент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розміщується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параболічному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рефлекторі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«кріпленому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штативі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Опромі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проводять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відстані</w:t>
      </w:r>
      <w:r>
        <w:rPr>
          <w:rFonts w:ascii="Times New Roman" w:eastAsia="Times New Roman" w:cstheme="minorBidi"/>
          <w:lang w:val="uk-UA" w:eastAsia="uk-UA"/>
        </w:rPr>
        <w:t xml:space="preserve"> 60-70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відчутті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приємного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тепла</w:t>
      </w:r>
      <w:r>
        <w:rPr>
          <w:rFonts w:ascii="Times New Roman" w:eastAsia="Times New Roman" w:cstheme="minorBidi"/>
          <w:lang w:val="uk-UA" w:eastAsia="uk-UA"/>
        </w:rPr>
        <w:t xml:space="preserve">). </w:t>
      </w:r>
      <w:r>
        <w:rPr>
          <w:rFonts w:ascii="Times New Roman" w:eastAsia="Times New Roman" w:cstheme="minorBidi"/>
          <w:lang w:val="uk-UA" w:eastAsia="uk-UA"/>
        </w:rPr>
        <w:t>Тривалість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процедури</w:t>
      </w:r>
      <w:r>
        <w:rPr>
          <w:rFonts w:ascii="Times New Roman" w:eastAsia="Times New Roman" w:cstheme="minorBidi"/>
          <w:lang w:val="uk-UA" w:eastAsia="uk-UA"/>
        </w:rPr>
        <w:t xml:space="preserve"> 20-30 </w:t>
      </w:r>
      <w:r>
        <w:rPr>
          <w:rFonts w:ascii="Times New Roman" w:eastAsia="Times New Roman" w:cstheme="minorBidi"/>
          <w:lang w:val="uk-UA" w:eastAsia="uk-UA"/>
        </w:rPr>
        <w:t>хвилин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Щоденно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день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Курс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0-15 </w:t>
      </w:r>
      <w:r>
        <w:rPr>
          <w:rFonts w:ascii="Times New Roman" w:eastAsia="Times New Roman" w:cstheme="minorBidi"/>
          <w:lang w:val="uk-UA" w:eastAsia="uk-UA"/>
        </w:rPr>
        <w:t>процедур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523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Приклади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призначення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показання</w:t>
      </w:r>
    </w:p>
    <w:p w:rsidR="007678A4" w:rsidRDefault="007678A4" w:rsidP="007678A4">
      <w:pPr>
        <w:pStyle w:val="1130373e324b39"/>
        <w:numPr>
          <w:ilvl w:val="0"/>
          <w:numId w:val="4"/>
        </w:numPr>
        <w:shd w:val="clear" w:color="auto" w:fill="FFFFFF"/>
        <w:tabs>
          <w:tab w:val="left" w:pos="-2682"/>
          <w:tab w:val="left" w:pos="-1290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світловою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лампою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солюкс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області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вка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зати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частину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тіла</w:t>
      </w:r>
      <w:r>
        <w:rPr>
          <w:rFonts w:ascii="Times New Roman" w:eastAsia="Times New Roman" w:cstheme="minorBidi"/>
          <w:lang w:val="uk-UA" w:eastAsia="uk-UA"/>
        </w:rPr>
        <w:t xml:space="preserve">). </w:t>
      </w:r>
      <w:r>
        <w:rPr>
          <w:rFonts w:ascii="Times New Roman" w:eastAsia="Times New Roman" w:cstheme="minorBidi"/>
          <w:lang w:val="uk-UA" w:eastAsia="uk-UA"/>
        </w:rPr>
        <w:t>Інтенсивність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відчуттям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помірного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тепла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Тривалість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процедури</w:t>
      </w:r>
      <w:r>
        <w:rPr>
          <w:rFonts w:ascii="Times New Roman" w:eastAsia="Times New Roman" w:cstheme="minorBidi"/>
          <w:lang w:val="uk-UA" w:eastAsia="uk-UA"/>
        </w:rPr>
        <w:t xml:space="preserve"> 20-30 </w:t>
      </w:r>
      <w:r>
        <w:rPr>
          <w:rFonts w:ascii="Times New Roman" w:eastAsia="Times New Roman" w:cstheme="minorBidi"/>
          <w:lang w:val="uk-UA" w:eastAsia="uk-UA"/>
        </w:rPr>
        <w:t>хвилин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Щоденно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2 </w:t>
      </w:r>
      <w:r>
        <w:rPr>
          <w:rFonts w:ascii="Times New Roman" w:eastAsia="Times New Roman" w:cstheme="minorBidi"/>
          <w:lang w:val="uk-UA" w:eastAsia="uk-UA"/>
        </w:rPr>
        <w:t>рази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день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Курс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лікування</w:t>
      </w:r>
      <w:r>
        <w:rPr>
          <w:rFonts w:ascii="Times New Roman" w:eastAsia="Times New Roman" w:cstheme="minorBidi"/>
          <w:lang w:val="uk-UA" w:eastAsia="uk-UA"/>
        </w:rPr>
        <w:t xml:space="preserve"> 10-25 </w:t>
      </w:r>
      <w:r>
        <w:rPr>
          <w:rFonts w:ascii="Times New Roman" w:eastAsia="Times New Roman" w:cstheme="minorBidi"/>
          <w:lang w:val="uk-UA" w:eastAsia="uk-UA"/>
        </w:rPr>
        <w:t>процедур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Показання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хронічний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гастрит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травма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суглобів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5-7 </w:t>
      </w:r>
      <w:r>
        <w:rPr>
          <w:rFonts w:ascii="Times New Roman" w:eastAsia="Times New Roman" w:cstheme="minorBidi"/>
          <w:lang w:val="uk-UA" w:eastAsia="uk-UA"/>
        </w:rPr>
        <w:t>дня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після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травми</w:t>
      </w:r>
      <w:r>
        <w:rPr>
          <w:rFonts w:ascii="Times New Roman" w:eastAsia="Times New Roman" w:cstheme="minorBidi"/>
          <w:lang w:val="uk-UA" w:eastAsia="uk-UA"/>
        </w:rPr>
        <w:t>),</w:t>
      </w:r>
      <w:r>
        <w:rPr>
          <w:rFonts w:cstheme="minorBidi"/>
        </w:rPr>
        <w:br/>
      </w:r>
      <w:r>
        <w:rPr>
          <w:rFonts w:ascii="Times New Roman" w:eastAsia="Times New Roman" w:cstheme="minorBidi"/>
          <w:lang w:val="uk-UA" w:eastAsia="uk-UA"/>
        </w:rPr>
        <w:t>інфільтрат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після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операції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після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стихання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гострого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запального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процесу</w:t>
      </w:r>
      <w:r>
        <w:rPr>
          <w:rFonts w:ascii="Times New Roman" w:eastAsia="Times New Roman" w:cstheme="minorBidi"/>
          <w:lang w:val="uk-UA" w:eastAsia="uk-UA"/>
        </w:rPr>
        <w:t>).</w:t>
      </w:r>
    </w:p>
    <w:p w:rsidR="007678A4" w:rsidRDefault="007678A4" w:rsidP="007678A4">
      <w:pPr>
        <w:pStyle w:val="1130373e324b39"/>
        <w:numPr>
          <w:ilvl w:val="0"/>
          <w:numId w:val="4"/>
        </w:numPr>
        <w:shd w:val="clear" w:color="auto" w:fill="FFFFFF"/>
        <w:tabs>
          <w:tab w:val="left" w:pos="-2682"/>
          <w:tab w:val="left" w:pos="-1290"/>
        </w:tabs>
        <w:spacing w:before="5"/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Ванна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світлова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область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нирок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Інтенсивність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відчуттям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приємного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тепла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викликати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сильне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потовиділен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ня</w:t>
      </w:r>
      <w:r>
        <w:rPr>
          <w:rFonts w:ascii="Times New Roman" w:eastAsia="Times New Roman" w:cstheme="minorBidi"/>
          <w:lang w:val="uk-UA" w:eastAsia="uk-UA"/>
        </w:rPr>
        <w:t xml:space="preserve">). </w:t>
      </w:r>
      <w:r>
        <w:rPr>
          <w:rFonts w:ascii="Times New Roman" w:eastAsia="Times New Roman" w:cstheme="minorBidi"/>
          <w:lang w:val="uk-UA" w:eastAsia="uk-UA"/>
        </w:rPr>
        <w:t>Тривалість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процедури</w:t>
      </w:r>
      <w:r>
        <w:rPr>
          <w:rFonts w:ascii="Times New Roman" w:eastAsia="Times New Roman" w:cstheme="minorBidi"/>
          <w:lang w:val="uk-UA" w:eastAsia="uk-UA"/>
        </w:rPr>
        <w:t xml:space="preserve"> 20-30 </w:t>
      </w:r>
      <w:r>
        <w:rPr>
          <w:rFonts w:ascii="Times New Roman" w:eastAsia="Times New Roman" w:cstheme="minorBidi"/>
          <w:lang w:val="uk-UA" w:eastAsia="uk-UA"/>
        </w:rPr>
        <w:t>хвилин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Щоденно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два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рази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день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Курс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лікування</w:t>
      </w:r>
      <w:r>
        <w:rPr>
          <w:rFonts w:ascii="Times New Roman" w:eastAsia="Times New Roman" w:cstheme="minorBidi"/>
          <w:lang w:val="uk-UA" w:eastAsia="uk-UA"/>
        </w:rPr>
        <w:t xml:space="preserve"> 10-15 </w:t>
      </w:r>
      <w:r>
        <w:rPr>
          <w:rFonts w:ascii="Times New Roman" w:eastAsia="Times New Roman" w:cstheme="minorBidi"/>
          <w:lang w:val="uk-UA" w:eastAsia="uk-UA"/>
        </w:rPr>
        <w:t>процедур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Показання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гострий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хронічний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дифузний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гломерулонефрит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хронічний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пієлонефрит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spacing w:before="360" w:after="230"/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Ультрафіолетове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випромінювання</w:t>
      </w:r>
    </w:p>
    <w:p w:rsidR="007678A4" w:rsidRDefault="007678A4" w:rsidP="007678A4">
      <w:pPr>
        <w:pStyle w:val="1130373e324b39"/>
        <w:shd w:val="clear" w:color="auto" w:fill="FFFFFF"/>
        <w:spacing w:before="360" w:after="230"/>
        <w:ind w:left="-1134" w:right="-567" w:firstLine="14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1932 </w:t>
      </w:r>
      <w:r>
        <w:rPr>
          <w:rFonts w:ascii="Times New Roman" w:eastAsia="Times New Roman" w:cstheme="minorBidi"/>
          <w:lang w:val="uk-UA" w:eastAsia="uk-UA"/>
        </w:rPr>
        <w:t>році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відповідно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рекомендації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другого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міжна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родного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конгресу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фізіоте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рапії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фотобіології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ультра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фіолетовому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спектрі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умовно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виділені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частини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576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Зона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довжиною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хвилі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400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320 </w:t>
      </w:r>
      <w:proofErr w:type="spellStart"/>
      <w:r>
        <w:rPr>
          <w:rFonts w:ascii="Times New Roman" w:eastAsia="Times New Roman" w:cstheme="minorBidi"/>
          <w:lang w:val="uk-UA" w:eastAsia="uk-UA"/>
        </w:rPr>
        <w:t>нм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довго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хвильове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ультрафіоле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тове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випромінювання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має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слабкий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біологічний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викликає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флюоресценцію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органічних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речовин</w:t>
      </w:r>
      <w:r>
        <w:rPr>
          <w:rFonts w:ascii="Times New Roman" w:eastAsia="Times New Roman" w:cstheme="minorBidi"/>
          <w:lang w:val="uk-UA" w:eastAsia="uk-UA"/>
        </w:rPr>
        <w:t>).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571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Зона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довжиною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хвилі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320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275 </w:t>
      </w:r>
      <w:proofErr w:type="spellStart"/>
      <w:r>
        <w:rPr>
          <w:rFonts w:ascii="Times New Roman" w:eastAsia="Times New Roman" w:cstheme="minorBidi"/>
          <w:lang w:val="uk-UA" w:eastAsia="uk-UA"/>
        </w:rPr>
        <w:t>нм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—середньохвильове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ультрафіоле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тове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випромінювання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викли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ерітему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пігментацію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скорює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регенерації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має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антирахітичну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десенсибі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лізуючу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анальгізуючу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дію</w:t>
      </w:r>
      <w:r>
        <w:rPr>
          <w:rFonts w:ascii="Times New Roman" w:eastAsia="Times New Roman" w:cstheme="minorBidi"/>
          <w:lang w:val="uk-UA" w:eastAsia="uk-UA"/>
        </w:rPr>
        <w:t>).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605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Зона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довжиною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хвилі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275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180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коротко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хвильове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ультрафіолетове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ромінювання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викликає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дена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турацію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протеінів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най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більшу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бактерицидну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дію</w:t>
      </w:r>
      <w:r>
        <w:rPr>
          <w:rFonts w:ascii="Times New Roman" w:eastAsia="Times New Roman" w:cstheme="minorBidi"/>
          <w:lang w:val="uk-UA" w:eastAsia="uk-UA"/>
        </w:rPr>
        <w:t>).</w:t>
      </w:r>
    </w:p>
    <w:p w:rsidR="007678A4" w:rsidRDefault="007678A4" w:rsidP="007678A4">
      <w:pPr>
        <w:pStyle w:val="1130373e324b39"/>
        <w:shd w:val="clear" w:color="auto" w:fill="FFFFFF"/>
        <w:ind w:left="-1134" w:right="-567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lastRenderedPageBreak/>
        <w:t>Штучні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джерела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ульт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рафіолетового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Основним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джерелом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усіх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трьох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зонах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ультрафіоле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тового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видимого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спектра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дугова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ртутна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трубчаста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лам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па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плавленого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кварцевого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скла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10-15 </w:t>
      </w:r>
      <w:r>
        <w:rPr>
          <w:rFonts w:ascii="Times New Roman" w:eastAsia="Times New Roman" w:cstheme="minorBidi"/>
          <w:lang w:val="uk-UA" w:eastAsia="uk-UA"/>
        </w:rPr>
        <w:t>хвилин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після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включання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встановлюєть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нормальний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режим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горін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лампи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якому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відбуваєть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ультрафіо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летовій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частині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синьо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фіоле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товій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частині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видимого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спектра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proofErr w:type="spellStart"/>
      <w:r>
        <w:rPr>
          <w:rFonts w:ascii="Times New Roman" w:eastAsia="Times New Roman" w:cstheme="minorBidi"/>
          <w:lang w:val="uk-UA" w:eastAsia="uk-UA"/>
        </w:rPr>
        <w:t>Люмінісцентні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ефітельні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лампи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зонах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Це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газорозрядні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лампи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низь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кого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тиску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Дугові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бактерицидні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лампи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зоні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це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газорозрідні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лампи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низького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тиску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вольфрамовими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ми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Ультрафіолетова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ерітема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механізми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її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дії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571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Тривале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інтенсивне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УФ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проме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нями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викликає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ділянці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стійку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гіперемію</w:t>
      </w:r>
      <w:r>
        <w:rPr>
          <w:rFonts w:ascii="Times New Roman" w:eastAsia="Times New Roman" w:cstheme="minorBidi"/>
          <w:lang w:val="uk-UA" w:eastAsia="uk-UA"/>
        </w:rPr>
        <w:t xml:space="preserve"> - </w:t>
      </w:r>
      <w:proofErr w:type="spellStart"/>
      <w:r>
        <w:rPr>
          <w:rFonts w:ascii="Times New Roman" w:eastAsia="Times New Roman" w:cstheme="minorBidi"/>
          <w:lang w:val="uk-UA" w:eastAsia="uk-UA"/>
        </w:rPr>
        <w:t>УФ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ерітему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Між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безпосередньою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дією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УФ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променів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прояв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ленням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видимої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реакції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минає</w:t>
      </w:r>
      <w:r>
        <w:rPr>
          <w:rFonts w:ascii="Times New Roman" w:eastAsia="Times New Roman" w:cstheme="minorBidi"/>
          <w:lang w:val="uk-UA" w:eastAsia="uk-UA"/>
        </w:rPr>
        <w:t xml:space="preserve"> 2-8 </w:t>
      </w:r>
      <w:r>
        <w:rPr>
          <w:rFonts w:ascii="Times New Roman" w:eastAsia="Times New Roman" w:cstheme="minorBidi"/>
          <w:lang w:val="uk-UA" w:eastAsia="uk-UA"/>
        </w:rPr>
        <w:t>годин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Цей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проміжок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наливається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прихованим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періодом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реакції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УФ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опромі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нення</w:t>
      </w:r>
      <w:proofErr w:type="spellEnd"/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Активні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продукти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фотолізу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білків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proofErr w:type="spellStart"/>
      <w:r>
        <w:rPr>
          <w:rFonts w:ascii="Times New Roman" w:eastAsia="Times New Roman" w:cstheme="minorBidi"/>
          <w:lang w:val="uk-UA" w:eastAsia="uk-UA"/>
        </w:rPr>
        <w:t>гістамін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серотонін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ацетилхолін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</w:t>
      </w:r>
      <w:r>
        <w:rPr>
          <w:rFonts w:ascii="Times New Roman" w:eastAsia="Times New Roman" w:cstheme="minorBidi"/>
          <w:lang w:val="uk-UA" w:eastAsia="uk-UA"/>
        </w:rPr>
        <w:t xml:space="preserve">.),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являються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місці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викликають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розширення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судин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набряк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міграцію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лей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коцитів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також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подразнюють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ба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гаточисельні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рецептори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внутрішніх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свою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чергу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подразнення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нервових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зак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інчень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викликає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рефлекторні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акції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зумовлені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діяльністю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нерво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системи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Зовнішні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клінічні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прояви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ері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теми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відповідають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типовій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клінічній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картині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асептичного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палення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proofErr w:type="spellStart"/>
      <w:r>
        <w:rPr>
          <w:rFonts w:ascii="Times New Roman" w:eastAsia="Times New Roman" w:cstheme="minorBidi"/>
          <w:lang w:val="uk-UA" w:eastAsia="uk-UA"/>
        </w:rPr>
        <w:t>Ерітема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чіткі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кордони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рівномірний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насиче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червоний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колір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другу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добу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вона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досягає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максимуму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супро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воджуючись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цьому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помірним</w:t>
      </w:r>
    </w:p>
    <w:p w:rsidR="007678A4" w:rsidRDefault="007678A4" w:rsidP="007678A4">
      <w:pPr>
        <w:pStyle w:val="1130373e324b39"/>
        <w:shd w:val="clear" w:color="auto" w:fill="FFFFFF"/>
        <w:spacing w:before="5"/>
        <w:ind w:left="-1134" w:right="-567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набряком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відчуттям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болю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Далі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ерітема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поступово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зменшується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7-9 </w:t>
      </w:r>
      <w:r>
        <w:rPr>
          <w:rFonts w:ascii="Times New Roman" w:eastAsia="Times New Roman" w:cstheme="minorBidi"/>
          <w:lang w:val="uk-UA" w:eastAsia="uk-UA"/>
        </w:rPr>
        <w:t>день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стихає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залишаючи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після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себе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пігментацію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Найбільшу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пігментоутворюючу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промені</w:t>
      </w:r>
      <w:r>
        <w:rPr>
          <w:rFonts w:ascii="Times New Roman" w:eastAsia="Times New Roman" w:cstheme="minorBidi"/>
          <w:lang w:val="uk-UA" w:eastAsia="uk-UA"/>
        </w:rPr>
        <w:t xml:space="preserve"> 340 </w:t>
      </w:r>
      <w:proofErr w:type="spellStart"/>
      <w:r>
        <w:rPr>
          <w:rFonts w:ascii="Times New Roman" w:eastAsia="Times New Roman" w:cstheme="minorBidi"/>
          <w:lang w:val="uk-UA" w:eastAsia="uk-UA"/>
        </w:rPr>
        <w:t>нм</w:t>
      </w:r>
      <w:proofErr w:type="spellEnd"/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581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Посилення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крово</w:t>
      </w:r>
      <w:r>
        <w:rPr>
          <w:rFonts w:ascii="Times New Roman" w:eastAsia="Times New Roman" w:cstheme="minorBidi"/>
          <w:lang w:val="uk-UA" w:eastAsia="uk-UA"/>
        </w:rPr>
        <w:t>-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лімфотоку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підвищення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темпера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тури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обміну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ділянці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УФ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ерітеми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сприя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регенерації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епітелію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прискоренню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утворення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Це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практичне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значення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прискорення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заживлення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ран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виразок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деяких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випадках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виникнення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ерітеми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супроводжується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голопними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болями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загальною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язовою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слабкістю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підви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щенням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температури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тіла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43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Формування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ерітемної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реакції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супроводжується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де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сенсебілізацією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зниженням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больової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чутливості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змінами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зообміну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ферментів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посиленням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фагоцитазу</w:t>
      </w:r>
      <w:proofErr w:type="spellEnd"/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456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Показання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місцевого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УФ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променями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фітельних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дозах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захворювання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внутрішніх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органів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пневмо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нія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proofErr w:type="spellStart"/>
      <w:r>
        <w:rPr>
          <w:rFonts w:ascii="Times New Roman" w:eastAsia="Times New Roman" w:cstheme="minorBidi"/>
          <w:lang w:val="uk-UA" w:eastAsia="uk-UA"/>
        </w:rPr>
        <w:t>бронхит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гастрит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</w:t>
      </w:r>
      <w:r>
        <w:rPr>
          <w:rFonts w:ascii="Times New Roman" w:eastAsia="Times New Roman" w:cstheme="minorBidi"/>
          <w:lang w:val="uk-UA" w:eastAsia="uk-UA"/>
        </w:rPr>
        <w:t xml:space="preserve">.), </w:t>
      </w:r>
      <w:r>
        <w:rPr>
          <w:rFonts w:ascii="Times New Roman" w:eastAsia="Times New Roman" w:cstheme="minorBidi"/>
          <w:lang w:val="uk-UA" w:eastAsia="uk-UA"/>
        </w:rPr>
        <w:t>захворювання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нервів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язів</w:t>
      </w:r>
      <w:r>
        <w:rPr>
          <w:rFonts w:ascii="Times New Roman" w:eastAsia="Times New Roman" w:cstheme="minorBidi"/>
          <w:lang w:val="uk-UA" w:eastAsia="uk-UA"/>
        </w:rPr>
        <w:t xml:space="preserve">  (</w:t>
      </w:r>
      <w:r>
        <w:rPr>
          <w:rFonts w:ascii="Times New Roman" w:eastAsia="Times New Roman" w:cstheme="minorBidi"/>
          <w:lang w:val="uk-UA" w:eastAsia="uk-UA"/>
        </w:rPr>
        <w:t>р</w:t>
      </w:r>
      <w:r>
        <w:rPr>
          <w:rFonts w:ascii="Times New Roman" w:eastAsia="Times New Roman" w:cstheme="minorBidi"/>
          <w:lang w:val="uk-UA" w:eastAsia="uk-UA"/>
        </w:rPr>
        <w:t>;</w:t>
      </w:r>
      <w:proofErr w:type="spellStart"/>
      <w:r>
        <w:rPr>
          <w:rFonts w:ascii="Times New Roman" w:eastAsia="Times New Roman" w:cstheme="minorBidi"/>
          <w:lang w:val="uk-UA" w:eastAsia="uk-UA"/>
        </w:rPr>
        <w:t>ідикуліт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неврит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міозит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</w:t>
      </w:r>
      <w:r>
        <w:rPr>
          <w:rFonts w:ascii="Times New Roman" w:eastAsia="Times New Roman" w:cstheme="minorBidi"/>
          <w:lang w:val="uk-UA" w:eastAsia="uk-UA"/>
        </w:rPr>
        <w:t xml:space="preserve">.), </w:t>
      </w:r>
      <w:r>
        <w:rPr>
          <w:rFonts w:ascii="Times New Roman" w:eastAsia="Times New Roman" w:cstheme="minorBidi"/>
          <w:lang w:val="uk-UA" w:eastAsia="uk-UA"/>
        </w:rPr>
        <w:t>хвороби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бе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шиха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піодермія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псоріаз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</w:t>
      </w:r>
      <w:r>
        <w:rPr>
          <w:rFonts w:ascii="Times New Roman" w:eastAsia="Times New Roman" w:cstheme="minorBidi"/>
          <w:lang w:val="uk-UA" w:eastAsia="uk-UA"/>
        </w:rPr>
        <w:t xml:space="preserve">.), </w:t>
      </w:r>
      <w:r>
        <w:rPr>
          <w:rFonts w:ascii="Times New Roman" w:eastAsia="Times New Roman" w:cstheme="minorBidi"/>
          <w:lang w:val="uk-UA" w:eastAsia="uk-UA"/>
        </w:rPr>
        <w:t>хірургічні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хвороби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травми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захворювання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суг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лобів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tabs>
          <w:tab w:val="left" w:pos="601"/>
        </w:tabs>
        <w:spacing w:before="5"/>
        <w:ind w:left="-1134" w:right="-567" w:firstLine="475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Протипоказання</w:t>
      </w:r>
      <w:r>
        <w:rPr>
          <w:rFonts w:ascii="Times New Roman" w:eastAsia="Times New Roman" w:cstheme="minorBidi"/>
          <w:lang w:val="uk-UA" w:eastAsia="uk-UA"/>
        </w:rPr>
        <w:t>:</w:t>
      </w:r>
      <w:r>
        <w:rPr>
          <w:rFonts w:cstheme="minorBidi"/>
        </w:rPr>
        <w:br/>
      </w:r>
      <w:r>
        <w:rPr>
          <w:rFonts w:ascii="Times New Roman" w:eastAsia="Times New Roman" w:cstheme="minorBidi"/>
          <w:lang w:val="uk-UA" w:eastAsia="uk-UA"/>
        </w:rPr>
        <w:t>злоякісні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новоутворення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схильність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кровотеч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proofErr w:type="spellStart"/>
      <w:r>
        <w:rPr>
          <w:rFonts w:ascii="Times New Roman" w:eastAsia="Times New Roman" w:cstheme="minorBidi"/>
          <w:lang w:val="uk-UA" w:eastAsia="uk-UA"/>
        </w:rPr>
        <w:t>гіпертіреоз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червоний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вов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чак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активні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форми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легене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сухот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недостатність</w:t>
      </w:r>
      <w:r>
        <w:rPr>
          <w:rFonts w:cstheme="minorBidi"/>
        </w:rPr>
        <w:br/>
      </w:r>
      <w:r>
        <w:rPr>
          <w:rFonts w:ascii="Times New Roman" w:eastAsia="Times New Roman" w:cstheme="minorBidi"/>
          <w:lang w:val="uk-UA" w:eastAsia="uk-UA"/>
        </w:rPr>
        <w:t>кровообігу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ІІ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Ш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</w:t>
      </w:r>
      <w:r>
        <w:rPr>
          <w:rFonts w:ascii="Times New Roman" w:eastAsia="Times New Roman" w:cstheme="minorBidi"/>
          <w:lang w:val="uk-UA" w:eastAsia="uk-UA"/>
        </w:rPr>
        <w:t xml:space="preserve">., </w:t>
      </w:r>
      <w:r>
        <w:rPr>
          <w:rFonts w:ascii="Times New Roman" w:eastAsia="Times New Roman" w:cstheme="minorBidi"/>
          <w:lang w:val="uk-UA" w:eastAsia="uk-UA"/>
        </w:rPr>
        <w:t>кахек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сія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функціональна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недо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статність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нирок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tabs>
          <w:tab w:val="left" w:pos="601"/>
        </w:tabs>
        <w:spacing w:before="5"/>
        <w:ind w:left="-1134" w:right="-567" w:firstLine="475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Дозування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УФ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випромінювання</w:t>
      </w:r>
      <w:proofErr w:type="spellEnd"/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461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клінічній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практиці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найбільш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поширений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метод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біодозиметрії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оснований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властивості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УФ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променів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викли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кати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опроміненні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УФ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ерітему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цього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стовують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простий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прилад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металеву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пластину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тісними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віконцями</w:t>
      </w:r>
      <w:r>
        <w:rPr>
          <w:rFonts w:ascii="Times New Roman" w:eastAsia="Times New Roman" w:cstheme="minorBidi"/>
          <w:lang w:val="uk-UA" w:eastAsia="uk-UA"/>
        </w:rPr>
        <w:t xml:space="preserve"> 7x25 </w:t>
      </w:r>
      <w:r>
        <w:rPr>
          <w:rFonts w:ascii="Times New Roman" w:eastAsia="Times New Roman" w:cstheme="minorBidi"/>
          <w:lang w:val="uk-UA" w:eastAsia="uk-UA"/>
        </w:rPr>
        <w:t>мм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кожне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закриваються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вільно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сувною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затулкою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451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визначення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біодози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дозиметр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фіксують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нижній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частині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живота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Після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закриття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простирадлом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інших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тіла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встановлюють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відстані</w:t>
      </w:r>
      <w:r>
        <w:rPr>
          <w:rFonts w:ascii="Times New Roman" w:eastAsia="Times New Roman" w:cstheme="minorBidi"/>
          <w:lang w:val="uk-UA" w:eastAsia="uk-UA"/>
        </w:rPr>
        <w:t xml:space="preserve"> 50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ртутнокварцеву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лампу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починають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461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Відкривають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одне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одним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віконця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дозиметру</w:t>
      </w:r>
      <w:r>
        <w:rPr>
          <w:rFonts w:ascii="Times New Roman" w:eastAsia="Times New Roman" w:cstheme="minorBidi"/>
          <w:lang w:val="uk-UA" w:eastAsia="uk-UA"/>
        </w:rPr>
        <w:t xml:space="preserve"> .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інтер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валом</w:t>
      </w:r>
      <w:r>
        <w:rPr>
          <w:rFonts w:ascii="Times New Roman" w:eastAsia="Times New Roman" w:cstheme="minorBidi"/>
          <w:lang w:val="uk-UA" w:eastAsia="uk-UA"/>
        </w:rPr>
        <w:t xml:space="preserve"> 10 </w:t>
      </w:r>
      <w:r>
        <w:rPr>
          <w:rFonts w:ascii="Times New Roman" w:eastAsia="Times New Roman" w:cstheme="minorBidi"/>
          <w:lang w:val="uk-UA" w:eastAsia="uk-UA"/>
        </w:rPr>
        <w:t>с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Відповідно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коли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буде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відкрите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шосте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віконце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шкіра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першій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ділянці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виявиться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опроміненою</w:t>
      </w:r>
      <w:r>
        <w:rPr>
          <w:rFonts w:ascii="Times New Roman" w:eastAsia="Times New Roman" w:cstheme="minorBidi"/>
          <w:lang w:val="uk-UA" w:eastAsia="uk-UA"/>
        </w:rPr>
        <w:t xml:space="preserve"> 60 </w:t>
      </w:r>
      <w:proofErr w:type="spellStart"/>
      <w:r>
        <w:rPr>
          <w:rFonts w:ascii="Times New Roman" w:eastAsia="Times New Roman" w:cstheme="minorBidi"/>
          <w:lang w:val="uk-UA" w:eastAsia="uk-UA"/>
        </w:rPr>
        <w:t>сек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другій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50 </w:t>
      </w:r>
      <w:proofErr w:type="spellStart"/>
      <w:r>
        <w:rPr>
          <w:rFonts w:ascii="Times New Roman" w:eastAsia="Times New Roman" w:cstheme="minorBidi"/>
          <w:lang w:val="uk-UA" w:eastAsia="uk-UA"/>
        </w:rPr>
        <w:t>сек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третій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40 </w:t>
      </w:r>
      <w:proofErr w:type="spellStart"/>
      <w:r>
        <w:rPr>
          <w:rFonts w:ascii="Times New Roman" w:eastAsia="Times New Roman" w:cstheme="minorBidi"/>
          <w:lang w:val="uk-UA" w:eastAsia="uk-UA"/>
        </w:rPr>
        <w:t>сек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четвертій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30 </w:t>
      </w:r>
      <w:proofErr w:type="spellStart"/>
      <w:r>
        <w:rPr>
          <w:rFonts w:ascii="Times New Roman" w:eastAsia="Times New Roman" w:cstheme="minorBidi"/>
          <w:lang w:val="uk-UA" w:eastAsia="uk-UA"/>
        </w:rPr>
        <w:t>сек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ятій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20 </w:t>
      </w:r>
      <w:proofErr w:type="spellStart"/>
      <w:r>
        <w:rPr>
          <w:rFonts w:ascii="Times New Roman" w:eastAsia="Times New Roman" w:cstheme="minorBidi"/>
          <w:lang w:val="uk-UA" w:eastAsia="uk-UA"/>
        </w:rPr>
        <w:t>сек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шостій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10 </w:t>
      </w:r>
      <w:r>
        <w:rPr>
          <w:rFonts w:ascii="Times New Roman" w:eastAsia="Times New Roman" w:cstheme="minorBidi"/>
          <w:lang w:val="uk-UA" w:eastAsia="uk-UA"/>
        </w:rPr>
        <w:t>сек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461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Видима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реакція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являється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одразу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тому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візу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альне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визначення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ерітеми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слід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робити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12 </w:t>
      </w:r>
      <w:r>
        <w:rPr>
          <w:rFonts w:ascii="Times New Roman" w:eastAsia="Times New Roman" w:cstheme="minorBidi"/>
          <w:lang w:val="uk-UA" w:eastAsia="uk-UA"/>
        </w:rPr>
        <w:t>годин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цьому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визначається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найменший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відпов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ідає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появі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ерітеми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мінімальної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інтенсивності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461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Таким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чином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доза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УФ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викликає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мінімальні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видимі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прояви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ерітеми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називається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біодозою</w:t>
      </w:r>
      <w:proofErr w:type="spellEnd"/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461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Біологічний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метод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дозування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можливість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враховува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індивідуальну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чутливість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УФ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променів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тому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визначен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біодози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обов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язковим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кожної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людини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призначено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spacing w:before="5"/>
        <w:ind w:left="-1134" w:right="-567" w:firstLine="461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Техніка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методика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Уф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ерітемних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дозах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proofErr w:type="spellStart"/>
      <w:r>
        <w:rPr>
          <w:rFonts w:ascii="Times New Roman" w:eastAsia="Times New Roman" w:cstheme="minorBidi"/>
          <w:lang w:val="uk-UA" w:eastAsia="uk-UA"/>
        </w:rPr>
        <w:t>УФ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ерітемних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дозах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lastRenderedPageBreak/>
        <w:t>виконується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місцево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відстані</w:t>
      </w:r>
      <w:r>
        <w:rPr>
          <w:rFonts w:ascii="Times New Roman" w:eastAsia="Times New Roman" w:cstheme="minorBidi"/>
          <w:lang w:val="uk-UA" w:eastAsia="uk-UA"/>
        </w:rPr>
        <w:t xml:space="preserve"> 50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35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встановленому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режимі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горін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лампи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Площа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повинна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перевищувати</w:t>
      </w:r>
      <w:r>
        <w:rPr>
          <w:rFonts w:ascii="Times New Roman" w:eastAsia="Times New Roman" w:cstheme="minorBidi"/>
          <w:lang w:val="uk-UA" w:eastAsia="uk-UA"/>
        </w:rPr>
        <w:t xml:space="preserve"> 400-600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color w:val="000000"/>
          <w:vertAlign w:val="superscript"/>
          <w:lang w:val="uk-UA" w:eastAsia="uk-UA"/>
        </w:rPr>
        <w:t>2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461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Найчастіше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використовують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дози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УФ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редньої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інтенсивності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3-5 </w:t>
      </w:r>
      <w:proofErr w:type="spellStart"/>
      <w:r>
        <w:rPr>
          <w:rFonts w:ascii="Times New Roman" w:eastAsia="Times New Roman" w:cstheme="minorBidi"/>
          <w:lang w:val="uk-UA" w:eastAsia="uk-UA"/>
        </w:rPr>
        <w:t>біодоз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Повторні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однієї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ділянки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виконують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2-3 </w:t>
      </w:r>
      <w:r>
        <w:rPr>
          <w:rFonts w:ascii="Times New Roman" w:eastAsia="Times New Roman" w:cstheme="minorBidi"/>
          <w:lang w:val="uk-UA" w:eastAsia="uk-UA"/>
        </w:rPr>
        <w:t>дні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після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першого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коли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ерітема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починає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згасати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461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лікувальній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практиці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застосовують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наступні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основні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методи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місцевих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ерітемних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опромінювань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УФ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променями</w:t>
      </w:r>
      <w:proofErr w:type="spellEnd"/>
      <w:r>
        <w:rPr>
          <w:rFonts w:ascii="Times New Roman" w:eastAsia="Times New Roman" w:cstheme="minorBidi"/>
          <w:lang w:val="uk-UA" w:eastAsia="uk-UA"/>
        </w:rPr>
        <w:t>:</w:t>
      </w:r>
    </w:p>
    <w:p w:rsidR="007678A4" w:rsidRDefault="007678A4" w:rsidP="007678A4">
      <w:pPr>
        <w:pStyle w:val="1130373e324b39"/>
        <w:numPr>
          <w:ilvl w:val="0"/>
          <w:numId w:val="6"/>
        </w:numPr>
        <w:shd w:val="clear" w:color="auto" w:fill="FFFFFF"/>
        <w:tabs>
          <w:tab w:val="left" w:pos="-2682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вогнища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ураження</w:t>
      </w:r>
      <w:r>
        <w:rPr>
          <w:rFonts w:ascii="Times New Roman" w:eastAsia="Times New Roman" w:cstheme="minorBidi"/>
          <w:lang w:val="uk-UA" w:eastAsia="uk-UA"/>
        </w:rPr>
        <w:t>;</w:t>
      </w:r>
    </w:p>
    <w:p w:rsidR="007678A4" w:rsidRDefault="007678A4" w:rsidP="007678A4">
      <w:pPr>
        <w:pStyle w:val="1130373e324b39"/>
        <w:numPr>
          <w:ilvl w:val="0"/>
          <w:numId w:val="6"/>
        </w:numPr>
        <w:shd w:val="clear" w:color="auto" w:fill="FFFFFF"/>
        <w:tabs>
          <w:tab w:val="left" w:pos="-2682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вогнищем</w:t>
      </w:r>
      <w:r>
        <w:rPr>
          <w:rFonts w:ascii="Times New Roman" w:eastAsia="Times New Roman" w:cstheme="minorBidi"/>
          <w:lang w:val="uk-UA" w:eastAsia="uk-UA"/>
        </w:rPr>
        <w:t>;</w:t>
      </w:r>
    </w:p>
    <w:p w:rsidR="007678A4" w:rsidRDefault="007678A4" w:rsidP="007678A4">
      <w:pPr>
        <w:pStyle w:val="1130373e324b39"/>
        <w:numPr>
          <w:ilvl w:val="0"/>
          <w:numId w:val="6"/>
        </w:numPr>
        <w:shd w:val="clear" w:color="auto" w:fill="FFFFFF"/>
        <w:tabs>
          <w:tab w:val="left" w:pos="-2682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полями</w:t>
      </w:r>
      <w:r>
        <w:rPr>
          <w:rFonts w:ascii="Times New Roman" w:eastAsia="Times New Roman" w:cstheme="minorBidi"/>
          <w:lang w:val="uk-UA" w:eastAsia="uk-UA"/>
        </w:rPr>
        <w:t>;</w:t>
      </w:r>
    </w:p>
    <w:p w:rsidR="007678A4" w:rsidRDefault="007678A4" w:rsidP="007678A4">
      <w:pPr>
        <w:pStyle w:val="1130373e324b39"/>
        <w:numPr>
          <w:ilvl w:val="0"/>
          <w:numId w:val="6"/>
        </w:numPr>
        <w:shd w:val="clear" w:color="auto" w:fill="FFFFFF"/>
        <w:tabs>
          <w:tab w:val="left" w:pos="-2682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рефлексогенних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ділянок</w:t>
      </w:r>
      <w:r>
        <w:rPr>
          <w:rFonts w:ascii="Times New Roman" w:eastAsia="Times New Roman" w:cstheme="minorBidi"/>
          <w:lang w:val="uk-UA" w:eastAsia="uk-UA"/>
        </w:rPr>
        <w:t>;</w:t>
      </w:r>
    </w:p>
    <w:p w:rsidR="007678A4" w:rsidRDefault="007678A4" w:rsidP="007678A4">
      <w:pPr>
        <w:pStyle w:val="1130373e324b39"/>
        <w:numPr>
          <w:ilvl w:val="0"/>
          <w:numId w:val="6"/>
        </w:numPr>
        <w:shd w:val="clear" w:color="auto" w:fill="FFFFFF"/>
        <w:tabs>
          <w:tab w:val="left" w:pos="-2682"/>
        </w:tabs>
        <w:spacing w:before="5"/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фракціоноване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Приклади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призначення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показання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numPr>
          <w:ilvl w:val="1"/>
          <w:numId w:val="6"/>
        </w:numPr>
        <w:shd w:val="clear" w:color="auto" w:fill="FFFFFF"/>
        <w:tabs>
          <w:tab w:val="left" w:pos="-1962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УФ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променями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області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бешихи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вказати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частину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тіла</w:t>
      </w:r>
      <w:r>
        <w:rPr>
          <w:rFonts w:ascii="Times New Roman" w:eastAsia="Times New Roman" w:cstheme="minorBidi"/>
          <w:lang w:val="uk-UA" w:eastAsia="uk-UA"/>
        </w:rPr>
        <w:t xml:space="preserve">) </w:t>
      </w:r>
      <w:r>
        <w:rPr>
          <w:rFonts w:ascii="Times New Roman" w:eastAsia="Times New Roman" w:cstheme="minorBidi"/>
          <w:lang w:val="uk-UA" w:eastAsia="uk-UA"/>
        </w:rPr>
        <w:t>із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захватом</w:t>
      </w:r>
      <w:r>
        <w:rPr>
          <w:rFonts w:ascii="Times New Roman" w:eastAsia="Times New Roman" w:cstheme="minorBidi"/>
          <w:lang w:val="uk-UA" w:eastAsia="uk-UA"/>
        </w:rPr>
        <w:t xml:space="preserve"> 5-6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здорової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навколо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вог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нища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ураження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6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10 </w:t>
      </w:r>
      <w:proofErr w:type="spellStart"/>
      <w:r>
        <w:rPr>
          <w:rFonts w:ascii="Times New Roman" w:eastAsia="Times New Roman" w:cstheme="minorBidi"/>
          <w:lang w:val="uk-UA" w:eastAsia="uk-UA"/>
        </w:rPr>
        <w:t>біодоз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додаючи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кожний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раз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</w:t>
      </w:r>
      <w:r>
        <w:rPr>
          <w:rFonts w:ascii="Times New Roman" w:eastAsia="Times New Roman" w:cstheme="minorBidi"/>
          <w:lang w:val="uk-UA" w:eastAsia="uk-UA"/>
        </w:rPr>
        <w:t xml:space="preserve"> 2 </w:t>
      </w:r>
      <w:proofErr w:type="spellStart"/>
      <w:r>
        <w:rPr>
          <w:rFonts w:ascii="Times New Roman" w:eastAsia="Times New Roman" w:cstheme="minorBidi"/>
          <w:lang w:val="uk-UA" w:eastAsia="uk-UA"/>
        </w:rPr>
        <w:t>біодози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). 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виконувати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день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Курс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лікуван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ня</w:t>
      </w:r>
      <w:r>
        <w:rPr>
          <w:rFonts w:ascii="Times New Roman" w:eastAsia="Times New Roman" w:cstheme="minorBidi"/>
          <w:lang w:val="uk-UA" w:eastAsia="uk-UA"/>
        </w:rPr>
        <w:t xml:space="preserve"> 3-4 </w:t>
      </w:r>
      <w:r>
        <w:rPr>
          <w:rFonts w:ascii="Times New Roman" w:eastAsia="Times New Roman" w:cstheme="minorBidi"/>
          <w:lang w:val="uk-UA" w:eastAsia="uk-UA"/>
        </w:rPr>
        <w:t>процедури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Показання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бешиха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numPr>
          <w:ilvl w:val="1"/>
          <w:numId w:val="6"/>
        </w:numPr>
        <w:shd w:val="clear" w:color="auto" w:fill="FFFFFF"/>
        <w:tabs>
          <w:tab w:val="left" w:pos="-1962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УФ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променями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грудної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клітини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лях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щоденно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одному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полю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поле</w:t>
      </w:r>
      <w:r>
        <w:rPr>
          <w:rFonts w:ascii="Times New Roman" w:eastAsia="Times New Roman" w:cstheme="minorBidi"/>
          <w:lang w:val="uk-UA" w:eastAsia="uk-UA"/>
        </w:rPr>
        <w:t xml:space="preserve"> - </w:t>
      </w:r>
      <w:r>
        <w:rPr>
          <w:rFonts w:ascii="Times New Roman" w:eastAsia="Times New Roman" w:cstheme="minorBidi"/>
          <w:lang w:val="uk-UA" w:eastAsia="uk-UA"/>
        </w:rPr>
        <w:t>ліва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частина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задньої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поверхні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грудної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клітини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en-US" w:eastAsia="uk-UA"/>
        </w:rPr>
        <w:t>II</w:t>
      </w:r>
      <w:r w:rsidRPr="007678A4">
        <w:rPr>
          <w:rFonts w:ascii="Times New Roman" w:eastAsia="Times New Roman" w:cstheme="minorBidi"/>
          <w:lang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поле</w:t>
      </w:r>
      <w:r>
        <w:rPr>
          <w:rFonts w:ascii="Times New Roman" w:eastAsia="Times New Roman" w:cstheme="minorBidi"/>
          <w:lang w:val="uk-UA" w:eastAsia="uk-UA"/>
        </w:rPr>
        <w:t xml:space="preserve"> - </w:t>
      </w:r>
      <w:r>
        <w:rPr>
          <w:rFonts w:ascii="Times New Roman" w:eastAsia="Times New Roman" w:cstheme="minorBidi"/>
          <w:lang w:val="uk-UA" w:eastAsia="uk-UA"/>
        </w:rPr>
        <w:t>права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частина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задньої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верхні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грудної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клітини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en-US" w:eastAsia="uk-UA"/>
        </w:rPr>
        <w:t>III</w:t>
      </w:r>
      <w:r w:rsidRPr="007678A4">
        <w:rPr>
          <w:rFonts w:ascii="Times New Roman" w:eastAsia="Times New Roman" w:cstheme="minorBidi"/>
          <w:lang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поле</w:t>
      </w:r>
      <w:r>
        <w:rPr>
          <w:rFonts w:ascii="Times New Roman" w:eastAsia="Times New Roman" w:cstheme="minorBidi"/>
          <w:lang w:val="uk-UA" w:eastAsia="uk-UA"/>
        </w:rPr>
        <w:t xml:space="preserve"> - </w:t>
      </w:r>
      <w:r>
        <w:rPr>
          <w:rFonts w:ascii="Times New Roman" w:eastAsia="Times New Roman" w:cstheme="minorBidi"/>
          <w:lang w:val="uk-UA" w:eastAsia="uk-UA"/>
        </w:rPr>
        <w:t>ліва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бокова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поверхня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грудної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клітини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en-US" w:eastAsia="uk-UA"/>
        </w:rPr>
        <w:t>IV</w:t>
      </w:r>
      <w:r w:rsidRPr="007678A4">
        <w:rPr>
          <w:rFonts w:ascii="Times New Roman" w:eastAsia="Times New Roman" w:cstheme="minorBidi"/>
          <w:lang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поле</w:t>
      </w:r>
      <w:r>
        <w:rPr>
          <w:rFonts w:ascii="Times New Roman" w:eastAsia="Times New Roman" w:cstheme="minorBidi"/>
          <w:lang w:val="uk-UA" w:eastAsia="uk-UA"/>
        </w:rPr>
        <w:t xml:space="preserve"> - </w:t>
      </w:r>
      <w:r>
        <w:rPr>
          <w:rFonts w:ascii="Times New Roman" w:eastAsia="Times New Roman" w:cstheme="minorBidi"/>
          <w:lang w:val="uk-UA" w:eastAsia="uk-UA"/>
        </w:rPr>
        <w:t>права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бокова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поверхня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грудної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клітини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en-US" w:eastAsia="uk-UA"/>
        </w:rPr>
        <w:t>V</w:t>
      </w:r>
      <w:r w:rsidRPr="007678A4">
        <w:rPr>
          <w:rFonts w:ascii="Times New Roman" w:eastAsia="Times New Roman" w:cstheme="minorBidi"/>
          <w:lang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поле</w:t>
      </w:r>
      <w:r>
        <w:rPr>
          <w:rFonts w:ascii="Times New Roman" w:eastAsia="Times New Roman" w:cstheme="minorBidi"/>
          <w:lang w:val="uk-UA" w:eastAsia="uk-UA"/>
        </w:rPr>
        <w:t xml:space="preserve"> - </w:t>
      </w:r>
      <w:r>
        <w:rPr>
          <w:rFonts w:ascii="Times New Roman" w:eastAsia="Times New Roman" w:cstheme="minorBidi"/>
          <w:lang w:val="uk-UA" w:eastAsia="uk-UA"/>
        </w:rPr>
        <w:t>передня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поверхня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грудної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клітини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справа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Доза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мінення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en-US" w:eastAsia="uk-UA"/>
        </w:rPr>
        <w:t>II</w:t>
      </w:r>
      <w:r w:rsidRPr="007678A4">
        <w:rPr>
          <w:rFonts w:ascii="Times New Roman" w:eastAsia="Times New Roman" w:cstheme="minorBidi"/>
          <w:lang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полях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</w:t>
      </w:r>
      <w:r>
        <w:rPr>
          <w:rFonts w:ascii="Times New Roman" w:eastAsia="Times New Roman" w:cstheme="minorBidi"/>
          <w:lang w:val="uk-UA" w:eastAsia="uk-UA"/>
        </w:rPr>
        <w:t xml:space="preserve"> 4 </w:t>
      </w:r>
      <w:proofErr w:type="spellStart"/>
      <w:r>
        <w:rPr>
          <w:rFonts w:ascii="Times New Roman" w:eastAsia="Times New Roman" w:cstheme="minorBidi"/>
          <w:lang w:val="uk-UA" w:eastAsia="uk-UA"/>
        </w:rPr>
        <w:t>біодози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en-US" w:eastAsia="uk-UA"/>
        </w:rPr>
        <w:t>III</w:t>
      </w:r>
      <w:r>
        <w:rPr>
          <w:rFonts w:ascii="Times New Roman" w:eastAsia="Times New Roman" w:cstheme="minorBidi"/>
          <w:lang w:eastAsia="uk-UA"/>
        </w:rPr>
        <w:t xml:space="preserve">, </w:t>
      </w:r>
      <w:r>
        <w:rPr>
          <w:rFonts w:ascii="Times New Roman" w:eastAsia="Times New Roman" w:cstheme="minorBidi"/>
          <w:lang w:val="en-US" w:eastAsia="uk-UA"/>
        </w:rPr>
        <w:t>IV</w:t>
      </w:r>
      <w:r>
        <w:rPr>
          <w:rFonts w:ascii="Times New Roman" w:eastAsia="Times New Roman" w:cstheme="minorBidi"/>
          <w:lang w:eastAsia="uk-UA"/>
        </w:rPr>
        <w:t xml:space="preserve">, </w:t>
      </w:r>
      <w:r>
        <w:rPr>
          <w:rFonts w:ascii="Times New Roman" w:eastAsia="Times New Roman" w:cstheme="minorBidi"/>
          <w:lang w:val="en-US" w:eastAsia="uk-UA"/>
        </w:rPr>
        <w:t>V</w:t>
      </w:r>
      <w:r w:rsidRPr="007678A4">
        <w:rPr>
          <w:rFonts w:ascii="Times New Roman" w:eastAsia="Times New Roman" w:cstheme="minorBidi"/>
          <w:lang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полях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біодози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Курс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лікування</w:t>
      </w:r>
      <w:r>
        <w:rPr>
          <w:rFonts w:ascii="Times New Roman" w:eastAsia="Times New Roman" w:cstheme="minorBidi"/>
          <w:lang w:val="uk-UA" w:eastAsia="uk-UA"/>
        </w:rPr>
        <w:t xml:space="preserve"> - 15 </w:t>
      </w:r>
      <w:r>
        <w:rPr>
          <w:rFonts w:ascii="Times New Roman" w:eastAsia="Times New Roman" w:cstheme="minorBidi"/>
          <w:lang w:val="uk-UA" w:eastAsia="uk-UA"/>
        </w:rPr>
        <w:t>процедур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Показання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брон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хіальна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астма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Механізм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суберітемних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УФ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випромінення</w:t>
      </w:r>
      <w:proofErr w:type="spellEnd"/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720"/>
        <w:jc w:val="both"/>
        <w:rPr>
          <w:rFonts w:cstheme="minorBidi"/>
        </w:rPr>
      </w:pPr>
      <w:proofErr w:type="spellStart"/>
      <w:r>
        <w:rPr>
          <w:rFonts w:ascii="Times New Roman" w:eastAsia="Times New Roman" w:cstheme="minorBidi"/>
          <w:lang w:val="uk-UA" w:eastAsia="uk-UA"/>
        </w:rPr>
        <w:t>УФ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випромінення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важливим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фактором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зовнішнього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середовища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необхідним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забезпечення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нормальної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життє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діяльності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організму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його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фізичного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психічного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розвитку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здоров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працездатності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Воно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обміну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особливо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мінерального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має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вітаміноутворюючу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дію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Правила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виключення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сонячного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світла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покрови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зумовлює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виникнення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організмі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людини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ряду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зрушень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найбільш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сут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тєвими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яких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є</w:t>
      </w:r>
      <w:r>
        <w:rPr>
          <w:rFonts w:ascii="Times New Roman" w:eastAsia="Times New Roman" w:cstheme="minorBidi"/>
          <w:lang w:val="uk-UA" w:eastAsia="uk-UA"/>
        </w:rPr>
        <w:t>:</w:t>
      </w:r>
    </w:p>
    <w:p w:rsidR="007678A4" w:rsidRDefault="007678A4" w:rsidP="007678A4">
      <w:pPr>
        <w:pStyle w:val="1130373e324b39"/>
        <w:numPr>
          <w:ilvl w:val="0"/>
          <w:numId w:val="8"/>
        </w:numPr>
        <w:shd w:val="clear" w:color="auto" w:fill="FFFFFF"/>
        <w:tabs>
          <w:tab w:val="left" w:pos="-1669"/>
        </w:tabs>
        <w:ind w:left="-1134" w:right="-567" w:firstLine="446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зниження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загартованості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організму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призводить</w:t>
      </w:r>
      <w:r>
        <w:rPr>
          <w:rFonts w:cstheme="minorBidi"/>
        </w:rPr>
        <w:br/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підвищеного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сприйняття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різних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шкідливих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зовнішнього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середовища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схильності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виникнення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тяжкого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перебігу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застудних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шкірних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інфекційних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захворювань</w:t>
      </w:r>
      <w:r>
        <w:rPr>
          <w:rFonts w:ascii="Times New Roman" w:eastAsia="Times New Roman" w:cstheme="minorBidi"/>
          <w:lang w:val="uk-UA" w:eastAsia="uk-UA"/>
        </w:rPr>
        <w:t>;</w:t>
      </w:r>
    </w:p>
    <w:p w:rsidR="007678A4" w:rsidRDefault="007678A4" w:rsidP="007678A4">
      <w:pPr>
        <w:pStyle w:val="1130373e324b39"/>
        <w:numPr>
          <w:ilvl w:val="0"/>
          <w:numId w:val="8"/>
        </w:numPr>
        <w:shd w:val="clear" w:color="auto" w:fill="FFFFFF"/>
        <w:tabs>
          <w:tab w:val="left" w:pos="-1669"/>
        </w:tabs>
        <w:ind w:left="-1134" w:right="-567" w:firstLine="446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зниження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розумової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фізичної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працездатності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пов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язане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порушенням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метаболізму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фосфору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кальцію</w:t>
      </w:r>
      <w:r>
        <w:rPr>
          <w:rFonts w:ascii="Times New Roman" w:eastAsia="Times New Roman" w:cstheme="minorBidi"/>
          <w:lang w:val="uk-UA" w:eastAsia="uk-UA"/>
        </w:rPr>
        <w:t>;</w:t>
      </w:r>
    </w:p>
    <w:p w:rsidR="007678A4" w:rsidRDefault="007678A4" w:rsidP="007678A4">
      <w:pPr>
        <w:pStyle w:val="1130373e324b39"/>
        <w:numPr>
          <w:ilvl w:val="0"/>
          <w:numId w:val="8"/>
        </w:numPr>
        <w:shd w:val="clear" w:color="auto" w:fill="FFFFFF"/>
        <w:tabs>
          <w:tab w:val="left" w:pos="-1669"/>
        </w:tabs>
        <w:ind w:left="-1134" w:right="-567" w:firstLine="446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зниження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втрата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здатності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засвоювати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кальцій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cstheme="minorBidi"/>
        </w:rPr>
        <w:br/>
      </w:r>
      <w:r>
        <w:rPr>
          <w:rFonts w:ascii="Times New Roman" w:eastAsia="Times New Roman" w:cstheme="minorBidi"/>
          <w:lang w:val="uk-UA" w:eastAsia="uk-UA"/>
        </w:rPr>
        <w:t>фосфор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поступають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їжею</w:t>
      </w:r>
      <w:r>
        <w:rPr>
          <w:rFonts w:ascii="Times New Roman" w:eastAsia="Times New Roman" w:cstheme="minorBidi"/>
          <w:lang w:val="uk-UA" w:eastAsia="uk-UA"/>
        </w:rPr>
        <w:t>;</w:t>
      </w:r>
    </w:p>
    <w:p w:rsidR="007678A4" w:rsidRDefault="007678A4" w:rsidP="007678A4">
      <w:pPr>
        <w:pStyle w:val="1130373e324b39"/>
        <w:numPr>
          <w:ilvl w:val="0"/>
          <w:numId w:val="10"/>
        </w:numPr>
        <w:shd w:val="clear" w:color="auto" w:fill="FFFFFF"/>
        <w:tabs>
          <w:tab w:val="left" w:pos="-1588"/>
        </w:tabs>
        <w:ind w:left="-1134" w:right="-567" w:firstLine="42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внаслідок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порушень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мінерального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обміну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знижується</w:t>
      </w:r>
      <w:r>
        <w:rPr>
          <w:rFonts w:cstheme="minorBidi"/>
        </w:rPr>
        <w:br/>
      </w:r>
      <w:r>
        <w:rPr>
          <w:rFonts w:ascii="Times New Roman" w:eastAsia="Times New Roman" w:cstheme="minorBidi"/>
          <w:lang w:val="uk-UA" w:eastAsia="uk-UA"/>
        </w:rPr>
        <w:t>механічна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міцність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кісток</w:t>
      </w:r>
      <w:r>
        <w:rPr>
          <w:rFonts w:ascii="Times New Roman" w:eastAsia="Times New Roman" w:cstheme="minorBidi"/>
          <w:lang w:val="uk-UA" w:eastAsia="uk-UA"/>
        </w:rPr>
        <w:t>;</w:t>
      </w:r>
    </w:p>
    <w:p w:rsidR="007678A4" w:rsidRDefault="007678A4" w:rsidP="007678A4">
      <w:pPr>
        <w:pStyle w:val="1130373e324b39"/>
        <w:numPr>
          <w:ilvl w:val="0"/>
          <w:numId w:val="10"/>
        </w:numPr>
        <w:shd w:val="clear" w:color="auto" w:fill="FFFFFF"/>
        <w:tabs>
          <w:tab w:val="left" w:pos="-1588"/>
        </w:tabs>
        <w:ind w:left="-1134" w:right="-567" w:firstLine="427"/>
        <w:jc w:val="both"/>
        <w:rPr>
          <w:rFonts w:cstheme="minorBidi"/>
        </w:rPr>
      </w:pPr>
      <w:proofErr w:type="spellStart"/>
      <w:r>
        <w:rPr>
          <w:rFonts w:ascii="Times New Roman" w:eastAsia="Times New Roman" w:cstheme="minorBidi"/>
          <w:lang w:val="uk-UA" w:eastAsia="uk-UA"/>
        </w:rPr>
        <w:t>демінералізація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зубів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супроводжується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виникненням</w:t>
      </w:r>
      <w:r>
        <w:rPr>
          <w:rFonts w:cstheme="minorBidi"/>
        </w:rPr>
        <w:br/>
      </w:r>
      <w:r>
        <w:rPr>
          <w:rFonts w:ascii="Times New Roman" w:eastAsia="Times New Roman" w:cstheme="minorBidi"/>
          <w:lang w:val="uk-UA" w:eastAsia="uk-UA"/>
        </w:rPr>
        <w:t>карієсу</w:t>
      </w:r>
      <w:r>
        <w:rPr>
          <w:rFonts w:ascii="Times New Roman" w:eastAsia="Times New Roman" w:cstheme="minorBidi"/>
          <w:lang w:val="uk-UA" w:eastAsia="uk-UA"/>
        </w:rPr>
        <w:t>;</w:t>
      </w:r>
    </w:p>
    <w:p w:rsidR="007678A4" w:rsidRDefault="007678A4" w:rsidP="007678A4">
      <w:pPr>
        <w:pStyle w:val="1130373e324b39"/>
        <w:numPr>
          <w:ilvl w:val="0"/>
          <w:numId w:val="10"/>
        </w:numPr>
        <w:shd w:val="clear" w:color="auto" w:fill="FFFFFF"/>
        <w:tabs>
          <w:tab w:val="left" w:pos="-1588"/>
        </w:tabs>
        <w:ind w:left="-1134" w:right="-567" w:firstLine="42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підвищення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проникності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стінок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судин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повільне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заживлення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ран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збільшенням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кількості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ускладнень</w:t>
      </w:r>
      <w:r>
        <w:rPr>
          <w:rFonts w:ascii="Times New Roman" w:eastAsia="Times New Roman" w:cstheme="minorBidi"/>
          <w:lang w:val="uk-UA" w:eastAsia="uk-UA"/>
        </w:rPr>
        <w:t>;</w:t>
      </w:r>
    </w:p>
    <w:p w:rsidR="007678A4" w:rsidRDefault="007678A4" w:rsidP="007678A4">
      <w:pPr>
        <w:pStyle w:val="1130373e324b39"/>
        <w:numPr>
          <w:ilvl w:val="0"/>
          <w:numId w:val="10"/>
        </w:numPr>
        <w:shd w:val="clear" w:color="auto" w:fill="FFFFFF"/>
        <w:tabs>
          <w:tab w:val="left" w:pos="-1588"/>
        </w:tabs>
        <w:ind w:left="-1134" w:right="-567" w:firstLine="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уповільнене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одужання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легеневих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сухотах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72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лікувально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профілактичними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цілями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також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загартування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організму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найчастіше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застосовується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загальне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УФ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суберітемних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поступово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зростаючих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долах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вигляді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курсу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16-26 </w:t>
      </w:r>
      <w:r>
        <w:rPr>
          <w:rFonts w:ascii="Times New Roman" w:eastAsia="Times New Roman" w:cstheme="minorBidi"/>
          <w:lang w:val="uk-UA" w:eastAsia="uk-UA"/>
        </w:rPr>
        <w:t>опромінень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Це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стимулююче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функції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гіпофізарно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надниркової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симпатико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адреналової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систем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діяльність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яких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посилюється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72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Систематичне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УФ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променями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суберітем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них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дозах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призводить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посилення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секреції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катехоламінів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глюкокортикоїдів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Цей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ефект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використовується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комплекс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поліартритом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бронхіальною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астмою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цілому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ряді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захворювань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супроводжується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гос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трим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запаленням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spacing w:before="5"/>
        <w:ind w:left="-1134" w:right="-567" w:firstLine="72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Методика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загальних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опромінювань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УФ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променя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техніка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виконання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загальному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роміненні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УФ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променями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почергово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передню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задню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поверхні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тіла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хворого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повинен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бути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роздягнений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захисних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окулярах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лежачи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стоячи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72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Схеми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загального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УФ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можуть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бути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трьох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варіантів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основна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прискорена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уповільнена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spacing w:before="240"/>
        <w:ind w:left="-1134" w:right="-567" w:firstLine="72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lastRenderedPageBreak/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загальною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схемою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починають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1</w:t>
      </w:r>
      <w:r>
        <w:rPr>
          <w:rFonts w:ascii="Times New Roman" w:eastAsia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softHyphen/>
        <w:t xml:space="preserve">4 </w:t>
      </w:r>
      <w:proofErr w:type="spellStart"/>
      <w:r>
        <w:rPr>
          <w:rFonts w:ascii="Times New Roman" w:eastAsia="Times New Roman" w:cstheme="minorBidi"/>
          <w:lang w:val="uk-UA" w:eastAsia="uk-UA"/>
        </w:rPr>
        <w:t>біодози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додають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</w:t>
      </w:r>
      <w:r>
        <w:rPr>
          <w:rFonts w:ascii="Times New Roman" w:eastAsia="Times New Roman" w:cstheme="minorBidi"/>
          <w:lang w:val="uk-UA" w:eastAsia="uk-UA"/>
        </w:rPr>
        <w:t xml:space="preserve"> ' /</w:t>
      </w:r>
      <w:r>
        <w:rPr>
          <w:rFonts w:ascii="Times New Roman" w:eastAsia="Times New Roman" w:cstheme="minorBidi"/>
          <w:vertAlign w:val="subscript"/>
          <w:lang w:val="uk-UA" w:eastAsia="uk-UA"/>
        </w:rPr>
        <w:t>4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біодози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доводячи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мак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симально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3 </w:t>
      </w:r>
      <w:proofErr w:type="spellStart"/>
      <w:r>
        <w:rPr>
          <w:rFonts w:ascii="Times New Roman" w:eastAsia="Times New Roman" w:cstheme="minorBidi"/>
          <w:lang w:val="uk-UA" w:eastAsia="uk-UA"/>
        </w:rPr>
        <w:t>біодоз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курс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призначають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редньому</w:t>
      </w:r>
      <w:r>
        <w:rPr>
          <w:rFonts w:ascii="Times New Roman" w:eastAsia="Times New Roman" w:cstheme="minorBidi"/>
          <w:lang w:val="uk-UA" w:eastAsia="uk-UA"/>
        </w:rPr>
        <w:t xml:space="preserve"> 20 </w:t>
      </w:r>
      <w:r>
        <w:rPr>
          <w:rFonts w:ascii="Times New Roman" w:eastAsia="Times New Roman" w:cstheme="minorBidi"/>
          <w:lang w:val="uk-UA" w:eastAsia="uk-UA"/>
        </w:rPr>
        <w:t>щоденних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опромінювань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Опромінювання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скореною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схемою</w:t>
      </w:r>
      <w:r>
        <w:rPr>
          <w:rFonts w:ascii="Times New Roman" w:eastAsia="Times New Roman" w:cstheme="minorBidi"/>
          <w:lang w:val="uk-UA" w:eastAsia="uk-UA"/>
        </w:rPr>
        <w:t xml:space="preserve"> ('/,+ '/, </w:t>
      </w:r>
      <w:proofErr w:type="spellStart"/>
      <w:r>
        <w:rPr>
          <w:rFonts w:ascii="Times New Roman" w:eastAsia="Times New Roman" w:cstheme="minorBidi"/>
          <w:lang w:val="uk-UA" w:eastAsia="uk-UA"/>
        </w:rPr>
        <w:t>біодози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макси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мально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4 </w:t>
      </w:r>
      <w:proofErr w:type="spellStart"/>
      <w:r>
        <w:rPr>
          <w:rFonts w:ascii="Times New Roman" w:eastAsia="Times New Roman" w:cstheme="minorBidi"/>
          <w:lang w:val="uk-UA" w:eastAsia="uk-UA"/>
        </w:rPr>
        <w:t>біодоз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) </w:t>
      </w:r>
      <w:r>
        <w:rPr>
          <w:rFonts w:ascii="Times New Roman" w:eastAsia="Times New Roman" w:cstheme="minorBidi"/>
          <w:lang w:val="uk-UA" w:eastAsia="uk-UA"/>
        </w:rPr>
        <w:t>проводять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день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призначаючи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курс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середньому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15 </w:t>
      </w:r>
      <w:r>
        <w:rPr>
          <w:rFonts w:ascii="Times New Roman" w:eastAsia="Times New Roman" w:cstheme="minorBidi"/>
          <w:lang w:val="uk-UA" w:eastAsia="uk-UA"/>
        </w:rPr>
        <w:t>процедур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уповіль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неною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схемою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починають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'/8 </w:t>
      </w:r>
      <w:proofErr w:type="spellStart"/>
      <w:r>
        <w:rPr>
          <w:rFonts w:ascii="Times New Roman" w:eastAsia="Times New Roman" w:cstheme="minorBidi"/>
          <w:lang w:val="uk-UA" w:eastAsia="uk-UA"/>
        </w:rPr>
        <w:t>біодози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додаючи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</w:t>
      </w:r>
      <w:r>
        <w:rPr>
          <w:rFonts w:ascii="Times New Roman" w:eastAsia="Times New Roman" w:cstheme="minorBidi"/>
          <w:lang w:val="uk-UA" w:eastAsia="uk-UA"/>
        </w:rPr>
        <w:t xml:space="preserve"> '/8 </w:t>
      </w:r>
      <w:proofErr w:type="spellStart"/>
      <w:r>
        <w:rPr>
          <w:rFonts w:ascii="Times New Roman" w:eastAsia="Times New Roman" w:cstheme="minorBidi"/>
          <w:lang w:val="uk-UA" w:eastAsia="uk-UA"/>
        </w:rPr>
        <w:t>біодози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доводячи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максимально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2,5 </w:t>
      </w:r>
      <w:proofErr w:type="spellStart"/>
      <w:r>
        <w:rPr>
          <w:rFonts w:ascii="Times New Roman" w:eastAsia="Times New Roman" w:cstheme="minorBidi"/>
          <w:lang w:val="uk-UA" w:eastAsia="uk-UA"/>
        </w:rPr>
        <w:t>біодози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курс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лікуван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призначають</w:t>
      </w:r>
      <w:r>
        <w:rPr>
          <w:rFonts w:ascii="Times New Roman" w:eastAsia="Times New Roman" w:cstheme="minorBidi"/>
          <w:lang w:val="uk-UA" w:eastAsia="uk-UA"/>
        </w:rPr>
        <w:t xml:space="preserve"> 20-25 </w:t>
      </w:r>
      <w:r>
        <w:rPr>
          <w:rFonts w:ascii="Times New Roman" w:eastAsia="Times New Roman" w:cstheme="minorBidi"/>
          <w:lang w:val="uk-UA" w:eastAsia="uk-UA"/>
        </w:rPr>
        <w:t>щоденних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Повторний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курс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загальних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опромінювань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УФ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променя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можна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проводити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2-3 </w:t>
      </w:r>
      <w:r>
        <w:rPr>
          <w:rFonts w:ascii="Times New Roman" w:eastAsia="Times New Roman" w:cstheme="minorBidi"/>
          <w:lang w:val="uk-UA" w:eastAsia="uk-UA"/>
        </w:rPr>
        <w:t>місяці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Приклади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притишення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показання</w:t>
      </w:r>
    </w:p>
    <w:p w:rsidR="007678A4" w:rsidRDefault="007678A4" w:rsidP="007678A4">
      <w:pPr>
        <w:pStyle w:val="1130373e324b39"/>
        <w:shd w:val="clear" w:color="auto" w:fill="FFFFFF"/>
        <w:spacing w:before="5"/>
        <w:ind w:left="-1134" w:right="-567" w:firstLine="72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Загальне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УФ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променями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суберітемних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долах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загальній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схемі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Почати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'/4 </w:t>
      </w:r>
      <w:proofErr w:type="spellStart"/>
      <w:r>
        <w:rPr>
          <w:rFonts w:ascii="Times New Roman" w:eastAsia="Times New Roman" w:cstheme="minorBidi"/>
          <w:lang w:val="uk-UA" w:eastAsia="uk-UA"/>
        </w:rPr>
        <w:t>біодози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кожну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наступну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збільшувати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інтенсивність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'/, </w:t>
      </w:r>
      <w:proofErr w:type="spellStart"/>
      <w:r>
        <w:rPr>
          <w:rFonts w:ascii="Times New Roman" w:eastAsia="Times New Roman" w:cstheme="minorBidi"/>
          <w:lang w:val="uk-UA" w:eastAsia="uk-UA"/>
        </w:rPr>
        <w:t>біодози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3 </w:t>
      </w:r>
      <w:proofErr w:type="spellStart"/>
      <w:r>
        <w:rPr>
          <w:rFonts w:ascii="Times New Roman" w:eastAsia="Times New Roman" w:cstheme="minorBidi"/>
          <w:lang w:val="uk-UA" w:eastAsia="uk-UA"/>
        </w:rPr>
        <w:t>біодоз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). </w:t>
      </w:r>
      <w:r>
        <w:rPr>
          <w:rFonts w:ascii="Times New Roman" w:eastAsia="Times New Roman" w:cstheme="minorBidi"/>
          <w:lang w:val="uk-UA" w:eastAsia="uk-UA"/>
        </w:rPr>
        <w:t>Щоденно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Курс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лікування</w:t>
      </w:r>
      <w:r>
        <w:rPr>
          <w:rFonts w:ascii="Times New Roman" w:eastAsia="Times New Roman" w:cstheme="minorBidi"/>
          <w:lang w:val="uk-UA" w:eastAsia="uk-UA"/>
        </w:rPr>
        <w:t xml:space="preserve"> 20-25 </w:t>
      </w:r>
      <w:r>
        <w:rPr>
          <w:rFonts w:ascii="Times New Roman" w:eastAsia="Times New Roman" w:cstheme="minorBidi"/>
          <w:lang w:val="uk-UA" w:eastAsia="uk-UA"/>
        </w:rPr>
        <w:t>процедур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Показання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хронічний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бронхіт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анемія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ком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пенсація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сонячного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голоду</w:t>
      </w:r>
      <w:r>
        <w:rPr>
          <w:rFonts w:ascii="Times New Roman" w:eastAsia="Times New Roman" w:cstheme="minorBidi"/>
          <w:lang w:val="uk-UA" w:eastAsia="uk-UA"/>
        </w:rPr>
        <w:t xml:space="preserve">. </w:t>
      </w:r>
    </w:p>
    <w:p w:rsidR="007678A4" w:rsidRDefault="007678A4" w:rsidP="007678A4">
      <w:pPr>
        <w:pStyle w:val="1130373e324b39"/>
        <w:shd w:val="clear" w:color="auto" w:fill="FFFFFF"/>
        <w:spacing w:before="5"/>
        <w:ind w:left="-1134" w:right="-567" w:firstLine="720"/>
        <w:jc w:val="both"/>
        <w:rPr>
          <w:rFonts w:ascii="Times New Roman" w:cstheme="minorBidi"/>
          <w:lang w:val="uk-UA" w:eastAsia="uk-UA"/>
        </w:rPr>
      </w:pPr>
    </w:p>
    <w:p w:rsidR="007678A4" w:rsidRDefault="007678A4" w:rsidP="007678A4">
      <w:pPr>
        <w:pStyle w:val="1130373e324b39"/>
        <w:shd w:val="clear" w:color="auto" w:fill="FFFFFF"/>
        <w:spacing w:before="5"/>
        <w:ind w:left="-1134" w:right="-567" w:firstLine="720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ЛАЗЕРОТЕРАПІЯ</w:t>
      </w:r>
    </w:p>
    <w:p w:rsidR="007678A4" w:rsidRDefault="007678A4" w:rsidP="007678A4">
      <w:pPr>
        <w:pStyle w:val="1130373e324b39"/>
        <w:shd w:val="clear" w:color="auto" w:fill="FFFFFF"/>
        <w:spacing w:before="5"/>
        <w:ind w:left="-1134" w:right="-567" w:firstLine="720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відміну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лазерної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хірургії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де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використовуються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високоінтесивні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лазери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лазеротерапії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використовують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низь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коенергетичне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випромінення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потужність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якого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вимірюється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міліватами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травмуючи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клітин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воно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викликає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виражений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біостимулюючий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ефект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активізуючи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найважливіші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життєдіяльності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організму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spacing w:before="5"/>
        <w:ind w:left="-1134" w:right="-567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Механізм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лазерного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Головною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лан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кою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біостимулюючому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ефекті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лазеротерапії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активація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фер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ментів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веде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посилення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біоенергетичних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біосинтетичних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клітинах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Активація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біоенергетичних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фер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ментів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призводить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зростання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рівня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АТФ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інших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речовин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Найважливіша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складова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подальших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реакцій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інтенси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фікація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проліферації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клітин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визначає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такі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швидкість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росту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регенерації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кровотворення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ак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тивність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імунної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системи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системи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мікроциркуляції</w:t>
      </w:r>
      <w:proofErr w:type="spellEnd"/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442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Стимулююча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лазеротерапії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регенерації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найбільш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виразно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проявляється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кісток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сполучної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епітеліальної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м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язової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рвових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волокон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452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Стимуляція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кро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вотворення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прояв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ляється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збільшенні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кількості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клітин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крові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зміненні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активності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протизгортуючої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сис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теми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крові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зниження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ШОЕ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452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Активація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імунної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системи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характерзується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підвищенням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інтенсивності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ділення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посиленням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функціонування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імунокомпетентних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клітин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збільшенням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утворення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білків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Це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клінічно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зумовлює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виражений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протизапальний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ефект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особливо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довготривалих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процесах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Одна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найбільш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суттєвих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особливостей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низькоенергетичного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зерного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випромінення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стимуляція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мікроциркуляції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свою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чергу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стан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трофічних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тканинах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spacing w:before="5"/>
        <w:ind w:left="-1134" w:right="-567" w:firstLine="72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результаті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покращення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мікроциркуляції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спостерігаєть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виразний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протинабряковий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ефект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лазеротерапи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Зменшення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інтерстиціального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набряку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напруги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шляхом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виве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дення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метаболітів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зумовлюють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болезаспокійливий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ефект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72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Таким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чином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найбільш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виражені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клінічні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ефекти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цю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виникають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переважно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місці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наступні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реге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нераторний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proofErr w:type="spellStart"/>
      <w:r>
        <w:rPr>
          <w:rFonts w:ascii="Times New Roman" w:eastAsia="Times New Roman" w:cstheme="minorBidi"/>
          <w:lang w:val="uk-UA" w:eastAsia="uk-UA"/>
        </w:rPr>
        <w:t>імуностимулюючий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протизапальний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десенсибі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лізуючий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proofErr w:type="spellStart"/>
      <w:r>
        <w:rPr>
          <w:rFonts w:ascii="Times New Roman" w:eastAsia="Times New Roman" w:cstheme="minorBidi"/>
          <w:lang w:val="uk-UA" w:eastAsia="uk-UA"/>
        </w:rPr>
        <w:t>покращуючий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мікростимуляцію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proofErr w:type="spellStart"/>
      <w:r>
        <w:rPr>
          <w:rFonts w:ascii="Times New Roman" w:eastAsia="Times New Roman" w:cstheme="minorBidi"/>
          <w:lang w:val="uk-UA" w:eastAsia="uk-UA"/>
        </w:rPr>
        <w:t>протинабряковий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болезаспокійливий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72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лазеротерапії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можна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зареєструвати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зміни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ме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талоболічних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тільки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опромінювальній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зоні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але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віддалених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місцях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Загальні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нейрогуморальні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реакції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чинають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розвиватись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появи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ефективних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концентрацій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біологічно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активних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речовин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тканинах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піддавались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зерному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впливу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72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Загальна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реакція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формується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рахунок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нервово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реф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лекторного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механізму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підтверджується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динамікою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рофізіологічних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показників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основних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показників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діяльності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серцево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судинної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системи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ряду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біохімічних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процесів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720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Техніка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методика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проведення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Конст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руктивно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лазерні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терапевтичні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прилади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наступні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ос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новні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функціональні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вузли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блок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випромінювання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блок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жив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лення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систему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наведення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постачання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випромінювання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блок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керування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контролю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72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Інтенсивність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лазерного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імпульсно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режимі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оцінюється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величиною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енергії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імпульса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оди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ницю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площі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Дж</w:t>
      </w:r>
      <w:r>
        <w:rPr>
          <w:rFonts w:ascii="Times New Roman" w:eastAsia="Times New Roman" w:cstheme="minorBidi"/>
          <w:lang w:val="uk-UA" w:eastAsia="uk-UA"/>
        </w:rPr>
        <w:t>/</w:t>
      </w:r>
      <w:proofErr w:type="spellStart"/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>-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). </w:t>
      </w:r>
      <w:r>
        <w:rPr>
          <w:rFonts w:ascii="Times New Roman" w:eastAsia="Times New Roman" w:cstheme="minorBidi"/>
          <w:lang w:val="uk-UA" w:eastAsia="uk-UA"/>
        </w:rPr>
        <w:t>Інтенсивність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лазерного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постійному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режимі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вимірюється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ваттах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Вт</w:t>
      </w:r>
      <w:r>
        <w:rPr>
          <w:rFonts w:ascii="Times New Roman" w:eastAsia="Times New Roman" w:cstheme="minorBidi"/>
          <w:lang w:val="uk-UA" w:eastAsia="uk-UA"/>
        </w:rPr>
        <w:t>/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color w:val="000000"/>
          <w:vertAlign w:val="superscript"/>
          <w:lang w:val="uk-UA" w:eastAsia="uk-UA"/>
        </w:rPr>
        <w:t>2</w:t>
      </w:r>
      <w:r>
        <w:rPr>
          <w:rFonts w:ascii="Times New Roman" w:eastAsia="Times New Roman" w:cstheme="minorBidi"/>
          <w:lang w:val="uk-UA" w:eastAsia="uk-UA"/>
        </w:rPr>
        <w:t xml:space="preserve">)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міліватах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мВт</w:t>
      </w:r>
      <w:r>
        <w:rPr>
          <w:rFonts w:ascii="Times New Roman" w:eastAsia="Times New Roman" w:cstheme="minorBidi"/>
          <w:lang w:val="uk-UA" w:eastAsia="uk-UA"/>
        </w:rPr>
        <w:t>/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color w:val="000000"/>
          <w:vertAlign w:val="superscript"/>
          <w:lang w:val="uk-UA" w:eastAsia="uk-UA"/>
        </w:rPr>
        <w:t>2</w:t>
      </w:r>
      <w:r>
        <w:rPr>
          <w:rFonts w:ascii="Times New Roman" w:eastAsia="Times New Roman" w:cstheme="minorBidi"/>
          <w:lang w:val="uk-UA" w:eastAsia="uk-UA"/>
        </w:rPr>
        <w:t xml:space="preserve">). </w:t>
      </w:r>
      <w:r>
        <w:rPr>
          <w:rFonts w:ascii="Times New Roman" w:eastAsia="Times New Roman" w:cstheme="minorBidi"/>
          <w:lang w:val="uk-UA" w:eastAsia="uk-UA"/>
        </w:rPr>
        <w:t>Сфокусований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промінь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лазера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ширину</w:t>
      </w:r>
      <w:r>
        <w:rPr>
          <w:rFonts w:ascii="Times New Roman" w:eastAsia="Times New Roman" w:cstheme="minorBidi"/>
          <w:lang w:val="uk-UA" w:eastAsia="uk-UA"/>
        </w:rPr>
        <w:t xml:space="preserve"> 0,01 </w:t>
      </w:r>
      <w:r>
        <w:rPr>
          <w:rFonts w:ascii="Times New Roman" w:eastAsia="Times New Roman" w:cstheme="minorBidi"/>
          <w:lang w:val="uk-UA" w:eastAsia="uk-UA"/>
        </w:rPr>
        <w:t>мм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lastRenderedPageBreak/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менше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несфркусований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–</w:t>
      </w:r>
      <w:r>
        <w:rPr>
          <w:rFonts w:ascii="Times New Roman" w:eastAsia="Times New Roman" w:cstheme="minorBidi"/>
          <w:lang w:val="uk-UA" w:eastAsia="uk-UA"/>
        </w:rPr>
        <w:t xml:space="preserve"> 1-2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72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способом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постачання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необхідної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зони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розрізняють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наступні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види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лазеротерапії</w:t>
      </w:r>
      <w:proofErr w:type="spellEnd"/>
      <w:r>
        <w:rPr>
          <w:rFonts w:ascii="Times New Roman" w:eastAsia="Times New Roman" w:cstheme="minorBidi"/>
          <w:lang w:val="uk-UA" w:eastAsia="uk-UA"/>
        </w:rPr>
        <w:t>:</w:t>
      </w:r>
    </w:p>
    <w:p w:rsidR="007678A4" w:rsidRDefault="007678A4" w:rsidP="007678A4">
      <w:pPr>
        <w:pStyle w:val="1130373e324b39"/>
        <w:shd w:val="clear" w:color="auto" w:fill="FFFFFF"/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1.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–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виконується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тканини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рефлексогенні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зони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поверхню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відповідній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області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tabs>
          <w:tab w:val="left" w:pos="-1501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 xml:space="preserve">2. </w:t>
      </w:r>
      <w:r>
        <w:rPr>
          <w:rFonts w:ascii="Times New Roman" w:eastAsia="Times New Roman" w:cstheme="minorBidi"/>
          <w:lang w:val="uk-UA" w:eastAsia="uk-UA"/>
        </w:rPr>
        <w:t>Внутрішньо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органна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proofErr w:type="spellStart"/>
      <w:r>
        <w:rPr>
          <w:rFonts w:ascii="Times New Roman" w:eastAsia="Times New Roman" w:cstheme="minorBidi"/>
          <w:lang w:val="uk-UA" w:eastAsia="uk-UA"/>
        </w:rPr>
        <w:t>внутрішньопорожнинна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) </w:t>
      </w:r>
      <w:r>
        <w:rPr>
          <w:rFonts w:ascii="Times New Roman" w:eastAsia="Times New Roman" w:cstheme="minorBidi"/>
          <w:lang w:val="uk-UA" w:eastAsia="uk-UA"/>
        </w:rPr>
        <w:t>–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лазерне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випромінювання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підводять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вогнища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ураження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ендоскопічну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апаратуру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допомогою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світловоду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оптичних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накладок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порожнинні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органи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tabs>
          <w:tab w:val="left" w:pos="-1501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 xml:space="preserve">3. </w:t>
      </w:r>
      <w:r>
        <w:rPr>
          <w:rFonts w:ascii="Times New Roman" w:eastAsia="Times New Roman" w:cstheme="minorBidi"/>
          <w:lang w:val="uk-UA" w:eastAsia="uk-UA"/>
        </w:rPr>
        <w:t>Внутрішньо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судинне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лазерне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крові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–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проводиться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допомогою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світловода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ін’єкційну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голку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катетер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вену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іноді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внутрішньоартеріально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). </w:t>
      </w:r>
      <w:r>
        <w:rPr>
          <w:rFonts w:ascii="Times New Roman" w:eastAsia="Times New Roman" w:cstheme="minorBidi"/>
          <w:lang w:val="uk-UA" w:eastAsia="uk-UA"/>
        </w:rPr>
        <w:t>Впливу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кров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можна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досягти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шляхом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екстракорпорального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зовнішнього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лазерного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крові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tabs>
          <w:tab w:val="left" w:pos="-1501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 xml:space="preserve">4. </w:t>
      </w:r>
      <w:proofErr w:type="spellStart"/>
      <w:r>
        <w:rPr>
          <w:rFonts w:ascii="Times New Roman" w:eastAsia="Times New Roman" w:cstheme="minorBidi"/>
          <w:lang w:val="uk-UA" w:eastAsia="uk-UA"/>
        </w:rPr>
        <w:t>Внутрішньотканева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–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постачання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лазерного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випромінення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виконується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порожнисту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голку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використанням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світловода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tabs>
          <w:tab w:val="left" w:pos="-1501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 xml:space="preserve">5. </w:t>
      </w:r>
      <w:proofErr w:type="spellStart"/>
      <w:r>
        <w:rPr>
          <w:rFonts w:ascii="Times New Roman" w:eastAsia="Times New Roman" w:cstheme="minorBidi"/>
          <w:lang w:val="uk-UA" w:eastAsia="uk-UA"/>
        </w:rPr>
        <w:t>Лазеропунктура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–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стимуляція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точок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акупунктури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низько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енергетичним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лазерним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випроміненням</w:t>
      </w:r>
      <w:proofErr w:type="spellEnd"/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tabs>
          <w:tab w:val="left" w:pos="-1501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 xml:space="preserve">          </w:t>
      </w:r>
      <w:r>
        <w:rPr>
          <w:rFonts w:ascii="Times New Roman" w:eastAsia="Times New Roman" w:cstheme="minorBidi"/>
          <w:lang w:val="uk-UA" w:eastAsia="uk-UA"/>
        </w:rPr>
        <w:t>Найчастіше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використовують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лазеротерапію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проводять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полях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зонах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точках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акупунктури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Використовують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варіанти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стабільної</w:t>
      </w:r>
      <w:r>
        <w:rPr>
          <w:rFonts w:ascii="Times New Roman" w:eastAsia="Times New Roman" w:cstheme="minorBidi"/>
          <w:lang w:val="uk-UA" w:eastAsia="uk-UA"/>
        </w:rPr>
        <w:t>(</w:t>
      </w:r>
      <w:r>
        <w:rPr>
          <w:rFonts w:ascii="Times New Roman" w:eastAsia="Times New Roman" w:cstheme="minorBidi"/>
          <w:lang w:val="uk-UA" w:eastAsia="uk-UA"/>
        </w:rPr>
        <w:t>нерухомої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лабільної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сканування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лазерним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променем</w:t>
      </w:r>
      <w:r>
        <w:rPr>
          <w:rFonts w:ascii="Times New Roman" w:eastAsia="Times New Roman" w:cstheme="minorBidi"/>
          <w:lang w:val="uk-UA" w:eastAsia="uk-UA"/>
        </w:rPr>
        <w:t xml:space="preserve">) </w:t>
      </w:r>
      <w:r>
        <w:rPr>
          <w:rFonts w:ascii="Times New Roman" w:eastAsia="Times New Roman" w:cstheme="minorBidi"/>
          <w:lang w:val="uk-UA" w:eastAsia="uk-UA"/>
        </w:rPr>
        <w:t>методики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Крім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можна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виділити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дистанційний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контактний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tabs>
          <w:tab w:val="left" w:pos="-1501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 xml:space="preserve">           </w:t>
      </w:r>
      <w:r>
        <w:rPr>
          <w:rFonts w:ascii="Times New Roman" w:eastAsia="Times New Roman" w:cstheme="minorBidi"/>
          <w:lang w:val="uk-UA" w:eastAsia="uk-UA"/>
        </w:rPr>
        <w:t>Показання</w:t>
      </w:r>
      <w:r>
        <w:rPr>
          <w:rFonts w:ascii="Times New Roman" w:eastAsia="Times New Roman" w:cstheme="minorBidi"/>
          <w:lang w:val="uk-UA" w:eastAsia="uk-UA"/>
        </w:rPr>
        <w:t xml:space="preserve">: </w:t>
      </w:r>
    </w:p>
    <w:p w:rsidR="007678A4" w:rsidRDefault="007678A4" w:rsidP="007678A4">
      <w:pPr>
        <w:pStyle w:val="1130373e324b39"/>
        <w:numPr>
          <w:ilvl w:val="0"/>
          <w:numId w:val="12"/>
        </w:numPr>
        <w:shd w:val="clear" w:color="auto" w:fill="FFFFFF"/>
        <w:tabs>
          <w:tab w:val="left" w:pos="-2682"/>
          <w:tab w:val="left" w:pos="-1501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клініці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внутрішніх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хвороб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захворюваннях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ССС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дихальної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сечостатевої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травлення</w:t>
      </w:r>
      <w:r>
        <w:rPr>
          <w:rFonts w:ascii="Times New Roman" w:eastAsia="Times New Roman" w:cstheme="minorBidi"/>
          <w:lang w:val="uk-UA" w:eastAsia="uk-UA"/>
        </w:rPr>
        <w:t>).</w:t>
      </w:r>
    </w:p>
    <w:p w:rsidR="007678A4" w:rsidRDefault="007678A4" w:rsidP="007678A4">
      <w:pPr>
        <w:pStyle w:val="1130373e324b39"/>
        <w:numPr>
          <w:ilvl w:val="0"/>
          <w:numId w:val="12"/>
        </w:numPr>
        <w:shd w:val="clear" w:color="auto" w:fill="FFFFFF"/>
        <w:tabs>
          <w:tab w:val="left" w:pos="-2682"/>
          <w:tab w:val="left" w:pos="-1501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хірургії</w:t>
      </w:r>
      <w:r>
        <w:rPr>
          <w:rFonts w:ascii="Times New Roman" w:eastAsia="Times New Roman" w:cstheme="minorBidi"/>
          <w:lang w:val="uk-UA" w:eastAsia="uk-UA"/>
        </w:rPr>
        <w:t xml:space="preserve"> , </w:t>
      </w:r>
      <w:r>
        <w:rPr>
          <w:rFonts w:ascii="Times New Roman" w:eastAsia="Times New Roman" w:cstheme="minorBidi"/>
          <w:lang w:val="uk-UA" w:eastAsia="uk-UA"/>
        </w:rPr>
        <w:t>травматології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ортопедії</w:t>
      </w:r>
      <w:r>
        <w:rPr>
          <w:rFonts w:ascii="Times New Roman" w:eastAsia="Times New Roman" w:cstheme="minorBidi"/>
          <w:lang w:val="uk-UA" w:eastAsia="uk-UA"/>
        </w:rPr>
        <w:t>;</w:t>
      </w:r>
    </w:p>
    <w:p w:rsidR="007678A4" w:rsidRDefault="007678A4" w:rsidP="007678A4">
      <w:pPr>
        <w:pStyle w:val="1130373e324b39"/>
        <w:numPr>
          <w:ilvl w:val="0"/>
          <w:numId w:val="12"/>
        </w:numPr>
        <w:shd w:val="clear" w:color="auto" w:fill="FFFFFF"/>
        <w:tabs>
          <w:tab w:val="left" w:pos="-2682"/>
          <w:tab w:val="left" w:pos="-1501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неврологічній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практиці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захворюваннях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центральної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периферичної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НС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вегетативних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зрушеннях</w:t>
      </w:r>
      <w:r>
        <w:rPr>
          <w:rFonts w:ascii="Times New Roman" w:eastAsia="Times New Roman" w:cstheme="minorBidi"/>
          <w:lang w:val="uk-UA" w:eastAsia="uk-UA"/>
        </w:rPr>
        <w:t xml:space="preserve">). </w:t>
      </w:r>
    </w:p>
    <w:p w:rsidR="007678A4" w:rsidRDefault="007678A4" w:rsidP="007678A4">
      <w:pPr>
        <w:pStyle w:val="1130373e324b39"/>
        <w:numPr>
          <w:ilvl w:val="0"/>
          <w:numId w:val="12"/>
        </w:numPr>
        <w:shd w:val="clear" w:color="auto" w:fill="FFFFFF"/>
        <w:tabs>
          <w:tab w:val="left" w:pos="-2682"/>
          <w:tab w:val="left" w:pos="-1501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хворобах</w:t>
      </w:r>
      <w:r>
        <w:rPr>
          <w:rFonts w:ascii="Times New Roman" w:eastAsia="Times New Roman" w:cstheme="minorBidi"/>
          <w:lang w:val="uk-UA" w:eastAsia="uk-UA"/>
        </w:rPr>
        <w:t>;</w:t>
      </w:r>
    </w:p>
    <w:p w:rsidR="007678A4" w:rsidRDefault="007678A4" w:rsidP="007678A4">
      <w:pPr>
        <w:pStyle w:val="1130373e324b39"/>
        <w:numPr>
          <w:ilvl w:val="0"/>
          <w:numId w:val="12"/>
        </w:numPr>
        <w:shd w:val="clear" w:color="auto" w:fill="FFFFFF"/>
        <w:tabs>
          <w:tab w:val="left" w:pos="-2682"/>
          <w:tab w:val="left" w:pos="-1501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педіатричній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практиці</w:t>
      </w:r>
      <w:r>
        <w:rPr>
          <w:rFonts w:ascii="Times New Roman" w:eastAsia="Times New Roman" w:cstheme="minorBidi"/>
          <w:lang w:val="uk-UA" w:eastAsia="uk-UA"/>
        </w:rPr>
        <w:t>;</w:t>
      </w:r>
    </w:p>
    <w:p w:rsidR="007678A4" w:rsidRDefault="007678A4" w:rsidP="007678A4">
      <w:pPr>
        <w:pStyle w:val="1130373e324b39"/>
        <w:numPr>
          <w:ilvl w:val="0"/>
          <w:numId w:val="12"/>
        </w:numPr>
        <w:shd w:val="clear" w:color="auto" w:fill="FFFFFF"/>
        <w:tabs>
          <w:tab w:val="left" w:pos="-2682"/>
          <w:tab w:val="left" w:pos="-1501"/>
        </w:tabs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деяких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захворюваннях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ендокринної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системи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тапорушеннях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обміну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речовин</w:t>
      </w:r>
      <w:r>
        <w:rPr>
          <w:rFonts w:ascii="Times New Roman" w:eastAsia="Times New Roman" w:cstheme="minorBidi"/>
          <w:lang w:val="uk-UA" w:eastAsia="uk-UA"/>
        </w:rPr>
        <w:t>;</w:t>
      </w:r>
    </w:p>
    <w:p w:rsidR="007678A4" w:rsidRDefault="007678A4" w:rsidP="007678A4">
      <w:pPr>
        <w:pStyle w:val="1130373e324b39"/>
        <w:numPr>
          <w:ilvl w:val="0"/>
          <w:numId w:val="14"/>
        </w:numPr>
        <w:shd w:val="clear" w:color="auto" w:fill="FFFFFF"/>
        <w:tabs>
          <w:tab w:val="left" w:pos="-1501"/>
        </w:tabs>
        <w:ind w:left="-1134" w:right="-567" w:firstLine="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акушерстві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гінекології</w:t>
      </w:r>
      <w:r>
        <w:rPr>
          <w:rFonts w:ascii="Times New Roman" w:eastAsia="Times New Roman" w:cstheme="minorBidi"/>
          <w:lang w:val="uk-UA" w:eastAsia="uk-UA"/>
        </w:rPr>
        <w:t>;</w:t>
      </w:r>
    </w:p>
    <w:p w:rsidR="007678A4" w:rsidRDefault="007678A4" w:rsidP="007678A4">
      <w:pPr>
        <w:pStyle w:val="1130373e324b39"/>
        <w:numPr>
          <w:ilvl w:val="0"/>
          <w:numId w:val="14"/>
        </w:numPr>
        <w:shd w:val="clear" w:color="auto" w:fill="FFFFFF"/>
        <w:tabs>
          <w:tab w:val="left" w:pos="-1501"/>
        </w:tabs>
        <w:ind w:left="-1134" w:right="-567" w:firstLine="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офтальмології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72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Протипоказання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злоякісні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доброякісні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новоутво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Інші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загальні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протипоказання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Приклади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призначення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показання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shd w:val="clear" w:color="auto" w:fill="FFFFFF"/>
        <w:ind w:left="-1134" w:right="-567" w:firstLine="72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Опромінювання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монохроматичним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червоним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світлом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області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вказати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частину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тіла</w:t>
      </w:r>
      <w:r>
        <w:rPr>
          <w:rFonts w:ascii="Times New Roman" w:eastAsia="Times New Roman" w:cstheme="minorBidi"/>
          <w:lang w:val="uk-UA" w:eastAsia="uk-UA"/>
        </w:rPr>
        <w:t xml:space="preserve">). </w:t>
      </w:r>
      <w:r>
        <w:rPr>
          <w:rFonts w:ascii="Times New Roman" w:eastAsia="Times New Roman" w:cstheme="minorBidi"/>
          <w:lang w:val="uk-UA" w:eastAsia="uk-UA"/>
        </w:rPr>
        <w:t>Встановити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гелій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неоновий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лазер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відстані</w:t>
      </w:r>
      <w:r>
        <w:rPr>
          <w:rFonts w:ascii="Times New Roman" w:eastAsia="Times New Roman" w:cstheme="minorBidi"/>
          <w:lang w:val="uk-UA" w:eastAsia="uk-UA"/>
        </w:rPr>
        <w:t xml:space="preserve"> 80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поверхні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рани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закрити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шим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полем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опромінювання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Довжина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хвилі</w:t>
      </w:r>
      <w:r>
        <w:rPr>
          <w:rFonts w:ascii="Times New Roman" w:eastAsia="Times New Roman" w:cstheme="minorBidi"/>
          <w:lang w:val="uk-UA" w:eastAsia="uk-UA"/>
        </w:rPr>
        <w:t xml:space="preserve"> 632,8 </w:t>
      </w:r>
      <w:proofErr w:type="spellStart"/>
      <w:r>
        <w:rPr>
          <w:rFonts w:ascii="Times New Roman" w:eastAsia="Times New Roman" w:cstheme="minorBidi"/>
          <w:lang w:val="uk-UA" w:eastAsia="uk-UA"/>
        </w:rPr>
        <w:t>нм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режим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постійний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потужність</w:t>
      </w:r>
      <w:r>
        <w:rPr>
          <w:rFonts w:ascii="Times New Roman" w:eastAsia="Times New Roman" w:cstheme="minorBidi"/>
          <w:lang w:val="uk-UA" w:eastAsia="uk-UA"/>
        </w:rPr>
        <w:t xml:space="preserve"> 10-15 </w:t>
      </w:r>
      <w:r>
        <w:rPr>
          <w:rFonts w:ascii="Times New Roman" w:eastAsia="Times New Roman" w:cstheme="minorBidi"/>
          <w:lang w:val="uk-UA" w:eastAsia="uk-UA"/>
        </w:rPr>
        <w:t>мВт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час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опромінення</w:t>
      </w:r>
      <w:r>
        <w:rPr>
          <w:rFonts w:ascii="Times New Roman" w:eastAsia="Times New Roman" w:cstheme="minorBidi"/>
          <w:lang w:val="uk-UA" w:eastAsia="uk-UA"/>
        </w:rPr>
        <w:t xml:space="preserve"> 5-10 </w:t>
      </w:r>
      <w:r>
        <w:rPr>
          <w:rFonts w:ascii="Times New Roman" w:eastAsia="Times New Roman" w:cstheme="minorBidi"/>
          <w:lang w:val="uk-UA" w:eastAsia="uk-UA"/>
        </w:rPr>
        <w:t>хв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Курс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лікування</w:t>
      </w:r>
      <w:r>
        <w:rPr>
          <w:rFonts w:ascii="Times New Roman" w:eastAsia="Times New Roman" w:cstheme="minorBidi"/>
          <w:lang w:val="uk-UA" w:eastAsia="uk-UA"/>
        </w:rPr>
        <w:t xml:space="preserve"> 10-20 </w:t>
      </w:r>
      <w:r>
        <w:rPr>
          <w:rFonts w:ascii="Times New Roman" w:eastAsia="Times New Roman" w:cstheme="minorBidi"/>
          <w:lang w:val="uk-UA" w:eastAsia="uk-UA"/>
        </w:rPr>
        <w:t>процедур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Показання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довго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незаживаюча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рана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виразка</w:t>
      </w:r>
      <w:r>
        <w:rPr>
          <w:rFonts w:ascii="Times New Roman" w:cstheme="minorBidi"/>
          <w:lang w:val="uk-UA" w:eastAsia="uk-UA"/>
        </w:rPr>
        <w:t>.</w:t>
      </w:r>
    </w:p>
    <w:p w:rsidR="007678A4" w:rsidRDefault="007678A4" w:rsidP="007678A4">
      <w:pPr>
        <w:pStyle w:val="1130373e324b39"/>
        <w:ind w:left="-1134" w:right="-567"/>
        <w:jc w:val="both"/>
        <w:rPr>
          <w:rFonts w:ascii="Times New Roman" w:cstheme="minorBidi"/>
          <w:lang w:val="uk-UA" w:eastAsia="uk-UA"/>
        </w:rPr>
      </w:pPr>
    </w:p>
    <w:p w:rsidR="00D33E3B" w:rsidRPr="00CB0A6D" w:rsidRDefault="00D33E3B">
      <w:pPr>
        <w:rPr>
          <w:lang w:val="uk-UA"/>
        </w:rPr>
      </w:pPr>
    </w:p>
    <w:sectPr w:rsidR="00D33E3B" w:rsidRPr="00CB0A6D" w:rsidSect="00D3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numFmt w:val="bullet"/>
      <w:lvlText w:val="—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lvl w:ilvl="0">
      <w:start w:val="4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3">
    <w:nsid w:val="00000007"/>
    <w:multiLevelType w:val="multilevel"/>
    <w:tmpl w:val="00000007"/>
    <w:lvl w:ilvl="0">
      <w:start w:val="4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4">
    <w:nsid w:val="0000000D"/>
    <w:multiLevelType w:val="multilevel"/>
    <w:tmpl w:val="0000000D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0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0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0"/>
      <w:lvlJc w:val="right"/>
      <w:pPr>
        <w:ind w:left="3600" w:hanging="360"/>
      </w:pPr>
      <w:rPr>
        <w:rFonts w:cs="Times New Roman"/>
      </w:rPr>
    </w:lvl>
  </w:abstractNum>
  <w:abstractNum w:abstractNumId="5">
    <w:nsid w:val="0000000E"/>
    <w:multiLevelType w:val="multilevel"/>
    <w:tmpl w:val="0000000E"/>
    <w:lvl w:ilvl="0">
      <w:start w:val="1"/>
      <w:numFmt w:val="bullet"/>
      <w:lvlText w:val="?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bullet"/>
      <w:lvlText w:val="?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?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?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?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?"/>
      <w:lvlJc w:val="left"/>
      <w:pPr>
        <w:ind w:left="3600" w:hanging="360"/>
      </w:pPr>
      <w:rPr>
        <w:rFonts w:ascii="Liberation Serif" w:hAnsi="Liberation Serif"/>
      </w:rPr>
    </w:lvl>
  </w:abstractNum>
  <w:abstractNum w:abstractNumId="6">
    <w:nsid w:val="0000000F"/>
    <w:multiLevelType w:val="multilevel"/>
    <w:tmpl w:val="0000000F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0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0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0"/>
      <w:lvlJc w:val="righ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B0A6D"/>
    <w:rsid w:val="007678A4"/>
    <w:rsid w:val="00CB0A6D"/>
    <w:rsid w:val="00D3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7678A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2"/>
      <w:sz w:val="24"/>
      <w:szCs w:val="24"/>
      <w:lang w:eastAsia="zh-CN" w:bidi="hi-IN"/>
    </w:rPr>
  </w:style>
  <w:style w:type="paragraph" w:customStyle="1" w:styleId="1e413d3e323d3e3942353a4142">
    <w:name w:val="О1eс41н3dо3eв32н3dо3eй39 т42е35к3aс41т42"/>
    <w:basedOn w:val="1130373e324b39"/>
    <w:uiPriority w:val="99"/>
    <w:rsid w:val="007678A4"/>
    <w:pPr>
      <w:spacing w:after="120"/>
    </w:p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rsid w:val="007678A4"/>
    <w:pPr>
      <w:keepNext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213f38413e3a">
    <w:name w:val="С21п3fи38с41о3eк3a"/>
    <w:basedOn w:val="1e413d3e323d3e3942353a4142"/>
    <w:uiPriority w:val="99"/>
    <w:rsid w:val="007678A4"/>
  </w:style>
  <w:style w:type="paragraph" w:customStyle="1" w:styleId="1d303732303d3835">
    <w:name w:val="Н1dа30з37в32а30н3dи38е35"/>
    <w:basedOn w:val="1130373e324b39"/>
    <w:uiPriority w:val="99"/>
    <w:rsid w:val="007678A4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rsid w:val="007678A4"/>
    <w:pPr>
      <w:suppressLineNumbers/>
    </w:pPr>
  </w:style>
  <w:style w:type="paragraph" w:customStyle="1" w:styleId="1d38363d38393a3e3b3e3d423842433b">
    <w:name w:val="Н1dи38ж36н3dи38й39 к3aо3eл3bо3eн3dт42и38т42у43л3b"/>
    <w:basedOn w:val="1130373e324b39"/>
    <w:uiPriority w:val="99"/>
    <w:rsid w:val="007678A4"/>
    <w:pPr>
      <w:suppressLineNumbers/>
      <w:tabs>
        <w:tab w:val="center" w:pos="4819"/>
        <w:tab w:val="right" w:pos="9639"/>
      </w:tabs>
    </w:pPr>
    <w:rPr>
      <w:sz w:val="20"/>
      <w:szCs w:val="20"/>
      <w:lang w:val="uk-UA" w:eastAsia="uk-UA"/>
    </w:rPr>
  </w:style>
  <w:style w:type="paragraph" w:customStyle="1" w:styleId="213e34354036383c3e35324035373a38">
    <w:name w:val="С21о3eд34е35р40ж36и38м3cо3eе35 в32р40е35з37к3aи38"/>
    <w:basedOn w:val="1e413d3e323d3e3942353a4142"/>
    <w:uiPriority w:val="99"/>
    <w:rsid w:val="007678A4"/>
  </w:style>
  <w:style w:type="character" w:styleId="a3">
    <w:name w:val="page number"/>
    <w:basedOn w:val="a0"/>
    <w:uiPriority w:val="99"/>
    <w:semiHidden/>
    <w:unhideWhenUsed/>
    <w:rsid w:val="007678A4"/>
    <w:rPr>
      <w:rFonts w:ascii="Times New Roman" w:hAnsi="Times New Roman" w:cs="Times New Roman" w:hint="default"/>
    </w:rPr>
  </w:style>
  <w:style w:type="character" w:customStyle="1" w:styleId="ListLabel1">
    <w:name w:val="ListLabel 1"/>
    <w:uiPriority w:val="99"/>
    <w:rsid w:val="007678A4"/>
  </w:style>
  <w:style w:type="character" w:customStyle="1" w:styleId="ListLabel2">
    <w:name w:val="ListLabel 2"/>
    <w:uiPriority w:val="99"/>
    <w:rsid w:val="007678A4"/>
  </w:style>
  <w:style w:type="character" w:customStyle="1" w:styleId="ListLabel3">
    <w:name w:val="ListLabel 3"/>
    <w:uiPriority w:val="99"/>
    <w:rsid w:val="00767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3223</Words>
  <Characters>18372</Characters>
  <Application>Microsoft Office Word</Application>
  <DocSecurity>0</DocSecurity>
  <Lines>153</Lines>
  <Paragraphs>43</Paragraphs>
  <ScaleCrop>false</ScaleCrop>
  <Company>RePack by SPecialiST</Company>
  <LinksUpToDate>false</LinksUpToDate>
  <CharactersWithSpaces>21552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2</cp:revision>
  <dcterms:created xsi:type="dcterms:W3CDTF">2021-03-10T10:18:00Z</dcterms:created>
  <dcterms:modified xsi:type="dcterms:W3CDTF">2021-03-10T10:19:00Z</dcterms:modified>
</cp:coreProperties>
</file>