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17" w:rsidRPr="00814517" w:rsidRDefault="008B73BB" w:rsidP="005C10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814517" w:rsidRPr="00814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5C10A8" w:rsidRPr="00814517" w:rsidRDefault="005C10A8" w:rsidP="005C1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3BB" w:rsidRPr="00814517" w:rsidRDefault="008B73BB" w:rsidP="005C10A8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222222"/>
          <w:sz w:val="28"/>
          <w:szCs w:val="28"/>
          <w:lang w:val="uk-UA"/>
        </w:rPr>
      </w:pPr>
      <w:r w:rsidRPr="00814517">
        <w:rPr>
          <w:b w:val="0"/>
          <w:sz w:val="28"/>
          <w:szCs w:val="28"/>
          <w:lang w:val="uk-UA"/>
        </w:rPr>
        <w:t>Тема:</w:t>
      </w:r>
      <w:r w:rsidR="00814517" w:rsidRPr="00814517">
        <w:rPr>
          <w:b w:val="0"/>
          <w:sz w:val="28"/>
          <w:szCs w:val="28"/>
          <w:lang w:val="uk-UA"/>
        </w:rPr>
        <w:t xml:space="preserve"> </w:t>
      </w:r>
      <w:r w:rsidRPr="00814517">
        <w:rPr>
          <w:bCs w:val="0"/>
          <w:color w:val="222222"/>
          <w:sz w:val="28"/>
          <w:szCs w:val="28"/>
          <w:lang w:val="uk-UA"/>
        </w:rPr>
        <w:t>Диференціація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Pr="00814517">
        <w:rPr>
          <w:bCs w:val="0"/>
          <w:color w:val="222222"/>
          <w:sz w:val="28"/>
          <w:szCs w:val="28"/>
          <w:lang w:val="uk-UA"/>
        </w:rPr>
        <w:t>характеру</w:t>
      </w:r>
    </w:p>
    <w:p w:rsidR="005C10A8" w:rsidRPr="00814517" w:rsidRDefault="005C10A8" w:rsidP="005C10A8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222222"/>
          <w:sz w:val="28"/>
          <w:szCs w:val="28"/>
          <w:lang w:val="uk-UA"/>
        </w:rPr>
      </w:pPr>
    </w:p>
    <w:p w:rsidR="005C10A8" w:rsidRPr="00814517" w:rsidRDefault="005C10A8" w:rsidP="005C10A8">
      <w:pPr>
        <w:pStyle w:val="1"/>
        <w:spacing w:before="0" w:beforeAutospacing="0" w:after="0" w:afterAutospacing="0"/>
        <w:ind w:firstLine="567"/>
        <w:jc w:val="both"/>
        <w:rPr>
          <w:bCs w:val="0"/>
          <w:color w:val="222222"/>
          <w:sz w:val="28"/>
          <w:szCs w:val="28"/>
          <w:lang w:val="uk-UA"/>
        </w:rPr>
      </w:pPr>
      <w:r w:rsidRPr="00814517">
        <w:rPr>
          <w:bCs w:val="0"/>
          <w:color w:val="222222"/>
          <w:sz w:val="28"/>
          <w:szCs w:val="28"/>
          <w:lang w:val="uk-UA"/>
        </w:rPr>
        <w:t>План:</w:t>
      </w:r>
    </w:p>
    <w:p w:rsidR="008B73BB" w:rsidRPr="00814517" w:rsidRDefault="008B73BB" w:rsidP="005C10A8">
      <w:pPr>
        <w:pStyle w:val="2"/>
        <w:numPr>
          <w:ilvl w:val="0"/>
          <w:numId w:val="5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Характер</w:t>
      </w:r>
      <w:r w:rsidR="00814517"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у</w:t>
      </w:r>
      <w:r w:rsidR="00814517"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структурі</w:t>
      </w:r>
      <w:r w:rsidR="00814517"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індивідуальності</w:t>
      </w:r>
      <w:r w:rsidRPr="008145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</w:p>
    <w:p w:rsidR="009E304A" w:rsidRPr="00814517" w:rsidRDefault="009E304A" w:rsidP="005C10A8">
      <w:pPr>
        <w:pStyle w:val="1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b w:val="0"/>
          <w:bCs w:val="0"/>
          <w:sz w:val="28"/>
          <w:szCs w:val="28"/>
          <w:lang w:val="uk-UA"/>
        </w:rPr>
      </w:pPr>
      <w:r w:rsidRPr="00814517">
        <w:rPr>
          <w:b w:val="0"/>
          <w:bCs w:val="0"/>
          <w:sz w:val="28"/>
          <w:szCs w:val="28"/>
          <w:lang w:val="uk-UA"/>
        </w:rPr>
        <w:t>Диференціально-психологічний</w:t>
      </w:r>
      <w:r w:rsidR="00814517" w:rsidRPr="00814517">
        <w:rPr>
          <w:b w:val="0"/>
          <w:bCs w:val="0"/>
          <w:sz w:val="28"/>
          <w:szCs w:val="28"/>
          <w:lang w:val="uk-UA"/>
        </w:rPr>
        <w:t xml:space="preserve"> </w:t>
      </w:r>
      <w:r w:rsidRPr="00814517">
        <w:rPr>
          <w:b w:val="0"/>
          <w:bCs w:val="0"/>
          <w:sz w:val="28"/>
          <w:szCs w:val="28"/>
          <w:lang w:val="uk-UA"/>
        </w:rPr>
        <w:t>аналіз</w:t>
      </w:r>
      <w:r w:rsidR="00814517" w:rsidRPr="00814517">
        <w:rPr>
          <w:b w:val="0"/>
          <w:bCs w:val="0"/>
          <w:sz w:val="28"/>
          <w:szCs w:val="28"/>
          <w:lang w:val="uk-UA"/>
        </w:rPr>
        <w:t xml:space="preserve"> </w:t>
      </w:r>
      <w:r w:rsidRPr="00814517">
        <w:rPr>
          <w:b w:val="0"/>
          <w:bCs w:val="0"/>
          <w:sz w:val="28"/>
          <w:szCs w:val="28"/>
          <w:lang w:val="uk-UA"/>
        </w:rPr>
        <w:t>структурних</w:t>
      </w:r>
      <w:r w:rsidR="00814517" w:rsidRPr="00814517">
        <w:rPr>
          <w:b w:val="0"/>
          <w:bCs w:val="0"/>
          <w:sz w:val="28"/>
          <w:szCs w:val="28"/>
          <w:lang w:val="uk-UA"/>
        </w:rPr>
        <w:t xml:space="preserve"> </w:t>
      </w:r>
      <w:r w:rsidRPr="00814517">
        <w:rPr>
          <w:b w:val="0"/>
          <w:bCs w:val="0"/>
          <w:sz w:val="28"/>
          <w:szCs w:val="28"/>
          <w:lang w:val="uk-UA"/>
        </w:rPr>
        <w:t>компонентів</w:t>
      </w:r>
      <w:r w:rsidR="00814517" w:rsidRPr="00814517">
        <w:rPr>
          <w:b w:val="0"/>
          <w:bCs w:val="0"/>
          <w:sz w:val="28"/>
          <w:szCs w:val="28"/>
          <w:lang w:val="uk-UA"/>
        </w:rPr>
        <w:t xml:space="preserve"> </w:t>
      </w:r>
      <w:r w:rsidRPr="00814517">
        <w:rPr>
          <w:b w:val="0"/>
          <w:bCs w:val="0"/>
          <w:sz w:val="28"/>
          <w:szCs w:val="28"/>
          <w:lang w:val="uk-UA"/>
        </w:rPr>
        <w:t>характеру</w:t>
      </w:r>
    </w:p>
    <w:p w:rsidR="009E304A" w:rsidRPr="00814517" w:rsidRDefault="009E304A" w:rsidP="005C10A8">
      <w:pPr>
        <w:pStyle w:val="2"/>
        <w:numPr>
          <w:ilvl w:val="0"/>
          <w:numId w:val="5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Я-система</w:t>
      </w:r>
      <w:r w:rsidR="00814517"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базових</w:t>
      </w:r>
      <w:r w:rsidR="00814517"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(генералізованих)</w:t>
      </w:r>
      <w:r w:rsidR="00814517"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орієнтацій</w:t>
      </w:r>
    </w:p>
    <w:p w:rsidR="009E304A" w:rsidRPr="00814517" w:rsidRDefault="009E304A" w:rsidP="005C10A8">
      <w:pPr>
        <w:pStyle w:val="1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b w:val="0"/>
          <w:bCs w:val="0"/>
          <w:color w:val="222222"/>
          <w:sz w:val="28"/>
          <w:szCs w:val="28"/>
          <w:lang w:val="uk-UA"/>
        </w:rPr>
      </w:pPr>
      <w:r w:rsidRPr="00814517">
        <w:rPr>
          <w:b w:val="0"/>
          <w:bCs w:val="0"/>
          <w:sz w:val="28"/>
          <w:szCs w:val="28"/>
          <w:lang w:val="uk-UA"/>
        </w:rPr>
        <w:t>Акцентуації</w:t>
      </w:r>
      <w:r w:rsidR="00814517" w:rsidRPr="00814517">
        <w:rPr>
          <w:b w:val="0"/>
          <w:bCs w:val="0"/>
          <w:sz w:val="28"/>
          <w:szCs w:val="28"/>
          <w:lang w:val="uk-UA"/>
        </w:rPr>
        <w:t xml:space="preserve"> </w:t>
      </w:r>
      <w:r w:rsidRPr="00814517">
        <w:rPr>
          <w:b w:val="0"/>
          <w:bCs w:val="0"/>
          <w:sz w:val="28"/>
          <w:szCs w:val="28"/>
          <w:lang w:val="uk-UA"/>
        </w:rPr>
        <w:t>характеру</w:t>
      </w:r>
      <w:r w:rsidR="00814517" w:rsidRPr="00814517">
        <w:rPr>
          <w:b w:val="0"/>
          <w:bCs w:val="0"/>
          <w:sz w:val="28"/>
          <w:szCs w:val="28"/>
          <w:lang w:val="uk-UA"/>
        </w:rPr>
        <w:t xml:space="preserve"> </w:t>
      </w:r>
      <w:r w:rsidRPr="00814517">
        <w:rPr>
          <w:b w:val="0"/>
          <w:bCs w:val="0"/>
          <w:sz w:val="28"/>
          <w:szCs w:val="28"/>
          <w:lang w:val="uk-UA"/>
        </w:rPr>
        <w:t>як</w:t>
      </w:r>
      <w:r w:rsidR="00814517" w:rsidRPr="00814517">
        <w:rPr>
          <w:b w:val="0"/>
          <w:bCs w:val="0"/>
          <w:sz w:val="28"/>
          <w:szCs w:val="28"/>
          <w:lang w:val="uk-UA"/>
        </w:rPr>
        <w:t xml:space="preserve"> </w:t>
      </w:r>
      <w:r w:rsidRPr="00814517">
        <w:rPr>
          <w:b w:val="0"/>
          <w:bCs w:val="0"/>
          <w:sz w:val="28"/>
          <w:szCs w:val="28"/>
          <w:lang w:val="uk-UA"/>
        </w:rPr>
        <w:t>реакція</w:t>
      </w:r>
      <w:r w:rsidR="00814517" w:rsidRPr="00814517">
        <w:rPr>
          <w:b w:val="0"/>
          <w:bCs w:val="0"/>
          <w:sz w:val="28"/>
          <w:szCs w:val="28"/>
          <w:lang w:val="uk-UA"/>
        </w:rPr>
        <w:t xml:space="preserve"> </w:t>
      </w:r>
      <w:r w:rsidRPr="00814517">
        <w:rPr>
          <w:b w:val="0"/>
          <w:bCs w:val="0"/>
          <w:sz w:val="28"/>
          <w:szCs w:val="28"/>
          <w:lang w:val="uk-UA"/>
        </w:rPr>
        <w:t>особистості</w:t>
      </w:r>
      <w:r w:rsidR="00814517" w:rsidRPr="00814517">
        <w:rPr>
          <w:b w:val="0"/>
          <w:bCs w:val="0"/>
          <w:sz w:val="28"/>
          <w:szCs w:val="28"/>
          <w:lang w:val="uk-UA"/>
        </w:rPr>
        <w:t xml:space="preserve"> </w:t>
      </w:r>
      <w:r w:rsidRPr="00814517">
        <w:rPr>
          <w:b w:val="0"/>
          <w:bCs w:val="0"/>
          <w:sz w:val="28"/>
          <w:szCs w:val="28"/>
          <w:lang w:val="uk-UA"/>
        </w:rPr>
        <w:t>на</w:t>
      </w:r>
      <w:r w:rsidR="00814517" w:rsidRPr="00814517">
        <w:rPr>
          <w:b w:val="0"/>
          <w:bCs w:val="0"/>
          <w:sz w:val="28"/>
          <w:szCs w:val="28"/>
          <w:lang w:val="uk-UA"/>
        </w:rPr>
        <w:t xml:space="preserve"> </w:t>
      </w:r>
      <w:r w:rsidRPr="00814517">
        <w:rPr>
          <w:b w:val="0"/>
          <w:bCs w:val="0"/>
          <w:sz w:val="28"/>
          <w:szCs w:val="28"/>
          <w:lang w:val="uk-UA"/>
        </w:rPr>
        <w:t>фрустрації</w:t>
      </w:r>
    </w:p>
    <w:p w:rsidR="008B73BB" w:rsidRPr="00814517" w:rsidRDefault="008B73BB" w:rsidP="005C10A8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3BB" w:rsidRPr="00814517" w:rsidRDefault="005C10A8" w:rsidP="005C10A8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>1.</w:t>
      </w:r>
      <w:r w:rsidR="00814517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 xml:space="preserve"> </w:t>
      </w:r>
      <w:r w:rsidR="008B73BB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>Характер</w:t>
      </w:r>
      <w:r w:rsidR="00814517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 xml:space="preserve"> </w:t>
      </w:r>
      <w:r w:rsidR="008B73BB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 xml:space="preserve"> </w:t>
      </w:r>
      <w:r w:rsidR="008B73BB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>структурі</w:t>
      </w:r>
      <w:r w:rsidR="00814517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 xml:space="preserve"> </w:t>
      </w:r>
      <w:r w:rsidR="008B73BB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>індивідуальності</w:t>
      </w:r>
    </w:p>
    <w:p w:rsidR="008B73BB" w:rsidRPr="00814517" w:rsidRDefault="008B73BB" w:rsidP="005C1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Піонером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дослідженнях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вважають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давньогрецького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філософа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Теофраста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(372-287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е.).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XVIII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ст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Європі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активно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досліджували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типологію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характеру,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англійський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філософ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психолог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Джон-Стюарт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Мілль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(1806-1873)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навіть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запропонував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виокремити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етологію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як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особливу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науку.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часів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Теофраста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називали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"етос".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Вважалось,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розкриває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обмежує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міру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особистої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відповідальності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людини,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визначає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вчинки,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якими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вона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може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керувати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(на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відміну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темпераментальних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проявів,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змінити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які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не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можливо),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тобто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концентрує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вона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може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контролювати,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змінювати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розвивати.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формується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протягом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життя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людини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і,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загалом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усталившись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підліткового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віку,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змінюється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під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впливом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виховання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самовиховання.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Тому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відміну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темпераменту,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може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підлягати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етичному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оцінюванню.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(грец.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Charakter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особливість)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індивідуальне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поєднання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стійких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особливостей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зумовлюють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типовий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суб'єкта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спосіб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поведінки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певних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життєвих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ситуаціях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обставинах.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Характером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також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називають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своєрідність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складу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діяльності,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виявляється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особливостях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насамперед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ставленні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професії,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людей,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Донедавна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вітчизняні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психологи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наголошували,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хребет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5C10A8" w:rsidRP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становить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стійкість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діях,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принциповість,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відношення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інтелекту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наявність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цілей.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Зарубіжні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вчені,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також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відзначаючи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елемент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самоконтролем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саморегуляцією,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синонім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іноді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вживають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поняття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сила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5C10A8" w:rsidRPr="00814517">
        <w:rPr>
          <w:color w:val="222222"/>
          <w:sz w:val="28"/>
          <w:szCs w:val="28"/>
          <w:lang w:val="uk-UA"/>
        </w:rPr>
        <w:t>»</w:t>
      </w:r>
      <w:r w:rsidRPr="00814517">
        <w:rPr>
          <w:color w:val="222222"/>
          <w:sz w:val="28"/>
          <w:szCs w:val="28"/>
          <w:lang w:val="uk-UA"/>
        </w:rPr>
        <w:t>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сила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Над-Я</w:t>
      </w:r>
      <w:r w:rsidR="005C10A8" w:rsidRPr="00814517">
        <w:rPr>
          <w:color w:val="222222"/>
          <w:sz w:val="28"/>
          <w:szCs w:val="28"/>
          <w:lang w:val="uk-UA"/>
        </w:rPr>
        <w:t>»</w:t>
      </w:r>
      <w:r w:rsidRPr="00814517">
        <w:rPr>
          <w:color w:val="222222"/>
          <w:sz w:val="28"/>
          <w:szCs w:val="28"/>
          <w:lang w:val="uk-UA"/>
        </w:rPr>
        <w:t>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Важко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розмежувати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складні</w:t>
      </w:r>
      <w:r w:rsidR="005C10A8" w:rsidRPr="00814517">
        <w:rPr>
          <w:color w:val="222222"/>
          <w:sz w:val="28"/>
          <w:szCs w:val="28"/>
          <w:lang w:val="uk-UA"/>
        </w:rPr>
        <w:t>ше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темперамент.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Б.</w:t>
      </w:r>
      <w:r w:rsidRPr="00814517">
        <w:rPr>
          <w:color w:val="222222"/>
          <w:sz w:val="28"/>
          <w:szCs w:val="28"/>
          <w:lang w:val="uk-UA"/>
        </w:rPr>
        <w:t>Кречмер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вважав,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темперамент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вроджена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перебігу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психофізіологічних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(їх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темп,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інертність,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напруження,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здатність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переключення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ін.),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стійка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світу,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оточення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себе.</w:t>
      </w:r>
    </w:p>
    <w:p w:rsidR="009E304A" w:rsidRPr="00814517" w:rsidRDefault="005C10A8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А.Ковальов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В.</w:t>
      </w:r>
      <w:r w:rsidR="009E304A" w:rsidRPr="00814517">
        <w:rPr>
          <w:color w:val="222222"/>
          <w:sz w:val="28"/>
          <w:szCs w:val="28"/>
          <w:lang w:val="uk-UA"/>
        </w:rPr>
        <w:t>М'ясищев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виокремили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такі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підходи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дослідженні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темпераменту: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їх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ототожнення;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антагонізм;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трактування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темпераменту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елементу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характеру;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визнання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темпераменту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основною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природою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характеру.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Позиції,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якою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темперамент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основою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характеру,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дотримується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багато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вітчизняних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дослідників,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зокрема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послідовники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теорії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індивідуальності.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ній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стверджується,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темперамент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зумовлюють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один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одного.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формують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життєві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враження,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виховання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навчання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природній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основі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темпераменту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властивостях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нервової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системи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генетичних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програмах.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Однак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темперамент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наділений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стійкістю,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тотальністю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описує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lastRenderedPageBreak/>
        <w:t>формальні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(незалежні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змісту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діяльності)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особливості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поведінки,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виявляється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всьому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color w:val="222222"/>
          <w:sz w:val="28"/>
          <w:szCs w:val="28"/>
          <w:lang w:val="uk-UA"/>
        </w:rPr>
        <w:t>завжди.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Темперамент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визначати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змістової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складової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відносин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(останнім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часом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ставлять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сумнів),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відображає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переваги,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значущі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відносини,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змістові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духовно-світоглядні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індивідуальності,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тенденції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нездоров'я.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Ананьєв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вважав,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кожна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вдачі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(характеру)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певним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істотним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ставленням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навколишнього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світу,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об'єктів,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природа,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суспільство,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суспільні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ідеї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(ідеологія),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праця,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тощо.</w:t>
      </w:r>
    </w:p>
    <w:p w:rsidR="009E304A" w:rsidRPr="00814517" w:rsidRDefault="009E304A" w:rsidP="005C1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Вплив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особистість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практично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не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вивчений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академічній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психології,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насамперед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через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традицію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апелювати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злитості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цих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двох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конструктів,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насправді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співвідносяться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як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"частина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-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ціле".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Зате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житейській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наївній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психології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проблема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його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зв'язку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особистістю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-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одна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центральних.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Прикладом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може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бути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запропонована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Б.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Братусем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гумористична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інтерпретація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чотирьох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типів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людей,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представлена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традиційній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системі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координат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(рис.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2.3).</w:t>
      </w:r>
    </w:p>
    <w:p w:rsidR="005C10A8" w:rsidRPr="00814517" w:rsidRDefault="005C10A8" w:rsidP="005C1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9E304A" w:rsidRPr="00814517" w:rsidRDefault="009E304A" w:rsidP="003C07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ипи особистостей відповідно до характеру " style="width:24.3pt;height:24.3pt"/>
        </w:pict>
      </w:r>
      <w:r w:rsidRPr="00814517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4324350" cy="2943225"/>
            <wp:effectExtent l="19050" t="0" r="0" b="0"/>
            <wp:docPr id="2" name="Рисунок 2" descr="C:\Users\1\Downloads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age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891" cy="294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A8" w:rsidRPr="00814517" w:rsidRDefault="005C10A8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Різноманіття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суб'єктивних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оцінок,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допомогою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характеризують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знайомих,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описати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допомогою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зображених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рисунку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координат.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Більшість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зараховують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</w:t>
      </w:r>
      <w:r w:rsidR="005C10A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хороша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хорошим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характером</w:t>
      </w:r>
      <w:r w:rsidR="005C10A8" w:rsidRPr="00814517">
        <w:rPr>
          <w:color w:val="222222"/>
          <w:sz w:val="28"/>
          <w:szCs w:val="28"/>
          <w:lang w:val="uk-UA"/>
        </w:rPr>
        <w:t>»</w:t>
      </w:r>
      <w:r w:rsidRPr="00814517">
        <w:rPr>
          <w:color w:val="222222"/>
          <w:sz w:val="28"/>
          <w:szCs w:val="28"/>
          <w:lang w:val="uk-UA"/>
        </w:rPr>
        <w:t>).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Диференціальна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психологія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спиратися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розмиті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оцінні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категорії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створювані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конструкти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зразок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хороший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поганий</w:t>
      </w:r>
      <w:r w:rsidR="005C10A8" w:rsidRP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оцінюванні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хоча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частка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самоіронії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нерідко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сприяє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адекватності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наукових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висновків.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Дослідники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прагнули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чітко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визначити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розрізнити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поняття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темперамент</w:t>
      </w:r>
      <w:r w:rsidR="005C10A8" w:rsidRP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характер</w:t>
      </w:r>
      <w:r w:rsidR="005C10A8" w:rsidRPr="00814517">
        <w:rPr>
          <w:color w:val="222222"/>
          <w:sz w:val="28"/>
          <w:szCs w:val="28"/>
          <w:lang w:val="uk-UA"/>
        </w:rPr>
        <w:t>»</w:t>
      </w:r>
      <w:r w:rsidRPr="00814517">
        <w:rPr>
          <w:color w:val="222222"/>
          <w:sz w:val="28"/>
          <w:szCs w:val="28"/>
          <w:lang w:val="uk-UA"/>
        </w:rPr>
        <w:t>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Переважно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йшлося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вплив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темперамент,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виразив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Кант: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3C07DC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Темперамент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указує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зробити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5C10A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хоче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зробити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3C07DC">
        <w:rPr>
          <w:color w:val="222222"/>
          <w:sz w:val="28"/>
          <w:szCs w:val="28"/>
          <w:lang w:val="uk-UA"/>
        </w:rPr>
        <w:t>»</w:t>
      </w:r>
      <w:r w:rsidRPr="00814517">
        <w:rPr>
          <w:color w:val="222222"/>
          <w:sz w:val="28"/>
          <w:szCs w:val="28"/>
          <w:lang w:val="uk-UA"/>
        </w:rPr>
        <w:t>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Психологи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погоджуються,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чимось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готовим,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даним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природи,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визначають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сукупність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зовнішніх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чинників,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впливають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розвитку,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свідомі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зусилля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спрямовані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властивостей.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Розмежовував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поняття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тип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нервової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системи</w:t>
      </w:r>
      <w:r w:rsidR="00815B98" w:rsidRPr="00814517">
        <w:rPr>
          <w:color w:val="222222"/>
          <w:sz w:val="28"/>
          <w:szCs w:val="28"/>
          <w:lang w:val="uk-UA"/>
        </w:rPr>
        <w:t>»</w:t>
      </w:r>
      <w:r w:rsidRPr="00814517">
        <w:rPr>
          <w:color w:val="222222"/>
          <w:sz w:val="28"/>
          <w:szCs w:val="28"/>
          <w:lang w:val="uk-UA"/>
        </w:rPr>
        <w:t>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темперамент</w:t>
      </w:r>
      <w:r w:rsidR="00815B98" w:rsidRP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характер</w:t>
      </w:r>
      <w:r w:rsidR="00815B98" w:rsidRP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І.</w:t>
      </w:r>
      <w:r w:rsidRPr="00814517">
        <w:rPr>
          <w:color w:val="222222"/>
          <w:sz w:val="28"/>
          <w:szCs w:val="28"/>
          <w:lang w:val="uk-UA"/>
        </w:rPr>
        <w:t>Павлов: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Тип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вроджений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конституціональний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нервової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діяльності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генотип...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сумішшю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уроджених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схильностей,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потягів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прищепленими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протягом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lastRenderedPageBreak/>
        <w:t>життя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впливом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вражень</w:t>
      </w:r>
      <w:r w:rsidR="00815B98" w:rsidRPr="00814517">
        <w:rPr>
          <w:color w:val="222222"/>
          <w:sz w:val="28"/>
          <w:szCs w:val="28"/>
          <w:lang w:val="uk-UA"/>
        </w:rPr>
        <w:t>»</w:t>
      </w:r>
      <w:r w:rsidRPr="00814517">
        <w:rPr>
          <w:color w:val="222222"/>
          <w:sz w:val="28"/>
          <w:szCs w:val="28"/>
          <w:lang w:val="uk-UA"/>
        </w:rPr>
        <w:t>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умовних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зв'язків,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утворюються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структуризації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досвіду,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становить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природну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формально-динамічну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складову,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виникає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внаслідок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сплаву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схильності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формувальними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впливами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середовища.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Стійка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зв'язків,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назвали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динамічним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стереотипом,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спрямованості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властивості,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належить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найважливіших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змістових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характеристик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індивідуальності.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Воля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системотвірний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компонент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виявляється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диференційованій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довільної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регуляції,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емоційними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патернами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рівнем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здібностей.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Наполегливість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досягненні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помітніше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виражена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високим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рівнем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інтелекту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освіти.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Багато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даних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підтверджують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вплив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вибір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способів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взаємодії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взаємозв'язок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темпераментом.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досліджень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співвідношення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компонентів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індивідуальності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представлений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параметрами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самоставлення,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зіставляли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темпераментальними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стильовими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властивостями.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Інтенсивність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зв'язків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між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досліджуваними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показниками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темпераменту,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стилю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була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різною.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Зв'язки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стилем,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ближче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розташованим</w:t>
      </w:r>
      <w:r w:rsidR="00815B98" w:rsidRP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утворенням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просторі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індивідуальних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властивостей,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виявилися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сильнішими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</w:t>
      </w:r>
      <w:r w:rsidR="00815B98"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високим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рівнем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значущості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р&lt;</w:t>
      </w:r>
      <w:r w:rsidRPr="00814517">
        <w:rPr>
          <w:color w:val="222222"/>
          <w:sz w:val="28"/>
          <w:szCs w:val="28"/>
          <w:lang w:val="uk-UA"/>
        </w:rPr>
        <w:t>0,001),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ніж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зв'язки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темпераментом,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віддаленішими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ієрархічній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індивідуальності.</w:t>
      </w:r>
    </w:p>
    <w:p w:rsidR="00815B98" w:rsidRPr="00814517" w:rsidRDefault="00815B98" w:rsidP="00815B98">
      <w:pPr>
        <w:pStyle w:val="1"/>
        <w:spacing w:before="0" w:beforeAutospacing="0" w:after="0" w:afterAutospacing="0"/>
        <w:ind w:firstLine="567"/>
        <w:jc w:val="both"/>
        <w:rPr>
          <w:bCs w:val="0"/>
          <w:color w:val="222222"/>
          <w:sz w:val="28"/>
          <w:szCs w:val="28"/>
          <w:lang w:val="uk-UA"/>
        </w:rPr>
      </w:pPr>
    </w:p>
    <w:p w:rsidR="009E304A" w:rsidRPr="00814517" w:rsidRDefault="00815B98" w:rsidP="00815B98">
      <w:pPr>
        <w:pStyle w:val="1"/>
        <w:spacing w:before="0" w:beforeAutospacing="0" w:after="0" w:afterAutospacing="0"/>
        <w:ind w:firstLine="567"/>
        <w:jc w:val="both"/>
        <w:rPr>
          <w:bCs w:val="0"/>
          <w:color w:val="222222"/>
          <w:sz w:val="28"/>
          <w:szCs w:val="28"/>
          <w:lang w:val="uk-UA"/>
        </w:rPr>
      </w:pPr>
      <w:r w:rsidRPr="00814517">
        <w:rPr>
          <w:bCs w:val="0"/>
          <w:color w:val="222222"/>
          <w:sz w:val="28"/>
          <w:szCs w:val="28"/>
          <w:lang w:val="uk-UA"/>
        </w:rPr>
        <w:t>2.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bCs w:val="0"/>
          <w:color w:val="222222"/>
          <w:sz w:val="28"/>
          <w:szCs w:val="28"/>
          <w:lang w:val="uk-UA"/>
        </w:rPr>
        <w:t>Диференціально-психологічний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bCs w:val="0"/>
          <w:color w:val="222222"/>
          <w:sz w:val="28"/>
          <w:szCs w:val="28"/>
          <w:lang w:val="uk-UA"/>
        </w:rPr>
        <w:t>аналіз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bCs w:val="0"/>
          <w:color w:val="222222"/>
          <w:sz w:val="28"/>
          <w:szCs w:val="28"/>
          <w:lang w:val="uk-UA"/>
        </w:rPr>
        <w:t>структурних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bCs w:val="0"/>
          <w:color w:val="222222"/>
          <w:sz w:val="28"/>
          <w:szCs w:val="28"/>
          <w:lang w:val="uk-UA"/>
        </w:rPr>
        <w:t>компонентів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bCs w:val="0"/>
          <w:color w:val="222222"/>
          <w:sz w:val="28"/>
          <w:szCs w:val="28"/>
          <w:lang w:val="uk-UA"/>
        </w:rPr>
        <w:t>характеру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широкому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сенсі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називають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цілісну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сукупність,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позначає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приховану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людського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природу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Теофраст,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запропонував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використовувати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термін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психології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позначення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комплексу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ознак,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відрізняють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однієї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іншої,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уклав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першу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класифікацію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характерів.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описав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велику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кількість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брехливий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чесний,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хитрий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простодушний,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жадібний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щедрий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тощо.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Тривалий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час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визначали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через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просту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комбінацію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ознак,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диференційованих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між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собою.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Спроби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вичленувати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появою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розвитком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психології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поняття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воля</w:t>
      </w:r>
      <w:r w:rsidR="00815B98" w:rsidRPr="00814517">
        <w:rPr>
          <w:color w:val="222222"/>
          <w:sz w:val="28"/>
          <w:szCs w:val="28"/>
          <w:lang w:val="uk-UA"/>
        </w:rPr>
        <w:t>»</w:t>
      </w:r>
      <w:r w:rsidRPr="00814517">
        <w:rPr>
          <w:color w:val="222222"/>
          <w:sz w:val="28"/>
          <w:szCs w:val="28"/>
          <w:lang w:val="uk-UA"/>
        </w:rPr>
        <w:t>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також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виразнішим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розробленням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дихотомії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розум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почуття</w:t>
      </w:r>
      <w:r w:rsidR="00815B98" w:rsidRPr="00814517">
        <w:rPr>
          <w:color w:val="222222"/>
          <w:sz w:val="28"/>
          <w:szCs w:val="28"/>
          <w:lang w:val="uk-UA"/>
        </w:rPr>
        <w:t>»</w:t>
      </w:r>
      <w:r w:rsidRPr="00814517">
        <w:rPr>
          <w:color w:val="222222"/>
          <w:sz w:val="28"/>
          <w:szCs w:val="28"/>
          <w:lang w:val="uk-UA"/>
        </w:rPr>
        <w:t>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Фактично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навколо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вимірів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розум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почуття</w:t>
      </w:r>
      <w:r w:rsidR="00815B98" w:rsidRP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розвиваються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уявлення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Трактуючи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підструктуру,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належить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рівня,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вважають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концептом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здебільшого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стосується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сили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властивості,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зусиллями,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спрямованими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подолання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обставин.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Дослідження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засвідчили,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наполегливість,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досягненні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характеристиками,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Я-концепція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центральний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компонент).</w:t>
      </w:r>
    </w:p>
    <w:p w:rsidR="009E304A" w:rsidRPr="00814517" w:rsidRDefault="009E304A" w:rsidP="00815B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С.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Рубінштейн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визначав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характер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як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сукупність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генералізованих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(узагальнених,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стійких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переважальних)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мотивів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структурі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(рис.</w:t>
      </w:r>
      <w:r w:rsidR="00814517"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22222"/>
          <w:sz w:val="28"/>
          <w:szCs w:val="28"/>
          <w:lang w:val="uk-UA"/>
        </w:rPr>
        <w:t>2.4).</w:t>
      </w:r>
    </w:p>
    <w:p w:rsidR="009E304A" w:rsidRPr="00814517" w:rsidRDefault="009E304A" w:rsidP="00815B98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3749106" cy="3695700"/>
            <wp:effectExtent l="19050" t="0" r="3744" b="0"/>
            <wp:docPr id="3" name="Рисунок 3" descr="C:\Users\1\Download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age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106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4A" w:rsidRPr="00814517" w:rsidRDefault="009E304A" w:rsidP="005C10A8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позицій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формальної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(ієрархічної)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теорії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індивідуальності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вимірами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Я-концепція,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системокомплекс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генералізованих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базових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орієнтацій.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Я-концепція.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центральне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утворення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першим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обґрунтував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американський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психолог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Вільям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Джеме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(1842-1910).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Один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базових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складників,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фіксує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зміст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досвіду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об'єкт),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другий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позначає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усвідомлення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цього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досвіду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знає,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усвідомлює).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Я-концепції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об'єднуються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тенденції: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бачать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інші</w:t>
      </w:r>
      <w:r w:rsidR="00815B98" w:rsidRP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бачу</w:t>
      </w:r>
      <w:r w:rsidR="00815B98" w:rsidRPr="00814517">
        <w:rPr>
          <w:color w:val="222222"/>
          <w:sz w:val="28"/>
          <w:szCs w:val="28"/>
          <w:lang w:val="uk-UA"/>
        </w:rPr>
        <w:t>»</w:t>
      </w:r>
      <w:r w:rsidRPr="00814517">
        <w:rPr>
          <w:color w:val="222222"/>
          <w:sz w:val="28"/>
          <w:szCs w:val="28"/>
          <w:lang w:val="uk-UA"/>
        </w:rPr>
        <w:t>.</w:t>
      </w:r>
    </w:p>
    <w:p w:rsidR="009E304A" w:rsidRPr="00814517" w:rsidRDefault="009E304A" w:rsidP="00815B9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Я-концепція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сукупність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усіх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уявлень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про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яка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у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всіх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своїх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проявах,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можливих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дійсних,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5B98" w:rsidRPr="00814517">
        <w:rPr>
          <w:color w:val="222222"/>
          <w:sz w:val="28"/>
          <w:szCs w:val="28"/>
          <w:lang w:val="uk-UA"/>
        </w:rPr>
        <w:t>і</w:t>
      </w:r>
      <w:r w:rsidRPr="00814517">
        <w:rPr>
          <w:color w:val="222222"/>
          <w:sz w:val="28"/>
          <w:szCs w:val="28"/>
          <w:lang w:val="uk-UA"/>
        </w:rPr>
        <w:t>стотних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другорядних.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Я-концепція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властива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кожній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самосвідомості,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охоплюючи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Я-вчорашнє,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Я-сьогоднішнє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Я-завтрашнє.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будується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самосприйняття,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самоставлення,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яскраво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переживає,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постійно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зіставляє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сприйняттям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людьми,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їхнім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емоційним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ставленням.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створенні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Я-концепції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активно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задіяні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самоспостереження,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самооцінювання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рефлексій-ні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процеси.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Значною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мірою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Я-концепція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неусвідомлювана,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лише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надзвичайні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обставини,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наприклад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криза,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вимагають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глибшого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самоусвідомлення.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Представники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психотерапевтичних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напрямів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активно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працюють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Я-концепцією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клієнта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найважливішим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смислотвірним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компонентом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переживань,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допомагаючи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досягти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більшої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автентичності,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самодостатності.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Формування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Я-концепції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результатом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фізичного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розвитку,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впливає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створення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образу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тіла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(фізичне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когнітивного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емоційного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(психічне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також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вироблення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навичок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взаємодії,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виникають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унаслідок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виконання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ролей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(соціальне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Я).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Фізичний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образ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відображає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конституційного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чинника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уявлень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специфіку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навіть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статури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впливають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всі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lastRenderedPageBreak/>
        <w:t>процеси,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самосвідомість.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аналізу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цього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взаємозв'язку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школярам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показували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чоловічі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силуети,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характеризують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статури,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виділені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Шелдона: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мезоморфний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(атлетичний,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м'язистий),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ендоморфний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(повний,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невисокий)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ектоморфний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(високий,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худий).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Перший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незмінно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отримував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стійкі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позитивні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оцінки,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другий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характеризували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переважно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негативно,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третьому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відводили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нейтральну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позицію.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реальній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ситуації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також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рідше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обирають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дитину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ендоморфного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товариша.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ендоморфних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дітей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частіше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спостерігається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негативне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тіла,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неприйняття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фізичного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Чинником,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зумовлює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можуть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бути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еволюційні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стратегії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надання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переваги,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засновані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важливості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активності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забезпечення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адаптації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індивіда.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Я-концепція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центральна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підструктура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6-11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років,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набуваючи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абстрактнішого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(узагальненого)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відтінку,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прямо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фізичними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рисами.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Глобальне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почуття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самоцінності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з'являється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6-7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років.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своєрідною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мембраною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між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внутрішнім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світом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навколишньою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дійсністю.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способами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самовираження,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механізмами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захисту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несприятливих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дій.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Я-концепцію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Я-образ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Я-об-раз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регулятивним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механізмом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мотиваційним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ядром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Я-образ</w:t>
      </w:r>
      <w:r w:rsidR="00814517" w:rsidRPr="00814517">
        <w:rPr>
          <w:color w:val="222222"/>
          <w:sz w:val="28"/>
          <w:szCs w:val="28"/>
          <w:lang w:val="uk-UA"/>
        </w:rPr>
        <w:t xml:space="preserve"> –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особистість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єдності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всіх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складових</w:t>
      </w:r>
      <w:r w:rsidR="00814517" w:rsidRPr="00814517">
        <w:rPr>
          <w:color w:val="222222"/>
          <w:sz w:val="28"/>
          <w:szCs w:val="28"/>
          <w:lang w:val="uk-UA"/>
        </w:rPr>
        <w:t xml:space="preserve"> її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буття,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відображена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самосвідомості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складова,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кінцеве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уявлення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результат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роботи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над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пізнанням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формуванням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ставлення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осмисленням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своєї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ролі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кожному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етапі.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Він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свідомості,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осмислення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всіх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явищ,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внутрішнього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зовнішнього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буття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інтегральності,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цілісності.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Я-образу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виокремлюють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діяльний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компонент,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відображає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суб'єктну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складову,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компонент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рефлексивний,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кристалізується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об'єктна,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тобто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уявлення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Традиційно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Я-образі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виокремлюють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когнітивний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(пізнавальний)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поведінковий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(діяльний)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афективний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(емоційний)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компоненти.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Серед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Я-образу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найвідоміші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Я-реальне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Я-ідеальне.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Залежно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критеріїв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розрізнення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існують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також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Я-минуле,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Я-теперішнє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Я-майбутн</w:t>
      </w:r>
      <w:r w:rsidR="00814517">
        <w:rPr>
          <w:color w:val="222222"/>
          <w:sz w:val="28"/>
          <w:szCs w:val="28"/>
          <w:lang w:val="uk-UA"/>
        </w:rPr>
        <w:t>є</w:t>
      </w:r>
      <w:r w:rsidRPr="00814517">
        <w:rPr>
          <w:color w:val="222222"/>
          <w:sz w:val="28"/>
          <w:szCs w:val="28"/>
          <w:lang w:val="uk-UA"/>
        </w:rPr>
        <w:t>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Я-соціальне,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Я-сімейне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Я-власне;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Я-чисте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(пізнавальне)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Я-емпіричне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(пізнаване),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усередині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Я-матеріальне,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Я-соціальне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Я-духовне;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Я-наявне,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Я-бажане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Я-уявне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тощо.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кожної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постійно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співіснують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образи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нерідко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перебувають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внутрішньому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конфлікті.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хотіла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бачити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(Я-ідеальне),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думає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(Я-суб'єктивне),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думають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(Я-відображене),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насправді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(Я-об'</w:t>
      </w:r>
      <w:r w:rsidR="00814517">
        <w:rPr>
          <w:color w:val="222222"/>
          <w:sz w:val="28"/>
          <w:szCs w:val="28"/>
          <w:lang w:val="uk-UA"/>
        </w:rPr>
        <w:t>є</w:t>
      </w:r>
      <w:r w:rsidRPr="00814517">
        <w:rPr>
          <w:color w:val="222222"/>
          <w:sz w:val="28"/>
          <w:szCs w:val="28"/>
          <w:lang w:val="uk-UA"/>
        </w:rPr>
        <w:t>ктивне),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дуже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рідко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збігаються,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гармонії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переживається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щастя.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Я-образ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високу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низьку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стійкість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вікових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етапах,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кризових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ситуаціях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виникає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загроза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стійкості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Я-обра</w:t>
      </w:r>
      <w:r w:rsidRPr="00814517">
        <w:rPr>
          <w:color w:val="222222"/>
          <w:sz w:val="28"/>
          <w:szCs w:val="28"/>
          <w:lang w:val="uk-UA"/>
        </w:rPr>
        <w:t>зу,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переживає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дуже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важко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втрату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зазвичай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автоматично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спрацьовують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захисні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механізми.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Простота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складність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Я-образу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залежить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когнітивної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складності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емоційної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розвиненості.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бути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також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більш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менш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внутрішньо</w:t>
      </w:r>
      <w:r w:rsid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суперечливим,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залежить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інтегрованості,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зв'язності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компонентів.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lastRenderedPageBreak/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онтогенезі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спочатку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оцінок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дитини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близьким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оточенням.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включенням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самосвідомість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механізму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рефлексії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дедалі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більше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уточнюється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удосконалюється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самоаналізу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урахуванням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досвіду,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значущого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оточення.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особистістю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своїх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фізичних,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інтелектуальних,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емоційно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вольових,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комунікаційних,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етичних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якостей,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можливостей,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оточення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свого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місця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серед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них.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Спрямованість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аспекти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виявляється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самоставленні,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прагнення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продемонструвати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значущі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самопрезентації.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активності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складова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частина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Я-концепції,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Я-образу,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треба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уявляти,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згадувати,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оскільки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суб'єктивно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існує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даність,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внутріособистісна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керує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ставленням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світу.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переважно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іпостассю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відображає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суб'єктивних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значень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втілення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людях.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Водночас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розглядати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інтегратора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усіх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компонентів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Я-образу: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фізичного,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психологічного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соціального.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Індивідуальні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впливають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упевненість,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рівень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домагань,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самолюбство,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критичність,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цілеспрямованість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тощо.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динамічно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змінюється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згідно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рівнем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благополуччя,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формуванням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особливостей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індивіда.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Регулятором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ступінь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успішності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згідно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рівнем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домагань,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відображено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формулі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Джемса: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=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успіх: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домагання.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Характеризується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ступенем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адекватності,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стійкістю.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Висока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сприяє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особистісному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зростанню,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самоствердженню;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низька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заважає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розкриттю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індивідуальності,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стимулює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комплексів.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Адекватна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рівню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домагань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реальним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можливостям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допомагає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правильно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обрати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тактики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відтак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зберегти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здоров'я.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Неадекватна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бути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завищеною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(рівень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домагань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вище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потенцій,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необхідних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успіху)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заниженою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(рівень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домагань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нижче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можливостей).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обох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випадках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утруднюється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нормальна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самоактуалізація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виправдовуються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очікування.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Стійкість/нестійкість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визначається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рівнем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ригідності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(лат.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гідісіия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твердий,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заціпенілий)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нервової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силою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установок,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сенситивністю,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конформністю,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навіюваністю.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Здатність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удосконалюється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віком,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освітою,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розвитком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інтелекту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підвищенням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статусу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Корекція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одне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завдань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самовдосконалення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психотерапії.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віком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дедалі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диференційовані</w:t>
      </w:r>
      <w:r w:rsidRPr="00814517">
        <w:rPr>
          <w:color w:val="222222"/>
          <w:sz w:val="28"/>
          <w:szCs w:val="28"/>
          <w:lang w:val="uk-UA"/>
        </w:rPr>
        <w:t>шою.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Школярам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сьомого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класу,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старшокласникам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студентам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вечірніх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курсів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віці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приблизно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років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запропонували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оцінити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40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характеристиками,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використовуючи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шестибальну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шкалу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цілком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правильно</w:t>
      </w:r>
      <w:r w:rsid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(6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балів)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абсолютно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неправильно</w:t>
      </w:r>
      <w:r w:rsid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(1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бал).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Твердження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охоплювали: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фізичні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рівень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досягнень,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інтелектуальний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розвиток,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міжособистісне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спілкування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відповідальність.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Аналіз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індивідуальних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варіацій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виявив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тенденцію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збільшення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віком.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Можливо,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диференціація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lastRenderedPageBreak/>
        <w:t>самооцінки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розвитком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здатності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оцінювати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аспекти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використовуючи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найрізноманітніші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стратегії.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Аналіз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концепції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контексті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ієрархічного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підходу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дослідженнями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саморегуляції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психофізіологічного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компонента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волі,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наполегливості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вольових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волі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категорії,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використовуваної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дослідженні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рухають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людьми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певному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напрямі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конкретної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мети.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Саморегуляція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(лат.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regulo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упорядковую,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налагоджую)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система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самодіїз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метою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свідомого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управління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осо</w:t>
      </w:r>
      <w:r w:rsidRPr="00814517">
        <w:rPr>
          <w:color w:val="222222"/>
          <w:sz w:val="28"/>
          <w:szCs w:val="28"/>
          <w:lang w:val="uk-UA"/>
        </w:rPr>
        <w:t>бистісію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своїми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психічними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відповідно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вимог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ситуації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доцільності.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Психічна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саморегуляція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здійснюватися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неусвідомлюваному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механізмами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підтримки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внутрішнього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гомеостазу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(рівноваги)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адаптивної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(наприклад,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ситуація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небезпеки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викликає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напруженості,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тривоги,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стресу,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готовності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діяти)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бути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свідомим,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довільним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освоєння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спеціальних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методів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мобілізації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внутрішніх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резервів,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буденному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залишаються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незатребуваними.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Основою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саморегуляції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систематичне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тренування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психосоматичних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реакцій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центральних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нервових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процесів,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допомагає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виробити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первинний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комплекс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специфічних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навичок,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призначених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довільної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зміни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поточних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психофізіологічних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станів.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всієї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різноманітності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методик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психічної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саморегуляції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існують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загальні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обов'язкові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прийоми: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м'язового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розслаблення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(релаксація);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управління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ритмом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дихання;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вироблення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активізація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позитивних,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світлих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уявлень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чуттєвих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образів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(зорових,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слухових,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тактильних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інших);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розвиток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здатності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концентрації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децентрації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уваги;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спілкування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собою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активізація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регулювальної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програмувальної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мисленого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вимовленого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вголос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слова.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Психічна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саморегуляція,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правило,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відбувається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рівнях:</w:t>
      </w:r>
    </w:p>
    <w:p w:rsidR="009E304A" w:rsidRPr="00814517" w:rsidRDefault="009E304A" w:rsidP="00814517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Регуляція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рівня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психічної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активності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особистості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за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рахунок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інформаційно-енергетичного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потоку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("відре-агування"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-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посилення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рухової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або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психічної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активності);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катарсис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(очищення,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емоційно-енергетична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реакція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на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естетичну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інформацію);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зміна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нервової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імпульсації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(регуляція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м'язового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психічного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тонусу);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ритуальні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дії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(спосіб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впливу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на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психіку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через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відповідну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організацію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зовнішніх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умов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для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зміни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психічної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активності).</w:t>
      </w:r>
    </w:p>
    <w:p w:rsidR="009E304A" w:rsidRPr="00814517" w:rsidRDefault="009E304A" w:rsidP="00814517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Емоційно-вольовий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рівень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психічної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саморегуляції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життєдіяльності: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спрямованість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особистості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на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підвищення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стресостійкості,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зняття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емоційної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напруги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психофізичного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стомлення;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вироблення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позитивних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установок,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підвищення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ефективності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пізнавальної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діяльності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за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рахунок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тренування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уяви,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інтуїції,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пам'яті,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уваги;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мобілізація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сил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організму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для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виживання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в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екстремальних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умовах.</w:t>
      </w:r>
    </w:p>
    <w:p w:rsidR="009E304A" w:rsidRPr="00814517" w:rsidRDefault="009E304A" w:rsidP="00814517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Психічна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саморегуляція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мотиваційних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складових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життєдіяльності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особистості: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сили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мотивації,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усвідо-мленості,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смислової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насиченості,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інтегрованості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мотиваційних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тенденцій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тощо.</w:t>
      </w:r>
    </w:p>
    <w:p w:rsidR="009E304A" w:rsidRPr="00814517" w:rsidRDefault="009E304A" w:rsidP="00814517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Самокоригування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особистості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в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плані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самоорганізації,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самоствердження,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самоактуалізації,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самодетермі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нації,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самовдосконалення.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Діалог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із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собою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може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відбуватися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у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формі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самосповіді,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самопереконання,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самона-казу,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самонавіяння,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самопідкріплення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тощо.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Я-системокомплекс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інтегрує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всі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допомагає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розглядати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зсередини,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спостерігати,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усвідомлювати,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видозмінюватись,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lastRenderedPageBreak/>
        <w:t>регулювати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життєдіяльність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активне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начало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Я-системокомплекс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найвищою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концентрацією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утілюються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всі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відчуття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швидкоплинних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кардинальних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вчинків,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ключових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рішень,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переживання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цілісності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нерозривності,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минулого,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сьогодення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майбутнього.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глибинна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сутність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самість,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достовірність,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автентичність,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дає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змогу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їй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відрізняти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інших,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відчувати,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переживати,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усвідомлювати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реальність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існування.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Сила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визначається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здатністю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зберігати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незважаючи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несприятливі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зовнішні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внутрішні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обставини.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змінених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станах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свідомості,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деяких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захворюваннях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переживати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множинність,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мінливість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постійні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трансформації.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Найважливішою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відправною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точкою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почуття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цілісності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безперервності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€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тіло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ім'я,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потім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речі,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улюблені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предмети,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заняття,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хобі,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референтна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група,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значущі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інші.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Структура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елемент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виконує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регулятивно-інтеграційні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функції: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інтроцентричні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(орієнтовані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здійснення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завдань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цілей)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екстероцентричні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(орієнтовані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здійснення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завдань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цілей,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безпосередньо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власними).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думку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Якубіка,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регулювальна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роль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полягає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тому,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джерелом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спрямованих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захист,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підтримку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розвиток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Відповідно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описаної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ролі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розрізняють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регуляції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поведінки: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егоцентричний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(спрямованість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задоволення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потреб),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алоцентричний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(спрямованість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задоволення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потреб,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захист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інтересів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розвиток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людей),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соціоцентричний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(переважання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груп,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суспільних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інститутів),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альтруїстичний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(відмова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завдань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заради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виконання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чужих).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Предметом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диференціально-психологічного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аналізу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практично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була.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класичних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дослідженнях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вольові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інтерпретували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динамічні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(формально-динамічні)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параметри:</w:t>
      </w:r>
    </w:p>
    <w:p w:rsidR="009E304A" w:rsidRPr="00814517" w:rsidRDefault="009E304A" w:rsidP="00814517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детермінуюча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тенденція,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необхідна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для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розірвання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асоціативного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зв'язку;</w:t>
      </w:r>
    </w:p>
    <w:p w:rsidR="009E304A" w:rsidRPr="00814517" w:rsidRDefault="009E304A" w:rsidP="00814517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подолання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тенденцій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поля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як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наслідок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порушення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рівноваги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"індивід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-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середовище";</w:t>
      </w:r>
    </w:p>
    <w:p w:rsidR="009E304A" w:rsidRPr="00814517" w:rsidRDefault="009E304A" w:rsidP="00814517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система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образів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потреб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усвідомлювана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схема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мотивів,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які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є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основою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уявлень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людини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про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власні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динамічні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сили;</w:t>
      </w:r>
    </w:p>
    <w:p w:rsidR="009E304A" w:rsidRPr="00814517" w:rsidRDefault="009E304A" w:rsidP="00814517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тенденція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організовувати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власне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так,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щоб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здійснювався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рух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до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заданої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мети,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в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заданому</w:t>
      </w:r>
      <w:r w:rsidR="00814517"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hAnsi="Times New Roman" w:cs="Times New Roman"/>
          <w:color w:val="242424"/>
          <w:sz w:val="28"/>
          <w:szCs w:val="28"/>
          <w:lang w:val="uk-UA"/>
        </w:rPr>
        <w:t>напрямі.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Волю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завжди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усвідомленим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вибором,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наполегливість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наданням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переваг,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саморегуляцію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стратегіями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зняття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невизначеності.</w:t>
      </w:r>
    </w:p>
    <w:p w:rsidR="009E304A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Відмінності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інтенсивності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вольових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устремлінь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відображають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відмінності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здатності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робити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самостійний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вибір,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специфіку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спрямувальної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регуляторної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функції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особистості.</w:t>
      </w:r>
    </w:p>
    <w:p w:rsidR="00814517" w:rsidRPr="00814517" w:rsidRDefault="00814517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9E304A" w:rsidRPr="00814517" w:rsidRDefault="00814517" w:rsidP="00814517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 xml:space="preserve">3. </w:t>
      </w:r>
      <w:r w:rsidR="009E304A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>Я-система</w:t>
      </w:r>
      <w:r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>базових</w:t>
      </w:r>
      <w:r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>(генералізованих)</w:t>
      </w:r>
      <w:r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 xml:space="preserve"> </w:t>
      </w:r>
      <w:r w:rsidR="009E304A" w:rsidRPr="00814517">
        <w:rPr>
          <w:rFonts w:ascii="Times New Roman" w:hAnsi="Times New Roman" w:cs="Times New Roman"/>
          <w:bCs w:val="0"/>
          <w:color w:val="222222"/>
          <w:sz w:val="28"/>
          <w:szCs w:val="28"/>
          <w:lang w:val="uk-UA"/>
        </w:rPr>
        <w:t>орієнтацій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Орієнтація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(особистісна)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стабільною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домінуючою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тенденцією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схильності,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установки,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мотиви.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вивчають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переважно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межах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диференціальної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психології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психології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lastRenderedPageBreak/>
        <w:t>Базові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тенденції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зафіксовані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структурі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життєвого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досвіду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пов'язані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системою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надання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переваг,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виявляються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орієнтації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(суб'єктна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репрезентація),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(комунікативна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взаємодія)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предмет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(предметно-маніпулятивна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активність).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Орієнтації,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розглядаються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домінуючі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інтегральнішим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поняттям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спрямованість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узагальнене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ставлення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аспектів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зовнішнього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світу.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базових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(СБО),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перші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чинником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тільки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формування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загалом.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Орієнтація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на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себе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вираженим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зосередженням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думках,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переживаннях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характеризується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показниками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16-факторного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опитувальника</w:t>
      </w:r>
      <w:r w:rsid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Кеттела)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ознаками: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тривожність,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турбота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фізичне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здоров'я,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висока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недовірливість,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егоцентризм,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детермінованість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своїм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самопочуттям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настроєм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цьому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основними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благополуччя,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досягнення,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прагнення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самоствердження.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Орієнтація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на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предметні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аспекти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активності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(об'єкт,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справу)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характеризується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вираженими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потребами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пізнанні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освоєнні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предметного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середовища.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Можливо,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проявляється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наймолодшому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віці.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Орієнтація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на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інших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(групу)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насамперед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полягає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позитивному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налаштуванні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спілкування.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Переважні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визначаються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здебільшого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інтересами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потребами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людей.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М.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Неймарк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виявив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значущі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відмінності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психологічних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особливостях,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для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дітей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типами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мотиваційної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структури.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Школярі,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об'єднані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групи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домінуванням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їхніх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однієї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трьох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відрізнялися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ступенем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вираженості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певних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ознак,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особливостями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комбінації.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завищеною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оцінкою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своїх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здібностей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становища,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бажанням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досягти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вищого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статусу,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захисною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реакцією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невдачу,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пред'явленням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нереалістичних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вимог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інших.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Домінуюча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предмет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слабо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пов'язана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особливостями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Я-образу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адаптивними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реакціями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невдачу.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словами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Неймарка,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розвиваючись,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організовуються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ієрархічну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різних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етапах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одні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мотиви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домінують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іншими.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дослідженні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співвідношення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спрямованості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молодших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підлітків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афектом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неадекватності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переживанням,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виникає,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домагання,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зумовлені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звичною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самооцінкою,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зазнавали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невдачі,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було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з'ясовано,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найчастіше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проявляється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групі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підлітків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вираженою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орієнтацією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себе.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Отже,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систему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базових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орієнтацій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тісно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пов'язує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фактор,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структурує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загалом.</w:t>
      </w:r>
    </w:p>
    <w:p w:rsidR="00814517" w:rsidRDefault="00814517" w:rsidP="005C10A8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222222"/>
          <w:sz w:val="28"/>
          <w:szCs w:val="28"/>
          <w:lang w:val="uk-UA"/>
        </w:rPr>
      </w:pPr>
    </w:p>
    <w:p w:rsidR="009E304A" w:rsidRPr="00814517" w:rsidRDefault="009E304A" w:rsidP="005C10A8">
      <w:pPr>
        <w:pStyle w:val="1"/>
        <w:spacing w:before="0" w:beforeAutospacing="0" w:after="0" w:afterAutospacing="0"/>
        <w:ind w:firstLine="567"/>
        <w:jc w:val="both"/>
        <w:rPr>
          <w:bCs w:val="0"/>
          <w:color w:val="222222"/>
          <w:sz w:val="28"/>
          <w:szCs w:val="28"/>
          <w:lang w:val="uk-UA"/>
        </w:rPr>
      </w:pPr>
      <w:r w:rsidRPr="00814517">
        <w:rPr>
          <w:bCs w:val="0"/>
          <w:color w:val="222222"/>
          <w:sz w:val="28"/>
          <w:szCs w:val="28"/>
          <w:lang w:val="uk-UA"/>
        </w:rPr>
        <w:t>4.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Pr="00814517">
        <w:rPr>
          <w:bCs w:val="0"/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Pr="00814517">
        <w:rPr>
          <w:bCs w:val="0"/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Pr="00814517">
        <w:rPr>
          <w:bCs w:val="0"/>
          <w:color w:val="222222"/>
          <w:sz w:val="28"/>
          <w:szCs w:val="28"/>
          <w:lang w:val="uk-UA"/>
        </w:rPr>
        <w:t>як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Pr="00814517">
        <w:rPr>
          <w:bCs w:val="0"/>
          <w:color w:val="222222"/>
          <w:sz w:val="28"/>
          <w:szCs w:val="28"/>
          <w:lang w:val="uk-UA"/>
        </w:rPr>
        <w:t>реакція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Pr="00814517">
        <w:rPr>
          <w:bCs w:val="0"/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Pr="00814517">
        <w:rPr>
          <w:bCs w:val="0"/>
          <w:color w:val="222222"/>
          <w:sz w:val="28"/>
          <w:szCs w:val="28"/>
          <w:lang w:val="uk-UA"/>
        </w:rPr>
        <w:t>на</w:t>
      </w:r>
      <w:r w:rsidR="00814517" w:rsidRPr="00814517">
        <w:rPr>
          <w:bCs w:val="0"/>
          <w:color w:val="222222"/>
          <w:sz w:val="28"/>
          <w:szCs w:val="28"/>
          <w:lang w:val="uk-UA"/>
        </w:rPr>
        <w:t xml:space="preserve"> </w:t>
      </w:r>
      <w:r w:rsidRPr="00814517">
        <w:rPr>
          <w:bCs w:val="0"/>
          <w:color w:val="222222"/>
          <w:sz w:val="28"/>
          <w:szCs w:val="28"/>
          <w:lang w:val="uk-UA"/>
        </w:rPr>
        <w:t>фрустрації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Кожна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час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часу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перебуває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тривожності,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властиве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переживання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реальних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уявних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небезпек.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реальної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небезпеки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тривожність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допомагає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мобілізувати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сконцентрувати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зусилля,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адаптуючи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нових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умов.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впадає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частіше,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ніж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його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спричинюють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об'єктивні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обставини,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психіка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виснажується,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продуктивність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знижується.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таких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обставин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відчуває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тривожність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внутрішній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неспокій,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заклопотаність,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схвильованість,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переходить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збудження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часто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непродуктивний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демобілізуючий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lastRenderedPageBreak/>
        <w:t>Дотримуючись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цілком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правильної,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але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усталеної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форми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опису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здорової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через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патологію,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стверджувати,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це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сукупність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відповідь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фруструючі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ситуації,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індивідуальний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спосіб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долання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тривожності.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Фрустрація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–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стан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емоційного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напруження,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зумовлений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нездоланними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бар'єрами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шляху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поставленої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мети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задоволення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потреби.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Складність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ситуації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оцінює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суб'єктивно,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тому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одним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важко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знайомитися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(астенічні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іншим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розлучатися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("застрягаючі").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Комусь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важко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монотонно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працювати,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багатьом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-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діяти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екстремальних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ситуаціях.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Людина,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надмірно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виражена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певна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риса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набути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чутливості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деяких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життєвих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явищ,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ознакою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характеру.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Акцентуація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(лат.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ассеntus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–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наголос)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–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варіанти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норм,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за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яких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окремі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риси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надмірно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посилені,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унаслідок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чого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людина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виявляє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вибіркову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вразливість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до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певних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психогенних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дій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за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нормальної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стійкості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до</w:t>
      </w:r>
      <w:r w:rsidR="00814517"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 xml:space="preserve"> </w:t>
      </w:r>
      <w:r w:rsid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і</w:t>
      </w:r>
      <w:r w:rsidRPr="00814517">
        <w:rPr>
          <w:rStyle w:val="a4"/>
          <w:rFonts w:eastAsiaTheme="majorEastAsia"/>
          <w:i/>
          <w:iCs/>
          <w:color w:val="222222"/>
          <w:sz w:val="28"/>
          <w:szCs w:val="28"/>
          <w:lang w:val="uk-UA"/>
        </w:rPr>
        <w:t>нших.</w:t>
      </w:r>
    </w:p>
    <w:p w:rsidR="009E304A" w:rsidRPr="00814517" w:rsidRDefault="009E304A" w:rsidP="005C10A8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прихованої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задатків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здібностей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="00814517">
        <w:rPr>
          <w:color w:val="222222"/>
          <w:sz w:val="28"/>
          <w:szCs w:val="28"/>
          <w:lang w:val="uk-UA"/>
        </w:rPr>
        <w:t>«</w:t>
      </w:r>
      <w:r w:rsidRPr="00814517">
        <w:rPr>
          <w:color w:val="222222"/>
          <w:sz w:val="28"/>
          <w:szCs w:val="28"/>
          <w:lang w:val="uk-UA"/>
        </w:rPr>
        <w:t>згладжуються</w:t>
      </w:r>
      <w:r w:rsidR="00814517">
        <w:rPr>
          <w:color w:val="222222"/>
          <w:sz w:val="28"/>
          <w:szCs w:val="28"/>
          <w:lang w:val="uk-UA"/>
        </w:rPr>
        <w:t>»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правильним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вихованням,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акцентуація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проявляється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зовнішній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поведінці,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особистість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зазнає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певних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труднощів,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ознаки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її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можуть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посилитися.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явної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проявляються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ситуаціях,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коли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діють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подразнюючі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чинники.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За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особливо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несприятливих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обставин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може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відбутися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деформація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особистості,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що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нагадує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психопатію,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яку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називають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патохаракте-рологічним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розвитком.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Тотальна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деформація,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яка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призводить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до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порушення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соціальної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поведінки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людини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(можливості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працювати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або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мати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сім'ю),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є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проявом</w:t>
      </w:r>
      <w:r w:rsidR="00814517" w:rsidRPr="00814517">
        <w:rPr>
          <w:color w:val="222222"/>
          <w:sz w:val="28"/>
          <w:szCs w:val="28"/>
          <w:lang w:val="uk-UA"/>
        </w:rPr>
        <w:t xml:space="preserve"> </w:t>
      </w:r>
      <w:r w:rsidRPr="00814517">
        <w:rPr>
          <w:color w:val="222222"/>
          <w:sz w:val="28"/>
          <w:szCs w:val="28"/>
          <w:lang w:val="uk-UA"/>
        </w:rPr>
        <w:t>психопатії.</w:t>
      </w:r>
    </w:p>
    <w:p w:rsidR="009E304A" w:rsidRPr="009E304A" w:rsidRDefault="009E304A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Розглядаючи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як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крайні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варіанти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норми,К.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Леонгард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запропонував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класифікацію,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якій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виокремив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чотири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характеру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(X)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шість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темпераменту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(Т).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Ця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класифікація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9E304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охоплює:</w:t>
      </w:r>
    </w:p>
    <w:p w:rsidR="009E304A" w:rsidRPr="00814517" w:rsidRDefault="009E304A" w:rsidP="00814517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демонстративний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(істероїдний)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(X)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якому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властиві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прагнення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бути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центрі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уваги,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для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чого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людина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використовує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будь-які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засоби,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надто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переймаючись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їх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доречністю.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Особам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цього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притаманні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висока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здатність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витіснення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залежність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від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соціального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оточення,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навіюваність;</w:t>
      </w:r>
    </w:p>
    <w:p w:rsidR="009E304A" w:rsidRPr="00814517" w:rsidRDefault="009E304A" w:rsidP="00814517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педантичний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(надпунктуальний)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(X)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схильний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довго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переживати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дрібні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образи,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надавати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надважливого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значення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незначним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подіям.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Дотримується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стандартів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поведінки,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традиційний,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обмежено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креативний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надвідповідальний;</w:t>
      </w:r>
    </w:p>
    <w:p w:rsidR="009E304A" w:rsidRPr="00814517" w:rsidRDefault="009E304A" w:rsidP="00814517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застрягаючий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(X)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має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труднощі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переходом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від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одного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стану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іншого,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а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найвираженіша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його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риса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-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формування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надцінних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ідей,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яким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він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надає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виняткового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значення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заради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яких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готовий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жертвувати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життям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інших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людей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власним.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Такі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люди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схильні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довго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фіксувати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увагу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невідреагованих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почуттях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образи,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ненависті,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провини;</w:t>
      </w:r>
    </w:p>
    <w:p w:rsidR="009E304A" w:rsidRPr="00814517" w:rsidRDefault="009E304A" w:rsidP="00814517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збудливий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(некерований,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епілептоїдний)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(X)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контролює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свої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потяги,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висловлювання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поведінку,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схильний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несподівано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вибухати,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відповідати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неадекватно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сильною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реакцією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незначний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подразник,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пам'ятати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образи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мстити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через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великий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проміжок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часу;</w:t>
      </w:r>
    </w:p>
    <w:p w:rsidR="009E304A" w:rsidRPr="00814517" w:rsidRDefault="009E304A" w:rsidP="00814517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гіпертимний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(Т)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завжди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перебуває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піднесеному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настрої,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прагне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бурхливої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діяльності,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зв'язку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чим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завжди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уважний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оточення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погано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контролює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власний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стан.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Дитина-гіпертим,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прокидаючись,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починає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усміхатися.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Позитивне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ставлення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світу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представників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цього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завжди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зумовлене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об'єктивними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досягненнями;</w:t>
      </w:r>
    </w:p>
    <w:p w:rsidR="009E304A" w:rsidRPr="00814517" w:rsidRDefault="009E304A" w:rsidP="00814517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lastRenderedPageBreak/>
        <w:t>дистимічний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(Т)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характеризується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пригніченим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настроєм,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фіксується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негативі.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Прокидаючись,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частіше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починає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плакати,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а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дорослому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віці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рідко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усвідомлює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визнає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світлі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сторони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життя,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викликаючи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оточення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неадекватне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почуття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провини;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через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це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має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дуже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високий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статус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групі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(зануд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ніхто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любить);</w:t>
      </w:r>
    </w:p>
    <w:p w:rsidR="009E304A" w:rsidRPr="00814517" w:rsidRDefault="009E304A" w:rsidP="00814517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тривожно-боязкий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(Т)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схильний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страхів,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переживає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тривогу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навіть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через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нескладні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життєві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завдання;</w:t>
      </w:r>
    </w:p>
    <w:p w:rsidR="009E304A" w:rsidRPr="00814517" w:rsidRDefault="009E304A" w:rsidP="00814517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циклотимічний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(Т)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об'єднуючи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вади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дистимічного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тривожно-боязкого,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схильний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зміни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високого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тонусу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пригніченим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станом.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разі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патологічного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розвитку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особистості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нього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виявляється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маніакально-депресивний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психоз;</w:t>
      </w:r>
    </w:p>
    <w:p w:rsidR="009E304A" w:rsidRPr="00814517" w:rsidRDefault="009E304A" w:rsidP="00814517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емотивний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(Т)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живе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почуттями,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проходячи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весь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діапазон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емоційних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станів,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легко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заражаючись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настроєм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інших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людей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відчуваючи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вплив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творів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мистецтва;</w:t>
      </w:r>
    </w:p>
    <w:p w:rsidR="009E304A" w:rsidRPr="00814517" w:rsidRDefault="009E304A" w:rsidP="00814517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афективно-екзальтований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(Т)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тип,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для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якого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характерні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вразливість,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схильність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ілюзорним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світом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замінювати</w:t>
      </w:r>
      <w:r w:rsidR="00814517"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реальність.</w:t>
      </w:r>
    </w:p>
    <w:p w:rsidR="009E304A" w:rsidRPr="00814517" w:rsidRDefault="009E304A" w:rsidP="0081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Усі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типи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зумовлені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значно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вираженою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акцентуацією,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невеликих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її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значень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вони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можуть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бути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корисними.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Так,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демонстративна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(істероїдна)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необхідною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передумовою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будь-якої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публічної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професії,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шизоїдна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сприяє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творчому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мисленню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продукуванню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оригінальних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рішень,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параноїдна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-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цілеспрямованості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поведінки.</w:t>
      </w:r>
    </w:p>
    <w:p w:rsidR="009E304A" w:rsidRPr="00814517" w:rsidRDefault="009E304A" w:rsidP="0081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Ця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типологія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повністю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відповідає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вимогам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наукової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класифікації.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Леонгард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прагнув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позначити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лише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риси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характеру,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які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спричинюють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людей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проблеми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житті.</w:t>
      </w:r>
    </w:p>
    <w:p w:rsidR="009E304A" w:rsidRPr="00814517" w:rsidRDefault="009E304A" w:rsidP="0081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вітчизняній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психології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підхід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Леонгарда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ґрунтовно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розвивав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Личко,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який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виокремив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12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акцентуацій,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частково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перетинаються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виділеними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Леонгардом.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Найчастіше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класифікацію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Леонгарда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використовують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під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час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роботи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підлітками,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яких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характер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сформувався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(табл.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2.8).</w:t>
      </w:r>
    </w:p>
    <w:p w:rsidR="009E304A" w:rsidRPr="00814517" w:rsidRDefault="009E304A" w:rsidP="008145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uk-UA"/>
        </w:rPr>
        <w:t>Таблиця</w:t>
      </w:r>
      <w:r w:rsidR="00814517" w:rsidRPr="00814517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uk-UA"/>
        </w:rPr>
        <w:t>2.8</w:t>
      </w:r>
    </w:p>
    <w:p w:rsidR="009E304A" w:rsidRPr="00814517" w:rsidRDefault="009E304A" w:rsidP="008145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/>
        </w:rPr>
      </w:pPr>
      <w:r w:rsidRPr="0081451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/>
        </w:rPr>
        <w:t>Зіставлення</w:t>
      </w:r>
      <w:r w:rsidR="00814517" w:rsidRPr="0081451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/>
        </w:rPr>
        <w:t>акцентуація</w:t>
      </w:r>
      <w:r w:rsidR="00814517" w:rsidRPr="0081451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/>
        </w:rPr>
        <w:t xml:space="preserve"> </w:t>
      </w:r>
      <w:r w:rsidRPr="0081451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/>
        </w:rPr>
        <w:t>характеру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2693"/>
        <w:gridCol w:w="3217"/>
        <w:gridCol w:w="2933"/>
      </w:tblGrid>
      <w:tr w:rsidR="00814517" w:rsidRPr="009E304A" w:rsidTr="00814517">
        <w:trPr>
          <w:trHeight w:val="698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№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С.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Хатуей,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Дж.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Маккінлі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(ММРІ)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К.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Леонгард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(опитувальник</w:t>
            </w:r>
          </w:p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X.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Смішека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А.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Личко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(опитувальник</w:t>
            </w:r>
            <w:r w:rsidR="00814517"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ПДО)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Іпохондрія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Астеноневро-тичний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Депресія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Дистимічний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Істерія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Демонстративний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Істероідний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Психопатія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Нестійкий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Жіночість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Паранояльність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«</w:t>
            </w:r>
            <w:r w:rsidR="009E304A"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Застрягаючий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Психастенія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Педантичний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Психастенічний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Шизоїдність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Шизоїдний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Гіпоманія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Гіпертимний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Гіпертимний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10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Інтроверсія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11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Збудливий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Епілептоїдний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12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Тривожно-боязкий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304A" w:rsidRPr="009E304A" w:rsidRDefault="009E304A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9E30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Сенситивний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13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Циклотимічний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Циклоїдний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14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Афективно-екзальтований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Лабільний</w:t>
            </w:r>
            <w:r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істероїд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15</w:t>
            </w:r>
            <w:r w:rsidRPr="008145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Емотивний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Лабільний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16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Конформний</w:t>
            </w:r>
          </w:p>
        </w:tc>
      </w:tr>
      <w:tr w:rsidR="00814517" w:rsidRPr="009E304A" w:rsidTr="00814517">
        <w:trPr>
          <w:trHeight w:val="227"/>
        </w:trPr>
        <w:tc>
          <w:tcPr>
            <w:tcW w:w="11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10</w:t>
            </w:r>
          </w:p>
        </w:tc>
        <w:tc>
          <w:tcPr>
            <w:tcW w:w="32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10A8" w:rsidRPr="005C10A8" w:rsidRDefault="00814517" w:rsidP="008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C10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12</w:t>
            </w:r>
          </w:p>
        </w:tc>
      </w:tr>
    </w:tbl>
    <w:p w:rsidR="00814517" w:rsidRDefault="00814517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відміну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невротичних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порушень,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психопатії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(П.Ганнушкін)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мають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такі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ознаки: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тотальність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(зачіпають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емоційно-афективну,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когнітивну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сфери,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поведінку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людини;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невроз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має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локальний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характер,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наприклад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енурез,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заїкання,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тики);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стабільність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часі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довший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період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лікування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(при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неврозах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спостерігаються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випадки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самолікування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–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так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звана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спонтанна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ремісія);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соціальна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дезадаптація,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виражається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порушенні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прийнятих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норм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поведінки,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критичності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щодо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себе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невротиків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зазвичай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надмірно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виражене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почуття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провини).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класифікацією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сучасного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російського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психофізика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Фелікса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Берьозіна,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814517"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ґрунтується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типовому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способі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звільнення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тривожності,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виокремлюють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такі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невротичні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розлади: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депресія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(виражена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тривога,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страх,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зниження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рівня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спонукань,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відчуття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невідворотності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катастрофи);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іпохондрія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(соматизація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тривоги,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турбота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стан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здоров'я);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істерія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(витіснення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чинників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тривоги,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звільнення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фактів).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психотичних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розладів,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Ф.Берьозіним,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належать: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асоціальна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психопатія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(реалізація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напруженості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безпосередній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поведінці);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паранояльний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синдром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(ригідність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афекту,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"розгойдування"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ситуації,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«застряган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ня</w:t>
      </w:r>
      <w:r w:rsid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»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нав'язливість,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марення);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тривожно-фобійний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синдром,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психастенія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(фіксація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тривоги,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обмежувальна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поведінка);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шизоїдний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синдром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(аутизація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тривоги,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відчуження,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збільшення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психічної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дистанції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»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).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як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крайні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варіанти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норми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можуть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проявлятися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гострих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афективних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реакціях,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які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бувають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кількох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видів: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інтрапунітивні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(афективний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стан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долають,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завдаючи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собі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шкоди),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екстрапунітивні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(долання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афективного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стану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шляхом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агресії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оточення),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імпунітивні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(нерозсудлива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втеча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афектогенної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ситуації),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демонстративні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(афект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розряджається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спектакль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»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).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Скороминущі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психопатоподібні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порушення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поведінки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теж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проявами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акцентуацій: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делінквентність(дрібні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правопорушення),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токсикоманічна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поведінка,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lastRenderedPageBreak/>
        <w:t>втечі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дому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бродяжництво,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транзиторні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сексуальні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девіації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(раннє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статеве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життя,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нетривалий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підлітковий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гомосексуалізм).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фоні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можуть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розвиватися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психічні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розлади,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переводять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особистість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рівень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хвороби.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зазнають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динамічних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змін,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зумовлює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розвиток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характеру: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перехід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явної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форми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латентну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(вікова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компенсація),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перетворення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межову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психопатію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»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трансформація,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виражається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приєднанні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однієї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іншої,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близької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змістом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(наприклад,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перетворення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гіперти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циклоїда).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Характер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його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акцентуаціями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завершує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своє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формування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підліткового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віку,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тому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основним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чинником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його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розвитку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сімейне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виховання.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Російські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науковці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Едманд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Ейдеміллер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Вікторас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Юстицький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встановили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зв'язок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між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деякими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спотвореннями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батьківського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виховання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появою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іншими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спотвореннями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поведінки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особистості.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разі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потуральної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гіперпротекції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(ретельний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контроль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відсутність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заборон)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часто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розвивається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істероїд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ність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або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гіпертимність,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домінуючій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гіперпротекції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(ретельний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контроль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надмірність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заборон)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психастеніків,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сенситивів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астено-невротиків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посилюються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астенічні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риси,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гіпертими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проявляють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прагнення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ухилитися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впливу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батьків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(наприклад,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утекти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дому).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разі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емоційного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відторгнення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боку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батьків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дитини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формується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епілептоїдна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акцентуація;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фоні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початкової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емоційно-лабільної,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сенситивної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або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астено-невротичної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посилюється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декомпенсація,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призводячи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появи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стійких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невротичних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розладів.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Підвищена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моральна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відповідальність,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якої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високі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вимоги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підлітка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поєднуються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недостатньою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увагою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нього,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призводить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появи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психастенічної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акцентуації.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Бездоглядність,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коли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ослаблені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контроль,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заборони,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вимоги,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задоволення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дитячих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потреб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батьками,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зумовлює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гіпертимну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акцентуацію,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дітей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слабким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психічним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складом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-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нестійку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конформну.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Сформувавшись,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розвивається,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поки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живе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особистість.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26-30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років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навіть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психопатичні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натури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можуть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набути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більшої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психічної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стійкості,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деякі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них,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опинившись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сприятливих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умовах,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здатні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вести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нормальне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трудове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життя.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Майже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половина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людей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належить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змішаних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типів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-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проміжних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(зумовлені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ендогенними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чинниками,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наприклад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лабільно-циклоїдний,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конформно-гіпертимний)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амальгамних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(сформовані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як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наслідок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нашарування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рис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одного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типу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ендогенне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ядро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іншого,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наприклад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гіпертимно-нестійкий,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конформно-нестійкий).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Людина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нормальним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»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характером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теоретичним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допущенням,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психіатри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вважають,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кожного.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Дослідження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ролі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середовища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спадковості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формуванні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характеру,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проведені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допомогою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опитувальника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ММРІ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його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модифікацій,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продемонстрували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відсутність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психогенетичних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впливів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формування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як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окремої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акцентуації,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так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профілю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показників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загалом;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винятком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лише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шкала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соціальної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інтроверсії.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Найтісніше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пов'язані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генотипом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ознаки,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визначають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поведінку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ситуації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спілкування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(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Мене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лякає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навіть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думка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про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публічний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виступ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»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).</w:t>
      </w:r>
    </w:p>
    <w:p w:rsidR="005C10A8" w:rsidRPr="005C10A8" w:rsidRDefault="005C10A8" w:rsidP="005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Загалом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характер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–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різнорідний,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невичерпний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людський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феномен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3C07D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–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багато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чому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</w:t>
      </w:r>
      <w:r w:rsidR="00814517" w:rsidRPr="00814517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C10A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досліджений.</w:t>
      </w:r>
    </w:p>
    <w:p w:rsidR="009E304A" w:rsidRPr="00814517" w:rsidRDefault="009E304A" w:rsidP="005C10A8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E304A" w:rsidRPr="00814517" w:rsidSect="003C07DC">
      <w:footerReference w:type="default" r:id="rId9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6A" w:rsidRDefault="004D366A" w:rsidP="003C07DC">
      <w:pPr>
        <w:spacing w:after="0" w:line="240" w:lineRule="auto"/>
      </w:pPr>
      <w:r>
        <w:separator/>
      </w:r>
    </w:p>
  </w:endnote>
  <w:endnote w:type="continuationSeparator" w:id="1">
    <w:p w:rsidR="004D366A" w:rsidRDefault="004D366A" w:rsidP="003C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7578"/>
      <w:docPartObj>
        <w:docPartGallery w:val="Page Numbers (Bottom of Page)"/>
        <w:docPartUnique/>
      </w:docPartObj>
    </w:sdtPr>
    <w:sdtContent>
      <w:p w:rsidR="003C07DC" w:rsidRDefault="003C07DC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C07DC" w:rsidRDefault="003C07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6A" w:rsidRDefault="004D366A" w:rsidP="003C07DC">
      <w:pPr>
        <w:spacing w:after="0" w:line="240" w:lineRule="auto"/>
      </w:pPr>
      <w:r>
        <w:separator/>
      </w:r>
    </w:p>
  </w:footnote>
  <w:footnote w:type="continuationSeparator" w:id="1">
    <w:p w:rsidR="004D366A" w:rsidRDefault="004D366A" w:rsidP="003C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5D5"/>
    <w:multiLevelType w:val="hybridMultilevel"/>
    <w:tmpl w:val="C0E49D2E"/>
    <w:lvl w:ilvl="0" w:tplc="99DAC94A">
      <w:start w:val="1"/>
      <w:numFmt w:val="decimal"/>
      <w:lvlText w:val="%1)"/>
      <w:lvlJc w:val="left"/>
      <w:pPr>
        <w:ind w:left="178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3F01D07"/>
    <w:multiLevelType w:val="hybridMultilevel"/>
    <w:tmpl w:val="B7A4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B0BB3"/>
    <w:multiLevelType w:val="hybridMultilevel"/>
    <w:tmpl w:val="F424D10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2E3D0781"/>
    <w:multiLevelType w:val="hybridMultilevel"/>
    <w:tmpl w:val="CC8EE04A"/>
    <w:lvl w:ilvl="0" w:tplc="AE487DD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0747F5A"/>
    <w:multiLevelType w:val="hybridMultilevel"/>
    <w:tmpl w:val="4D12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41C1"/>
    <w:multiLevelType w:val="hybridMultilevel"/>
    <w:tmpl w:val="99D8A1EC"/>
    <w:lvl w:ilvl="0" w:tplc="8B282544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382F24B6"/>
    <w:multiLevelType w:val="hybridMultilevel"/>
    <w:tmpl w:val="DAA21B3E"/>
    <w:lvl w:ilvl="0" w:tplc="36ACE14C">
      <w:start w:val="4"/>
      <w:numFmt w:val="bullet"/>
      <w:lvlText w:val="-"/>
      <w:lvlJc w:val="left"/>
      <w:pPr>
        <w:ind w:left="164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3B492063"/>
    <w:multiLevelType w:val="hybridMultilevel"/>
    <w:tmpl w:val="75943F4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617F1ED5"/>
    <w:multiLevelType w:val="multilevel"/>
    <w:tmpl w:val="0AC6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95CC4"/>
    <w:multiLevelType w:val="multilevel"/>
    <w:tmpl w:val="2AB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D5685"/>
    <w:multiLevelType w:val="multilevel"/>
    <w:tmpl w:val="FF8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3BB"/>
    <w:rsid w:val="003C07DC"/>
    <w:rsid w:val="004D366A"/>
    <w:rsid w:val="005C10A8"/>
    <w:rsid w:val="00814517"/>
    <w:rsid w:val="00815B98"/>
    <w:rsid w:val="008B73BB"/>
    <w:rsid w:val="009E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B7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3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7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304A"/>
    <w:rPr>
      <w:b/>
      <w:bCs/>
    </w:rPr>
  </w:style>
  <w:style w:type="character" w:styleId="a5">
    <w:name w:val="Hyperlink"/>
    <w:basedOn w:val="a0"/>
    <w:uiPriority w:val="99"/>
    <w:unhideWhenUsed/>
    <w:rsid w:val="009E304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0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304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C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07DC"/>
  </w:style>
  <w:style w:type="paragraph" w:styleId="ab">
    <w:name w:val="footer"/>
    <w:basedOn w:val="a"/>
    <w:link w:val="ac"/>
    <w:uiPriority w:val="99"/>
    <w:unhideWhenUsed/>
    <w:rsid w:val="003C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0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2021-04-05T14:40:00Z</dcterms:created>
  <dcterms:modified xsi:type="dcterms:W3CDTF">2021-04-05T15:37:00Z</dcterms:modified>
</cp:coreProperties>
</file>