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B5" w:rsidRPr="00BE0419" w:rsidRDefault="00E16FB5" w:rsidP="00BE04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E0419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Лекція 12</w:t>
      </w:r>
    </w:p>
    <w:p w:rsidR="00E16FB5" w:rsidRPr="00BE0419" w:rsidRDefault="00E16FB5" w:rsidP="00BE0419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E0419" w:rsidRPr="00BE0419" w:rsidRDefault="00E16FB5" w:rsidP="00BE0419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E04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Тема: </w:t>
      </w:r>
      <w:r w:rsidRPr="00BE0419">
        <w:rPr>
          <w:rFonts w:ascii="Times New Roman" w:hAnsi="Times New Roman" w:cs="Times New Roman"/>
          <w:b/>
          <w:bCs/>
          <w:sz w:val="28"/>
          <w:szCs w:val="28"/>
        </w:rPr>
        <w:t>Типологічний підхід до характеру особистості</w:t>
      </w:r>
    </w:p>
    <w:p w:rsidR="00BE0419" w:rsidRDefault="00BE0419" w:rsidP="00BE0419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16FB5" w:rsidRPr="00BE0419" w:rsidRDefault="00E16FB5" w:rsidP="00BE0419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E0419">
        <w:rPr>
          <w:rFonts w:ascii="Times New Roman" w:hAnsi="Times New Roman" w:cs="Times New Roman"/>
          <w:bCs/>
          <w:sz w:val="28"/>
          <w:szCs w:val="28"/>
          <w:lang w:val="uk-UA"/>
        </w:rPr>
        <w:t>План</w:t>
      </w:r>
      <w:r w:rsidR="00BE0419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E16FB5" w:rsidRPr="00BE0419" w:rsidRDefault="00E16FB5" w:rsidP="00BE0419">
      <w:pPr>
        <w:pStyle w:val="a7"/>
        <w:numPr>
          <w:ilvl w:val="0"/>
          <w:numId w:val="17"/>
        </w:numPr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</w:rPr>
      </w:pPr>
      <w:r w:rsidRPr="00BE0419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/>
        </w:rPr>
        <w:t>Класифікаційний</w:t>
      </w:r>
      <w:r w:rsidRPr="00BE0419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</w:rPr>
        <w:t xml:space="preserve"> підхід до характеру особистості</w:t>
      </w:r>
    </w:p>
    <w:p w:rsidR="00E16FB5" w:rsidRPr="00BE0419" w:rsidRDefault="00E16FB5" w:rsidP="00BE0419">
      <w:pPr>
        <w:pStyle w:val="1"/>
        <w:numPr>
          <w:ilvl w:val="0"/>
          <w:numId w:val="17"/>
        </w:numPr>
        <w:spacing w:before="0" w:beforeAutospacing="0" w:after="0" w:afterAutospacing="0"/>
        <w:ind w:left="426" w:hanging="426"/>
        <w:rPr>
          <w:b w:val="0"/>
          <w:bCs w:val="0"/>
          <w:color w:val="222222"/>
          <w:sz w:val="28"/>
          <w:szCs w:val="28"/>
        </w:rPr>
      </w:pPr>
      <w:r w:rsidRPr="00BE0419">
        <w:rPr>
          <w:b w:val="0"/>
          <w:bCs w:val="0"/>
          <w:color w:val="222222"/>
          <w:sz w:val="28"/>
          <w:szCs w:val="28"/>
        </w:rPr>
        <w:t>Особистісні типи</w:t>
      </w:r>
    </w:p>
    <w:p w:rsidR="00E16FB5" w:rsidRPr="00BE0419" w:rsidRDefault="00E16FB5" w:rsidP="00BE0419">
      <w:pPr>
        <w:pStyle w:val="1"/>
        <w:numPr>
          <w:ilvl w:val="0"/>
          <w:numId w:val="17"/>
        </w:numPr>
        <w:spacing w:before="0" w:beforeAutospacing="0" w:after="0" w:afterAutospacing="0"/>
        <w:ind w:left="426" w:hanging="426"/>
        <w:rPr>
          <w:b w:val="0"/>
          <w:bCs w:val="0"/>
          <w:color w:val="222222"/>
          <w:sz w:val="28"/>
          <w:szCs w:val="28"/>
        </w:rPr>
      </w:pPr>
      <w:r w:rsidRPr="00BE0419">
        <w:rPr>
          <w:b w:val="0"/>
          <w:bCs w:val="0"/>
          <w:color w:val="222222"/>
          <w:sz w:val="28"/>
          <w:szCs w:val="28"/>
        </w:rPr>
        <w:t>Класифікація психологічних типі</w:t>
      </w:r>
      <w:proofErr w:type="gramStart"/>
      <w:r w:rsidRPr="00BE0419">
        <w:rPr>
          <w:b w:val="0"/>
          <w:bCs w:val="0"/>
          <w:color w:val="222222"/>
          <w:sz w:val="28"/>
          <w:szCs w:val="28"/>
        </w:rPr>
        <w:t>в</w:t>
      </w:r>
      <w:proofErr w:type="gramEnd"/>
      <w:r w:rsidRPr="00BE0419">
        <w:rPr>
          <w:b w:val="0"/>
          <w:bCs w:val="0"/>
          <w:color w:val="222222"/>
          <w:sz w:val="28"/>
          <w:szCs w:val="28"/>
        </w:rPr>
        <w:t xml:space="preserve"> за К.Г Юнгом</w:t>
      </w:r>
    </w:p>
    <w:p w:rsidR="00E16FB5" w:rsidRPr="00BE0419" w:rsidRDefault="00E16FB5" w:rsidP="00BE0419">
      <w:pPr>
        <w:pStyle w:val="1"/>
        <w:numPr>
          <w:ilvl w:val="0"/>
          <w:numId w:val="17"/>
        </w:numPr>
        <w:spacing w:before="0" w:beforeAutospacing="0" w:after="0" w:afterAutospacing="0"/>
        <w:ind w:left="426" w:hanging="426"/>
        <w:rPr>
          <w:b w:val="0"/>
          <w:bCs w:val="0"/>
          <w:color w:val="222222"/>
          <w:sz w:val="28"/>
          <w:szCs w:val="28"/>
        </w:rPr>
      </w:pPr>
      <w:r w:rsidRPr="00BE0419">
        <w:rPr>
          <w:b w:val="0"/>
          <w:bCs w:val="0"/>
          <w:color w:val="222222"/>
          <w:sz w:val="28"/>
          <w:szCs w:val="28"/>
        </w:rPr>
        <w:t xml:space="preserve">Ідіографічний </w:t>
      </w:r>
      <w:proofErr w:type="gramStart"/>
      <w:r w:rsidRPr="00BE0419">
        <w:rPr>
          <w:b w:val="0"/>
          <w:bCs w:val="0"/>
          <w:color w:val="222222"/>
          <w:sz w:val="28"/>
          <w:szCs w:val="28"/>
        </w:rPr>
        <w:t>п</w:t>
      </w:r>
      <w:proofErr w:type="gramEnd"/>
      <w:r w:rsidRPr="00BE0419">
        <w:rPr>
          <w:b w:val="0"/>
          <w:bCs w:val="0"/>
          <w:color w:val="222222"/>
          <w:sz w:val="28"/>
          <w:szCs w:val="28"/>
        </w:rPr>
        <w:t>ідхід до особистості</w:t>
      </w:r>
      <w:r w:rsidR="00B35797">
        <w:rPr>
          <w:b w:val="0"/>
          <w:bCs w:val="0"/>
          <w:color w:val="222222"/>
          <w:sz w:val="28"/>
          <w:szCs w:val="28"/>
          <w:lang w:val="uk-UA"/>
        </w:rPr>
        <w:t>.</w:t>
      </w:r>
    </w:p>
    <w:p w:rsidR="00BE0419" w:rsidRPr="00BE0419" w:rsidRDefault="00BE0419" w:rsidP="00BE0419">
      <w:pPr>
        <w:pStyle w:val="1"/>
        <w:numPr>
          <w:ilvl w:val="0"/>
          <w:numId w:val="17"/>
        </w:numPr>
        <w:spacing w:before="0" w:beforeAutospacing="0" w:after="0" w:afterAutospacing="0"/>
        <w:ind w:left="426" w:hanging="426"/>
        <w:rPr>
          <w:b w:val="0"/>
          <w:bCs w:val="0"/>
          <w:color w:val="222222"/>
          <w:sz w:val="28"/>
          <w:szCs w:val="28"/>
        </w:rPr>
      </w:pPr>
      <w:r>
        <w:rPr>
          <w:b w:val="0"/>
          <w:bCs w:val="0"/>
          <w:color w:val="222222"/>
          <w:sz w:val="28"/>
          <w:szCs w:val="28"/>
          <w:lang w:val="uk-UA"/>
        </w:rPr>
        <w:t>Теорія рис Г.-В.Олпорта.</w:t>
      </w:r>
    </w:p>
    <w:p w:rsidR="00BE0419" w:rsidRPr="00BE0419" w:rsidRDefault="00BE0419" w:rsidP="00BE0419">
      <w:pPr>
        <w:pStyle w:val="1"/>
        <w:numPr>
          <w:ilvl w:val="0"/>
          <w:numId w:val="17"/>
        </w:numPr>
        <w:spacing w:before="0" w:beforeAutospacing="0" w:after="0" w:afterAutospacing="0"/>
        <w:ind w:left="426" w:hanging="426"/>
        <w:rPr>
          <w:b w:val="0"/>
          <w:bCs w:val="0"/>
          <w:color w:val="222222"/>
          <w:sz w:val="28"/>
          <w:szCs w:val="28"/>
        </w:rPr>
      </w:pPr>
      <w:r>
        <w:rPr>
          <w:b w:val="0"/>
          <w:bCs w:val="0"/>
          <w:color w:val="222222"/>
          <w:sz w:val="28"/>
          <w:szCs w:val="28"/>
          <w:lang w:val="uk-UA"/>
        </w:rPr>
        <w:t>Факторна структура особистості.</w:t>
      </w:r>
    </w:p>
    <w:p w:rsidR="00BE0419" w:rsidRPr="00BE0419" w:rsidRDefault="00BE0419" w:rsidP="00BE0419">
      <w:pPr>
        <w:pStyle w:val="1"/>
        <w:numPr>
          <w:ilvl w:val="0"/>
          <w:numId w:val="17"/>
        </w:numPr>
        <w:spacing w:before="0" w:beforeAutospacing="0" w:after="0" w:afterAutospacing="0"/>
        <w:ind w:left="426" w:hanging="426"/>
        <w:rPr>
          <w:b w:val="0"/>
          <w:bCs w:val="0"/>
          <w:color w:val="222222"/>
          <w:sz w:val="28"/>
          <w:szCs w:val="28"/>
        </w:rPr>
      </w:pPr>
      <w:r>
        <w:rPr>
          <w:b w:val="0"/>
          <w:bCs w:val="0"/>
          <w:color w:val="222222"/>
          <w:sz w:val="28"/>
          <w:szCs w:val="28"/>
          <w:lang w:val="uk-UA"/>
        </w:rPr>
        <w:t>Теорія рис Г.-Ю.Айзенка.</w:t>
      </w:r>
    </w:p>
    <w:p w:rsidR="00BE0419" w:rsidRPr="00BE0419" w:rsidRDefault="00BE0419" w:rsidP="00BE0419">
      <w:pPr>
        <w:pStyle w:val="1"/>
        <w:numPr>
          <w:ilvl w:val="0"/>
          <w:numId w:val="17"/>
        </w:numPr>
        <w:spacing w:before="0" w:beforeAutospacing="0" w:after="0" w:afterAutospacing="0"/>
        <w:ind w:left="426" w:hanging="426"/>
        <w:rPr>
          <w:b w:val="0"/>
          <w:bCs w:val="0"/>
          <w:color w:val="222222"/>
          <w:sz w:val="28"/>
          <w:szCs w:val="28"/>
        </w:rPr>
      </w:pPr>
      <w:r>
        <w:rPr>
          <w:b w:val="0"/>
          <w:bCs w:val="0"/>
          <w:color w:val="222222"/>
          <w:sz w:val="28"/>
          <w:szCs w:val="28"/>
          <w:lang w:val="uk-UA"/>
        </w:rPr>
        <w:t>Пятифакторна модель вивчення особистості (РРМ).</w:t>
      </w:r>
    </w:p>
    <w:p w:rsidR="00BE0419" w:rsidRDefault="00BE0419" w:rsidP="00BE0419">
      <w:pPr>
        <w:pStyle w:val="1"/>
        <w:spacing w:before="0" w:beforeAutospacing="0" w:after="0" w:afterAutospacing="0"/>
        <w:ind w:firstLine="567"/>
        <w:rPr>
          <w:b w:val="0"/>
          <w:bCs w:val="0"/>
          <w:color w:val="222222"/>
          <w:sz w:val="28"/>
          <w:szCs w:val="28"/>
          <w:lang w:val="uk-UA"/>
        </w:rPr>
      </w:pPr>
    </w:p>
    <w:p w:rsidR="00BE0419" w:rsidRDefault="00BE0419" w:rsidP="00BE0419">
      <w:pPr>
        <w:pStyle w:val="1"/>
        <w:spacing w:before="0" w:beforeAutospacing="0" w:after="0" w:afterAutospacing="0"/>
        <w:ind w:firstLine="567"/>
        <w:rPr>
          <w:b w:val="0"/>
          <w:bCs w:val="0"/>
          <w:color w:val="222222"/>
          <w:sz w:val="28"/>
          <w:szCs w:val="28"/>
          <w:lang w:val="uk-UA"/>
        </w:rPr>
      </w:pPr>
    </w:p>
    <w:p w:rsidR="00E16FB5" w:rsidRPr="00BE0419" w:rsidRDefault="00E16FB5" w:rsidP="00BE0419">
      <w:pPr>
        <w:pStyle w:val="1"/>
        <w:spacing w:before="0" w:beforeAutospacing="0" w:after="0" w:afterAutospacing="0"/>
        <w:ind w:firstLine="567"/>
        <w:jc w:val="both"/>
        <w:rPr>
          <w:bCs w:val="0"/>
          <w:color w:val="222222"/>
          <w:sz w:val="28"/>
          <w:szCs w:val="28"/>
          <w:lang w:val="uk-UA"/>
        </w:rPr>
      </w:pPr>
      <w:r w:rsidRPr="00BE0419">
        <w:rPr>
          <w:bCs w:val="0"/>
          <w:color w:val="222222"/>
          <w:sz w:val="28"/>
          <w:szCs w:val="28"/>
          <w:lang w:val="uk-UA"/>
        </w:rPr>
        <w:t>1. Класифікаційний</w:t>
      </w:r>
      <w:r w:rsidRPr="00BE0419">
        <w:rPr>
          <w:bCs w:val="0"/>
          <w:color w:val="222222"/>
          <w:sz w:val="28"/>
          <w:szCs w:val="28"/>
        </w:rPr>
        <w:t xml:space="preserve"> підхід до характеру особистості</w:t>
      </w:r>
    </w:p>
    <w:p w:rsidR="00E16FB5" w:rsidRPr="00BE0419" w:rsidRDefault="00E16FB5" w:rsidP="00BE0419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BE0419">
        <w:rPr>
          <w:color w:val="222222"/>
          <w:sz w:val="28"/>
          <w:szCs w:val="28"/>
        </w:rPr>
        <w:t xml:space="preserve">Типології (класифікації) є загальнонауковим методом </w:t>
      </w:r>
      <w:proofErr w:type="gramStart"/>
      <w:r w:rsidRPr="00BE0419">
        <w:rPr>
          <w:color w:val="222222"/>
          <w:sz w:val="28"/>
          <w:szCs w:val="28"/>
        </w:rPr>
        <w:t>п</w:t>
      </w:r>
      <w:proofErr w:type="gramEnd"/>
      <w:r w:rsidRPr="00BE0419">
        <w:rPr>
          <w:color w:val="222222"/>
          <w:sz w:val="28"/>
          <w:szCs w:val="28"/>
        </w:rPr>
        <w:t xml:space="preserve">ізнання світу. У межах психології типологічний </w:t>
      </w:r>
      <w:proofErr w:type="gramStart"/>
      <w:r w:rsidRPr="00BE0419">
        <w:rPr>
          <w:color w:val="222222"/>
          <w:sz w:val="28"/>
          <w:szCs w:val="28"/>
        </w:rPr>
        <w:t>п</w:t>
      </w:r>
      <w:proofErr w:type="gramEnd"/>
      <w:r w:rsidRPr="00BE0419">
        <w:rPr>
          <w:color w:val="222222"/>
          <w:sz w:val="28"/>
          <w:szCs w:val="28"/>
        </w:rPr>
        <w:t xml:space="preserve">ідхід припускає розуміння особистості як цілісного утворення, що не зводиться до комбінації окремих рис. Узагальнення здійснюють на основі групування досліджуваних. Якщо в групі людей стабільно спостерігається поєднання певних ознак, його розглядають як </w:t>
      </w:r>
      <w:r w:rsidR="00BE0419">
        <w:rPr>
          <w:color w:val="222222"/>
          <w:sz w:val="28"/>
          <w:szCs w:val="28"/>
        </w:rPr>
        <w:t>«</w:t>
      </w:r>
      <w:r w:rsidRPr="00BE0419">
        <w:rPr>
          <w:color w:val="222222"/>
          <w:sz w:val="28"/>
          <w:szCs w:val="28"/>
        </w:rPr>
        <w:t>типове</w:t>
      </w:r>
      <w:r w:rsidR="00BE0419">
        <w:rPr>
          <w:color w:val="222222"/>
          <w:sz w:val="28"/>
          <w:szCs w:val="28"/>
        </w:rPr>
        <w:t>»</w:t>
      </w:r>
      <w:r w:rsidRPr="00BE0419">
        <w:rPr>
          <w:color w:val="222222"/>
          <w:sz w:val="28"/>
          <w:szCs w:val="28"/>
        </w:rPr>
        <w:t xml:space="preserve"> - симптомокомплекс. Кожну людину, якій ці ознаки властиві, починають зараховувати до певної групи. Характеристикою людини при цьому слугує назва відповідного типу (наприклад, істероїд), а змі</w:t>
      </w:r>
      <w:proofErr w:type="gramStart"/>
      <w:r w:rsidRPr="00BE0419">
        <w:rPr>
          <w:color w:val="222222"/>
          <w:sz w:val="28"/>
          <w:szCs w:val="28"/>
        </w:rPr>
        <w:t>ст</w:t>
      </w:r>
      <w:proofErr w:type="gramEnd"/>
      <w:r w:rsidRPr="00BE0419">
        <w:rPr>
          <w:color w:val="222222"/>
          <w:sz w:val="28"/>
          <w:szCs w:val="28"/>
        </w:rPr>
        <w:t xml:space="preserve"> типу розкривають через опис типового, усередненого представника. Найвідомішими є типологічні описи особистості Юнга, Леонгарда та інших психологів, переважно орієнтовані на практичні потреби.</w:t>
      </w:r>
    </w:p>
    <w:p w:rsidR="00E16FB5" w:rsidRPr="00BE0419" w:rsidRDefault="00E16FB5" w:rsidP="00BE0419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BE0419">
        <w:rPr>
          <w:color w:val="222222"/>
          <w:sz w:val="28"/>
          <w:szCs w:val="28"/>
        </w:rPr>
        <w:t xml:space="preserve">Типології </w:t>
      </w:r>
      <w:r w:rsidR="00BE0419">
        <w:rPr>
          <w:color w:val="222222"/>
          <w:sz w:val="28"/>
          <w:szCs w:val="28"/>
        </w:rPr>
        <w:t>–</w:t>
      </w:r>
      <w:r w:rsidRPr="00BE0419">
        <w:rPr>
          <w:color w:val="222222"/>
          <w:sz w:val="28"/>
          <w:szCs w:val="28"/>
        </w:rPr>
        <w:t xml:space="preserve"> економний метод </w:t>
      </w:r>
      <w:proofErr w:type="gramStart"/>
      <w:r w:rsidRPr="00BE0419">
        <w:rPr>
          <w:color w:val="222222"/>
          <w:sz w:val="28"/>
          <w:szCs w:val="28"/>
        </w:rPr>
        <w:t>п</w:t>
      </w:r>
      <w:proofErr w:type="gramEnd"/>
      <w:r w:rsidRPr="00BE0419">
        <w:rPr>
          <w:color w:val="222222"/>
          <w:sz w:val="28"/>
          <w:szCs w:val="28"/>
        </w:rPr>
        <w:t xml:space="preserve">ізнання, здатний забезпечити зрозумілий результат, однак їх недоліком є нехтування особливим, індивідуальним у кожній людині, адже все те, що не стосується симптомокомплексу, залишається за межами розгляду. За такого </w:t>
      </w:r>
      <w:proofErr w:type="gramStart"/>
      <w:r w:rsidRPr="00BE0419">
        <w:rPr>
          <w:color w:val="222222"/>
          <w:sz w:val="28"/>
          <w:szCs w:val="28"/>
        </w:rPr>
        <w:t>п</w:t>
      </w:r>
      <w:proofErr w:type="gramEnd"/>
      <w:r w:rsidRPr="00BE0419">
        <w:rPr>
          <w:color w:val="222222"/>
          <w:sz w:val="28"/>
          <w:szCs w:val="28"/>
        </w:rPr>
        <w:t>ідходу в особистості виокремлюють типове, але, цілком можливо, не найістотніше.</w:t>
      </w:r>
    </w:p>
    <w:p w:rsidR="00E16FB5" w:rsidRPr="00E16FB5" w:rsidRDefault="00E16FB5" w:rsidP="00BE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Класифікації (типології) поділяють на емпіричні і теоретичні (наукові).</w:t>
      </w:r>
    </w:p>
    <w:p w:rsidR="00E16FB5" w:rsidRPr="00E16FB5" w:rsidRDefault="00E16FB5" w:rsidP="00BE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E041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Емпіричні типології ґрунтуються </w:t>
      </w: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 спостереженнях 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досл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ідників, наділених інтуїцією, здатністю виокремлювати істотні ознаки, наявні в основі кожного типу. Ознаки можуть бути як однорідними, так і 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ізнорідними: наприклад, особливості будови тіла, обміну речовин і темпераменту. Статистично, як правило, емпіричні типології не 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перев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іряли.</w:t>
      </w:r>
    </w:p>
    <w:p w:rsidR="00E16FB5" w:rsidRPr="00E16FB5" w:rsidRDefault="00E16FB5" w:rsidP="00BE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E041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Наукова класифікація </w:t>
      </w: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повинна відповідати таким вимогам:</w:t>
      </w:r>
    </w:p>
    <w:p w:rsidR="00E16FB5" w:rsidRPr="00BE0419" w:rsidRDefault="00E16FB5" w:rsidP="00BE0419">
      <w:pPr>
        <w:pStyle w:val="a7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E041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її класи мають вичерпувати всю </w:t>
      </w:r>
      <w:proofErr w:type="gramStart"/>
      <w:r w:rsidRPr="00BE0419">
        <w:rPr>
          <w:rFonts w:ascii="Times New Roman" w:eastAsia="Times New Roman" w:hAnsi="Times New Roman" w:cs="Times New Roman"/>
          <w:color w:val="242424"/>
          <w:sz w:val="28"/>
          <w:szCs w:val="28"/>
        </w:rPr>
        <w:t>безл</w:t>
      </w:r>
      <w:proofErr w:type="gramEnd"/>
      <w:r w:rsidRPr="00BE041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іч об'єктів, які класифікують. Наприклад, для класифікації характерів недостатньо ознаки </w:t>
      </w:r>
      <w:r w:rsidR="00BE0419" w:rsidRPr="00BE0419">
        <w:rPr>
          <w:rFonts w:ascii="Times New Roman" w:eastAsia="Times New Roman" w:hAnsi="Times New Roman" w:cs="Times New Roman"/>
          <w:color w:val="242424"/>
          <w:sz w:val="28"/>
          <w:szCs w:val="28"/>
        </w:rPr>
        <w:t>«</w:t>
      </w:r>
      <w:r w:rsidRPr="00BE0419">
        <w:rPr>
          <w:rFonts w:ascii="Times New Roman" w:eastAsia="Times New Roman" w:hAnsi="Times New Roman" w:cs="Times New Roman"/>
          <w:color w:val="242424"/>
          <w:sz w:val="28"/>
          <w:szCs w:val="28"/>
        </w:rPr>
        <w:t>нервовість</w:t>
      </w:r>
      <w:r w:rsidR="00BE0419" w:rsidRPr="00BE0419">
        <w:rPr>
          <w:rFonts w:ascii="Times New Roman" w:eastAsia="Times New Roman" w:hAnsi="Times New Roman" w:cs="Times New Roman"/>
          <w:color w:val="242424"/>
          <w:sz w:val="28"/>
          <w:szCs w:val="28"/>
        </w:rPr>
        <w:t>»</w:t>
      </w:r>
      <w:r w:rsidRPr="00BE041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: спокійні люди не потраплять до жодного класу, оскільки поняття </w:t>
      </w:r>
      <w:r w:rsidR="00BE0419" w:rsidRPr="00BE0419">
        <w:rPr>
          <w:rFonts w:ascii="Times New Roman" w:eastAsia="Times New Roman" w:hAnsi="Times New Roman" w:cs="Times New Roman"/>
          <w:color w:val="242424"/>
          <w:sz w:val="28"/>
          <w:szCs w:val="28"/>
        </w:rPr>
        <w:t>«</w:t>
      </w:r>
      <w:r w:rsidRPr="00BE0419">
        <w:rPr>
          <w:rFonts w:ascii="Times New Roman" w:eastAsia="Times New Roman" w:hAnsi="Times New Roman" w:cs="Times New Roman"/>
          <w:color w:val="242424"/>
          <w:sz w:val="28"/>
          <w:szCs w:val="28"/>
        </w:rPr>
        <w:t>нервовість</w:t>
      </w:r>
      <w:r w:rsidR="00BE0419" w:rsidRPr="00BE0419">
        <w:rPr>
          <w:rFonts w:ascii="Times New Roman" w:eastAsia="Times New Roman" w:hAnsi="Times New Roman" w:cs="Times New Roman"/>
          <w:color w:val="242424"/>
          <w:sz w:val="28"/>
          <w:szCs w:val="28"/>
        </w:rPr>
        <w:t>»</w:t>
      </w:r>
      <w:r w:rsidRPr="00BE041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може бути застосоване тільки до неспокійних, неврівноважених людей;</w:t>
      </w:r>
    </w:p>
    <w:p w:rsidR="00E16FB5" w:rsidRPr="00BE0419" w:rsidRDefault="00E16FB5" w:rsidP="00BE0419">
      <w:pPr>
        <w:pStyle w:val="a7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E0419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 xml:space="preserve">кожний об'єкт може потрапити лише в один клас. Наприклад, якщо потрібно поділити </w:t>
      </w:r>
      <w:proofErr w:type="gramStart"/>
      <w:r w:rsidRPr="00BE0419">
        <w:rPr>
          <w:rFonts w:ascii="Times New Roman" w:eastAsia="Times New Roman" w:hAnsi="Times New Roman" w:cs="Times New Roman"/>
          <w:color w:val="242424"/>
          <w:sz w:val="28"/>
          <w:szCs w:val="28"/>
        </w:rPr>
        <w:t>вс</w:t>
      </w:r>
      <w:proofErr w:type="gramEnd"/>
      <w:r w:rsidRPr="00BE0419">
        <w:rPr>
          <w:rFonts w:ascii="Times New Roman" w:eastAsia="Times New Roman" w:hAnsi="Times New Roman" w:cs="Times New Roman"/>
          <w:color w:val="242424"/>
          <w:sz w:val="28"/>
          <w:szCs w:val="28"/>
        </w:rPr>
        <w:t>іх людей на психічно хворих і здорових, наперед треба домовитися про те, куди зарахувати проміжні типи (невротиків, людей у межовому стані), інакше вони можуть потрапити в обидва класи;</w:t>
      </w:r>
    </w:p>
    <w:p w:rsidR="00E16FB5" w:rsidRPr="00BE0419" w:rsidRDefault="00E16FB5" w:rsidP="00BE0419">
      <w:pPr>
        <w:pStyle w:val="a7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E041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кожний новий </w:t>
      </w:r>
      <w:proofErr w:type="gramStart"/>
      <w:r w:rsidRPr="00BE0419">
        <w:rPr>
          <w:rFonts w:ascii="Times New Roman" w:eastAsia="Times New Roman" w:hAnsi="Times New Roman" w:cs="Times New Roman"/>
          <w:color w:val="242424"/>
          <w:sz w:val="28"/>
          <w:szCs w:val="28"/>
        </w:rPr>
        <w:t>п</w:t>
      </w:r>
      <w:proofErr w:type="gramEnd"/>
      <w:r w:rsidRPr="00BE041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ідрозділ об'єктів у класифікації слід виокремлювати на основі лише однієї ознаки. Наприклад, спочатку поділяти людей </w:t>
      </w:r>
      <w:proofErr w:type="gramStart"/>
      <w:r w:rsidRPr="00BE0419">
        <w:rPr>
          <w:rFonts w:ascii="Times New Roman" w:eastAsia="Times New Roman" w:hAnsi="Times New Roman" w:cs="Times New Roman"/>
          <w:color w:val="242424"/>
          <w:sz w:val="28"/>
          <w:szCs w:val="28"/>
        </w:rPr>
        <w:t>за</w:t>
      </w:r>
      <w:proofErr w:type="gramEnd"/>
      <w:r w:rsidRPr="00BE041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gramStart"/>
      <w:r w:rsidRPr="00BE0419">
        <w:rPr>
          <w:rFonts w:ascii="Times New Roman" w:eastAsia="Times New Roman" w:hAnsi="Times New Roman" w:cs="Times New Roman"/>
          <w:color w:val="242424"/>
          <w:sz w:val="28"/>
          <w:szCs w:val="28"/>
        </w:rPr>
        <w:t>в</w:t>
      </w:r>
      <w:proofErr w:type="gramEnd"/>
      <w:r w:rsidRPr="00BE041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іком, а потім </w:t>
      </w:r>
      <w:r w:rsidR="00BE0419">
        <w:rPr>
          <w:rFonts w:ascii="Times New Roman" w:eastAsia="Times New Roman" w:hAnsi="Times New Roman" w:cs="Times New Roman"/>
          <w:color w:val="242424"/>
          <w:sz w:val="28"/>
          <w:szCs w:val="28"/>
        </w:rPr>
        <w:t>–</w:t>
      </w:r>
      <w:r w:rsidRPr="00BE041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за станом здоров'я, але не за обома ознаками відразу. Невиконання теж призводить до плутанини.</w:t>
      </w:r>
    </w:p>
    <w:p w:rsidR="00E16FB5" w:rsidRPr="00BE0419" w:rsidRDefault="00E16FB5" w:rsidP="00BE0419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BE0419">
        <w:rPr>
          <w:color w:val="222222"/>
          <w:sz w:val="28"/>
          <w:szCs w:val="28"/>
        </w:rPr>
        <w:t xml:space="preserve">У диференціальній психології розмежовують поняття первинна класифікація і типологія. Первинна класифікація - перелік явищ, що характеризуються загальною </w:t>
      </w:r>
      <w:proofErr w:type="gramStart"/>
      <w:r w:rsidRPr="00BE0419">
        <w:rPr>
          <w:color w:val="222222"/>
          <w:sz w:val="28"/>
          <w:szCs w:val="28"/>
        </w:rPr>
        <w:t>видовою</w:t>
      </w:r>
      <w:proofErr w:type="gramEnd"/>
      <w:r w:rsidRPr="00BE0419">
        <w:rPr>
          <w:color w:val="222222"/>
          <w:sz w:val="28"/>
          <w:szCs w:val="28"/>
        </w:rPr>
        <w:t xml:space="preserve"> ознакою. Наприклад, класифікація емоцій, видів уваги або пам'яті, ознак агресивності тощо. Тобто класифікація у диференціальній психології є первинним способом поділу ознак на групи без виокремлення структурних </w:t>
      </w:r>
      <w:proofErr w:type="gramStart"/>
      <w:r w:rsidRPr="00BE0419">
        <w:rPr>
          <w:color w:val="222222"/>
          <w:sz w:val="28"/>
          <w:szCs w:val="28"/>
        </w:rPr>
        <w:t>п</w:t>
      </w:r>
      <w:proofErr w:type="gramEnd"/>
      <w:r w:rsidRPr="00BE0419">
        <w:rPr>
          <w:color w:val="222222"/>
          <w:sz w:val="28"/>
          <w:szCs w:val="28"/>
        </w:rPr>
        <w:t>ідстав або, як виняток, за наявністю слабоструктурованої підстави.</w:t>
      </w:r>
    </w:p>
    <w:p w:rsidR="00E16FB5" w:rsidRPr="00BE0419" w:rsidRDefault="00E16FB5" w:rsidP="00BE0419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BE0419">
        <w:rPr>
          <w:rStyle w:val="a4"/>
          <w:i/>
          <w:iCs/>
          <w:color w:val="222222"/>
          <w:sz w:val="28"/>
          <w:szCs w:val="28"/>
        </w:rPr>
        <w:t>Типологія </w:t>
      </w:r>
      <w:r w:rsidR="00BE0419">
        <w:rPr>
          <w:color w:val="222222"/>
          <w:sz w:val="28"/>
          <w:szCs w:val="28"/>
        </w:rPr>
        <w:t>–</w:t>
      </w:r>
      <w:r w:rsidRPr="00BE0419">
        <w:rPr>
          <w:color w:val="222222"/>
          <w:sz w:val="28"/>
          <w:szCs w:val="28"/>
        </w:rPr>
        <w:t xml:space="preserve"> виокремлення типів, ідентифікація сукупностей (кластерів) ознак, що становлять сутність цих типів, на чіткій основі. У сучасних наукових типологіях, як правило, представлений один кластер (симптомокомплекс) ознак, які залежно від ступеня вираже-ності кожного з них, характеру зв'язку між ними і </w:t>
      </w:r>
      <w:proofErr w:type="gramStart"/>
      <w:r w:rsidRPr="00BE0419">
        <w:rPr>
          <w:color w:val="222222"/>
          <w:sz w:val="28"/>
          <w:szCs w:val="28"/>
        </w:rPr>
        <w:t>ст</w:t>
      </w:r>
      <w:proofErr w:type="gramEnd"/>
      <w:r w:rsidRPr="00BE0419">
        <w:rPr>
          <w:color w:val="222222"/>
          <w:sz w:val="28"/>
          <w:szCs w:val="28"/>
        </w:rPr>
        <w:t xml:space="preserve">ійкості </w:t>
      </w:r>
      <w:r w:rsidR="00BE0419">
        <w:rPr>
          <w:color w:val="222222"/>
          <w:sz w:val="28"/>
          <w:szCs w:val="28"/>
        </w:rPr>
        <w:t>«</w:t>
      </w:r>
      <w:r w:rsidRPr="00BE0419">
        <w:rPr>
          <w:color w:val="222222"/>
          <w:sz w:val="28"/>
          <w:szCs w:val="28"/>
        </w:rPr>
        <w:t>зчеплення</w:t>
      </w:r>
      <w:r w:rsidR="00BE0419">
        <w:rPr>
          <w:color w:val="222222"/>
          <w:sz w:val="28"/>
          <w:szCs w:val="28"/>
        </w:rPr>
        <w:t>»</w:t>
      </w:r>
      <w:r w:rsidRPr="00BE0419">
        <w:rPr>
          <w:color w:val="222222"/>
          <w:sz w:val="28"/>
          <w:szCs w:val="28"/>
        </w:rPr>
        <w:t xml:space="preserve"> (</w:t>
      </w:r>
      <w:r w:rsidR="00BE0419">
        <w:rPr>
          <w:color w:val="222222"/>
          <w:sz w:val="28"/>
          <w:szCs w:val="28"/>
        </w:rPr>
        <w:t>«</w:t>
      </w:r>
      <w:r w:rsidRPr="00BE0419">
        <w:rPr>
          <w:color w:val="222222"/>
          <w:sz w:val="28"/>
          <w:szCs w:val="28"/>
        </w:rPr>
        <w:t>злитості</w:t>
      </w:r>
      <w:r w:rsidR="00BE0419">
        <w:rPr>
          <w:color w:val="222222"/>
          <w:sz w:val="28"/>
          <w:szCs w:val="28"/>
        </w:rPr>
        <w:t>»</w:t>
      </w:r>
      <w:r w:rsidRPr="00BE0419">
        <w:rPr>
          <w:color w:val="222222"/>
          <w:sz w:val="28"/>
          <w:szCs w:val="28"/>
        </w:rPr>
        <w:t>) утворюють остаточний перелік типів.</w:t>
      </w:r>
    </w:p>
    <w:p w:rsidR="00E16FB5" w:rsidRPr="00BE0419" w:rsidRDefault="00E16FB5" w:rsidP="00BE0419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BE0419">
        <w:rPr>
          <w:color w:val="222222"/>
          <w:sz w:val="28"/>
          <w:szCs w:val="28"/>
        </w:rPr>
        <w:t xml:space="preserve">Науковим </w:t>
      </w:r>
      <w:proofErr w:type="gramStart"/>
      <w:r w:rsidRPr="00BE0419">
        <w:rPr>
          <w:color w:val="222222"/>
          <w:sz w:val="28"/>
          <w:szCs w:val="28"/>
        </w:rPr>
        <w:t>п</w:t>
      </w:r>
      <w:proofErr w:type="gramEnd"/>
      <w:r w:rsidRPr="00BE0419">
        <w:rPr>
          <w:color w:val="222222"/>
          <w:sz w:val="28"/>
          <w:szCs w:val="28"/>
        </w:rPr>
        <w:t>ідґрунтям для розроблення типологічної проблематики в психології можна вважати роботи І. Павлова і дослідників його школи, присвячені вивченню типологічних властивостей нервової системи (типів вищої нервової діяльності) у тварин і людини.</w:t>
      </w:r>
    </w:p>
    <w:p w:rsidR="00BE0419" w:rsidRDefault="00E16FB5" w:rsidP="00BE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Основні 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досл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ідження типології у диференціальній психології розгорталися за аналітичним і синтетичним підходами. </w:t>
      </w:r>
    </w:p>
    <w:p w:rsidR="00E16FB5" w:rsidRPr="00E16FB5" w:rsidRDefault="00E16FB5" w:rsidP="00BE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E041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 xml:space="preserve">Аналітичний </w:t>
      </w:r>
      <w:proofErr w:type="gramStart"/>
      <w:r w:rsidRPr="00BE041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п</w:t>
      </w:r>
      <w:proofErr w:type="gramEnd"/>
      <w:r w:rsidRPr="00BE041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ідхід </w:t>
      </w: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ґрунтується на аналізі кількісних характеристик певних властивостей (вага, зріст, гострота зору, чутливість, пластичність, швидкість запам'ятовування тощо). Синтетичний 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ідхід пов'язаний із групуванням суб'єктів за типами на основі однієї або кількох класифікаційних ознак </w:t>
      </w:r>
      <w:r w:rsidR="00BE0419">
        <w:rPr>
          <w:rFonts w:ascii="Times New Roman" w:eastAsia="Times New Roman" w:hAnsi="Times New Roman" w:cs="Times New Roman"/>
          <w:color w:val="222222"/>
          <w:sz w:val="28"/>
          <w:szCs w:val="28"/>
        </w:rPr>
        <w:t>–</w:t>
      </w: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будови тіла, темпераментальної організації тощо - аж до типів особистості.</w:t>
      </w:r>
    </w:p>
    <w:p w:rsidR="00E16FB5" w:rsidRPr="00E16FB5" w:rsidRDefault="00E16FB5" w:rsidP="00BE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 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досл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ідженні особистості і характеру з точки зору типологічного підходу необхідно зважати на такі обставини:</w:t>
      </w:r>
    </w:p>
    <w:p w:rsidR="00E16FB5" w:rsidRPr="00BE0419" w:rsidRDefault="00E16FB5" w:rsidP="00BE0419">
      <w:pPr>
        <w:pStyle w:val="a7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E041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використовуючи поняття </w:t>
      </w:r>
      <w:r w:rsidR="00BE0419" w:rsidRPr="00BE0419">
        <w:rPr>
          <w:rFonts w:ascii="Times New Roman" w:eastAsia="Times New Roman" w:hAnsi="Times New Roman" w:cs="Times New Roman"/>
          <w:color w:val="242424"/>
          <w:sz w:val="28"/>
          <w:szCs w:val="28"/>
        </w:rPr>
        <w:t>«</w:t>
      </w:r>
      <w:r w:rsidRPr="00BE0419">
        <w:rPr>
          <w:rFonts w:ascii="Times New Roman" w:eastAsia="Times New Roman" w:hAnsi="Times New Roman" w:cs="Times New Roman"/>
          <w:color w:val="242424"/>
          <w:sz w:val="28"/>
          <w:szCs w:val="28"/>
        </w:rPr>
        <w:t>тип</w:t>
      </w:r>
      <w:r w:rsidR="00BE0419" w:rsidRPr="00BE0419">
        <w:rPr>
          <w:rFonts w:ascii="Times New Roman" w:eastAsia="Times New Roman" w:hAnsi="Times New Roman" w:cs="Times New Roman"/>
          <w:color w:val="242424"/>
          <w:sz w:val="28"/>
          <w:szCs w:val="28"/>
        </w:rPr>
        <w:t>»</w:t>
      </w:r>
      <w:r w:rsidRPr="00BE0419">
        <w:rPr>
          <w:rFonts w:ascii="Times New Roman" w:eastAsia="Times New Roman" w:hAnsi="Times New Roman" w:cs="Times New Roman"/>
          <w:color w:val="242424"/>
          <w:sz w:val="28"/>
          <w:szCs w:val="28"/>
        </w:rPr>
        <w:t>, потрібно розрізняти контексти, залежно від яких тип може позначати як певні комплекси властивостей, так і характерний зразок, картину поведінки;</w:t>
      </w:r>
    </w:p>
    <w:p w:rsidR="00E16FB5" w:rsidRPr="00BE0419" w:rsidRDefault="00E16FB5" w:rsidP="00BE0419">
      <w:pPr>
        <w:pStyle w:val="a7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E041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розвиваючи вчення про властивості нервової системи як базові характеристики, що є основою типології, не слід вважати, що </w:t>
      </w:r>
      <w:proofErr w:type="gramStart"/>
      <w:r w:rsidRPr="00BE0419">
        <w:rPr>
          <w:rFonts w:ascii="Times New Roman" w:eastAsia="Times New Roman" w:hAnsi="Times New Roman" w:cs="Times New Roman"/>
          <w:color w:val="242424"/>
          <w:sz w:val="28"/>
          <w:szCs w:val="28"/>
        </w:rPr>
        <w:t>вс</w:t>
      </w:r>
      <w:proofErr w:type="gramEnd"/>
      <w:r w:rsidRPr="00BE0419">
        <w:rPr>
          <w:rFonts w:ascii="Times New Roman" w:eastAsia="Times New Roman" w:hAnsi="Times New Roman" w:cs="Times New Roman"/>
          <w:color w:val="242424"/>
          <w:sz w:val="28"/>
          <w:szCs w:val="28"/>
        </w:rPr>
        <w:t>і часткові психологічні типології в експериментальній і концептуальній основі повинні спиратися на аналіз цих властивостей, які не можуть бути першопричиною всього різноманіття змісту психічної діяльності.</w:t>
      </w:r>
    </w:p>
    <w:p w:rsidR="00E16FB5" w:rsidRPr="00E16FB5" w:rsidRDefault="00E16FB5" w:rsidP="00BE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Спі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вв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ідношення фізіологічних і психологічних структур у типології людини </w:t>
      </w:r>
      <w:r w:rsidR="00BE0419">
        <w:rPr>
          <w:rFonts w:ascii="Times New Roman" w:eastAsia="Times New Roman" w:hAnsi="Times New Roman" w:cs="Times New Roman"/>
          <w:color w:val="222222"/>
          <w:sz w:val="28"/>
          <w:szCs w:val="28"/>
        </w:rPr>
        <w:t>–</w:t>
      </w: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важливий предмет дослідження диференціальної психології.</w:t>
      </w:r>
    </w:p>
    <w:p w:rsidR="00E16FB5" w:rsidRPr="00E16FB5" w:rsidRDefault="00E16FB5" w:rsidP="00BE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Найтісніше пов'язаний з розробленням типологічної тематики </w:t>
      </w:r>
      <w:r w:rsidRPr="00BE041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 xml:space="preserve">номотетичний </w:t>
      </w:r>
      <w:proofErr w:type="gramStart"/>
      <w:r w:rsidRPr="00BE041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п</w:t>
      </w:r>
      <w:proofErr w:type="gramEnd"/>
      <w:r w:rsidRPr="00BE041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ідхід у психології, </w:t>
      </w: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покликаний виявляти універсальні риси і патерни системи взаємопов'язаних психологічних ознак, властиві всім людям. Його має доповнювати ідіографічний аспект вивчення індивідуальності (який не можна протиставляти номотетичному), зосереджений на аналізі неповторної і унікальної внутрішньої структури суб'єкта.</w:t>
      </w:r>
    </w:p>
    <w:p w:rsidR="00BE0419" w:rsidRDefault="00BE0419" w:rsidP="00BE0419">
      <w:pPr>
        <w:pStyle w:val="1"/>
        <w:spacing w:before="0" w:beforeAutospacing="0" w:after="0" w:afterAutospacing="0"/>
        <w:ind w:firstLine="567"/>
        <w:jc w:val="both"/>
        <w:rPr>
          <w:b w:val="0"/>
          <w:bCs w:val="0"/>
          <w:color w:val="222222"/>
          <w:sz w:val="28"/>
          <w:szCs w:val="28"/>
          <w:lang w:val="uk-UA"/>
        </w:rPr>
      </w:pPr>
    </w:p>
    <w:p w:rsidR="00E16FB5" w:rsidRPr="00BE0419" w:rsidRDefault="00E16FB5" w:rsidP="00BE0419">
      <w:pPr>
        <w:pStyle w:val="1"/>
        <w:spacing w:before="0" w:beforeAutospacing="0" w:after="0" w:afterAutospacing="0"/>
        <w:ind w:firstLine="567"/>
        <w:jc w:val="both"/>
        <w:rPr>
          <w:bCs w:val="0"/>
          <w:color w:val="222222"/>
          <w:sz w:val="28"/>
          <w:szCs w:val="28"/>
        </w:rPr>
      </w:pPr>
      <w:r w:rsidRPr="00BE0419">
        <w:rPr>
          <w:bCs w:val="0"/>
          <w:color w:val="222222"/>
          <w:sz w:val="28"/>
          <w:szCs w:val="28"/>
          <w:lang w:val="uk-UA"/>
        </w:rPr>
        <w:t xml:space="preserve">2. </w:t>
      </w:r>
      <w:r w:rsidRPr="00BE0419">
        <w:rPr>
          <w:bCs w:val="0"/>
          <w:color w:val="222222"/>
          <w:sz w:val="28"/>
          <w:szCs w:val="28"/>
        </w:rPr>
        <w:t>Особистісні типи</w:t>
      </w:r>
    </w:p>
    <w:p w:rsidR="00E16FB5" w:rsidRPr="00BE0419" w:rsidRDefault="00E16FB5" w:rsidP="00BE0419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BE0419">
        <w:rPr>
          <w:color w:val="222222"/>
          <w:sz w:val="28"/>
          <w:szCs w:val="28"/>
        </w:rPr>
        <w:t xml:space="preserve">У диференціальній психології розрізняють поняття </w:t>
      </w:r>
      <w:r w:rsidR="00BE0419">
        <w:rPr>
          <w:color w:val="222222"/>
          <w:sz w:val="28"/>
          <w:szCs w:val="28"/>
        </w:rPr>
        <w:t>«</w:t>
      </w:r>
      <w:r w:rsidRPr="00BE0419">
        <w:rPr>
          <w:color w:val="222222"/>
          <w:sz w:val="28"/>
          <w:szCs w:val="28"/>
        </w:rPr>
        <w:t>риса</w:t>
      </w:r>
      <w:r w:rsidR="00BE0419">
        <w:rPr>
          <w:color w:val="222222"/>
          <w:sz w:val="28"/>
          <w:szCs w:val="28"/>
        </w:rPr>
        <w:t>»</w:t>
      </w:r>
      <w:r w:rsidRPr="00BE0419">
        <w:rPr>
          <w:color w:val="222222"/>
          <w:sz w:val="28"/>
          <w:szCs w:val="28"/>
        </w:rPr>
        <w:t xml:space="preserve"> і </w:t>
      </w:r>
      <w:r w:rsidR="00BE0419">
        <w:rPr>
          <w:color w:val="222222"/>
          <w:sz w:val="28"/>
          <w:szCs w:val="28"/>
        </w:rPr>
        <w:t>«</w:t>
      </w:r>
      <w:r w:rsidRPr="00BE0419">
        <w:rPr>
          <w:color w:val="222222"/>
          <w:sz w:val="28"/>
          <w:szCs w:val="28"/>
        </w:rPr>
        <w:t>тип</w:t>
      </w:r>
      <w:r w:rsidR="00BE0419">
        <w:rPr>
          <w:color w:val="222222"/>
          <w:sz w:val="28"/>
          <w:szCs w:val="28"/>
        </w:rPr>
        <w:t>»</w:t>
      </w:r>
      <w:proofErr w:type="gramStart"/>
      <w:r w:rsidRPr="00BE0419">
        <w:rPr>
          <w:color w:val="222222"/>
          <w:sz w:val="28"/>
          <w:szCs w:val="28"/>
        </w:rPr>
        <w:t>.</w:t>
      </w:r>
      <w:proofErr w:type="gramEnd"/>
      <w:r w:rsidRPr="00BE0419">
        <w:rPr>
          <w:color w:val="222222"/>
          <w:sz w:val="28"/>
          <w:szCs w:val="28"/>
        </w:rPr>
        <w:t xml:space="preserve"> ї</w:t>
      </w:r>
      <w:proofErr w:type="gramStart"/>
      <w:r w:rsidRPr="00BE0419">
        <w:rPr>
          <w:color w:val="222222"/>
          <w:sz w:val="28"/>
          <w:szCs w:val="28"/>
        </w:rPr>
        <w:t>х</w:t>
      </w:r>
      <w:proofErr w:type="gramEnd"/>
      <w:r w:rsidRPr="00BE0419">
        <w:rPr>
          <w:color w:val="222222"/>
          <w:sz w:val="28"/>
          <w:szCs w:val="28"/>
        </w:rPr>
        <w:t xml:space="preserve"> розмежовує відмінність між димен-зіональними (континуальними) і дискретними (перервними) роз'єднаними змінними. </w:t>
      </w:r>
      <w:proofErr w:type="gramStart"/>
      <w:r w:rsidRPr="00BE0419">
        <w:rPr>
          <w:color w:val="222222"/>
          <w:sz w:val="28"/>
          <w:szCs w:val="28"/>
        </w:rPr>
        <w:t>П</w:t>
      </w:r>
      <w:proofErr w:type="gramEnd"/>
      <w:r w:rsidRPr="00BE0419">
        <w:rPr>
          <w:color w:val="222222"/>
          <w:sz w:val="28"/>
          <w:szCs w:val="28"/>
        </w:rPr>
        <w:t xml:space="preserve">ід типологією часто розуміють набір дискретних категорій, на підставі яких можна поділяти людей на групи. Визначаючи цю відмінність, Г.-В. Олпорт зауважував, що можна сказати про себе </w:t>
      </w:r>
      <w:r w:rsidR="00BE0419">
        <w:rPr>
          <w:color w:val="222222"/>
          <w:sz w:val="28"/>
          <w:szCs w:val="28"/>
        </w:rPr>
        <w:t>«</w:t>
      </w:r>
      <w:r w:rsidRPr="00BE0419">
        <w:rPr>
          <w:color w:val="222222"/>
          <w:sz w:val="28"/>
          <w:szCs w:val="28"/>
        </w:rPr>
        <w:t>Ямаюрису</w:t>
      </w:r>
      <w:r w:rsidR="00BE0419">
        <w:rPr>
          <w:color w:val="222222"/>
          <w:sz w:val="28"/>
          <w:szCs w:val="28"/>
        </w:rPr>
        <w:t>»</w:t>
      </w:r>
      <w:r w:rsidRPr="00BE0419">
        <w:rPr>
          <w:color w:val="222222"/>
          <w:sz w:val="28"/>
          <w:szCs w:val="28"/>
        </w:rPr>
        <w:t xml:space="preserve">, але не можна сказати </w:t>
      </w:r>
      <w:r w:rsidR="00BE0419">
        <w:rPr>
          <w:color w:val="222222"/>
          <w:sz w:val="28"/>
          <w:szCs w:val="28"/>
        </w:rPr>
        <w:t>«</w:t>
      </w:r>
      <w:r w:rsidRPr="00BE0419">
        <w:rPr>
          <w:color w:val="222222"/>
          <w:sz w:val="28"/>
          <w:szCs w:val="28"/>
        </w:rPr>
        <w:t>Я маю тип</w:t>
      </w:r>
      <w:r w:rsidR="00BE0419">
        <w:rPr>
          <w:color w:val="222222"/>
          <w:sz w:val="28"/>
          <w:szCs w:val="28"/>
        </w:rPr>
        <w:t>»</w:t>
      </w:r>
      <w:r w:rsidRPr="00BE0419">
        <w:rPr>
          <w:color w:val="222222"/>
          <w:sz w:val="28"/>
          <w:szCs w:val="28"/>
        </w:rPr>
        <w:t xml:space="preserve">, доречніше - </w:t>
      </w:r>
      <w:r w:rsidR="00BE0419">
        <w:rPr>
          <w:color w:val="222222"/>
          <w:sz w:val="28"/>
          <w:szCs w:val="28"/>
        </w:rPr>
        <w:t>«</w:t>
      </w:r>
      <w:r w:rsidRPr="00BE0419">
        <w:rPr>
          <w:color w:val="222222"/>
          <w:sz w:val="28"/>
          <w:szCs w:val="28"/>
        </w:rPr>
        <w:t xml:space="preserve">Я належу </w:t>
      </w:r>
      <w:proofErr w:type="gramStart"/>
      <w:r w:rsidRPr="00BE0419">
        <w:rPr>
          <w:color w:val="222222"/>
          <w:sz w:val="28"/>
          <w:szCs w:val="28"/>
        </w:rPr>
        <w:t>до</w:t>
      </w:r>
      <w:proofErr w:type="gramEnd"/>
      <w:r w:rsidRPr="00BE0419">
        <w:rPr>
          <w:color w:val="222222"/>
          <w:sz w:val="28"/>
          <w:szCs w:val="28"/>
        </w:rPr>
        <w:t xml:space="preserve"> типу...</w:t>
      </w:r>
      <w:r w:rsidR="00BE0419">
        <w:rPr>
          <w:color w:val="222222"/>
          <w:sz w:val="28"/>
          <w:szCs w:val="28"/>
        </w:rPr>
        <w:t>»</w:t>
      </w:r>
      <w:r w:rsidRPr="00BE0419">
        <w:rPr>
          <w:color w:val="222222"/>
          <w:sz w:val="28"/>
          <w:szCs w:val="28"/>
        </w:rPr>
        <w:t>.</w:t>
      </w:r>
    </w:p>
    <w:p w:rsidR="00E16FB5" w:rsidRPr="00BE0419" w:rsidRDefault="00E16FB5" w:rsidP="00BE0419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BE0419">
        <w:rPr>
          <w:color w:val="222222"/>
          <w:sz w:val="28"/>
          <w:szCs w:val="28"/>
        </w:rPr>
        <w:t xml:space="preserve">Вдалих спроб поділити людей на типи не багато. Найвідоміші </w:t>
      </w:r>
      <w:r w:rsidR="00BE0419">
        <w:rPr>
          <w:color w:val="222222"/>
          <w:sz w:val="28"/>
          <w:szCs w:val="28"/>
        </w:rPr>
        <w:t>–</w:t>
      </w:r>
      <w:r w:rsidRPr="00BE0419">
        <w:rPr>
          <w:color w:val="222222"/>
          <w:sz w:val="28"/>
          <w:szCs w:val="28"/>
        </w:rPr>
        <w:t xml:space="preserve"> типологія темпераментів Галена </w:t>
      </w:r>
      <w:r w:rsidR="00BE0419">
        <w:rPr>
          <w:color w:val="222222"/>
          <w:sz w:val="28"/>
          <w:szCs w:val="28"/>
        </w:rPr>
        <w:t>–</w:t>
      </w:r>
      <w:r w:rsidRPr="00BE0419">
        <w:rPr>
          <w:color w:val="222222"/>
          <w:sz w:val="28"/>
          <w:szCs w:val="28"/>
        </w:rPr>
        <w:t xml:space="preserve"> Гіппократа і типологічна дихотомія </w:t>
      </w:r>
      <w:r w:rsidR="00BE0419">
        <w:rPr>
          <w:color w:val="222222"/>
          <w:sz w:val="28"/>
          <w:szCs w:val="28"/>
        </w:rPr>
        <w:t>«</w:t>
      </w:r>
      <w:r w:rsidRPr="00BE0419">
        <w:rPr>
          <w:color w:val="222222"/>
          <w:sz w:val="28"/>
          <w:szCs w:val="28"/>
        </w:rPr>
        <w:t xml:space="preserve">екстраверсія </w:t>
      </w:r>
      <w:r w:rsidR="00BE0419">
        <w:rPr>
          <w:color w:val="222222"/>
          <w:sz w:val="28"/>
          <w:szCs w:val="28"/>
        </w:rPr>
        <w:t>–</w:t>
      </w:r>
      <w:r w:rsidRPr="00BE0419">
        <w:rPr>
          <w:color w:val="222222"/>
          <w:sz w:val="28"/>
          <w:szCs w:val="28"/>
        </w:rPr>
        <w:t xml:space="preserve"> інтроверсія</w:t>
      </w:r>
      <w:r w:rsidR="00BE0419">
        <w:rPr>
          <w:color w:val="222222"/>
          <w:sz w:val="28"/>
          <w:szCs w:val="28"/>
        </w:rPr>
        <w:t>»</w:t>
      </w:r>
      <w:r w:rsidRPr="00BE0419">
        <w:rPr>
          <w:color w:val="222222"/>
          <w:sz w:val="28"/>
          <w:szCs w:val="28"/>
        </w:rPr>
        <w:t xml:space="preserve">. К.Т. Юнг розглядав ці параметри як дискретні змінні, що поділяють людство на два глобальні типи. В екстравертів енергія б'є через край, </w:t>
      </w:r>
      <w:proofErr w:type="gramStart"/>
      <w:r w:rsidRPr="00BE0419">
        <w:rPr>
          <w:color w:val="222222"/>
          <w:sz w:val="28"/>
          <w:szCs w:val="28"/>
        </w:rPr>
        <w:t>вони</w:t>
      </w:r>
      <w:proofErr w:type="gramEnd"/>
      <w:r w:rsidRPr="00BE0419">
        <w:rPr>
          <w:color w:val="222222"/>
          <w:sz w:val="28"/>
          <w:szCs w:val="28"/>
        </w:rPr>
        <w:t xml:space="preserve"> надзвичайно товариські, схильні шукати нові відчуття і досвід. Інтроверти більш соромливі, занурені у власні думки, краще контролюють свої почуття і поведінку, планують майбутні дії.</w:t>
      </w:r>
    </w:p>
    <w:p w:rsidR="00E16FB5" w:rsidRPr="00BE0419" w:rsidRDefault="00E16FB5" w:rsidP="00BE0419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BE0419">
        <w:rPr>
          <w:color w:val="222222"/>
          <w:sz w:val="28"/>
          <w:szCs w:val="28"/>
        </w:rPr>
        <w:t>Відомі і такі типологічні виміри особистості, як психотицизм і нейротицизм (Г.-Ю. Айзенк), котрі як базові параметри включають у багато особистісних моделей. Типологія А. Міллера утворена на основі когнітивних, афективних і конативних вимі</w:t>
      </w:r>
      <w:proofErr w:type="gramStart"/>
      <w:r w:rsidRPr="00BE0419">
        <w:rPr>
          <w:color w:val="222222"/>
          <w:sz w:val="28"/>
          <w:szCs w:val="28"/>
        </w:rPr>
        <w:t>р</w:t>
      </w:r>
      <w:proofErr w:type="gramEnd"/>
      <w:r w:rsidRPr="00BE0419">
        <w:rPr>
          <w:color w:val="222222"/>
          <w:sz w:val="28"/>
          <w:szCs w:val="28"/>
        </w:rPr>
        <w:t xml:space="preserve">ів. Когнітивними рисами автор моделі вважає стильову дихотомію </w:t>
      </w:r>
      <w:r w:rsidR="00BE0419">
        <w:rPr>
          <w:color w:val="222222"/>
          <w:sz w:val="28"/>
          <w:szCs w:val="28"/>
        </w:rPr>
        <w:t>«</w:t>
      </w:r>
      <w:r w:rsidRPr="00BE0419">
        <w:rPr>
          <w:color w:val="222222"/>
          <w:sz w:val="28"/>
          <w:szCs w:val="28"/>
        </w:rPr>
        <w:t>аналі-тичність - холістичність</w:t>
      </w:r>
      <w:r w:rsidR="00BE0419">
        <w:rPr>
          <w:color w:val="222222"/>
          <w:sz w:val="28"/>
          <w:szCs w:val="28"/>
        </w:rPr>
        <w:t>»</w:t>
      </w:r>
      <w:r w:rsidRPr="00BE0419">
        <w:rPr>
          <w:color w:val="222222"/>
          <w:sz w:val="28"/>
          <w:szCs w:val="28"/>
        </w:rPr>
        <w:t xml:space="preserve">, описану як тенденція фокусуватися на частинах або цілому. Ця дихотомія, названа в інших </w:t>
      </w:r>
      <w:proofErr w:type="gramStart"/>
      <w:r w:rsidRPr="00BE0419">
        <w:rPr>
          <w:color w:val="222222"/>
          <w:sz w:val="28"/>
          <w:szCs w:val="28"/>
        </w:rPr>
        <w:t>досл</w:t>
      </w:r>
      <w:proofErr w:type="gramEnd"/>
      <w:r w:rsidRPr="00BE0419">
        <w:rPr>
          <w:color w:val="222222"/>
          <w:sz w:val="28"/>
          <w:szCs w:val="28"/>
        </w:rPr>
        <w:t xml:space="preserve">ідженнях </w:t>
      </w:r>
      <w:r w:rsidR="00BE0419">
        <w:rPr>
          <w:color w:val="222222"/>
          <w:sz w:val="28"/>
          <w:szCs w:val="28"/>
        </w:rPr>
        <w:t>«</w:t>
      </w:r>
      <w:r w:rsidRPr="00BE0419">
        <w:rPr>
          <w:color w:val="222222"/>
          <w:sz w:val="28"/>
          <w:szCs w:val="28"/>
        </w:rPr>
        <w:t xml:space="preserve">аналітичність </w:t>
      </w:r>
      <w:r w:rsidR="00BE0419">
        <w:rPr>
          <w:color w:val="222222"/>
          <w:sz w:val="28"/>
          <w:szCs w:val="28"/>
        </w:rPr>
        <w:t>–</w:t>
      </w:r>
      <w:r w:rsidRPr="00BE0419">
        <w:rPr>
          <w:color w:val="222222"/>
          <w:sz w:val="28"/>
          <w:szCs w:val="28"/>
        </w:rPr>
        <w:t xml:space="preserve"> синтетичність</w:t>
      </w:r>
      <w:r w:rsidR="00BE0419">
        <w:rPr>
          <w:color w:val="222222"/>
          <w:sz w:val="28"/>
          <w:szCs w:val="28"/>
        </w:rPr>
        <w:t>»</w:t>
      </w:r>
      <w:r w:rsidRPr="00BE0419">
        <w:rPr>
          <w:color w:val="222222"/>
          <w:sz w:val="28"/>
          <w:szCs w:val="28"/>
        </w:rPr>
        <w:t xml:space="preserve"> й</w:t>
      </w:r>
      <w:r w:rsidR="00BE0419">
        <w:rPr>
          <w:color w:val="222222"/>
          <w:sz w:val="28"/>
          <w:szCs w:val="28"/>
        </w:rPr>
        <w:t>»</w:t>
      </w:r>
      <w:r w:rsidRPr="00BE0419">
        <w:rPr>
          <w:color w:val="222222"/>
          <w:sz w:val="28"/>
          <w:szCs w:val="28"/>
        </w:rPr>
        <w:t xml:space="preserve">артикул ьованість </w:t>
      </w:r>
      <w:r w:rsidR="00BE0419">
        <w:rPr>
          <w:color w:val="222222"/>
          <w:sz w:val="28"/>
          <w:szCs w:val="28"/>
        </w:rPr>
        <w:t>–</w:t>
      </w:r>
      <w:r w:rsidRPr="00BE0419">
        <w:rPr>
          <w:color w:val="222222"/>
          <w:sz w:val="28"/>
          <w:szCs w:val="28"/>
        </w:rPr>
        <w:t xml:space="preserve"> глобальність</w:t>
      </w:r>
      <w:r w:rsidR="00BE0419">
        <w:rPr>
          <w:color w:val="222222"/>
          <w:sz w:val="28"/>
          <w:szCs w:val="28"/>
        </w:rPr>
        <w:t>»</w:t>
      </w:r>
      <w:r w:rsidRPr="00BE0419">
        <w:rPr>
          <w:color w:val="222222"/>
          <w:sz w:val="28"/>
          <w:szCs w:val="28"/>
        </w:rPr>
        <w:t xml:space="preserve">, є в основі багатьох проявів когнітивних контролів і стилів: полезалежність </w:t>
      </w:r>
      <w:r w:rsidR="00BE0419">
        <w:rPr>
          <w:color w:val="222222"/>
          <w:sz w:val="28"/>
          <w:szCs w:val="28"/>
        </w:rPr>
        <w:t>–</w:t>
      </w:r>
      <w:r w:rsidRPr="00BE0419">
        <w:rPr>
          <w:color w:val="222222"/>
          <w:sz w:val="28"/>
          <w:szCs w:val="28"/>
        </w:rPr>
        <w:t xml:space="preserve"> поленезалежність, ригідність - гнучкість, когнітивна складність і стильова концептуальність.</w:t>
      </w:r>
    </w:p>
    <w:p w:rsidR="00E16FB5" w:rsidRPr="00BE0419" w:rsidRDefault="00E16FB5" w:rsidP="00BE0419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BE0419">
        <w:rPr>
          <w:rStyle w:val="a4"/>
          <w:i/>
          <w:iCs/>
          <w:color w:val="222222"/>
          <w:sz w:val="28"/>
          <w:szCs w:val="28"/>
        </w:rPr>
        <w:t>Афективні риси </w:t>
      </w:r>
      <w:proofErr w:type="gramStart"/>
      <w:r w:rsidRPr="00BE0419">
        <w:rPr>
          <w:color w:val="222222"/>
          <w:sz w:val="28"/>
          <w:szCs w:val="28"/>
        </w:rPr>
        <w:t>пов'язан</w:t>
      </w:r>
      <w:proofErr w:type="gramEnd"/>
      <w:r w:rsidRPr="00BE0419">
        <w:rPr>
          <w:color w:val="222222"/>
          <w:sz w:val="28"/>
          <w:szCs w:val="28"/>
        </w:rPr>
        <w:t xml:space="preserve">і з екстраверсією і цейроти-цизмом, емоційною стабільністю </w:t>
      </w:r>
      <w:r w:rsidR="00BE0419">
        <w:rPr>
          <w:color w:val="222222"/>
          <w:sz w:val="28"/>
          <w:szCs w:val="28"/>
        </w:rPr>
        <w:t>–</w:t>
      </w:r>
      <w:r w:rsidRPr="00BE0419">
        <w:rPr>
          <w:color w:val="222222"/>
          <w:sz w:val="28"/>
          <w:szCs w:val="28"/>
        </w:rPr>
        <w:t xml:space="preserve"> нестабільністю, котрі визначають через інтенсивність емоційних реакцій. На полюсі нестабільності перебувають люди, які на значущі й незначущі життє</w:t>
      </w:r>
      <w:proofErr w:type="gramStart"/>
      <w:r w:rsidRPr="00BE0419">
        <w:rPr>
          <w:color w:val="222222"/>
          <w:sz w:val="28"/>
          <w:szCs w:val="28"/>
        </w:rPr>
        <w:t>в</w:t>
      </w:r>
      <w:proofErr w:type="gramEnd"/>
      <w:r w:rsidRPr="00BE0419">
        <w:rPr>
          <w:color w:val="222222"/>
          <w:sz w:val="28"/>
          <w:szCs w:val="28"/>
        </w:rPr>
        <w:t xml:space="preserve">і події реагують однаково. </w:t>
      </w:r>
      <w:proofErr w:type="gramStart"/>
      <w:r w:rsidRPr="00BE0419">
        <w:rPr>
          <w:color w:val="222222"/>
          <w:sz w:val="28"/>
          <w:szCs w:val="28"/>
        </w:rPr>
        <w:t>Вони</w:t>
      </w:r>
      <w:proofErr w:type="gramEnd"/>
      <w:r w:rsidRPr="00BE0419">
        <w:rPr>
          <w:color w:val="222222"/>
          <w:sz w:val="28"/>
          <w:szCs w:val="28"/>
        </w:rPr>
        <w:t xml:space="preserve"> легко збуджуються, їхні реакції переважно негативні.</w:t>
      </w:r>
    </w:p>
    <w:p w:rsidR="00E16FB5" w:rsidRPr="00E16FB5" w:rsidRDefault="00E16FB5" w:rsidP="00BE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E041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Конативні риси 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пов'язан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 з вольовою поведінкою суб'єкта, з усвідомлюваними аспектами мотивації і виражаються дихотомією </w:t>
      </w:r>
      <w:r w:rsidR="00BE0419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об'єктивована </w:t>
      </w:r>
      <w:r w:rsidR="00BE0419">
        <w:rPr>
          <w:rFonts w:ascii="Times New Roman" w:eastAsia="Times New Roman" w:hAnsi="Times New Roman" w:cs="Times New Roman"/>
          <w:color w:val="222222"/>
          <w:sz w:val="28"/>
          <w:szCs w:val="28"/>
        </w:rPr>
        <w:t>–</w:t>
      </w: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суб'єктивована орієнтація</w:t>
      </w:r>
      <w:r w:rsidR="00BE0419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Суб'єктивована орієнтація спрямована на пошук емпатії й любові у стосунках, відповідно, об'єктивований полюс пов'язаний з прагненням до емоційного 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ідчуження. Комбінації рис утворюють такі типи базових особистісних вимірювань (рис. 2.5):</w:t>
      </w:r>
    </w:p>
    <w:p w:rsidR="00E16FB5" w:rsidRPr="00B35797" w:rsidRDefault="00E16FB5" w:rsidP="00B35797">
      <w:pPr>
        <w:pStyle w:val="a7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редукціоні</w:t>
      </w:r>
      <w:proofErr w:type="gramStart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ст</w:t>
      </w:r>
      <w:proofErr w:type="gramEnd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(об'єктивовано-аналітичний) - пунктуальний, реалістичний, схильний до експериментів і контролю, скептичний, нехтує нормами, особистісно відчужений;</w:t>
      </w:r>
    </w:p>
    <w:p w:rsidR="00E16FB5" w:rsidRPr="00B35797" w:rsidRDefault="00E16FB5" w:rsidP="00B35797">
      <w:pPr>
        <w:pStyle w:val="a7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схематизатор (об'єктивовано-холістичний) - теоретик, особисті</w:t>
      </w:r>
      <w:proofErr w:type="gramStart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сно в</w:t>
      </w:r>
      <w:proofErr w:type="gramEnd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ідчужений, вдумливий, концептуальний, нехтує нормами, образний;</w:t>
      </w:r>
    </w:p>
    <w:p w:rsidR="00E16FB5" w:rsidRPr="00B35797" w:rsidRDefault="00E16FB5" w:rsidP="00B35797">
      <w:pPr>
        <w:pStyle w:val="a7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гностик (суб'єктивовано-аналітичний) - особистісно залучений, артистичний, такий, що приймає норми, нераціональний;</w:t>
      </w:r>
    </w:p>
    <w:p w:rsidR="00E16FB5" w:rsidRPr="00B35797" w:rsidRDefault="00E16FB5" w:rsidP="00B35797">
      <w:pPr>
        <w:pStyle w:val="a7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романтик (суб'єктивовано-холістичний) - особистісно залучений, приймає норми, образний.</w:t>
      </w:r>
    </w:p>
    <w:p w:rsidR="00E16FB5" w:rsidRPr="00E16FB5" w:rsidRDefault="00E16FB5" w:rsidP="00BE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Короткі характеристики 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кожного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типу засвідчують властиву більшості особистісних типологій фрагментарність і відсутність внутрішньої логічної зв'язності опису.</w:t>
      </w:r>
    </w:p>
    <w:p w:rsidR="00E16FB5" w:rsidRPr="00BE0419" w:rsidRDefault="00E16FB5" w:rsidP="00BE0419">
      <w:pPr>
        <w:pStyle w:val="1"/>
        <w:spacing w:before="0" w:beforeAutospacing="0" w:after="0" w:afterAutospacing="0"/>
        <w:ind w:firstLine="567"/>
        <w:jc w:val="both"/>
        <w:rPr>
          <w:b w:val="0"/>
          <w:bCs w:val="0"/>
          <w:color w:val="222222"/>
          <w:sz w:val="28"/>
          <w:szCs w:val="28"/>
          <w:lang w:val="uk-UA"/>
        </w:rPr>
      </w:pPr>
      <w:r w:rsidRPr="00BE0419">
        <w:rPr>
          <w:b w:val="0"/>
          <w:bCs w:val="0"/>
          <w:noProof/>
          <w:color w:val="222222"/>
          <w:sz w:val="28"/>
          <w:szCs w:val="28"/>
        </w:rPr>
        <w:drawing>
          <wp:inline distT="0" distB="0" distL="0" distR="0">
            <wp:extent cx="4533900" cy="2854678"/>
            <wp:effectExtent l="19050" t="0" r="0" b="0"/>
            <wp:docPr id="1" name="Рисунок 1" descr="C:\Users\1\Downloads\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age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854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797" w:rsidRDefault="00B35797" w:rsidP="00BE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E16FB5" w:rsidRPr="00E16FB5" w:rsidRDefault="00E16FB5" w:rsidP="00BE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Вивчення типів покликане сприяти прогнозуванню поведінки 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медицині й педагогіці (зокрема, навчанні й вихованні). Однак при цьому 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досл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ідники стикаються з парадоксом </w:t>
      </w:r>
      <w:r w:rsidR="00BE0419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заперечення очевидного</w:t>
      </w:r>
      <w:r w:rsidR="00BE0419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Зарахування людини до певного типу допомагає краще зрозуміти її особливості, однак (і це часто трапляється) - може стереотипізувати звужувати уявлення про можливий поведінковий репертуар, що неминуче знижує 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івень розуміння індивідуальних особливостей суб'єкта. Посилаючись на цей аргумент, деякі 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досл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ідники заперечують значення очевидних людських особливостей, що визначають тип, тим самим потрапляючи в лабіринт нескінченної емпіричної різноманітності. Логічніше буде не зосереджуватися на з'ясуванні точності та надуманості типологій (ідеться про науково сконструйовані моделі типологічних відмінностей), а вміло застосовувати шкалу </w:t>
      </w:r>
      <w:r w:rsidR="00BE0419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простота - складність</w:t>
      </w:r>
      <w:r w:rsidR="00BE0419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для визначення номотетичн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о-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ідіографічної межі у кожному окремому випадку.</w:t>
      </w:r>
    </w:p>
    <w:p w:rsidR="00E16FB5" w:rsidRPr="00B35797" w:rsidRDefault="00E16FB5" w:rsidP="00BE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B35797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Функціональна типологія, поведінкові тенденції індивідуальності</w:t>
      </w:r>
    </w:p>
    <w:p w:rsidR="00E16FB5" w:rsidRPr="00E16FB5" w:rsidRDefault="00E16FB5" w:rsidP="00BE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Типологічним виміром поведінки є також симпто-мокомплекси, що характеризують досягнення особистістю 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адаптивного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результату в організації своєї взаємодії із середовищем і виявляються у наданні переваг. </w:t>
      </w: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Це припущення основане на експериментально 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ідтвердженій гіпотезі про наявність стійких сукупностей індивідуально-типологічних ознак, що актуалізуються завдяки двом обставинам - схильності, властивій людині, і дії релевантних стимулів середовища (О. Лібін). Особливості переваг є базовими компонентами провідної тенденції (Л. Собчик), що виражається в стильовій взаємодії людини зі 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св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ітом. їх розглядають як основні виміри функціональної типології (М. Люшер). Переваги, які формуються в позасвідомій сфері, включають елемент семантики - системи значень поведінкового контексту. Відображаючи значущість для суб'єкта зовнішніх поді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й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і будучи основою функціонування системи суб'єктивних значень, переваги детермінують стильову поведінку.</w:t>
      </w:r>
    </w:p>
    <w:p w:rsidR="00E16FB5" w:rsidRPr="00E16FB5" w:rsidRDefault="00E16FB5" w:rsidP="00BE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організованому російським психологом О. Лібіним 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досл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ідженні з використанням батареї тестових методик було обстежено приблизно дві тисячі осіб обох статей, різних віку та професій з метою експериментально-теоретичної перевірки гіпотези, яка стала основою типології векторів поведінки. Ця поведінкова типологія ґрунтується на аналізі стратегій надання переваги як індикатора 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ст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ійких симптомокомплексів. За результатами концептуального й експериментального аналізу було зафіксовано три провідні тенденції психодинамічного симптомокомплексу, пов'язані із системою індивідуальних переваг та основними векторами поведінки. 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Ц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 тенденції, що є параметрами абстрактного рівня пове-дінкової ієрархії, можуть бути співвіднесені з різноманітними вимірами індивідуальності - від властивостей нервової системи до системи орієнтацій. У табл. 2.9 наведено результати аналізу виділених тенденцій 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у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контексті трьох базових конструктів </w:t>
      </w:r>
      <w:r w:rsidR="00B35797">
        <w:rPr>
          <w:rFonts w:ascii="Times New Roman" w:eastAsia="Times New Roman" w:hAnsi="Times New Roman" w:cs="Times New Roman"/>
          <w:color w:val="222222"/>
          <w:sz w:val="28"/>
          <w:szCs w:val="28"/>
        </w:rPr>
        <w:t>–</w:t>
      </w: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властивостей нервової системи (В. Небилицин), темпераменту (В. Русалов) та особистісних орієнтацій (М. Неймарк).</w:t>
      </w:r>
    </w:p>
    <w:p w:rsidR="00E16FB5" w:rsidRPr="00B35797" w:rsidRDefault="00E16FB5" w:rsidP="00B3579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5797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</w:rPr>
        <w:t>Таблиця</w:t>
      </w:r>
      <w:r w:rsidRPr="00B35797">
        <w:rPr>
          <w:rFonts w:ascii="Times New Roman" w:eastAsia="Times New Roman" w:hAnsi="Times New Roman" w:cs="Times New Roman"/>
          <w:color w:val="222222"/>
          <w:sz w:val="28"/>
          <w:szCs w:val="28"/>
        </w:rPr>
        <w:t> 2.9</w:t>
      </w:r>
    </w:p>
    <w:p w:rsidR="00E16FB5" w:rsidRPr="00B35797" w:rsidRDefault="00E16FB5" w:rsidP="00B357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 w:rsidRPr="00B3579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Аналіз поведінкових тенденцій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7"/>
        <w:gridCol w:w="2313"/>
        <w:gridCol w:w="3097"/>
        <w:gridCol w:w="1608"/>
      </w:tblGrid>
      <w:tr w:rsidR="00E16FB5" w:rsidRPr="00E16FB5" w:rsidTr="00B35797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B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Вектор поведінки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B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Властивості</w:t>
            </w:r>
          </w:p>
          <w:p w:rsidR="00E16FB5" w:rsidRPr="00E16FB5" w:rsidRDefault="00E16FB5" w:rsidP="00B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B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Темперамент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B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Орієнтація</w:t>
            </w:r>
          </w:p>
        </w:tc>
      </w:tr>
      <w:tr w:rsidR="00E16FB5" w:rsidRPr="00E16FB5" w:rsidTr="00B35797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B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Тенденція до комунікативної взаємодії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B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Сила стосовно збудження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B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Соц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іальна ергічність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B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 інших</w:t>
            </w:r>
          </w:p>
        </w:tc>
      </w:tr>
      <w:tr w:rsidR="00E16FB5" w:rsidRPr="00E16FB5" w:rsidTr="00B35797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B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Тенденція</w:t>
            </w:r>
          </w:p>
          <w:p w:rsidR="00E16FB5" w:rsidRPr="00E16FB5" w:rsidRDefault="00E16FB5" w:rsidP="00B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до автономізації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B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Сенситивність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B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Соц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іальна</w:t>
            </w:r>
          </w:p>
          <w:p w:rsidR="00E16FB5" w:rsidRPr="00E16FB5" w:rsidRDefault="00E16FB5" w:rsidP="00B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пластичність,</w:t>
            </w:r>
          </w:p>
          <w:p w:rsidR="00E16FB5" w:rsidRPr="00E16FB5" w:rsidRDefault="00E16FB5" w:rsidP="00B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загальна</w:t>
            </w:r>
          </w:p>
          <w:p w:rsidR="00E16FB5" w:rsidRPr="00E16FB5" w:rsidRDefault="00E16FB5" w:rsidP="00B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емоційність.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B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 себе</w:t>
            </w:r>
          </w:p>
        </w:tc>
      </w:tr>
      <w:tr w:rsidR="00E16FB5" w:rsidRPr="00E16FB5" w:rsidTr="00B35797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B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Тенденція </w:t>
            </w: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до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предметної маніпуляції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B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Сила стосовно гальмування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B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Предметна ергічність, низький </w:t>
            </w: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соц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іальний темп і загальна емоційність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B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 предмет</w:t>
            </w:r>
          </w:p>
        </w:tc>
      </w:tr>
    </w:tbl>
    <w:p w:rsidR="00E16FB5" w:rsidRPr="00E16FB5" w:rsidRDefault="00E16FB5" w:rsidP="00BE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Усі тенденції спі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вв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ідносяться на рівні концепції з такими параметрами індивідуальності:</w:t>
      </w:r>
    </w:p>
    <w:p w:rsidR="00E16FB5" w:rsidRPr="00E16FB5" w:rsidRDefault="00E16FB5" w:rsidP="00B35797">
      <w:pPr>
        <w:spacing w:after="0" w:line="240" w:lineRule="auto"/>
        <w:ind w:left="1287" w:hanging="72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16FB5">
        <w:rPr>
          <w:rFonts w:ascii="Times New Roman" w:eastAsia="Times New Roman" w:hAnsi="Times New Roman" w:cs="Times New Roman"/>
          <w:color w:val="242424"/>
          <w:sz w:val="28"/>
          <w:szCs w:val="28"/>
        </w:rPr>
        <w:t>- розгальмованість - стриманість (Дж. Каган);</w:t>
      </w:r>
    </w:p>
    <w:p w:rsidR="00E16FB5" w:rsidRPr="00E16FB5" w:rsidRDefault="00E16FB5" w:rsidP="00B35797">
      <w:pPr>
        <w:spacing w:after="0" w:line="240" w:lineRule="auto"/>
        <w:ind w:left="1287" w:hanging="72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16FB5">
        <w:rPr>
          <w:rFonts w:ascii="Times New Roman" w:eastAsia="Times New Roman" w:hAnsi="Times New Roman" w:cs="Times New Roman"/>
          <w:color w:val="242424"/>
          <w:sz w:val="28"/>
          <w:szCs w:val="28"/>
        </w:rPr>
        <w:t>- інтроверсія - нейротицизм - психотицизм (Г.-Ю. Айзенк);</w:t>
      </w:r>
    </w:p>
    <w:p w:rsidR="00E16FB5" w:rsidRPr="00E16FB5" w:rsidRDefault="00E16FB5" w:rsidP="00B35797">
      <w:pPr>
        <w:spacing w:after="0" w:line="240" w:lineRule="auto"/>
        <w:ind w:left="1287" w:hanging="72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16FB5">
        <w:rPr>
          <w:rFonts w:ascii="Times New Roman" w:eastAsia="Times New Roman" w:hAnsi="Times New Roman" w:cs="Times New Roman"/>
          <w:color w:val="242424"/>
          <w:sz w:val="28"/>
          <w:szCs w:val="28"/>
        </w:rPr>
        <w:t>- комунікативна - предметна активність (В. Русалов);</w:t>
      </w:r>
    </w:p>
    <w:p w:rsidR="00E16FB5" w:rsidRPr="00E16FB5" w:rsidRDefault="00E16FB5" w:rsidP="00B35797">
      <w:pPr>
        <w:spacing w:after="0" w:line="240" w:lineRule="auto"/>
        <w:ind w:left="1287" w:hanging="72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16FB5">
        <w:rPr>
          <w:rFonts w:ascii="Times New Roman" w:eastAsia="Times New Roman" w:hAnsi="Times New Roman" w:cs="Times New Roman"/>
          <w:color w:val="242424"/>
          <w:sz w:val="28"/>
          <w:szCs w:val="28"/>
        </w:rPr>
        <w:t>- чутливість (Б. Теплов, В. Небилицин);</w:t>
      </w:r>
    </w:p>
    <w:p w:rsidR="00E16FB5" w:rsidRPr="00E16FB5" w:rsidRDefault="00E16FB5" w:rsidP="00B35797">
      <w:pPr>
        <w:spacing w:after="0" w:line="240" w:lineRule="auto"/>
        <w:ind w:left="1287" w:hanging="72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16FB5">
        <w:rPr>
          <w:rFonts w:ascii="Times New Roman" w:eastAsia="Times New Roman" w:hAnsi="Times New Roman" w:cs="Times New Roman"/>
          <w:color w:val="242424"/>
          <w:sz w:val="28"/>
          <w:szCs w:val="28"/>
        </w:rPr>
        <w:t>- тривожність (К. Спілберг).</w:t>
      </w:r>
    </w:p>
    <w:p w:rsidR="00E16FB5" w:rsidRPr="00E16FB5" w:rsidRDefault="00E16FB5" w:rsidP="00BE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Факторний аналіз матриці оцінок вираженості основних тенденцій у структурі поведінки суб'єкта, отриманих за допомогою опитувальника, дав змогу О. Лібіну виокремити вісім основних векторів (типів) поведінки, які є параметрами функціональної типології (табл. 2.10).</w:t>
      </w:r>
    </w:p>
    <w:p w:rsidR="00E16FB5" w:rsidRPr="00B35797" w:rsidRDefault="00E16FB5" w:rsidP="00B3579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5797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</w:rPr>
        <w:t>Таблиця </w:t>
      </w:r>
      <w:r w:rsidRPr="00B35797">
        <w:rPr>
          <w:rFonts w:ascii="Times New Roman" w:eastAsia="Times New Roman" w:hAnsi="Times New Roman" w:cs="Times New Roman"/>
          <w:color w:val="222222"/>
          <w:sz w:val="28"/>
          <w:szCs w:val="28"/>
        </w:rPr>
        <w:t>2.10</w:t>
      </w:r>
    </w:p>
    <w:p w:rsidR="00E16FB5" w:rsidRPr="00B35797" w:rsidRDefault="00E16FB5" w:rsidP="00B357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 w:rsidRPr="00B3579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Вектори поведінки як параметри функціональної типології</w:t>
      </w:r>
    </w:p>
    <w:p w:rsidR="00E16FB5" w:rsidRPr="00BE0419" w:rsidRDefault="00E16FB5" w:rsidP="00BE0419">
      <w:pPr>
        <w:pStyle w:val="1"/>
        <w:spacing w:before="0" w:beforeAutospacing="0" w:after="0" w:afterAutospacing="0"/>
        <w:ind w:firstLine="567"/>
        <w:jc w:val="both"/>
        <w:rPr>
          <w:b w:val="0"/>
          <w:bCs w:val="0"/>
          <w:color w:val="222222"/>
          <w:sz w:val="28"/>
          <w:szCs w:val="28"/>
          <w:lang w:val="uk-UA"/>
        </w:rPr>
      </w:pPr>
      <w:r w:rsidRPr="00BE0419">
        <w:rPr>
          <w:b w:val="0"/>
          <w:bCs w:val="0"/>
          <w:noProof/>
          <w:color w:val="222222"/>
          <w:sz w:val="28"/>
          <w:szCs w:val="28"/>
        </w:rPr>
        <w:drawing>
          <wp:inline distT="0" distB="0" distL="0" distR="0">
            <wp:extent cx="5509384" cy="1400175"/>
            <wp:effectExtent l="19050" t="0" r="0" b="0"/>
            <wp:docPr id="2" name="Рисунок 2" descr="C:\Users\1\Downloads\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age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384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797" w:rsidRDefault="00B35797" w:rsidP="00BE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E16FB5" w:rsidRPr="00E16FB5" w:rsidRDefault="00E16FB5" w:rsidP="00BE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З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іставлення цих векторів з даними використаних у дослідженні тестів (</w:t>
      </w:r>
      <w:r w:rsidR="00BE0419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Опитувальник структури темпераменту</w:t>
      </w:r>
      <w:r w:rsidR="00BE0419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(В. Русалов), </w:t>
      </w:r>
      <w:r w:rsidR="00BE0419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Тест надання переваги геометричним формам у конструктивних малюнках</w:t>
      </w:r>
      <w:r w:rsidR="00BE0419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(О. Лі-бін), </w:t>
      </w:r>
      <w:r w:rsidR="00BE0419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Рівень суб'єктивного контролю</w:t>
      </w:r>
      <w:r w:rsidR="00BE0419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(Є. Бажин), </w:t>
      </w:r>
      <w:r w:rsidR="00BE0419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Тест самоставлення</w:t>
      </w:r>
      <w:r w:rsidR="00BE0419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(С. Пантелєєв), </w:t>
      </w:r>
      <w:r w:rsidR="00BE0419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ММРІ - СМІЛ</w:t>
      </w:r>
      <w:r w:rsidR="00BE0419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(Л. Собчик), </w:t>
      </w:r>
      <w:r w:rsidR="00BE0419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16-факторний особистісний опитувальник Кеттела</w:t>
      </w:r>
      <w:r w:rsidR="00BE0419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 ін.) дало змогу О. Лібіну описати основні поведінкові симптомокомплекси, що характеризують вісім типі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E16FB5" w:rsidRPr="00B35797" w:rsidRDefault="00E16FB5" w:rsidP="00B35797">
      <w:pPr>
        <w:pStyle w:val="a7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агостеніки (лат. ago - веду і грец. sthenos - сила) - </w:t>
      </w:r>
      <w:r w:rsidR="00BE0419"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«</w:t>
      </w:r>
      <w:proofErr w:type="gramStart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над</w:t>
      </w:r>
      <w:proofErr w:type="gramEnd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і</w:t>
      </w:r>
      <w:proofErr w:type="gramStart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лен</w:t>
      </w:r>
      <w:proofErr w:type="gramEnd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і достатньою силою, щоб вести інших за собою</w:t>
      </w:r>
      <w:r w:rsidR="00BE0419"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»</w:t>
      </w:r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. Вони відзначаються </w:t>
      </w:r>
      <w:proofErr w:type="gramStart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р</w:t>
      </w:r>
      <w:proofErr w:type="gramEnd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ішучістю манер і змагальністю, орієнтовані на інших, у стосунках прагнуть до позиції лідера; схильні до професійного керівництва і педагогічної діяльності;</w:t>
      </w:r>
    </w:p>
    <w:p w:rsidR="00E16FB5" w:rsidRPr="00B35797" w:rsidRDefault="00E16FB5" w:rsidP="00B35797">
      <w:pPr>
        <w:pStyle w:val="a7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орстеніки (лат. ordo - порядок і грец. sthenos - сила) - </w:t>
      </w:r>
      <w:r w:rsidR="00BE0419"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«</w:t>
      </w:r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схильні впорядковувати невизначені ситуації</w:t>
      </w:r>
      <w:r w:rsidR="00BE0419"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»</w:t>
      </w:r>
      <w:proofErr w:type="gramStart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.</w:t>
      </w:r>
      <w:proofErr w:type="gramEnd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Інтенсивна робота викликає роздратування, вони не можуть оперативно включитися у процес, потребують тривалого підготовчого періоду; віддають перевагу видам діяльності, пов'язаним з аналітичною роботою, зокрема консультуванню;</w:t>
      </w:r>
    </w:p>
    <w:p w:rsidR="00E16FB5" w:rsidRPr="00B35797" w:rsidRDefault="00E16FB5" w:rsidP="00B35797">
      <w:pPr>
        <w:pStyle w:val="a7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тоностеніки (грец. tonos - напруження) - </w:t>
      </w:r>
      <w:r w:rsidR="00BE0419"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«</w:t>
      </w:r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схильні трансформувати в уяві негативні тенденції</w:t>
      </w:r>
      <w:r w:rsidR="00BE0419"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»</w:t>
      </w:r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. Такі люди прагнуть до оволодіння предметною сферою діяльності незалежно від того, як складаються стосунки з оточенням; схильні надавати перевагу художньо-мистецьким професіям;</w:t>
      </w:r>
    </w:p>
    <w:p w:rsidR="00E16FB5" w:rsidRPr="00B35797" w:rsidRDefault="00E16FB5" w:rsidP="00B35797">
      <w:pPr>
        <w:pStyle w:val="a7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емфостеніки (грец. emphasis - виразність) - </w:t>
      </w:r>
      <w:r w:rsidR="00BE0419"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«</w:t>
      </w:r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схильні перейматися переживаннями іншої людини</w:t>
      </w:r>
      <w:r w:rsidR="00BE0419"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»</w:t>
      </w:r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. У них переважають мимовільна </w:t>
      </w:r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 xml:space="preserve">регуляція поведінки, спонтанне вираження емоцій у відповідь на зміни внутрішнього або зовнішнього середовища, </w:t>
      </w:r>
      <w:proofErr w:type="gramStart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ст</w:t>
      </w:r>
      <w:proofErr w:type="gramEnd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ійкість переживань, товариськість, здатність налагоджувати міжособистісні стосунки; віддають перевагу професіям, пов'язаним зі спілкуванням;</w:t>
      </w:r>
    </w:p>
    <w:p w:rsidR="00E16FB5" w:rsidRPr="00B35797" w:rsidRDefault="00E16FB5" w:rsidP="00B35797">
      <w:pPr>
        <w:pStyle w:val="a7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констеніки (лат. contradico - суперечу) - </w:t>
      </w:r>
      <w:r w:rsidR="00BE0419"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«</w:t>
      </w:r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наділені силою багато що ставити </w:t>
      </w:r>
      <w:proofErr w:type="gramStart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п</w:t>
      </w:r>
      <w:proofErr w:type="gramEnd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ід сумнів</w:t>
      </w:r>
      <w:r w:rsidR="00BE0419"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»</w:t>
      </w:r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. їм властива емоційна нестабільність; нездатність швидко переробляти великі обсяги інформації. Компульсивність (суперечливість) поведінки є наслідком дії різноспря-мованих тенденцій; вони схильні до вибору медичних професій;</w:t>
      </w:r>
    </w:p>
    <w:p w:rsidR="00E16FB5" w:rsidRPr="00B35797" w:rsidRDefault="00E16FB5" w:rsidP="00B35797">
      <w:pPr>
        <w:pStyle w:val="a7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ілостеніки (лат</w:t>
      </w:r>
      <w:proofErr w:type="gramStart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  <w:proofErr w:type="gramEnd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іі - </w:t>
      </w:r>
      <w:proofErr w:type="gramStart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в</w:t>
      </w:r>
      <w:proofErr w:type="gramEnd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середині) - </w:t>
      </w:r>
      <w:r w:rsidR="00BE0419"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«</w:t>
      </w:r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наділені силою наполягати на своєму</w:t>
      </w:r>
      <w:r w:rsidR="00BE0419"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»</w:t>
      </w:r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. Вони прагнуть бути незалежними у стосунках; егоцентрична спрямованість поведінки супроводжується </w:t>
      </w:r>
      <w:proofErr w:type="gramStart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п</w:t>
      </w:r>
      <w:proofErr w:type="gramEnd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ідвищеним рівнем тривожності; рівень особистісної адаптованості знижений унаслідок неадекватного оцінювання ситуації;</w:t>
      </w:r>
    </w:p>
    <w:p w:rsidR="00E16FB5" w:rsidRPr="00B35797" w:rsidRDefault="00E16FB5" w:rsidP="00B35797">
      <w:pPr>
        <w:pStyle w:val="a7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інстеніки (лат. initium - початок) - </w:t>
      </w:r>
      <w:r w:rsidR="00BE0419"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«</w:t>
      </w:r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характеризуються легкістю в пробудженні активності</w:t>
      </w:r>
      <w:r w:rsidR="00BE0419"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»</w:t>
      </w:r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. Такі люди швидко реагують на нові обставини; часто кидають почату справу, не довівши її до кінця; ефективність їхньої роботи зроста</w:t>
      </w:r>
      <w:proofErr w:type="gramStart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є,</w:t>
      </w:r>
      <w:proofErr w:type="gramEnd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коли є можливість переключатися з однієї справи на іншу;</w:t>
      </w:r>
    </w:p>
    <w:p w:rsidR="00E16FB5" w:rsidRPr="00B35797" w:rsidRDefault="00E16FB5" w:rsidP="00B35797">
      <w:pPr>
        <w:pStyle w:val="a7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аргостеніки (грец. ergon </w:t>
      </w:r>
      <w:r w:rsid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–</w:t>
      </w:r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праця) - </w:t>
      </w:r>
      <w:r w:rsidR="00BE0419"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«</w:t>
      </w:r>
      <w:proofErr w:type="gramStart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над</w:t>
      </w:r>
      <w:proofErr w:type="gramEnd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і</w:t>
      </w:r>
      <w:proofErr w:type="gramStart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лен</w:t>
      </w:r>
      <w:proofErr w:type="gramEnd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і достатньою силою витримувати навантаження </w:t>
      </w:r>
      <w:r w:rsidR="00BE0419"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«</w:t>
      </w:r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. </w:t>
      </w:r>
      <w:proofErr w:type="gramStart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Вони</w:t>
      </w:r>
      <w:proofErr w:type="gramEnd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емоційно стабільні, переважно добре володіють собою; вважають себе відповідальними за власні успіхи і невдачі; орієнтовані на предметну діяльність і віддають перевагу індивідуальним формам організації роботи; схильні до технічних професій.</w:t>
      </w:r>
    </w:p>
    <w:p w:rsidR="00E16FB5" w:rsidRPr="00E16FB5" w:rsidRDefault="00E16FB5" w:rsidP="00BE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Ц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 стійкі симптомокомплекси поведінкових ознак пов'язані зі специфічними патернами надання переваг </w:t>
      </w:r>
      <w:r w:rsidR="00B35797">
        <w:rPr>
          <w:rFonts w:ascii="Times New Roman" w:eastAsia="Times New Roman" w:hAnsi="Times New Roman" w:cs="Times New Roman"/>
          <w:color w:val="222222"/>
          <w:sz w:val="28"/>
          <w:szCs w:val="28"/>
        </w:rPr>
        <w:t>–</w:t>
      </w: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від вибору стилю міжособистісного спілкування і відповідної соціальної ролі до переваг у сприйнятті, наприклад, семантики основних геометричних форм при виконанні конструктивних малюнків. Лібін виявив такі зв'язки між поведінковими типами і наданням переваги основним архетипічним формам: І тип - трикутні, IV тип - округлі, VIII тип - квадратні. У решти типів також наявна тенденція до фіксування переваг. Описані вісім векторів поведінки утворюють середній 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івень поведінкової ієрархії, а на наступних рівнях розташовані, відповідно, 24 - 36 - 64 тощо поведінкових стратегій, що описують більш вузькоспрямовані аспекти взаємодії суб'єкта із середовищем.</w:t>
      </w:r>
    </w:p>
    <w:p w:rsidR="00E16FB5" w:rsidRPr="00E16FB5" w:rsidRDefault="00E16FB5" w:rsidP="00BE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Аналіз поведінкових стратегій за даними, отриманими при 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досл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ідженні змішаної за статтю і віком вибірки в дві тисячі осіб, виявив стійкі взаємозв'язки діагностованих особливостей поведінки із наданням переваги професійним видам діяльності. Порівняння різних професійних груп (керівники всіх рангів, педагоги, актори і режисери, літературознавці, художники, військові льотчики, філософи, технічно орієнтовані фахівці) за частотою стимулі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, які превалюють, дало змогу виявити типові для кожної групи стратегії надання переваги.</w:t>
      </w:r>
    </w:p>
    <w:p w:rsidR="00B35797" w:rsidRDefault="00B35797" w:rsidP="00BE0419">
      <w:pPr>
        <w:pStyle w:val="1"/>
        <w:spacing w:before="0" w:beforeAutospacing="0" w:after="0" w:afterAutospacing="0"/>
        <w:ind w:firstLine="567"/>
        <w:jc w:val="both"/>
        <w:rPr>
          <w:b w:val="0"/>
          <w:bCs w:val="0"/>
          <w:color w:val="222222"/>
          <w:sz w:val="28"/>
          <w:szCs w:val="28"/>
          <w:lang w:val="uk-UA"/>
        </w:rPr>
      </w:pPr>
    </w:p>
    <w:p w:rsidR="00E16FB5" w:rsidRPr="00B35797" w:rsidRDefault="00E16FB5" w:rsidP="00BE0419">
      <w:pPr>
        <w:pStyle w:val="1"/>
        <w:spacing w:before="0" w:beforeAutospacing="0" w:after="0" w:afterAutospacing="0"/>
        <w:ind w:firstLine="567"/>
        <w:jc w:val="both"/>
        <w:rPr>
          <w:bCs w:val="0"/>
          <w:color w:val="222222"/>
          <w:sz w:val="28"/>
          <w:szCs w:val="28"/>
        </w:rPr>
      </w:pPr>
      <w:r w:rsidRPr="00B35797">
        <w:rPr>
          <w:bCs w:val="0"/>
          <w:color w:val="222222"/>
          <w:sz w:val="28"/>
          <w:szCs w:val="28"/>
          <w:lang w:val="uk-UA"/>
        </w:rPr>
        <w:lastRenderedPageBreak/>
        <w:t xml:space="preserve">3. </w:t>
      </w:r>
      <w:r w:rsidRPr="00B35797">
        <w:rPr>
          <w:bCs w:val="0"/>
          <w:color w:val="222222"/>
          <w:sz w:val="28"/>
          <w:szCs w:val="28"/>
        </w:rPr>
        <w:t>Класифікація психологічних типі</w:t>
      </w:r>
      <w:proofErr w:type="gramStart"/>
      <w:r w:rsidRPr="00B35797">
        <w:rPr>
          <w:bCs w:val="0"/>
          <w:color w:val="222222"/>
          <w:sz w:val="28"/>
          <w:szCs w:val="28"/>
        </w:rPr>
        <w:t>в</w:t>
      </w:r>
      <w:proofErr w:type="gramEnd"/>
      <w:r w:rsidRPr="00B35797">
        <w:rPr>
          <w:bCs w:val="0"/>
          <w:color w:val="222222"/>
          <w:sz w:val="28"/>
          <w:szCs w:val="28"/>
        </w:rPr>
        <w:t xml:space="preserve"> за К.Г Юнгом</w:t>
      </w:r>
    </w:p>
    <w:p w:rsidR="00E16FB5" w:rsidRPr="00BE0419" w:rsidRDefault="00E16FB5" w:rsidP="00BE0419">
      <w:pPr>
        <w:pStyle w:val="1"/>
        <w:spacing w:before="0" w:beforeAutospacing="0" w:after="0" w:afterAutospacing="0"/>
        <w:ind w:firstLine="567"/>
        <w:jc w:val="both"/>
        <w:rPr>
          <w:b w:val="0"/>
          <w:bCs w:val="0"/>
          <w:color w:val="222222"/>
          <w:sz w:val="28"/>
          <w:szCs w:val="28"/>
          <w:lang w:val="uk-UA"/>
        </w:rPr>
      </w:pPr>
      <w:r w:rsidRPr="00BE0419">
        <w:rPr>
          <w:b w:val="0"/>
          <w:color w:val="222222"/>
          <w:sz w:val="28"/>
          <w:szCs w:val="28"/>
        </w:rPr>
        <w:t xml:space="preserve">Найвідомішою емпіричною класифікацією типів особистості е систематика, запропонована К.-Г. Юнгом. В основі типології - екстраверсія як зверненість до об'єктів навколишнього чи внутрішнього </w:t>
      </w:r>
      <w:proofErr w:type="gramStart"/>
      <w:r w:rsidRPr="00BE0419">
        <w:rPr>
          <w:b w:val="0"/>
          <w:color w:val="222222"/>
          <w:sz w:val="28"/>
          <w:szCs w:val="28"/>
        </w:rPr>
        <w:t>св</w:t>
      </w:r>
      <w:proofErr w:type="gramEnd"/>
      <w:r w:rsidRPr="00BE0419">
        <w:rPr>
          <w:b w:val="0"/>
          <w:color w:val="222222"/>
          <w:sz w:val="28"/>
          <w:szCs w:val="28"/>
        </w:rPr>
        <w:t xml:space="preserve">іту та інтроверсія як рефлексія, перешкода контакту з об'єктами, сумнів і недовіра до об'єктів. Інтроверти зосереджені на своєму суб'єктивному стані, вони формують уявлення про світ за власними враженнями і висновками, задумливі, стримані, схильні до самоспоглядання, </w:t>
      </w:r>
      <w:proofErr w:type="gramStart"/>
      <w:r w:rsidRPr="00BE0419">
        <w:rPr>
          <w:b w:val="0"/>
          <w:color w:val="222222"/>
          <w:sz w:val="28"/>
          <w:szCs w:val="28"/>
        </w:rPr>
        <w:t>над</w:t>
      </w:r>
      <w:proofErr w:type="gramEnd"/>
      <w:r w:rsidRPr="00BE0419">
        <w:rPr>
          <w:b w:val="0"/>
          <w:color w:val="222222"/>
          <w:sz w:val="28"/>
          <w:szCs w:val="28"/>
        </w:rPr>
        <w:t xml:space="preserve">ілені розвиненою інтуїцією. Екстраверти, навпаки, зорієнтовані назовні, об'єктивні, спостережливі, черпають життєві сили у діяльності. Іноді вважають, що екстраверти товариські, а інтроверти - ні, але </w:t>
      </w:r>
      <w:proofErr w:type="gramStart"/>
      <w:r w:rsidRPr="00BE0419">
        <w:rPr>
          <w:b w:val="0"/>
          <w:color w:val="222222"/>
          <w:sz w:val="28"/>
          <w:szCs w:val="28"/>
        </w:rPr>
        <w:t>це не</w:t>
      </w:r>
      <w:proofErr w:type="gramEnd"/>
      <w:r w:rsidRPr="00BE0419">
        <w:rPr>
          <w:b w:val="0"/>
          <w:color w:val="222222"/>
          <w:sz w:val="28"/>
          <w:szCs w:val="28"/>
        </w:rPr>
        <w:t xml:space="preserve"> зовсім правильно, тому що вони по-різному спілкуються, наприклад інтроверт може добре виконувати функції керівника. Психологічній сумісності в процесі спільної діяльності сприяє врівноважування інтровертивних співробітників екстравертивними, відзначав К.-Г. Юнг. Проте по-справжньому зрозуміти </w:t>
      </w:r>
      <w:proofErr w:type="gramStart"/>
      <w:r w:rsidRPr="00BE0419">
        <w:rPr>
          <w:b w:val="0"/>
          <w:color w:val="222222"/>
          <w:sz w:val="28"/>
          <w:szCs w:val="28"/>
        </w:rPr>
        <w:t>один одного</w:t>
      </w:r>
      <w:proofErr w:type="gramEnd"/>
      <w:r w:rsidRPr="00BE0419">
        <w:rPr>
          <w:b w:val="0"/>
          <w:color w:val="222222"/>
          <w:sz w:val="28"/>
          <w:szCs w:val="28"/>
        </w:rPr>
        <w:t xml:space="preserve"> можуть тільки люди одного типу.</w:t>
      </w:r>
    </w:p>
    <w:p w:rsidR="00E16FB5" w:rsidRPr="00BE0419" w:rsidRDefault="00E16FB5" w:rsidP="00BE0419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BE0419">
        <w:rPr>
          <w:color w:val="222222"/>
          <w:sz w:val="28"/>
          <w:szCs w:val="28"/>
        </w:rPr>
        <w:t xml:space="preserve">Юнг пов'язував екстраверсію й інтроверсію з двома способами пристосування до об'єктивного </w:t>
      </w:r>
      <w:proofErr w:type="gramStart"/>
      <w:r w:rsidRPr="00BE0419">
        <w:rPr>
          <w:color w:val="222222"/>
          <w:sz w:val="28"/>
          <w:szCs w:val="28"/>
        </w:rPr>
        <w:t>св</w:t>
      </w:r>
      <w:proofErr w:type="gramEnd"/>
      <w:r w:rsidRPr="00BE0419">
        <w:rPr>
          <w:color w:val="222222"/>
          <w:sz w:val="28"/>
          <w:szCs w:val="28"/>
        </w:rPr>
        <w:t xml:space="preserve">іту, що склалися еволюційно: </w:t>
      </w:r>
      <w:r w:rsidR="00BE0419">
        <w:rPr>
          <w:color w:val="222222"/>
          <w:sz w:val="28"/>
          <w:szCs w:val="28"/>
        </w:rPr>
        <w:t>«</w:t>
      </w:r>
      <w:r w:rsidRPr="00BE0419">
        <w:rPr>
          <w:color w:val="222222"/>
          <w:sz w:val="28"/>
          <w:szCs w:val="28"/>
        </w:rPr>
        <w:t xml:space="preserve">Перший шлях </w:t>
      </w:r>
      <w:r w:rsidR="00B35797">
        <w:rPr>
          <w:color w:val="222222"/>
          <w:sz w:val="28"/>
          <w:szCs w:val="28"/>
        </w:rPr>
        <w:t>–</w:t>
      </w:r>
      <w:r w:rsidRPr="00BE0419">
        <w:rPr>
          <w:color w:val="222222"/>
          <w:sz w:val="28"/>
          <w:szCs w:val="28"/>
        </w:rPr>
        <w:t xml:space="preserve"> це </w:t>
      </w:r>
      <w:proofErr w:type="gramStart"/>
      <w:r w:rsidRPr="00BE0419">
        <w:rPr>
          <w:color w:val="222222"/>
          <w:sz w:val="28"/>
          <w:szCs w:val="28"/>
        </w:rPr>
        <w:t>п</w:t>
      </w:r>
      <w:proofErr w:type="gramEnd"/>
      <w:r w:rsidRPr="00BE0419">
        <w:rPr>
          <w:color w:val="222222"/>
          <w:sz w:val="28"/>
          <w:szCs w:val="28"/>
        </w:rPr>
        <w:t>ідвищена плодючість за відносно малої обороноздатності і недовговічності окремого індивіда; другий шлях - це озброєння індивіда різноманітними засобами самозбереження за відносно малої плодючості</w:t>
      </w:r>
      <w:r w:rsidR="00BE0419">
        <w:rPr>
          <w:color w:val="222222"/>
          <w:sz w:val="28"/>
          <w:szCs w:val="28"/>
        </w:rPr>
        <w:t>»</w:t>
      </w:r>
      <w:r w:rsidRPr="00BE0419">
        <w:rPr>
          <w:color w:val="222222"/>
          <w:sz w:val="28"/>
          <w:szCs w:val="28"/>
        </w:rPr>
        <w:t xml:space="preserve">. Він називав ці типи родючим і ненажерливим. Обидва </w:t>
      </w:r>
      <w:proofErr w:type="gramStart"/>
      <w:r w:rsidRPr="00BE0419">
        <w:rPr>
          <w:color w:val="222222"/>
          <w:sz w:val="28"/>
          <w:szCs w:val="28"/>
        </w:rPr>
        <w:t>стил</w:t>
      </w:r>
      <w:proofErr w:type="gramEnd"/>
      <w:r w:rsidRPr="00BE0419">
        <w:rPr>
          <w:color w:val="222222"/>
          <w:sz w:val="28"/>
          <w:szCs w:val="28"/>
        </w:rPr>
        <w:t>і існування ефективні, але один досягає успіху завдяки встановленню безлічі відносин, а інший - за допомогою їх монополізації.</w:t>
      </w:r>
    </w:p>
    <w:p w:rsidR="00E16FB5" w:rsidRPr="00BE0419" w:rsidRDefault="00E16FB5" w:rsidP="00BE0419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BE0419">
        <w:rPr>
          <w:color w:val="222222"/>
          <w:sz w:val="28"/>
          <w:szCs w:val="28"/>
        </w:rPr>
        <w:t xml:space="preserve">Екстраверсія </w:t>
      </w:r>
      <w:r w:rsidR="00B35797">
        <w:rPr>
          <w:color w:val="222222"/>
          <w:sz w:val="28"/>
          <w:szCs w:val="28"/>
        </w:rPr>
        <w:t>–</w:t>
      </w:r>
      <w:r w:rsidRPr="00BE0419">
        <w:rPr>
          <w:color w:val="222222"/>
          <w:sz w:val="28"/>
          <w:szCs w:val="28"/>
        </w:rPr>
        <w:t xml:space="preserve"> інтроверсія виражають ставлення </w:t>
      </w:r>
      <w:proofErr w:type="gramStart"/>
      <w:r w:rsidRPr="00BE0419">
        <w:rPr>
          <w:color w:val="222222"/>
          <w:sz w:val="28"/>
          <w:szCs w:val="28"/>
        </w:rPr>
        <w:t>св</w:t>
      </w:r>
      <w:proofErr w:type="gramEnd"/>
      <w:r w:rsidRPr="00BE0419">
        <w:rPr>
          <w:color w:val="222222"/>
          <w:sz w:val="28"/>
          <w:szCs w:val="28"/>
        </w:rPr>
        <w:t xml:space="preserve">ідомості до внутрішнього чи зовнішнього світу. </w:t>
      </w:r>
      <w:proofErr w:type="gramStart"/>
      <w:r w:rsidRPr="00BE0419">
        <w:rPr>
          <w:color w:val="222222"/>
          <w:sz w:val="28"/>
          <w:szCs w:val="28"/>
        </w:rPr>
        <w:t>Б</w:t>
      </w:r>
      <w:proofErr w:type="gramEnd"/>
      <w:r w:rsidRPr="00BE0419">
        <w:rPr>
          <w:color w:val="222222"/>
          <w:sz w:val="28"/>
          <w:szCs w:val="28"/>
        </w:rPr>
        <w:t xml:space="preserve">ільшість людей є екстравертами; більшість інтровертів </w:t>
      </w:r>
      <w:r w:rsidR="00B35797">
        <w:rPr>
          <w:color w:val="222222"/>
          <w:sz w:val="28"/>
          <w:szCs w:val="28"/>
        </w:rPr>
        <w:t>–</w:t>
      </w:r>
      <w:r w:rsidRPr="00BE0419">
        <w:rPr>
          <w:color w:val="222222"/>
          <w:sz w:val="28"/>
          <w:szCs w:val="28"/>
        </w:rPr>
        <w:t xml:space="preserve"> чоловіки. Однак це спі</w:t>
      </w:r>
      <w:proofErr w:type="gramStart"/>
      <w:r w:rsidRPr="00BE0419">
        <w:rPr>
          <w:color w:val="222222"/>
          <w:sz w:val="28"/>
          <w:szCs w:val="28"/>
        </w:rPr>
        <w:t>вв</w:t>
      </w:r>
      <w:proofErr w:type="gramEnd"/>
      <w:r w:rsidRPr="00BE0419">
        <w:rPr>
          <w:color w:val="222222"/>
          <w:sz w:val="28"/>
          <w:szCs w:val="28"/>
        </w:rPr>
        <w:t>ідношення непостійне, простежуються і вікові закономірності. За Юнгом, стійкість людей потребує привласнення об'єктів, ідентифікації з ними, тому першу половину життя вони проживають як екстраверти.</w:t>
      </w:r>
    </w:p>
    <w:p w:rsidR="00E16FB5" w:rsidRPr="00BE0419" w:rsidRDefault="00E16FB5" w:rsidP="00BE0419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BE0419">
        <w:rPr>
          <w:color w:val="222222"/>
          <w:sz w:val="28"/>
          <w:szCs w:val="28"/>
        </w:rPr>
        <w:t xml:space="preserve">У зрілому й літньому віці людина більше звертається всередину себе, переходячи від життя у </w:t>
      </w:r>
      <w:proofErr w:type="gramStart"/>
      <w:r w:rsidRPr="00BE0419">
        <w:rPr>
          <w:color w:val="222222"/>
          <w:sz w:val="28"/>
          <w:szCs w:val="28"/>
        </w:rPr>
        <w:t>св</w:t>
      </w:r>
      <w:proofErr w:type="gramEnd"/>
      <w:r w:rsidRPr="00BE0419">
        <w:rPr>
          <w:color w:val="222222"/>
          <w:sz w:val="28"/>
          <w:szCs w:val="28"/>
        </w:rPr>
        <w:t>іті предметів і явищ до духовного життя. Іноді схильна до інтроверсії людина в другій половині життя може стати екстравертом.</w:t>
      </w:r>
    </w:p>
    <w:p w:rsidR="00E16FB5" w:rsidRPr="00BE0419" w:rsidRDefault="00E16FB5" w:rsidP="00BE0419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BE0419">
        <w:rPr>
          <w:color w:val="222222"/>
          <w:sz w:val="28"/>
          <w:szCs w:val="28"/>
        </w:rPr>
        <w:t xml:space="preserve">Юнг не пов'язував однозначно екстраверсію - інтроверсію ні з досвідом, ні зі спадковістю, наголошуючи, що в </w:t>
      </w:r>
      <w:proofErr w:type="gramStart"/>
      <w:r w:rsidRPr="00BE0419">
        <w:rPr>
          <w:color w:val="222222"/>
          <w:sz w:val="28"/>
          <w:szCs w:val="28"/>
        </w:rPr>
        <w:t>р</w:t>
      </w:r>
      <w:proofErr w:type="gramEnd"/>
      <w:r w:rsidRPr="00BE0419">
        <w:rPr>
          <w:color w:val="222222"/>
          <w:sz w:val="28"/>
          <w:szCs w:val="28"/>
        </w:rPr>
        <w:t>ізних соціальних верствах і сім'ях представники екстраверсії - інтроверсії трапляються рівномірно.</w:t>
      </w:r>
    </w:p>
    <w:p w:rsidR="00E16FB5" w:rsidRPr="00BE0419" w:rsidRDefault="00E16FB5" w:rsidP="00BE0419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BE0419">
        <w:rPr>
          <w:color w:val="222222"/>
          <w:sz w:val="28"/>
          <w:szCs w:val="28"/>
        </w:rPr>
        <w:t>Вчення про екстраверсію - інтроверсію з позиції теорії особистісних рис розвивали Дж.-П. Гілфорд, який за допомогою факторного аналізу виокремив його п'ять складників (</w:t>
      </w:r>
      <w:proofErr w:type="gramStart"/>
      <w:r w:rsidRPr="00BE0419">
        <w:rPr>
          <w:color w:val="222222"/>
          <w:sz w:val="28"/>
          <w:szCs w:val="28"/>
        </w:rPr>
        <w:t>соц</w:t>
      </w:r>
      <w:proofErr w:type="gramEnd"/>
      <w:r w:rsidRPr="00BE0419">
        <w:rPr>
          <w:color w:val="222222"/>
          <w:sz w:val="28"/>
          <w:szCs w:val="28"/>
        </w:rPr>
        <w:t>іальну інтроверсію, розумову інтроверсію, депресію, схильність до перепадів настрою, безпечність), і Г.-Ю. Айзенк.</w:t>
      </w:r>
    </w:p>
    <w:p w:rsidR="00E16FB5" w:rsidRPr="00BE0419" w:rsidRDefault="00E16FB5" w:rsidP="00BE0419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BE0419">
        <w:rPr>
          <w:color w:val="222222"/>
          <w:sz w:val="28"/>
          <w:szCs w:val="28"/>
        </w:rPr>
        <w:t xml:space="preserve">Екстраверсія - інтроверсія як ставлення до об'єктів --не єдина </w:t>
      </w:r>
      <w:proofErr w:type="gramStart"/>
      <w:r w:rsidRPr="00BE0419">
        <w:rPr>
          <w:color w:val="222222"/>
          <w:sz w:val="28"/>
          <w:szCs w:val="28"/>
        </w:rPr>
        <w:t>п</w:t>
      </w:r>
      <w:proofErr w:type="gramEnd"/>
      <w:r w:rsidRPr="00BE0419">
        <w:rPr>
          <w:color w:val="222222"/>
          <w:sz w:val="28"/>
          <w:szCs w:val="28"/>
        </w:rPr>
        <w:t xml:space="preserve">ідстава для визначення типів. Залежно від способу формування цього відношення можна виокремити вісім психологічних типів (табл. 2.11). Людина, яка у своєму досвіді насамперед </w:t>
      </w:r>
      <w:proofErr w:type="gramStart"/>
      <w:r w:rsidRPr="00BE0419">
        <w:rPr>
          <w:color w:val="222222"/>
          <w:sz w:val="28"/>
          <w:szCs w:val="28"/>
        </w:rPr>
        <w:t>спирається</w:t>
      </w:r>
      <w:proofErr w:type="gramEnd"/>
      <w:r w:rsidRPr="00BE0419">
        <w:rPr>
          <w:color w:val="222222"/>
          <w:sz w:val="28"/>
          <w:szCs w:val="28"/>
        </w:rPr>
        <w:t xml:space="preserve"> на відчуття (сенситив), довіряє своїм </w:t>
      </w:r>
      <w:r w:rsidRPr="00BE0419">
        <w:rPr>
          <w:color w:val="222222"/>
          <w:sz w:val="28"/>
          <w:szCs w:val="28"/>
        </w:rPr>
        <w:lastRenderedPageBreak/>
        <w:t xml:space="preserve">органам чуття. Якщо в людини переважає мислення (інтелектуал), то вона прагне отримати відповідь на питання, що таке реальність. Люди третього типу (емоціонали) спираються на почуття, завдяки чому вони передусім визначають, подобається їм об'єкт (явище) </w:t>
      </w:r>
      <w:proofErr w:type="gramStart"/>
      <w:r w:rsidRPr="00BE0419">
        <w:rPr>
          <w:color w:val="222222"/>
          <w:sz w:val="28"/>
          <w:szCs w:val="28"/>
        </w:rPr>
        <w:t>чи н</w:t>
      </w:r>
      <w:proofErr w:type="gramEnd"/>
      <w:r w:rsidRPr="00BE0419">
        <w:rPr>
          <w:color w:val="222222"/>
          <w:sz w:val="28"/>
          <w:szCs w:val="28"/>
        </w:rPr>
        <w:t xml:space="preserve">і, а питання про те, що він собою становить, для них другорядне. Представники четвертого типу (інтуїтивісти) здатні робити висновки і приймати </w:t>
      </w:r>
      <w:proofErr w:type="gramStart"/>
      <w:r w:rsidRPr="00BE0419">
        <w:rPr>
          <w:color w:val="222222"/>
          <w:sz w:val="28"/>
          <w:szCs w:val="28"/>
        </w:rPr>
        <w:t>р</w:t>
      </w:r>
      <w:proofErr w:type="gramEnd"/>
      <w:r w:rsidRPr="00BE0419">
        <w:rPr>
          <w:color w:val="222222"/>
          <w:sz w:val="28"/>
          <w:szCs w:val="28"/>
        </w:rPr>
        <w:t xml:space="preserve">ішення, зважаючи не тільки на наявну інформацію, а й заповнюючи її брак особливим внутрішнім чуттям, яке Юнг визначав як здатність бачити те, що відбувається </w:t>
      </w:r>
      <w:r w:rsidR="00BE0419">
        <w:rPr>
          <w:color w:val="222222"/>
          <w:sz w:val="28"/>
          <w:szCs w:val="28"/>
        </w:rPr>
        <w:t>«</w:t>
      </w:r>
      <w:r w:rsidRPr="00BE0419">
        <w:rPr>
          <w:color w:val="222222"/>
          <w:sz w:val="28"/>
          <w:szCs w:val="28"/>
        </w:rPr>
        <w:t>за рогом</w:t>
      </w:r>
      <w:r w:rsidR="00BE0419">
        <w:rPr>
          <w:color w:val="222222"/>
          <w:sz w:val="28"/>
          <w:szCs w:val="28"/>
        </w:rPr>
        <w:t>»</w:t>
      </w:r>
      <w:r w:rsidRPr="00BE0419">
        <w:rPr>
          <w:color w:val="222222"/>
          <w:sz w:val="28"/>
          <w:szCs w:val="28"/>
        </w:rPr>
        <w:t>.</w:t>
      </w:r>
    </w:p>
    <w:p w:rsidR="00E16FB5" w:rsidRPr="00E16FB5" w:rsidRDefault="00E16FB5" w:rsidP="00BE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Чотири функції 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св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ідомості, за переважанням яких було виокремлено ці типи, перебувають в опозиційних відношеннях: що краще розвинена сфера відчуттів, то слабша інтуїція, а інтелектуали, як правило, гірше орієнтуються у почуттєвому. Це спі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вв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ідношення допомагає приблизно визначити слабкі місця у представників різних типів. Так, сенситив - реалістичний, але може видатися занадто прагматичним; інтуїтивіст - схильний до ілюзорного сприйняття наявних і майбутніх реалій; інтелектуал не завжди може оцінити ставлення до нього, а емоціонал бентежиться, коли його просять пояснити, що і як він робить, - на його думку, </w:t>
      </w:r>
      <w:r w:rsidR="00BE0419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все і так зрозуміло</w:t>
      </w:r>
      <w:r w:rsidR="00BE0419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, а відтворити ланцюжок причин і наслідків йому надто складно.</w:t>
      </w:r>
    </w:p>
    <w:p w:rsidR="00E16FB5" w:rsidRPr="00E16FB5" w:rsidRDefault="00E16FB5" w:rsidP="00BE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Крім цих провідних функцій Юнг також виокремлював 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ідлеглі (протилежні провідній, у межах якої людина переживає основні труднощі адаптації) і вторинні (відрізняються від провідної, але не протиставлені їй, як, наприклад, інтуїція стосовно провідного мислення).</w:t>
      </w:r>
    </w:p>
    <w:p w:rsidR="00E16FB5" w:rsidRPr="00B35797" w:rsidRDefault="00E16FB5" w:rsidP="00B3579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5797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</w:rPr>
        <w:t>Таблиця 2.11</w:t>
      </w:r>
    </w:p>
    <w:p w:rsidR="00E16FB5" w:rsidRPr="00B35797" w:rsidRDefault="00E16FB5" w:rsidP="00B357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 w:rsidRPr="00B3579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Психологічні типи за К.-Г. Юнгом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3"/>
        <w:gridCol w:w="2490"/>
        <w:gridCol w:w="4052"/>
      </w:tblGrid>
      <w:tr w:rsidR="00E16FB5" w:rsidRPr="00E16FB5" w:rsidTr="00B35797"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B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Тип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B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Основні особливості</w:t>
            </w:r>
          </w:p>
        </w:tc>
      </w:tr>
      <w:tr w:rsidR="00E16FB5" w:rsidRPr="00E16FB5" w:rsidTr="00B35797">
        <w:tc>
          <w:tcPr>
            <w:tcW w:w="0" w:type="auto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B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Екстравертні раціональні типи: діють розумно; події</w:t>
            </w:r>
          </w:p>
          <w:p w:rsidR="00E16FB5" w:rsidRPr="00E16FB5" w:rsidRDefault="00E16FB5" w:rsidP="00B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оцінюють не завжди раціонально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B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Екстрав е ртний раціональний (мислительний тип)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B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Орієнтований на об'єктивну дійсність, представлену в інтелектуальній формі. Пригнічує </w:t>
            </w: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вс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 залежні від емоцій прояви. Почуття надмірно естетизовані</w:t>
            </w:r>
          </w:p>
        </w:tc>
      </w:tr>
      <w:tr w:rsidR="00E16FB5" w:rsidRPr="00E16FB5" w:rsidTr="00B35797">
        <w:tc>
          <w:tcPr>
            <w:tcW w:w="0" w:type="auto"/>
            <w:vMerge/>
            <w:shd w:val="clear" w:color="auto" w:fill="auto"/>
            <w:vAlign w:val="center"/>
            <w:hideMark/>
          </w:tcPr>
          <w:p w:rsidR="00E16FB5" w:rsidRPr="00E16FB5" w:rsidRDefault="00E16FB5" w:rsidP="00B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B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Екстраверт-ний емоційний (чуттєвий) тип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B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Ц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інує і любить все, що можна об'єктивно добре оцінити (</w:t>
            </w:r>
            <w:r w:rsidR="00BE04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«</w:t>
            </w: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розумні</w:t>
            </w:r>
            <w:r w:rsidR="00BE04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»</w:t>
            </w: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шлюби). </w:t>
            </w: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Пригн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ічує логічні аргументи. Найчастіше спостерігається серед жінок</w:t>
            </w:r>
          </w:p>
        </w:tc>
      </w:tr>
      <w:tr w:rsidR="00E16FB5" w:rsidRPr="00E16FB5" w:rsidTr="00B35797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B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Екстравертні ірраціональні типи: об'єктивні події і явища переживають як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B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Екстра-вертний сенситивний (</w:t>
            </w:r>
            <w:r w:rsidR="00BE04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«</w:t>
            </w: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відчуваючий</w:t>
            </w:r>
            <w:r w:rsidR="00BE04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»</w:t>
            </w: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) тип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B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Керується реалістичним відчуттям факту. </w:t>
            </w: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Пов'язан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ість з об'єктом може бути безмежною, призводити до </w:t>
            </w: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компульсій і вивільняти нав'язливі передчуття (внаслідок пригнічення інтуїції)</w:t>
            </w:r>
          </w:p>
        </w:tc>
      </w:tr>
      <w:tr w:rsidR="00E16FB5" w:rsidRPr="00E16FB5" w:rsidTr="00B35797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B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закономірні; їм властиве прагнення до згоди, навіть якщо це суперечить розумним аргументам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B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Екстра-вертний інтуїтивний тип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B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Псих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ічне пристосування відбувається природно і майже несвідомо; мислення, сприйняття і почуття пригнічуються. Відчуття є лише опорою для споглядання. Інтуїція прагне якнайповнішого розкриття можливостей, тому перенесення з однієї ситуації на інші ускладнене, а факти йдуть від суб'єкта</w:t>
            </w:r>
          </w:p>
        </w:tc>
      </w:tr>
      <w:tr w:rsidR="00E16FB5" w:rsidRPr="00E16FB5" w:rsidTr="00B35797">
        <w:tc>
          <w:tcPr>
            <w:tcW w:w="0" w:type="auto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B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Інтровертні раціональні типи: розумна думка</w:t>
            </w:r>
          </w:p>
          <w:p w:rsidR="00E16FB5" w:rsidRPr="00E16FB5" w:rsidRDefault="00E16FB5" w:rsidP="00B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ґрунтується не на об'єктивному, а на</w:t>
            </w:r>
          </w:p>
          <w:p w:rsidR="00E16FB5" w:rsidRPr="00E16FB5" w:rsidRDefault="00E16FB5" w:rsidP="00B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суб'єктивному чиннику, що оточення може сприймати як прояв егоїзму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B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Інтровертний раціональний (мислительний) тип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B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Перебуває </w:t>
            </w: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ід впливом ідей суб'єктивного походження. Холодно ставиться до об'єктів. Переоцінювання себе як суб'єкта мислення супроводжується страхом перед іншими людьми (особливо протилежної </w:t>
            </w: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стат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і)</w:t>
            </w:r>
          </w:p>
        </w:tc>
      </w:tr>
      <w:tr w:rsidR="00E16FB5" w:rsidRPr="00E16FB5" w:rsidTr="00B35797">
        <w:tc>
          <w:tcPr>
            <w:tcW w:w="0" w:type="auto"/>
            <w:vMerge/>
            <w:shd w:val="clear" w:color="auto" w:fill="auto"/>
            <w:vAlign w:val="center"/>
            <w:hideMark/>
          </w:tcPr>
          <w:p w:rsidR="00E16FB5" w:rsidRPr="00E16FB5" w:rsidRDefault="00E16FB5" w:rsidP="00B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B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Інтровертний емоційний (чуттєвий) тип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BE0419" w:rsidP="00B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«</w:t>
            </w:r>
            <w:r w:rsidR="00E16FB5"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Гармонійно знічені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»</w:t>
            </w:r>
            <w:r w:rsidR="00E16FB5"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перебувають </w:t>
            </w:r>
            <w:proofErr w:type="gramStart"/>
            <w:r w:rsidR="00E16FB5"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</w:t>
            </w:r>
            <w:proofErr w:type="gramEnd"/>
            <w:r w:rsidR="00E16FB5"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ід владою незрозумілих іншим почуттів. Найчастіше властивий жінкам, у таких людей можливі неврози за типом виснаження</w:t>
            </w:r>
          </w:p>
        </w:tc>
      </w:tr>
      <w:tr w:rsidR="00E16FB5" w:rsidRPr="00E16FB5" w:rsidTr="00B35797">
        <w:tc>
          <w:tcPr>
            <w:tcW w:w="0" w:type="auto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B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Інтровертні ірраціональні типи: некомунікабельні, упереджені. 3 раціонального погляду найменше користі приносять </w:t>
            </w: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практичному</w:t>
            </w:r>
          </w:p>
          <w:p w:rsidR="00E16FB5" w:rsidRPr="00E16FB5" w:rsidRDefault="00E16FB5" w:rsidP="00B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житті, але в контексті історичного розвитку - </w:t>
            </w: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двигуни культури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B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Інтровертний сенситивний (</w:t>
            </w:r>
            <w:r w:rsidR="00BE04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«</w:t>
            </w: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відчуваючий</w:t>
            </w:r>
            <w:r w:rsidR="00BE04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»</w:t>
            </w: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) тип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B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Орієнтується переважно за інтенсивністю суб'єктивної частини відчуття (</w:t>
            </w: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порушена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пропорційність між об'єктом і відчуттям). </w:t>
            </w: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Людина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діє згідно зі своїми неусвідомлюваними зразками. Перебуває в ілюзорному міфологічному </w:t>
            </w: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св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іті. Пригнічена інтуїція може прориватися у свідомість у </w:t>
            </w: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формі істеричних уявлень про об'єкти, що призводить до виснаження</w:t>
            </w:r>
          </w:p>
        </w:tc>
      </w:tr>
      <w:tr w:rsidR="00E16FB5" w:rsidRPr="00E16FB5" w:rsidTr="00B35797">
        <w:tc>
          <w:tcPr>
            <w:tcW w:w="0" w:type="auto"/>
            <w:vMerge/>
            <w:shd w:val="clear" w:color="auto" w:fill="auto"/>
            <w:vAlign w:val="center"/>
            <w:hideMark/>
          </w:tcPr>
          <w:p w:rsidR="00E16FB5" w:rsidRPr="00E16FB5" w:rsidRDefault="00E16FB5" w:rsidP="00B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B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Інтровертний інтуїтивний тип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B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Чітко сприймає все, що відбувається на задніх планах </w:t>
            </w: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св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ідомості, відкриває нові можливості, не шукаючи зв'язків між об'єктом і собою. Перебуває </w:t>
            </w: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ід владою архетипів, містик-мрійник. Можливі нав'язливі іпохондричні стани, спричинені </w:t>
            </w:r>
            <w:r w:rsidR="00BE04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«</w:t>
            </w: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проривом</w:t>
            </w:r>
            <w:r w:rsidR="00BE04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»</w:t>
            </w: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чуттєвого екстравертного начала</w:t>
            </w:r>
          </w:p>
        </w:tc>
      </w:tr>
    </w:tbl>
    <w:p w:rsidR="00B35797" w:rsidRDefault="00B35797" w:rsidP="00BE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E16FB5" w:rsidRPr="00E16FB5" w:rsidRDefault="00E16FB5" w:rsidP="00BE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Визначивши тип особистості, можна логічно добудовувати її </w:t>
      </w:r>
      <w:r w:rsidR="00BE0419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тіньову протилежність</w:t>
      </w:r>
      <w:r w:rsidR="00BE0419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так, у екстравертного сенситива протилежністю буде інтровертний інтуїтивіст. Основні вразливі ділянки визначають, орієнтуючись на тип </w:t>
      </w:r>
      <w:r w:rsidR="00BE0419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ідлеглої</w:t>
      </w:r>
      <w:r w:rsidR="00BE0419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особистості, яка, </w:t>
      </w:r>
      <w:r w:rsidR="00BE0419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прориваючись</w:t>
      </w:r>
      <w:r w:rsidR="00BE0419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призводить до виникнення різних неврозів. Тому корисно розвивати і вправляти підлеглі функції, забезпечуючи їм можливість </w:t>
      </w:r>
      <w:r w:rsidR="00BE0419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легального прояву</w:t>
      </w:r>
      <w:r w:rsidR="00BE0419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r w:rsidR="00BE0419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Чистих типів</w:t>
      </w:r>
      <w:r w:rsidR="00BE0419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практично не існу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є,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і кожна людина має деякі ознаки кожного з них. Проте виникнення проблем зумовлює дефіцит певних 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псих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ічних функцій. Теорія Юнга належить до класичних учень про типи особистості, що відповідають вимогам до складання наукових класифікацій. У практичній психології частіше використовують емпіричні класифікації, що допомагають розуміти істотні особливості особистості сучасної людини.</w:t>
      </w:r>
    </w:p>
    <w:p w:rsidR="00B35797" w:rsidRDefault="00B35797" w:rsidP="00BE0419">
      <w:pPr>
        <w:pStyle w:val="1"/>
        <w:spacing w:before="0" w:beforeAutospacing="0" w:after="0" w:afterAutospacing="0"/>
        <w:ind w:firstLine="567"/>
        <w:jc w:val="both"/>
        <w:rPr>
          <w:b w:val="0"/>
          <w:bCs w:val="0"/>
          <w:color w:val="222222"/>
          <w:sz w:val="28"/>
          <w:szCs w:val="28"/>
          <w:lang w:val="uk-UA"/>
        </w:rPr>
      </w:pPr>
    </w:p>
    <w:p w:rsidR="00E16FB5" w:rsidRPr="00B35797" w:rsidRDefault="00E16FB5" w:rsidP="00BE0419">
      <w:pPr>
        <w:pStyle w:val="1"/>
        <w:spacing w:before="0" w:beforeAutospacing="0" w:after="0" w:afterAutospacing="0"/>
        <w:ind w:firstLine="567"/>
        <w:jc w:val="both"/>
        <w:rPr>
          <w:bCs w:val="0"/>
          <w:color w:val="222222"/>
          <w:sz w:val="28"/>
          <w:szCs w:val="28"/>
        </w:rPr>
      </w:pPr>
      <w:r w:rsidRPr="00B35797">
        <w:rPr>
          <w:bCs w:val="0"/>
          <w:color w:val="222222"/>
          <w:sz w:val="28"/>
          <w:szCs w:val="28"/>
          <w:lang w:val="uk-UA"/>
        </w:rPr>
        <w:t xml:space="preserve">4. </w:t>
      </w:r>
      <w:r w:rsidRPr="00B35797">
        <w:rPr>
          <w:bCs w:val="0"/>
          <w:color w:val="222222"/>
          <w:sz w:val="28"/>
          <w:szCs w:val="28"/>
        </w:rPr>
        <w:t xml:space="preserve">Ідіографічний </w:t>
      </w:r>
      <w:proofErr w:type="gramStart"/>
      <w:r w:rsidRPr="00B35797">
        <w:rPr>
          <w:bCs w:val="0"/>
          <w:color w:val="222222"/>
          <w:sz w:val="28"/>
          <w:szCs w:val="28"/>
        </w:rPr>
        <w:t>п</w:t>
      </w:r>
      <w:proofErr w:type="gramEnd"/>
      <w:r w:rsidRPr="00B35797">
        <w:rPr>
          <w:bCs w:val="0"/>
          <w:color w:val="222222"/>
          <w:sz w:val="28"/>
          <w:szCs w:val="28"/>
        </w:rPr>
        <w:t>ідхід до особистості</w:t>
      </w:r>
    </w:p>
    <w:p w:rsidR="00E16FB5" w:rsidRPr="00BE0419" w:rsidRDefault="00E16FB5" w:rsidP="00BE0419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BE0419">
        <w:rPr>
          <w:color w:val="222222"/>
          <w:sz w:val="28"/>
          <w:szCs w:val="28"/>
        </w:rPr>
        <w:t xml:space="preserve">У психологічних науках історично сформувались номотетичний та діографічний </w:t>
      </w:r>
      <w:proofErr w:type="gramStart"/>
      <w:r w:rsidRPr="00BE0419">
        <w:rPr>
          <w:color w:val="222222"/>
          <w:sz w:val="28"/>
          <w:szCs w:val="28"/>
        </w:rPr>
        <w:t>п</w:t>
      </w:r>
      <w:proofErr w:type="gramEnd"/>
      <w:r w:rsidRPr="00BE0419">
        <w:rPr>
          <w:color w:val="222222"/>
          <w:sz w:val="28"/>
          <w:szCs w:val="28"/>
        </w:rPr>
        <w:t>ідходи у дослідженні психічної реальності. Номотетичний. є основним у загальній, соціальній, віковій та інших галузях психології. За цього підходу зосереджуються на загальних принципах, закономірностях психологічних феноменів, а одиничні факти ігнорують.</w:t>
      </w:r>
    </w:p>
    <w:p w:rsidR="00E16FB5" w:rsidRPr="00BE0419" w:rsidRDefault="00E16FB5" w:rsidP="00BE0419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BE0419">
        <w:rPr>
          <w:color w:val="222222"/>
          <w:sz w:val="28"/>
          <w:szCs w:val="28"/>
        </w:rPr>
        <w:t xml:space="preserve">На конкретному, індивідуальному, унікальному зосереджується ідіографічний </w:t>
      </w:r>
      <w:proofErr w:type="gramStart"/>
      <w:r w:rsidRPr="00BE0419">
        <w:rPr>
          <w:color w:val="222222"/>
          <w:sz w:val="28"/>
          <w:szCs w:val="28"/>
        </w:rPr>
        <w:t>п</w:t>
      </w:r>
      <w:proofErr w:type="gramEnd"/>
      <w:r w:rsidRPr="00BE0419">
        <w:rPr>
          <w:color w:val="222222"/>
          <w:sz w:val="28"/>
          <w:szCs w:val="28"/>
        </w:rPr>
        <w:t>ідхід.</w:t>
      </w:r>
    </w:p>
    <w:p w:rsidR="00E16FB5" w:rsidRPr="00BE0419" w:rsidRDefault="00E16FB5" w:rsidP="00BE0419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BE0419">
        <w:rPr>
          <w:rStyle w:val="a4"/>
          <w:i/>
          <w:iCs/>
          <w:color w:val="222222"/>
          <w:sz w:val="28"/>
          <w:szCs w:val="28"/>
        </w:rPr>
        <w:t>Ідіографічний</w:t>
      </w:r>
      <w:r w:rsidRPr="00BE0419">
        <w:rPr>
          <w:color w:val="222222"/>
          <w:sz w:val="28"/>
          <w:szCs w:val="28"/>
        </w:rPr>
        <w:t> </w:t>
      </w:r>
      <w:proofErr w:type="gramStart"/>
      <w:r w:rsidRPr="00BE0419">
        <w:rPr>
          <w:color w:val="222222"/>
          <w:sz w:val="28"/>
          <w:szCs w:val="28"/>
        </w:rPr>
        <w:t>п</w:t>
      </w:r>
      <w:proofErr w:type="gramEnd"/>
      <w:r w:rsidRPr="00BE0419">
        <w:rPr>
          <w:color w:val="222222"/>
          <w:sz w:val="28"/>
          <w:szCs w:val="28"/>
        </w:rPr>
        <w:t>ідхід </w:t>
      </w:r>
      <w:r w:rsidRPr="00BE0419">
        <w:rPr>
          <w:rStyle w:val="a4"/>
          <w:i/>
          <w:iCs/>
          <w:color w:val="222222"/>
          <w:sz w:val="28"/>
          <w:szCs w:val="28"/>
        </w:rPr>
        <w:t>(грец.</w:t>
      </w:r>
      <w:r w:rsidRPr="00BE0419">
        <w:rPr>
          <w:color w:val="222222"/>
          <w:sz w:val="28"/>
          <w:szCs w:val="28"/>
        </w:rPr>
        <w:t> idio - особливий і </w:t>
      </w:r>
      <w:r w:rsidRPr="00BE0419">
        <w:rPr>
          <w:rStyle w:val="a4"/>
          <w:i/>
          <w:iCs/>
          <w:color w:val="222222"/>
          <w:sz w:val="28"/>
          <w:szCs w:val="28"/>
        </w:rPr>
        <w:t>grapho </w:t>
      </w:r>
      <w:r w:rsidRPr="00BE0419">
        <w:rPr>
          <w:color w:val="222222"/>
          <w:sz w:val="28"/>
          <w:szCs w:val="28"/>
        </w:rPr>
        <w:t>- пишу) </w:t>
      </w:r>
      <w:r w:rsidRPr="00BE0419">
        <w:rPr>
          <w:rStyle w:val="a4"/>
          <w:i/>
          <w:iCs/>
          <w:color w:val="222222"/>
          <w:sz w:val="28"/>
          <w:szCs w:val="28"/>
        </w:rPr>
        <w:t>- </w:t>
      </w:r>
      <w:r w:rsidRPr="00BE0419">
        <w:rPr>
          <w:color w:val="222222"/>
          <w:sz w:val="28"/>
          <w:szCs w:val="28"/>
        </w:rPr>
        <w:t>метод вивчення індивідуальності, спрямований на </w:t>
      </w:r>
      <w:r w:rsidRPr="00BE0419">
        <w:rPr>
          <w:rStyle w:val="a4"/>
          <w:i/>
          <w:iCs/>
          <w:color w:val="222222"/>
          <w:sz w:val="28"/>
          <w:szCs w:val="28"/>
        </w:rPr>
        <w:t>аналіз</w:t>
      </w:r>
      <w:r w:rsidRPr="00BE0419">
        <w:rPr>
          <w:color w:val="222222"/>
          <w:sz w:val="28"/>
          <w:szCs w:val="28"/>
        </w:rPr>
        <w:t> її </w:t>
      </w:r>
      <w:r w:rsidRPr="00BE0419">
        <w:rPr>
          <w:rStyle w:val="a4"/>
          <w:i/>
          <w:iCs/>
          <w:color w:val="222222"/>
          <w:sz w:val="28"/>
          <w:szCs w:val="28"/>
        </w:rPr>
        <w:t>внутрішньої</w:t>
      </w:r>
      <w:r w:rsidRPr="00BE0419">
        <w:rPr>
          <w:color w:val="222222"/>
          <w:sz w:val="28"/>
          <w:szCs w:val="28"/>
        </w:rPr>
        <w:t> структури з </w:t>
      </w:r>
      <w:r w:rsidRPr="00BE0419">
        <w:rPr>
          <w:rStyle w:val="a4"/>
          <w:i/>
          <w:iCs/>
          <w:color w:val="222222"/>
          <w:sz w:val="28"/>
          <w:szCs w:val="28"/>
        </w:rPr>
        <w:t>метою</w:t>
      </w:r>
      <w:r w:rsidRPr="00BE0419">
        <w:rPr>
          <w:color w:val="222222"/>
          <w:sz w:val="28"/>
          <w:szCs w:val="28"/>
        </w:rPr>
        <w:t> дослідити неповторність І </w:t>
      </w:r>
      <w:r w:rsidRPr="00BE0419">
        <w:rPr>
          <w:rStyle w:val="a4"/>
          <w:i/>
          <w:iCs/>
          <w:color w:val="222222"/>
          <w:sz w:val="28"/>
          <w:szCs w:val="28"/>
        </w:rPr>
        <w:t>унікальність суб'єктної організації.</w:t>
      </w:r>
    </w:p>
    <w:p w:rsidR="00E16FB5" w:rsidRPr="00BE0419" w:rsidRDefault="00E16FB5" w:rsidP="00BE0419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BE0419">
        <w:rPr>
          <w:color w:val="222222"/>
          <w:sz w:val="28"/>
          <w:szCs w:val="28"/>
        </w:rPr>
        <w:t xml:space="preserve">Основоположником ідіографічного </w:t>
      </w:r>
      <w:proofErr w:type="gramStart"/>
      <w:r w:rsidRPr="00BE0419">
        <w:rPr>
          <w:color w:val="222222"/>
          <w:sz w:val="28"/>
          <w:szCs w:val="28"/>
        </w:rPr>
        <w:t>п</w:t>
      </w:r>
      <w:proofErr w:type="gramEnd"/>
      <w:r w:rsidRPr="00BE0419">
        <w:rPr>
          <w:color w:val="222222"/>
          <w:sz w:val="28"/>
          <w:szCs w:val="28"/>
        </w:rPr>
        <w:t xml:space="preserve">ідходу в психології XX ст. вважають Г.-В. Олпорта. Він зазначав, що </w:t>
      </w:r>
      <w:r w:rsidR="00BE0419">
        <w:rPr>
          <w:color w:val="222222"/>
          <w:sz w:val="28"/>
          <w:szCs w:val="28"/>
        </w:rPr>
        <w:t>«</w:t>
      </w:r>
      <w:r w:rsidRPr="00BE0419">
        <w:rPr>
          <w:color w:val="222222"/>
          <w:sz w:val="28"/>
          <w:szCs w:val="28"/>
        </w:rPr>
        <w:t xml:space="preserve">психологія стане більш науковою (тобто більш здатною робити прогнози), коли навчиться оцінювати одиничні </w:t>
      </w:r>
      <w:r w:rsidRPr="00BE0419">
        <w:rPr>
          <w:color w:val="222222"/>
          <w:sz w:val="28"/>
          <w:szCs w:val="28"/>
        </w:rPr>
        <w:lastRenderedPageBreak/>
        <w:t xml:space="preserve">тенденції у </w:t>
      </w:r>
      <w:proofErr w:type="gramStart"/>
      <w:r w:rsidRPr="00BE0419">
        <w:rPr>
          <w:color w:val="222222"/>
          <w:sz w:val="28"/>
          <w:szCs w:val="28"/>
        </w:rPr>
        <w:t>вс</w:t>
      </w:r>
      <w:proofErr w:type="gramEnd"/>
      <w:r w:rsidRPr="00BE0419">
        <w:rPr>
          <w:color w:val="222222"/>
          <w:sz w:val="28"/>
          <w:szCs w:val="28"/>
        </w:rPr>
        <w:t>ій їх справжній складності і коли вона буде спроможна сказати, що стане з коефіцієнтом інтелекту (ІС)) конкретної дитини, якщо обстановка, в якій вона перебуває, зміниться певним чином</w:t>
      </w:r>
      <w:r w:rsidR="00BE0419">
        <w:rPr>
          <w:color w:val="222222"/>
          <w:sz w:val="28"/>
          <w:szCs w:val="28"/>
        </w:rPr>
        <w:t>»</w:t>
      </w:r>
      <w:r w:rsidRPr="00BE0419">
        <w:rPr>
          <w:color w:val="222222"/>
          <w:sz w:val="28"/>
          <w:szCs w:val="28"/>
        </w:rPr>
        <w:t xml:space="preserve">. </w:t>
      </w:r>
      <w:proofErr w:type="gramStart"/>
      <w:r w:rsidRPr="00BE0419">
        <w:rPr>
          <w:color w:val="222222"/>
          <w:sz w:val="28"/>
          <w:szCs w:val="28"/>
        </w:rPr>
        <w:t>П</w:t>
      </w:r>
      <w:proofErr w:type="gramEnd"/>
      <w:r w:rsidRPr="00BE0419">
        <w:rPr>
          <w:color w:val="222222"/>
          <w:sz w:val="28"/>
          <w:szCs w:val="28"/>
        </w:rPr>
        <w:t>ідхід Олпорта вимагає глибокого і постійного інтересу до вивчення й аналізу одиничного випадку протягом тривалого часу, тому лонгітюдні дослідження - необхідність.</w:t>
      </w:r>
    </w:p>
    <w:p w:rsidR="00E16FB5" w:rsidRPr="00BE0419" w:rsidRDefault="00E16FB5" w:rsidP="00BE0419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proofErr w:type="gramStart"/>
      <w:r w:rsidRPr="00BE0419">
        <w:rPr>
          <w:color w:val="222222"/>
          <w:sz w:val="28"/>
          <w:szCs w:val="28"/>
        </w:rPr>
        <w:t>Посл</w:t>
      </w:r>
      <w:proofErr w:type="gramEnd"/>
      <w:r w:rsidRPr="00BE0419">
        <w:rPr>
          <w:color w:val="222222"/>
          <w:sz w:val="28"/>
          <w:szCs w:val="28"/>
        </w:rPr>
        <w:t xml:space="preserve">ідовники ідіографічного підходу вивчають унікальні, а не універсальні феномени. Оскільки визнано, що кожна людина неповторна, психолог повинен користуватися такою теорією і такими методами, які зберігають і виявляють індивідуальні відмінності. В ідіографічній психології віддають перевагу </w:t>
      </w:r>
      <w:proofErr w:type="gramStart"/>
      <w:r w:rsidRPr="00BE0419">
        <w:rPr>
          <w:color w:val="222222"/>
          <w:sz w:val="28"/>
          <w:szCs w:val="28"/>
        </w:rPr>
        <w:t>досл</w:t>
      </w:r>
      <w:proofErr w:type="gramEnd"/>
      <w:r w:rsidRPr="00BE0419">
        <w:rPr>
          <w:color w:val="222222"/>
          <w:sz w:val="28"/>
          <w:szCs w:val="28"/>
        </w:rPr>
        <w:t>ідженням, які проводять у повсякденних ситуаціях.</w:t>
      </w:r>
    </w:p>
    <w:p w:rsidR="00E16FB5" w:rsidRPr="00BE0419" w:rsidRDefault="00E16FB5" w:rsidP="00BE0419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BE0419">
        <w:rPr>
          <w:color w:val="222222"/>
          <w:sz w:val="28"/>
          <w:szCs w:val="28"/>
        </w:rPr>
        <w:t xml:space="preserve">Г.-В. Олпорт у праці </w:t>
      </w:r>
      <w:r w:rsidR="00BE0419">
        <w:rPr>
          <w:color w:val="222222"/>
          <w:sz w:val="28"/>
          <w:szCs w:val="28"/>
        </w:rPr>
        <w:t>«</w:t>
      </w:r>
      <w:r w:rsidRPr="00BE0419">
        <w:rPr>
          <w:color w:val="222222"/>
          <w:sz w:val="28"/>
          <w:szCs w:val="28"/>
        </w:rPr>
        <w:t>Особистість: психологічна інтерпретація</w:t>
      </w:r>
      <w:r w:rsidR="00BE0419">
        <w:rPr>
          <w:color w:val="222222"/>
          <w:sz w:val="28"/>
          <w:szCs w:val="28"/>
        </w:rPr>
        <w:t>»</w:t>
      </w:r>
      <w:r w:rsidRPr="00BE0419">
        <w:rPr>
          <w:color w:val="222222"/>
          <w:sz w:val="28"/>
          <w:szCs w:val="28"/>
        </w:rPr>
        <w:t xml:space="preserve"> описав і класифікував понад 50 </w:t>
      </w:r>
      <w:proofErr w:type="gramStart"/>
      <w:r w:rsidRPr="00BE0419">
        <w:rPr>
          <w:color w:val="222222"/>
          <w:sz w:val="28"/>
          <w:szCs w:val="28"/>
        </w:rPr>
        <w:t>р</w:t>
      </w:r>
      <w:proofErr w:type="gramEnd"/>
      <w:r w:rsidRPr="00BE0419">
        <w:rPr>
          <w:color w:val="222222"/>
          <w:sz w:val="28"/>
          <w:szCs w:val="28"/>
        </w:rPr>
        <w:t xml:space="preserve">ізних визначень особистості і запропонував, на його думку, найточніше: </w:t>
      </w:r>
      <w:r w:rsidR="00BE0419">
        <w:rPr>
          <w:color w:val="222222"/>
          <w:sz w:val="28"/>
          <w:szCs w:val="28"/>
        </w:rPr>
        <w:t>«</w:t>
      </w:r>
      <w:r w:rsidRPr="00BE0419">
        <w:rPr>
          <w:color w:val="222222"/>
          <w:sz w:val="28"/>
          <w:szCs w:val="28"/>
        </w:rPr>
        <w:t>Особистість - це динамічна організація тих психофізичних систем усередині індивіда, які визначають характерну для нього поведінку і мислення</w:t>
      </w:r>
      <w:r w:rsidR="00BE0419">
        <w:rPr>
          <w:color w:val="222222"/>
          <w:sz w:val="28"/>
          <w:szCs w:val="28"/>
        </w:rPr>
        <w:t>»</w:t>
      </w:r>
      <w:r w:rsidRPr="00BE0419">
        <w:rPr>
          <w:color w:val="222222"/>
          <w:sz w:val="28"/>
          <w:szCs w:val="28"/>
        </w:rPr>
        <w:t>.</w:t>
      </w:r>
    </w:p>
    <w:p w:rsidR="00E16FB5" w:rsidRPr="00BE0419" w:rsidRDefault="00E16FB5" w:rsidP="00BE0419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BE0419">
        <w:rPr>
          <w:color w:val="222222"/>
          <w:sz w:val="28"/>
          <w:szCs w:val="28"/>
        </w:rPr>
        <w:t xml:space="preserve">Вважаючи це визначення концептуальним, Олпорт застерігав, що терміни </w:t>
      </w:r>
      <w:r w:rsidR="00BE0419">
        <w:rPr>
          <w:color w:val="222222"/>
          <w:sz w:val="28"/>
          <w:szCs w:val="28"/>
        </w:rPr>
        <w:t>«</w:t>
      </w:r>
      <w:r w:rsidRPr="00BE0419">
        <w:rPr>
          <w:color w:val="222222"/>
          <w:sz w:val="28"/>
          <w:szCs w:val="28"/>
        </w:rPr>
        <w:t>характер</w:t>
      </w:r>
      <w:r w:rsidR="00BE0419">
        <w:rPr>
          <w:color w:val="222222"/>
          <w:sz w:val="28"/>
          <w:szCs w:val="28"/>
        </w:rPr>
        <w:t>»</w:t>
      </w:r>
      <w:r w:rsidRPr="00BE0419">
        <w:rPr>
          <w:color w:val="222222"/>
          <w:sz w:val="28"/>
          <w:szCs w:val="28"/>
        </w:rPr>
        <w:t xml:space="preserve"> і </w:t>
      </w:r>
      <w:r w:rsidR="00BE0419">
        <w:rPr>
          <w:color w:val="222222"/>
          <w:sz w:val="28"/>
          <w:szCs w:val="28"/>
        </w:rPr>
        <w:t>«</w:t>
      </w:r>
      <w:r w:rsidRPr="00BE0419">
        <w:rPr>
          <w:color w:val="222222"/>
          <w:sz w:val="28"/>
          <w:szCs w:val="28"/>
        </w:rPr>
        <w:t>темперамент</w:t>
      </w:r>
      <w:r w:rsidR="00BE0419">
        <w:rPr>
          <w:color w:val="222222"/>
          <w:sz w:val="28"/>
          <w:szCs w:val="28"/>
        </w:rPr>
        <w:t>»</w:t>
      </w:r>
      <w:r w:rsidRPr="00BE0419">
        <w:rPr>
          <w:color w:val="222222"/>
          <w:sz w:val="28"/>
          <w:szCs w:val="28"/>
        </w:rPr>
        <w:t xml:space="preserve"> не можна використовувати як синоніми особистості. Характер традиційно асоціюють з певним моральним стандартом або системою цінностей, отже, він і справді є поняттям етичним. За формулюванням Олпорта, </w:t>
      </w:r>
      <w:proofErr w:type="gramStart"/>
      <w:r w:rsidRPr="00BE0419">
        <w:rPr>
          <w:color w:val="222222"/>
          <w:sz w:val="28"/>
          <w:szCs w:val="28"/>
        </w:rPr>
        <w:t>характер - це</w:t>
      </w:r>
      <w:proofErr w:type="gramEnd"/>
      <w:r w:rsidRPr="00BE0419">
        <w:rPr>
          <w:color w:val="222222"/>
          <w:sz w:val="28"/>
          <w:szCs w:val="28"/>
        </w:rPr>
        <w:t xml:space="preserve"> оцінена особистість, а особистість </w:t>
      </w:r>
      <w:r w:rsidR="00B35797">
        <w:rPr>
          <w:color w:val="222222"/>
          <w:sz w:val="28"/>
          <w:szCs w:val="28"/>
        </w:rPr>
        <w:t>–</w:t>
      </w:r>
      <w:r w:rsidRPr="00BE0419">
        <w:rPr>
          <w:color w:val="222222"/>
          <w:sz w:val="28"/>
          <w:szCs w:val="28"/>
        </w:rPr>
        <w:t xml:space="preserve"> це неоцінений характер. Тому характер не можна розглядати як відособлену ділянку всередині особистості.</w:t>
      </w:r>
    </w:p>
    <w:p w:rsidR="00E16FB5" w:rsidRPr="00BE0419" w:rsidRDefault="00E16FB5" w:rsidP="00BE0419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BE0419">
        <w:rPr>
          <w:color w:val="222222"/>
          <w:sz w:val="28"/>
          <w:szCs w:val="28"/>
        </w:rPr>
        <w:t xml:space="preserve">Темперамент, навпаки, є </w:t>
      </w:r>
      <w:r w:rsidR="00BE0419">
        <w:rPr>
          <w:color w:val="222222"/>
          <w:sz w:val="28"/>
          <w:szCs w:val="28"/>
        </w:rPr>
        <w:t>«</w:t>
      </w:r>
      <w:r w:rsidRPr="00BE0419">
        <w:rPr>
          <w:color w:val="222222"/>
          <w:sz w:val="28"/>
          <w:szCs w:val="28"/>
        </w:rPr>
        <w:t>первинним матері</w:t>
      </w:r>
      <w:proofErr w:type="gramStart"/>
      <w:r w:rsidRPr="00BE0419">
        <w:rPr>
          <w:color w:val="222222"/>
          <w:sz w:val="28"/>
          <w:szCs w:val="28"/>
        </w:rPr>
        <w:t>алом</w:t>
      </w:r>
      <w:proofErr w:type="gramEnd"/>
      <w:r w:rsidR="00BE0419">
        <w:rPr>
          <w:color w:val="222222"/>
          <w:sz w:val="28"/>
          <w:szCs w:val="28"/>
        </w:rPr>
        <w:t>»</w:t>
      </w:r>
      <w:r w:rsidRPr="00BE0419">
        <w:rPr>
          <w:color w:val="222222"/>
          <w:sz w:val="28"/>
          <w:szCs w:val="28"/>
        </w:rPr>
        <w:t xml:space="preserve"> (разом з інтелектом і фізичною конституцією), з якого будується особистість. Олпорт вважав поняття </w:t>
      </w:r>
      <w:r w:rsidR="00BE0419">
        <w:rPr>
          <w:color w:val="222222"/>
          <w:sz w:val="28"/>
          <w:szCs w:val="28"/>
        </w:rPr>
        <w:t>«</w:t>
      </w:r>
      <w:r w:rsidRPr="00BE0419">
        <w:rPr>
          <w:color w:val="222222"/>
          <w:sz w:val="28"/>
          <w:szCs w:val="28"/>
        </w:rPr>
        <w:t>темперамент</w:t>
      </w:r>
      <w:r w:rsidR="00BE0419">
        <w:rPr>
          <w:color w:val="222222"/>
          <w:sz w:val="28"/>
          <w:szCs w:val="28"/>
        </w:rPr>
        <w:t>»</w:t>
      </w:r>
      <w:r w:rsidRPr="00BE0419">
        <w:rPr>
          <w:color w:val="222222"/>
          <w:sz w:val="28"/>
          <w:szCs w:val="28"/>
        </w:rPr>
        <w:t xml:space="preserve"> особливо важливим при обговоренні спадкових аспектів емоційної природи індивіда (зокрема, легкості емоційного збудження, домінантного фону настрою, коливань настрою та інтенсивності емоцій). Як один з аспектів генетичної обдарованості особистості темперамент обмежує розвиток індивідуальності.</w:t>
      </w:r>
    </w:p>
    <w:p w:rsidR="00CA18BB" w:rsidRDefault="00CA18BB" w:rsidP="00BE0419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222222"/>
          <w:sz w:val="28"/>
          <w:szCs w:val="28"/>
          <w:lang w:val="uk-UA"/>
        </w:rPr>
      </w:pPr>
    </w:p>
    <w:p w:rsidR="00E16FB5" w:rsidRPr="00B35797" w:rsidRDefault="00CA18BB" w:rsidP="00BE0419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222222"/>
          <w:sz w:val="28"/>
          <w:szCs w:val="28"/>
        </w:rPr>
      </w:pPr>
      <w:r>
        <w:rPr>
          <w:rFonts w:ascii="Times New Roman" w:hAnsi="Times New Roman" w:cs="Times New Roman"/>
          <w:bCs w:val="0"/>
          <w:color w:val="222222"/>
          <w:sz w:val="28"/>
          <w:szCs w:val="28"/>
          <w:lang w:val="uk-UA"/>
        </w:rPr>
        <w:t xml:space="preserve">5. </w:t>
      </w:r>
      <w:r w:rsidR="00E16FB5" w:rsidRPr="00B35797">
        <w:rPr>
          <w:rFonts w:ascii="Times New Roman" w:hAnsi="Times New Roman" w:cs="Times New Roman"/>
          <w:bCs w:val="0"/>
          <w:color w:val="222222"/>
          <w:sz w:val="28"/>
          <w:szCs w:val="28"/>
        </w:rPr>
        <w:t>Теорія рис Г.-В. Олпорта</w:t>
      </w:r>
    </w:p>
    <w:p w:rsidR="00E16FB5" w:rsidRPr="00BE0419" w:rsidRDefault="00E16FB5" w:rsidP="00BE0419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BE0419">
        <w:rPr>
          <w:color w:val="222222"/>
          <w:sz w:val="28"/>
          <w:szCs w:val="28"/>
        </w:rPr>
        <w:t xml:space="preserve">Альтернативне типологічному </w:t>
      </w:r>
      <w:proofErr w:type="gramStart"/>
      <w:r w:rsidRPr="00BE0419">
        <w:rPr>
          <w:color w:val="222222"/>
          <w:sz w:val="28"/>
          <w:szCs w:val="28"/>
        </w:rPr>
        <w:t>п</w:t>
      </w:r>
      <w:proofErr w:type="gramEnd"/>
      <w:r w:rsidRPr="00BE0419">
        <w:rPr>
          <w:color w:val="222222"/>
          <w:sz w:val="28"/>
          <w:szCs w:val="28"/>
        </w:rPr>
        <w:t xml:space="preserve">ідходу вивчення структури особистості з позиції рис (якостей, стійко притаманних людині, і тих, що виявляються у різних ситуаціях). Риси не є типовими для </w:t>
      </w:r>
      <w:proofErr w:type="gramStart"/>
      <w:r w:rsidRPr="00BE0419">
        <w:rPr>
          <w:color w:val="222222"/>
          <w:sz w:val="28"/>
          <w:szCs w:val="28"/>
        </w:rPr>
        <w:t>вс</w:t>
      </w:r>
      <w:proofErr w:type="gramEnd"/>
      <w:r w:rsidRPr="00BE0419">
        <w:rPr>
          <w:color w:val="222222"/>
          <w:sz w:val="28"/>
          <w:szCs w:val="28"/>
        </w:rPr>
        <w:t xml:space="preserve">ієї групи. Якщо порівняти тип особистості з груповим портретом, то риса - характеристика, яка виходить </w:t>
      </w:r>
      <w:proofErr w:type="gramStart"/>
      <w:r w:rsidRPr="00BE0419">
        <w:rPr>
          <w:color w:val="222222"/>
          <w:sz w:val="28"/>
          <w:szCs w:val="28"/>
        </w:rPr>
        <w:t>за</w:t>
      </w:r>
      <w:proofErr w:type="gramEnd"/>
      <w:r w:rsidRPr="00BE0419">
        <w:rPr>
          <w:color w:val="222222"/>
          <w:sz w:val="28"/>
          <w:szCs w:val="28"/>
        </w:rPr>
        <w:t xml:space="preserve"> межі узагальненого </w:t>
      </w:r>
      <w:proofErr w:type="gramStart"/>
      <w:r w:rsidRPr="00BE0419">
        <w:rPr>
          <w:color w:val="222222"/>
          <w:sz w:val="28"/>
          <w:szCs w:val="28"/>
        </w:rPr>
        <w:t>образу</w:t>
      </w:r>
      <w:proofErr w:type="gramEnd"/>
      <w:r w:rsidRPr="00BE0419">
        <w:rPr>
          <w:color w:val="222222"/>
          <w:sz w:val="28"/>
          <w:szCs w:val="28"/>
        </w:rPr>
        <w:t xml:space="preserve"> і зумовлена лише логікою поведінки конкретного суб'єкта. Тому Олпорт активно критикував типологічний </w:t>
      </w:r>
      <w:proofErr w:type="gramStart"/>
      <w:r w:rsidRPr="00BE0419">
        <w:rPr>
          <w:color w:val="222222"/>
          <w:sz w:val="28"/>
          <w:szCs w:val="28"/>
        </w:rPr>
        <w:t>п</w:t>
      </w:r>
      <w:proofErr w:type="gramEnd"/>
      <w:r w:rsidRPr="00BE0419">
        <w:rPr>
          <w:color w:val="222222"/>
          <w:sz w:val="28"/>
          <w:szCs w:val="28"/>
        </w:rPr>
        <w:t>ідхід і виокремив вісім основних характеристик рис особистості:</w:t>
      </w:r>
    </w:p>
    <w:p w:rsidR="00E16FB5" w:rsidRPr="00B35797" w:rsidRDefault="00E16FB5" w:rsidP="00B35797">
      <w:pPr>
        <w:pStyle w:val="a7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риса особистості - не тільки номінальне, </w:t>
      </w:r>
      <w:proofErr w:type="gramStart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а й</w:t>
      </w:r>
      <w:proofErr w:type="gramEnd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реальне позначення, тобто вони справді властиві людям, а не є наслідком теоретичних узагальнень;</w:t>
      </w:r>
    </w:p>
    <w:p w:rsidR="00E16FB5" w:rsidRPr="00B35797" w:rsidRDefault="00E16FB5" w:rsidP="00B35797">
      <w:pPr>
        <w:pStyle w:val="a7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риса особистості є більш узагальненою якістю, ніж звичка. Звички, об'єднуючись, зливаються в риси;</w:t>
      </w:r>
    </w:p>
    <w:p w:rsidR="00E16FB5" w:rsidRPr="00B35797" w:rsidRDefault="00E16FB5" w:rsidP="00B35797">
      <w:pPr>
        <w:pStyle w:val="a7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риса особистості - рушійний елемент поведінки, тобто риси схиляють людину створювати або шукати ситуації, у яких </w:t>
      </w:r>
      <w:proofErr w:type="gramStart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вони</w:t>
      </w:r>
      <w:proofErr w:type="gramEnd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можуть виявитися;</w:t>
      </w:r>
    </w:p>
    <w:p w:rsidR="00E16FB5" w:rsidRPr="00B35797" w:rsidRDefault="00E16FB5" w:rsidP="00B35797">
      <w:pPr>
        <w:pStyle w:val="a7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 xml:space="preserve">наявність рис можна встановити емпірично: хоча вони не </w:t>
      </w:r>
      <w:proofErr w:type="gramStart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п</w:t>
      </w:r>
      <w:proofErr w:type="gramEnd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іддаються безпосередньому спостереженню, психологічні методи дають змогу їх виявити;</w:t>
      </w:r>
    </w:p>
    <w:p w:rsidR="00E16FB5" w:rsidRPr="00B35797" w:rsidRDefault="00E16FB5" w:rsidP="00B35797">
      <w:pPr>
        <w:pStyle w:val="a7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риса особистості лише відносно незалежна від решти. Перекриваючись, вони виявляються в ще більш узагальнених характеристиках поведінки;</w:t>
      </w:r>
    </w:p>
    <w:p w:rsidR="00E16FB5" w:rsidRPr="00B35797" w:rsidRDefault="00E16FB5" w:rsidP="00B35797">
      <w:pPr>
        <w:pStyle w:val="a7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риса особистості не є синонімом моральної або </w:t>
      </w:r>
      <w:proofErr w:type="gramStart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соц</w:t>
      </w:r>
      <w:proofErr w:type="gramEnd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іальної оцінки. Негативний полюс вираженості риси - не завжди </w:t>
      </w:r>
      <w:r w:rsidR="00BE0419"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«</w:t>
      </w:r>
      <w:proofErr w:type="gramStart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погано</w:t>
      </w:r>
      <w:proofErr w:type="gramEnd"/>
      <w:r w:rsidR="00BE0419"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»</w:t>
      </w:r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, а позитивний - не завжди </w:t>
      </w:r>
      <w:r w:rsidR="00BE0419"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«</w:t>
      </w:r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добре</w:t>
      </w:r>
      <w:r w:rsidR="00BE0419"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»</w:t>
      </w:r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;</w:t>
      </w:r>
    </w:p>
    <w:p w:rsidR="00E16FB5" w:rsidRPr="00B35797" w:rsidRDefault="00E16FB5" w:rsidP="00B35797">
      <w:pPr>
        <w:pStyle w:val="a7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рису можна розглядати або в контексті особистості, </w:t>
      </w:r>
      <w:proofErr w:type="gramStart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у</w:t>
      </w:r>
      <w:proofErr w:type="gramEnd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якої її виявили, або за її поширеністю в суспільстві;</w:t>
      </w:r>
    </w:p>
    <w:p w:rsidR="00E16FB5" w:rsidRPr="00B35797" w:rsidRDefault="00E16FB5" w:rsidP="00B35797">
      <w:pPr>
        <w:pStyle w:val="a7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неузгодженість деяких учинків з рисою не є доказом її відсутності у людини.</w:t>
      </w:r>
    </w:p>
    <w:p w:rsidR="00E16FB5" w:rsidRPr="00E16FB5" w:rsidRDefault="00E16FB5" w:rsidP="00BE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Спочатку Г.-В. Олпорт розмежував </w:t>
      </w:r>
      <w:r w:rsidRPr="00BE041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загальні (вимірювані, узаконені) риси </w:t>
      </w: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як характеристики, що ві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др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ізняють одну групу людей від іншої в межах певної культури, та </w:t>
      </w:r>
      <w:r w:rsidRPr="00BE041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індивідуальні (морфологічні), </w:t>
      </w: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які не допускають порівнювання з іншими людьми (їх він позначив пізніше як індивідуальні диспозиції; 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саме вони, за Олпортом, і становлять основний інтерес для психології особистості).</w:t>
      </w:r>
      <w:proofErr w:type="gramEnd"/>
    </w:p>
    <w:p w:rsidR="00E16FB5" w:rsidRPr="00E16FB5" w:rsidRDefault="00E16FB5" w:rsidP="00BE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Серед диспозицій можна виокремити найбільш і найменш виражені. </w:t>
      </w:r>
      <w:r w:rsidRPr="00BE041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Кардинальні диспозиції </w:t>
      </w: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це риси, що позначають весь життєвий шлях людини (наприклад, схильність до співчуття). Центральні диспозиції - тенденції в поведінці, які легко помічає оточення. 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B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тoринні диспозиції - надання переваг і ситуативні прояви людини. Олпорт вважав, що середовище і спадковість порівну впливають на диспозиції. У практичних 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досл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ідженнях підхід не було емпірично валідизовано, однак учення про риси особистості конкретизували і розвивали.</w:t>
      </w:r>
    </w:p>
    <w:p w:rsidR="00E16FB5" w:rsidRPr="00E16FB5" w:rsidRDefault="00E16FB5" w:rsidP="00BE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У процесі виокремлення рис використовують такі методи:</w:t>
      </w:r>
    </w:p>
    <w:p w:rsidR="00E16FB5" w:rsidRPr="00B35797" w:rsidRDefault="00E16FB5" w:rsidP="00B35797">
      <w:pPr>
        <w:pStyle w:val="a7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Концептуалізація (лат. conceptus - думка, поняття) - пошук рис, що відповідають теоретичним уявленням (Ф. Гальтон, О. Лазурський). Теоретично можна сконструювати будь-яку психологічну якість, проте при цьому слід: добирати переважно прості властивості; звертати увагу на властивості, наділені варіативністю у </w:t>
      </w:r>
      <w:proofErr w:type="gramStart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р</w:t>
      </w:r>
      <w:proofErr w:type="gramEnd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ізних людей; вивчати найпоширеніші властивості; добирати властивості, що мають багато зв'язків з іншими якостями.</w:t>
      </w:r>
    </w:p>
    <w:p w:rsidR="00E16FB5" w:rsidRPr="00B35797" w:rsidRDefault="00E16FB5" w:rsidP="00B35797">
      <w:pPr>
        <w:pStyle w:val="a7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Психосемантичний метод, побудований на семантичній подібності психологічних якостей. Ґрунтується він на явищі </w:t>
      </w:r>
      <w:r w:rsidRPr="00B35797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</w:rPr>
        <w:t>синестезії </w:t>
      </w:r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(грец. synaesthesis - одночасне відчуття) - взаємодії подразників </w:t>
      </w:r>
      <w:proofErr w:type="gramStart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р</w:t>
      </w:r>
      <w:proofErr w:type="gramEnd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ізних модально-стей - і спирається на те, що кожна людина володіє власним семантичним простором, основними вимірами в якому є сила, активність і оцінка. Тому будь-який об'єкт (явище) незалежно від свого бажання людина сприймає як сильний - слабкий, активний - пасивний, добрий - злий. Оцінювання здійснюється неусвідомле-но, проте психосемантичні методи дають змогу виявити взаєморозташування об'єктів семантичного простору. Можна отримати інформацію про ті властивості, з якими були </w:t>
      </w:r>
      <w:r w:rsidR="00BE0419"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«</w:t>
      </w:r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зчеплені риси</w:t>
      </w:r>
      <w:r w:rsidR="00BE0419"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»</w:t>
      </w:r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, і ті, які ї</w:t>
      </w:r>
      <w:proofErr w:type="gramStart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м</w:t>
      </w:r>
      <w:proofErr w:type="gramEnd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протиставлені або ортогональні (незалежні).</w:t>
      </w:r>
    </w:p>
    <w:p w:rsidR="00E16FB5" w:rsidRPr="00B35797" w:rsidRDefault="00E16FB5" w:rsidP="00B35797">
      <w:pPr>
        <w:pStyle w:val="a7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 xml:space="preserve">Факторний аналіз, призначений переважно для виявлення характеристик, які не </w:t>
      </w:r>
      <w:proofErr w:type="gramStart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п</w:t>
      </w:r>
      <w:proofErr w:type="gramEnd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іддаються безпосередньому спостереженню, проте можуть впливати на цілий </w:t>
      </w:r>
      <w:r w:rsidR="00BE0419"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«</w:t>
      </w:r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пласт</w:t>
      </w:r>
      <w:r w:rsidR="00BE0419"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»</w:t>
      </w:r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властивостей. Фактори можуть мати кілька </w:t>
      </w:r>
      <w:proofErr w:type="gramStart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р</w:t>
      </w:r>
      <w:proofErr w:type="gramEnd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івнів, і що вищий рівень фактора, то більше психологічних якостей він визначатиме. У цьому значенні риси не обов'язково характеризують особистісні властивості, вони можуть також описувати й інтелект (Р.-Б. Кеттел і Г.-Ю. Айзенк за допомогою </w:t>
      </w:r>
      <w:proofErr w:type="gramStart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факторного</w:t>
      </w:r>
      <w:proofErr w:type="gramEnd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аналізу вивчали інтелектуальні здібності людини). Факторний </w:t>
      </w:r>
      <w:proofErr w:type="gramStart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п</w:t>
      </w:r>
      <w:proofErr w:type="gramEnd"/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ідхід вивчає риси, котрі Олпорт позначав як </w:t>
      </w:r>
      <w:r w:rsidR="00BE0419"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«</w:t>
      </w:r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загальні</w:t>
      </w:r>
      <w:r w:rsidR="00BE0419"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»</w:t>
      </w:r>
      <w:r w:rsidRPr="00B35797">
        <w:rPr>
          <w:rFonts w:ascii="Times New Roman" w:eastAsia="Times New Roman" w:hAnsi="Times New Roman" w:cs="Times New Roman"/>
          <w:color w:val="242424"/>
          <w:sz w:val="28"/>
          <w:szCs w:val="28"/>
        </w:rPr>
        <w:t>, і встановлює проміжний - між номотетичний та ідіографічним - масштаб розгляду людської індивідуальності.</w:t>
      </w:r>
    </w:p>
    <w:p w:rsidR="00CA18BB" w:rsidRDefault="00CA18BB" w:rsidP="00BE0419">
      <w:pPr>
        <w:pStyle w:val="1"/>
        <w:spacing w:before="0" w:beforeAutospacing="0" w:after="0" w:afterAutospacing="0"/>
        <w:ind w:firstLine="567"/>
        <w:jc w:val="both"/>
        <w:rPr>
          <w:bCs w:val="0"/>
          <w:color w:val="222222"/>
          <w:sz w:val="28"/>
          <w:szCs w:val="28"/>
          <w:lang w:val="uk-UA"/>
        </w:rPr>
      </w:pPr>
    </w:p>
    <w:p w:rsidR="00E16FB5" w:rsidRPr="00B35797" w:rsidRDefault="00CA18BB" w:rsidP="00BE0419">
      <w:pPr>
        <w:pStyle w:val="1"/>
        <w:spacing w:before="0" w:beforeAutospacing="0" w:after="0" w:afterAutospacing="0"/>
        <w:ind w:firstLine="567"/>
        <w:jc w:val="both"/>
        <w:rPr>
          <w:bCs w:val="0"/>
          <w:color w:val="222222"/>
          <w:sz w:val="28"/>
          <w:szCs w:val="28"/>
        </w:rPr>
      </w:pPr>
      <w:r>
        <w:rPr>
          <w:bCs w:val="0"/>
          <w:color w:val="222222"/>
          <w:sz w:val="28"/>
          <w:szCs w:val="28"/>
          <w:lang w:val="uk-UA"/>
        </w:rPr>
        <w:t xml:space="preserve">6. </w:t>
      </w:r>
      <w:r w:rsidR="00E16FB5" w:rsidRPr="00B35797">
        <w:rPr>
          <w:bCs w:val="0"/>
          <w:color w:val="222222"/>
          <w:sz w:val="28"/>
          <w:szCs w:val="28"/>
        </w:rPr>
        <w:t>Факторна структура особистості</w:t>
      </w:r>
    </w:p>
    <w:p w:rsidR="00E16FB5" w:rsidRPr="00E16FB5" w:rsidRDefault="00E16FB5" w:rsidP="00BE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Одними з перших до кореляційно-факторних 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досл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іджень вдавалися Дж.-П. Гілфорд і В. Ціммерман. 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Вони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виокремили такі фактори структури особистості:</w:t>
      </w:r>
    </w:p>
    <w:p w:rsidR="00E16FB5" w:rsidRPr="00635B75" w:rsidRDefault="00E16FB5" w:rsidP="00635B75">
      <w:pPr>
        <w:pStyle w:val="a7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635B75">
        <w:rPr>
          <w:rFonts w:ascii="Times New Roman" w:eastAsia="Times New Roman" w:hAnsi="Times New Roman" w:cs="Times New Roman"/>
          <w:color w:val="242424"/>
          <w:sz w:val="28"/>
          <w:szCs w:val="28"/>
        </w:rPr>
        <w:t>загальна активність (енергійність, швидкість дій, любов до дії);</w:t>
      </w:r>
    </w:p>
    <w:p w:rsidR="00E16FB5" w:rsidRPr="00635B75" w:rsidRDefault="00E16FB5" w:rsidP="00635B75">
      <w:pPr>
        <w:pStyle w:val="a7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635B7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домінування (ініціативність, обстоювання своїх прав, прагнення до </w:t>
      </w:r>
      <w:proofErr w:type="gramStart"/>
      <w:r w:rsidRPr="00635B75">
        <w:rPr>
          <w:rFonts w:ascii="Times New Roman" w:eastAsia="Times New Roman" w:hAnsi="Times New Roman" w:cs="Times New Roman"/>
          <w:color w:val="242424"/>
          <w:sz w:val="28"/>
          <w:szCs w:val="28"/>
        </w:rPr>
        <w:t>л</w:t>
      </w:r>
      <w:proofErr w:type="gramEnd"/>
      <w:r w:rsidRPr="00635B75">
        <w:rPr>
          <w:rFonts w:ascii="Times New Roman" w:eastAsia="Times New Roman" w:hAnsi="Times New Roman" w:cs="Times New Roman"/>
          <w:color w:val="242424"/>
          <w:sz w:val="28"/>
          <w:szCs w:val="28"/>
        </w:rPr>
        <w:t>ідерства);</w:t>
      </w:r>
    </w:p>
    <w:p w:rsidR="00E16FB5" w:rsidRPr="00635B75" w:rsidRDefault="00E16FB5" w:rsidP="00635B75">
      <w:pPr>
        <w:pStyle w:val="a7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635B7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мужність (професійні та позапрофесійні </w:t>
      </w:r>
      <w:r w:rsidR="00BE0419" w:rsidRPr="00635B75">
        <w:rPr>
          <w:rFonts w:ascii="Times New Roman" w:eastAsia="Times New Roman" w:hAnsi="Times New Roman" w:cs="Times New Roman"/>
          <w:color w:val="242424"/>
          <w:sz w:val="28"/>
          <w:szCs w:val="28"/>
        </w:rPr>
        <w:t>«</w:t>
      </w:r>
      <w:r w:rsidRPr="00635B7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чоловічі </w:t>
      </w:r>
      <w:r w:rsidR="00BE0419" w:rsidRPr="00635B75">
        <w:rPr>
          <w:rFonts w:ascii="Times New Roman" w:eastAsia="Times New Roman" w:hAnsi="Times New Roman" w:cs="Times New Roman"/>
          <w:color w:val="242424"/>
          <w:sz w:val="28"/>
          <w:szCs w:val="28"/>
        </w:rPr>
        <w:t>«</w:t>
      </w:r>
      <w:r w:rsidRPr="00635B75">
        <w:rPr>
          <w:rFonts w:ascii="Times New Roman" w:eastAsia="Times New Roman" w:hAnsi="Times New Roman" w:cs="Times New Roman"/>
          <w:color w:val="242424"/>
          <w:sz w:val="28"/>
          <w:szCs w:val="28"/>
        </w:rPr>
        <w:t>інтереси (які можуть бути притаманні і жінкам), безстрашність, нестача співчуття, невисока емоційність);</w:t>
      </w:r>
    </w:p>
    <w:p w:rsidR="00E16FB5" w:rsidRPr="00635B75" w:rsidRDefault="00E16FB5" w:rsidP="00635B75">
      <w:pPr>
        <w:pStyle w:val="a7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635B75">
        <w:rPr>
          <w:rFonts w:ascii="Times New Roman" w:eastAsia="Times New Roman" w:hAnsi="Times New Roman" w:cs="Times New Roman"/>
          <w:color w:val="242424"/>
          <w:sz w:val="28"/>
          <w:szCs w:val="28"/>
        </w:rPr>
        <w:t>самовпевненість (компетентність, почуття визнання з боку інших, урівноваженість);</w:t>
      </w:r>
    </w:p>
    <w:p w:rsidR="00E16FB5" w:rsidRPr="00635B75" w:rsidRDefault="00E16FB5" w:rsidP="00635B75">
      <w:pPr>
        <w:pStyle w:val="a7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635B75">
        <w:rPr>
          <w:rFonts w:ascii="Times New Roman" w:eastAsia="Times New Roman" w:hAnsi="Times New Roman" w:cs="Times New Roman"/>
          <w:color w:val="242424"/>
          <w:sz w:val="28"/>
          <w:szCs w:val="28"/>
        </w:rPr>
        <w:t>спокій (холоднокровність і розслаблення, мала стомлюваність і дратівливість, висока зосередженість на поточній діяльності);</w:t>
      </w:r>
    </w:p>
    <w:p w:rsidR="00E16FB5" w:rsidRPr="00635B75" w:rsidRDefault="00E16FB5" w:rsidP="00635B75">
      <w:pPr>
        <w:pStyle w:val="a7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635B75">
        <w:rPr>
          <w:rFonts w:ascii="Times New Roman" w:eastAsia="Times New Roman" w:hAnsi="Times New Roman" w:cs="Times New Roman"/>
          <w:color w:val="242424"/>
          <w:sz w:val="28"/>
          <w:szCs w:val="28"/>
        </w:rPr>
        <w:t>товариськість (</w:t>
      </w:r>
      <w:proofErr w:type="gramStart"/>
      <w:r w:rsidRPr="00635B75">
        <w:rPr>
          <w:rFonts w:ascii="Times New Roman" w:eastAsia="Times New Roman" w:hAnsi="Times New Roman" w:cs="Times New Roman"/>
          <w:color w:val="242424"/>
          <w:sz w:val="28"/>
          <w:szCs w:val="28"/>
        </w:rPr>
        <w:t>соц</w:t>
      </w:r>
      <w:proofErr w:type="gramEnd"/>
      <w:r w:rsidRPr="00635B75">
        <w:rPr>
          <w:rFonts w:ascii="Times New Roman" w:eastAsia="Times New Roman" w:hAnsi="Times New Roman" w:cs="Times New Roman"/>
          <w:color w:val="242424"/>
          <w:sz w:val="28"/>
          <w:szCs w:val="28"/>
        </w:rPr>
        <w:t>іальна активність, соціальна стабільність, інтерес до лідерства);</w:t>
      </w:r>
    </w:p>
    <w:p w:rsidR="00E16FB5" w:rsidRPr="00635B75" w:rsidRDefault="00E16FB5" w:rsidP="00635B75">
      <w:pPr>
        <w:pStyle w:val="a7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635B75">
        <w:rPr>
          <w:rFonts w:ascii="Times New Roman" w:eastAsia="Times New Roman" w:hAnsi="Times New Roman" w:cs="Times New Roman"/>
          <w:color w:val="242424"/>
          <w:sz w:val="28"/>
          <w:szCs w:val="28"/>
        </w:rPr>
        <w:t>рефлексія (мрійливість, цікавість, споглядальність);</w:t>
      </w:r>
    </w:p>
    <w:p w:rsidR="00E16FB5" w:rsidRPr="00635B75" w:rsidRDefault="00E16FB5" w:rsidP="00635B75">
      <w:pPr>
        <w:pStyle w:val="a7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635B75">
        <w:rPr>
          <w:rFonts w:ascii="Times New Roman" w:eastAsia="Times New Roman" w:hAnsi="Times New Roman" w:cs="Times New Roman"/>
          <w:color w:val="242424"/>
          <w:sz w:val="28"/>
          <w:szCs w:val="28"/>
        </w:rPr>
        <w:t>депресія (емоційна і фізична пригніченість, тривога, неспокій);</w:t>
      </w:r>
    </w:p>
    <w:p w:rsidR="00E16FB5" w:rsidRPr="00635B75" w:rsidRDefault="00E16FB5" w:rsidP="00635B75">
      <w:pPr>
        <w:pStyle w:val="a7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635B75">
        <w:rPr>
          <w:rFonts w:ascii="Times New Roman" w:eastAsia="Times New Roman" w:hAnsi="Times New Roman" w:cs="Times New Roman"/>
          <w:color w:val="242424"/>
          <w:sz w:val="28"/>
          <w:szCs w:val="28"/>
        </w:rPr>
        <w:t>емоційність (легкість виникнення і збереження емоцій, поверховість переживань, фантазування);</w:t>
      </w:r>
    </w:p>
    <w:p w:rsidR="00E16FB5" w:rsidRPr="00635B75" w:rsidRDefault="00E16FB5" w:rsidP="00635B75">
      <w:pPr>
        <w:pStyle w:val="a7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635B75">
        <w:rPr>
          <w:rFonts w:ascii="Times New Roman" w:eastAsia="Times New Roman" w:hAnsi="Times New Roman" w:cs="Times New Roman"/>
          <w:color w:val="242424"/>
          <w:sz w:val="28"/>
          <w:szCs w:val="28"/>
        </w:rPr>
        <w:t>самообмеження (стриманість, самоконтроль, серйозність);</w:t>
      </w:r>
    </w:p>
    <w:p w:rsidR="00E16FB5" w:rsidRPr="00635B75" w:rsidRDefault="00E16FB5" w:rsidP="00635B75">
      <w:pPr>
        <w:pStyle w:val="a7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635B75">
        <w:rPr>
          <w:rFonts w:ascii="Times New Roman" w:eastAsia="Times New Roman" w:hAnsi="Times New Roman" w:cs="Times New Roman"/>
          <w:color w:val="242424"/>
          <w:sz w:val="28"/>
          <w:szCs w:val="28"/>
        </w:rPr>
        <w:t>об'єктивність (реалістичність, тверезість оцінок);</w:t>
      </w:r>
    </w:p>
    <w:p w:rsidR="00E16FB5" w:rsidRPr="00635B75" w:rsidRDefault="00E16FB5" w:rsidP="00635B75">
      <w:pPr>
        <w:pStyle w:val="a7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635B75">
        <w:rPr>
          <w:rFonts w:ascii="Times New Roman" w:eastAsia="Times New Roman" w:hAnsi="Times New Roman" w:cs="Times New Roman"/>
          <w:color w:val="242424"/>
          <w:sz w:val="28"/>
          <w:szCs w:val="28"/>
        </w:rPr>
        <w:t>поступливість (легкість у зміні позиції, дружелюбність і податливість);</w:t>
      </w:r>
    </w:p>
    <w:p w:rsidR="00E16FB5" w:rsidRPr="00635B75" w:rsidRDefault="00E16FB5" w:rsidP="00635B75">
      <w:pPr>
        <w:pStyle w:val="a7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635B75">
        <w:rPr>
          <w:rFonts w:ascii="Times New Roman" w:eastAsia="Times New Roman" w:hAnsi="Times New Roman" w:cs="Times New Roman"/>
          <w:color w:val="242424"/>
          <w:sz w:val="28"/>
          <w:szCs w:val="28"/>
        </w:rPr>
        <w:t>співпраця (терпимість до зауважень, відсутність егоїзму, довірливість).</w:t>
      </w:r>
    </w:p>
    <w:p w:rsidR="00E16FB5" w:rsidRPr="00E16FB5" w:rsidRDefault="00E16FB5" w:rsidP="00BE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Ц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і риси мають змішану соціобіологічну природу, але діагностичного інструменту для їх фіксації не створено.</w:t>
      </w:r>
    </w:p>
    <w:p w:rsidR="00CA18BB" w:rsidRDefault="00CA18BB" w:rsidP="000D37E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uk-UA"/>
        </w:rPr>
      </w:pPr>
    </w:p>
    <w:p w:rsidR="00E16FB5" w:rsidRPr="00E16FB5" w:rsidRDefault="00CA18BB" w:rsidP="000D37E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uk-UA"/>
        </w:rPr>
        <w:t xml:space="preserve">7. </w:t>
      </w:r>
      <w:r w:rsidR="00E16FB5" w:rsidRPr="00E16FB5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</w:rPr>
        <w:t>Теорія рис Г.-Ю. Айзенка</w:t>
      </w:r>
    </w:p>
    <w:p w:rsidR="00E16FB5" w:rsidRPr="00E16FB5" w:rsidRDefault="00E16FB5" w:rsidP="00BE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Деякі психологи вважали Г.-Ю. Айзенка 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посл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ідовником К.-Г. Юнга, апелюючи до того, що центральним у структурі особистості він також вважав екстраверсію - інтроверсію, а свої базові фактори називав типами. За способом отримання і психологічним змістом це радше риси, ніж типи, просто їх представлено не дискретно, а континуально. Екстраверсія - </w:t>
      </w: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інтроверсія в контексті теорії Айзенка включають переважно комунікативну складову цього поняття, позначаючи або потяг до людей і здатність легко вступати в контакт, або ускладнення у спілкуванні. Переконаний у тому, що для опису варіативності людської поведінки не слід використовувати більше трьох суперрис, Айзенк 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вид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ілив спочатку два основні фактори особистості: Е (екстраверсію - інтроверсію) і # (невротизм - емоційну стабільність), що незалежні один від одного, а поєднуючись, приводять до утворення чотирьох типів особистості. 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ізніше Г.-Ю. Айзенк додав ще один чинник </w:t>
      </w:r>
      <w:r w:rsidRPr="00BE041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Р </w:t>
      </w: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(психотизм - сила Супер-Его). Він припускав широку варіативність проявів особистості всередині 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кожного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 факторів (тому і йшлося про типи). Базові вимірювання Айзенк називав </w:t>
      </w:r>
      <w:r w:rsidRPr="00BE041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біологічними диспозиціями особистості. </w:t>
      </w: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Наприклад, фактор </w:t>
      </w:r>
      <w:r w:rsidR="00BE0419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психотизм</w:t>
      </w:r>
      <w:r w:rsidR="00BE0419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як компоненти другого 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івня охоплює агресивність, емоційну холодність, егоцентризм, імпульсивність, а як компоненти третього - асоціальність, неемпатійність, креа-тивність, </w:t>
      </w:r>
      <w:r w:rsidR="00BE0419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безумство</w:t>
      </w:r>
      <w:r w:rsidR="00BE0419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. Базовий фактор, який домінує в людини, визначає її типологічні особливості.</w:t>
      </w:r>
    </w:p>
    <w:p w:rsidR="00E16FB5" w:rsidRPr="00BE0419" w:rsidRDefault="00E16FB5" w:rsidP="00BE0419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BE0419">
        <w:rPr>
          <w:color w:val="222222"/>
          <w:sz w:val="28"/>
          <w:szCs w:val="28"/>
        </w:rPr>
        <w:t xml:space="preserve">Наявність цих факторів </w:t>
      </w:r>
      <w:proofErr w:type="gramStart"/>
      <w:r w:rsidRPr="00BE0419">
        <w:rPr>
          <w:color w:val="222222"/>
          <w:sz w:val="28"/>
          <w:szCs w:val="28"/>
        </w:rPr>
        <w:t>п</w:t>
      </w:r>
      <w:proofErr w:type="gramEnd"/>
      <w:r w:rsidRPr="00BE0419">
        <w:rPr>
          <w:color w:val="222222"/>
          <w:sz w:val="28"/>
          <w:szCs w:val="28"/>
        </w:rPr>
        <w:t>ідтверджено численними дослідженнями, тому Айзенк намагався визначити їх нейрофізіологічні основи. Так, фактор </w:t>
      </w:r>
      <w:r w:rsidRPr="00BE0419">
        <w:rPr>
          <w:rStyle w:val="a4"/>
          <w:i/>
          <w:iCs/>
          <w:color w:val="222222"/>
          <w:sz w:val="28"/>
          <w:szCs w:val="28"/>
        </w:rPr>
        <w:t>Е </w:t>
      </w:r>
      <w:r w:rsidRPr="00BE0419">
        <w:rPr>
          <w:color w:val="222222"/>
          <w:sz w:val="28"/>
          <w:szCs w:val="28"/>
        </w:rPr>
        <w:t xml:space="preserve">виявився тісно пов'язаним з </w:t>
      </w:r>
      <w:proofErr w:type="gramStart"/>
      <w:r w:rsidRPr="00BE0419">
        <w:rPr>
          <w:color w:val="222222"/>
          <w:sz w:val="28"/>
          <w:szCs w:val="28"/>
        </w:rPr>
        <w:t>р</w:t>
      </w:r>
      <w:proofErr w:type="gramEnd"/>
      <w:r w:rsidRPr="00BE0419">
        <w:rPr>
          <w:color w:val="222222"/>
          <w:sz w:val="28"/>
          <w:szCs w:val="28"/>
        </w:rPr>
        <w:t>івнем кіркової активації. Інтроверти, будучи високозбудливими, уникають сильної стимуляції, а екстраверти, навпаки, - прагнуть її. Відмінності за фактором </w:t>
      </w:r>
      <w:r w:rsidRPr="00BE0419">
        <w:rPr>
          <w:rStyle w:val="a4"/>
          <w:i/>
          <w:iCs/>
          <w:color w:val="222222"/>
          <w:sz w:val="28"/>
          <w:szCs w:val="28"/>
        </w:rPr>
        <w:t>N </w:t>
      </w:r>
      <w:r w:rsidRPr="00BE0419">
        <w:rPr>
          <w:color w:val="222222"/>
          <w:sz w:val="28"/>
          <w:szCs w:val="28"/>
        </w:rPr>
        <w:t>відображають силу реакції автономної нервової системи на стимули. Особливо вагомий внесок лімбічної системи, що визначає мотивацію і вираження емоцій. Айзенк висунув гіпотезу про зв'язок фактора </w:t>
      </w:r>
      <w:proofErr w:type="gramStart"/>
      <w:r w:rsidRPr="00BE0419">
        <w:rPr>
          <w:rStyle w:val="a4"/>
          <w:i/>
          <w:iCs/>
          <w:color w:val="222222"/>
          <w:sz w:val="28"/>
          <w:szCs w:val="28"/>
        </w:rPr>
        <w:t>Р</w:t>
      </w:r>
      <w:proofErr w:type="gramEnd"/>
      <w:r w:rsidRPr="00BE0419">
        <w:rPr>
          <w:rStyle w:val="a4"/>
          <w:i/>
          <w:iCs/>
          <w:color w:val="222222"/>
          <w:sz w:val="28"/>
          <w:szCs w:val="28"/>
        </w:rPr>
        <w:t> </w:t>
      </w:r>
      <w:r w:rsidRPr="00BE0419">
        <w:rPr>
          <w:color w:val="222222"/>
          <w:sz w:val="28"/>
          <w:szCs w:val="28"/>
        </w:rPr>
        <w:t>із системою, що продукує андрогени.</w:t>
      </w:r>
    </w:p>
    <w:p w:rsidR="00E16FB5" w:rsidRPr="00BE0419" w:rsidRDefault="00E16FB5" w:rsidP="00BE0419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BE0419">
        <w:rPr>
          <w:color w:val="222222"/>
          <w:sz w:val="28"/>
          <w:szCs w:val="28"/>
        </w:rPr>
        <w:t xml:space="preserve">Люди, які є одночасно інтровертивними і стабільними (табл. 2.12), схильні дотримуватися норм і правил, бути дбайливими й уважними. Комбінація інтроверсії і невротизму спричинює тенденцію до прояву стурбованості, песимізму, замкнутості. Поєднання екстраверсії і стабільності привносить у поведінку дбайливість, поступливість і товариськість. Люди з екстраверсією і високим нейротизмом, </w:t>
      </w:r>
      <w:proofErr w:type="gramStart"/>
      <w:r w:rsidRPr="00BE0419">
        <w:rPr>
          <w:color w:val="222222"/>
          <w:sz w:val="28"/>
          <w:szCs w:val="28"/>
        </w:rPr>
        <w:t>найімов</w:t>
      </w:r>
      <w:proofErr w:type="gramEnd"/>
      <w:r w:rsidRPr="00BE0419">
        <w:rPr>
          <w:color w:val="222222"/>
          <w:sz w:val="28"/>
          <w:szCs w:val="28"/>
        </w:rPr>
        <w:t xml:space="preserve">ірніше, будуть агресивними, імпульсивними і збудливими. </w:t>
      </w:r>
      <w:proofErr w:type="gramStart"/>
      <w:r w:rsidRPr="00BE0419">
        <w:rPr>
          <w:color w:val="222222"/>
          <w:sz w:val="28"/>
          <w:szCs w:val="28"/>
        </w:rPr>
        <w:t>Ц</w:t>
      </w:r>
      <w:proofErr w:type="gramEnd"/>
      <w:r w:rsidRPr="00BE0419">
        <w:rPr>
          <w:color w:val="222222"/>
          <w:sz w:val="28"/>
          <w:szCs w:val="28"/>
        </w:rPr>
        <w:t xml:space="preserve">і поєднання не можна визначити як </w:t>
      </w:r>
      <w:r w:rsidR="00BE0419">
        <w:rPr>
          <w:color w:val="222222"/>
          <w:sz w:val="28"/>
          <w:szCs w:val="28"/>
        </w:rPr>
        <w:t>«</w:t>
      </w:r>
      <w:r w:rsidRPr="00BE0419">
        <w:rPr>
          <w:color w:val="222222"/>
          <w:sz w:val="28"/>
          <w:szCs w:val="28"/>
        </w:rPr>
        <w:t>хороші</w:t>
      </w:r>
      <w:r w:rsidR="00BE0419">
        <w:rPr>
          <w:color w:val="222222"/>
          <w:sz w:val="28"/>
          <w:szCs w:val="28"/>
        </w:rPr>
        <w:t>»</w:t>
      </w:r>
      <w:r w:rsidRPr="00BE0419">
        <w:rPr>
          <w:color w:val="222222"/>
          <w:sz w:val="28"/>
          <w:szCs w:val="28"/>
        </w:rPr>
        <w:t xml:space="preserve"> або </w:t>
      </w:r>
      <w:r w:rsidR="00BE0419">
        <w:rPr>
          <w:color w:val="222222"/>
          <w:sz w:val="28"/>
          <w:szCs w:val="28"/>
        </w:rPr>
        <w:t>«</w:t>
      </w:r>
      <w:r w:rsidRPr="00BE0419">
        <w:rPr>
          <w:color w:val="222222"/>
          <w:sz w:val="28"/>
          <w:szCs w:val="28"/>
        </w:rPr>
        <w:t>погані</w:t>
      </w:r>
      <w:r w:rsidR="00BE0419">
        <w:rPr>
          <w:color w:val="222222"/>
          <w:sz w:val="28"/>
          <w:szCs w:val="28"/>
        </w:rPr>
        <w:t>»</w:t>
      </w:r>
      <w:r w:rsidRPr="00BE0419">
        <w:rPr>
          <w:color w:val="222222"/>
          <w:sz w:val="28"/>
          <w:szCs w:val="28"/>
        </w:rPr>
        <w:t>, вони просто різні.</w:t>
      </w:r>
    </w:p>
    <w:p w:rsidR="00E16FB5" w:rsidRPr="00E16FB5" w:rsidRDefault="00E16FB5" w:rsidP="00BE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Люди з високим ступенем вираженості суперриси (сила Супер-Его) егоцентричні, імпульсивні, байдужі до інших, схильні опиратися суспільним засадам. Айзенк вважав, що психотизм - це генетична схильність до того, щоб стати психотичною або психопатичною особистістю, більше виражена у чолові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к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ів, ніж у жінок.</w:t>
      </w:r>
    </w:p>
    <w:p w:rsidR="00E16FB5" w:rsidRPr="00635B75" w:rsidRDefault="00E16FB5" w:rsidP="00635B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635B75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</w:rPr>
        <w:t>Таблиця </w:t>
      </w:r>
      <w:r w:rsidRPr="00635B75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2.12</w:t>
      </w:r>
    </w:p>
    <w:p w:rsidR="00E16FB5" w:rsidRPr="00635B75" w:rsidRDefault="00E16FB5" w:rsidP="00BE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 w:rsidRPr="00635B75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Типи поєднання екстраверсії і невротизму за Г.-Ю. Айзенком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7"/>
        <w:gridCol w:w="3758"/>
        <w:gridCol w:w="4111"/>
      </w:tblGrid>
      <w:tr w:rsidR="00E16FB5" w:rsidRPr="00E16FB5" w:rsidTr="00635B75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63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7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63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Стабільний</w:t>
            </w:r>
          </w:p>
        </w:tc>
        <w:tc>
          <w:tcPr>
            <w:tcW w:w="41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63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Невротичний</w:t>
            </w:r>
          </w:p>
        </w:tc>
      </w:tr>
      <w:tr w:rsidR="00E16FB5" w:rsidRPr="00E16FB5" w:rsidTr="00635B75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63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Інтроверт</w:t>
            </w:r>
          </w:p>
        </w:tc>
        <w:tc>
          <w:tcPr>
            <w:tcW w:w="37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63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Спокійний,</w:t>
            </w:r>
            <w:r w:rsidR="00635B7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урівноважений,</w:t>
            </w:r>
          </w:p>
          <w:p w:rsidR="00E16FB5" w:rsidRPr="00E16FB5" w:rsidRDefault="00E16FB5" w:rsidP="0063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надійний,</w:t>
            </w:r>
            <w:r w:rsidR="00635B7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контрольований,</w:t>
            </w:r>
          </w:p>
          <w:p w:rsidR="00E16FB5" w:rsidRPr="00E16FB5" w:rsidRDefault="00E16FB5" w:rsidP="0063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миролюбний,</w:t>
            </w:r>
            <w:r w:rsidR="00635B7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уважний,</w:t>
            </w:r>
          </w:p>
          <w:p w:rsidR="00E16FB5" w:rsidRPr="00E16FB5" w:rsidRDefault="00E16FB5" w:rsidP="0063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дбайливий,</w:t>
            </w:r>
            <w:r w:rsidR="00635B7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пасивний</w:t>
            </w:r>
          </w:p>
        </w:tc>
        <w:tc>
          <w:tcPr>
            <w:tcW w:w="41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63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Легко </w:t>
            </w: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іддається</w:t>
            </w:r>
            <w:r w:rsidR="00635B7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змінам настрою,</w:t>
            </w:r>
            <w:r w:rsidR="00635B7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тривожний,</w:t>
            </w:r>
            <w:r w:rsidR="00635B7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ригідний,</w:t>
            </w:r>
          </w:p>
          <w:p w:rsidR="00E16FB5" w:rsidRPr="00E16FB5" w:rsidRDefault="00E16FB5" w:rsidP="0063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розсудливий,</w:t>
            </w:r>
            <w:r w:rsidR="00635B7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песимістичний,</w:t>
            </w:r>
          </w:p>
          <w:p w:rsidR="00E16FB5" w:rsidRPr="00E16FB5" w:rsidRDefault="00E16FB5" w:rsidP="0063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замкнутий,</w:t>
            </w:r>
            <w:r w:rsidR="00635B7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нетовариський,</w:t>
            </w:r>
          </w:p>
          <w:p w:rsidR="00E16FB5" w:rsidRPr="00E16FB5" w:rsidRDefault="00E16FB5" w:rsidP="0063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тихий</w:t>
            </w:r>
          </w:p>
        </w:tc>
      </w:tr>
      <w:tr w:rsidR="00E16FB5" w:rsidRPr="00E16FB5" w:rsidTr="00635B75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63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Екстраверт</w:t>
            </w:r>
          </w:p>
        </w:tc>
        <w:tc>
          <w:tcPr>
            <w:tcW w:w="37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63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Лі</w:t>
            </w: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дер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,</w:t>
            </w:r>
            <w:r w:rsidR="00635B7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безтурботний, поступливий, веселий, чуйний, балакучий, доб розичливий, товариський</w:t>
            </w:r>
          </w:p>
        </w:tc>
        <w:tc>
          <w:tcPr>
            <w:tcW w:w="41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63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Вразливий,</w:t>
            </w:r>
            <w:r w:rsidR="00635B7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неспокійний,</w:t>
            </w:r>
          </w:p>
          <w:p w:rsidR="00E16FB5" w:rsidRPr="00E16FB5" w:rsidRDefault="00E16FB5" w:rsidP="0063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агресивний,</w:t>
            </w:r>
            <w:r w:rsidR="00635B7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збудливий,</w:t>
            </w:r>
          </w:p>
          <w:p w:rsidR="00E16FB5" w:rsidRPr="00E16FB5" w:rsidRDefault="00E16FB5" w:rsidP="0063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непостійний,</w:t>
            </w:r>
            <w:r w:rsidR="00635B7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імпульсивний,</w:t>
            </w:r>
          </w:p>
          <w:p w:rsidR="00E16FB5" w:rsidRPr="00E16FB5" w:rsidRDefault="00E16FB5" w:rsidP="0063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оптимістичний,</w:t>
            </w:r>
            <w:r w:rsidR="00635B7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активний</w:t>
            </w:r>
          </w:p>
        </w:tc>
      </w:tr>
    </w:tbl>
    <w:p w:rsidR="000D37E8" w:rsidRDefault="000D37E8" w:rsidP="00BE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E16FB5" w:rsidRPr="00E16FB5" w:rsidRDefault="00E16FB5" w:rsidP="00BE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Для діагностування структури особистості за Айзенком застосовують стандартизований опитувальник, використання якого у близнюкових 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досл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ідженнях свідчить про великий внесок генотипічних факторів у мінливість екстраверсії - інтроверсії і внутріпарні стосунки та всі особистісні прояви. Генетичну зумовленість невротизму за допомогою опитувальника ще не доведено.</w:t>
      </w:r>
    </w:p>
    <w:p w:rsidR="00E16FB5" w:rsidRPr="000D37E8" w:rsidRDefault="00E16FB5" w:rsidP="00BE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0D37E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Риси особистості в теорії Р.-Б. Кеттела</w:t>
      </w:r>
    </w:p>
    <w:p w:rsidR="00E16FB5" w:rsidRPr="00E16FB5" w:rsidRDefault="00E16FB5" w:rsidP="00BE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Описуючи особистість, Р.-Б. Кеттел виокремив поверхневі риси (вторинні) і породжу вальні (первинні, початкові), які, у свою чергу, поділяють на конституційні, зумовлені генетично (експериментальні) і ті, що розвиваються 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ід впливом досвіду і навчання (характерологічні). Збільшивши групи дібраних Г.-В. Олпортом означень, що стосуються особистості, він виділив 171 групу синонімів, які потім звів до 36 біполярних найменувань, а відтак доповнив їх термінами з інших 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досл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іджень до 46 пар.</w:t>
      </w:r>
    </w:p>
    <w:p w:rsidR="00E16FB5" w:rsidRPr="00E16FB5" w:rsidRDefault="00E16FB5" w:rsidP="00BE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Система породжувальних рис особистості (початкових), за Кеттел ом, неоднорідна і охоплю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є:</w:t>
      </w:r>
      <w:proofErr w:type="gramEnd"/>
    </w:p>
    <w:p w:rsidR="00E16FB5" w:rsidRPr="000D37E8" w:rsidRDefault="00E16FB5" w:rsidP="000D37E8">
      <w:pPr>
        <w:pStyle w:val="a7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D37E8">
        <w:rPr>
          <w:rFonts w:ascii="Times New Roman" w:eastAsia="Times New Roman" w:hAnsi="Times New Roman" w:cs="Times New Roman"/>
          <w:color w:val="242424"/>
          <w:sz w:val="28"/>
          <w:szCs w:val="28"/>
        </w:rPr>
        <w:t>конституційні (темпераментальні) риси, що визначають реагування: реактивність, швидкість і енергію реакцій особистості на стимули середовища;</w:t>
      </w:r>
    </w:p>
    <w:p w:rsidR="00E16FB5" w:rsidRPr="000D37E8" w:rsidRDefault="00E16FB5" w:rsidP="000D37E8">
      <w:pPr>
        <w:pStyle w:val="a7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D37E8">
        <w:rPr>
          <w:rFonts w:ascii="Times New Roman" w:eastAsia="Times New Roman" w:hAnsi="Times New Roman" w:cs="Times New Roman"/>
          <w:color w:val="242424"/>
          <w:sz w:val="28"/>
          <w:szCs w:val="28"/>
        </w:rPr>
        <w:t>риси-здібності, що впливають на ефективність реагування;</w:t>
      </w:r>
    </w:p>
    <w:p w:rsidR="00E16FB5" w:rsidRPr="000D37E8" w:rsidRDefault="00E16FB5" w:rsidP="000D37E8">
      <w:pPr>
        <w:pStyle w:val="a7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D37E8">
        <w:rPr>
          <w:rFonts w:ascii="Times New Roman" w:eastAsia="Times New Roman" w:hAnsi="Times New Roman" w:cs="Times New Roman"/>
          <w:color w:val="242424"/>
          <w:sz w:val="28"/>
          <w:szCs w:val="28"/>
        </w:rPr>
        <w:t>динамічні риси, що належать до рушійних сил реакцій. їх поділяють на два класи: ергі - вроджені риси, які мотивують поведінку людини (спрямованість на боротьбу і суперництво, стадне почуття, автономія), і </w:t>
      </w:r>
      <w:r w:rsidRPr="000D37E8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</w:rPr>
        <w:t>сентименти, </w:t>
      </w:r>
      <w:r w:rsidRPr="000D37E8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що формуються </w:t>
      </w:r>
      <w:proofErr w:type="gramStart"/>
      <w:r w:rsidRPr="000D37E8">
        <w:rPr>
          <w:rFonts w:ascii="Times New Roman" w:eastAsia="Times New Roman" w:hAnsi="Times New Roman" w:cs="Times New Roman"/>
          <w:color w:val="242424"/>
          <w:sz w:val="28"/>
          <w:szCs w:val="28"/>
        </w:rPr>
        <w:t>п</w:t>
      </w:r>
      <w:proofErr w:type="gramEnd"/>
      <w:r w:rsidRPr="000D37E8">
        <w:rPr>
          <w:rFonts w:ascii="Times New Roman" w:eastAsia="Times New Roman" w:hAnsi="Times New Roman" w:cs="Times New Roman"/>
          <w:color w:val="242424"/>
          <w:sz w:val="28"/>
          <w:szCs w:val="28"/>
        </w:rPr>
        <w:t>ід впливом соціокультурних норм і включають також прояви інтересів, ати-тюди.</w:t>
      </w:r>
    </w:p>
    <w:p w:rsidR="00E16FB5" w:rsidRPr="00E16FB5" w:rsidRDefault="00E16FB5" w:rsidP="00BE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Для опису особистості дорослої людини Р.-Б. Кеттел вважав достатніми 19 виокремлених ним факторів, а для опису дитини - всього 12, причому 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вони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частково не збігаються. 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Вс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і фактори мають позитивний і негативний полюси, проте в психологічному плані вони рівноцінні, а позитивними або негативними можуть ставати лише в контексті певної ситуації (табл. 2.13).</w:t>
      </w:r>
    </w:p>
    <w:p w:rsidR="00E16FB5" w:rsidRPr="000D37E8" w:rsidRDefault="00E16FB5" w:rsidP="000D37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37E8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</w:rPr>
        <w:t>Таблиця 2.13</w:t>
      </w:r>
    </w:p>
    <w:p w:rsidR="00E16FB5" w:rsidRPr="00E16FB5" w:rsidRDefault="00E16FB5" w:rsidP="00BE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Риси, виокремлені Р.-Б. Кеттел ом (16 PF*)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8"/>
        <w:gridCol w:w="4327"/>
      </w:tblGrid>
      <w:tr w:rsidR="00E16FB5" w:rsidRPr="00E16FB5" w:rsidTr="000D37E8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А+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BE04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</w:rPr>
              <w:t>Афектотимія (циклотимія)*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Щирість, доброта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Легкість спілкування, гнучкість, </w:t>
            </w: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пристосованість, добросердість, відвертість, довірливість, безпечність, товариськість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А-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BE04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</w:rPr>
              <w:t>Сизотимія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Відособленість, відчуженість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Конфліктність, ригідність, </w:t>
            </w: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 xml:space="preserve">холодність, скритність, неговіркість, стриманість, </w:t>
            </w: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ідозрілість, обережність, відгородженість, егоїстичність</w:t>
            </w:r>
          </w:p>
        </w:tc>
      </w:tr>
      <w:tr w:rsidR="00E16FB5" w:rsidRPr="00E16FB5" w:rsidTr="000D37E8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В+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Високий інтелект Розумний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Високі розумові здібності, швидкість міркування, розуміння абстракцій, широкі інтелектуальні інтереси, завзятість, наполегливість, освіченість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В-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Низький інтелект Дурний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Низькі розумові здібності, пові</w:t>
            </w: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льне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міркування, нерозуміння абстракцій, відсутність інтелектуальних інтересів і завзятості, неосвіченість</w:t>
            </w:r>
          </w:p>
        </w:tc>
      </w:tr>
      <w:tr w:rsidR="00E16FB5" w:rsidRPr="00E16FB5" w:rsidTr="000D37E8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С+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Сила Я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Емоційна </w:t>
            </w: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ст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ійкість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Свобода від невротичних симптомі</w:t>
            </w: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відсутність турботи </w:t>
            </w: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про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здоров'я, постійність інтересів, спокій, реалістичність у ставленні до життя, наполегливість, завзятість, уміння тримати себе в руках, безтурботність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С-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Слабкість Я Емоційна нестійкість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Багато невротичних симптомів, стурбованість станом власного здоров'я, мінливість в інтересах, ухилення од відповідальності, нездатність довести справу </w:t>
            </w: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до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кінця, нестриманість, тривожність</w:t>
            </w:r>
          </w:p>
        </w:tc>
      </w:tr>
      <w:tr w:rsidR="00E16FB5" w:rsidRPr="00E16FB5" w:rsidTr="000D37E8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D+**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Збудливість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Неспокійність (стурбованість)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Нетерплячість, демонстративність, активність, ревнивість, висока зарозумілість, непостійність, безцеремонність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D-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Флегматичність Урівноваженість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Спокій, задоволеність, флегматичність, не ревнивість, самокритичність, постійність, тактовність</w:t>
            </w:r>
          </w:p>
        </w:tc>
      </w:tr>
      <w:tr w:rsidR="00E16FB5" w:rsidRPr="00E16FB5" w:rsidTr="000D37E8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Е+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Домінантність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Наполегливість, напористість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Незалежність, самовпевненість,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хвалькуватість,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екстрапунітивність, грубість,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безцеремонність, сміливість,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конфліктність, норовливість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Е-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Конформність Покірність, залежність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ідкорення, невпевненість у собі, скромність, інтрапунітив-ність або імпунітивність, тактовність, боязкість, обережність, доброзичливість, слухняність</w:t>
            </w:r>
          </w:p>
        </w:tc>
      </w:tr>
      <w:tr w:rsidR="00E16FB5" w:rsidRPr="00E16FB5" w:rsidTr="000D37E8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F+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Surgency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Безпечність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Життєрадісність, товариськість, енергійність, балакучість, спокій, жвавість, спритність, довірливість, гнучкість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F-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Desyrgency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Стурбованість (заклопотаність)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Печаль, уникнення товариства, апатія, мовчазність, повільність, </w:t>
            </w: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обе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режність, підозрілість, ригідність</w:t>
            </w:r>
          </w:p>
        </w:tc>
      </w:tr>
      <w:tr w:rsidR="00E16FB5" w:rsidRPr="00E16FB5" w:rsidTr="000D37E8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G-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Сила Над-Я Висока сумлінність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Ст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ійкість, завзятість, обов'язковість,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дисциплінованість, зі</w:t>
            </w: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бран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ість, висока моральність, відповідальність, уважність до людей, вимогливість до порядку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G-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Слабкість Над </w:t>
            </w: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-Я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Несумлінність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Непостійність, мінливість, легковажність, потурання своїм бажанням, недбалість, аморальність,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безвідповідальність, недбалість у буденному житті, безладність</w:t>
            </w:r>
          </w:p>
        </w:tc>
      </w:tr>
      <w:tr w:rsidR="00E16FB5" w:rsidRPr="00E16FB5" w:rsidTr="000D37E8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Ра</w:t>
            </w: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rm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іа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См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іливість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Товариськість, пожвавлення в присутності осіб протилежної </w:t>
            </w: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стат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і, чуйність, емоційність і артистизм, дружелюбність, імпульсивність, безтурботність, любов до публічності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H-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hrectia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Боязливість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Соромливість, збентеження у присутності осіб протилежної </w:t>
            </w: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стат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і, стриманість, обмеженість інтересів, ворожість, обережність, страх перед життям</w:t>
            </w:r>
          </w:p>
        </w:tc>
      </w:tr>
      <w:tr w:rsidR="00E16FB5" w:rsidRPr="00E16FB5" w:rsidTr="000D37E8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I+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Ра</w:t>
            </w: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rm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іа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М'якосердість, ніжність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Нетерплячість, вимогливість, залежність, сентиментальність, емоційність, чутливість, схильність до фантазування, </w:t>
            </w:r>
            <w:r w:rsidRPr="00BE04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</w:rPr>
              <w:t>інтуїція,</w:t>
            </w: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м'як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ість до </w:t>
            </w:r>
            <w:r w:rsidR="00BE04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«</w:t>
            </w: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себе і оточення, іпохондрія, турбота про здоров'я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I-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</w:t>
            </w: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rr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іа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Суворість, жорсткість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Емоційна зрілість, незалежність, реалістичність, раціональність, шідпоряд-кованість почуттів розуму, практичність, присутність логіки, цинізм, відсутність турботи з приводу </w:t>
            </w: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;з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доров'я</w:t>
            </w:r>
          </w:p>
        </w:tc>
      </w:tr>
      <w:tr w:rsidR="00E16FB5" w:rsidRPr="00E16FB5" w:rsidTr="000D37E8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J-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oasthenia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Обережний індивідуалізм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Схильність діяти індиві</w:t>
            </w: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ду-ально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, замкнутість, протидія загальним інтересам, утомленість, холодне ставлення до загальногрупових норм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J+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Zeppia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Інтерес до участі в загальних справах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Схильність до спільних дій, любов до уваги, </w:t>
            </w: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ідлеглість особистих інтересів груповим, сила, енергійність, здатність </w:t>
            </w: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приймати загальногрупові норми</w:t>
            </w:r>
          </w:p>
        </w:tc>
      </w:tr>
      <w:tr w:rsidR="00E16FB5" w:rsidRPr="00E16FB5" w:rsidTr="000D37E8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К+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omention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Культурна залежність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Тактовність, культурна зрілість, відповідальність, здатність </w:t>
            </w: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ідкорятися, усвідомлення точки зору дорослих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К-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bcultion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Неприйняття культури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Нетактовність, культурна незрілість, безвідповідальність, самоствердження, нерозуміння </w:t>
            </w: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соц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іальних труднощів</w:t>
            </w:r>
          </w:p>
        </w:tc>
      </w:tr>
      <w:tr w:rsidR="00E16FB5" w:rsidRPr="00E16FB5" w:rsidTr="000D37E8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L+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rotension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ідозрілість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Недовірливість, ревнивість, заздрісність, фіксованість на невдачах, дратівливість, тиранія, схильність до суперництва, зарозумілість і завищена самооцінка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L-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</w:t>
            </w: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l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ахіа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Довірливість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Надмірна довірливість, неревнивість, безкорисливість, легке відволікання від труднощів, поступливість, терпимість, прощення, розуміння, почуття власної незначущості</w:t>
            </w:r>
          </w:p>
        </w:tc>
      </w:tr>
      <w:tr w:rsidR="00E16FB5" w:rsidRPr="00E16FB5" w:rsidTr="000D37E8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М+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utia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Мрійливість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Всеохопленість власними ідеями, інтерес до абстрактних проблем, фантазування, непрактичність, неврівноваженість, захопленість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raxernia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Практичність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Схильність до розв'язання практичних питань, влаштування особистих справ, уникнення всього незвичайного, </w:t>
            </w: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ідпорядкування об'єктивній реальності, надійність у практичних питаннях, спокій, твердість</w:t>
            </w:r>
          </w:p>
        </w:tc>
      </w:tr>
      <w:tr w:rsidR="00E16FB5" w:rsidRPr="00E16FB5" w:rsidTr="000D37E8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N+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Shrewdness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Проникливість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Вишуканість, уміння поводитися, точність розуму, емоційна стриманість, штучність у поведінці, естетична витонченість, проникливість стосовно оточення, честолюбство, обережність (полюс Макіавеллі)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N-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Natural fothrighness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Наївність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Прямота, нетактовність, неконкретність розуму, емоційна недисциплінованість, природність, безпосередність, простота смаків, недосвідченість в аналізі мотивувань, задоволеність досягнутим, нешанобливість у поводженні 3 </w:t>
            </w: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людьми (полюс Руссо)</w:t>
            </w:r>
          </w:p>
        </w:tc>
      </w:tr>
      <w:tr w:rsidR="00E16FB5" w:rsidRPr="00E16FB5" w:rsidTr="000D37E8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O+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Гіпотимія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Схильність до почуття провини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Печаль, смуток, стурбованість, неспокійність, вразливість, обов'язковість, чутливість до зауважень і осуду, </w:t>
            </w: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боязлив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ість, зануреність у похмурі роздуми, втомленість, іпохондричність, напруженість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O-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Гіпертимія Самовпевненість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Веселість, життєрадісність, спокій, самовпевненість, безтурботність, нечутливість до зауважень і докорів, безстрашність, енергійність, активність, розслаблення</w:t>
            </w:r>
          </w:p>
        </w:tc>
      </w:tr>
      <w:tr w:rsidR="00E16FB5" w:rsidRPr="00E16FB5" w:rsidTr="000D37E8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Q1+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Радикалізм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Гнучкість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Q1-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Консерватизм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Ригідність</w:t>
            </w:r>
          </w:p>
        </w:tc>
      </w:tr>
      <w:tr w:rsidR="00E16FB5" w:rsidRPr="00E16FB5" w:rsidTr="000D37E8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Q2+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Самодостатність Самостійність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Q2-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Соц</w:t>
            </w:r>
            <w:proofErr w:type="gramEnd"/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іабельність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Залежність від групи</w:t>
            </w:r>
          </w:p>
        </w:tc>
      </w:tr>
      <w:tr w:rsidR="00E16FB5" w:rsidRPr="00E16FB5" w:rsidTr="000D37E8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Q3+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Контроль бажань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Високий самоконтроль поведінки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Q3-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Імпульсивність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Низький самоконтроль поведінки</w:t>
            </w:r>
          </w:p>
        </w:tc>
      </w:tr>
      <w:tr w:rsidR="00E16FB5" w:rsidRPr="00E16FB5" w:rsidTr="000D37E8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Q4+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Фрустрованість Напруженість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Q4-</w:t>
            </w:r>
          </w:p>
          <w:p w:rsidR="00E16FB5" w:rsidRPr="00E16FB5" w:rsidRDefault="00E16FB5" w:rsidP="000D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6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Нефрустрованість Розслабленість</w:t>
            </w:r>
          </w:p>
        </w:tc>
      </w:tr>
    </w:tbl>
    <w:p w:rsidR="000D37E8" w:rsidRDefault="000D37E8" w:rsidP="00BE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E16FB5" w:rsidRPr="00E16FB5" w:rsidRDefault="00E16FB5" w:rsidP="00BE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Крім факторів, наведених у таблиці, в багаторівневій структурі особистості наявні:</w:t>
      </w:r>
    </w:p>
    <w:p w:rsidR="00E16FB5" w:rsidRPr="000D37E8" w:rsidRDefault="00E16FB5" w:rsidP="000D37E8">
      <w:pPr>
        <w:pStyle w:val="a7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D37E8">
        <w:rPr>
          <w:rFonts w:ascii="Times New Roman" w:eastAsia="Times New Roman" w:hAnsi="Times New Roman" w:cs="Times New Roman"/>
          <w:color w:val="242424"/>
          <w:sz w:val="28"/>
          <w:szCs w:val="28"/>
        </w:rPr>
        <w:t>фактори другого порядку (екстраверсія - інтроверсія, тривожність - пристосованість, соrtertia - раthemia (жвавість кори головного мозку), незалежність - покірність)</w:t>
      </w:r>
      <w:proofErr w:type="gramStart"/>
      <w:r w:rsidRPr="000D37E8"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  <w:proofErr w:type="gramEnd"/>
      <w:r w:rsidRPr="000D37E8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ї</w:t>
      </w:r>
      <w:proofErr w:type="gramStart"/>
      <w:r w:rsidRPr="000D37E8">
        <w:rPr>
          <w:rFonts w:ascii="Times New Roman" w:eastAsia="Times New Roman" w:hAnsi="Times New Roman" w:cs="Times New Roman"/>
          <w:color w:val="242424"/>
          <w:sz w:val="28"/>
          <w:szCs w:val="28"/>
        </w:rPr>
        <w:t>х</w:t>
      </w:r>
      <w:proofErr w:type="gramEnd"/>
      <w:r w:rsidRPr="000D37E8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було встановлено шляхом факторного аналізу даних первинних факторів і обчислено арифметично;</w:t>
      </w:r>
    </w:p>
    <w:p w:rsidR="00E16FB5" w:rsidRPr="000D37E8" w:rsidRDefault="00E16FB5" w:rsidP="000D37E8">
      <w:pPr>
        <w:pStyle w:val="a7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D37E8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фактори третього порядку (сила нервової системи за збудженням, самокритичність, </w:t>
      </w:r>
      <w:proofErr w:type="gramStart"/>
      <w:r w:rsidRPr="000D37E8">
        <w:rPr>
          <w:rFonts w:ascii="Times New Roman" w:eastAsia="Times New Roman" w:hAnsi="Times New Roman" w:cs="Times New Roman"/>
          <w:color w:val="242424"/>
          <w:sz w:val="28"/>
          <w:szCs w:val="28"/>
        </w:rPr>
        <w:t>р</w:t>
      </w:r>
      <w:proofErr w:type="gramEnd"/>
      <w:r w:rsidRPr="000D37E8">
        <w:rPr>
          <w:rFonts w:ascii="Times New Roman" w:eastAsia="Times New Roman" w:hAnsi="Times New Roman" w:cs="Times New Roman"/>
          <w:color w:val="242424"/>
          <w:sz w:val="28"/>
          <w:szCs w:val="28"/>
        </w:rPr>
        <w:t>івень відповідальності, турбота про самого себе, ступінь соціальної адаптації).</w:t>
      </w:r>
    </w:p>
    <w:p w:rsidR="00E16FB5" w:rsidRPr="00E16FB5" w:rsidRDefault="00E16FB5" w:rsidP="00BE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Розроблений для діагностування структури особистості опитувальник (16РF) дуже популярний, що пов'язано з його очевидною неклінічною спрямованістю, і використовується в Україні у трьох формах - паралельних формах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і В, що містять 187 тверджень, і формі С, розробленій у Санкт-Петербурзі і адаптованій у Києві, яка містить 123 пункти. Існує також дитяча форма, призначена для обстеження молодших школярі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E16FB5" w:rsidRPr="00E16FB5" w:rsidRDefault="00E16FB5" w:rsidP="00BE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Р.-Б. Кеттел здійснив репрезентативне 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досл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ідження впливу середовища і спадковості на розвиток рис особистості. Розробивши спеціальну статистичну процедуру оброблення даних, отриманих з використанням близнюкового методу, він оцінив наявність - відсутність генетичного впливу на риси, внаслідок чого було виявлено, що риси мають різну природу. Наприклад, приблизно дві третини варіацій інтелекту і впевненості у собі зумовлені спадковістю, тоді як генетичний вплив на невротизм і самосвідомість наполовину менший. За оцінкою Кеттела, приблизно дві третини рис особистості визначаються впливом навколишнього середовища і одна третина - спадковістю.</w:t>
      </w:r>
    </w:p>
    <w:p w:rsidR="00E16FB5" w:rsidRPr="00E16FB5" w:rsidRDefault="00E16FB5" w:rsidP="00BE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Додаткові 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досл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ідження факторів середовища і спадковості дали суперечливі результати. Багато 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досл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ідників виявило значний вплив близнюкової ситуації на подібність - відмінність спостережуваних рис. При вивченні типу внутріпарних стосунків було доведено, що вирішальною є стать монозиготних близнят. Так, 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у ж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іночих пар виявлено значущу подібність за 12 факторами, а в чоловічих - лише за 7. Однак отримані результати переводять проблему впливу середовища і спадковості у сферу рольових стосунків, оскільки можливо, що дівчатка чутливіші до дії 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соц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іальних уявлень про близнят. Спадковість і 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соц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іокультурні стереотипи в цьому випадку </w:t>
      </w:r>
      <w:r w:rsidR="00BE0419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працюють</w:t>
      </w:r>
      <w:r w:rsidR="00BE0419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один і той самий результат. Із достатньою впевненістю можна вважати генетично зумовленими риси, пов'язані з соціальною екстраверсією (товариськість, активність, невротизм), проте з віком ступінь генетичної зумовленості поступово зменшується.</w:t>
      </w:r>
    </w:p>
    <w:p w:rsidR="00E16FB5" w:rsidRPr="00E16FB5" w:rsidRDefault="00E16FB5" w:rsidP="00BE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Кеттел також продуктивно вивчав дії </w:t>
      </w:r>
      <w:proofErr w:type="gramStart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соц</w:t>
      </w:r>
      <w:proofErr w:type="gramEnd"/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іальних груп, до яких належать люди (діапазон мінливості риси всередині групи - </w:t>
      </w:r>
      <w:r w:rsidRPr="00BE041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синтальність), </w:t>
      </w:r>
      <w:r w:rsidRPr="00E16FB5">
        <w:rPr>
          <w:rFonts w:ascii="Times New Roman" w:eastAsia="Times New Roman" w:hAnsi="Times New Roman" w:cs="Times New Roman"/>
          <w:color w:val="222222"/>
          <w:sz w:val="28"/>
          <w:szCs w:val="28"/>
        </w:rPr>
        <w:t>розвиваючи думку Олпорта про існування загальних та індивідуальних рис.</w:t>
      </w:r>
    </w:p>
    <w:p w:rsidR="00CA18BB" w:rsidRDefault="00CA18BB" w:rsidP="00BE0419">
      <w:pPr>
        <w:pStyle w:val="1"/>
        <w:spacing w:before="0" w:beforeAutospacing="0" w:after="0" w:afterAutospacing="0"/>
        <w:ind w:firstLine="567"/>
        <w:jc w:val="both"/>
        <w:rPr>
          <w:bCs w:val="0"/>
          <w:color w:val="222222"/>
          <w:sz w:val="28"/>
          <w:szCs w:val="28"/>
          <w:lang w:val="uk-UA"/>
        </w:rPr>
      </w:pPr>
    </w:p>
    <w:p w:rsidR="00E16FB5" w:rsidRPr="00BE0419" w:rsidRDefault="00E16FB5" w:rsidP="00BE0419">
      <w:pPr>
        <w:pStyle w:val="1"/>
        <w:spacing w:before="0" w:beforeAutospacing="0" w:after="0" w:afterAutospacing="0"/>
        <w:ind w:firstLine="567"/>
        <w:jc w:val="both"/>
        <w:rPr>
          <w:bCs w:val="0"/>
          <w:color w:val="222222"/>
          <w:sz w:val="28"/>
          <w:szCs w:val="28"/>
        </w:rPr>
      </w:pPr>
      <w:r w:rsidRPr="00BE0419">
        <w:rPr>
          <w:bCs w:val="0"/>
          <w:color w:val="222222"/>
          <w:sz w:val="28"/>
          <w:szCs w:val="28"/>
        </w:rPr>
        <w:t>П'ятифакторна модель вивчення особистості (РРМ)</w:t>
      </w:r>
    </w:p>
    <w:p w:rsidR="00C061AE" w:rsidRPr="00C061AE" w:rsidRDefault="00C061AE" w:rsidP="00BE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061A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Спроба створити факторну теорію особистості була здійснена наприкінці 80-х років XX ст. в межах лексичної моделі, побудованої на основі </w:t>
      </w:r>
      <w:proofErr w:type="gramStart"/>
      <w:r w:rsidRPr="00C061AE">
        <w:rPr>
          <w:rFonts w:ascii="Times New Roman" w:eastAsia="Times New Roman" w:hAnsi="Times New Roman" w:cs="Times New Roman"/>
          <w:color w:val="222222"/>
          <w:sz w:val="28"/>
          <w:szCs w:val="28"/>
        </w:rPr>
        <w:t>досл</w:t>
      </w:r>
      <w:proofErr w:type="gramEnd"/>
      <w:r w:rsidRPr="00C061A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іджень Олпорта, Кеттела, Терстоуна. Основна ідея полягала в тому, що </w:t>
      </w:r>
      <w:proofErr w:type="gramStart"/>
      <w:r w:rsidRPr="00C061AE">
        <w:rPr>
          <w:rFonts w:ascii="Times New Roman" w:eastAsia="Times New Roman" w:hAnsi="Times New Roman" w:cs="Times New Roman"/>
          <w:color w:val="222222"/>
          <w:sz w:val="28"/>
          <w:szCs w:val="28"/>
        </w:rPr>
        <w:t>вс</w:t>
      </w:r>
      <w:proofErr w:type="gramEnd"/>
      <w:r w:rsidRPr="00C061AE">
        <w:rPr>
          <w:rFonts w:ascii="Times New Roman" w:eastAsia="Times New Roman" w:hAnsi="Times New Roman" w:cs="Times New Roman"/>
          <w:color w:val="222222"/>
          <w:sz w:val="28"/>
          <w:szCs w:val="28"/>
        </w:rPr>
        <w:t>і істотні психологічні і поведінкові відмінності обов'язково фіксуються в мові, а отже, достатньо вивчити побутові і літературні вирази, що стосуються опису людини, її поведінки, рис тощо, щоб бути впевненим у відображенні системотвірного ядра особистості. Однак визначити співвідношення різних характеристик без запровадження вертикального і горизонтального вимі</w:t>
      </w:r>
      <w:proofErr w:type="gramStart"/>
      <w:r w:rsidRPr="00C061AE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C061A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ів, які задають основу ієрархії усередині системи особистості, майже неможливо. Модель ґрунтувалася на змінних, що найпопулярніше представлені в мові. </w:t>
      </w:r>
      <w:r w:rsidR="00BE0419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r w:rsidRPr="00C061AE">
        <w:rPr>
          <w:rFonts w:ascii="Times New Roman" w:eastAsia="Times New Roman" w:hAnsi="Times New Roman" w:cs="Times New Roman"/>
          <w:color w:val="222222"/>
          <w:sz w:val="28"/>
          <w:szCs w:val="28"/>
        </w:rPr>
        <w:t>Мовну особистість</w:t>
      </w:r>
      <w:r w:rsidR="00BE0419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  <w:r w:rsidRPr="00C061A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уявляли такою, що складається з </w:t>
      </w:r>
      <w:proofErr w:type="gramStart"/>
      <w:r w:rsidRPr="00C061AE">
        <w:rPr>
          <w:rFonts w:ascii="Times New Roman" w:eastAsia="Times New Roman" w:hAnsi="Times New Roman" w:cs="Times New Roman"/>
          <w:color w:val="222222"/>
          <w:sz w:val="28"/>
          <w:szCs w:val="28"/>
        </w:rPr>
        <w:t>п'яти</w:t>
      </w:r>
      <w:proofErr w:type="gramEnd"/>
      <w:r w:rsidRPr="00C061A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найстійкіших факторів. До них належать:</w:t>
      </w:r>
    </w:p>
    <w:p w:rsidR="00C061AE" w:rsidRPr="00C061AE" w:rsidRDefault="00C061AE" w:rsidP="00BE0419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061AE">
        <w:rPr>
          <w:rFonts w:ascii="Times New Roman" w:eastAsia="Times New Roman" w:hAnsi="Times New Roman" w:cs="Times New Roman"/>
          <w:color w:val="242424"/>
          <w:sz w:val="28"/>
          <w:szCs w:val="28"/>
        </w:rPr>
        <w:t>1) екстраверсія (включеність) - товариськість, напористість або спокій, пасивність;</w:t>
      </w:r>
    </w:p>
    <w:p w:rsidR="00C061AE" w:rsidRPr="00C061AE" w:rsidRDefault="00C061AE" w:rsidP="00BE0419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061AE">
        <w:rPr>
          <w:rFonts w:ascii="Times New Roman" w:eastAsia="Times New Roman" w:hAnsi="Times New Roman" w:cs="Times New Roman"/>
          <w:color w:val="242424"/>
          <w:sz w:val="28"/>
          <w:szCs w:val="28"/>
        </w:rPr>
        <w:t>2) доброзичливість (приємність) - доброта, довірливість, теплота або ворожість, егоїзм, недовірливість;</w:t>
      </w:r>
    </w:p>
    <w:p w:rsidR="00C061AE" w:rsidRPr="00C061AE" w:rsidRDefault="00C061AE" w:rsidP="00BE0419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061AE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3) сумлінність (надійність) - організованість, ґрунтовність, надійність або безтурботність, недбалість, ненадійність;</w:t>
      </w:r>
    </w:p>
    <w:p w:rsidR="00C061AE" w:rsidRPr="00C061AE" w:rsidRDefault="00C061AE" w:rsidP="00BE0419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061AE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4) емоційна стабільність - розслаблення, врівноваженість, </w:t>
      </w:r>
      <w:proofErr w:type="gramStart"/>
      <w:r w:rsidRPr="00C061AE">
        <w:rPr>
          <w:rFonts w:ascii="Times New Roman" w:eastAsia="Times New Roman" w:hAnsi="Times New Roman" w:cs="Times New Roman"/>
          <w:color w:val="242424"/>
          <w:sz w:val="28"/>
          <w:szCs w:val="28"/>
        </w:rPr>
        <w:t>ст</w:t>
      </w:r>
      <w:proofErr w:type="gramEnd"/>
      <w:r w:rsidRPr="00C061AE">
        <w:rPr>
          <w:rFonts w:ascii="Times New Roman" w:eastAsia="Times New Roman" w:hAnsi="Times New Roman" w:cs="Times New Roman"/>
          <w:color w:val="242424"/>
          <w:sz w:val="28"/>
          <w:szCs w:val="28"/>
        </w:rPr>
        <w:t>ійкість або невротизм - нервозність, пригніченість, дратівливість;</w:t>
      </w:r>
    </w:p>
    <w:p w:rsidR="00E16FB5" w:rsidRPr="00BE0419" w:rsidRDefault="00C061AE" w:rsidP="00BE0419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061AE">
        <w:rPr>
          <w:rFonts w:ascii="Times New Roman" w:eastAsia="Times New Roman" w:hAnsi="Times New Roman" w:cs="Times New Roman"/>
          <w:color w:val="242424"/>
          <w:sz w:val="28"/>
          <w:szCs w:val="28"/>
        </w:rPr>
        <w:t>5) культурність, відкритість до досвіду - спонтанність, креативність або обмеженість, посередність, вузькість інтересів.</w:t>
      </w:r>
    </w:p>
    <w:p w:rsidR="00C061AE" w:rsidRPr="00C061AE" w:rsidRDefault="00C061AE" w:rsidP="00BE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061A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П'ятифакторну модель </w:t>
      </w:r>
      <w:proofErr w:type="gramStart"/>
      <w:r w:rsidRPr="00C061AE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C061AE">
        <w:rPr>
          <w:rFonts w:ascii="Times New Roman" w:eastAsia="Times New Roman" w:hAnsi="Times New Roman" w:cs="Times New Roman"/>
          <w:color w:val="222222"/>
          <w:sz w:val="28"/>
          <w:szCs w:val="28"/>
        </w:rPr>
        <w:t>ідтвердили і психометричні дослідження. її активно розробляють, тому що виділені фактори мають високу конвергентну валідність. Ця теорія ґрунтується на таких постулатах:</w:t>
      </w:r>
    </w:p>
    <w:p w:rsidR="00C061AE" w:rsidRPr="00C061AE" w:rsidRDefault="00C061AE" w:rsidP="00BE0419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061AE">
        <w:rPr>
          <w:rFonts w:ascii="Times New Roman" w:eastAsia="Times New Roman" w:hAnsi="Times New Roman" w:cs="Times New Roman"/>
          <w:color w:val="242424"/>
          <w:sz w:val="28"/>
          <w:szCs w:val="28"/>
        </w:rPr>
        <w:t>1) усіх дорослих людей можна охарактеризувати комбінацією особистісних рис, що впливають на думки, почуття і поведінку (про індивідуальність);</w:t>
      </w:r>
    </w:p>
    <w:p w:rsidR="00C061AE" w:rsidRPr="00C061AE" w:rsidRDefault="00C061AE" w:rsidP="00BE0419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061AE">
        <w:rPr>
          <w:rFonts w:ascii="Times New Roman" w:eastAsia="Times New Roman" w:hAnsi="Times New Roman" w:cs="Times New Roman"/>
          <w:color w:val="242424"/>
          <w:sz w:val="28"/>
          <w:szCs w:val="28"/>
        </w:rPr>
        <w:t>2) риси особистості є ендогенними базовими тенденціями (про походження);</w:t>
      </w:r>
    </w:p>
    <w:p w:rsidR="00C061AE" w:rsidRPr="00C061AE" w:rsidRDefault="00C061AE" w:rsidP="00BE0419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061AE">
        <w:rPr>
          <w:rFonts w:ascii="Times New Roman" w:eastAsia="Times New Roman" w:hAnsi="Times New Roman" w:cs="Times New Roman"/>
          <w:color w:val="242424"/>
          <w:sz w:val="28"/>
          <w:szCs w:val="28"/>
        </w:rPr>
        <w:t>3) риси розвиваються в дитинстві, остаточно формуються в дорослому віці і зберігають свою незмінність в адаптованих суб'єкті</w:t>
      </w:r>
      <w:proofErr w:type="gramStart"/>
      <w:r w:rsidRPr="00C061AE">
        <w:rPr>
          <w:rFonts w:ascii="Times New Roman" w:eastAsia="Times New Roman" w:hAnsi="Times New Roman" w:cs="Times New Roman"/>
          <w:color w:val="242424"/>
          <w:sz w:val="28"/>
          <w:szCs w:val="28"/>
        </w:rPr>
        <w:t>в</w:t>
      </w:r>
      <w:proofErr w:type="gramEnd"/>
      <w:r w:rsidRPr="00C061AE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(про розвиток);</w:t>
      </w:r>
    </w:p>
    <w:p w:rsidR="00C061AE" w:rsidRPr="00C061AE" w:rsidRDefault="00C061AE" w:rsidP="00BE0419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061AE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4) риси організовані ієрархічно, від вузьких і специфічних до </w:t>
      </w:r>
      <w:proofErr w:type="gramStart"/>
      <w:r w:rsidRPr="00C061AE">
        <w:rPr>
          <w:rFonts w:ascii="Times New Roman" w:eastAsia="Times New Roman" w:hAnsi="Times New Roman" w:cs="Times New Roman"/>
          <w:color w:val="242424"/>
          <w:sz w:val="28"/>
          <w:szCs w:val="28"/>
        </w:rPr>
        <w:t>широких</w:t>
      </w:r>
      <w:proofErr w:type="gramEnd"/>
      <w:r w:rsidRPr="00C061AE">
        <w:rPr>
          <w:rFonts w:ascii="Times New Roman" w:eastAsia="Times New Roman" w:hAnsi="Times New Roman" w:cs="Times New Roman"/>
          <w:color w:val="242424"/>
          <w:sz w:val="28"/>
          <w:szCs w:val="28"/>
        </w:rPr>
        <w:t>, більш загальних диспозицій (про структуру).</w:t>
      </w:r>
    </w:p>
    <w:p w:rsidR="00C061AE" w:rsidRPr="00C061AE" w:rsidRDefault="00C061AE" w:rsidP="00BE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061A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За змістом і методологічно модель подібна до спеціальної теорії індивідуальності, яку розвивають у вітчизняній психологічній науці. Важливо усвідомлювати, що теорії рис - проміжний між типологічним та ідіографічним (клінічним) </w:t>
      </w:r>
      <w:proofErr w:type="gramStart"/>
      <w:r w:rsidRPr="00C061AE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C061A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ідхід до вивчення індивідуальності. Проте будь-яка теорія має свої обмеження евристичних можливостей. Тому, визначивши рису як ситуаційно </w:t>
      </w:r>
      <w:proofErr w:type="gramStart"/>
      <w:r w:rsidRPr="00C061AE">
        <w:rPr>
          <w:rFonts w:ascii="Times New Roman" w:eastAsia="Times New Roman" w:hAnsi="Times New Roman" w:cs="Times New Roman"/>
          <w:color w:val="222222"/>
          <w:sz w:val="28"/>
          <w:szCs w:val="28"/>
        </w:rPr>
        <w:t>ст</w:t>
      </w:r>
      <w:proofErr w:type="gramEnd"/>
      <w:r w:rsidRPr="00C061AE">
        <w:rPr>
          <w:rFonts w:ascii="Times New Roman" w:eastAsia="Times New Roman" w:hAnsi="Times New Roman" w:cs="Times New Roman"/>
          <w:color w:val="222222"/>
          <w:sz w:val="28"/>
          <w:szCs w:val="28"/>
        </w:rPr>
        <w:t>ійкий прояв, слід і це твердження поставити під сумнів. Кеттел, усвідомлюючи складність прогнозування людської поведінки, пропонував використовувати для цього просте рівняння специфікації:</w:t>
      </w:r>
    </w:p>
    <w:p w:rsidR="00C061AE" w:rsidRPr="00BE0419" w:rsidRDefault="00C061AE" w:rsidP="00BE0419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BE0419">
        <w:rPr>
          <w:noProof/>
          <w:color w:val="242424"/>
          <w:sz w:val="28"/>
          <w:szCs w:val="28"/>
        </w:rPr>
        <w:drawing>
          <wp:inline distT="0" distB="0" distL="0" distR="0">
            <wp:extent cx="1076325" cy="276225"/>
            <wp:effectExtent l="19050" t="0" r="9525" b="0"/>
            <wp:docPr id="3" name="Рисунок 3" descr="C:\Users\1\Downloads\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mage0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1AE" w:rsidRPr="00BE0419" w:rsidRDefault="00C061AE" w:rsidP="00BE0419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BE0419">
        <w:rPr>
          <w:color w:val="222222"/>
          <w:sz w:val="28"/>
          <w:szCs w:val="28"/>
        </w:rPr>
        <w:t xml:space="preserve"> де R- специфічна реакція людини у відповідь, S - стимулююча ситуація, а </w:t>
      </w:r>
      <w:proofErr w:type="gramStart"/>
      <w:r w:rsidRPr="00BE0419">
        <w:rPr>
          <w:color w:val="222222"/>
          <w:sz w:val="28"/>
          <w:szCs w:val="28"/>
        </w:rPr>
        <w:t>Р</w:t>
      </w:r>
      <w:proofErr w:type="gramEnd"/>
      <w:r w:rsidRPr="00BE0419">
        <w:rPr>
          <w:color w:val="222222"/>
          <w:sz w:val="28"/>
          <w:szCs w:val="28"/>
        </w:rPr>
        <w:t xml:space="preserve"> - структура особистості.</w:t>
      </w:r>
    </w:p>
    <w:p w:rsidR="00C061AE" w:rsidRPr="00BE0419" w:rsidRDefault="00C061AE" w:rsidP="00BE0419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BE0419">
        <w:rPr>
          <w:color w:val="222222"/>
          <w:sz w:val="28"/>
          <w:szCs w:val="28"/>
        </w:rPr>
        <w:t>Внесення поправок відображає принципову можливість виділення, вивчення, вимірювання і прогнозування рис особистості.</w:t>
      </w:r>
    </w:p>
    <w:p w:rsidR="00C061AE" w:rsidRPr="00BE0419" w:rsidRDefault="00C061AE" w:rsidP="00BE0419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BE0419">
        <w:rPr>
          <w:color w:val="222222"/>
          <w:sz w:val="28"/>
          <w:szCs w:val="28"/>
        </w:rPr>
        <w:t>Для створення цілісної моделі особистості необхі</w:t>
      </w:r>
      <w:proofErr w:type="gramStart"/>
      <w:r w:rsidRPr="00BE0419">
        <w:rPr>
          <w:color w:val="222222"/>
          <w:sz w:val="28"/>
          <w:szCs w:val="28"/>
        </w:rPr>
        <w:t>дне</w:t>
      </w:r>
      <w:proofErr w:type="gramEnd"/>
      <w:r w:rsidRPr="00BE0419">
        <w:rPr>
          <w:color w:val="222222"/>
          <w:sz w:val="28"/>
          <w:szCs w:val="28"/>
        </w:rPr>
        <w:t xml:space="preserve"> об'єднання обох тенденцій - </w:t>
      </w:r>
      <w:r w:rsidR="00BE0419">
        <w:rPr>
          <w:color w:val="222222"/>
          <w:sz w:val="28"/>
          <w:szCs w:val="28"/>
        </w:rPr>
        <w:t>«</w:t>
      </w:r>
      <w:r w:rsidRPr="00BE0419">
        <w:rPr>
          <w:color w:val="222222"/>
          <w:sz w:val="28"/>
          <w:szCs w:val="28"/>
        </w:rPr>
        <w:t>вертикальної</w:t>
      </w:r>
      <w:r w:rsidR="00BE0419">
        <w:rPr>
          <w:color w:val="222222"/>
          <w:sz w:val="28"/>
          <w:szCs w:val="28"/>
        </w:rPr>
        <w:t>»</w:t>
      </w:r>
      <w:r w:rsidRPr="00BE0419">
        <w:rPr>
          <w:color w:val="222222"/>
          <w:sz w:val="28"/>
          <w:szCs w:val="28"/>
        </w:rPr>
        <w:t xml:space="preserve"> і </w:t>
      </w:r>
      <w:r w:rsidR="00BE0419">
        <w:rPr>
          <w:color w:val="222222"/>
          <w:sz w:val="28"/>
          <w:szCs w:val="28"/>
        </w:rPr>
        <w:t>«</w:t>
      </w:r>
      <w:r w:rsidRPr="00BE0419">
        <w:rPr>
          <w:color w:val="222222"/>
          <w:sz w:val="28"/>
          <w:szCs w:val="28"/>
        </w:rPr>
        <w:t>горизонтальної</w:t>
      </w:r>
      <w:r w:rsidR="00BE0419">
        <w:rPr>
          <w:color w:val="222222"/>
          <w:sz w:val="28"/>
          <w:szCs w:val="28"/>
        </w:rPr>
        <w:t>»</w:t>
      </w:r>
      <w:r w:rsidRPr="00BE0419">
        <w:rPr>
          <w:color w:val="222222"/>
          <w:sz w:val="28"/>
          <w:szCs w:val="28"/>
        </w:rPr>
        <w:t xml:space="preserve">. </w:t>
      </w:r>
      <w:proofErr w:type="gramStart"/>
      <w:r w:rsidRPr="00BE0419">
        <w:rPr>
          <w:color w:val="222222"/>
          <w:sz w:val="28"/>
          <w:szCs w:val="28"/>
        </w:rPr>
        <w:t>Використання ієрархічної шкали для вимірювання рис у цьому контексті дуже ефективне, але необхідно враховувати й горизонтальні тенденції, що позначають базові джерела класифікації. Вертикальні відносини Між властивостями легко помітити лише у деяких випадках аналізу особистісних властивостей, закодованих у природній людській мові, а горизонтальні - очевидні для багатьох.</w:t>
      </w:r>
      <w:proofErr w:type="gramEnd"/>
      <w:r w:rsidRPr="00BE0419">
        <w:rPr>
          <w:color w:val="222222"/>
          <w:sz w:val="28"/>
          <w:szCs w:val="28"/>
        </w:rPr>
        <w:t xml:space="preserve"> Тому справою майбутнього є визначення в описі особистості граней, що належать до детальніших, індивідуалізованіших, ніж п'ять базових факторів, ієрархічних </w:t>
      </w:r>
      <w:proofErr w:type="gramStart"/>
      <w:r w:rsidRPr="00BE0419">
        <w:rPr>
          <w:color w:val="222222"/>
          <w:sz w:val="28"/>
          <w:szCs w:val="28"/>
        </w:rPr>
        <w:t>р</w:t>
      </w:r>
      <w:proofErr w:type="gramEnd"/>
      <w:r w:rsidRPr="00BE0419">
        <w:rPr>
          <w:color w:val="222222"/>
          <w:sz w:val="28"/>
          <w:szCs w:val="28"/>
        </w:rPr>
        <w:t>івнів.</w:t>
      </w:r>
    </w:p>
    <w:p w:rsidR="00C061AE" w:rsidRPr="00BE0419" w:rsidRDefault="00C061AE" w:rsidP="00BE0419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proofErr w:type="gramStart"/>
      <w:r w:rsidRPr="00BE0419">
        <w:rPr>
          <w:color w:val="222222"/>
          <w:sz w:val="28"/>
          <w:szCs w:val="28"/>
        </w:rPr>
        <w:t>На</w:t>
      </w:r>
      <w:proofErr w:type="gramEnd"/>
      <w:r w:rsidRPr="00BE0419">
        <w:rPr>
          <w:color w:val="222222"/>
          <w:sz w:val="28"/>
          <w:szCs w:val="28"/>
        </w:rPr>
        <w:t xml:space="preserve"> відміну від наголошування на проекції поведінкових особливостей у лексичних закономірностях, у п'ятифакторній моделі враховують, що </w:t>
      </w:r>
      <w:r w:rsidRPr="00BE0419">
        <w:rPr>
          <w:color w:val="222222"/>
          <w:sz w:val="28"/>
          <w:szCs w:val="28"/>
        </w:rPr>
        <w:lastRenderedPageBreak/>
        <w:t xml:space="preserve">особистісні шкали розробляли для вимірювання найважливіших індивідуальних відмінностей, виявлених в особистісних теоріях. Автори психометричного </w:t>
      </w:r>
      <w:proofErr w:type="gramStart"/>
      <w:r w:rsidRPr="00BE0419">
        <w:rPr>
          <w:color w:val="222222"/>
          <w:sz w:val="28"/>
          <w:szCs w:val="28"/>
        </w:rPr>
        <w:t>п</w:t>
      </w:r>
      <w:proofErr w:type="gramEnd"/>
      <w:r w:rsidRPr="00BE0419">
        <w:rPr>
          <w:color w:val="222222"/>
          <w:sz w:val="28"/>
          <w:szCs w:val="28"/>
        </w:rPr>
        <w:t>ідходу - сучасні американські психологи Р. МакКрей і П. Коста - наводять багато даних, що характеризують взаємозв'язки вимірювань Б^М з найважливішими параметрами, загальними для багатьох особистісних шкал, що описують темпераментальні, еволюційні, психопатологічні, мотиваційні, міжособистісні характеристики на основі факторно-аналітичних, типологічних і крос-культурних моделей.</w:t>
      </w:r>
    </w:p>
    <w:p w:rsidR="00C061AE" w:rsidRPr="00BE0419" w:rsidRDefault="00C061AE" w:rsidP="00BE04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BE0419">
        <w:rPr>
          <w:rFonts w:ascii="Times New Roman" w:hAnsi="Times New Roman" w:cs="Times New Roman"/>
          <w:color w:val="222222"/>
          <w:sz w:val="28"/>
          <w:szCs w:val="28"/>
        </w:rPr>
        <w:t xml:space="preserve">Отже, за результатами психометричного вивчення п'яти базових особистісних факторів можна дійти висновків, що усі </w:t>
      </w:r>
      <w:proofErr w:type="gramStart"/>
      <w:r w:rsidRPr="00BE0419">
        <w:rPr>
          <w:rFonts w:ascii="Times New Roman" w:hAnsi="Times New Roman" w:cs="Times New Roman"/>
          <w:color w:val="222222"/>
          <w:sz w:val="28"/>
          <w:szCs w:val="28"/>
        </w:rPr>
        <w:t>досл</w:t>
      </w:r>
      <w:proofErr w:type="gramEnd"/>
      <w:r w:rsidRPr="00BE0419">
        <w:rPr>
          <w:rFonts w:ascii="Times New Roman" w:hAnsi="Times New Roman" w:cs="Times New Roman"/>
          <w:color w:val="222222"/>
          <w:sz w:val="28"/>
          <w:szCs w:val="28"/>
        </w:rPr>
        <w:t>іджувані фактори мають високу конвергентну валідність, підтверджену великою кількістю експериментальних даних; кожний з п'яти факторів має глибоке концептуальне коріння в різних психологічних концепціях; позначені цими факторами риси перспективні для аналізу особистості.</w:t>
      </w:r>
    </w:p>
    <w:p w:rsidR="00C061AE" w:rsidRPr="00BE0419" w:rsidRDefault="00C061AE" w:rsidP="00BE04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C061AE" w:rsidRPr="00BE0419" w:rsidRDefault="00C061AE" w:rsidP="00BE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</w:p>
    <w:sectPr w:rsidR="00C061AE" w:rsidRPr="00BE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16FE"/>
    <w:multiLevelType w:val="hybridMultilevel"/>
    <w:tmpl w:val="91E45966"/>
    <w:lvl w:ilvl="0" w:tplc="8B282544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075C03AB"/>
    <w:multiLevelType w:val="hybridMultilevel"/>
    <w:tmpl w:val="C882C4FE"/>
    <w:lvl w:ilvl="0" w:tplc="8B282544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0BEE629A"/>
    <w:multiLevelType w:val="multilevel"/>
    <w:tmpl w:val="F6CC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86D7A"/>
    <w:multiLevelType w:val="hybridMultilevel"/>
    <w:tmpl w:val="4F5292F8"/>
    <w:lvl w:ilvl="0" w:tplc="040ED9D6">
      <w:start w:val="1"/>
      <w:numFmt w:val="russianLow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5C841B9"/>
    <w:multiLevelType w:val="hybridMultilevel"/>
    <w:tmpl w:val="61EAD5D6"/>
    <w:lvl w:ilvl="0" w:tplc="3254094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23070711"/>
    <w:multiLevelType w:val="hybridMultilevel"/>
    <w:tmpl w:val="B282A61A"/>
    <w:lvl w:ilvl="0" w:tplc="859078B2">
      <w:start w:val="1"/>
      <w:numFmt w:val="decimal"/>
      <w:lvlText w:val="%1)"/>
      <w:lvlJc w:val="left"/>
      <w:pPr>
        <w:ind w:left="175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2BF10A89"/>
    <w:multiLevelType w:val="hybridMultilevel"/>
    <w:tmpl w:val="B22E3D7A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>
    <w:nsid w:val="2DE6053E"/>
    <w:multiLevelType w:val="multilevel"/>
    <w:tmpl w:val="71DE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033039"/>
    <w:multiLevelType w:val="hybridMultilevel"/>
    <w:tmpl w:val="9500BE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137409E"/>
    <w:multiLevelType w:val="multilevel"/>
    <w:tmpl w:val="3CE2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4718D7"/>
    <w:multiLevelType w:val="multilevel"/>
    <w:tmpl w:val="2A6E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233B3"/>
    <w:multiLevelType w:val="multilevel"/>
    <w:tmpl w:val="2636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5135DA"/>
    <w:multiLevelType w:val="multilevel"/>
    <w:tmpl w:val="5BB6A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39C60FF3"/>
    <w:multiLevelType w:val="hybridMultilevel"/>
    <w:tmpl w:val="1D8E58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6272D"/>
    <w:multiLevelType w:val="hybridMultilevel"/>
    <w:tmpl w:val="25720AEA"/>
    <w:lvl w:ilvl="0" w:tplc="040ED9D6">
      <w:start w:val="1"/>
      <w:numFmt w:val="russianLower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3F695D52"/>
    <w:multiLevelType w:val="hybridMultilevel"/>
    <w:tmpl w:val="9FA8775A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>
    <w:nsid w:val="41A064D5"/>
    <w:multiLevelType w:val="multilevel"/>
    <w:tmpl w:val="F194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EE7384"/>
    <w:multiLevelType w:val="hybridMultilevel"/>
    <w:tmpl w:val="D092F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663DA"/>
    <w:multiLevelType w:val="multilevel"/>
    <w:tmpl w:val="C438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4D41F0"/>
    <w:multiLevelType w:val="hybridMultilevel"/>
    <w:tmpl w:val="5D5A99C2"/>
    <w:lvl w:ilvl="0" w:tplc="6C047726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>
    <w:nsid w:val="49C66A96"/>
    <w:multiLevelType w:val="hybridMultilevel"/>
    <w:tmpl w:val="95D2FF9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1">
    <w:nsid w:val="4CFF0BD3"/>
    <w:multiLevelType w:val="multilevel"/>
    <w:tmpl w:val="7E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5F088D"/>
    <w:multiLevelType w:val="multilevel"/>
    <w:tmpl w:val="554C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823923"/>
    <w:multiLevelType w:val="multilevel"/>
    <w:tmpl w:val="7EA0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291E5B"/>
    <w:multiLevelType w:val="multilevel"/>
    <w:tmpl w:val="6EBA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B5F01"/>
    <w:multiLevelType w:val="multilevel"/>
    <w:tmpl w:val="DC24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1927D1"/>
    <w:multiLevelType w:val="hybridMultilevel"/>
    <w:tmpl w:val="5C5EFB2C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7">
    <w:nsid w:val="6F6E1C69"/>
    <w:multiLevelType w:val="multilevel"/>
    <w:tmpl w:val="18D2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444B7B"/>
    <w:multiLevelType w:val="multilevel"/>
    <w:tmpl w:val="FEA6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7B6826"/>
    <w:multiLevelType w:val="hybridMultilevel"/>
    <w:tmpl w:val="A9DCC9F6"/>
    <w:lvl w:ilvl="0" w:tplc="71343200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>
    <w:nsid w:val="78D67AEF"/>
    <w:multiLevelType w:val="multilevel"/>
    <w:tmpl w:val="0A52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2"/>
  </w:num>
  <w:num w:numId="3">
    <w:abstractNumId w:val="23"/>
  </w:num>
  <w:num w:numId="4">
    <w:abstractNumId w:val="11"/>
  </w:num>
  <w:num w:numId="5">
    <w:abstractNumId w:val="9"/>
  </w:num>
  <w:num w:numId="6">
    <w:abstractNumId w:val="16"/>
  </w:num>
  <w:num w:numId="7">
    <w:abstractNumId w:val="30"/>
  </w:num>
  <w:num w:numId="8">
    <w:abstractNumId w:val="21"/>
  </w:num>
  <w:num w:numId="9">
    <w:abstractNumId w:val="24"/>
  </w:num>
  <w:num w:numId="10">
    <w:abstractNumId w:val="22"/>
  </w:num>
  <w:num w:numId="11">
    <w:abstractNumId w:val="10"/>
  </w:num>
  <w:num w:numId="12">
    <w:abstractNumId w:val="25"/>
  </w:num>
  <w:num w:numId="13">
    <w:abstractNumId w:val="7"/>
  </w:num>
  <w:num w:numId="14">
    <w:abstractNumId w:val="27"/>
  </w:num>
  <w:num w:numId="15">
    <w:abstractNumId w:val="18"/>
  </w:num>
  <w:num w:numId="16">
    <w:abstractNumId w:val="2"/>
  </w:num>
  <w:num w:numId="17">
    <w:abstractNumId w:val="8"/>
  </w:num>
  <w:num w:numId="18">
    <w:abstractNumId w:val="13"/>
  </w:num>
  <w:num w:numId="19">
    <w:abstractNumId w:val="17"/>
  </w:num>
  <w:num w:numId="20">
    <w:abstractNumId w:val="3"/>
  </w:num>
  <w:num w:numId="21">
    <w:abstractNumId w:val="14"/>
  </w:num>
  <w:num w:numId="22">
    <w:abstractNumId w:val="26"/>
  </w:num>
  <w:num w:numId="23">
    <w:abstractNumId w:val="19"/>
  </w:num>
  <w:num w:numId="24">
    <w:abstractNumId w:val="15"/>
  </w:num>
  <w:num w:numId="25">
    <w:abstractNumId w:val="5"/>
  </w:num>
  <w:num w:numId="26">
    <w:abstractNumId w:val="20"/>
  </w:num>
  <w:num w:numId="27">
    <w:abstractNumId w:val="4"/>
  </w:num>
  <w:num w:numId="28">
    <w:abstractNumId w:val="6"/>
  </w:num>
  <w:num w:numId="29">
    <w:abstractNumId w:val="29"/>
  </w:num>
  <w:num w:numId="30">
    <w:abstractNumId w:val="0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>
    <w:useFELayout/>
  </w:compat>
  <w:rsids>
    <w:rsidRoot w:val="00E16FB5"/>
    <w:rsid w:val="000D37E8"/>
    <w:rsid w:val="002C4AF9"/>
    <w:rsid w:val="00635B75"/>
    <w:rsid w:val="0090507E"/>
    <w:rsid w:val="00B35797"/>
    <w:rsid w:val="00BE0419"/>
    <w:rsid w:val="00C061AE"/>
    <w:rsid w:val="00CA18BB"/>
    <w:rsid w:val="00E1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6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1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F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1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6F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FB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16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061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BE0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7689</Words>
  <Characters>43833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2021-04-05T17:47:00Z</dcterms:created>
  <dcterms:modified xsi:type="dcterms:W3CDTF">2021-04-05T17:47:00Z</dcterms:modified>
</cp:coreProperties>
</file>