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E5" w:rsidRPr="006F11EB" w:rsidRDefault="002543E5" w:rsidP="00BE7740">
      <w:pPr>
        <w:rPr>
          <w:rFonts w:ascii="Times New Roman" w:hAnsi="Times New Roman" w:cs="Times New Roman"/>
          <w:sz w:val="28"/>
          <w:szCs w:val="28"/>
        </w:rPr>
      </w:pPr>
      <w:r w:rsidRPr="00795D0E">
        <w:rPr>
          <w:rFonts w:ascii="Times New Roman" w:hAnsi="Times New Roman" w:cs="Times New Roman"/>
          <w:b/>
          <w:sz w:val="28"/>
          <w:szCs w:val="28"/>
        </w:rPr>
        <w:t>Медичний туризм</w:t>
      </w:r>
      <w:r w:rsidRPr="006F11EB">
        <w:rPr>
          <w:rFonts w:ascii="Times New Roman" w:hAnsi="Times New Roman" w:cs="Times New Roman"/>
          <w:sz w:val="28"/>
          <w:szCs w:val="28"/>
        </w:rPr>
        <w:t xml:space="preserve"> набуває все більшої популярності, особливо серед громадян країн Західної та Східної Європи, Ізраїлю та США. У більшості населення медичне страхування не покриває лікування хронічних захворювань, операцій, повноцінного стоматологічного лікування та протезування. У зв’язку із цим люди часто обирають медичні заклади країн Азії та Східної Європи, в яких можна отримати необхідні медичні послуги дешевше і навіть в комфортніших умовах, ніж на батьківщині. Нерідко пацієнти змушені займатися цим самостійно.</w:t>
      </w:r>
    </w:p>
    <w:p w:rsidR="002543E5" w:rsidRPr="006F11EB" w:rsidRDefault="002543E5" w:rsidP="00BE7740">
      <w:pPr>
        <w:rPr>
          <w:rFonts w:ascii="Times New Roman" w:hAnsi="Times New Roman" w:cs="Times New Roman"/>
          <w:sz w:val="28"/>
          <w:szCs w:val="28"/>
        </w:rPr>
      </w:pPr>
      <w:r w:rsidRPr="006F11EB">
        <w:rPr>
          <w:rFonts w:ascii="Times New Roman" w:hAnsi="Times New Roman" w:cs="Times New Roman"/>
          <w:b/>
          <w:bCs/>
          <w:sz w:val="28"/>
          <w:szCs w:val="28"/>
        </w:rPr>
        <w:t xml:space="preserve">Головними перевагами лікування в Україні </w:t>
      </w:r>
      <w:proofErr w:type="gramStart"/>
      <w:r w:rsidRPr="006F11EB">
        <w:rPr>
          <w:rFonts w:ascii="Times New Roman" w:hAnsi="Times New Roman" w:cs="Times New Roman"/>
          <w:b/>
          <w:bCs/>
          <w:sz w:val="28"/>
          <w:szCs w:val="28"/>
        </w:rPr>
        <w:t>є:</w:t>
      </w:r>
      <w:r w:rsidRPr="006F11EB">
        <w:rPr>
          <w:rFonts w:ascii="Times New Roman" w:hAnsi="Times New Roman" w:cs="Times New Roman"/>
          <w:sz w:val="28"/>
          <w:szCs w:val="28"/>
        </w:rPr>
        <w:br/>
        <w:t>•</w:t>
      </w:r>
      <w:proofErr w:type="gramEnd"/>
      <w:r w:rsidRPr="006F11EB">
        <w:rPr>
          <w:rFonts w:ascii="Times New Roman" w:hAnsi="Times New Roman" w:cs="Times New Roman"/>
          <w:sz w:val="28"/>
          <w:szCs w:val="28"/>
        </w:rPr>
        <w:t xml:space="preserve"> наявність відповідного обладнання, що відповідає світовим стандартам;</w:t>
      </w:r>
      <w:r w:rsidRPr="006F11EB">
        <w:rPr>
          <w:rFonts w:ascii="Times New Roman" w:hAnsi="Times New Roman" w:cs="Times New Roman"/>
          <w:sz w:val="28"/>
          <w:szCs w:val="28"/>
        </w:rPr>
        <w:br/>
        <w:t>• штат високопрофесійних лікарів та інших фахівців;</w:t>
      </w:r>
      <w:r w:rsidRPr="006F11EB">
        <w:rPr>
          <w:rFonts w:ascii="Times New Roman" w:hAnsi="Times New Roman" w:cs="Times New Roman"/>
          <w:sz w:val="28"/>
          <w:szCs w:val="28"/>
        </w:rPr>
        <w:br/>
        <w:t>• низькі ціни на медичні послуги, які в десятки разів нижче, ніж у високо розвинутих країнах;</w:t>
      </w:r>
      <w:r w:rsidRPr="006F11EB">
        <w:rPr>
          <w:rFonts w:ascii="Times New Roman" w:hAnsi="Times New Roman" w:cs="Times New Roman"/>
          <w:sz w:val="28"/>
          <w:szCs w:val="28"/>
        </w:rPr>
        <w:br/>
        <w:t>• наявність санаторіїв та курортів для лікування та рекреації;</w:t>
      </w:r>
      <w:r w:rsidRPr="006F11EB">
        <w:rPr>
          <w:rFonts w:ascii="Times New Roman" w:hAnsi="Times New Roman" w:cs="Times New Roman"/>
          <w:sz w:val="28"/>
          <w:szCs w:val="28"/>
        </w:rPr>
        <w:br/>
        <w:t>• добре розвинена готельна та туристична інфраструктура;</w:t>
      </w:r>
      <w:r w:rsidRPr="006F11EB">
        <w:rPr>
          <w:rFonts w:ascii="Times New Roman" w:hAnsi="Times New Roman" w:cs="Times New Roman"/>
          <w:sz w:val="28"/>
          <w:szCs w:val="28"/>
        </w:rPr>
        <w:br/>
        <w:t>• наявність джерел з мінеральними водами та лікувальними грязями;</w:t>
      </w:r>
      <w:r w:rsidRPr="006F11EB">
        <w:rPr>
          <w:rFonts w:ascii="Times New Roman" w:hAnsi="Times New Roman" w:cs="Times New Roman"/>
          <w:sz w:val="28"/>
          <w:szCs w:val="28"/>
        </w:rPr>
        <w:br/>
        <w:t>• цікаві історичні місця та місцева гостинність.</w:t>
      </w:r>
    </w:p>
    <w:p w:rsidR="002543E5" w:rsidRPr="003C2C62" w:rsidRDefault="002543E5" w:rsidP="00BE7740">
      <w:pPr>
        <w:rPr>
          <w:rFonts w:ascii="Times New Roman" w:hAnsi="Times New Roman" w:cs="Times New Roman"/>
          <w:b/>
          <w:sz w:val="28"/>
          <w:szCs w:val="28"/>
        </w:rPr>
      </w:pPr>
      <w:r w:rsidRPr="006F11EB">
        <w:rPr>
          <w:rFonts w:ascii="Times New Roman" w:hAnsi="Times New Roman" w:cs="Times New Roman"/>
          <w:sz w:val="28"/>
          <w:szCs w:val="28"/>
        </w:rPr>
        <w:t xml:space="preserve">Найбільш потрібними медичними послугами, які іноземні громадяни можуть отримати в Україні, є </w:t>
      </w:r>
      <w:r w:rsidRPr="003C2C62">
        <w:rPr>
          <w:rFonts w:ascii="Times New Roman" w:hAnsi="Times New Roman" w:cs="Times New Roman"/>
          <w:b/>
          <w:sz w:val="28"/>
          <w:szCs w:val="28"/>
        </w:rPr>
        <w:t>репродуктивна медицина, стоматологія, офтальмологія, кардіологія, естетична медицина, косметологія, пластична хірургія, а також санаторно-курортне лікування, клітинна інженерія, можливість використання банку пуповинної крові та лікування безпліддя.</w:t>
      </w:r>
    </w:p>
    <w:p w:rsidR="002543E5" w:rsidRPr="006F11EB" w:rsidRDefault="002543E5" w:rsidP="00BE7740">
      <w:pPr>
        <w:rPr>
          <w:rFonts w:ascii="Times New Roman" w:hAnsi="Times New Roman" w:cs="Times New Roman"/>
          <w:sz w:val="28"/>
          <w:szCs w:val="28"/>
        </w:rPr>
      </w:pPr>
      <w:r w:rsidRPr="006F11EB">
        <w:rPr>
          <w:rFonts w:ascii="Times New Roman" w:hAnsi="Times New Roman" w:cs="Times New Roman"/>
          <w:sz w:val="28"/>
          <w:szCs w:val="28"/>
        </w:rPr>
        <w:t xml:space="preserve">В Україні швидкими темпами розвивається </w:t>
      </w:r>
      <w:r w:rsidRPr="003C2C62">
        <w:rPr>
          <w:rFonts w:ascii="Times New Roman" w:hAnsi="Times New Roman" w:cs="Times New Roman"/>
          <w:b/>
          <w:sz w:val="28"/>
          <w:szCs w:val="28"/>
        </w:rPr>
        <w:t>не тільки міжнародний</w:t>
      </w:r>
      <w:r w:rsidRPr="006F11EB">
        <w:rPr>
          <w:rFonts w:ascii="Times New Roman" w:hAnsi="Times New Roman" w:cs="Times New Roman"/>
          <w:sz w:val="28"/>
          <w:szCs w:val="28"/>
        </w:rPr>
        <w:t xml:space="preserve">, але і </w:t>
      </w:r>
      <w:r w:rsidRPr="003C2C62">
        <w:rPr>
          <w:rFonts w:ascii="Times New Roman" w:hAnsi="Times New Roman" w:cs="Times New Roman"/>
          <w:b/>
          <w:sz w:val="28"/>
          <w:szCs w:val="28"/>
        </w:rPr>
        <w:t>внутрішній медичний туризм.</w:t>
      </w:r>
    </w:p>
    <w:p w:rsidR="002543E5" w:rsidRPr="006F11EB" w:rsidRDefault="002543E5" w:rsidP="00BE7740">
      <w:pPr>
        <w:rPr>
          <w:rFonts w:ascii="Times New Roman" w:hAnsi="Times New Roman" w:cs="Times New Roman"/>
          <w:sz w:val="28"/>
          <w:szCs w:val="28"/>
        </w:rPr>
      </w:pPr>
      <w:r w:rsidRPr="006F11EB">
        <w:rPr>
          <w:rFonts w:ascii="Times New Roman" w:hAnsi="Times New Roman" w:cs="Times New Roman"/>
          <w:sz w:val="28"/>
          <w:szCs w:val="28"/>
        </w:rPr>
        <w:t>Львівщина представлена лікувально-оздоровчими ресурсами, а саме: більше як 200-ма лікувальними джерелами мінеральних вод семи типів; лікувальними грязями; найбільшим в Україні родовищем озокериту, на базі яких розвиваються відомі курорти Трускавець, Моршин, Східниця, Немирів, Любінь Великий, Розлуч, Шкло.</w:t>
      </w:r>
    </w:p>
    <w:p w:rsidR="002543E5" w:rsidRPr="006F11EB" w:rsidRDefault="002543E5" w:rsidP="00BE7740">
      <w:pPr>
        <w:rPr>
          <w:rFonts w:ascii="Times New Roman" w:hAnsi="Times New Roman" w:cs="Times New Roman"/>
          <w:sz w:val="28"/>
          <w:szCs w:val="28"/>
        </w:rPr>
      </w:pPr>
      <w:r w:rsidRPr="006F11EB">
        <w:rPr>
          <w:rFonts w:ascii="Times New Roman" w:hAnsi="Times New Roman" w:cs="Times New Roman"/>
          <w:sz w:val="28"/>
          <w:szCs w:val="28"/>
        </w:rPr>
        <w:t>В Карпатах розташовані чотири заповідних об’єкти: Карпатський біосферний заповідник, Національний природний парк „Синевир”, Національний природний парк „Ужанський” і Національний природний парк „Зачарована долина”. Унікальна природна екосистема Карпатського біосферного заповідника віднесена до найцінніших екосистем Землі і з 1993 року входить до міжнародної мережі біосферних заповідників, які знаходяться під захистом та егідою ЮНЕСКО.</w:t>
      </w:r>
    </w:p>
    <w:p w:rsidR="002543E5" w:rsidRPr="006F11EB" w:rsidRDefault="002543E5" w:rsidP="00BE7740">
      <w:pPr>
        <w:rPr>
          <w:rFonts w:ascii="Times New Roman" w:hAnsi="Times New Roman" w:cs="Times New Roman"/>
          <w:sz w:val="28"/>
          <w:szCs w:val="28"/>
        </w:rPr>
      </w:pPr>
      <w:r w:rsidRPr="006F11EB">
        <w:rPr>
          <w:rFonts w:ascii="Times New Roman" w:hAnsi="Times New Roman" w:cs="Times New Roman"/>
          <w:sz w:val="28"/>
          <w:szCs w:val="28"/>
        </w:rPr>
        <w:lastRenderedPageBreak/>
        <w:t>Закарпаття славиться великою кількістю джерел унікальних мінеральних та термальних вод. На території області виявлено понад 700 водопроявів мінеральних вод та розсолів в складі 67 основних родовищ мінеральних та термальних вод. В середині ХІХ століття мінеральна вода</w:t>
      </w:r>
      <w:proofErr w:type="gramStart"/>
      <w:r w:rsidRPr="006F11EB">
        <w:rPr>
          <w:rFonts w:ascii="Times New Roman" w:hAnsi="Times New Roman" w:cs="Times New Roman"/>
          <w:sz w:val="28"/>
          <w:szCs w:val="28"/>
        </w:rPr>
        <w:t xml:space="preserve"> ,,</w:t>
      </w:r>
      <w:proofErr w:type="gramEnd"/>
      <w:r w:rsidRPr="006F11EB">
        <w:rPr>
          <w:rFonts w:ascii="Times New Roman" w:hAnsi="Times New Roman" w:cs="Times New Roman"/>
          <w:sz w:val="28"/>
          <w:szCs w:val="28"/>
        </w:rPr>
        <w:t>Поляна Квасова” була визнана найкращою в Європі за смаковими якостями та цілющими властивостями.</w:t>
      </w:r>
    </w:p>
    <w:p w:rsidR="002543E5" w:rsidRPr="006F11EB" w:rsidRDefault="002543E5" w:rsidP="00BE7740">
      <w:pPr>
        <w:rPr>
          <w:rFonts w:ascii="Times New Roman" w:hAnsi="Times New Roman" w:cs="Times New Roman"/>
          <w:sz w:val="28"/>
          <w:szCs w:val="28"/>
        </w:rPr>
      </w:pPr>
      <w:r w:rsidRPr="006F11EB">
        <w:rPr>
          <w:rFonts w:ascii="Times New Roman" w:hAnsi="Times New Roman" w:cs="Times New Roman"/>
          <w:sz w:val="28"/>
          <w:szCs w:val="28"/>
        </w:rPr>
        <w:t>Вінниччина багата якісними мінеральними та прісними підземними водами. Найбільш поширеним на території області є водоносний комплекс в тріщинуватій зоні кристалічних порід докембрію і продуктів їх вивітрювання. На території області розвідано та враховано державним балансом Хмільницьке родовище мінеральних лікувальних радонових вод (5 ділянок), родовище столових вод “Регіна” (4 джерела), 17 родовищ прісних вод (44 окремих ділянки). В розробці Немирівське родовище мінеральних радонових вод, Бронницьке мінеральної лікувально-столової води, декілька родовищ столових вод. Розвідані родовища столових вод, на п’яти із яких налагоджено розлив: «Регіна», «Княжна», «Шумилівська», «Подільська», «Росяна».</w:t>
      </w:r>
    </w:p>
    <w:p w:rsidR="002543E5" w:rsidRDefault="002543E5" w:rsidP="00BE7740">
      <w:pPr>
        <w:rPr>
          <w:rFonts w:ascii="Times New Roman" w:hAnsi="Times New Roman" w:cs="Times New Roman"/>
          <w:sz w:val="28"/>
          <w:szCs w:val="28"/>
        </w:rPr>
      </w:pPr>
      <w:r w:rsidRPr="006F11EB">
        <w:rPr>
          <w:rFonts w:ascii="Times New Roman" w:hAnsi="Times New Roman" w:cs="Times New Roman"/>
          <w:sz w:val="28"/>
          <w:szCs w:val="28"/>
        </w:rPr>
        <w:t>Київщина має прекрасний туристичний і рекреаційний потенціал та представлена 35-ма пам’ятками природи, 8-ім парків – пам’яток садово-паркового мистецтва і 12-ть заповідних урочищ, близько двох десятків санаторіїв і профілакторіїв, будинків відпочинку, більше десяти таборів дозвілля і відпочинку, а також славиться сільським зеленим туризмом, джерелами мінеральних вод, які конкурують за своїми цілющими якостями з кращими мінеральними водами країн Європи.</w:t>
      </w:r>
    </w:p>
    <w:p w:rsidR="003C2C62" w:rsidRDefault="00D11FA0" w:rsidP="00BE7740">
      <w:pPr>
        <w:rPr>
          <w:rFonts w:ascii="Times New Roman" w:hAnsi="Times New Roman" w:cs="Times New Roman"/>
          <w:sz w:val="28"/>
          <w:szCs w:val="28"/>
        </w:rPr>
      </w:pPr>
      <w:r w:rsidRPr="003C2C62">
        <w:rPr>
          <w:rFonts w:ascii="Times New Roman" w:hAnsi="Times New Roman" w:cs="Times New Roman"/>
          <w:b/>
          <w:sz w:val="28"/>
          <w:szCs w:val="28"/>
        </w:rPr>
        <w:t>Зa медичним пpофілем в стpуктуpі укpaїнських сaнaтоpіїв пеpевaжaють</w:t>
      </w:r>
      <w:r w:rsidRPr="00D11FA0">
        <w:rPr>
          <w:rFonts w:ascii="Times New Roman" w:hAnsi="Times New Roman" w:cs="Times New Roman"/>
          <w:sz w:val="28"/>
          <w:szCs w:val="28"/>
        </w:rPr>
        <w:t xml:space="preserve"> ті, які спеціaлізуються нa лікувaнні: </w:t>
      </w:r>
    </w:p>
    <w:p w:rsidR="003C2C62"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 xml:space="preserve">1. оpгaнів кpовообігу - пеpевaжно зaклaди клімaтичних тa бaльнеологічних куpоpтів AP Кpим, Одеської, Донецької, Київської облaстей; </w:t>
      </w:r>
    </w:p>
    <w:p w:rsidR="003C2C62"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 xml:space="preserve">2. неpвової системи - бaльнеологічні, гpязьові тa клімaтичні куpоpти Одеської, Донецької, Зaпоpізької, Зaкapпaтської облaстей тa AP Кpим; </w:t>
      </w:r>
    </w:p>
    <w:p w:rsidR="003C2C62"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 xml:space="preserve">3. оpгaнів дихaння (не тубеpкульозного хapaктеpу) - пpимоpські, бaльнеологічні тa спелеологічні куpоpти AP кpим, Донецької, Зaкapпaтської, Одеської облaстей; </w:t>
      </w:r>
    </w:p>
    <w:p w:rsidR="003C2C62"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 xml:space="preserve">4. оpгaнів тpaвлення – бaльнеологічні куpоpти Львівської, Зaкapпaтської, Полтaвської, Хapківської облaстей; </w:t>
      </w:r>
    </w:p>
    <w:p w:rsidR="003C2C62"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 xml:space="preserve">5. оpгaнів опоpно-pухової системи - гpязьові, бaльнеологічні, пpимоpські куpоpти AP Кpим, Одеської, Зaпоpізької, Донецької облaстей. </w:t>
      </w:r>
    </w:p>
    <w:p w:rsidR="00670CF8" w:rsidRDefault="00D11FA0" w:rsidP="00BE7740">
      <w:pPr>
        <w:rPr>
          <w:rFonts w:ascii="Times New Roman" w:hAnsi="Times New Roman" w:cs="Times New Roman"/>
          <w:sz w:val="28"/>
          <w:szCs w:val="28"/>
        </w:rPr>
      </w:pPr>
      <w:r w:rsidRPr="00D11FA0">
        <w:rPr>
          <w:rFonts w:ascii="Times New Roman" w:hAnsi="Times New Roman" w:cs="Times New Roman"/>
          <w:sz w:val="28"/>
          <w:szCs w:val="28"/>
        </w:rPr>
        <w:lastRenderedPageBreak/>
        <w:t>Фізико-геогpaфічні умови куpоpтних зон Укpaїни пpидaтні для лікувaння тa пpофілaктики і бaгaтьох інших зa</w:t>
      </w:r>
      <w:r w:rsidR="003C2C62">
        <w:rPr>
          <w:rFonts w:ascii="Times New Roman" w:hAnsi="Times New Roman" w:cs="Times New Roman"/>
          <w:sz w:val="28"/>
          <w:szCs w:val="28"/>
        </w:rPr>
        <w:t xml:space="preserve">хвоpювaнь. В цілому ж стpуктуpa </w:t>
      </w:r>
      <w:r w:rsidRPr="00D11FA0">
        <w:rPr>
          <w:rFonts w:ascii="Times New Roman" w:hAnsi="Times New Roman" w:cs="Times New Roman"/>
          <w:sz w:val="28"/>
          <w:szCs w:val="28"/>
        </w:rPr>
        <w:t>сaнaтоpно-куpоpтних зaклaдів деpжaви відповідaє стpуктуpі зaхвоpювaності укpaїнців (оpгaни кpовообігу, неpвовa системa, оpгaни тpaвлення, оpгaни дихaння)</w:t>
      </w:r>
    </w:p>
    <w:p w:rsidR="00D11FA0"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 xml:space="preserve">Меpежa оздоpовчих зaклaдів кpaїни нaлічує 2,6 тис. </w:t>
      </w:r>
      <w:r w:rsidR="003C2C62">
        <w:rPr>
          <w:rFonts w:ascii="Times New Roman" w:hAnsi="Times New Roman" w:cs="Times New Roman"/>
          <w:sz w:val="28"/>
          <w:szCs w:val="28"/>
        </w:rPr>
        <w:t>п</w:t>
      </w:r>
      <w:r w:rsidRPr="00D11FA0">
        <w:rPr>
          <w:rFonts w:ascii="Times New Roman" w:hAnsi="Times New Roman" w:cs="Times New Roman"/>
          <w:sz w:val="28"/>
          <w:szCs w:val="28"/>
        </w:rPr>
        <w:t>ідпpиємств</w:t>
      </w:r>
      <w:r w:rsidR="003C2C62">
        <w:rPr>
          <w:rFonts w:ascii="Times New Roman" w:hAnsi="Times New Roman" w:cs="Times New Roman"/>
          <w:sz w:val="28"/>
          <w:szCs w:val="28"/>
        </w:rPr>
        <w:t>.</w:t>
      </w:r>
    </w:p>
    <w:p w:rsidR="00857E9D" w:rsidRDefault="00857E9D" w:rsidP="00BE7740">
      <w:pPr>
        <w:rPr>
          <w:rFonts w:ascii="Times New Roman" w:hAnsi="Times New Roman" w:cs="Times New Roman"/>
          <w:sz w:val="28"/>
          <w:szCs w:val="28"/>
        </w:rPr>
      </w:pPr>
      <w:r w:rsidRPr="00857E9D">
        <w:rPr>
          <w:rFonts w:ascii="Times New Roman" w:hAnsi="Times New Roman" w:cs="Times New Roman"/>
          <w:sz w:val="28"/>
          <w:szCs w:val="28"/>
        </w:rPr>
        <w:t xml:space="preserve">В Україні, як, і в усьому світі, </w:t>
      </w:r>
      <w:r w:rsidRPr="00A62271">
        <w:rPr>
          <w:rFonts w:ascii="Times New Roman" w:hAnsi="Times New Roman" w:cs="Times New Roman"/>
          <w:b/>
          <w:sz w:val="28"/>
          <w:szCs w:val="28"/>
        </w:rPr>
        <w:t>зростає популярність СПА (SPA).</w:t>
      </w:r>
      <w:r w:rsidRPr="00857E9D">
        <w:rPr>
          <w:rFonts w:ascii="Times New Roman" w:hAnsi="Times New Roman" w:cs="Times New Roman"/>
          <w:sz w:val="28"/>
          <w:szCs w:val="28"/>
        </w:rPr>
        <w:t xml:space="preserve"> Навколо історії виникнення і значення цього модного терміну досі не стихають дискусії. Аналіз фахової літератури показав, що при дослідженні даної галузі вживається низка різноманітних термінів. Однак, аналіз дефініцій цих термінів дає чітко зрозуміти, що </w:t>
      </w:r>
      <w:r w:rsidRPr="00A62271">
        <w:rPr>
          <w:rFonts w:ascii="Times New Roman" w:hAnsi="Times New Roman" w:cs="Times New Roman"/>
          <w:b/>
          <w:sz w:val="28"/>
          <w:szCs w:val="28"/>
        </w:rPr>
        <w:t>поняття «спа-лікувальний туризм»</w:t>
      </w:r>
      <w:r w:rsidRPr="00857E9D">
        <w:rPr>
          <w:rFonts w:ascii="Times New Roman" w:hAnsi="Times New Roman" w:cs="Times New Roman"/>
          <w:sz w:val="28"/>
          <w:szCs w:val="28"/>
        </w:rPr>
        <w:t xml:space="preserve"> є </w:t>
      </w:r>
      <w:r w:rsidRPr="00273A79">
        <w:rPr>
          <w:rFonts w:ascii="Times New Roman" w:hAnsi="Times New Roman" w:cs="Times New Roman"/>
          <w:b/>
          <w:sz w:val="28"/>
          <w:szCs w:val="28"/>
        </w:rPr>
        <w:t>тотожним як за змістом, так і за обсягом поняттю «лікувально-оздоровчий туризм»</w:t>
      </w:r>
      <w:r w:rsidRPr="00857E9D">
        <w:rPr>
          <w:rFonts w:ascii="Times New Roman" w:hAnsi="Times New Roman" w:cs="Times New Roman"/>
          <w:sz w:val="28"/>
          <w:szCs w:val="28"/>
        </w:rPr>
        <w:t xml:space="preserve">, який вживається у вітчизняній літературі, та поняттю </w:t>
      </w:r>
      <w:r w:rsidRPr="00273A79">
        <w:rPr>
          <w:rFonts w:ascii="Times New Roman" w:hAnsi="Times New Roman" w:cs="Times New Roman"/>
          <w:b/>
          <w:sz w:val="28"/>
          <w:szCs w:val="28"/>
        </w:rPr>
        <w:t>«health tourism» (подорожі за здоров'ям),</w:t>
      </w:r>
      <w:r w:rsidRPr="00857E9D">
        <w:rPr>
          <w:rFonts w:ascii="Times New Roman" w:hAnsi="Times New Roman" w:cs="Times New Roman"/>
          <w:sz w:val="28"/>
          <w:szCs w:val="28"/>
        </w:rPr>
        <w:t xml:space="preserve"> поширеному в англомовній літературі. Поряд з цим у англомовній фаховій літературі також вживаються терміни «wellness tourism», «health care turism», «cure tourism», «holistic tourism», «wellbeing tourism», «spa tourism», «medical tourism», «health and wellness tourism тощо. </w:t>
      </w:r>
      <w:r w:rsidRPr="00A62271">
        <w:rPr>
          <w:rFonts w:ascii="Times New Roman" w:hAnsi="Times New Roman" w:cs="Times New Roman"/>
          <w:b/>
          <w:sz w:val="28"/>
          <w:szCs w:val="28"/>
        </w:rPr>
        <w:t>Одночасно українська фахова література вживає терміни «лікувальний туризм», «санаторно-лікувальний туризм», «оздоровчий туризм», «медичний туризм», зустрічаються «спа-туризм», «велнес-туризм» та інші інтерпретації</w:t>
      </w:r>
      <w:r w:rsidRPr="00857E9D">
        <w:rPr>
          <w:rFonts w:ascii="Times New Roman" w:hAnsi="Times New Roman" w:cs="Times New Roman"/>
          <w:sz w:val="28"/>
          <w:szCs w:val="28"/>
        </w:rPr>
        <w:t xml:space="preserve"> [8, c.11]. Хоча ці терміни інколи замінюють одне одного, й навіть вживаються замість поняття «спа-лікувальний туризм» чи «оздоровчо-лікувальний туризм», в більшості випадків під кожним з цих термінів маються на увазі різні концепції</w:t>
      </w:r>
      <w:r>
        <w:rPr>
          <w:rFonts w:ascii="Times New Roman" w:hAnsi="Times New Roman" w:cs="Times New Roman"/>
          <w:sz w:val="28"/>
          <w:szCs w:val="28"/>
        </w:rPr>
        <w:t>.</w:t>
      </w:r>
    </w:p>
    <w:p w:rsidR="00857E9D" w:rsidRDefault="00857E9D" w:rsidP="00BE7740">
      <w:pPr>
        <w:rPr>
          <w:rFonts w:ascii="Times New Roman" w:hAnsi="Times New Roman" w:cs="Times New Roman"/>
          <w:sz w:val="28"/>
          <w:szCs w:val="28"/>
        </w:rPr>
      </w:pPr>
      <w:r w:rsidRPr="00857E9D">
        <w:rPr>
          <w:rFonts w:ascii="Times New Roman" w:hAnsi="Times New Roman" w:cs="Times New Roman"/>
          <w:sz w:val="28"/>
          <w:szCs w:val="28"/>
        </w:rPr>
        <w:t xml:space="preserve">За останні десятиліття лікувально-оздоровчий туризм зазнає суттєвих змін. </w:t>
      </w:r>
      <w:r w:rsidRPr="00A62271">
        <w:rPr>
          <w:rFonts w:ascii="Times New Roman" w:hAnsi="Times New Roman" w:cs="Times New Roman"/>
          <w:b/>
          <w:sz w:val="28"/>
          <w:szCs w:val="28"/>
        </w:rPr>
        <w:t>Традиційні курорти перетворюються на поліфункціональниі оздоровчі центри,</w:t>
      </w:r>
      <w:r w:rsidRPr="00857E9D">
        <w:rPr>
          <w:rFonts w:ascii="Times New Roman" w:hAnsi="Times New Roman" w:cs="Times New Roman"/>
          <w:sz w:val="28"/>
          <w:szCs w:val="28"/>
        </w:rPr>
        <w:t xml:space="preserve"> які розраховані на широке коло споживачів. У світі зростає кількість людей, які </w:t>
      </w:r>
      <w:r w:rsidRPr="00A62271">
        <w:rPr>
          <w:rFonts w:ascii="Times New Roman" w:hAnsi="Times New Roman" w:cs="Times New Roman"/>
          <w:b/>
          <w:sz w:val="28"/>
          <w:szCs w:val="28"/>
        </w:rPr>
        <w:t>потребують відновлювальних антистресових програм і хочуть підтримувати гарну фізичну форму</w:t>
      </w:r>
      <w:r w:rsidRPr="00857E9D">
        <w:rPr>
          <w:rFonts w:ascii="Times New Roman" w:hAnsi="Times New Roman" w:cs="Times New Roman"/>
          <w:sz w:val="28"/>
          <w:szCs w:val="28"/>
        </w:rPr>
        <w:t xml:space="preserve">. Переважно це люди </w:t>
      </w:r>
      <w:r w:rsidRPr="00A62271">
        <w:rPr>
          <w:rFonts w:ascii="Times New Roman" w:hAnsi="Times New Roman" w:cs="Times New Roman"/>
          <w:b/>
          <w:sz w:val="28"/>
          <w:szCs w:val="28"/>
        </w:rPr>
        <w:t>середнього віку</w:t>
      </w:r>
      <w:r w:rsidRPr="00857E9D">
        <w:rPr>
          <w:rFonts w:ascii="Times New Roman" w:hAnsi="Times New Roman" w:cs="Times New Roman"/>
          <w:sz w:val="28"/>
          <w:szCs w:val="28"/>
        </w:rPr>
        <w:t>, які не байдужі до активного фізичного відпочинку. В умовах курорту для даної групи рекреантів можливе проведення широкого спектру різноманітних рекреаційних програм та послуг, серед яких: оздоровча ходьба, різноманітні спортивнорекреаційні вправи, ігри та ін.</w:t>
      </w:r>
    </w:p>
    <w:p w:rsidR="00857E9D" w:rsidRDefault="00857E9D" w:rsidP="00BE7740">
      <w:pPr>
        <w:rPr>
          <w:rFonts w:ascii="Times New Roman" w:hAnsi="Times New Roman" w:cs="Times New Roman"/>
          <w:sz w:val="28"/>
          <w:szCs w:val="28"/>
        </w:rPr>
      </w:pPr>
      <w:r w:rsidRPr="00857E9D">
        <w:rPr>
          <w:rFonts w:ascii="Times New Roman" w:hAnsi="Times New Roman" w:cs="Times New Roman"/>
          <w:sz w:val="28"/>
          <w:szCs w:val="28"/>
        </w:rPr>
        <w:t xml:space="preserve">Лікувально-оздоровчий туризм – видається одним з найперспективніших видів туризму України. Він </w:t>
      </w:r>
      <w:r w:rsidRPr="00A62271">
        <w:rPr>
          <w:rFonts w:ascii="Times New Roman" w:hAnsi="Times New Roman" w:cs="Times New Roman"/>
          <w:b/>
          <w:sz w:val="28"/>
          <w:szCs w:val="28"/>
        </w:rPr>
        <w:t>розвивається за рахунок значних ресурсів</w:t>
      </w:r>
      <w:r w:rsidRPr="00857E9D">
        <w:rPr>
          <w:rFonts w:ascii="Times New Roman" w:hAnsi="Times New Roman" w:cs="Times New Roman"/>
          <w:sz w:val="28"/>
          <w:szCs w:val="28"/>
        </w:rPr>
        <w:t>: морського узбережжя, гарячих, теплих і холодних мінеральних джерел, лікувальних лиманових родовищ грязі, лісів тощо, якими багата країна</w:t>
      </w:r>
      <w:r w:rsidR="00800620">
        <w:rPr>
          <w:rFonts w:ascii="Times New Roman" w:hAnsi="Times New Roman" w:cs="Times New Roman"/>
          <w:sz w:val="28"/>
          <w:szCs w:val="28"/>
        </w:rPr>
        <w:t>.</w:t>
      </w:r>
    </w:p>
    <w:p w:rsidR="00800620" w:rsidRDefault="00800620" w:rsidP="00BE7740">
      <w:pPr>
        <w:rPr>
          <w:rFonts w:ascii="Times New Roman" w:hAnsi="Times New Roman" w:cs="Times New Roman"/>
          <w:sz w:val="28"/>
          <w:szCs w:val="28"/>
        </w:rPr>
      </w:pPr>
      <w:r w:rsidRPr="00800620">
        <w:rPr>
          <w:rFonts w:ascii="Times New Roman" w:hAnsi="Times New Roman" w:cs="Times New Roman"/>
          <w:sz w:val="28"/>
          <w:szCs w:val="28"/>
        </w:rPr>
        <w:t xml:space="preserve">Якщо лікувальний (більш традиційний лікувальний, санаторнокурортний, медичний/клінічний) туризм спрямований на подолання конкретних </w:t>
      </w:r>
      <w:r w:rsidRPr="00800620">
        <w:rPr>
          <w:rFonts w:ascii="Times New Roman" w:hAnsi="Times New Roman" w:cs="Times New Roman"/>
          <w:sz w:val="28"/>
          <w:szCs w:val="28"/>
        </w:rPr>
        <w:lastRenderedPageBreak/>
        <w:t>захворювань та реабілітацію або корекцію тіла, то оздоровчий та велнес-туризм є принципово новою течією, розрахованою на фізично і ментально здорових людей та спрямованою на підтримання загального здоров'я та соціального благополуччя.</w:t>
      </w:r>
    </w:p>
    <w:p w:rsidR="00661A9D" w:rsidRPr="00AB7705" w:rsidRDefault="00661A9D" w:rsidP="00A62271">
      <w:pPr>
        <w:jc w:val="center"/>
        <w:rPr>
          <w:rFonts w:ascii="Times New Roman" w:hAnsi="Times New Roman" w:cs="Times New Roman"/>
          <w:b/>
          <w:sz w:val="28"/>
          <w:szCs w:val="28"/>
        </w:rPr>
      </w:pPr>
      <w:r w:rsidRPr="00AB7705">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2211705</wp:posOffset>
                </wp:positionH>
                <wp:positionV relativeFrom="paragraph">
                  <wp:posOffset>240030</wp:posOffset>
                </wp:positionV>
                <wp:extent cx="525780" cy="297180"/>
                <wp:effectExtent l="38100" t="0" r="26670" b="64770"/>
                <wp:wrapNone/>
                <wp:docPr id="3" name="Пряма зі стрілкою 3"/>
                <wp:cNvGraphicFramePr/>
                <a:graphic xmlns:a="http://schemas.openxmlformats.org/drawingml/2006/main">
                  <a:graphicData uri="http://schemas.microsoft.com/office/word/2010/wordprocessingShape">
                    <wps:wsp>
                      <wps:cNvCnPr/>
                      <wps:spPr>
                        <a:xfrm flipH="1">
                          <a:off x="0" y="0"/>
                          <a:ext cx="52578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5B9ABB" id="_x0000_t32" coordsize="21600,21600" o:spt="32" o:oned="t" path="m,l21600,21600e" filled="f">
                <v:path arrowok="t" fillok="f" o:connecttype="none"/>
                <o:lock v:ext="edit" shapetype="t"/>
              </v:shapetype>
              <v:shape id="Пряма зі стрілкою 3" o:spid="_x0000_s1026" type="#_x0000_t32" style="position:absolute;margin-left:174.15pt;margin-top:18.9pt;width:41.4pt;height:23.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" strokecolor="#5b9bd5 [3204]" strokeweight=".5pt">
                <v:stroke endarrow="block" joinstyle="miter"/>
              </v:shape>
            </w:pict>
          </mc:Fallback>
        </mc:AlternateContent>
      </w:r>
      <w:r w:rsidRPr="00AB7705">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3354705</wp:posOffset>
                </wp:positionH>
                <wp:positionV relativeFrom="paragraph">
                  <wp:posOffset>247650</wp:posOffset>
                </wp:positionV>
                <wp:extent cx="960120" cy="205740"/>
                <wp:effectExtent l="0" t="0" r="68580" b="80010"/>
                <wp:wrapNone/>
                <wp:docPr id="2" name="Пряма зі стрілкою 2"/>
                <wp:cNvGraphicFramePr/>
                <a:graphic xmlns:a="http://schemas.openxmlformats.org/drawingml/2006/main">
                  <a:graphicData uri="http://schemas.microsoft.com/office/word/2010/wordprocessingShape">
                    <wps:wsp>
                      <wps:cNvCnPr/>
                      <wps:spPr>
                        <a:xfrm>
                          <a:off x="0" y="0"/>
                          <a:ext cx="96012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1C563" id="Пряма зі стрілкою 2" o:spid="_x0000_s1026" type="#_x0000_t32" style="position:absolute;margin-left:264.15pt;margin-top:19.5pt;width:75.6pt;height:16.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" strokecolor="#5b9bd5 [3204]" strokeweight=".5pt">
                <v:stroke endarrow="block" joinstyle="miter"/>
              </v:shape>
            </w:pict>
          </mc:Fallback>
        </mc:AlternateContent>
      </w:r>
      <w:r w:rsidRPr="00AB7705">
        <w:rPr>
          <w:rFonts w:ascii="Times New Roman" w:hAnsi="Times New Roman" w:cs="Times New Roman"/>
          <w:b/>
          <w:sz w:val="28"/>
          <w:szCs w:val="28"/>
        </w:rPr>
        <w:t>Лікувально-оздоровчий</w:t>
      </w:r>
      <w:r w:rsidR="001B7E6B" w:rsidRPr="00AB7705">
        <w:rPr>
          <w:rFonts w:ascii="Times New Roman" w:hAnsi="Times New Roman" w:cs="Times New Roman"/>
          <w:b/>
          <w:sz w:val="28"/>
          <w:szCs w:val="28"/>
        </w:rPr>
        <w:t xml:space="preserve"> туризм</w:t>
      </w:r>
    </w:p>
    <w:p w:rsidR="00661A9D" w:rsidRDefault="00661A9D" w:rsidP="00BE7740">
      <w:pPr>
        <w:rPr>
          <w:rFonts w:ascii="Times New Roman" w:hAnsi="Times New Roman" w:cs="Times New Roman"/>
          <w:sz w:val="28"/>
          <w:szCs w:val="28"/>
        </w:rPr>
      </w:pPr>
    </w:p>
    <w:p w:rsidR="00661A9D" w:rsidRDefault="00E96823" w:rsidP="00BE7740">
      <w:pPr>
        <w:rPr>
          <w:rFonts w:ascii="Times New Roman" w:hAnsi="Times New Roman" w:cs="Times New Roman"/>
          <w:sz w:val="28"/>
          <w:szCs w:val="28"/>
        </w:rPr>
      </w:pPr>
      <w:r w:rsidRPr="00AB7705">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4909185</wp:posOffset>
                </wp:positionH>
                <wp:positionV relativeFrom="paragraph">
                  <wp:posOffset>266065</wp:posOffset>
                </wp:positionV>
                <wp:extent cx="15240" cy="381000"/>
                <wp:effectExtent l="57150" t="0" r="99060" b="57150"/>
                <wp:wrapNone/>
                <wp:docPr id="6" name="Пряма зі стрілкою 6"/>
                <wp:cNvGraphicFramePr/>
                <a:graphic xmlns:a="http://schemas.openxmlformats.org/drawingml/2006/main">
                  <a:graphicData uri="http://schemas.microsoft.com/office/word/2010/wordprocessingShape">
                    <wps:wsp>
                      <wps:cNvCnPr/>
                      <wps:spPr>
                        <a:xfrm>
                          <a:off x="0" y="0"/>
                          <a:ext cx="1524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EE3BC5" id="Пряма зі стрілкою 6" o:spid="_x0000_s1026" type="#_x0000_t32" style="position:absolute;margin-left:386.55pt;margin-top:20.95pt;width:1.2pt;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" strokecolor="#5b9bd5 [3204]" strokeweight=".5pt">
                <v:stroke endarrow="block" joinstyle="miter"/>
              </v:shape>
            </w:pict>
          </mc:Fallback>
        </mc:AlternateContent>
      </w:r>
      <w:r w:rsidRPr="00AB7705">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1906905</wp:posOffset>
                </wp:positionH>
                <wp:positionV relativeFrom="paragraph">
                  <wp:posOffset>288925</wp:posOffset>
                </wp:positionV>
                <wp:extent cx="541020" cy="236220"/>
                <wp:effectExtent l="0" t="0" r="68580" b="68580"/>
                <wp:wrapNone/>
                <wp:docPr id="5" name="Пряма зі стрілкою 5"/>
                <wp:cNvGraphicFramePr/>
                <a:graphic xmlns:a="http://schemas.openxmlformats.org/drawingml/2006/main">
                  <a:graphicData uri="http://schemas.microsoft.com/office/word/2010/wordprocessingShape">
                    <wps:wsp>
                      <wps:cNvCnPr/>
                      <wps:spPr>
                        <a:xfrm>
                          <a:off x="0" y="0"/>
                          <a:ext cx="54102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31FC02" id="Пряма зі стрілкою 5" o:spid="_x0000_s1026" type="#_x0000_t32" style="position:absolute;margin-left:150.15pt;margin-top:22.75pt;width:42.6pt;height:18.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" strokecolor="#5b9bd5 [3204]" strokeweight=".5pt">
                <v:stroke endarrow="block" joinstyle="miter"/>
              </v:shape>
            </w:pict>
          </mc:Fallback>
        </mc:AlternateContent>
      </w:r>
      <w:r w:rsidRPr="00AB7705">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243205</wp:posOffset>
                </wp:positionV>
                <wp:extent cx="388620" cy="152400"/>
                <wp:effectExtent l="38100" t="0" r="30480" b="57150"/>
                <wp:wrapNone/>
                <wp:docPr id="4" name="Пряма зі стрілкою 4"/>
                <wp:cNvGraphicFramePr/>
                <a:graphic xmlns:a="http://schemas.openxmlformats.org/drawingml/2006/main">
                  <a:graphicData uri="http://schemas.microsoft.com/office/word/2010/wordprocessingShape">
                    <wps:wsp>
                      <wps:cNvCnPr/>
                      <wps:spPr>
                        <a:xfrm flipH="1">
                          <a:off x="0" y="0"/>
                          <a:ext cx="38862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7D2EB9" id="_x0000_t32" coordsize="21600,21600" o:spt="32" o:oned="t" path="m,l21600,21600e" filled="f">
                <v:path arrowok="t" fillok="f" o:connecttype="none"/>
                <o:lock v:ext="edit" shapetype="t"/>
              </v:shapetype>
              <v:shape id="Пряма зі стрілкою 4" o:spid="_x0000_s1026" type="#_x0000_t32" style="position:absolute;margin-left:9.75pt;margin-top:19.15pt;width:30.6pt;height:1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" strokecolor="#5b9bd5 [3204]" strokeweight=".5pt">
                <v:stroke endarrow="block" joinstyle="miter"/>
              </v:shape>
            </w:pict>
          </mc:Fallback>
        </mc:AlternateContent>
      </w:r>
      <w:r w:rsidR="00661A9D" w:rsidRPr="00AB7705">
        <w:rPr>
          <w:rFonts w:ascii="Times New Roman" w:hAnsi="Times New Roman" w:cs="Times New Roman"/>
          <w:b/>
          <w:sz w:val="28"/>
          <w:szCs w:val="28"/>
        </w:rPr>
        <w:t>З метою попер</w:t>
      </w:r>
      <w:r w:rsidR="004970A0">
        <w:rPr>
          <w:rFonts w:ascii="Times New Roman" w:hAnsi="Times New Roman" w:cs="Times New Roman"/>
          <w:b/>
          <w:sz w:val="28"/>
          <w:szCs w:val="28"/>
        </w:rPr>
        <w:t xml:space="preserve">едження захворювань   </w:t>
      </w:r>
      <w:r w:rsidR="004970A0">
        <w:rPr>
          <w:rFonts w:ascii="Times New Roman" w:hAnsi="Times New Roman" w:cs="Times New Roman"/>
          <w:b/>
          <w:sz w:val="28"/>
          <w:szCs w:val="28"/>
          <w:lang w:val="uk-UA"/>
        </w:rPr>
        <w:t xml:space="preserve">          </w:t>
      </w:r>
      <w:r w:rsidR="00661A9D" w:rsidRPr="00AB7705">
        <w:rPr>
          <w:rFonts w:ascii="Times New Roman" w:hAnsi="Times New Roman" w:cs="Times New Roman"/>
          <w:b/>
          <w:sz w:val="28"/>
          <w:szCs w:val="28"/>
        </w:rPr>
        <w:t xml:space="preserve">З метою одужання </w:t>
      </w:r>
      <w:proofErr w:type="gramStart"/>
      <w:r w:rsidR="004970A0">
        <w:rPr>
          <w:rFonts w:ascii="Times New Roman" w:hAnsi="Times New Roman" w:cs="Times New Roman"/>
          <w:b/>
          <w:sz w:val="28"/>
          <w:szCs w:val="28"/>
          <w:lang w:val="uk-UA"/>
        </w:rPr>
        <w:t xml:space="preserve">від  </w:t>
      </w:r>
      <w:r w:rsidR="004970A0" w:rsidRPr="00AB7705">
        <w:rPr>
          <w:rFonts w:ascii="Times New Roman" w:hAnsi="Times New Roman" w:cs="Times New Roman"/>
          <w:b/>
          <w:sz w:val="28"/>
          <w:szCs w:val="28"/>
        </w:rPr>
        <w:t>хвороб</w:t>
      </w:r>
      <w:proofErr w:type="gramEnd"/>
      <w:r w:rsidR="004970A0">
        <w:rPr>
          <w:rFonts w:ascii="Times New Roman" w:hAnsi="Times New Roman" w:cs="Times New Roman"/>
          <w:b/>
          <w:sz w:val="28"/>
          <w:szCs w:val="28"/>
          <w:lang w:val="uk-UA"/>
        </w:rPr>
        <w:t xml:space="preserve">  </w:t>
      </w:r>
    </w:p>
    <w:p w:rsidR="00E96823" w:rsidRDefault="00E96823" w:rsidP="00BE774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1693545</wp:posOffset>
                </wp:positionH>
                <wp:positionV relativeFrom="paragraph">
                  <wp:posOffset>226060</wp:posOffset>
                </wp:positionV>
                <wp:extent cx="1836420" cy="967740"/>
                <wp:effectExtent l="0" t="0" r="11430" b="22860"/>
                <wp:wrapNone/>
                <wp:docPr id="8" name="Овал 8"/>
                <wp:cNvGraphicFramePr/>
                <a:graphic xmlns:a="http://schemas.openxmlformats.org/drawingml/2006/main">
                  <a:graphicData uri="http://schemas.microsoft.com/office/word/2010/wordprocessingShape">
                    <wps:wsp>
                      <wps:cNvSpPr/>
                      <wps:spPr>
                        <a:xfrm>
                          <a:off x="0" y="0"/>
                          <a:ext cx="1836420" cy="967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6823" w:rsidRDefault="00E96823" w:rsidP="00E96823">
                            <w:pPr>
                              <w:jc w:val="center"/>
                            </w:pPr>
                            <w:r w:rsidRPr="00E96823">
                              <w:t>Покращення загального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 o:spid="_x0000_s1026" style="position:absolute;margin-left:133.35pt;margin-top:17.8pt;width:144.6pt;height:7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" fillcolor="#5b9bd5 [3204]" strokecolor="#1f4d78 [1604]" strokeweight="1pt">
                <v:stroke joinstyle="miter"/>
                <v:textbox>
                  <w:txbxContent>
                    <w:p w:rsidR="00E96823" w:rsidRDefault="00E96823" w:rsidP="00E96823">
                      <w:pPr>
                        <w:jc w:val="center"/>
                      </w:pPr>
                      <w:r w:rsidRPr="00E96823">
                        <w:t>Покращення загального здоров’я</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-333375</wp:posOffset>
                </wp:positionH>
                <wp:positionV relativeFrom="paragraph">
                  <wp:posOffset>142240</wp:posOffset>
                </wp:positionV>
                <wp:extent cx="1973580" cy="929640"/>
                <wp:effectExtent l="0" t="0" r="26670" b="22860"/>
                <wp:wrapNone/>
                <wp:docPr id="7" name="Овал 7"/>
                <wp:cNvGraphicFramePr/>
                <a:graphic xmlns:a="http://schemas.openxmlformats.org/drawingml/2006/main">
                  <a:graphicData uri="http://schemas.microsoft.com/office/word/2010/wordprocessingShape">
                    <wps:wsp>
                      <wps:cNvSpPr/>
                      <wps:spPr>
                        <a:xfrm>
                          <a:off x="0" y="0"/>
                          <a:ext cx="1973580" cy="929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6823" w:rsidRDefault="00E96823" w:rsidP="00E96823">
                            <w:pPr>
                              <w:jc w:val="center"/>
                            </w:pPr>
                            <w:r w:rsidRPr="00E96823">
                              <w:t>Попередження конкретних захворювань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7" style="position:absolute;margin-left:-26.25pt;margin-top:11.2pt;width:155.4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" fillcolor="#5b9bd5 [3204]" strokecolor="#1f4d78 [1604]" strokeweight="1pt">
                <v:stroke joinstyle="miter"/>
                <v:textbox>
                  <w:txbxContent>
                    <w:p w:rsidR="00E96823" w:rsidRDefault="00E96823" w:rsidP="00E96823">
                      <w:pPr>
                        <w:jc w:val="center"/>
                      </w:pPr>
                      <w:r w:rsidRPr="00E96823">
                        <w:t>Попередження конкретних захворювань</w:t>
                      </w:r>
                    </w:p>
                  </w:txbxContent>
                </v:textbox>
              </v:oval>
            </w:pict>
          </mc:Fallback>
        </mc:AlternateContent>
      </w:r>
    </w:p>
    <w:p w:rsidR="00E96823" w:rsidRDefault="00E96823" w:rsidP="00BE774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3971925</wp:posOffset>
                </wp:positionH>
                <wp:positionV relativeFrom="paragraph">
                  <wp:posOffset>10160</wp:posOffset>
                </wp:positionV>
                <wp:extent cx="2103120" cy="1424940"/>
                <wp:effectExtent l="0" t="0" r="11430" b="22860"/>
                <wp:wrapNone/>
                <wp:docPr id="9" name="Овал 9"/>
                <wp:cNvGraphicFramePr/>
                <a:graphic xmlns:a="http://schemas.openxmlformats.org/drawingml/2006/main">
                  <a:graphicData uri="http://schemas.microsoft.com/office/word/2010/wordprocessingShape">
                    <wps:wsp>
                      <wps:cNvSpPr/>
                      <wps:spPr>
                        <a:xfrm>
                          <a:off x="0" y="0"/>
                          <a:ext cx="2103120" cy="14249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6823" w:rsidRDefault="00E96823" w:rsidP="00E96823">
                            <w:pPr>
                              <w:jc w:val="center"/>
                            </w:pPr>
                            <w:r w:rsidRPr="00E96823">
                              <w:t>Медичні послуги (терапія та хірургічне втручання)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9" o:spid="_x0000_s1028" style="position:absolute;margin-left:312.75pt;margin-top:.8pt;width:165.6pt;height:11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" fillcolor="#5b9bd5 [3204]" strokecolor="#1f4d78 [1604]" strokeweight="1pt">
                <v:stroke joinstyle="miter"/>
                <v:textbox>
                  <w:txbxContent>
                    <w:p w:rsidR="00E96823" w:rsidRDefault="00E96823" w:rsidP="00E96823">
                      <w:pPr>
                        <w:jc w:val="center"/>
                      </w:pPr>
                      <w:r w:rsidRPr="00E96823">
                        <w:t>Медичні послуги (терапія та хірургічне втручання)</w:t>
                      </w:r>
                    </w:p>
                  </w:txbxContent>
                </v:textbox>
              </v:oval>
            </w:pict>
          </mc:Fallback>
        </mc:AlternateContent>
      </w:r>
      <w:r>
        <w:rPr>
          <w:rFonts w:ascii="Times New Roman" w:hAnsi="Times New Roman" w:cs="Times New Roman"/>
          <w:sz w:val="28"/>
          <w:szCs w:val="28"/>
        </w:rPr>
        <w:t xml:space="preserve">                                              </w:t>
      </w:r>
    </w:p>
    <w:p w:rsidR="00661A9D" w:rsidRDefault="00661A9D" w:rsidP="00BE7740">
      <w:pPr>
        <w:rPr>
          <w:rFonts w:ascii="Times New Roman" w:hAnsi="Times New Roman" w:cs="Times New Roman"/>
          <w:sz w:val="28"/>
          <w:szCs w:val="28"/>
        </w:rPr>
      </w:pPr>
    </w:p>
    <w:p w:rsidR="00E96823" w:rsidRDefault="00E96823" w:rsidP="00BE774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558165</wp:posOffset>
                </wp:positionH>
                <wp:positionV relativeFrom="paragraph">
                  <wp:posOffset>142875</wp:posOffset>
                </wp:positionV>
                <wp:extent cx="7620" cy="762000"/>
                <wp:effectExtent l="76200" t="0" r="68580" b="57150"/>
                <wp:wrapNone/>
                <wp:docPr id="12" name="Пряма зі стрілкою 12"/>
                <wp:cNvGraphicFramePr/>
                <a:graphic xmlns:a="http://schemas.openxmlformats.org/drawingml/2006/main">
                  <a:graphicData uri="http://schemas.microsoft.com/office/word/2010/wordprocessingShape">
                    <wps:wsp>
                      <wps:cNvCnPr/>
                      <wps:spPr>
                        <a:xfrm flipH="1">
                          <a:off x="0" y="0"/>
                          <a:ext cx="762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96DFE" id="Пряма зі стрілкою 12" o:spid="_x0000_s1026" type="#_x0000_t32" style="position:absolute;margin-left:43.95pt;margin-top:11.25pt;width:.6pt;height:6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2882265</wp:posOffset>
                </wp:positionH>
                <wp:positionV relativeFrom="paragraph">
                  <wp:posOffset>302895</wp:posOffset>
                </wp:positionV>
                <wp:extent cx="0" cy="731520"/>
                <wp:effectExtent l="76200" t="0" r="57150" b="49530"/>
                <wp:wrapNone/>
                <wp:docPr id="11" name="Пряма зі стрілкою 11"/>
                <wp:cNvGraphicFramePr/>
                <a:graphic xmlns:a="http://schemas.openxmlformats.org/drawingml/2006/main">
                  <a:graphicData uri="http://schemas.microsoft.com/office/word/2010/wordprocessingShape">
                    <wps:wsp>
                      <wps:cNvCnPr/>
                      <wps:spPr>
                        <a:xfrm>
                          <a:off x="0" y="0"/>
                          <a:ext cx="0" cy="731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F5C1A" id="Пряма зі стрілкою 11" o:spid="_x0000_s1026" type="#_x0000_t32" style="position:absolute;margin-left:226.95pt;margin-top:23.85pt;width:0;height:57.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" strokecolor="#5b9bd5 [3204]" strokeweight=".5pt">
                <v:stroke endarrow="block" joinstyle="miter"/>
              </v:shape>
            </w:pict>
          </mc:Fallback>
        </mc:AlternateContent>
      </w:r>
    </w:p>
    <w:p w:rsidR="00E96823" w:rsidRDefault="00E96823" w:rsidP="00BE7740">
      <w:pPr>
        <w:rPr>
          <w:rFonts w:ascii="Times New Roman" w:hAnsi="Times New Roman" w:cs="Times New Roman"/>
          <w:sz w:val="28"/>
          <w:szCs w:val="28"/>
        </w:rPr>
      </w:pPr>
    </w:p>
    <w:p w:rsidR="00E96823" w:rsidRDefault="00E96823" w:rsidP="00BE7740">
      <w:pPr>
        <w:rPr>
          <w:rFonts w:ascii="Times New Roman" w:hAnsi="Times New Roman" w:cs="Times New Roman"/>
          <w:sz w:val="28"/>
          <w:szCs w:val="28"/>
        </w:rPr>
      </w:pPr>
    </w:p>
    <w:p w:rsidR="00E96823" w:rsidRPr="00AB7705" w:rsidRDefault="00E96823" w:rsidP="00BE7740">
      <w:pPr>
        <w:rPr>
          <w:rFonts w:ascii="Times New Roman" w:hAnsi="Times New Roman" w:cs="Times New Roman"/>
          <w:b/>
          <w:sz w:val="28"/>
          <w:szCs w:val="28"/>
        </w:rPr>
      </w:pPr>
      <w:r w:rsidRPr="00AB7705">
        <w:rPr>
          <w:rFonts w:ascii="Times New Roman" w:hAnsi="Times New Roman" w:cs="Times New Roman"/>
          <w:b/>
          <w:sz w:val="28"/>
          <w:szCs w:val="28"/>
        </w:rPr>
        <w:t>Індивідуальні                             Послуги велнесу</w:t>
      </w:r>
    </w:p>
    <w:p w:rsidR="00E96823" w:rsidRPr="00AB7705" w:rsidRDefault="00E96823" w:rsidP="00BE7740">
      <w:pPr>
        <w:rPr>
          <w:rFonts w:ascii="Times New Roman" w:hAnsi="Times New Roman" w:cs="Times New Roman"/>
          <w:b/>
          <w:sz w:val="28"/>
          <w:szCs w:val="28"/>
        </w:rPr>
      </w:pPr>
      <w:r w:rsidRPr="00AB7705">
        <w:rPr>
          <w:rFonts w:ascii="Times New Roman" w:hAnsi="Times New Roman" w:cs="Times New Roman"/>
          <w:b/>
          <w:sz w:val="28"/>
          <w:szCs w:val="28"/>
        </w:rPr>
        <w:t xml:space="preserve">послуги </w:t>
      </w:r>
    </w:p>
    <w:p w:rsidR="00E96823" w:rsidRDefault="00E96823" w:rsidP="00BE7740">
      <w:pPr>
        <w:rPr>
          <w:rFonts w:ascii="Times New Roman" w:hAnsi="Times New Roman" w:cs="Times New Roman"/>
          <w:b/>
          <w:sz w:val="28"/>
          <w:szCs w:val="28"/>
        </w:rPr>
      </w:pPr>
      <w:r w:rsidRPr="00AB7705">
        <w:rPr>
          <w:rFonts w:ascii="Times New Roman" w:hAnsi="Times New Roman" w:cs="Times New Roman"/>
          <w:b/>
          <w:sz w:val="28"/>
          <w:szCs w:val="28"/>
        </w:rPr>
        <w:t>з оздоровлення</w:t>
      </w:r>
    </w:p>
    <w:p w:rsidR="00694B10" w:rsidRPr="00656608" w:rsidRDefault="00656608" w:rsidP="00BE7740">
      <w:pPr>
        <w:rPr>
          <w:rFonts w:ascii="Times New Roman" w:hAnsi="Times New Roman" w:cs="Times New Roman"/>
          <w:sz w:val="28"/>
          <w:szCs w:val="28"/>
        </w:rPr>
      </w:pPr>
      <w:r w:rsidRPr="00656608">
        <w:rPr>
          <w:rFonts w:ascii="Times New Roman" w:hAnsi="Times New Roman" w:cs="Times New Roman"/>
          <w:b/>
          <w:sz w:val="28"/>
          <w:szCs w:val="28"/>
        </w:rPr>
        <w:t xml:space="preserve">Велнес — </w:t>
      </w:r>
      <w:r w:rsidRPr="00656608">
        <w:rPr>
          <w:rFonts w:ascii="Times New Roman" w:hAnsi="Times New Roman" w:cs="Times New Roman"/>
          <w:sz w:val="28"/>
          <w:szCs w:val="28"/>
        </w:rPr>
        <w:t>це система </w:t>
      </w:r>
      <w:hyperlink r:id="rId7" w:tooltip="Оздоровлення (ще не написана)" w:history="1">
        <w:r w:rsidRPr="00656608">
          <w:rPr>
            <w:rStyle w:val="a3"/>
            <w:rFonts w:ascii="Times New Roman" w:hAnsi="Times New Roman" w:cs="Times New Roman"/>
            <w:color w:val="auto"/>
            <w:sz w:val="28"/>
            <w:szCs w:val="28"/>
          </w:rPr>
          <w:t>оздоровлення</w:t>
        </w:r>
      </w:hyperlink>
      <w:r w:rsidRPr="00656608">
        <w:rPr>
          <w:rFonts w:ascii="Times New Roman" w:hAnsi="Times New Roman" w:cs="Times New Roman"/>
          <w:sz w:val="28"/>
          <w:szCs w:val="28"/>
        </w:rPr>
        <w:t>, що дозволяє досягти емоційної і фізичної рівноваги, помірне і комфортне фізичне </w:t>
      </w:r>
      <w:hyperlink r:id="rId8" w:tooltip="Навантаження" w:history="1">
        <w:r w:rsidRPr="00656608">
          <w:rPr>
            <w:rStyle w:val="a3"/>
            <w:rFonts w:ascii="Times New Roman" w:hAnsi="Times New Roman" w:cs="Times New Roman"/>
            <w:color w:val="auto"/>
            <w:sz w:val="28"/>
            <w:szCs w:val="28"/>
          </w:rPr>
          <w:t>навантаження</w:t>
        </w:r>
      </w:hyperlink>
      <w:r w:rsidRPr="00656608">
        <w:rPr>
          <w:rFonts w:ascii="Times New Roman" w:hAnsi="Times New Roman" w:cs="Times New Roman"/>
          <w:sz w:val="28"/>
          <w:szCs w:val="28"/>
        </w:rPr>
        <w:t>, здорове </w:t>
      </w:r>
      <w:hyperlink r:id="rId9" w:tooltip="Харчування" w:history="1">
        <w:r w:rsidRPr="00656608">
          <w:rPr>
            <w:rStyle w:val="a3"/>
            <w:rFonts w:ascii="Times New Roman" w:hAnsi="Times New Roman" w:cs="Times New Roman"/>
            <w:color w:val="auto"/>
            <w:sz w:val="28"/>
            <w:szCs w:val="28"/>
          </w:rPr>
          <w:t>харчування</w:t>
        </w:r>
      </w:hyperlink>
      <w:r w:rsidRPr="00656608">
        <w:rPr>
          <w:rFonts w:ascii="Times New Roman" w:hAnsi="Times New Roman" w:cs="Times New Roman"/>
          <w:sz w:val="28"/>
          <w:szCs w:val="28"/>
        </w:rPr>
        <w:t>, комплексний догляд за </w:t>
      </w:r>
      <w:hyperlink r:id="rId10" w:tooltip="Шкіра" w:history="1">
        <w:r w:rsidRPr="00656608">
          <w:rPr>
            <w:rStyle w:val="a3"/>
            <w:rFonts w:ascii="Times New Roman" w:hAnsi="Times New Roman" w:cs="Times New Roman"/>
            <w:color w:val="auto"/>
            <w:sz w:val="28"/>
            <w:szCs w:val="28"/>
          </w:rPr>
          <w:t>шкірою</w:t>
        </w:r>
      </w:hyperlink>
      <w:r w:rsidRPr="00656608">
        <w:rPr>
          <w:rFonts w:ascii="Times New Roman" w:hAnsi="Times New Roman" w:cs="Times New Roman"/>
          <w:sz w:val="28"/>
          <w:szCs w:val="28"/>
        </w:rPr>
        <w:t>, хороший </w:t>
      </w:r>
      <w:hyperlink r:id="rId11" w:tooltip="Відпочинок" w:history="1">
        <w:r w:rsidRPr="00656608">
          <w:rPr>
            <w:rStyle w:val="a3"/>
            <w:rFonts w:ascii="Times New Roman" w:hAnsi="Times New Roman" w:cs="Times New Roman"/>
            <w:color w:val="auto"/>
            <w:sz w:val="28"/>
            <w:szCs w:val="28"/>
          </w:rPr>
          <w:t>відпочинок</w:t>
        </w:r>
      </w:hyperlink>
      <w:r w:rsidRPr="00656608">
        <w:rPr>
          <w:rFonts w:ascii="Times New Roman" w:hAnsi="Times New Roman" w:cs="Times New Roman"/>
          <w:sz w:val="28"/>
          <w:szCs w:val="28"/>
        </w:rPr>
        <w:t>, </w:t>
      </w:r>
      <w:hyperlink r:id="rId12" w:tooltip="Оптимізм" w:history="1">
        <w:r w:rsidRPr="00656608">
          <w:rPr>
            <w:rStyle w:val="a3"/>
            <w:rFonts w:ascii="Times New Roman" w:hAnsi="Times New Roman" w:cs="Times New Roman"/>
            <w:color w:val="auto"/>
            <w:sz w:val="28"/>
            <w:szCs w:val="28"/>
          </w:rPr>
          <w:t>оптимізм</w:t>
        </w:r>
      </w:hyperlink>
      <w:r w:rsidRPr="00656608">
        <w:rPr>
          <w:rFonts w:ascii="Times New Roman" w:hAnsi="Times New Roman" w:cs="Times New Roman"/>
          <w:sz w:val="28"/>
          <w:szCs w:val="28"/>
        </w:rPr>
        <w:t> і позитивне </w:t>
      </w:r>
      <w:hyperlink r:id="rId13" w:tooltip="Мислення" w:history="1">
        <w:r w:rsidRPr="00656608">
          <w:rPr>
            <w:rStyle w:val="a3"/>
            <w:rFonts w:ascii="Times New Roman" w:hAnsi="Times New Roman" w:cs="Times New Roman"/>
            <w:color w:val="auto"/>
            <w:sz w:val="28"/>
            <w:szCs w:val="28"/>
          </w:rPr>
          <w:t>мислення</w:t>
        </w:r>
      </w:hyperlink>
      <w:r w:rsidRPr="00656608">
        <w:rPr>
          <w:rFonts w:ascii="Times New Roman" w:hAnsi="Times New Roman" w:cs="Times New Roman"/>
          <w:sz w:val="28"/>
          <w:szCs w:val="28"/>
        </w:rPr>
        <w:t>.</w:t>
      </w:r>
    </w:p>
    <w:p w:rsidR="009D6E0A" w:rsidRDefault="00EF341C" w:rsidP="00BE7740">
      <w:pPr>
        <w:rPr>
          <w:rFonts w:ascii="Times New Roman" w:hAnsi="Times New Roman" w:cs="Times New Roman"/>
          <w:sz w:val="28"/>
          <w:szCs w:val="28"/>
        </w:rPr>
      </w:pPr>
      <w:r w:rsidRPr="009D6E0A">
        <w:rPr>
          <w:rFonts w:ascii="Times New Roman" w:hAnsi="Times New Roman" w:cs="Times New Roman"/>
          <w:b/>
          <w:sz w:val="28"/>
          <w:szCs w:val="28"/>
        </w:rPr>
        <w:t xml:space="preserve">Курорт </w:t>
      </w:r>
      <w:r w:rsidRPr="00EF341C">
        <w:rPr>
          <w:rFonts w:ascii="Times New Roman" w:hAnsi="Times New Roman" w:cs="Times New Roman"/>
          <w:sz w:val="28"/>
          <w:szCs w:val="28"/>
        </w:rPr>
        <w:t xml:space="preserve">– територія, що має в своєму розпорядженні природні лікувальні чинники і необхідні умови для їх застосування з лікувально профілактичними цілями. </w:t>
      </w:r>
    </w:p>
    <w:p w:rsidR="009D6E0A" w:rsidRDefault="00EF341C" w:rsidP="00BE7740">
      <w:pPr>
        <w:rPr>
          <w:rFonts w:ascii="Times New Roman" w:hAnsi="Times New Roman" w:cs="Times New Roman"/>
          <w:sz w:val="28"/>
          <w:szCs w:val="28"/>
        </w:rPr>
      </w:pPr>
      <w:r w:rsidRPr="009D6E0A">
        <w:rPr>
          <w:rFonts w:ascii="Times New Roman" w:hAnsi="Times New Roman" w:cs="Times New Roman"/>
          <w:b/>
          <w:sz w:val="28"/>
          <w:szCs w:val="28"/>
        </w:rPr>
        <w:t xml:space="preserve">Курорт </w:t>
      </w:r>
      <w:r w:rsidRPr="00EF341C">
        <w:rPr>
          <w:rFonts w:ascii="Times New Roman" w:hAnsi="Times New Roman" w:cs="Times New Roman"/>
          <w:sz w:val="28"/>
          <w:szCs w:val="28"/>
        </w:rPr>
        <w:t xml:space="preserve">– місцевість, що володіє цінними природними властивостями, придатними для лікування мінеральними водами, лікувальними грязями або особливими кліматичними умовами (морить, озера, гірські ландшафти, лісові місцевості, степи і ін.) [69, c.105].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t>До курортів пр</w:t>
      </w:r>
      <w:r w:rsidR="009D6E0A">
        <w:rPr>
          <w:rFonts w:ascii="Times New Roman" w:hAnsi="Times New Roman" w:cs="Times New Roman"/>
          <w:sz w:val="28"/>
          <w:szCs w:val="28"/>
        </w:rPr>
        <w:t xml:space="preserve">ед'являються наступні вимоги: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t xml:space="preserve">1) наявність природних лікувальних чинників, що забезпечують нормальне функціонування курорту;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t xml:space="preserve">2) необхідні технічні пристрої і споруди для раціонального застосування курортних чинників (басейни, грязелікарні, пляжі і т. д.);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lastRenderedPageBreak/>
        <w:t xml:space="preserve">3) спеціально пристосовані приміщення для лікування і житла (санаторії, удома відпочинку);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t xml:space="preserve">4) наявність лікувально профілактичних установ, що забезпечують медичне обслуговування хворих і відпочиваючих;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t xml:space="preserve">5) наявність оздоровчих установ, спортивних споруд і майданчиків;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t xml:space="preserve">6) наявність установ суспільного користування, установ громадського харчування, торгового і побутового обслуговування, культурно просвітницьких установ; </w:t>
      </w:r>
    </w:p>
    <w:p w:rsidR="009D6E0A" w:rsidRDefault="00EF341C" w:rsidP="00BE7740">
      <w:pPr>
        <w:rPr>
          <w:rFonts w:ascii="Times New Roman" w:hAnsi="Times New Roman" w:cs="Times New Roman"/>
          <w:sz w:val="28"/>
          <w:szCs w:val="28"/>
        </w:rPr>
      </w:pPr>
      <w:r w:rsidRPr="00EF341C">
        <w:rPr>
          <w:rFonts w:ascii="Times New Roman" w:hAnsi="Times New Roman" w:cs="Times New Roman"/>
          <w:sz w:val="28"/>
          <w:szCs w:val="28"/>
        </w:rPr>
        <w:t xml:space="preserve">7) зручні під'їзди і засоби повідомлення; </w:t>
      </w:r>
    </w:p>
    <w:p w:rsidR="009D6E0A" w:rsidRDefault="00EF341C" w:rsidP="00BE7740">
      <w:r w:rsidRPr="00EF341C">
        <w:rPr>
          <w:rFonts w:ascii="Times New Roman" w:hAnsi="Times New Roman" w:cs="Times New Roman"/>
          <w:sz w:val="28"/>
          <w:szCs w:val="28"/>
        </w:rPr>
        <w:t>8) упорядкована територія, інженерні технічні споруди, забезпечуючі електро- і водопостачання, каналізацію [14].</w:t>
      </w:r>
      <w:r w:rsidR="00EA5CEB" w:rsidRPr="00EA5CEB">
        <w:t xml:space="preserve"> </w:t>
      </w:r>
    </w:p>
    <w:p w:rsidR="009D6E0A" w:rsidRDefault="00EA5CEB" w:rsidP="00BE7740">
      <w:pPr>
        <w:rPr>
          <w:rFonts w:ascii="Times New Roman" w:hAnsi="Times New Roman" w:cs="Times New Roman"/>
          <w:sz w:val="28"/>
          <w:szCs w:val="28"/>
        </w:rPr>
      </w:pPr>
      <w:r w:rsidRPr="009D6E0A">
        <w:rPr>
          <w:rFonts w:ascii="Times New Roman" w:hAnsi="Times New Roman" w:cs="Times New Roman"/>
          <w:b/>
          <w:sz w:val="28"/>
          <w:szCs w:val="28"/>
        </w:rPr>
        <w:t>Спеціалізацію будь-якого курорту визначають курортні чинники</w:t>
      </w:r>
      <w:r w:rsidRPr="00EA5CEB">
        <w:rPr>
          <w:rFonts w:ascii="Times New Roman" w:hAnsi="Times New Roman" w:cs="Times New Roman"/>
          <w:sz w:val="28"/>
          <w:szCs w:val="28"/>
        </w:rPr>
        <w:t xml:space="preserve"> – природно-лікувальні чинники, використовувані </w:t>
      </w:r>
      <w:r w:rsidRPr="00E443B1">
        <w:rPr>
          <w:rFonts w:ascii="Times New Roman" w:hAnsi="Times New Roman" w:cs="Times New Roman"/>
          <w:b/>
          <w:sz w:val="28"/>
          <w:szCs w:val="28"/>
        </w:rPr>
        <w:t>для цілей профілактики</w:t>
      </w:r>
      <w:r w:rsidRPr="00EA5CEB">
        <w:rPr>
          <w:rFonts w:ascii="Times New Roman" w:hAnsi="Times New Roman" w:cs="Times New Roman"/>
          <w:sz w:val="28"/>
          <w:szCs w:val="28"/>
        </w:rPr>
        <w:t xml:space="preserve">, терапії і </w:t>
      </w:r>
      <w:r w:rsidRPr="003B09BA">
        <w:rPr>
          <w:rFonts w:ascii="Times New Roman" w:hAnsi="Times New Roman" w:cs="Times New Roman"/>
          <w:b/>
          <w:sz w:val="28"/>
          <w:szCs w:val="28"/>
        </w:rPr>
        <w:t>медичної реабілітації</w:t>
      </w:r>
      <w:r w:rsidRPr="00EA5CEB">
        <w:rPr>
          <w:rFonts w:ascii="Times New Roman" w:hAnsi="Times New Roman" w:cs="Times New Roman"/>
          <w:sz w:val="28"/>
          <w:szCs w:val="28"/>
        </w:rPr>
        <w:t xml:space="preserve"> хворих на курортах. </w:t>
      </w:r>
    </w:p>
    <w:p w:rsidR="009D6E0A" w:rsidRDefault="00EA5CEB" w:rsidP="00BE7740">
      <w:pPr>
        <w:rPr>
          <w:rFonts w:ascii="Times New Roman" w:hAnsi="Times New Roman" w:cs="Times New Roman"/>
          <w:sz w:val="28"/>
          <w:szCs w:val="28"/>
        </w:rPr>
      </w:pPr>
      <w:r w:rsidRPr="009D6E0A">
        <w:rPr>
          <w:rFonts w:ascii="Times New Roman" w:hAnsi="Times New Roman" w:cs="Times New Roman"/>
          <w:b/>
          <w:sz w:val="28"/>
          <w:szCs w:val="28"/>
        </w:rPr>
        <w:t>Основні курортні чинники:</w:t>
      </w:r>
      <w:r w:rsidRPr="00EA5CEB">
        <w:rPr>
          <w:rFonts w:ascii="Times New Roman" w:hAnsi="Times New Roman" w:cs="Times New Roman"/>
          <w:sz w:val="28"/>
          <w:szCs w:val="28"/>
        </w:rPr>
        <w:t xml:space="preserve">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 ландшафтно кліматичні умови;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 лікувальні грязі;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 мінеральні води.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Всі </w:t>
      </w:r>
      <w:r w:rsidRPr="009D6E0A">
        <w:rPr>
          <w:rFonts w:ascii="Times New Roman" w:hAnsi="Times New Roman" w:cs="Times New Roman"/>
          <w:b/>
          <w:sz w:val="28"/>
          <w:szCs w:val="28"/>
        </w:rPr>
        <w:t>курорти можна розділити на 6 типів</w:t>
      </w:r>
      <w:r w:rsidRPr="00EA5CEB">
        <w:rPr>
          <w:rFonts w:ascii="Times New Roman" w:hAnsi="Times New Roman" w:cs="Times New Roman"/>
          <w:sz w:val="28"/>
          <w:szCs w:val="28"/>
        </w:rPr>
        <w:t xml:space="preserve">: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1. Бальнеогрязевий курорт – тип курорту, де як основні лікувальні чинники домінують мінеральні води і лікувальні грязі.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2. Бальнеокліматічний курорт – тип курорту, де як основні лікувальні чинники виступає клімат і мінеральні води.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3. Бальнеологічний курорт – тип курорту, де як основні лікувальні чинники використовуються мінеральні води (для внутрішнього </w:t>
      </w:r>
      <w:r w:rsidR="009D6E0A">
        <w:rPr>
          <w:rFonts w:ascii="Times New Roman" w:hAnsi="Times New Roman" w:cs="Times New Roman"/>
          <w:sz w:val="28"/>
          <w:szCs w:val="28"/>
        </w:rPr>
        <w:t xml:space="preserve">і зовнішнього застосування).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4. Грязьовий курорт – тип курорту, де як основні лікувальні чинники виступають лікувальні грязі.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5. Кліматокумисолікувальний курорт – тип курорту, де як основні лікувальні чинники використовуються степовий і лісостеповий клімат і кумис – кисломолочний напій з кобилячого молока. </w:t>
      </w:r>
    </w:p>
    <w:p w:rsidR="009D6E0A"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 xml:space="preserve">6. Кліматичний </w:t>
      </w:r>
      <w:r w:rsidR="00E443B1">
        <w:rPr>
          <w:rFonts w:ascii="Times New Roman" w:hAnsi="Times New Roman" w:cs="Times New Roman"/>
          <w:sz w:val="28"/>
          <w:szCs w:val="28"/>
        </w:rPr>
        <w:t>курорт</w:t>
      </w:r>
      <w:r w:rsidRPr="00EA5CEB">
        <w:rPr>
          <w:rFonts w:ascii="Times New Roman" w:hAnsi="Times New Roman" w:cs="Times New Roman"/>
          <w:sz w:val="28"/>
          <w:szCs w:val="28"/>
        </w:rPr>
        <w:t xml:space="preserve"> - приморський кліматичний курорт; - гірський кліматичний курорт [20, c.73]. </w:t>
      </w:r>
    </w:p>
    <w:p w:rsidR="009D6E0A" w:rsidRDefault="00EA5CEB" w:rsidP="00BE7740">
      <w:pPr>
        <w:rPr>
          <w:rFonts w:ascii="Times New Roman" w:hAnsi="Times New Roman" w:cs="Times New Roman"/>
          <w:sz w:val="28"/>
          <w:szCs w:val="28"/>
        </w:rPr>
      </w:pPr>
      <w:r w:rsidRPr="009D6E0A">
        <w:rPr>
          <w:rFonts w:ascii="Times New Roman" w:hAnsi="Times New Roman" w:cs="Times New Roman"/>
          <w:b/>
          <w:sz w:val="28"/>
          <w:szCs w:val="28"/>
        </w:rPr>
        <w:lastRenderedPageBreak/>
        <w:t>На бальнеологічному</w:t>
      </w:r>
      <w:r w:rsidRPr="00EA5CEB">
        <w:rPr>
          <w:rFonts w:ascii="Times New Roman" w:hAnsi="Times New Roman" w:cs="Times New Roman"/>
          <w:sz w:val="28"/>
          <w:szCs w:val="28"/>
        </w:rPr>
        <w:t xml:space="preserve"> курорті як головний лікувальний чинник використовуються природні мінеральні води. Вони рекомендуються для зовнішнього застосування (ванни) і внутрішнього (інгаляції, пиття і т. д.) споживання. Мінеральні води допомагають вилікуватися від багатьох хвороб. Серед пацієнтів, які приїжджають на бальнеологічні курорти, </w:t>
      </w:r>
      <w:proofErr w:type="gramStart"/>
      <w:r w:rsidRPr="00EA5CEB">
        <w:rPr>
          <w:rFonts w:ascii="Times New Roman" w:hAnsi="Times New Roman" w:cs="Times New Roman"/>
          <w:sz w:val="28"/>
          <w:szCs w:val="28"/>
        </w:rPr>
        <w:t>в основному люди</w:t>
      </w:r>
      <w:proofErr w:type="gramEnd"/>
      <w:r w:rsidRPr="00EA5CEB">
        <w:rPr>
          <w:rFonts w:ascii="Times New Roman" w:hAnsi="Times New Roman" w:cs="Times New Roman"/>
          <w:sz w:val="28"/>
          <w:szCs w:val="28"/>
        </w:rPr>
        <w:t xml:space="preserve"> із захворюваннями шлунково-кишкового тракту, серцево-судинної і нервової систем, дихальних шляхів і опорного рухового апарату. Лікування на цих курортах дає результати, з ефектом дії звичайних лікарських препаратів, але при цьому виключаються побічні ефекти, неминучі при прийомі ліків, подовжується період ремісії, знижується ймовірність подальших загострень і їх інтенсивність. </w:t>
      </w:r>
    </w:p>
    <w:p w:rsidR="009D6E0A" w:rsidRDefault="00EA5CEB" w:rsidP="00BE7740">
      <w:pPr>
        <w:rPr>
          <w:rFonts w:ascii="Times New Roman" w:hAnsi="Times New Roman" w:cs="Times New Roman"/>
          <w:sz w:val="28"/>
          <w:szCs w:val="28"/>
        </w:rPr>
      </w:pPr>
      <w:r w:rsidRPr="009D6E0A">
        <w:rPr>
          <w:rFonts w:ascii="Times New Roman" w:hAnsi="Times New Roman" w:cs="Times New Roman"/>
          <w:b/>
          <w:sz w:val="28"/>
          <w:szCs w:val="28"/>
        </w:rPr>
        <w:t>Грязеві курорти</w:t>
      </w:r>
      <w:r w:rsidRPr="00EA5CEB">
        <w:rPr>
          <w:rFonts w:ascii="Times New Roman" w:hAnsi="Times New Roman" w:cs="Times New Roman"/>
          <w:sz w:val="28"/>
          <w:szCs w:val="28"/>
        </w:rPr>
        <w:t xml:space="preserve"> прив'язані до родовищ лікувальної грязі (пелоїдів). Грязелікування показане переважно при патології суглобів, нервової системи травматичного походження, а також при гінекологічних і деяких інших захворюваннях. </w:t>
      </w:r>
    </w:p>
    <w:p w:rsidR="009D6E0A" w:rsidRDefault="00EA5CEB" w:rsidP="00BE7740">
      <w:pPr>
        <w:rPr>
          <w:rFonts w:ascii="Times New Roman" w:hAnsi="Times New Roman" w:cs="Times New Roman"/>
          <w:sz w:val="28"/>
          <w:szCs w:val="28"/>
        </w:rPr>
      </w:pPr>
      <w:r w:rsidRPr="009D6E0A">
        <w:rPr>
          <w:rFonts w:ascii="Times New Roman" w:hAnsi="Times New Roman" w:cs="Times New Roman"/>
          <w:b/>
          <w:sz w:val="28"/>
          <w:szCs w:val="28"/>
        </w:rPr>
        <w:t xml:space="preserve">Кліматичні курорти </w:t>
      </w:r>
      <w:r w:rsidRPr="00EA5CEB">
        <w:rPr>
          <w:rFonts w:ascii="Times New Roman" w:hAnsi="Times New Roman" w:cs="Times New Roman"/>
          <w:sz w:val="28"/>
          <w:szCs w:val="28"/>
        </w:rPr>
        <w:t>такі ж різноманітні, як і сам клімат. У структурі кліматичних курортів світу лісові (рівнинні) складають приблизно 11,3%, гірські – 24,2%, кліматокумисолікувальні – близько 4,2%. Кожному з них властива унікальна комбінація кліматопогодних чинників (температура, атмосферний тиск, сонячне випромінювання і т. д.), які використовуються з лікувально профілактичною метою.</w:t>
      </w:r>
    </w:p>
    <w:p w:rsidR="00E96823" w:rsidRDefault="00EA5CEB" w:rsidP="00BE7740">
      <w:pPr>
        <w:rPr>
          <w:rFonts w:ascii="Times New Roman" w:hAnsi="Times New Roman" w:cs="Times New Roman"/>
          <w:sz w:val="28"/>
          <w:szCs w:val="28"/>
        </w:rPr>
      </w:pPr>
      <w:r w:rsidRPr="00EA5CEB">
        <w:rPr>
          <w:rFonts w:ascii="Times New Roman" w:hAnsi="Times New Roman" w:cs="Times New Roman"/>
          <w:sz w:val="28"/>
          <w:szCs w:val="28"/>
        </w:rPr>
        <w:t>Від поєднання цих чинників залежить профіль курорту. Якщо лісові курорти з конти</w:t>
      </w:r>
      <w:r w:rsidR="009D6E0A">
        <w:rPr>
          <w:rFonts w:ascii="Times New Roman" w:hAnsi="Times New Roman" w:cs="Times New Roman"/>
          <w:sz w:val="28"/>
          <w:szCs w:val="28"/>
        </w:rPr>
        <w:t xml:space="preserve">нентальним кліматом показані </w:t>
      </w:r>
      <w:r w:rsidRPr="00EA5CEB">
        <w:rPr>
          <w:rFonts w:ascii="Times New Roman" w:hAnsi="Times New Roman" w:cs="Times New Roman"/>
          <w:sz w:val="28"/>
          <w:szCs w:val="28"/>
        </w:rPr>
        <w:t xml:space="preserve">людям, страждаючим захворюваннями верхніх дихальних шляхів, астмою, розладами нервової системи, те перебування на гірських курортах рекомендується при початкових формах туберкульозу і недокрів'ї. </w:t>
      </w:r>
      <w:r w:rsidRPr="009D6E0A">
        <w:rPr>
          <w:rFonts w:ascii="Times New Roman" w:hAnsi="Times New Roman" w:cs="Times New Roman"/>
          <w:b/>
          <w:sz w:val="28"/>
          <w:szCs w:val="28"/>
        </w:rPr>
        <w:t>Найбільш поширений і популярний тип кліматичного курорту – приморський</w:t>
      </w:r>
      <w:r w:rsidRPr="00EA5CEB">
        <w:rPr>
          <w:rFonts w:ascii="Times New Roman" w:hAnsi="Times New Roman" w:cs="Times New Roman"/>
          <w:sz w:val="28"/>
          <w:szCs w:val="28"/>
        </w:rPr>
        <w:t xml:space="preserve">. Ці курорти складають 60,3% у структурі кліматичних курортів світу. Все більше число туристів відкривають </w:t>
      </w:r>
      <w:proofErr w:type="gramStart"/>
      <w:r w:rsidRPr="00EA5CEB">
        <w:rPr>
          <w:rFonts w:ascii="Times New Roman" w:hAnsi="Times New Roman" w:cs="Times New Roman"/>
          <w:sz w:val="28"/>
          <w:szCs w:val="28"/>
        </w:rPr>
        <w:t>для себе</w:t>
      </w:r>
      <w:proofErr w:type="gramEnd"/>
      <w:r w:rsidRPr="00EA5CEB">
        <w:rPr>
          <w:rFonts w:ascii="Times New Roman" w:hAnsi="Times New Roman" w:cs="Times New Roman"/>
          <w:sz w:val="28"/>
          <w:szCs w:val="28"/>
        </w:rPr>
        <w:t xml:space="preserve"> можливості поєднювати відпочинок на морі з ефективним лікуванням. Морський клімат надає сприятливий вплив на людей із захворюваннями крові, кісткової тканини, лімфатичних залоз [20, c.48]. Разом з трьома основними типами курортів – бальнеологічними, грязьовими і кліматичними – виділяються </w:t>
      </w:r>
      <w:r w:rsidRPr="009D6E0A">
        <w:rPr>
          <w:rFonts w:ascii="Times New Roman" w:hAnsi="Times New Roman" w:cs="Times New Roman"/>
          <w:b/>
          <w:sz w:val="28"/>
          <w:szCs w:val="28"/>
        </w:rPr>
        <w:t>перехідні типи.</w:t>
      </w:r>
      <w:r w:rsidRPr="00EA5CEB">
        <w:rPr>
          <w:rFonts w:ascii="Times New Roman" w:hAnsi="Times New Roman" w:cs="Times New Roman"/>
          <w:sz w:val="28"/>
          <w:szCs w:val="28"/>
        </w:rPr>
        <w:t xml:space="preserve"> Вони використовують відразу декілька природних лікувальних чинників, наприклад, мінеральні води і грязі або клімат і мінеральні води. Перехідні курорти широко поширені в Європі і все більше привертають туристів з різних країн.</w:t>
      </w:r>
    </w:p>
    <w:p w:rsidR="009D6E0A" w:rsidRDefault="00895D8E" w:rsidP="00BE7740">
      <w:pPr>
        <w:rPr>
          <w:rFonts w:ascii="Times New Roman" w:hAnsi="Times New Roman" w:cs="Times New Roman"/>
          <w:sz w:val="28"/>
          <w:szCs w:val="28"/>
        </w:rPr>
      </w:pPr>
      <w:r w:rsidRPr="009D6E0A">
        <w:rPr>
          <w:rFonts w:ascii="Times New Roman" w:hAnsi="Times New Roman" w:cs="Times New Roman"/>
          <w:b/>
          <w:sz w:val="28"/>
          <w:szCs w:val="28"/>
        </w:rPr>
        <w:t>Ф</w:t>
      </w:r>
      <w:r w:rsidR="00D11FA0" w:rsidRPr="009D6E0A">
        <w:rPr>
          <w:rFonts w:ascii="Times New Roman" w:hAnsi="Times New Roman" w:cs="Times New Roman"/>
          <w:b/>
          <w:sz w:val="28"/>
          <w:szCs w:val="28"/>
        </w:rPr>
        <w:t>еномен дитячого лікувально-оздоровчого туризму</w:t>
      </w:r>
      <w:r w:rsidR="00D11FA0" w:rsidRPr="00D11FA0">
        <w:rPr>
          <w:rFonts w:ascii="Times New Roman" w:hAnsi="Times New Roman" w:cs="Times New Roman"/>
          <w:sz w:val="28"/>
          <w:szCs w:val="28"/>
        </w:rPr>
        <w:t xml:space="preserve"> є, очевидно, характерним тільки для споживачів з країн СНД, оскільки у світовій </w:t>
      </w:r>
      <w:r w:rsidR="00D11FA0" w:rsidRPr="00D11FA0">
        <w:rPr>
          <w:rFonts w:ascii="Times New Roman" w:hAnsi="Times New Roman" w:cs="Times New Roman"/>
          <w:sz w:val="28"/>
          <w:szCs w:val="28"/>
        </w:rPr>
        <w:lastRenderedPageBreak/>
        <w:t xml:space="preserve">статистиці чи дослідженнях виокремлення дитячих туристичних потоків немає, й подібні тенденції взагалі не відстежуються. Можливо, це пов'язано з тим, що у західних країнах діти </w:t>
      </w:r>
      <w:proofErr w:type="gramStart"/>
      <w:r w:rsidR="00D11FA0" w:rsidRPr="00D11FA0">
        <w:rPr>
          <w:rFonts w:ascii="Times New Roman" w:hAnsi="Times New Roman" w:cs="Times New Roman"/>
          <w:sz w:val="28"/>
          <w:szCs w:val="28"/>
        </w:rPr>
        <w:t>до моменту</w:t>
      </w:r>
      <w:proofErr w:type="gramEnd"/>
      <w:r w:rsidR="00D11FA0" w:rsidRPr="00D11FA0">
        <w:rPr>
          <w:rFonts w:ascii="Times New Roman" w:hAnsi="Times New Roman" w:cs="Times New Roman"/>
          <w:sz w:val="28"/>
          <w:szCs w:val="28"/>
        </w:rPr>
        <w:t xml:space="preserve"> досягнення повноліття майже не подорожують самостійно й не потребують особливого традиційного курортного лікування чи спеціальних процедур догляду за тілом, велнесу, зняття стресу, адже ці процедури спрямовані на дорослих спож</w:t>
      </w:r>
      <w:r w:rsidR="009D6E0A">
        <w:rPr>
          <w:rFonts w:ascii="Times New Roman" w:hAnsi="Times New Roman" w:cs="Times New Roman"/>
          <w:sz w:val="28"/>
          <w:szCs w:val="28"/>
        </w:rPr>
        <w:t xml:space="preserve">ивачів, а далеко не на дітей. </w:t>
      </w:r>
    </w:p>
    <w:p w:rsidR="009D6E0A"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В Україні ж дитячий лікувально-оздоровчий туризм є великим ринковим сегментом, значною мірою через пільги, традиції, так звану культуру піонерських таборів (налагоджену в радянські часи систему відпочинку в ди</w:t>
      </w:r>
      <w:r w:rsidR="009D6E0A">
        <w:rPr>
          <w:rFonts w:ascii="Times New Roman" w:hAnsi="Times New Roman" w:cs="Times New Roman"/>
          <w:sz w:val="28"/>
          <w:szCs w:val="28"/>
        </w:rPr>
        <w:t>тячих оздоровчих закладах) тощо.</w:t>
      </w:r>
    </w:p>
    <w:p w:rsidR="00D11FA0" w:rsidRPr="006F11EB" w:rsidRDefault="00D11FA0" w:rsidP="00BE7740">
      <w:pPr>
        <w:rPr>
          <w:rFonts w:ascii="Times New Roman" w:hAnsi="Times New Roman" w:cs="Times New Roman"/>
          <w:sz w:val="28"/>
          <w:szCs w:val="28"/>
        </w:rPr>
      </w:pPr>
      <w:r w:rsidRPr="00D11FA0">
        <w:rPr>
          <w:rFonts w:ascii="Times New Roman" w:hAnsi="Times New Roman" w:cs="Times New Roman"/>
          <w:sz w:val="28"/>
          <w:szCs w:val="28"/>
        </w:rPr>
        <w:t xml:space="preserve">Зважаючи на зазначене, а також на значну кількість дитячих оздоровчих закладів та таборів (інфраструктуру з 570 дитячих оздоровчих закладів (таборів) на 30,7 тис. місць [53-54], найбільш відомим з яких є "Артек"), цей сегмент потрібно розглядати як потенційний, зберегти його та розвивати. Ще одним стимулом для такого розвитку є самі діти, які наснажені приємними спогадами про відпочинок </w:t>
      </w:r>
      <w:proofErr w:type="gramStart"/>
      <w:r w:rsidRPr="00D11FA0">
        <w:rPr>
          <w:rFonts w:ascii="Times New Roman" w:hAnsi="Times New Roman" w:cs="Times New Roman"/>
          <w:sz w:val="28"/>
          <w:szCs w:val="28"/>
        </w:rPr>
        <w:t>у таборах</w:t>
      </w:r>
      <w:proofErr w:type="gramEnd"/>
      <w:r w:rsidRPr="00D11FA0">
        <w:rPr>
          <w:rFonts w:ascii="Times New Roman" w:hAnsi="Times New Roman" w:cs="Times New Roman"/>
          <w:sz w:val="28"/>
          <w:szCs w:val="28"/>
        </w:rPr>
        <w:t xml:space="preserve"> та дитячих санаторіях, будуть приїздити до Криму надалі, навіть у дорослому віці, уже з ностальгійних мотивів.</w:t>
      </w:r>
    </w:p>
    <w:p w:rsidR="00A00AA3" w:rsidRDefault="00A00AA3" w:rsidP="00BE7740">
      <w:pPr>
        <w:rPr>
          <w:rFonts w:ascii="Times New Roman" w:hAnsi="Times New Roman" w:cs="Times New Roman"/>
          <w:sz w:val="28"/>
          <w:szCs w:val="28"/>
          <w:lang w:val="uk-UA"/>
        </w:rPr>
      </w:pPr>
    </w:p>
    <w:p w:rsidR="00A00AA3" w:rsidRDefault="00A00AA3" w:rsidP="00BE7740">
      <w:pPr>
        <w:rPr>
          <w:rFonts w:ascii="Times New Roman" w:hAnsi="Times New Roman" w:cs="Times New Roman"/>
          <w:sz w:val="28"/>
          <w:szCs w:val="28"/>
          <w:lang w:val="uk-UA"/>
        </w:rPr>
      </w:pPr>
    </w:p>
    <w:p w:rsidR="00A00AA3" w:rsidRDefault="00A00AA3" w:rsidP="00BE7740">
      <w:pPr>
        <w:rPr>
          <w:rFonts w:ascii="Times New Roman" w:hAnsi="Times New Roman" w:cs="Times New Roman"/>
          <w:sz w:val="28"/>
          <w:szCs w:val="28"/>
          <w:lang w:val="uk-UA"/>
        </w:rPr>
      </w:pPr>
    </w:p>
    <w:p w:rsidR="00A00AA3" w:rsidRDefault="00A00AA3" w:rsidP="00BE7740">
      <w:pPr>
        <w:rPr>
          <w:rFonts w:ascii="Times New Roman" w:hAnsi="Times New Roman" w:cs="Times New Roman"/>
          <w:sz w:val="28"/>
          <w:szCs w:val="28"/>
          <w:lang w:val="uk-UA"/>
        </w:rPr>
      </w:pPr>
    </w:p>
    <w:p w:rsidR="005E3B31" w:rsidRPr="0082561C" w:rsidRDefault="005E3B31" w:rsidP="00BE7740">
      <w:pPr>
        <w:rPr>
          <w:rFonts w:ascii="Times New Roman" w:hAnsi="Times New Roman" w:cs="Times New Roman"/>
          <w:sz w:val="28"/>
          <w:szCs w:val="28"/>
          <w:lang w:val="uk-UA"/>
        </w:rPr>
      </w:pPr>
      <w:bookmarkStart w:id="0" w:name="_GoBack"/>
      <w:bookmarkEnd w:id="0"/>
    </w:p>
    <w:sectPr w:rsidR="005E3B31" w:rsidRPr="0082561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3C" w:rsidRDefault="00D5773C" w:rsidP="00291B84">
      <w:pPr>
        <w:spacing w:after="0" w:line="240" w:lineRule="auto"/>
      </w:pPr>
      <w:r>
        <w:separator/>
      </w:r>
    </w:p>
  </w:endnote>
  <w:endnote w:type="continuationSeparator" w:id="0">
    <w:p w:rsidR="00D5773C" w:rsidRDefault="00D5773C" w:rsidP="0029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931518"/>
      <w:docPartObj>
        <w:docPartGallery w:val="Page Numbers (Bottom of Page)"/>
        <w:docPartUnique/>
      </w:docPartObj>
    </w:sdtPr>
    <w:sdtEndPr/>
    <w:sdtContent>
      <w:p w:rsidR="00291B84" w:rsidRDefault="00291B84">
        <w:pPr>
          <w:pStyle w:val="a6"/>
          <w:jc w:val="right"/>
        </w:pPr>
        <w:r>
          <w:fldChar w:fldCharType="begin"/>
        </w:r>
        <w:r>
          <w:instrText>PAGE   \* MERGEFORMAT</w:instrText>
        </w:r>
        <w:r>
          <w:fldChar w:fldCharType="separate"/>
        </w:r>
        <w:r w:rsidR="009703C3" w:rsidRPr="009703C3">
          <w:rPr>
            <w:noProof/>
            <w:lang w:val="uk-UA"/>
          </w:rPr>
          <w:t>6</w:t>
        </w:r>
        <w:r>
          <w:fldChar w:fldCharType="end"/>
        </w:r>
      </w:p>
    </w:sdtContent>
  </w:sdt>
  <w:p w:rsidR="00291B84" w:rsidRDefault="00291B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3C" w:rsidRDefault="00D5773C" w:rsidP="00291B84">
      <w:pPr>
        <w:spacing w:after="0" w:line="240" w:lineRule="auto"/>
      </w:pPr>
      <w:r>
        <w:separator/>
      </w:r>
    </w:p>
  </w:footnote>
  <w:footnote w:type="continuationSeparator" w:id="0">
    <w:p w:rsidR="00D5773C" w:rsidRDefault="00D5773C" w:rsidP="00291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73"/>
    <w:rsid w:val="000F3509"/>
    <w:rsid w:val="001B7E6B"/>
    <w:rsid w:val="002543E5"/>
    <w:rsid w:val="00273A79"/>
    <w:rsid w:val="00291B84"/>
    <w:rsid w:val="002D0BAE"/>
    <w:rsid w:val="003B09BA"/>
    <w:rsid w:val="003C2C62"/>
    <w:rsid w:val="004970A0"/>
    <w:rsid w:val="005E3B31"/>
    <w:rsid w:val="00656608"/>
    <w:rsid w:val="00661A9D"/>
    <w:rsid w:val="00670CF8"/>
    <w:rsid w:val="00694B10"/>
    <w:rsid w:val="006F11EB"/>
    <w:rsid w:val="00795D0E"/>
    <w:rsid w:val="00800620"/>
    <w:rsid w:val="0082561C"/>
    <w:rsid w:val="00857E9D"/>
    <w:rsid w:val="00895D8E"/>
    <w:rsid w:val="0096383E"/>
    <w:rsid w:val="009703C3"/>
    <w:rsid w:val="009D6E0A"/>
    <w:rsid w:val="00A00AA3"/>
    <w:rsid w:val="00A62271"/>
    <w:rsid w:val="00AB7705"/>
    <w:rsid w:val="00B951A7"/>
    <w:rsid w:val="00BE7740"/>
    <w:rsid w:val="00CC6888"/>
    <w:rsid w:val="00D11FA0"/>
    <w:rsid w:val="00D34573"/>
    <w:rsid w:val="00D44A7D"/>
    <w:rsid w:val="00D5773C"/>
    <w:rsid w:val="00DA2861"/>
    <w:rsid w:val="00E443B1"/>
    <w:rsid w:val="00E96823"/>
    <w:rsid w:val="00EA5CEB"/>
    <w:rsid w:val="00EC366A"/>
    <w:rsid w:val="00EF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FB53-C085-44CC-894F-F2A96734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509"/>
    <w:rPr>
      <w:color w:val="0563C1" w:themeColor="hyperlink"/>
      <w:u w:val="single"/>
    </w:rPr>
  </w:style>
  <w:style w:type="paragraph" w:styleId="a4">
    <w:name w:val="header"/>
    <w:basedOn w:val="a"/>
    <w:link w:val="a5"/>
    <w:uiPriority w:val="99"/>
    <w:unhideWhenUsed/>
    <w:rsid w:val="00291B8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91B84"/>
  </w:style>
  <w:style w:type="paragraph" w:styleId="a6">
    <w:name w:val="footer"/>
    <w:basedOn w:val="a"/>
    <w:link w:val="a7"/>
    <w:uiPriority w:val="99"/>
    <w:unhideWhenUsed/>
    <w:rsid w:val="00291B8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9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0%B2%D0%B0%D0%BD%D1%82%D0%B0%D0%B6%D0%B5%D0%BD%D0%BD%D1%8F" TargetMode="External"/><Relationship Id="rId13" Type="http://schemas.openxmlformats.org/officeDocument/2006/relationships/hyperlink" Target="https://uk.wikipedia.org/wiki/%D0%9C%D0%B8%D1%81%D0%BB%D0%B5%D0%BD%D0%BD%D1%8F" TargetMode="External"/><Relationship Id="rId3" Type="http://schemas.openxmlformats.org/officeDocument/2006/relationships/settings" Target="settings.xml"/><Relationship Id="rId7" Type="http://schemas.openxmlformats.org/officeDocument/2006/relationships/hyperlink" Target="https://uk.wikipedia.org/w/index.php?title=%D0%9E%D0%B7%D0%B4%D0%BE%D1%80%D0%BE%D0%B2%D0%BB%D0%B5%D0%BD%D0%BD%D1%8F&amp;action=edit&amp;redlink=1" TargetMode="External"/><Relationship Id="rId12" Type="http://schemas.openxmlformats.org/officeDocument/2006/relationships/hyperlink" Target="https://uk.wikipedia.org/wiki/%D0%9E%D0%BF%D1%82%D0%B8%D0%BC%D1%96%D0%B7%D0%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k.wikipedia.org/wiki/%D0%92%D1%96%D0%B4%D0%BF%D0%BE%D1%87%D0%B8%D0%BD%D0%BE%D0%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k.wikipedia.org/wiki/%D0%A8%D0%BA%D1%96%D1%80%D0%B0" TargetMode="External"/><Relationship Id="rId4" Type="http://schemas.openxmlformats.org/officeDocument/2006/relationships/webSettings" Target="webSettings.xml"/><Relationship Id="rId9" Type="http://schemas.openxmlformats.org/officeDocument/2006/relationships/hyperlink" Target="https://uk.wikipedia.org/wiki/%D0%A5%D0%B0%D1%80%D1%87%D1%83%D0%B2%D0%B0%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4CCF-C22A-4502-8B7B-D0EE3052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2207</Words>
  <Characters>12584</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2021-02-09T11:02:00Z</dcterms:created>
  <dcterms:modified xsi:type="dcterms:W3CDTF">2021-05-05T11:04:00Z</dcterms:modified>
</cp:coreProperties>
</file>