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A7" w:rsidRDefault="00E1494F">
      <w:pPr>
        <w:rPr>
          <w:rFonts w:ascii="Times New Roman" w:hAnsi="Times New Roman" w:cs="Times New Roman"/>
          <w:sz w:val="28"/>
          <w:szCs w:val="28"/>
        </w:rPr>
      </w:pPr>
      <w:r w:rsidRPr="00E1494F">
        <w:rPr>
          <w:rFonts w:ascii="Times New Roman" w:hAnsi="Times New Roman" w:cs="Times New Roman"/>
          <w:sz w:val="28"/>
          <w:szCs w:val="28"/>
        </w:rPr>
        <w:t xml:space="preserve">Виникнення організованого спортивного туризму в Україні зазвичай пов’язують з появою в Києві відділення товариства велосипедистів-туристів Російського туринг-клубу, організованого в Петербурзі 1895 року. </w:t>
      </w:r>
    </w:p>
    <w:p w:rsidR="00491FA7" w:rsidRDefault="00E1494F">
      <w:pPr>
        <w:rPr>
          <w:rFonts w:ascii="Times New Roman" w:hAnsi="Times New Roman" w:cs="Times New Roman"/>
          <w:sz w:val="28"/>
          <w:szCs w:val="28"/>
        </w:rPr>
      </w:pPr>
      <w:r w:rsidRPr="00E1494F">
        <w:rPr>
          <w:rFonts w:ascii="Times New Roman" w:hAnsi="Times New Roman" w:cs="Times New Roman"/>
          <w:sz w:val="28"/>
          <w:szCs w:val="28"/>
        </w:rPr>
        <w:t xml:space="preserve">У 1901 році товариство Російський туринг-клуб перейменовано на Російське товариство туристів (РТТ). У 1924–1927 роках товариство відновило свою діяльність, кілька разів реорганізовувалося і змінювало назву, поки 1930 року на основі РТТ не було створено Всесоюзне добровільне товариство пролетарського туризму та екскурсій (ВПТЕ). Очолив його радикальний нарком юстиції, юрист і альпініст Н. В. Кириленко. </w:t>
      </w:r>
    </w:p>
    <w:p w:rsidR="00491FA7" w:rsidRDefault="00E14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494F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E1494F">
        <w:rPr>
          <w:rFonts w:ascii="Times New Roman" w:hAnsi="Times New Roman" w:cs="Times New Roman"/>
          <w:sz w:val="28"/>
          <w:szCs w:val="28"/>
        </w:rPr>
        <w:t xml:space="preserve"> 1932 року Товариство об’єднувало 800 тисяч членів. Створена в ці ж роки Центральна дитяча екскурсійно-туристська станція (ЦДЕТС) почала активно розвивати туризм серед школярів. </w:t>
      </w:r>
    </w:p>
    <w:p w:rsidR="00491FA7" w:rsidRDefault="00E1494F">
      <w:pPr>
        <w:rPr>
          <w:rFonts w:ascii="Times New Roman" w:hAnsi="Times New Roman" w:cs="Times New Roman"/>
          <w:sz w:val="28"/>
          <w:szCs w:val="28"/>
        </w:rPr>
      </w:pPr>
      <w:r w:rsidRPr="00E1494F">
        <w:rPr>
          <w:rFonts w:ascii="Times New Roman" w:hAnsi="Times New Roman" w:cs="Times New Roman"/>
          <w:sz w:val="28"/>
          <w:szCs w:val="28"/>
        </w:rPr>
        <w:t xml:space="preserve">1936 року ВПТЕ було ліквідоване, а питання, пов’язані з туризмом, були передані у ведення Всесоюзного комітету </w:t>
      </w:r>
      <w:proofErr w:type="gramStart"/>
      <w:r w:rsidRPr="00E1494F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E1494F">
        <w:rPr>
          <w:rFonts w:ascii="Times New Roman" w:hAnsi="Times New Roman" w:cs="Times New Roman"/>
          <w:sz w:val="28"/>
          <w:szCs w:val="28"/>
        </w:rPr>
        <w:t xml:space="preserve"> фізичної культури і спорту. </w:t>
      </w:r>
    </w:p>
    <w:p w:rsidR="00491FA7" w:rsidRDefault="00E1494F">
      <w:pPr>
        <w:rPr>
          <w:rFonts w:ascii="Times New Roman" w:hAnsi="Times New Roman" w:cs="Times New Roman"/>
          <w:sz w:val="28"/>
          <w:szCs w:val="28"/>
        </w:rPr>
      </w:pPr>
      <w:r w:rsidRPr="00E1494F">
        <w:rPr>
          <w:rFonts w:ascii="Times New Roman" w:hAnsi="Times New Roman" w:cs="Times New Roman"/>
          <w:sz w:val="28"/>
          <w:szCs w:val="28"/>
        </w:rPr>
        <w:t xml:space="preserve">1939 року запроваджено значок «Турист СРСР» і засновані звання «Майстер спорту» і «Заслужений майстер спорту». </w:t>
      </w:r>
    </w:p>
    <w:p w:rsidR="00A86104" w:rsidRDefault="00E1494F">
      <w:pPr>
        <w:rPr>
          <w:rFonts w:ascii="Times New Roman" w:hAnsi="Times New Roman" w:cs="Times New Roman"/>
          <w:sz w:val="28"/>
          <w:szCs w:val="28"/>
        </w:rPr>
      </w:pPr>
      <w:r w:rsidRPr="00E1494F">
        <w:rPr>
          <w:rFonts w:ascii="Times New Roman" w:hAnsi="Times New Roman" w:cs="Times New Roman"/>
          <w:sz w:val="28"/>
          <w:szCs w:val="28"/>
        </w:rPr>
        <w:t>1949 року самодіяльний туризм увійшов в Єдину спортивну класифікацію СРСР, види спортивного туризму прирівняли до неолімпійських видів спорту. Це сприяло розвиткові маршрутнокваліфікаційних комісій (МКК), розробці класифікації туристських походів.</w:t>
      </w:r>
    </w:p>
    <w:p w:rsidR="001403AC" w:rsidRDefault="001403AC">
      <w:pPr>
        <w:rPr>
          <w:rFonts w:ascii="Times New Roman" w:hAnsi="Times New Roman" w:cs="Times New Roman"/>
          <w:sz w:val="28"/>
          <w:szCs w:val="28"/>
        </w:rPr>
      </w:pPr>
      <w:r w:rsidRPr="001403AC">
        <w:rPr>
          <w:rFonts w:ascii="Times New Roman" w:hAnsi="Times New Roman" w:cs="Times New Roman"/>
          <w:sz w:val="28"/>
          <w:szCs w:val="28"/>
        </w:rPr>
        <w:t>1992 року після розпаду СРСР був створений Міжнародний туристично-спортивний союз (МТСС). У грудні 1992 р. на ІІ Конгресі МТСС була прийнята Міжнародна хартія спортивного туризму. У статті І «хартії…» зазначено, що «… спортивний туризм як всеосяжна форма оздоровчого, пізнавального туризму і подорожей – один з найбільш ефективних напрямків сучасного розвитку світового туризму» [4].</w:t>
      </w:r>
    </w:p>
    <w:p w:rsidR="009C0A58" w:rsidRDefault="009C0A58">
      <w:pPr>
        <w:rPr>
          <w:rFonts w:ascii="Times New Roman" w:hAnsi="Times New Roman" w:cs="Times New Roman"/>
          <w:sz w:val="28"/>
          <w:szCs w:val="28"/>
        </w:rPr>
      </w:pPr>
      <w:r w:rsidRPr="009C0A58">
        <w:rPr>
          <w:rFonts w:ascii="Times New Roman" w:hAnsi="Times New Roman" w:cs="Times New Roman"/>
          <w:sz w:val="28"/>
          <w:szCs w:val="28"/>
        </w:rPr>
        <w:t>1995 року був прийнятий Закон України «Про туризм», в якому наголошувалося на необхідності ширшої організації масового і спортивно-оздоровчого туризму.</w:t>
      </w:r>
    </w:p>
    <w:p w:rsidR="009C0A58" w:rsidRDefault="009C0A58">
      <w:pPr>
        <w:rPr>
          <w:rFonts w:ascii="Times New Roman" w:hAnsi="Times New Roman" w:cs="Times New Roman"/>
          <w:sz w:val="28"/>
          <w:szCs w:val="28"/>
        </w:rPr>
      </w:pPr>
      <w:r w:rsidRPr="009C0A58">
        <w:rPr>
          <w:rFonts w:ascii="Times New Roman" w:hAnsi="Times New Roman" w:cs="Times New Roman"/>
          <w:sz w:val="28"/>
          <w:szCs w:val="28"/>
        </w:rPr>
        <w:t xml:space="preserve"> 2000 року створено Федерацію спортивного туризму України (ФСТУ) як всеукраїнську громадську фізкультурно-спортивну організацію. </w:t>
      </w:r>
    </w:p>
    <w:p w:rsidR="009C0A58" w:rsidRDefault="009C0A58">
      <w:pPr>
        <w:rPr>
          <w:rFonts w:ascii="Times New Roman" w:hAnsi="Times New Roman" w:cs="Times New Roman"/>
          <w:sz w:val="28"/>
          <w:szCs w:val="28"/>
        </w:rPr>
      </w:pPr>
      <w:r w:rsidRPr="009C0A58">
        <w:rPr>
          <w:rFonts w:ascii="Times New Roman" w:hAnsi="Times New Roman" w:cs="Times New Roman"/>
          <w:sz w:val="28"/>
          <w:szCs w:val="28"/>
        </w:rPr>
        <w:t>2002 року Українській федерації спортивного туризму було присвоєно статус «Національної», була розроблена й затверджена програма діяльності федерації з розвитку туризму до 2005 року. Сайт Федерації спортивного туризму України розміщений за адресою: www.fstu.org.ua. Сайт оновлюється рідко, але містить всі основні офіційні документи.</w:t>
      </w:r>
    </w:p>
    <w:p w:rsidR="007E1A54" w:rsidRDefault="007E1A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737">
        <w:rPr>
          <w:rFonts w:ascii="Times New Roman" w:hAnsi="Times New Roman" w:cs="Times New Roman"/>
          <w:b/>
          <w:sz w:val="28"/>
          <w:szCs w:val="28"/>
        </w:rPr>
        <w:lastRenderedPageBreak/>
        <w:t>Поняття й суть спортивного туризму</w:t>
      </w:r>
      <w:r w:rsidR="00BA7CD7" w:rsidRPr="00AE47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4737" w:rsidRDefault="00AE47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4737">
        <w:rPr>
          <w:rFonts w:ascii="Times New Roman" w:hAnsi="Times New Roman" w:cs="Times New Roman"/>
          <w:sz w:val="28"/>
          <w:szCs w:val="28"/>
          <w:lang w:val="uk-UA"/>
        </w:rPr>
        <w:t>Термін «туризм» трапляється в англійській літературі вже на початку ХІХ століття і трактується як прогулянка або подорож, що закінчується поверненням до місця, звідки починалася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4737" w:rsidRDefault="00AE4737">
      <w:pPr>
        <w:rPr>
          <w:rFonts w:ascii="Times New Roman" w:hAnsi="Times New Roman" w:cs="Times New Roman"/>
          <w:sz w:val="28"/>
          <w:szCs w:val="28"/>
        </w:rPr>
      </w:pPr>
      <w:r w:rsidRPr="00AE4737">
        <w:rPr>
          <w:rFonts w:ascii="Times New Roman" w:hAnsi="Times New Roman" w:cs="Times New Roman"/>
          <w:sz w:val="28"/>
          <w:szCs w:val="28"/>
        </w:rPr>
        <w:t xml:space="preserve">Залежно від мети, туризм може бути </w:t>
      </w:r>
      <w:r w:rsidRPr="00AE4737">
        <w:rPr>
          <w:rFonts w:ascii="Times New Roman" w:hAnsi="Times New Roman" w:cs="Times New Roman"/>
          <w:b/>
          <w:sz w:val="28"/>
          <w:szCs w:val="28"/>
        </w:rPr>
        <w:t>культурно-освітнім, оздоровчо-лікувальним, релігійним та спортивним</w:t>
      </w:r>
      <w:r w:rsidRPr="00AE4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737" w:rsidRDefault="00AE4737">
      <w:pPr>
        <w:rPr>
          <w:rFonts w:ascii="Times New Roman" w:hAnsi="Times New Roman" w:cs="Times New Roman"/>
          <w:sz w:val="28"/>
          <w:szCs w:val="28"/>
        </w:rPr>
      </w:pPr>
      <w:r w:rsidRPr="00AE4737">
        <w:rPr>
          <w:rFonts w:ascii="Times New Roman" w:hAnsi="Times New Roman" w:cs="Times New Roman"/>
          <w:sz w:val="28"/>
          <w:szCs w:val="28"/>
        </w:rPr>
        <w:t xml:space="preserve">Так, </w:t>
      </w:r>
      <w:r w:rsidRPr="00AE4737">
        <w:rPr>
          <w:rFonts w:ascii="Times New Roman" w:hAnsi="Times New Roman" w:cs="Times New Roman"/>
          <w:b/>
          <w:sz w:val="28"/>
          <w:szCs w:val="28"/>
        </w:rPr>
        <w:t>спортивний туризм</w:t>
      </w:r>
      <w:r w:rsidRPr="00AE4737">
        <w:rPr>
          <w:rFonts w:ascii="Times New Roman" w:hAnsi="Times New Roman" w:cs="Times New Roman"/>
          <w:sz w:val="28"/>
          <w:szCs w:val="28"/>
        </w:rPr>
        <w:t xml:space="preserve"> має за мету спортивне удосконалення в подоланні природних перешкод. Це означає </w:t>
      </w:r>
      <w:r w:rsidRPr="00AE4737">
        <w:rPr>
          <w:rFonts w:ascii="Times New Roman" w:hAnsi="Times New Roman" w:cs="Times New Roman"/>
          <w:b/>
          <w:sz w:val="28"/>
          <w:szCs w:val="28"/>
        </w:rPr>
        <w:t>удосконалення всього комплексу</w:t>
      </w:r>
      <w:r w:rsidRPr="00AE4737">
        <w:rPr>
          <w:rFonts w:ascii="Times New Roman" w:hAnsi="Times New Roman" w:cs="Times New Roman"/>
          <w:sz w:val="28"/>
          <w:szCs w:val="28"/>
        </w:rPr>
        <w:t xml:space="preserve"> знань, умінь і навичок, фізичної підготовленості, необхідних для безпечного пересування людини місцевістю. </w:t>
      </w:r>
    </w:p>
    <w:p w:rsidR="00AE4737" w:rsidRDefault="00AE4737">
      <w:pPr>
        <w:rPr>
          <w:rFonts w:ascii="Times New Roman" w:hAnsi="Times New Roman" w:cs="Times New Roman"/>
          <w:sz w:val="28"/>
          <w:szCs w:val="28"/>
        </w:rPr>
      </w:pPr>
      <w:r w:rsidRPr="00AE4737">
        <w:rPr>
          <w:rFonts w:ascii="Times New Roman" w:hAnsi="Times New Roman" w:cs="Times New Roman"/>
          <w:b/>
          <w:sz w:val="28"/>
          <w:szCs w:val="28"/>
        </w:rPr>
        <w:t>Для реалізації спортивної мети</w:t>
      </w:r>
      <w:r w:rsidRPr="00AE4737">
        <w:rPr>
          <w:rFonts w:ascii="Times New Roman" w:hAnsi="Times New Roman" w:cs="Times New Roman"/>
          <w:sz w:val="28"/>
          <w:szCs w:val="28"/>
        </w:rPr>
        <w:t xml:space="preserve"> здійснюють подорожі, насичені природними перешкодами, що дає змогу класифікувати їх як спортивні походи. </w:t>
      </w:r>
    </w:p>
    <w:p w:rsidR="00AE4737" w:rsidRDefault="00AE4737">
      <w:pPr>
        <w:rPr>
          <w:rFonts w:ascii="Times New Roman" w:hAnsi="Times New Roman" w:cs="Times New Roman"/>
          <w:sz w:val="28"/>
          <w:szCs w:val="28"/>
        </w:rPr>
      </w:pPr>
      <w:r w:rsidRPr="00AE4737">
        <w:rPr>
          <w:rFonts w:ascii="Times New Roman" w:hAnsi="Times New Roman" w:cs="Times New Roman"/>
          <w:sz w:val="28"/>
          <w:szCs w:val="28"/>
        </w:rPr>
        <w:t xml:space="preserve">За участь у спортивних походах можуть присуджуватися спортивні розряди і звання. </w:t>
      </w:r>
    </w:p>
    <w:p w:rsidR="00AE4737" w:rsidRDefault="00AE47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4737">
        <w:rPr>
          <w:rFonts w:ascii="Times New Roman" w:hAnsi="Times New Roman" w:cs="Times New Roman"/>
          <w:sz w:val="28"/>
          <w:szCs w:val="28"/>
        </w:rPr>
        <w:t xml:space="preserve">Спортивний туризм на сучасному етапі розвивається двома напрямами: </w:t>
      </w:r>
      <w:r w:rsidRPr="00AE4737">
        <w:rPr>
          <w:rFonts w:ascii="Times New Roman" w:hAnsi="Times New Roman" w:cs="Times New Roman"/>
          <w:b/>
          <w:sz w:val="28"/>
          <w:szCs w:val="28"/>
        </w:rPr>
        <w:t>маршрутний туризм</w:t>
      </w:r>
      <w:r w:rsidRPr="00AE4737">
        <w:rPr>
          <w:rFonts w:ascii="Times New Roman" w:hAnsi="Times New Roman" w:cs="Times New Roman"/>
          <w:sz w:val="28"/>
          <w:szCs w:val="28"/>
        </w:rPr>
        <w:t xml:space="preserve"> (проходження маршрутів туристськоспортивних походів) та </w:t>
      </w:r>
      <w:r w:rsidRPr="00AE4737">
        <w:rPr>
          <w:rFonts w:ascii="Times New Roman" w:hAnsi="Times New Roman" w:cs="Times New Roman"/>
          <w:b/>
          <w:sz w:val="28"/>
          <w:szCs w:val="28"/>
        </w:rPr>
        <w:t xml:space="preserve">змагальний туризм </w:t>
      </w:r>
      <w:r w:rsidRPr="00AE4737">
        <w:rPr>
          <w:rFonts w:ascii="Times New Roman" w:hAnsi="Times New Roman" w:cs="Times New Roman"/>
          <w:sz w:val="28"/>
          <w:szCs w:val="28"/>
        </w:rPr>
        <w:t>(підготовка та участь у змаганнях із техніки спортивного туризму). В історії розвитку спортивного туризму в Україні ці два напрямки завжди були нероздільними. Але якщо походи були основною формою туристсько-спортивної діяльності і давно запроваджені у спортивну класифікацію (уперше 1949 року), то туристські змагання</w:t>
      </w:r>
      <w:r w:rsidR="00321A9B">
        <w:rPr>
          <w:rFonts w:ascii="Times New Roman" w:hAnsi="Times New Roman" w:cs="Times New Roman"/>
          <w:sz w:val="28"/>
          <w:szCs w:val="28"/>
        </w:rPr>
        <w:t xml:space="preserve"> і зльоти мали характер допоміж</w:t>
      </w:r>
      <w:r w:rsidR="00321A9B" w:rsidRPr="00321A9B">
        <w:rPr>
          <w:rFonts w:ascii="Times New Roman" w:hAnsi="Times New Roman" w:cs="Times New Roman"/>
          <w:sz w:val="28"/>
          <w:szCs w:val="28"/>
        </w:rPr>
        <w:t>ний, другорядний. Нерідко вони використовувалися для перевірки готовності туристських груп перед виходом на категорійні маршрути</w:t>
      </w:r>
      <w:r w:rsidR="00A50E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8CB" w:rsidRDefault="000068CB">
      <w:pPr>
        <w:rPr>
          <w:rFonts w:ascii="Times New Roman" w:hAnsi="Times New Roman" w:cs="Times New Roman"/>
          <w:sz w:val="28"/>
          <w:szCs w:val="28"/>
        </w:rPr>
      </w:pPr>
      <w:r w:rsidRPr="000068CB">
        <w:rPr>
          <w:rFonts w:ascii="Times New Roman" w:hAnsi="Times New Roman" w:cs="Times New Roman"/>
          <w:b/>
          <w:sz w:val="28"/>
          <w:szCs w:val="28"/>
        </w:rPr>
        <w:t>Характерні ознаки спортивного туризму:</w:t>
      </w:r>
      <w:r w:rsidRPr="00006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53" w:rsidRDefault="000068CB">
      <w:pPr>
        <w:rPr>
          <w:rFonts w:ascii="Times New Roman" w:hAnsi="Times New Roman" w:cs="Times New Roman"/>
          <w:sz w:val="28"/>
          <w:szCs w:val="28"/>
        </w:rPr>
      </w:pPr>
      <w:r w:rsidRPr="000068CB">
        <w:rPr>
          <w:rFonts w:ascii="Times New Roman" w:hAnsi="Times New Roman" w:cs="Times New Roman"/>
          <w:sz w:val="28"/>
          <w:szCs w:val="28"/>
        </w:rPr>
        <w:t xml:space="preserve">1. Спортивний туризм є соціальним (за рівнем доступності й соціальної значущості), самодіяльним (залежно від організаційних основ), активним (за фізичним навантаженням) і, як правило, груповим (за складом учасників). </w:t>
      </w:r>
    </w:p>
    <w:p w:rsidR="00C06753" w:rsidRDefault="000068CB">
      <w:pPr>
        <w:rPr>
          <w:rFonts w:ascii="Times New Roman" w:hAnsi="Times New Roman" w:cs="Times New Roman"/>
          <w:sz w:val="28"/>
          <w:szCs w:val="28"/>
        </w:rPr>
      </w:pPr>
      <w:r w:rsidRPr="000068CB">
        <w:rPr>
          <w:rFonts w:ascii="Times New Roman" w:hAnsi="Times New Roman" w:cs="Times New Roman"/>
          <w:sz w:val="28"/>
          <w:szCs w:val="28"/>
        </w:rPr>
        <w:t xml:space="preserve">2. Мотиви занять спортивним туризмом різноманітні й залежать від особистості, але найчастіше це спортивне вдосконалення, оздоровлення, пізнання навколишнього середовища й самого себе, спілкування під час занять і походів. </w:t>
      </w:r>
    </w:p>
    <w:p w:rsidR="00C06753" w:rsidRDefault="000068CB">
      <w:pPr>
        <w:rPr>
          <w:rFonts w:ascii="Times New Roman" w:hAnsi="Times New Roman" w:cs="Times New Roman"/>
          <w:sz w:val="28"/>
          <w:szCs w:val="28"/>
        </w:rPr>
      </w:pPr>
      <w:r w:rsidRPr="000068CB">
        <w:rPr>
          <w:rFonts w:ascii="Times New Roman" w:hAnsi="Times New Roman" w:cs="Times New Roman"/>
          <w:sz w:val="28"/>
          <w:szCs w:val="28"/>
        </w:rPr>
        <w:t xml:space="preserve">3. Спортивний туризм сприяє фізичному й духовному розвиткові людини; естетичному й морально-вольовому вихованню; пізнанню історії та сучасності, культур та звичаїв місцевого населення, дбайливому ставленню </w:t>
      </w:r>
      <w:r w:rsidRPr="000068CB">
        <w:rPr>
          <w:rFonts w:ascii="Times New Roman" w:hAnsi="Times New Roman" w:cs="Times New Roman"/>
          <w:sz w:val="28"/>
          <w:szCs w:val="28"/>
        </w:rPr>
        <w:lastRenderedPageBreak/>
        <w:t xml:space="preserve">до природи та повазі до національних традицій; розвитку та підвищенню рівня знань, умінь, навичок подолання природних перешкод тощо. </w:t>
      </w:r>
    </w:p>
    <w:p w:rsidR="00C06753" w:rsidRDefault="000068CB">
      <w:pPr>
        <w:rPr>
          <w:rFonts w:ascii="Times New Roman" w:hAnsi="Times New Roman" w:cs="Times New Roman"/>
          <w:sz w:val="28"/>
          <w:szCs w:val="28"/>
        </w:rPr>
      </w:pPr>
      <w:r w:rsidRPr="000068CB">
        <w:rPr>
          <w:rFonts w:ascii="Times New Roman" w:hAnsi="Times New Roman" w:cs="Times New Roman"/>
          <w:sz w:val="28"/>
          <w:szCs w:val="28"/>
        </w:rPr>
        <w:t xml:space="preserve">4. Існують різні види спортивного туризму: пішохідний, гірський, лижний, водний, велосипедний, спелеотуризм, вітрильний, автомобільний та мотоциклетний. Усі вони в основному відрізняються засобами пересування (лижний – на лижах; водний – на туристичних байдарках, плотах, катамаранах; велосипедний – на велосипеді тощо). Але є </w:t>
      </w:r>
      <w:r w:rsidRPr="00C06753">
        <w:rPr>
          <w:rFonts w:ascii="Times New Roman" w:hAnsi="Times New Roman" w:cs="Times New Roman"/>
          <w:b/>
          <w:sz w:val="28"/>
          <w:szCs w:val="28"/>
        </w:rPr>
        <w:t>три види, де пересування здійснюється пішки</w:t>
      </w:r>
      <w:r w:rsidRPr="000068CB">
        <w:rPr>
          <w:rFonts w:ascii="Times New Roman" w:hAnsi="Times New Roman" w:cs="Times New Roman"/>
          <w:sz w:val="28"/>
          <w:szCs w:val="28"/>
        </w:rPr>
        <w:t xml:space="preserve"> місцевістю різного характеру. Так, пішохідні походи можуть проводитися </w:t>
      </w:r>
      <w:proofErr w:type="gramStart"/>
      <w:r w:rsidRPr="000068CB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0068CB">
        <w:rPr>
          <w:rFonts w:ascii="Times New Roman" w:hAnsi="Times New Roman" w:cs="Times New Roman"/>
          <w:sz w:val="28"/>
          <w:szCs w:val="28"/>
        </w:rPr>
        <w:t xml:space="preserve">-якій місцевості: ліси, болота, пустелі, тайга, гори тощо. Гірські походи відбуваються лише в низькогірських, середньогірських і високогірських горах. При подоланні таких перешкод потрібні навички скелелазіння та альпінізму. На жаль, на території України таких гір бракує. Для походів з гірського туризму високих категорій складності підійдуть регіони Кавказу, Алтаю, Паміра тощо. У Кримських і Карпатських горах на Тернопільщині є велика кількість у природніх печер, що дає змогу проводити походи різної складності. </w:t>
      </w:r>
    </w:p>
    <w:p w:rsidR="00C06753" w:rsidRDefault="000068CB">
      <w:pPr>
        <w:rPr>
          <w:rFonts w:ascii="Times New Roman" w:hAnsi="Times New Roman" w:cs="Times New Roman"/>
          <w:sz w:val="28"/>
          <w:szCs w:val="28"/>
        </w:rPr>
      </w:pPr>
      <w:r w:rsidRPr="000068CB">
        <w:rPr>
          <w:rFonts w:ascii="Times New Roman" w:hAnsi="Times New Roman" w:cs="Times New Roman"/>
          <w:sz w:val="28"/>
          <w:szCs w:val="28"/>
        </w:rPr>
        <w:t xml:space="preserve">Види активного туризму, які не належать до спортивної класифікації, різноманітні. </w:t>
      </w:r>
    </w:p>
    <w:p w:rsidR="00A50EE2" w:rsidRDefault="000068CB">
      <w:pPr>
        <w:rPr>
          <w:rFonts w:ascii="Times New Roman" w:hAnsi="Times New Roman" w:cs="Times New Roman"/>
          <w:sz w:val="28"/>
          <w:szCs w:val="28"/>
        </w:rPr>
      </w:pPr>
      <w:r w:rsidRPr="000068CB">
        <w:rPr>
          <w:rFonts w:ascii="Times New Roman" w:hAnsi="Times New Roman" w:cs="Times New Roman"/>
          <w:sz w:val="28"/>
          <w:szCs w:val="28"/>
        </w:rPr>
        <w:t>До найвідоміших із них належать: гірськолижний, водомоторний, кінний та інші.</w:t>
      </w:r>
    </w:p>
    <w:p w:rsidR="007C7C6B" w:rsidRDefault="007C7C6B">
      <w:pPr>
        <w:rPr>
          <w:rFonts w:ascii="Times New Roman" w:hAnsi="Times New Roman" w:cs="Times New Roman"/>
          <w:sz w:val="28"/>
          <w:szCs w:val="28"/>
        </w:rPr>
      </w:pPr>
      <w:r w:rsidRPr="007C7C6B">
        <w:rPr>
          <w:rFonts w:ascii="Times New Roman" w:hAnsi="Times New Roman" w:cs="Times New Roman"/>
          <w:sz w:val="28"/>
          <w:szCs w:val="28"/>
        </w:rPr>
        <w:t xml:space="preserve">5. </w:t>
      </w:r>
      <w:r w:rsidRPr="007C7C6B">
        <w:rPr>
          <w:rFonts w:ascii="Times New Roman" w:hAnsi="Times New Roman" w:cs="Times New Roman"/>
          <w:b/>
          <w:sz w:val="28"/>
          <w:szCs w:val="28"/>
        </w:rPr>
        <w:t>Організаційними формами спортивного туризму є</w:t>
      </w:r>
      <w:r w:rsidRPr="007C7C6B">
        <w:rPr>
          <w:rFonts w:ascii="Times New Roman" w:hAnsi="Times New Roman" w:cs="Times New Roman"/>
          <w:sz w:val="28"/>
          <w:szCs w:val="28"/>
        </w:rPr>
        <w:t xml:space="preserve"> походи, змагання і злети, характеристику яких розглянемо в наступних розділах. </w:t>
      </w:r>
    </w:p>
    <w:p w:rsidR="000E00F1" w:rsidRDefault="007C7C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7C6B">
        <w:rPr>
          <w:rFonts w:ascii="Times New Roman" w:hAnsi="Times New Roman" w:cs="Times New Roman"/>
          <w:sz w:val="28"/>
          <w:szCs w:val="28"/>
        </w:rPr>
        <w:t xml:space="preserve">6. Із розвитком суспільства з’являються й розвиваються </w:t>
      </w:r>
      <w:r w:rsidRPr="007C7C6B">
        <w:rPr>
          <w:rFonts w:ascii="Times New Roman" w:hAnsi="Times New Roman" w:cs="Times New Roman"/>
          <w:b/>
          <w:sz w:val="28"/>
          <w:szCs w:val="28"/>
        </w:rPr>
        <w:t>нові види</w:t>
      </w:r>
      <w:r w:rsidRPr="007C7C6B">
        <w:rPr>
          <w:rFonts w:ascii="Times New Roman" w:hAnsi="Times New Roman" w:cs="Times New Roman"/>
          <w:sz w:val="28"/>
          <w:szCs w:val="28"/>
        </w:rPr>
        <w:t xml:space="preserve"> туризму. При цьому частина з них відокремлюється від туризму як </w:t>
      </w:r>
      <w:r w:rsidRPr="000E00F1">
        <w:rPr>
          <w:rFonts w:ascii="Times New Roman" w:hAnsi="Times New Roman" w:cs="Times New Roman"/>
          <w:b/>
          <w:sz w:val="28"/>
          <w:szCs w:val="28"/>
        </w:rPr>
        <w:t>окремі види спорту,</w:t>
      </w:r>
      <w:r w:rsidRPr="007C7C6B">
        <w:rPr>
          <w:rFonts w:ascii="Times New Roman" w:hAnsi="Times New Roman" w:cs="Times New Roman"/>
          <w:sz w:val="28"/>
          <w:szCs w:val="28"/>
        </w:rPr>
        <w:t xml:space="preserve"> такі як альпінізм, скелелазіння, спортивне орієнтування, водний слалом тощо. Водночас туризм вбирає в себе елементи інших видів спорту, удосконалюючи техніку туристичних походів і подорожей. Різні форми туризму </w:t>
      </w:r>
      <w:r w:rsidRPr="000E00F1">
        <w:rPr>
          <w:rFonts w:ascii="Times New Roman" w:hAnsi="Times New Roman" w:cs="Times New Roman"/>
          <w:b/>
          <w:sz w:val="28"/>
          <w:szCs w:val="28"/>
        </w:rPr>
        <w:t>мають характерні ознаки</w:t>
      </w:r>
      <w:r w:rsidRPr="007C7C6B">
        <w:rPr>
          <w:rFonts w:ascii="Times New Roman" w:hAnsi="Times New Roman" w:cs="Times New Roman"/>
          <w:sz w:val="28"/>
          <w:szCs w:val="28"/>
        </w:rPr>
        <w:t xml:space="preserve">. До таких ознак належить </w:t>
      </w:r>
      <w:r w:rsidRPr="000E00F1">
        <w:rPr>
          <w:rFonts w:ascii="Times New Roman" w:hAnsi="Times New Roman" w:cs="Times New Roman"/>
          <w:b/>
          <w:i/>
          <w:sz w:val="28"/>
          <w:szCs w:val="28"/>
        </w:rPr>
        <w:t xml:space="preserve">рівень доступності й соціальної значущості туризму, місце занять туризмом, організаційні основи туризму, туристична програма, фізичне навантаження на туристичному маршруті, сезонність туристичних маршрутів, склад учасників. </w:t>
      </w:r>
      <w:r w:rsidRPr="000E00F1">
        <w:rPr>
          <w:rFonts w:ascii="Times New Roman" w:hAnsi="Times New Roman" w:cs="Times New Roman"/>
          <w:sz w:val="28"/>
          <w:szCs w:val="28"/>
        </w:rPr>
        <w:t>Детальніше ми розглянемо кожен із різновидів СТ в наступних розділах.</w:t>
      </w:r>
      <w:r w:rsidRPr="000E0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7C6B" w:rsidRPr="00A50EE2" w:rsidRDefault="007C7C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00F1">
        <w:rPr>
          <w:rFonts w:ascii="Times New Roman" w:hAnsi="Times New Roman" w:cs="Times New Roman"/>
          <w:b/>
          <w:i/>
          <w:sz w:val="28"/>
          <w:szCs w:val="28"/>
        </w:rPr>
        <w:t>Підсумовуючи</w:t>
      </w:r>
      <w:r w:rsidRPr="007C7C6B">
        <w:rPr>
          <w:rFonts w:ascii="Times New Roman" w:hAnsi="Times New Roman" w:cs="Times New Roman"/>
          <w:sz w:val="28"/>
          <w:szCs w:val="28"/>
        </w:rPr>
        <w:t xml:space="preserve">, зазначимо, що в останні роки й в Україні почали приділяти більше уваги розвиткові туризму. Спортивний туризм є невід’ємним напрямком загальнодержавної системи фізичної культури і </w:t>
      </w:r>
      <w:proofErr w:type="gramStart"/>
      <w:r w:rsidRPr="007C7C6B">
        <w:rPr>
          <w:rFonts w:ascii="Times New Roman" w:hAnsi="Times New Roman" w:cs="Times New Roman"/>
          <w:sz w:val="28"/>
          <w:szCs w:val="28"/>
        </w:rPr>
        <w:t>спорту,він</w:t>
      </w:r>
      <w:proofErr w:type="gramEnd"/>
      <w:r w:rsidRPr="007C7C6B">
        <w:rPr>
          <w:rFonts w:ascii="Times New Roman" w:hAnsi="Times New Roman" w:cs="Times New Roman"/>
          <w:sz w:val="28"/>
          <w:szCs w:val="28"/>
        </w:rPr>
        <w:t xml:space="preserve"> спрямовується на зміцнення здоров’я, розвиток фізичних, морально-вольових та інтелектуальних здібностей людини шляхом її залучення до участі у </w:t>
      </w:r>
      <w:r w:rsidRPr="007C7C6B">
        <w:rPr>
          <w:rFonts w:ascii="Times New Roman" w:hAnsi="Times New Roman" w:cs="Times New Roman"/>
          <w:sz w:val="28"/>
          <w:szCs w:val="28"/>
        </w:rPr>
        <w:lastRenderedPageBreak/>
        <w:t>спортивних походах різної складності та змаганнях з техніки спортивного туризму</w:t>
      </w:r>
      <w:r w:rsidRPr="000E00F1">
        <w:rPr>
          <w:rFonts w:ascii="Times New Roman" w:hAnsi="Times New Roman" w:cs="Times New Roman"/>
          <w:b/>
          <w:sz w:val="28"/>
          <w:szCs w:val="28"/>
        </w:rPr>
        <w:t>. Спортивний туризм</w:t>
      </w:r>
      <w:r w:rsidRPr="007C7C6B">
        <w:rPr>
          <w:rFonts w:ascii="Times New Roman" w:hAnsi="Times New Roman" w:cs="Times New Roman"/>
          <w:sz w:val="28"/>
          <w:szCs w:val="28"/>
        </w:rPr>
        <w:t xml:space="preserve"> виконує різноманітні спортивні, оздоровчі, рекреаційні, пізнавальні, виховні, економічні та інші </w:t>
      </w:r>
      <w:r w:rsidRPr="000E00F1">
        <w:rPr>
          <w:rFonts w:ascii="Times New Roman" w:hAnsi="Times New Roman" w:cs="Times New Roman"/>
          <w:b/>
          <w:sz w:val="28"/>
          <w:szCs w:val="28"/>
        </w:rPr>
        <w:t>функції,</w:t>
      </w:r>
      <w:r w:rsidRPr="007C7C6B">
        <w:rPr>
          <w:rFonts w:ascii="Times New Roman" w:hAnsi="Times New Roman" w:cs="Times New Roman"/>
          <w:sz w:val="28"/>
          <w:szCs w:val="28"/>
        </w:rPr>
        <w:t xml:space="preserve"> але через низку чинників рівень їх реалізації </w:t>
      </w:r>
      <w:r w:rsidRPr="000E00F1">
        <w:rPr>
          <w:rFonts w:ascii="Times New Roman" w:hAnsi="Times New Roman" w:cs="Times New Roman"/>
          <w:i/>
          <w:sz w:val="28"/>
          <w:szCs w:val="28"/>
        </w:rPr>
        <w:t>не відповідає потенційним можливостям туристсько-спортивного руху в Україні.</w:t>
      </w:r>
    </w:p>
    <w:p w:rsidR="00E51DD5" w:rsidRDefault="00E51DD5">
      <w:pPr>
        <w:rPr>
          <w:rFonts w:ascii="Times New Roman" w:hAnsi="Times New Roman" w:cs="Times New Roman"/>
          <w:sz w:val="28"/>
          <w:szCs w:val="28"/>
        </w:rPr>
      </w:pPr>
      <w:r w:rsidRPr="00E51DD5">
        <w:rPr>
          <w:rFonts w:ascii="Times New Roman" w:hAnsi="Times New Roman" w:cs="Times New Roman"/>
          <w:b/>
          <w:sz w:val="28"/>
          <w:szCs w:val="28"/>
        </w:rPr>
        <w:t xml:space="preserve">Основні нормативно-правові акти в галузі спортивного туризму </w:t>
      </w:r>
    </w:p>
    <w:p w:rsidR="00A2399C" w:rsidRDefault="00E51DD5">
      <w:pPr>
        <w:rPr>
          <w:rFonts w:ascii="Times New Roman" w:hAnsi="Times New Roman" w:cs="Times New Roman"/>
          <w:sz w:val="28"/>
          <w:szCs w:val="28"/>
        </w:rPr>
      </w:pPr>
      <w:r w:rsidRPr="00E51DD5">
        <w:rPr>
          <w:rFonts w:ascii="Times New Roman" w:hAnsi="Times New Roman" w:cs="Times New Roman"/>
          <w:sz w:val="28"/>
          <w:szCs w:val="28"/>
        </w:rPr>
        <w:t xml:space="preserve">Процес пізнання людиною навколишнього світу тісно пов’язаний з подорожами, походами, мандрівками. Україна з огляду на своє географічне положення та геополітичне розміщення завжди була центром перетину торговельних шляхів і транспортних комунікацій між Заходом і Сходом, Північчю та Півднем. Це зумовлювало зростання інтересу українців як до своєї Батьківщини, так і до ін- 14 РОЗДІЛ 1 ших держав. </w:t>
      </w:r>
    </w:p>
    <w:p w:rsidR="00A2399C" w:rsidRDefault="00E51DD5">
      <w:pPr>
        <w:rPr>
          <w:rFonts w:ascii="Times New Roman" w:hAnsi="Times New Roman" w:cs="Times New Roman"/>
          <w:sz w:val="28"/>
          <w:szCs w:val="28"/>
        </w:rPr>
      </w:pPr>
      <w:r w:rsidRPr="00E51DD5">
        <w:rPr>
          <w:rFonts w:ascii="Times New Roman" w:hAnsi="Times New Roman" w:cs="Times New Roman"/>
          <w:sz w:val="28"/>
          <w:szCs w:val="28"/>
        </w:rPr>
        <w:t xml:space="preserve">Україна також з давніх-давен притягувала </w:t>
      </w:r>
      <w:proofErr w:type="gramStart"/>
      <w:r w:rsidRPr="00E51DD5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E51DD5">
        <w:rPr>
          <w:rFonts w:ascii="Times New Roman" w:hAnsi="Times New Roman" w:cs="Times New Roman"/>
          <w:sz w:val="28"/>
          <w:szCs w:val="28"/>
        </w:rPr>
        <w:t xml:space="preserve"> іноземних мандрівників. Туризм в Україні – продукт тривалого історичного розвитку. Він пройшов нелегкий шлях формування та становлення від найпростіших форм мандрівництва до сучасної туристичної індустрії. Аналіз джерел дає підстави стверджувати, що туристичний рух в Україні не припинявся навіть у періоди соціальних катаклізмів і лихоліть. Йому завжди був властивий поступальний розвиток, соціальна спрямованість, пошук нових форм і видів діяльності. </w:t>
      </w:r>
    </w:p>
    <w:p w:rsidR="00A2399C" w:rsidRDefault="00E51DD5">
      <w:pPr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b/>
          <w:sz w:val="28"/>
          <w:szCs w:val="28"/>
        </w:rPr>
        <w:t>Головна особливість спортивного туризму полягає</w:t>
      </w:r>
      <w:r w:rsidRPr="00E51DD5">
        <w:rPr>
          <w:rFonts w:ascii="Times New Roman" w:hAnsi="Times New Roman" w:cs="Times New Roman"/>
          <w:sz w:val="28"/>
          <w:szCs w:val="28"/>
        </w:rPr>
        <w:t xml:space="preserve"> в тому, що він, на відміну від більшості інших видів туризму і спорту, </w:t>
      </w:r>
      <w:r w:rsidRPr="00A2399C">
        <w:rPr>
          <w:rFonts w:ascii="Times New Roman" w:hAnsi="Times New Roman" w:cs="Times New Roman"/>
          <w:b/>
          <w:sz w:val="28"/>
          <w:szCs w:val="28"/>
        </w:rPr>
        <w:t xml:space="preserve">не потребує відносно великих матеріальних видатків, </w:t>
      </w:r>
      <w:r w:rsidRPr="00E51DD5">
        <w:rPr>
          <w:rFonts w:ascii="Times New Roman" w:hAnsi="Times New Roman" w:cs="Times New Roman"/>
          <w:sz w:val="28"/>
          <w:szCs w:val="28"/>
        </w:rPr>
        <w:t xml:space="preserve">оскільки, </w:t>
      </w:r>
    </w:p>
    <w:p w:rsidR="00A2399C" w:rsidRPr="00A2399C" w:rsidRDefault="00E51DD5" w:rsidP="00A239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399C">
        <w:rPr>
          <w:rFonts w:ascii="Times New Roman" w:hAnsi="Times New Roman" w:cs="Times New Roman"/>
          <w:sz w:val="28"/>
          <w:szCs w:val="28"/>
        </w:rPr>
        <w:t xml:space="preserve">по-перше, розвивається в наявному навколишньому природному середовищі і не вимагає значних капіталовкладень для підготовки та проведення туристськоспортивних масових заходів та зведення спеціальних споруд для їх проведення, </w:t>
      </w:r>
    </w:p>
    <w:p w:rsidR="00A2399C" w:rsidRPr="00A2399C" w:rsidRDefault="00E51DD5" w:rsidP="00A239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2399C">
        <w:rPr>
          <w:rFonts w:ascii="Times New Roman" w:hAnsi="Times New Roman" w:cs="Times New Roman"/>
          <w:sz w:val="28"/>
          <w:szCs w:val="28"/>
        </w:rPr>
        <w:t>по-друге</w:t>
      </w:r>
      <w:proofErr w:type="gramEnd"/>
      <w:r w:rsidRPr="00A2399C">
        <w:rPr>
          <w:rFonts w:ascii="Times New Roman" w:hAnsi="Times New Roman" w:cs="Times New Roman"/>
          <w:sz w:val="28"/>
          <w:szCs w:val="28"/>
        </w:rPr>
        <w:t xml:space="preserve">, матеріально-технічне та організаційне забезпечення зазначених заходів значною мірою здійснюється силами та засобами самих туристів, </w:t>
      </w:r>
    </w:p>
    <w:p w:rsidR="00A2399C" w:rsidRPr="00A2399C" w:rsidRDefault="00E51DD5" w:rsidP="00A239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5676">
        <w:rPr>
          <w:rFonts w:ascii="Times New Roman" w:hAnsi="Times New Roman" w:cs="Times New Roman"/>
          <w:sz w:val="28"/>
          <w:szCs w:val="28"/>
          <w:lang w:val="uk-UA"/>
        </w:rPr>
        <w:t xml:space="preserve">по-третє, вже склалася і діє громадська система підготовки та підвищення кадрів, яка з мінімальними видатками з боку держави може і надалі ефективно функціонувати. </w:t>
      </w:r>
    </w:p>
    <w:p w:rsidR="00A2399C" w:rsidRDefault="00A2399C" w:rsidP="00A2399C">
      <w:pPr>
        <w:ind w:left="360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1DD5" w:rsidRPr="00A2399C">
        <w:rPr>
          <w:rFonts w:ascii="Times New Roman" w:hAnsi="Times New Roman" w:cs="Times New Roman"/>
          <w:sz w:val="28"/>
          <w:szCs w:val="28"/>
        </w:rPr>
        <w:t xml:space="preserve">днак на сьогодні, незважаючи на наявні потенційно великі можливості, свою соціальну й економічну значущість, спортивний туризм в Україні розвинутий недостатньо. </w:t>
      </w:r>
      <w:r w:rsidR="00E51DD5" w:rsidRPr="00A2399C">
        <w:rPr>
          <w:rFonts w:ascii="Times New Roman" w:hAnsi="Times New Roman" w:cs="Times New Roman"/>
          <w:b/>
          <w:sz w:val="28"/>
          <w:szCs w:val="28"/>
        </w:rPr>
        <w:t>Труднощі, з яким зіткнувся у своєму розвитку спортивний туризм</w:t>
      </w:r>
      <w:r w:rsidR="00E51DD5" w:rsidRPr="00A2399C">
        <w:rPr>
          <w:rFonts w:ascii="Times New Roman" w:hAnsi="Times New Roman" w:cs="Times New Roman"/>
          <w:sz w:val="28"/>
          <w:szCs w:val="28"/>
        </w:rPr>
        <w:t xml:space="preserve">, передусім, пов’язані з економічними проблемами розвитку суспільства, а також з майже повною відсутністю державної та громадської підтримки цього виду спорту, недосконалістю, а в окремих </w:t>
      </w:r>
      <w:r w:rsidR="00E51DD5" w:rsidRPr="00A2399C">
        <w:rPr>
          <w:rFonts w:ascii="Times New Roman" w:hAnsi="Times New Roman" w:cs="Times New Roman"/>
          <w:sz w:val="28"/>
          <w:szCs w:val="28"/>
        </w:rPr>
        <w:lastRenderedPageBreak/>
        <w:t xml:space="preserve">випадках і відсутністю сучасної нормативноправової, методичної та інформаційної бази, яка б враховувала його реалії, а також внутрішніми організаційними проблемами в самому туристсько-спортивному русі, що накопичилися за останні роки. </w:t>
      </w:r>
    </w:p>
    <w:p w:rsidR="00A2399C" w:rsidRDefault="00E51DD5" w:rsidP="00A2399C">
      <w:pPr>
        <w:ind w:left="360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 xml:space="preserve">Усі </w:t>
      </w:r>
      <w:r w:rsidRPr="00A2399C">
        <w:rPr>
          <w:rFonts w:ascii="Times New Roman" w:hAnsi="Times New Roman" w:cs="Times New Roman"/>
          <w:b/>
          <w:sz w:val="28"/>
          <w:szCs w:val="28"/>
        </w:rPr>
        <w:t>нормативно-правові акти</w:t>
      </w:r>
      <w:r w:rsidRPr="00A2399C">
        <w:rPr>
          <w:rFonts w:ascii="Times New Roman" w:hAnsi="Times New Roman" w:cs="Times New Roman"/>
          <w:sz w:val="28"/>
          <w:szCs w:val="28"/>
        </w:rPr>
        <w:t xml:space="preserve"> в галузі туризму (у тому числі і спортивного) можна поділити </w:t>
      </w:r>
      <w:r w:rsidRPr="00A2399C">
        <w:rPr>
          <w:rFonts w:ascii="Times New Roman" w:hAnsi="Times New Roman" w:cs="Times New Roman"/>
          <w:b/>
          <w:sz w:val="28"/>
          <w:szCs w:val="28"/>
        </w:rPr>
        <w:t>на дві групи</w:t>
      </w:r>
      <w:r w:rsidRPr="00A239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399C" w:rsidRDefault="00E51DD5" w:rsidP="00A2399C">
      <w:pPr>
        <w:ind w:left="360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 xml:space="preserve">– міжнародні акти, ратифіковані Україною, що, згідно з Конституцією, є частиною національного законодавства й повинні виконуватися всіма громадянами України. </w:t>
      </w:r>
    </w:p>
    <w:p w:rsidR="00BA7CD7" w:rsidRDefault="00E51DD5" w:rsidP="00A2399C">
      <w:pPr>
        <w:ind w:left="360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>– національні (внутрішньодержавні) нормативно-правові акти, прийняті Верховною Радою України та іншими органами держави.</w:t>
      </w:r>
    </w:p>
    <w:p w:rsidR="00584CC2" w:rsidRDefault="00584CC2" w:rsidP="00A239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C5A" w:rsidRPr="00372C5A" w:rsidRDefault="00372C5A" w:rsidP="00372C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2C5A">
        <w:rPr>
          <w:rFonts w:ascii="Times New Roman" w:hAnsi="Times New Roman" w:cs="Times New Roman"/>
          <w:b/>
          <w:sz w:val="28"/>
          <w:szCs w:val="28"/>
        </w:rPr>
        <w:t>Нормативні документи</w:t>
      </w:r>
    </w:p>
    <w:p w:rsidR="00372C5A" w:rsidRPr="00372C5A" w:rsidRDefault="00372C5A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Загальні правові, організаційні, соціальні та економічні основи діяльності у сфері фізичної культури і спорту, у тому числі й Спортивного туризму, визначаються Законом України про фізичну культутру і спорт. Цей Закон регулює суспільні відносини у створенні умов для розвитку фізичної культури і спорту. Ознайомитися із Законом за посиланням </w:t>
      </w:r>
      <w:hyperlink r:id="rId7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Закон України про фізичну культуру і спорт</w:t>
        </w:r>
      </w:hyperlink>
    </w:p>
    <w:p w:rsidR="00372C5A" w:rsidRPr="00372C5A" w:rsidRDefault="00372C5A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Проект Правил змагань зі спортивного туризму адаптований до діючих міжнародних Правил змагань, з урахуванням зауважень підтриманий Президією ФСТУ 24.06.2017 р. і направлений на затвердження до Міністерства молоді та спорту України. Правила зазнали деяких змін відповідно вимог МінМСУ.  </w:t>
      </w:r>
      <w:hyperlink r:id="rId8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Проект Правил змагань версія 2020</w:t>
        </w:r>
      </w:hyperlink>
      <w:r w:rsidRPr="00372C5A">
        <w:rPr>
          <w:rFonts w:ascii="Times New Roman" w:hAnsi="Times New Roman" w:cs="Times New Roman"/>
          <w:sz w:val="28"/>
          <w:szCs w:val="28"/>
        </w:rPr>
        <w:t> Правила вступлять в дію після затвердження в МінМСУ та реєстрації в Міністерстві юстиції. У відповідності до Постанова КМУ </w:t>
      </w:r>
      <w:r w:rsidRPr="00372C5A">
        <w:rPr>
          <w:rFonts w:ascii="Times New Roman" w:hAnsi="Times New Roman" w:cs="Times New Roman"/>
          <w:b/>
          <w:bCs/>
          <w:sz w:val="28"/>
          <w:szCs w:val="28"/>
        </w:rPr>
        <w:t>8 грудня 1992 р. № 731 п.5 – </w:t>
      </w:r>
      <w:r w:rsidRPr="00372C5A">
        <w:rPr>
          <w:rFonts w:ascii="Times New Roman" w:hAnsi="Times New Roman" w:cs="Times New Roman"/>
          <w:sz w:val="28"/>
          <w:szCs w:val="28"/>
        </w:rPr>
        <w:t>Правила спортивних змагань є нормативно-технічний документ й тому не підлягає реєстрації в Міністерстві юситції.</w:t>
      </w:r>
    </w:p>
    <w:p w:rsidR="00372C5A" w:rsidRPr="00372C5A" w:rsidRDefault="00372C5A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Проект Програми для Дитячо-юнацьких спортивних шкіл з виду спорту “Спортивний туризм”, щойно пройшов рецензування в науково-дослідному інституі фізичної культури і спорту і готовий для випуску в Мінмолодьспорті за посиланням </w:t>
      </w:r>
      <w:hyperlink r:id="rId9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Програма ДЮСШ</w:t>
        </w:r>
      </w:hyperlink>
      <w:r w:rsidRPr="00372C5A">
        <w:rPr>
          <w:rFonts w:ascii="Times New Roman" w:hAnsi="Times New Roman" w:cs="Times New Roman"/>
          <w:sz w:val="28"/>
          <w:szCs w:val="28"/>
        </w:rPr>
        <w:t> Експертний висновок НДІ ФВС за посиланням </w:t>
      </w:r>
      <w:hyperlink r:id="rId10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Експертний висновок</w:t>
        </w:r>
      </w:hyperlink>
    </w:p>
    <w:p w:rsidR="00372C5A" w:rsidRPr="00372C5A" w:rsidRDefault="00372C5A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Проект Правил змагань зі спортивного туризму адаптований до діючих міжнародних Правил змагань в частині “Дистанції” за посиланням </w:t>
      </w:r>
      <w:hyperlink r:id="rId11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Правила спортивний туризм дистанція 10_03_2017</w:t>
        </w:r>
      </w:hyperlink>
    </w:p>
    <w:p w:rsidR="00372C5A" w:rsidRPr="00372C5A" w:rsidRDefault="00372C5A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lastRenderedPageBreak/>
        <w:t>Методика суддівства змагань з туристських спортвних походів (суддівство звітів) адаптована до діючої Методики суддівства міжнародних змагань з туристських спортивних походів затверджена Президією ФСТУ від 24.06.2017 року (з урахуванням зауважень Президії) та внесенням змін, затверджених рішенням Втиконкому від 19.05.2018 року </w:t>
      </w:r>
      <w:hyperlink r:id="rId12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Методика суддівства звітів 2018-2021</w:t>
        </w:r>
      </w:hyperlink>
    </w:p>
    <w:p w:rsidR="00372C5A" w:rsidRPr="00372C5A" w:rsidRDefault="00CB48D4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72C5A" w:rsidRPr="00372C5A">
          <w:rPr>
            <w:rStyle w:val="a8"/>
            <w:rFonts w:ascii="Times New Roman" w:hAnsi="Times New Roman" w:cs="Times New Roman"/>
            <w:sz w:val="28"/>
            <w:szCs w:val="28"/>
          </w:rPr>
          <w:t>Положення про Реєстр та облік членів Федерації Спортивного Туризму України</w:t>
        </w:r>
      </w:hyperlink>
      <w:r w:rsidR="00372C5A" w:rsidRPr="00372C5A">
        <w:rPr>
          <w:rFonts w:ascii="Times New Roman" w:hAnsi="Times New Roman" w:cs="Times New Roman"/>
          <w:sz w:val="28"/>
          <w:szCs w:val="28"/>
        </w:rPr>
        <w:t> від 30.01.2020 року.</w:t>
      </w:r>
    </w:p>
    <w:p w:rsidR="00372C5A" w:rsidRPr="00372C5A" w:rsidRDefault="00CB48D4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72C5A" w:rsidRPr="00372C5A">
          <w:rPr>
            <w:rStyle w:val="a8"/>
            <w:rFonts w:ascii="Times New Roman" w:hAnsi="Times New Roman" w:cs="Times New Roman"/>
            <w:sz w:val="28"/>
            <w:szCs w:val="28"/>
          </w:rPr>
          <w:t>Положення про внески</w:t>
        </w:r>
      </w:hyperlink>
      <w:r w:rsidR="00372C5A" w:rsidRPr="00372C5A">
        <w:rPr>
          <w:rFonts w:ascii="Times New Roman" w:hAnsi="Times New Roman" w:cs="Times New Roman"/>
          <w:sz w:val="28"/>
          <w:szCs w:val="28"/>
        </w:rPr>
        <w:t> від 27.12.2019 року.</w:t>
      </w:r>
    </w:p>
    <w:p w:rsidR="00372C5A" w:rsidRPr="00372C5A" w:rsidRDefault="00CB48D4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372C5A" w:rsidRPr="00372C5A">
          <w:rPr>
            <w:rStyle w:val="a8"/>
            <w:rFonts w:ascii="Times New Roman" w:hAnsi="Times New Roman" w:cs="Times New Roman"/>
            <w:sz w:val="28"/>
            <w:szCs w:val="28"/>
          </w:rPr>
          <w:t>Посадова інструкція Адміністратора Реєстру обліку членів Федерації Спортивного Туризму України.</w:t>
        </w:r>
      </w:hyperlink>
    </w:p>
    <w:p w:rsidR="00372C5A" w:rsidRPr="00372C5A" w:rsidRDefault="00CB48D4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372C5A" w:rsidRPr="00372C5A">
          <w:rPr>
            <w:rStyle w:val="a8"/>
            <w:rFonts w:ascii="Times New Roman" w:hAnsi="Times New Roman" w:cs="Times New Roman"/>
            <w:sz w:val="28"/>
            <w:szCs w:val="28"/>
          </w:rPr>
          <w:t>Посадові обов’язки Реєстратора бази даних членів Федерації Спортивного Туризму України</w:t>
        </w:r>
      </w:hyperlink>
      <w:r w:rsidR="00372C5A" w:rsidRPr="00372C5A">
        <w:rPr>
          <w:rFonts w:ascii="Times New Roman" w:hAnsi="Times New Roman" w:cs="Times New Roman"/>
          <w:sz w:val="28"/>
          <w:szCs w:val="28"/>
        </w:rPr>
        <w:t>.</w:t>
      </w:r>
    </w:p>
    <w:p w:rsidR="00372C5A" w:rsidRPr="00372C5A" w:rsidRDefault="00372C5A" w:rsidP="00372C5A">
      <w:pPr>
        <w:ind w:left="360"/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Тимчасовий </w:t>
      </w:r>
      <w:r w:rsidRPr="00372C5A">
        <w:rPr>
          <w:rFonts w:ascii="Times New Roman" w:hAnsi="Times New Roman" w:cs="Times New Roman"/>
          <w:b/>
          <w:bCs/>
          <w:sz w:val="28"/>
          <w:szCs w:val="28"/>
        </w:rPr>
        <w:t>Технічний Регламент</w:t>
      </w:r>
      <w:r w:rsidRPr="00372C5A">
        <w:rPr>
          <w:rFonts w:ascii="Times New Roman" w:hAnsi="Times New Roman" w:cs="Times New Roman"/>
          <w:sz w:val="28"/>
          <w:szCs w:val="28"/>
        </w:rPr>
        <w:t> змагань зі спортивної дисципліни – </w:t>
      </w:r>
      <w:r w:rsidRPr="00372C5A">
        <w:rPr>
          <w:rFonts w:ascii="Times New Roman" w:hAnsi="Times New Roman" w:cs="Times New Roman"/>
          <w:b/>
          <w:bCs/>
          <w:sz w:val="28"/>
          <w:szCs w:val="28"/>
        </w:rPr>
        <w:t>Дистанція автомототуризму</w:t>
      </w:r>
      <w:r w:rsidRPr="00372C5A">
        <w:rPr>
          <w:rFonts w:ascii="Times New Roman" w:hAnsi="Times New Roman" w:cs="Times New Roman"/>
          <w:sz w:val="28"/>
          <w:szCs w:val="28"/>
        </w:rPr>
        <w:t> </w:t>
      </w:r>
      <w:hyperlink r:id="rId17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Технічний регламент</w:t>
        </w:r>
      </w:hyperlink>
    </w:p>
    <w:p w:rsidR="00372C5A" w:rsidRPr="00372C5A" w:rsidRDefault="00372C5A" w:rsidP="00372C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Діючі Правила змагань зі спортивного туризму, затверджені Міністерством України у справах сім’ї, молоді та спорту  24 квітня 2008 р. та погоджені Федерацією спортивного туризму України </w:t>
      </w:r>
      <w:hyperlink r:id="rId18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Правила змагань з_ спортивного туризму, 2008 р_к</w:t>
        </w:r>
      </w:hyperlink>
    </w:p>
    <w:p w:rsidR="00372C5A" w:rsidRPr="00372C5A" w:rsidRDefault="00372C5A" w:rsidP="00372C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Діюча Методика визначення категорії складності туристських спортивних маршрутів, затверджена постановою Президії  ФСТУ  від 8  грудня  2001 р., протокол № 2, п. № 5, додаток № 3 </w:t>
      </w:r>
      <w:hyperlink r:id="rId19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Методика визначення категор__й складност__ тур_спорт маршрут__в 2001</w:t>
        </w:r>
      </w:hyperlink>
    </w:p>
    <w:p w:rsidR="00372C5A" w:rsidRPr="00372C5A" w:rsidRDefault="00372C5A" w:rsidP="00372C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Наказ Мінмолодьспорту від </w:t>
      </w:r>
      <w:proofErr w:type="gramStart"/>
      <w:r w:rsidRPr="00372C5A">
        <w:rPr>
          <w:rFonts w:ascii="Times New Roman" w:hAnsi="Times New Roman" w:cs="Times New Roman"/>
          <w:sz w:val="28"/>
          <w:szCs w:val="28"/>
        </w:rPr>
        <w:t>24.04.2014  №</w:t>
      </w:r>
      <w:proofErr w:type="gramEnd"/>
      <w:r w:rsidRPr="00372C5A">
        <w:rPr>
          <w:rFonts w:ascii="Times New Roman" w:hAnsi="Times New Roman" w:cs="Times New Roman"/>
          <w:sz w:val="28"/>
          <w:szCs w:val="28"/>
        </w:rPr>
        <w:t xml:space="preserve"> 1305 Про затвердження Класифікаційних норм та вимог Єдиної спортивної класифікації України з неолімпійських видів спорту. За Додатком 81 діючі Класифікаційні вимоги з виду спорту Спортивний туризм </w:t>
      </w:r>
      <w:hyperlink r:id="rId20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ЄСКУ 2014 р</w:t>
        </w:r>
      </w:hyperlink>
    </w:p>
    <w:p w:rsidR="00372C5A" w:rsidRPr="00372C5A" w:rsidRDefault="00372C5A" w:rsidP="00372C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2C5A">
        <w:rPr>
          <w:rFonts w:ascii="Times New Roman" w:hAnsi="Times New Roman" w:cs="Times New Roman"/>
          <w:sz w:val="28"/>
          <w:szCs w:val="28"/>
        </w:rPr>
        <w:t>Наказом Мінмолодьспорту від </w:t>
      </w:r>
      <w:hyperlink r:id="rId21" w:anchor="n2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 xml:space="preserve">№ 1333 від </w:t>
        </w:r>
        <w:proofErr w:type="gramStart"/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31.03.2017</w:t>
        </w:r>
      </w:hyperlink>
      <w:r w:rsidRPr="00372C5A">
        <w:rPr>
          <w:rFonts w:ascii="Times New Roman" w:hAnsi="Times New Roman" w:cs="Times New Roman"/>
          <w:sz w:val="28"/>
          <w:szCs w:val="28"/>
        </w:rPr>
        <w:t>  затверджене</w:t>
      </w:r>
      <w:proofErr w:type="gramEnd"/>
      <w:r w:rsidRPr="00372C5A">
        <w:rPr>
          <w:rFonts w:ascii="Times New Roman" w:hAnsi="Times New Roman" w:cs="Times New Roman"/>
          <w:sz w:val="28"/>
          <w:szCs w:val="28"/>
        </w:rPr>
        <w:t xml:space="preserve"> Положення про Єдину спортивну класифікацію України. Положення за посиланням </w:t>
      </w:r>
      <w:hyperlink r:id="rId22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ЄСКУ 2017 р</w:t>
        </w:r>
      </w:hyperlink>
      <w:r w:rsidRPr="00372C5A">
        <w:rPr>
          <w:rFonts w:ascii="Times New Roman" w:hAnsi="Times New Roman" w:cs="Times New Roman"/>
          <w:sz w:val="28"/>
          <w:szCs w:val="28"/>
        </w:rPr>
        <w:t> Кваліфікаційні вимоги для спортивного туризму викладені за посиланням </w:t>
      </w:r>
      <w:hyperlink r:id="rId23" w:anchor="n4995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Кваліфікаційні вимоги</w:t>
        </w:r>
      </w:hyperlink>
      <w:r w:rsidRPr="00372C5A">
        <w:rPr>
          <w:rFonts w:ascii="Times New Roman" w:hAnsi="Times New Roman" w:cs="Times New Roman"/>
          <w:sz w:val="28"/>
          <w:szCs w:val="28"/>
        </w:rPr>
        <w:t> Право (послідовність дій) спортсмена отримання розрядів, звань </w:t>
      </w:r>
      <w:hyperlink r:id="rId24" w:tgtFrame="_blank" w:history="1">
        <w:r w:rsidRPr="00372C5A">
          <w:rPr>
            <w:rStyle w:val="a8"/>
            <w:rFonts w:ascii="Times New Roman" w:hAnsi="Times New Roman" w:cs="Times New Roman"/>
            <w:sz w:val="28"/>
            <w:szCs w:val="28"/>
          </w:rPr>
          <w:t>Право спортсмена – звання та розряди</w:t>
        </w:r>
      </w:hyperlink>
    </w:p>
    <w:p w:rsidR="00372C5A" w:rsidRPr="00372C5A" w:rsidRDefault="00CB48D4" w:rsidP="00372C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372C5A" w:rsidRPr="00372C5A">
          <w:rPr>
            <w:rStyle w:val="a8"/>
            <w:rFonts w:ascii="Times New Roman" w:hAnsi="Times New Roman" w:cs="Times New Roman"/>
            <w:sz w:val="28"/>
            <w:szCs w:val="28"/>
          </w:rPr>
          <w:t>Положення про суддів зі спортивного туризму</w:t>
        </w:r>
      </w:hyperlink>
      <w:r w:rsidR="00372C5A" w:rsidRPr="00372C5A">
        <w:rPr>
          <w:rFonts w:ascii="Times New Roman" w:hAnsi="Times New Roman" w:cs="Times New Roman"/>
          <w:sz w:val="28"/>
          <w:szCs w:val="28"/>
        </w:rPr>
        <w:t>, затверджене рішеннямПрезидії ФСТУ від 12.12.2016 р., Постанова №18</w:t>
      </w:r>
    </w:p>
    <w:p w:rsidR="00372C5A" w:rsidRPr="00372C5A" w:rsidRDefault="00CB48D4" w:rsidP="00372C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372C5A" w:rsidRPr="00372C5A">
          <w:rPr>
            <w:rStyle w:val="a8"/>
            <w:rFonts w:ascii="Times New Roman" w:hAnsi="Times New Roman" w:cs="Times New Roman"/>
            <w:sz w:val="28"/>
            <w:szCs w:val="28"/>
          </w:rPr>
          <w:t>Положення про комісії ФСТУ</w:t>
        </w:r>
      </w:hyperlink>
      <w:r w:rsidR="00372C5A" w:rsidRPr="00372C5A">
        <w:rPr>
          <w:rFonts w:ascii="Times New Roman" w:hAnsi="Times New Roman" w:cs="Times New Roman"/>
          <w:sz w:val="28"/>
          <w:szCs w:val="28"/>
        </w:rPr>
        <w:t> затверджено рішенням Президії Федерації спортивного туризму України від 07 лютого 2015 року.</w:t>
      </w:r>
    </w:p>
    <w:p w:rsidR="00372C5A" w:rsidRPr="00372C5A" w:rsidRDefault="00CB48D4" w:rsidP="00372C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372C5A" w:rsidRPr="00372C5A">
          <w:rPr>
            <w:rStyle w:val="a8"/>
            <w:rFonts w:ascii="Times New Roman" w:hAnsi="Times New Roman" w:cs="Times New Roman"/>
            <w:sz w:val="28"/>
            <w:szCs w:val="28"/>
          </w:rPr>
          <w:t>Регламент роботи Виконкому ФСТУ</w:t>
        </w:r>
      </w:hyperlink>
      <w:r w:rsidR="00372C5A" w:rsidRPr="00372C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72C5A" w:rsidRPr="00372C5A">
        <w:rPr>
          <w:rFonts w:ascii="Times New Roman" w:hAnsi="Times New Roman" w:cs="Times New Roman"/>
          <w:sz w:val="28"/>
          <w:szCs w:val="28"/>
        </w:rPr>
        <w:t>затверджено  рішенням</w:t>
      </w:r>
      <w:proofErr w:type="gramEnd"/>
      <w:r w:rsidR="00372C5A" w:rsidRPr="00372C5A">
        <w:rPr>
          <w:rFonts w:ascii="Times New Roman" w:hAnsi="Times New Roman" w:cs="Times New Roman"/>
          <w:sz w:val="28"/>
          <w:szCs w:val="28"/>
        </w:rPr>
        <w:t xml:space="preserve"> Виконкому ФСТУ від 16.01.2020 р.</w:t>
      </w:r>
    </w:p>
    <w:p w:rsidR="00584CC2" w:rsidRDefault="00584CC2" w:rsidP="00A239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5676" w:rsidRDefault="009F5676" w:rsidP="00A239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5676" w:rsidRPr="009F5676" w:rsidRDefault="009F5676" w:rsidP="009F5676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5676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Технічна і тактична підготовка туриста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Задля безпеки у процесі туристсько-краєзнавчої діяльності важливо виконувати техніко-тактичні завдання.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Технічна підготовка туриста - оволодіння технікою пересувань і подолання природних перешкод у різних видах туризму.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Засвоєння технічних прийомів руху, страхування та самострахування у пішохідних прогулянках і походах відбувається у процесі виконання спеціальних вправ:</w:t>
      </w:r>
    </w:p>
    <w:p w:rsidR="009F5676" w:rsidRPr="009F5676" w:rsidRDefault="009F5676" w:rsidP="009F56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а) пересування крутими стежками з відпрацюванням раціональної техніки ходьби (правильне розміщення ніг);</w:t>
      </w:r>
    </w:p>
    <w:p w:rsidR="009F5676" w:rsidRPr="009F5676" w:rsidRDefault="009F5676" w:rsidP="009F56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б) відпрацювання прийомів подолання невисоких перешкод (каміння, повалені дерева);</w:t>
      </w:r>
    </w:p>
    <w:p w:rsidR="009F5676" w:rsidRPr="009F5676" w:rsidRDefault="009F5676" w:rsidP="009F56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в) подолання чагарників;</w:t>
      </w:r>
    </w:p>
    <w:p w:rsidR="009F5676" w:rsidRPr="009F5676" w:rsidRDefault="009F5676" w:rsidP="009F567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г) просування трав'янистими, засніженими та осип-ними схилами (підйом, спуск);</w:t>
      </w:r>
    </w:p>
    <w:p w:rsidR="009F5676" w:rsidRPr="00F37E15" w:rsidRDefault="009F5676" w:rsidP="00F37E1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7E15">
        <w:rPr>
          <w:rFonts w:ascii="Times New Roman" w:hAnsi="Times New Roman" w:cs="Times New Roman"/>
          <w:sz w:val="28"/>
          <w:szCs w:val="28"/>
        </w:rPr>
        <w:t>ґ) пересування заболоченою місцевістю (по купинах);</w:t>
      </w:r>
    </w:p>
    <w:p w:rsidR="009F5676" w:rsidRPr="009F5676" w:rsidRDefault="009F5676" w:rsidP="009F567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д) переправи через перешкоди (через струмок по колоді);</w:t>
      </w:r>
    </w:p>
    <w:p w:rsidR="009F5676" w:rsidRPr="009F5676" w:rsidRDefault="009F5676" w:rsidP="009F567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е) страхування та самострахування, в'язання доступних дітям вузлів.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У підготовці туристів до лижних прогулянок головним є навчання та вдосконалення техніки ходіння на лижах, підйомів, спусків, поворотів, гальмування.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Тактична підготовка туриста - здатність здійснювати цілеспрямовані дії, які забезпечують ефективне розв'язання як загальних, так і індивідуальних завдань у поході, </w:t>
      </w:r>
      <w:r w:rsidRPr="009F5676">
        <w:rPr>
          <w:rFonts w:ascii="Times New Roman" w:hAnsi="Times New Roman" w:cs="Times New Roman"/>
          <w:sz w:val="28"/>
          <w:szCs w:val="28"/>
        </w:rPr>
        <w:t>а також гарантують безпеку всіх учасників.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Розрізняють групову та індивідуальну тактику. </w:t>
      </w:r>
      <w:r w:rsidRPr="009F56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 групового характеру </w:t>
      </w:r>
      <w:r w:rsidRPr="009F5676">
        <w:rPr>
          <w:rFonts w:ascii="Times New Roman" w:hAnsi="Times New Roman" w:cs="Times New Roman"/>
          <w:sz w:val="28"/>
          <w:szCs w:val="28"/>
        </w:rPr>
        <w:t xml:space="preserve">розв'язують як на підготовчому етапі, так і безпосередньо на </w:t>
      </w:r>
      <w:r w:rsidRPr="009F5676">
        <w:rPr>
          <w:rFonts w:ascii="Times New Roman" w:hAnsi="Times New Roman" w:cs="Times New Roman"/>
          <w:sz w:val="28"/>
          <w:szCs w:val="28"/>
        </w:rPr>
        <w:lastRenderedPageBreak/>
        <w:t>маршруті (зміна плану походу, організація вимушених привалів, перерозподіл обов'язків між учасниками походу тощо). На групову тактику і можливу необхідність її коректування впливають зміни погодних умов, травма або захворювання будь-кого з учасників, незадовільний (фізичний або психологічний) стан групи.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Усі тактичні групові дії учасників походу повинні гарантувати безпеку, вирішувати виховні, оздоровчі та освітні завдання.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Індивідуальна тактична підготовка </w:t>
      </w:r>
      <w:r w:rsidRPr="009F5676">
        <w:rPr>
          <w:rFonts w:ascii="Times New Roman" w:hAnsi="Times New Roman" w:cs="Times New Roman"/>
          <w:sz w:val="28"/>
          <w:szCs w:val="28"/>
        </w:rPr>
        <w:t>учасника походу полягає у вмінні розподіляти сили, раціонально пересуватися, орієнтуватись на місцевості, здійснювати страховку і самостраховку.</w:t>
      </w:r>
    </w:p>
    <w:p w:rsidR="009F5676" w:rsidRPr="009F5676" w:rsidRDefault="009F5676" w:rsidP="009F5676">
      <w:pPr>
        <w:ind w:left="360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Удосконаленню технічної і тактичної підготовки туристів сприяє постійне вправляння у техніці пересувань та вміння раціонально діяти та приймати креативні рішення у непередбачуваних ситуаціях.</w:t>
      </w:r>
    </w:p>
    <w:p w:rsidR="009F5676" w:rsidRPr="00372C5A" w:rsidRDefault="009F5676" w:rsidP="00A2399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F5676" w:rsidRPr="00372C5A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D4" w:rsidRDefault="00CB48D4" w:rsidP="00D16CBE">
      <w:pPr>
        <w:spacing w:after="0" w:line="240" w:lineRule="auto"/>
      </w:pPr>
      <w:r>
        <w:separator/>
      </w:r>
    </w:p>
  </w:endnote>
  <w:endnote w:type="continuationSeparator" w:id="0">
    <w:p w:rsidR="00CB48D4" w:rsidRDefault="00CB48D4" w:rsidP="00D1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98785"/>
      <w:docPartObj>
        <w:docPartGallery w:val="Page Numbers (Bottom of Page)"/>
        <w:docPartUnique/>
      </w:docPartObj>
    </w:sdtPr>
    <w:sdtEndPr/>
    <w:sdtContent>
      <w:p w:rsidR="00D16CBE" w:rsidRDefault="00D16C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15" w:rsidRPr="00F37E15">
          <w:rPr>
            <w:noProof/>
            <w:lang w:val="uk-UA"/>
          </w:rPr>
          <w:t>8</w:t>
        </w:r>
        <w:r>
          <w:fldChar w:fldCharType="end"/>
        </w:r>
      </w:p>
    </w:sdtContent>
  </w:sdt>
  <w:p w:rsidR="00D16CBE" w:rsidRDefault="00D16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D4" w:rsidRDefault="00CB48D4" w:rsidP="00D16CBE">
      <w:pPr>
        <w:spacing w:after="0" w:line="240" w:lineRule="auto"/>
      </w:pPr>
      <w:r>
        <w:separator/>
      </w:r>
    </w:p>
  </w:footnote>
  <w:footnote w:type="continuationSeparator" w:id="0">
    <w:p w:rsidR="00CB48D4" w:rsidRDefault="00CB48D4" w:rsidP="00D1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7725"/>
    <w:multiLevelType w:val="multilevel"/>
    <w:tmpl w:val="18A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C5E93"/>
    <w:multiLevelType w:val="multilevel"/>
    <w:tmpl w:val="D9B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60648"/>
    <w:multiLevelType w:val="hybridMultilevel"/>
    <w:tmpl w:val="33F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659F"/>
    <w:multiLevelType w:val="multilevel"/>
    <w:tmpl w:val="831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F"/>
    <w:rsid w:val="000068CB"/>
    <w:rsid w:val="000D0A51"/>
    <w:rsid w:val="000E00F1"/>
    <w:rsid w:val="001403AC"/>
    <w:rsid w:val="002D0BAE"/>
    <w:rsid w:val="0030727F"/>
    <w:rsid w:val="00321A9B"/>
    <w:rsid w:val="00372C5A"/>
    <w:rsid w:val="00463264"/>
    <w:rsid w:val="00491FA7"/>
    <w:rsid w:val="00584CC2"/>
    <w:rsid w:val="007C7C6B"/>
    <w:rsid w:val="007E1A54"/>
    <w:rsid w:val="009B53C9"/>
    <w:rsid w:val="009C0A58"/>
    <w:rsid w:val="009F5676"/>
    <w:rsid w:val="00A2399C"/>
    <w:rsid w:val="00A50EE2"/>
    <w:rsid w:val="00AE4737"/>
    <w:rsid w:val="00B951A7"/>
    <w:rsid w:val="00BA7CD7"/>
    <w:rsid w:val="00C06753"/>
    <w:rsid w:val="00CB48D4"/>
    <w:rsid w:val="00D16CBE"/>
    <w:rsid w:val="00E1494F"/>
    <w:rsid w:val="00E51DD5"/>
    <w:rsid w:val="00F3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84EEA-7297-4BB0-A648-61FFDA3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16CBE"/>
  </w:style>
  <w:style w:type="paragraph" w:styleId="a5">
    <w:name w:val="footer"/>
    <w:basedOn w:val="a"/>
    <w:link w:val="a6"/>
    <w:uiPriority w:val="99"/>
    <w:unhideWhenUsed/>
    <w:rsid w:val="00D1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16CBE"/>
  </w:style>
  <w:style w:type="paragraph" w:styleId="a7">
    <w:name w:val="List Paragraph"/>
    <w:basedOn w:val="a"/>
    <w:uiPriority w:val="34"/>
    <w:qFormat/>
    <w:rsid w:val="00A239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2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BtKjHOLcV0li3YWvrh9Uy72nPtILsf1/view?usp=sharing" TargetMode="External"/><Relationship Id="rId13" Type="http://schemas.openxmlformats.org/officeDocument/2006/relationships/hyperlink" Target="https://drive.google.com/file/d/0B6DTh1Q2q9sqdE5DOENPd2tOOFMzaHlnOGpDQ19mQUtGT3Jv/view?usp=sharing" TargetMode="External"/><Relationship Id="rId18" Type="http://schemas.openxmlformats.org/officeDocument/2006/relationships/hyperlink" Target="http://www.fstu.com.ua/wp-content/uploads/2015/02/%D0%9F%D1%80%D0%B0%D0%B2%D0%B8%D0%BB%D0%B0-%D0%B7%D0%BC%D0%B0%D0%B3%D0%B0%D0%BD%D1%8C-%D0%B7_-%D1%81%D0%BF%D0%BE%D1%80%D1%82%D0%B8%D0%B2%D0%BD%D0%BE%D0%B3%D0%BE-%D1%82%D1%83%D1%80%D0%B8%D0%B7%D0%BC%D1%83-2008-%D1%80_%D0%BA.doc" TargetMode="External"/><Relationship Id="rId26" Type="http://schemas.openxmlformats.org/officeDocument/2006/relationships/hyperlink" Target="https://drive.google.com/file/d/1x0PJsVbc7tQpD1nsGiSlz_elC-VTl8xk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0553-17/paran2" TargetMode="External"/><Relationship Id="rId7" Type="http://schemas.openxmlformats.org/officeDocument/2006/relationships/hyperlink" Target="http://zakon2.rada.gov.ua/laws/show/3808-12/page" TargetMode="External"/><Relationship Id="rId12" Type="http://schemas.openxmlformats.org/officeDocument/2006/relationships/hyperlink" Target="https://drive.google.com/file/d/10z0rpoUGLGC5eWRUV_odiPqK73HF9onQ/view?usp=sharing" TargetMode="External"/><Relationship Id="rId17" Type="http://schemas.openxmlformats.org/officeDocument/2006/relationships/hyperlink" Target="https://drive.google.com/file/d/1luHe3x3SD5s1cIC7JdYY7CHXPbX9xba3/view?usp=sharing" TargetMode="External"/><Relationship Id="rId25" Type="http://schemas.openxmlformats.org/officeDocument/2006/relationships/hyperlink" Target="https://drive.google.com/file/d/1r4nqP5nnp1GO0VYvoVHhEYZ-X2YsVxH1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Zj9whm9gU7zn-LPfYALYwFCZKKrw4K2T" TargetMode="External"/><Relationship Id="rId20" Type="http://schemas.openxmlformats.org/officeDocument/2006/relationships/hyperlink" Target="http://www.fstu.com.ua/wp-content/uploads/2015/06/%D0%84%D0%A1%D0%9A%D0%A3-2014-%D1%80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tu.com.ua/wp-content/uploads/2015/06/%D0%9F%D1%80%D0%B0%D0%B2%D0%B8%D0%BB%D0%B0-%D1%81%D0%BF%D0%BE%D1%80%D1%82%D0%B8%D0%B2%D0%BD%D0%B8%D0%B9-%D1%82%D1%83%D1%80%D0%B8%D0%B7%D0%BC-%D0%B4%D0%B8%D1%81%D1%82%D0%B0%D0%BD%D1%86%D1%96%D1%8F-10_03_2017.doc" TargetMode="External"/><Relationship Id="rId24" Type="http://schemas.openxmlformats.org/officeDocument/2006/relationships/hyperlink" Target="https://scu.org.ua/wp-content/uploads/2019/06/34-pravo-sportsmena-zvannia-ta-rozriad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0B6DTh1Q2q9sqYV9kQlc0MEsydVVfb0Y4eVl6TGpVb2U0WnRv" TargetMode="External"/><Relationship Id="rId23" Type="http://schemas.openxmlformats.org/officeDocument/2006/relationships/hyperlink" Target="http://zakon2.rada.gov.ua/laws/show/z0497-14/paran499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rive.google.com/file/d/1oMRpTRjk0Tc5nUYz2UQLADVRMs_oQs_3/view?usp=sharing" TargetMode="External"/><Relationship Id="rId19" Type="http://schemas.openxmlformats.org/officeDocument/2006/relationships/hyperlink" Target="http://www.fstu.com.ua/wp-content/uploads/2015/06/%D0%9C%D0%B5%D1%82%D0%BE%D0%B4%D0%B8%D0%BA%D0%B0-%D0%B2%D0%B8%D0%B7%D0%BD%D0%B0%D1%87%D0%B5%D0%BD%D0%BD%D1%8F-%D0%BA%D0%B0%D1%82%D0%B5%D0%B3%D0%BE%D1%80__%D0%B9-%D1%81%D0%BA%D0%BB%D0%B0%D0%B4%D0%BD%D0%BE%D1%81%D1%82__-%D1%82%D1%83%D1%80_%D1%81%D0%BF%D0%BE%D1%80%D1%82-%D0%BC%D0%B0%D1%80%D1%88%D1%80%D1%83%D1%82__%D0%B2-20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YLeCi-pWmMzLHjJY0YDo4zoqO789yFy/view?usp=sharing" TargetMode="External"/><Relationship Id="rId14" Type="http://schemas.openxmlformats.org/officeDocument/2006/relationships/hyperlink" Target="https://drive.google.com/open?id=15jR2wnPRMDQdr3FpN7I99jVuk_hPHoXH" TargetMode="External"/><Relationship Id="rId22" Type="http://schemas.openxmlformats.org/officeDocument/2006/relationships/hyperlink" Target="http://zakon2.rada.gov.ua/laws/show/z1861-13/page" TargetMode="External"/><Relationship Id="rId27" Type="http://schemas.openxmlformats.org/officeDocument/2006/relationships/hyperlink" Target="https://drive.google.com/file/d/11fCbuDsp9tdiM1pOw3RPPIyFssw-E8Kn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2021-02-10T09:31:00Z</dcterms:created>
  <dcterms:modified xsi:type="dcterms:W3CDTF">2021-02-15T14:48:00Z</dcterms:modified>
</cp:coreProperties>
</file>