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EB" w:rsidRPr="00C3546D" w:rsidRDefault="005347EB" w:rsidP="00C3546D">
      <w:pPr>
        <w:tabs>
          <w:tab w:val="left" w:pos="6521"/>
        </w:tabs>
        <w:jc w:val="both"/>
        <w:rPr>
          <w:b/>
          <w:szCs w:val="28"/>
        </w:rPr>
      </w:pPr>
      <w:r w:rsidRPr="00C3546D">
        <w:rPr>
          <w:b/>
          <w:szCs w:val="28"/>
        </w:rPr>
        <w:t xml:space="preserve">ВІННИЦЬКИЙ СОЦІАЛЬНО – ЕКОНОМІЧНИЙ ІНСТИТУТ </w:t>
      </w:r>
    </w:p>
    <w:p w:rsidR="005347EB" w:rsidRPr="00C3546D" w:rsidRDefault="005347EB" w:rsidP="00C3546D">
      <w:pPr>
        <w:tabs>
          <w:tab w:val="left" w:pos="6521"/>
        </w:tabs>
        <w:jc w:val="both"/>
        <w:rPr>
          <w:b/>
          <w:szCs w:val="28"/>
        </w:rPr>
      </w:pPr>
      <w:r w:rsidRPr="00C3546D">
        <w:rPr>
          <w:b/>
          <w:szCs w:val="28"/>
        </w:rPr>
        <w:t>УНІВЕРСИТЕТУ «УКРАЇНА»</w:t>
      </w:r>
    </w:p>
    <w:p w:rsidR="005347EB" w:rsidRPr="00187562" w:rsidRDefault="005347EB" w:rsidP="00C3546D">
      <w:pPr>
        <w:tabs>
          <w:tab w:val="left" w:pos="6521"/>
        </w:tabs>
        <w:jc w:val="both"/>
        <w:rPr>
          <w:szCs w:val="28"/>
          <w:lang w:val="uk-UA"/>
        </w:rPr>
      </w:pPr>
      <w:r w:rsidRPr="00C3546D">
        <w:rPr>
          <w:szCs w:val="28"/>
        </w:rPr>
        <w:t xml:space="preserve">Кафедра </w:t>
      </w:r>
      <w:r w:rsidR="00187562">
        <w:rPr>
          <w:szCs w:val="28"/>
          <w:lang w:val="uk-UA"/>
        </w:rPr>
        <w:t>Бізнесу та права</w:t>
      </w:r>
    </w:p>
    <w:p w:rsidR="005347EB" w:rsidRPr="00C3546D" w:rsidRDefault="005347EB" w:rsidP="00C3546D">
      <w:pPr>
        <w:tabs>
          <w:tab w:val="left" w:pos="6521"/>
        </w:tabs>
        <w:jc w:val="both"/>
        <w:rPr>
          <w:szCs w:val="28"/>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214F75" w:rsidRPr="00C3546D" w:rsidRDefault="00214F75" w:rsidP="00C3546D">
      <w:pPr>
        <w:tabs>
          <w:tab w:val="left" w:pos="6521"/>
        </w:tabs>
        <w:jc w:val="both"/>
        <w:rPr>
          <w:szCs w:val="28"/>
          <w:lang w:val="uk-UA" w:eastAsia="uk-UA"/>
        </w:rPr>
      </w:pPr>
    </w:p>
    <w:p w:rsidR="00214F75" w:rsidRPr="00C3546D" w:rsidRDefault="00214F75" w:rsidP="00C3546D">
      <w:pPr>
        <w:tabs>
          <w:tab w:val="left" w:pos="6521"/>
        </w:tabs>
        <w:jc w:val="both"/>
        <w:rPr>
          <w:szCs w:val="28"/>
          <w:lang w:val="uk-UA" w:eastAsia="uk-UA"/>
        </w:rPr>
      </w:pPr>
    </w:p>
    <w:p w:rsidR="00214F75" w:rsidRPr="00C3546D" w:rsidRDefault="00214F75"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spacing w:line="360" w:lineRule="auto"/>
        <w:jc w:val="both"/>
        <w:rPr>
          <w:b/>
          <w:sz w:val="32"/>
          <w:szCs w:val="32"/>
        </w:rPr>
      </w:pPr>
      <w:r w:rsidRPr="00C3546D">
        <w:rPr>
          <w:b/>
          <w:sz w:val="32"/>
          <w:szCs w:val="32"/>
        </w:rPr>
        <w:t xml:space="preserve">МЕТОДИЧНІ ВКАЗІВКИ </w:t>
      </w:r>
    </w:p>
    <w:p w:rsidR="005347EB" w:rsidRPr="00C3546D" w:rsidRDefault="005347EB" w:rsidP="00C3546D">
      <w:pPr>
        <w:tabs>
          <w:tab w:val="left" w:pos="6521"/>
        </w:tabs>
        <w:spacing w:line="360" w:lineRule="auto"/>
        <w:jc w:val="both"/>
        <w:rPr>
          <w:b/>
          <w:sz w:val="32"/>
          <w:szCs w:val="32"/>
        </w:rPr>
      </w:pPr>
      <w:r w:rsidRPr="00C3546D">
        <w:rPr>
          <w:b/>
          <w:sz w:val="32"/>
          <w:szCs w:val="32"/>
        </w:rPr>
        <w:t xml:space="preserve">ДО ПРОВЕДЕННЯ ПРАКТИЧНИХ ЗАНЯТЬ </w:t>
      </w:r>
    </w:p>
    <w:p w:rsidR="005347EB" w:rsidRPr="00C3546D" w:rsidRDefault="005347EB" w:rsidP="00C3546D">
      <w:pPr>
        <w:tabs>
          <w:tab w:val="left" w:pos="6521"/>
        </w:tabs>
        <w:spacing w:line="360" w:lineRule="auto"/>
        <w:jc w:val="both"/>
        <w:rPr>
          <w:b/>
          <w:i/>
          <w:sz w:val="32"/>
          <w:szCs w:val="32"/>
        </w:rPr>
      </w:pPr>
      <w:r w:rsidRPr="00C3546D">
        <w:rPr>
          <w:b/>
          <w:i/>
          <w:sz w:val="32"/>
          <w:szCs w:val="32"/>
        </w:rPr>
        <w:t>з дисципліни</w:t>
      </w:r>
    </w:p>
    <w:p w:rsidR="005347EB" w:rsidRPr="00C3546D" w:rsidRDefault="005347EB" w:rsidP="00C3546D">
      <w:pPr>
        <w:tabs>
          <w:tab w:val="left" w:pos="6521"/>
        </w:tabs>
        <w:jc w:val="both"/>
        <w:rPr>
          <w:sz w:val="32"/>
          <w:szCs w:val="32"/>
          <w:lang w:eastAsia="uk-UA"/>
        </w:rPr>
      </w:pPr>
    </w:p>
    <w:p w:rsidR="005347EB" w:rsidRPr="00C3546D" w:rsidRDefault="005347EB" w:rsidP="00C3546D">
      <w:pPr>
        <w:tabs>
          <w:tab w:val="left" w:pos="6521"/>
        </w:tabs>
        <w:jc w:val="both"/>
        <w:rPr>
          <w:b/>
          <w:bCs/>
          <w:sz w:val="32"/>
          <w:szCs w:val="32"/>
          <w:lang w:val="uk-UA"/>
        </w:rPr>
      </w:pPr>
      <w:r w:rsidRPr="00C3546D">
        <w:rPr>
          <w:b/>
          <w:bCs/>
          <w:sz w:val="32"/>
          <w:szCs w:val="32"/>
        </w:rPr>
        <w:t xml:space="preserve">“ДЕРЖАВНЕ БУДІВНИЦТВО І МІСЦЕВЕ САМОВРЯДУВАННЯ В УКРАЇНІ” </w:t>
      </w:r>
    </w:p>
    <w:p w:rsidR="005347EB" w:rsidRPr="00C3546D" w:rsidRDefault="005347EB" w:rsidP="00C3546D">
      <w:pPr>
        <w:tabs>
          <w:tab w:val="left" w:pos="6521"/>
        </w:tabs>
        <w:jc w:val="both"/>
        <w:rPr>
          <w:b/>
          <w:bCs/>
          <w:sz w:val="32"/>
          <w:szCs w:val="32"/>
          <w:lang w:val="uk-UA"/>
        </w:rPr>
      </w:pPr>
    </w:p>
    <w:p w:rsidR="005347EB" w:rsidRPr="00C3546D" w:rsidRDefault="005347EB" w:rsidP="00C3546D">
      <w:pPr>
        <w:tabs>
          <w:tab w:val="left" w:pos="6521"/>
        </w:tabs>
        <w:jc w:val="both"/>
        <w:rPr>
          <w:b/>
          <w:bCs/>
          <w:sz w:val="32"/>
          <w:szCs w:val="32"/>
          <w:lang w:val="uk-UA"/>
        </w:rPr>
      </w:pPr>
    </w:p>
    <w:p w:rsidR="005347EB" w:rsidRPr="00C3546D" w:rsidRDefault="005347EB" w:rsidP="00C3546D">
      <w:pPr>
        <w:tabs>
          <w:tab w:val="left" w:pos="6521"/>
        </w:tabs>
        <w:jc w:val="both"/>
        <w:rPr>
          <w:sz w:val="32"/>
          <w:szCs w:val="32"/>
          <w:lang w:val="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C3546D" w:rsidRDefault="005347EB" w:rsidP="00C3546D">
      <w:pPr>
        <w:tabs>
          <w:tab w:val="left" w:pos="6521"/>
        </w:tabs>
        <w:jc w:val="both"/>
        <w:rPr>
          <w:szCs w:val="28"/>
          <w:lang w:val="uk-UA" w:eastAsia="uk-UA"/>
        </w:rPr>
      </w:pPr>
    </w:p>
    <w:p w:rsidR="005347EB" w:rsidRPr="00187562" w:rsidRDefault="005347EB" w:rsidP="00C3546D">
      <w:pPr>
        <w:tabs>
          <w:tab w:val="left" w:pos="6521"/>
        </w:tabs>
        <w:ind w:firstLine="708"/>
        <w:jc w:val="both"/>
        <w:rPr>
          <w:szCs w:val="28"/>
          <w:lang w:val="uk-UA" w:eastAsia="uk-UA"/>
        </w:rPr>
      </w:pPr>
      <w:r w:rsidRPr="00187562">
        <w:rPr>
          <w:szCs w:val="28"/>
          <w:lang w:val="uk-UA" w:eastAsia="uk-UA"/>
        </w:rPr>
        <w:t>Вінниця – 20</w:t>
      </w:r>
      <w:r w:rsidR="00187562">
        <w:rPr>
          <w:szCs w:val="28"/>
          <w:lang w:val="uk-UA" w:eastAsia="uk-UA"/>
        </w:rPr>
        <w:t>20</w:t>
      </w:r>
      <w:r w:rsidRPr="00187562">
        <w:rPr>
          <w:szCs w:val="28"/>
          <w:lang w:val="uk-UA" w:eastAsia="uk-UA"/>
        </w:rPr>
        <w:t xml:space="preserve"> рік</w:t>
      </w:r>
      <w:r w:rsidRPr="00187562">
        <w:rPr>
          <w:szCs w:val="28"/>
          <w:lang w:val="uk-UA" w:eastAsia="uk-UA"/>
        </w:rPr>
        <w:br w:type="page"/>
      </w:r>
    </w:p>
    <w:p w:rsidR="005347EB" w:rsidRPr="00187562" w:rsidRDefault="005347EB" w:rsidP="00C3546D">
      <w:pPr>
        <w:tabs>
          <w:tab w:val="left" w:pos="6521"/>
        </w:tabs>
        <w:jc w:val="both"/>
        <w:rPr>
          <w:szCs w:val="28"/>
          <w:lang w:val="uk-UA"/>
        </w:rPr>
      </w:pPr>
      <w:r w:rsidRPr="00C3546D">
        <w:rPr>
          <w:szCs w:val="28"/>
          <w:lang w:val="uk-UA"/>
        </w:rPr>
        <w:lastRenderedPageBreak/>
        <w:t>М</w:t>
      </w:r>
      <w:r w:rsidRPr="00187562">
        <w:rPr>
          <w:szCs w:val="28"/>
          <w:lang w:val="uk-UA"/>
        </w:rPr>
        <w:t xml:space="preserve">етодичні вказівки до проведення практичних занять </w:t>
      </w:r>
      <w:r w:rsidRPr="00C3546D">
        <w:rPr>
          <w:szCs w:val="28"/>
          <w:lang w:val="uk-UA"/>
        </w:rPr>
        <w:t xml:space="preserve">з дисципліни </w:t>
      </w:r>
      <w:r w:rsidRPr="00187562">
        <w:rPr>
          <w:bCs/>
          <w:szCs w:val="28"/>
          <w:lang w:val="uk-UA"/>
        </w:rPr>
        <w:t>“Державне будівництво і місцеве самоврядування в Україні”</w:t>
      </w:r>
      <w:r w:rsidRPr="00187562">
        <w:rPr>
          <w:szCs w:val="28"/>
          <w:lang w:val="uk-UA"/>
        </w:rPr>
        <w:t xml:space="preserve">(галузь знань 0304 “Право”, освітньо-кваліфікаційний рівень “Бакалавр”, напрям підготовки 6.030401 “Правознавство”) для студентів денної форми навчання </w:t>
      </w:r>
    </w:p>
    <w:p w:rsidR="005347EB" w:rsidRPr="00187562" w:rsidRDefault="005347EB" w:rsidP="00C3546D">
      <w:pPr>
        <w:tabs>
          <w:tab w:val="left" w:pos="6521"/>
        </w:tabs>
        <w:jc w:val="both"/>
        <w:rPr>
          <w:szCs w:val="28"/>
          <w:lang w:val="uk-UA" w:eastAsia="uk-UA"/>
        </w:rPr>
      </w:pPr>
    </w:p>
    <w:p w:rsidR="005347EB" w:rsidRPr="00187562" w:rsidRDefault="005347EB" w:rsidP="00C3546D">
      <w:pPr>
        <w:tabs>
          <w:tab w:val="left" w:pos="6521"/>
        </w:tabs>
        <w:jc w:val="both"/>
        <w:rPr>
          <w:szCs w:val="28"/>
          <w:lang w:val="uk-UA" w:eastAsia="uk-UA"/>
        </w:rPr>
      </w:pPr>
      <w:r w:rsidRPr="00187562">
        <w:rPr>
          <w:b/>
          <w:szCs w:val="28"/>
          <w:lang w:val="uk-UA" w:eastAsia="uk-UA"/>
        </w:rPr>
        <w:t>Укладач:</w:t>
      </w:r>
      <w:r w:rsidRPr="00187562">
        <w:rPr>
          <w:szCs w:val="28"/>
          <w:lang w:val="uk-UA" w:eastAsia="uk-UA"/>
        </w:rPr>
        <w:t xml:space="preserve"> </w:t>
      </w:r>
      <w:r w:rsidR="00187562">
        <w:rPr>
          <w:szCs w:val="28"/>
          <w:lang w:val="uk-UA" w:eastAsia="uk-UA"/>
        </w:rPr>
        <w:t xml:space="preserve">Мохнатюк В.Р., асистент кафедри бізнесу та права </w:t>
      </w:r>
      <w:r w:rsidR="00187562" w:rsidRPr="00187562">
        <w:rPr>
          <w:szCs w:val="28"/>
          <w:lang w:val="uk-UA" w:eastAsia="uk-UA"/>
        </w:rPr>
        <w:t>Вінницького соціально-економічного інституту ВНЗ Університету «Україна»</w:t>
      </w:r>
      <w:r w:rsidR="00187562">
        <w:rPr>
          <w:szCs w:val="28"/>
          <w:lang w:val="uk-UA" w:eastAsia="uk-UA"/>
        </w:rPr>
        <w:t>.</w:t>
      </w:r>
    </w:p>
    <w:p w:rsidR="005347EB" w:rsidRPr="00187562" w:rsidRDefault="005347EB" w:rsidP="00C3546D">
      <w:pPr>
        <w:tabs>
          <w:tab w:val="left" w:pos="6521"/>
        </w:tabs>
        <w:jc w:val="both"/>
        <w:rPr>
          <w:szCs w:val="28"/>
          <w:lang w:val="uk-UA" w:eastAsia="uk-UA"/>
        </w:rPr>
      </w:pPr>
    </w:p>
    <w:p w:rsidR="005347EB" w:rsidRPr="00C3546D" w:rsidRDefault="00724784" w:rsidP="00C3546D">
      <w:pPr>
        <w:tabs>
          <w:tab w:val="left" w:pos="6521"/>
        </w:tabs>
        <w:jc w:val="both"/>
        <w:rPr>
          <w:szCs w:val="28"/>
          <w:lang w:val="uk-UA" w:eastAsia="uk-UA"/>
        </w:rPr>
      </w:pPr>
      <w:r w:rsidRPr="00C3546D">
        <w:rPr>
          <w:szCs w:val="28"/>
          <w:lang w:val="uk-UA"/>
        </w:rPr>
        <w:t>М</w:t>
      </w:r>
      <w:r w:rsidRPr="005B6F96">
        <w:rPr>
          <w:szCs w:val="28"/>
          <w:lang w:val="uk-UA"/>
        </w:rPr>
        <w:t xml:space="preserve">етодичні вказівки до проведення практичних занять </w:t>
      </w:r>
      <w:r w:rsidRPr="00C3546D">
        <w:rPr>
          <w:szCs w:val="28"/>
          <w:lang w:val="uk-UA"/>
        </w:rPr>
        <w:t xml:space="preserve">з дисципліни </w:t>
      </w:r>
      <w:r w:rsidRPr="005B6F96">
        <w:rPr>
          <w:bCs/>
          <w:szCs w:val="28"/>
          <w:lang w:val="uk-UA"/>
        </w:rPr>
        <w:t>“Державне будівництво і місцеве самоврядування в Україні”</w:t>
      </w:r>
      <w:r w:rsidR="005347EB" w:rsidRPr="005B6F96">
        <w:rPr>
          <w:b/>
          <w:bCs/>
          <w:szCs w:val="28"/>
          <w:lang w:val="uk-UA"/>
        </w:rPr>
        <w:t xml:space="preserve"> “Державне будівництво і місцеве самоврядування в Україні” </w:t>
      </w:r>
      <w:r w:rsidR="005347EB" w:rsidRPr="005B6F96">
        <w:rPr>
          <w:szCs w:val="28"/>
          <w:lang w:val="uk-UA"/>
        </w:rPr>
        <w:t xml:space="preserve">схвалено на засіданні </w:t>
      </w:r>
      <w:r w:rsidR="005347EB" w:rsidRPr="005B6F96">
        <w:rPr>
          <w:bCs/>
          <w:iCs/>
          <w:szCs w:val="28"/>
          <w:lang w:val="uk-UA"/>
        </w:rPr>
        <w:t xml:space="preserve">кафедри </w:t>
      </w:r>
      <w:r w:rsidR="005347EB" w:rsidRPr="005B6F96">
        <w:rPr>
          <w:szCs w:val="28"/>
          <w:lang w:val="uk-UA" w:eastAsia="uk-UA"/>
        </w:rPr>
        <w:t>Правознавства Вінницького соціально-економічного Університету «Україна»</w:t>
      </w:r>
    </w:p>
    <w:p w:rsidR="00724784" w:rsidRPr="00C3546D" w:rsidRDefault="00724784" w:rsidP="00C3546D">
      <w:pPr>
        <w:tabs>
          <w:tab w:val="left" w:pos="6521"/>
        </w:tabs>
        <w:jc w:val="both"/>
        <w:rPr>
          <w:szCs w:val="28"/>
          <w:lang w:val="uk-UA" w:eastAsia="uk-UA"/>
        </w:rPr>
      </w:pPr>
    </w:p>
    <w:p w:rsidR="005347EB" w:rsidRPr="00C3546D" w:rsidRDefault="005347EB" w:rsidP="00C3546D">
      <w:pPr>
        <w:tabs>
          <w:tab w:val="left" w:pos="6521"/>
        </w:tabs>
        <w:jc w:val="both"/>
        <w:rPr>
          <w:szCs w:val="28"/>
          <w:lang w:eastAsia="uk-UA"/>
        </w:rPr>
      </w:pPr>
      <w:r w:rsidRPr="00C3546D">
        <w:rPr>
          <w:szCs w:val="28"/>
          <w:lang w:eastAsia="uk-UA"/>
        </w:rPr>
        <w:t>Протокол від.  «30» серпня 20</w:t>
      </w:r>
      <w:r w:rsidR="00187562">
        <w:rPr>
          <w:szCs w:val="28"/>
          <w:lang w:val="uk-UA" w:eastAsia="uk-UA"/>
        </w:rPr>
        <w:t>20</w:t>
      </w:r>
      <w:r w:rsidRPr="00C3546D">
        <w:rPr>
          <w:szCs w:val="28"/>
          <w:lang w:eastAsia="uk-UA"/>
        </w:rPr>
        <w:t xml:space="preserve"> р. № 02</w:t>
      </w: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p>
    <w:p w:rsidR="005347EB" w:rsidRPr="005B6F96" w:rsidRDefault="005347EB" w:rsidP="00C3546D">
      <w:pPr>
        <w:tabs>
          <w:tab w:val="left" w:pos="6521"/>
        </w:tabs>
        <w:jc w:val="both"/>
        <w:rPr>
          <w:szCs w:val="28"/>
          <w:lang w:val="uk-UA" w:eastAsia="uk-UA"/>
        </w:rPr>
      </w:pPr>
      <w:r w:rsidRPr="00C3546D">
        <w:rPr>
          <w:szCs w:val="28"/>
          <w:lang w:eastAsia="uk-UA"/>
        </w:rPr>
        <w:t xml:space="preserve">Завідувач кафедри </w:t>
      </w:r>
      <w:r w:rsidR="005B6F96">
        <w:rPr>
          <w:szCs w:val="28"/>
          <w:lang w:val="uk-UA" w:eastAsia="uk-UA"/>
        </w:rPr>
        <w:t>бізнесу та права</w:t>
      </w:r>
      <w:r w:rsidR="005B6F96">
        <w:rPr>
          <w:szCs w:val="28"/>
          <w:lang w:eastAsia="uk-UA"/>
        </w:rPr>
        <w:tab/>
      </w:r>
      <w:r w:rsidR="005B6F96">
        <w:rPr>
          <w:szCs w:val="28"/>
          <w:lang w:eastAsia="uk-UA"/>
        </w:rPr>
        <w:tab/>
      </w:r>
      <w:r w:rsidR="005B6F96">
        <w:rPr>
          <w:szCs w:val="28"/>
          <w:lang w:val="uk-UA" w:eastAsia="uk-UA"/>
        </w:rPr>
        <w:t>В.В. Давиденко</w:t>
      </w: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szCs w:val="28"/>
          <w:lang w:eastAsia="uk-UA"/>
        </w:rPr>
      </w:pPr>
      <w:r w:rsidRPr="00C3546D">
        <w:rPr>
          <w:szCs w:val="28"/>
          <w:lang w:eastAsia="uk-UA"/>
        </w:rPr>
        <w:t>«30» серпня 20</w:t>
      </w:r>
      <w:r w:rsidR="00187562">
        <w:rPr>
          <w:szCs w:val="28"/>
          <w:lang w:val="uk-UA" w:eastAsia="uk-UA"/>
        </w:rPr>
        <w:t>20</w:t>
      </w:r>
      <w:r w:rsidRPr="00C3546D">
        <w:rPr>
          <w:szCs w:val="28"/>
          <w:lang w:eastAsia="uk-UA"/>
        </w:rPr>
        <w:t xml:space="preserve">р. </w:t>
      </w:r>
    </w:p>
    <w:p w:rsidR="005347EB" w:rsidRPr="00C3546D" w:rsidRDefault="005347EB" w:rsidP="00C3546D">
      <w:pPr>
        <w:tabs>
          <w:tab w:val="left" w:pos="6521"/>
        </w:tabs>
        <w:jc w:val="both"/>
        <w:rPr>
          <w:szCs w:val="28"/>
          <w:lang w:eastAsia="uk-UA"/>
        </w:rPr>
      </w:pPr>
    </w:p>
    <w:p w:rsidR="005347EB" w:rsidRPr="00C3546D" w:rsidRDefault="005347EB" w:rsidP="00C3546D">
      <w:pPr>
        <w:tabs>
          <w:tab w:val="left" w:pos="6521"/>
        </w:tabs>
        <w:jc w:val="both"/>
        <w:rPr>
          <w:b/>
          <w:szCs w:val="28"/>
          <w:lang w:eastAsia="uk-UA"/>
        </w:rPr>
      </w:pPr>
      <w:r w:rsidRPr="00C3546D">
        <w:rPr>
          <w:b/>
          <w:szCs w:val="28"/>
          <w:lang w:eastAsia="uk-UA"/>
        </w:rPr>
        <w:br w:type="page"/>
      </w:r>
    </w:p>
    <w:p w:rsidR="00724784" w:rsidRPr="00C3546D" w:rsidRDefault="00724784" w:rsidP="005B6F96">
      <w:pPr>
        <w:tabs>
          <w:tab w:val="left" w:pos="6521"/>
        </w:tabs>
        <w:autoSpaceDE w:val="0"/>
        <w:autoSpaceDN w:val="0"/>
        <w:adjustRightInd w:val="0"/>
        <w:jc w:val="center"/>
        <w:rPr>
          <w:rFonts w:eastAsiaTheme="minorHAnsi"/>
          <w:b/>
          <w:bCs/>
          <w:szCs w:val="28"/>
          <w:lang w:val="uk-UA" w:eastAsia="en-US"/>
        </w:rPr>
      </w:pPr>
      <w:r w:rsidRPr="00C3546D">
        <w:rPr>
          <w:rFonts w:eastAsiaTheme="minorHAnsi"/>
          <w:b/>
          <w:bCs/>
          <w:szCs w:val="28"/>
          <w:lang w:val="uk-UA" w:eastAsia="en-US"/>
        </w:rPr>
        <w:lastRenderedPageBreak/>
        <w:t>В С Т У П</w:t>
      </w:r>
    </w:p>
    <w:p w:rsidR="00724784" w:rsidRPr="00C3546D" w:rsidRDefault="00724784" w:rsidP="00C3546D">
      <w:pPr>
        <w:tabs>
          <w:tab w:val="left" w:pos="6521"/>
        </w:tabs>
        <w:autoSpaceDE w:val="0"/>
        <w:autoSpaceDN w:val="0"/>
        <w:adjustRightInd w:val="0"/>
        <w:ind w:firstLine="708"/>
        <w:jc w:val="both"/>
        <w:rPr>
          <w:rFonts w:eastAsiaTheme="minorHAnsi"/>
          <w:szCs w:val="28"/>
          <w:lang w:val="uk-UA" w:eastAsia="en-US"/>
        </w:rPr>
      </w:pPr>
      <w:r w:rsidRPr="00C3546D">
        <w:rPr>
          <w:rFonts w:eastAsiaTheme="minorHAnsi"/>
          <w:szCs w:val="28"/>
          <w:lang w:val="uk-UA" w:eastAsia="en-US"/>
        </w:rPr>
        <w:t>“Державне будівництво і місцеве самоврядування в Україні” є нормативною дисципліною циклу професійно-практичної підготовки. Мета цієї навчальної дисципліни полягає в тому, що вона дає теоретичні і прикладні знання про системно-структурну організацію органів публічної влади, допомагаєсформувати цілісне уявлення про елементи організації роботиорганів державної влади, органів влади Автономної Республікирим та місцевого самоврядування, знайомить студентів з основними нормативно-правовими актами у галузі державногобудівництва та місцевого самоврядування. Вона має важливезначення для підготовки юристів, оскільки сприяє розширеннюзагального та професійного світогляду, оволодінню методикоюаналізу різних аспектів організації роботи владних органів, даєзмогу зрозуміти форми і методи їх діяльності, принципи, основи, організаційну будову.</w:t>
      </w:r>
    </w:p>
    <w:p w:rsidR="00724784" w:rsidRPr="00C3546D" w:rsidRDefault="00724784" w:rsidP="00C3546D">
      <w:pPr>
        <w:tabs>
          <w:tab w:val="left" w:pos="6521"/>
        </w:tabs>
        <w:autoSpaceDE w:val="0"/>
        <w:autoSpaceDN w:val="0"/>
        <w:adjustRightInd w:val="0"/>
        <w:ind w:firstLine="708"/>
        <w:jc w:val="both"/>
        <w:rPr>
          <w:rFonts w:eastAsiaTheme="minorHAnsi"/>
          <w:szCs w:val="28"/>
          <w:lang w:val="uk-UA" w:eastAsia="en-US"/>
        </w:rPr>
      </w:pPr>
      <w:r w:rsidRPr="00C3546D">
        <w:rPr>
          <w:rFonts w:eastAsiaTheme="minorHAnsi"/>
          <w:szCs w:val="28"/>
          <w:lang w:val="uk-UA" w:eastAsia="en-US"/>
        </w:rPr>
        <w:t>Під час викладання навчальної дисципліни розкриваються питання організації роботи Верховної Ради України, народних депутатів України, Президента України, Кабінету Міністрів України, центральних органів виконавчої влади, місцевихдержавних адміністрацій, органів влади Автономної РеспублікиКрим, органів і посадових осіб місцевого самоврядування, депутатів місцевих рад.</w:t>
      </w:r>
    </w:p>
    <w:p w:rsidR="00724784" w:rsidRPr="00C3546D" w:rsidRDefault="00724784" w:rsidP="00C3546D">
      <w:pPr>
        <w:tabs>
          <w:tab w:val="left" w:pos="6521"/>
        </w:tabs>
        <w:autoSpaceDE w:val="0"/>
        <w:autoSpaceDN w:val="0"/>
        <w:adjustRightInd w:val="0"/>
        <w:ind w:firstLine="708"/>
        <w:jc w:val="both"/>
        <w:rPr>
          <w:rFonts w:eastAsiaTheme="minorHAnsi"/>
          <w:szCs w:val="28"/>
          <w:lang w:val="uk-UA" w:eastAsia="en-US"/>
        </w:rPr>
      </w:pPr>
      <w:r w:rsidRPr="00C3546D">
        <w:rPr>
          <w:rFonts w:eastAsiaTheme="minorHAnsi"/>
          <w:szCs w:val="28"/>
          <w:lang w:val="uk-UA" w:eastAsia="en-US"/>
        </w:rPr>
        <w:t>У результаті вивчення навчальної дисципліни “Державне будівництво і місцеве самоврядування в Україні” студентиповинні:</w:t>
      </w:r>
    </w:p>
    <w:p w:rsidR="00724784" w:rsidRPr="00C3546D" w:rsidRDefault="00724784"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 xml:space="preserve">– </w:t>
      </w:r>
      <w:r w:rsidRPr="00C3546D">
        <w:rPr>
          <w:rFonts w:eastAsiaTheme="minorHAnsi"/>
          <w:b/>
          <w:bCs/>
          <w:szCs w:val="28"/>
          <w:lang w:val="uk-UA" w:eastAsia="en-US"/>
        </w:rPr>
        <w:t xml:space="preserve">знати </w:t>
      </w:r>
      <w:r w:rsidRPr="00C3546D">
        <w:rPr>
          <w:rFonts w:eastAsiaTheme="minorHAnsi"/>
          <w:szCs w:val="28"/>
          <w:lang w:val="uk-UA" w:eastAsia="en-US"/>
        </w:rPr>
        <w:t>поняття “державне будівництво і місцеве самоврядування”; основні напрямки здійснення державного будівництва та місцевого самоврядування в Україні; системно-структурну організацію органів публічної влади; основні елементи організації та діяльності органів державної влади, органіввлади Автономної Республік</w:t>
      </w:r>
      <w:r w:rsidR="00E64251" w:rsidRPr="00C3546D">
        <w:rPr>
          <w:rFonts w:eastAsiaTheme="minorHAnsi"/>
          <w:szCs w:val="28"/>
          <w:lang w:val="uk-UA" w:eastAsia="en-US"/>
        </w:rPr>
        <w:t>и Крим і місцевого самоврядуван</w:t>
      </w:r>
      <w:r w:rsidRPr="00C3546D">
        <w:rPr>
          <w:rFonts w:eastAsiaTheme="minorHAnsi"/>
          <w:szCs w:val="28"/>
          <w:lang w:val="uk-UA" w:eastAsia="en-US"/>
        </w:rPr>
        <w:t>ня; практику їх функціонуван</w:t>
      </w:r>
      <w:r w:rsidR="00E64251" w:rsidRPr="00C3546D">
        <w:rPr>
          <w:rFonts w:eastAsiaTheme="minorHAnsi"/>
          <w:szCs w:val="28"/>
          <w:lang w:val="uk-UA" w:eastAsia="en-US"/>
        </w:rPr>
        <w:t>ня; взаємовідносини органів пуб</w:t>
      </w:r>
      <w:r w:rsidRPr="00C3546D">
        <w:rPr>
          <w:rFonts w:eastAsiaTheme="minorHAnsi"/>
          <w:szCs w:val="28"/>
          <w:lang w:val="uk-UA" w:eastAsia="en-US"/>
        </w:rPr>
        <w:t>лічної влади між собою, з об’єднаннями громадян, судовими,правоохоронними органами та органами юстиції;</w:t>
      </w:r>
    </w:p>
    <w:p w:rsidR="00724784" w:rsidRPr="00C3546D" w:rsidRDefault="00724784"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 xml:space="preserve">– </w:t>
      </w:r>
      <w:r w:rsidRPr="00C3546D">
        <w:rPr>
          <w:rFonts w:eastAsiaTheme="minorHAnsi"/>
          <w:b/>
          <w:bCs/>
          <w:szCs w:val="28"/>
          <w:lang w:val="uk-UA" w:eastAsia="en-US"/>
        </w:rPr>
        <w:t xml:space="preserve">вміти </w:t>
      </w:r>
      <w:r w:rsidRPr="00C3546D">
        <w:rPr>
          <w:rFonts w:eastAsiaTheme="minorHAnsi"/>
          <w:szCs w:val="28"/>
          <w:lang w:val="uk-UA" w:eastAsia="en-US"/>
        </w:rPr>
        <w:t>використовувати отримані знання щодо організації роботи органів публічної влади та користуватися організаційно-управлінським інструментарієм, застосовуючи здобутізнання в процесі практичної діяльності; самостійно орієнтуватися в системі законодавчих та локальних правових актів, щорегламентують суспільні відносини в галузі державного будівництва і місцевого самоврядування; набути навички аналізу ікоментування нормативно-правових актів, які регулюють питання організації та діяльності органів державної влади, органіввлади Автономної Республіки Крим і місцевого самоврядування; прогнозувати напрямки розвитку державних і самовряднихінституцій в Україні.</w:t>
      </w:r>
    </w:p>
    <w:p w:rsidR="005347EB" w:rsidRPr="00C3546D" w:rsidRDefault="00724784" w:rsidP="00C3546D">
      <w:pPr>
        <w:tabs>
          <w:tab w:val="left" w:pos="6521"/>
        </w:tabs>
        <w:autoSpaceDE w:val="0"/>
        <w:autoSpaceDN w:val="0"/>
        <w:adjustRightInd w:val="0"/>
        <w:ind w:firstLine="708"/>
        <w:jc w:val="both"/>
        <w:rPr>
          <w:b/>
          <w:bCs/>
          <w:snapToGrid w:val="0"/>
          <w:szCs w:val="28"/>
          <w:lang w:val="uk-UA"/>
        </w:rPr>
      </w:pPr>
      <w:r w:rsidRPr="00C3546D">
        <w:rPr>
          <w:rFonts w:eastAsiaTheme="minorHAnsi"/>
          <w:szCs w:val="28"/>
          <w:lang w:val="uk-UA" w:eastAsia="en-US"/>
        </w:rPr>
        <w:t>Матеріал посібника поданий за модульним принципоморганізації навчального процесу. Для полегшення сприйняттяматеріалу до навчального посібника включено словник основних понять і термінів, що використовуються у сфері державного будівництва і місцевого самоврядування.</w:t>
      </w:r>
    </w:p>
    <w:p w:rsidR="002F2960" w:rsidRPr="00C3546D" w:rsidRDefault="002F2960" w:rsidP="00C3546D">
      <w:pPr>
        <w:tabs>
          <w:tab w:val="left" w:pos="6521"/>
        </w:tabs>
        <w:jc w:val="both"/>
        <w:rPr>
          <w:b/>
          <w:szCs w:val="28"/>
          <w:lang w:val="uk-UA"/>
        </w:rPr>
      </w:pPr>
      <w:r w:rsidRPr="00C3546D">
        <w:rPr>
          <w:b/>
          <w:szCs w:val="28"/>
          <w:lang w:val="uk-UA"/>
        </w:rPr>
        <w:lastRenderedPageBreak/>
        <w:t>ЗМІСТОВИЙ МОДУЛЬ 1.</w:t>
      </w:r>
    </w:p>
    <w:p w:rsidR="002F2960" w:rsidRPr="00C3546D" w:rsidRDefault="002F2960" w:rsidP="00C3546D">
      <w:pPr>
        <w:tabs>
          <w:tab w:val="left" w:pos="6521"/>
        </w:tabs>
        <w:jc w:val="both"/>
        <w:rPr>
          <w:b/>
          <w:szCs w:val="28"/>
          <w:lang w:val="uk-UA"/>
        </w:rPr>
      </w:pPr>
      <w:r w:rsidRPr="00C3546D">
        <w:rPr>
          <w:b/>
          <w:bCs/>
          <w:szCs w:val="28"/>
          <w:lang w:val="uk-UA"/>
        </w:rPr>
        <w:t>Загальна частина навчального курсу “Державне будівництво та місцеве самоврядування”. Організація роботи органів державної законодавчої влади</w:t>
      </w:r>
    </w:p>
    <w:p w:rsidR="00556DCC" w:rsidRPr="00C3546D" w:rsidRDefault="00556DCC" w:rsidP="00C3546D">
      <w:pPr>
        <w:tabs>
          <w:tab w:val="left" w:pos="6521"/>
        </w:tabs>
        <w:ind w:firstLine="567"/>
        <w:jc w:val="both"/>
        <w:rPr>
          <w:b/>
          <w:bCs/>
          <w:snapToGrid w:val="0"/>
          <w:szCs w:val="28"/>
          <w:lang w:val="uk-UA"/>
        </w:rPr>
      </w:pPr>
    </w:p>
    <w:p w:rsidR="00556DCC" w:rsidRPr="00C3546D" w:rsidRDefault="00556DCC" w:rsidP="00C3546D">
      <w:pPr>
        <w:tabs>
          <w:tab w:val="left" w:pos="6521"/>
        </w:tabs>
        <w:ind w:firstLine="567"/>
        <w:jc w:val="both"/>
        <w:rPr>
          <w:b/>
          <w:bCs/>
          <w:snapToGrid w:val="0"/>
          <w:szCs w:val="28"/>
          <w:lang w:val="uk-UA"/>
        </w:rPr>
      </w:pPr>
    </w:p>
    <w:p w:rsidR="00556DCC" w:rsidRPr="00C3546D" w:rsidRDefault="00556DCC" w:rsidP="00C3546D">
      <w:pPr>
        <w:tabs>
          <w:tab w:val="left" w:pos="6521"/>
        </w:tabs>
        <w:ind w:firstLine="567"/>
        <w:jc w:val="both"/>
        <w:rPr>
          <w:b/>
          <w:snapToGrid w:val="0"/>
          <w:szCs w:val="28"/>
          <w:lang w:val="uk-UA"/>
        </w:rPr>
      </w:pPr>
      <w:r w:rsidRPr="00C3546D">
        <w:rPr>
          <w:b/>
          <w:bCs/>
          <w:snapToGrid w:val="0"/>
          <w:szCs w:val="28"/>
          <w:lang w:val="uk-UA"/>
        </w:rPr>
        <w:t>Тема 1</w:t>
      </w:r>
      <w:r w:rsidRPr="00C3546D">
        <w:rPr>
          <w:b/>
          <w:snapToGrid w:val="0"/>
          <w:szCs w:val="28"/>
          <w:lang w:val="uk-UA"/>
        </w:rPr>
        <w:t>. Поняття та загальна характеристика державного будівництва і місцевого самоврядування в Україні</w:t>
      </w:r>
    </w:p>
    <w:p w:rsidR="00556DCC" w:rsidRPr="00C3546D" w:rsidRDefault="00556DCC" w:rsidP="00C3546D">
      <w:pPr>
        <w:tabs>
          <w:tab w:val="left" w:pos="6521"/>
        </w:tabs>
        <w:ind w:firstLine="567"/>
        <w:jc w:val="both"/>
        <w:rPr>
          <w:snapToGrid w:val="0"/>
          <w:szCs w:val="28"/>
          <w:lang w:val="uk-UA"/>
        </w:rPr>
      </w:pPr>
    </w:p>
    <w:p w:rsidR="00556DCC" w:rsidRPr="00C3546D" w:rsidRDefault="00556DCC" w:rsidP="00C3546D">
      <w:pPr>
        <w:tabs>
          <w:tab w:val="left" w:pos="6521"/>
        </w:tabs>
        <w:ind w:firstLine="567"/>
        <w:jc w:val="both"/>
        <w:rPr>
          <w:snapToGrid w:val="0"/>
          <w:szCs w:val="28"/>
          <w:lang w:val="uk-UA"/>
        </w:rPr>
      </w:pPr>
      <w:r w:rsidRPr="00C3546D">
        <w:rPr>
          <w:snapToGrid w:val="0"/>
          <w:szCs w:val="28"/>
          <w:lang w:val="uk-UA"/>
        </w:rPr>
        <w:t>1. Поняття державного будівництва та місцевого самоврядування в Україні</w:t>
      </w:r>
      <w:r w:rsidRPr="00C3546D">
        <w:rPr>
          <w:lang w:val="uk-UA"/>
        </w:rPr>
        <w:t>.</w:t>
      </w:r>
    </w:p>
    <w:p w:rsidR="00556DCC" w:rsidRPr="00C3546D" w:rsidRDefault="00556DCC" w:rsidP="00C3546D">
      <w:pPr>
        <w:tabs>
          <w:tab w:val="left" w:pos="6521"/>
        </w:tabs>
        <w:ind w:firstLine="567"/>
        <w:jc w:val="both"/>
        <w:rPr>
          <w:snapToGrid w:val="0"/>
          <w:szCs w:val="28"/>
          <w:lang w:val="uk-UA"/>
        </w:rPr>
      </w:pPr>
      <w:r w:rsidRPr="00C3546D">
        <w:rPr>
          <w:snapToGrid w:val="0"/>
          <w:szCs w:val="28"/>
          <w:lang w:val="uk-UA"/>
        </w:rPr>
        <w:t>2. Поняття і предмет науки державного будівництва та місцевого самоврядування в Україні.</w:t>
      </w:r>
    </w:p>
    <w:p w:rsidR="00556DCC" w:rsidRPr="00C3546D" w:rsidRDefault="00556DCC" w:rsidP="00C3546D">
      <w:pPr>
        <w:tabs>
          <w:tab w:val="left" w:pos="6521"/>
        </w:tabs>
        <w:ind w:firstLine="567"/>
        <w:jc w:val="both"/>
        <w:rPr>
          <w:snapToGrid w:val="0"/>
          <w:szCs w:val="28"/>
          <w:lang w:val="uk-UA"/>
        </w:rPr>
      </w:pPr>
      <w:r w:rsidRPr="00C3546D">
        <w:rPr>
          <w:snapToGrid w:val="0"/>
          <w:szCs w:val="28"/>
          <w:lang w:val="uk-UA"/>
        </w:rPr>
        <w:t>3. Поняття та система навчальної дисципліни державного будівництва та місцевого самоврядування в Україні.</w:t>
      </w:r>
    </w:p>
    <w:p w:rsidR="00556DCC" w:rsidRPr="00C3546D" w:rsidRDefault="00556DCC" w:rsidP="00C3546D">
      <w:pPr>
        <w:tabs>
          <w:tab w:val="left" w:pos="6521"/>
        </w:tabs>
        <w:ind w:firstLine="567"/>
        <w:jc w:val="both"/>
        <w:rPr>
          <w:snapToGrid w:val="0"/>
          <w:szCs w:val="28"/>
          <w:lang w:val="uk-UA"/>
        </w:rPr>
      </w:pPr>
      <w:r w:rsidRPr="00C3546D">
        <w:rPr>
          <w:snapToGrid w:val="0"/>
          <w:szCs w:val="28"/>
          <w:lang w:val="uk-UA"/>
        </w:rPr>
        <w:t>4. Поняття, система та характеристика правових, організаційних та організаційно-правових форм та методів діяльності органів державної влади та органів місцевого самоврядування.</w:t>
      </w:r>
    </w:p>
    <w:p w:rsidR="00556DCC" w:rsidRPr="00C3546D" w:rsidRDefault="00556DCC" w:rsidP="00C3546D">
      <w:pPr>
        <w:tabs>
          <w:tab w:val="left" w:pos="6521"/>
        </w:tabs>
        <w:ind w:firstLine="567"/>
        <w:jc w:val="both"/>
        <w:rPr>
          <w:snapToGrid w:val="0"/>
          <w:szCs w:val="28"/>
          <w:lang w:val="uk-UA"/>
        </w:rPr>
      </w:pPr>
    </w:p>
    <w:p w:rsidR="00556DCC" w:rsidRPr="00C3546D" w:rsidRDefault="00556DCC" w:rsidP="00C3546D">
      <w:pPr>
        <w:tabs>
          <w:tab w:val="left" w:pos="6521"/>
        </w:tabs>
        <w:jc w:val="both"/>
        <w:rPr>
          <w:b/>
          <w:szCs w:val="28"/>
          <w:lang w:val="uk-UA"/>
        </w:rPr>
      </w:pPr>
      <w:r w:rsidRPr="00C3546D">
        <w:rPr>
          <w:b/>
          <w:szCs w:val="28"/>
          <w:lang w:val="uk-UA"/>
        </w:rPr>
        <w:t>Теми рефератів, доповідей:</w:t>
      </w:r>
    </w:p>
    <w:p w:rsidR="00556DCC" w:rsidRPr="00C3546D" w:rsidRDefault="00556DCC" w:rsidP="00C3546D">
      <w:pPr>
        <w:tabs>
          <w:tab w:val="left" w:pos="6521"/>
        </w:tabs>
        <w:ind w:firstLine="567"/>
        <w:jc w:val="both"/>
        <w:rPr>
          <w:lang w:val="uk-UA"/>
        </w:rPr>
      </w:pPr>
      <w:r w:rsidRPr="00C3546D">
        <w:rPr>
          <w:szCs w:val="28"/>
          <w:lang w:val="uk-UA"/>
        </w:rPr>
        <w:t>1. </w:t>
      </w:r>
      <w:r w:rsidRPr="00C3546D">
        <w:rPr>
          <w:lang w:val="uk-UA"/>
        </w:rPr>
        <w:t>Взаємозв’язок державного будівництва та місцевого самоврядування в Україні з іншими галузями та підгалузями права.</w:t>
      </w:r>
    </w:p>
    <w:p w:rsidR="00556DCC" w:rsidRPr="00C3546D" w:rsidRDefault="00556DCC" w:rsidP="00C3546D">
      <w:pPr>
        <w:tabs>
          <w:tab w:val="left" w:pos="6521"/>
        </w:tabs>
        <w:ind w:firstLine="567"/>
        <w:jc w:val="both"/>
        <w:rPr>
          <w:snapToGrid w:val="0"/>
          <w:szCs w:val="28"/>
          <w:lang w:val="uk-UA"/>
        </w:rPr>
      </w:pPr>
      <w:r w:rsidRPr="00C3546D">
        <w:rPr>
          <w:snapToGrid w:val="0"/>
          <w:szCs w:val="28"/>
          <w:lang w:val="uk-UA"/>
        </w:rPr>
        <w:t>2. Історичний розвиток науки державного будівництва та місцевого самоврядування, її співвідношення з іншими правовими науками.</w:t>
      </w:r>
    </w:p>
    <w:p w:rsidR="00556DCC" w:rsidRPr="00C3546D" w:rsidRDefault="00556DCC" w:rsidP="00C3546D">
      <w:pPr>
        <w:tabs>
          <w:tab w:val="left" w:pos="6521"/>
        </w:tabs>
        <w:ind w:firstLine="567"/>
        <w:jc w:val="both"/>
        <w:rPr>
          <w:snapToGrid w:val="0"/>
          <w:szCs w:val="28"/>
          <w:lang w:val="uk-UA"/>
        </w:rPr>
      </w:pPr>
    </w:p>
    <w:p w:rsidR="00556DCC" w:rsidRPr="00C3546D" w:rsidRDefault="00556DCC" w:rsidP="00C3546D">
      <w:pPr>
        <w:tabs>
          <w:tab w:val="left" w:pos="6521"/>
        </w:tabs>
        <w:ind w:firstLine="567"/>
        <w:jc w:val="both"/>
        <w:rPr>
          <w:szCs w:val="28"/>
          <w:lang w:val="uk-UA"/>
        </w:rPr>
      </w:pPr>
      <w:r w:rsidRPr="00C3546D">
        <w:rPr>
          <w:b/>
          <w:bCs/>
          <w:szCs w:val="28"/>
          <w:lang w:val="uk-UA"/>
        </w:rPr>
        <w:t>Перелік ключових термінів та понять теми:</w:t>
      </w:r>
      <w:r w:rsidRPr="00C3546D">
        <w:rPr>
          <w:bCs/>
          <w:szCs w:val="28"/>
          <w:lang w:val="uk-UA"/>
        </w:rPr>
        <w:t xml:space="preserve"> «</w:t>
      </w:r>
      <w:r w:rsidRPr="00C3546D">
        <w:rPr>
          <w:snapToGrid w:val="0"/>
          <w:szCs w:val="28"/>
          <w:lang w:val="uk-UA"/>
        </w:rPr>
        <w:t>державне будівництво та місцеве самоврядування, як галузь і підгалузь права, як наука, як навчальна дисципліна</w:t>
      </w:r>
      <w:r w:rsidRPr="00C3546D">
        <w:rPr>
          <w:szCs w:val="28"/>
          <w:lang w:val="uk-UA"/>
        </w:rPr>
        <w:t>», «п</w:t>
      </w:r>
      <w:r w:rsidRPr="00C3546D">
        <w:rPr>
          <w:snapToGrid w:val="0"/>
          <w:szCs w:val="28"/>
          <w:lang w:val="uk-UA"/>
        </w:rPr>
        <w:t xml:space="preserve">редмет, об’єкти та суб’єкти, методи правового регулювання, система та джерела державного будівництва та місцевого самоврядування в Україні, </w:t>
      </w:r>
      <w:r w:rsidRPr="00C3546D">
        <w:rPr>
          <w:lang w:val="uk-UA"/>
        </w:rPr>
        <w:t>як підгалузі права</w:t>
      </w:r>
      <w:r w:rsidRPr="00C3546D">
        <w:rPr>
          <w:szCs w:val="28"/>
          <w:lang w:val="uk-UA"/>
        </w:rPr>
        <w:t>», «м</w:t>
      </w:r>
      <w:r w:rsidRPr="00C3546D">
        <w:rPr>
          <w:snapToGrid w:val="0"/>
          <w:szCs w:val="28"/>
          <w:lang w:val="uk-UA"/>
        </w:rPr>
        <w:t>етодологічні основи, система та джерела науки державного будівництва та місцевого самоврядування в Україні</w:t>
      </w:r>
      <w:r w:rsidRPr="00C3546D">
        <w:rPr>
          <w:szCs w:val="28"/>
          <w:lang w:val="uk-UA"/>
        </w:rPr>
        <w:t>», «</w:t>
      </w:r>
      <w:r w:rsidRPr="00C3546D">
        <w:rPr>
          <w:snapToGrid w:val="0"/>
          <w:szCs w:val="28"/>
          <w:lang w:val="uk-UA"/>
        </w:rPr>
        <w:t>система навчальної дисципліни державного будівництва та місцевого самоврядування в Україні</w:t>
      </w:r>
      <w:r w:rsidRPr="00C3546D">
        <w:rPr>
          <w:szCs w:val="28"/>
          <w:lang w:val="uk-UA"/>
        </w:rPr>
        <w:t>», «</w:t>
      </w:r>
      <w:r w:rsidRPr="00C3546D">
        <w:rPr>
          <w:snapToGrid w:val="0"/>
          <w:szCs w:val="28"/>
          <w:lang w:val="uk-UA"/>
        </w:rPr>
        <w:t>правові, організаційні та організаційно-правові форми та методи діяльності органів державної влади та органів місцевого самоврядування, їх система та елементи</w:t>
      </w:r>
      <w:r w:rsidRPr="00C3546D">
        <w:rPr>
          <w:szCs w:val="28"/>
          <w:lang w:val="uk-UA"/>
        </w:rPr>
        <w:t>».</w:t>
      </w:r>
    </w:p>
    <w:p w:rsidR="00556DCC" w:rsidRPr="00C3546D" w:rsidRDefault="00556DCC" w:rsidP="00C3546D">
      <w:pPr>
        <w:pStyle w:val="3"/>
        <w:tabs>
          <w:tab w:val="left" w:pos="6521"/>
        </w:tabs>
        <w:ind w:firstLine="567"/>
        <w:jc w:val="both"/>
        <w:rPr>
          <w:bCs/>
          <w:sz w:val="28"/>
          <w:szCs w:val="28"/>
          <w:lang w:val="uk-UA"/>
        </w:rPr>
      </w:pPr>
    </w:p>
    <w:p w:rsidR="00556DCC" w:rsidRPr="00C3546D" w:rsidRDefault="00556DCC" w:rsidP="00C3546D">
      <w:pPr>
        <w:tabs>
          <w:tab w:val="left" w:pos="6521"/>
        </w:tabs>
        <w:jc w:val="both"/>
        <w:rPr>
          <w:b/>
          <w:szCs w:val="28"/>
          <w:lang w:val="uk-UA"/>
        </w:rPr>
      </w:pPr>
      <w:r w:rsidRPr="00C3546D">
        <w:rPr>
          <w:b/>
          <w:szCs w:val="28"/>
          <w:lang w:val="uk-UA"/>
        </w:rPr>
        <w:t>Методичні вказівки</w:t>
      </w:r>
    </w:p>
    <w:p w:rsidR="00556DCC" w:rsidRPr="00C3546D" w:rsidRDefault="00556DCC" w:rsidP="00C3546D">
      <w:pPr>
        <w:tabs>
          <w:tab w:val="left" w:pos="6521"/>
        </w:tabs>
        <w:ind w:firstLine="567"/>
        <w:jc w:val="both"/>
        <w:rPr>
          <w:szCs w:val="28"/>
          <w:lang w:val="uk-UA"/>
        </w:rPr>
      </w:pPr>
      <w:r w:rsidRPr="00C3546D">
        <w:rPr>
          <w:szCs w:val="28"/>
          <w:lang w:val="uk-UA"/>
        </w:rPr>
        <w:t>При вивченні теми та підготовці до занять слід звернути увагу на відповідні розділи підручника (навчального посібника), детально його проаналізувати і вивчити. Необхідно чітко знати п</w:t>
      </w:r>
      <w:r w:rsidRPr="00C3546D">
        <w:rPr>
          <w:snapToGrid w:val="0"/>
          <w:szCs w:val="28"/>
          <w:lang w:val="uk-UA"/>
        </w:rPr>
        <w:t>оняття державного будівництва та місцевого самоврядування в України</w:t>
      </w:r>
      <w:r w:rsidRPr="00C3546D">
        <w:rPr>
          <w:szCs w:val="28"/>
          <w:lang w:val="uk-UA"/>
        </w:rPr>
        <w:t xml:space="preserve">. Вміти характеризувати </w:t>
      </w:r>
      <w:r w:rsidRPr="00C3546D">
        <w:rPr>
          <w:snapToGrid w:val="0"/>
          <w:szCs w:val="28"/>
          <w:lang w:val="uk-UA"/>
        </w:rPr>
        <w:t>державне будівництво та місцеве самоврядування в України, як підгалузь права, науку та навчальну дисципліну.</w:t>
      </w:r>
      <w:r w:rsidRPr="00C3546D">
        <w:rPr>
          <w:szCs w:val="28"/>
          <w:lang w:val="uk-UA"/>
        </w:rPr>
        <w:t xml:space="preserve"> Потрібно засвоїти п</w:t>
      </w:r>
      <w:r w:rsidRPr="00C3546D">
        <w:rPr>
          <w:snapToGrid w:val="0"/>
          <w:szCs w:val="28"/>
          <w:lang w:val="uk-UA"/>
        </w:rPr>
        <w:t xml:space="preserve">оняття, систему та характеристику правових, організаційних та організаційно-правових форм та </w:t>
      </w:r>
      <w:r w:rsidRPr="00C3546D">
        <w:rPr>
          <w:snapToGrid w:val="0"/>
          <w:szCs w:val="28"/>
          <w:lang w:val="uk-UA"/>
        </w:rPr>
        <w:lastRenderedPageBreak/>
        <w:t>методів діяльності органів державної влади та органів місцевого самоврядування.</w:t>
      </w:r>
    </w:p>
    <w:p w:rsidR="00556DCC" w:rsidRPr="00C3546D" w:rsidRDefault="00556DCC" w:rsidP="00C3546D">
      <w:pPr>
        <w:tabs>
          <w:tab w:val="left" w:pos="6521"/>
        </w:tabs>
        <w:ind w:firstLine="567"/>
        <w:jc w:val="both"/>
        <w:rPr>
          <w:snapToGrid w:val="0"/>
          <w:szCs w:val="28"/>
          <w:lang w:val="uk-UA"/>
        </w:rPr>
      </w:pPr>
    </w:p>
    <w:p w:rsidR="00556DCC" w:rsidRPr="00C3546D" w:rsidRDefault="00556DCC" w:rsidP="00C3546D">
      <w:pPr>
        <w:pStyle w:val="a5"/>
        <w:tabs>
          <w:tab w:val="left" w:pos="6521"/>
        </w:tabs>
        <w:ind w:firstLine="567"/>
        <w:jc w:val="both"/>
        <w:rPr>
          <w:b/>
          <w:bCs/>
          <w:sz w:val="28"/>
          <w:szCs w:val="28"/>
        </w:rPr>
      </w:pPr>
      <w:r w:rsidRPr="00C3546D">
        <w:rPr>
          <w:b/>
          <w:bCs/>
          <w:sz w:val="28"/>
          <w:szCs w:val="28"/>
        </w:rPr>
        <w:t>Література до теми:</w:t>
      </w:r>
    </w:p>
    <w:p w:rsidR="00556DCC" w:rsidRPr="00C3546D" w:rsidRDefault="00556DCC" w:rsidP="00C3546D">
      <w:pPr>
        <w:tabs>
          <w:tab w:val="left" w:pos="6521"/>
        </w:tabs>
        <w:ind w:firstLine="567"/>
        <w:jc w:val="both"/>
        <w:rPr>
          <w:snapToGrid w:val="0"/>
          <w:szCs w:val="28"/>
          <w:lang w:val="uk-UA"/>
        </w:rPr>
      </w:pPr>
      <w:r w:rsidRPr="00C3546D">
        <w:rPr>
          <w:i/>
          <w:szCs w:val="28"/>
          <w:lang w:val="uk-UA"/>
        </w:rPr>
        <w:t>Конституція України</w:t>
      </w:r>
      <w:r w:rsidRPr="00C3546D">
        <w:rPr>
          <w:szCs w:val="28"/>
          <w:lang w:val="uk-UA"/>
        </w:rPr>
        <w:t xml:space="preserve">: </w:t>
      </w:r>
      <w:r w:rsidRPr="00C3546D">
        <w:rPr>
          <w:snapToGrid w:val="0"/>
          <w:szCs w:val="28"/>
          <w:lang w:val="uk-UA"/>
        </w:rPr>
        <w:t>Прийнята на п’ятій сесії Верховної Ради України 28 червня 1996 року. – К.: Юрінком, 1996. – 80 с.;</w:t>
      </w:r>
    </w:p>
    <w:p w:rsidR="00556DCC" w:rsidRPr="00C3546D" w:rsidRDefault="00556DCC" w:rsidP="00C3546D">
      <w:pPr>
        <w:tabs>
          <w:tab w:val="left" w:pos="6521"/>
        </w:tabs>
        <w:ind w:firstLine="567"/>
        <w:jc w:val="both"/>
        <w:rPr>
          <w:snapToGrid w:val="0"/>
          <w:szCs w:val="28"/>
          <w:lang w:val="uk-UA"/>
        </w:rPr>
      </w:pPr>
      <w:r w:rsidRPr="00C3546D">
        <w:rPr>
          <w:i/>
          <w:szCs w:val="28"/>
          <w:lang w:val="uk-UA"/>
        </w:rPr>
        <w:t>Про державну службу</w:t>
      </w:r>
      <w:r w:rsidRPr="00C3546D">
        <w:rPr>
          <w:szCs w:val="28"/>
          <w:lang w:val="uk-UA"/>
        </w:rPr>
        <w:t>: Закон України від 16 грудня 1993 року // Відомості Верховної Ради України – 1993. – №52. – Ст. 490;</w:t>
      </w:r>
    </w:p>
    <w:p w:rsidR="00556DCC" w:rsidRPr="00C3546D" w:rsidRDefault="00556DCC" w:rsidP="00C3546D">
      <w:pPr>
        <w:tabs>
          <w:tab w:val="left" w:pos="6521"/>
        </w:tabs>
        <w:autoSpaceDE w:val="0"/>
        <w:autoSpaceDN w:val="0"/>
        <w:ind w:firstLine="567"/>
        <w:jc w:val="both"/>
        <w:rPr>
          <w:lang w:val="uk-UA"/>
        </w:rPr>
      </w:pPr>
      <w:r w:rsidRPr="00C3546D">
        <w:rPr>
          <w:i/>
          <w:lang w:val="uk-UA"/>
        </w:rPr>
        <w:t>Демиденко В.О.</w:t>
      </w:r>
      <w:r w:rsidRPr="00C3546D">
        <w:rPr>
          <w:lang w:val="uk-UA"/>
        </w:rPr>
        <w:t xml:space="preserve"> Державне будівництво і місцеве самоврядування: Посібник (у схемах). – К.: Національна академія внутрішніх справ України, 2005. – 308 с.;</w:t>
      </w:r>
    </w:p>
    <w:p w:rsidR="00556DCC" w:rsidRPr="00C3546D" w:rsidRDefault="00556DCC" w:rsidP="00C3546D">
      <w:pPr>
        <w:tabs>
          <w:tab w:val="left" w:pos="6521"/>
        </w:tabs>
        <w:autoSpaceDE w:val="0"/>
        <w:autoSpaceDN w:val="0"/>
        <w:ind w:firstLine="567"/>
        <w:jc w:val="both"/>
        <w:rPr>
          <w:lang w:val="uk-UA"/>
        </w:rPr>
      </w:pPr>
      <w:r w:rsidRPr="00C3546D">
        <w:rPr>
          <w:i/>
          <w:lang w:val="uk-UA"/>
        </w:rPr>
        <w:t>Демиденко В.О.</w:t>
      </w:r>
      <w:r w:rsidRPr="00C3546D">
        <w:rPr>
          <w:lang w:val="uk-UA"/>
        </w:rPr>
        <w:t xml:space="preserve"> Державне будівництво і місцеве самоврядування в Україні (у схемах): Посібник. – К.: КНТ, 2007. – 440 с.;</w:t>
      </w:r>
    </w:p>
    <w:p w:rsidR="00556DCC" w:rsidRPr="00C3546D" w:rsidRDefault="00556DCC" w:rsidP="00C3546D">
      <w:pPr>
        <w:tabs>
          <w:tab w:val="left" w:pos="6521"/>
        </w:tabs>
        <w:autoSpaceDE w:val="0"/>
        <w:autoSpaceDN w:val="0"/>
        <w:ind w:firstLine="567"/>
        <w:jc w:val="both"/>
        <w:rPr>
          <w:lang w:val="uk-UA"/>
        </w:rPr>
      </w:pPr>
      <w:r w:rsidRPr="00C3546D">
        <w:rPr>
          <w:i/>
          <w:szCs w:val="28"/>
          <w:lang w:val="uk-UA"/>
        </w:rPr>
        <w:t>Ярмиш О.Н., Серьогін В.О.</w:t>
      </w:r>
      <w:r w:rsidRPr="00C3546D">
        <w:rPr>
          <w:szCs w:val="28"/>
          <w:lang w:val="uk-UA"/>
        </w:rPr>
        <w:t xml:space="preserve"> Державне будівництво та місцеве самоврядування в Україні: Навч. посібник / За заг. ред. Ю.М. Тодики. – Харків: Вид-во Нац. ун-ту внутр. справ, 2002. – 672с.;</w:t>
      </w:r>
    </w:p>
    <w:p w:rsidR="00556DCC" w:rsidRPr="00C3546D" w:rsidRDefault="00556DCC" w:rsidP="00C3546D">
      <w:pPr>
        <w:tabs>
          <w:tab w:val="left" w:pos="6521"/>
        </w:tabs>
        <w:autoSpaceDE w:val="0"/>
        <w:autoSpaceDN w:val="0"/>
        <w:ind w:firstLine="567"/>
        <w:jc w:val="both"/>
        <w:rPr>
          <w:lang w:val="uk-UA"/>
        </w:rPr>
      </w:pPr>
      <w:r w:rsidRPr="00C3546D">
        <w:rPr>
          <w:i/>
          <w:lang w:val="uk-UA"/>
        </w:rPr>
        <w:t>Журавський В.С., Ярмиш О.Н., Серьогін В.О.</w:t>
      </w:r>
      <w:r w:rsidRPr="00C3546D">
        <w:rPr>
          <w:lang w:val="uk-UA"/>
        </w:rPr>
        <w:t xml:space="preserve"> Державне будівництво та місцеве самоврядування в Україні: Підручник. – К.: Ін Юре, 2003. – 672 с.;</w:t>
      </w:r>
    </w:p>
    <w:p w:rsidR="00556DCC" w:rsidRPr="00C3546D" w:rsidRDefault="00556DCC" w:rsidP="00C3546D">
      <w:pPr>
        <w:tabs>
          <w:tab w:val="left" w:pos="6521"/>
        </w:tabs>
        <w:autoSpaceDE w:val="0"/>
        <w:autoSpaceDN w:val="0"/>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За ред. Я.Ю. Кондратьєва. – К.: Юрінком Інтер, 2003. – 464 с.;</w:t>
      </w:r>
    </w:p>
    <w:p w:rsidR="00556DCC" w:rsidRPr="00C3546D" w:rsidRDefault="00556DCC" w:rsidP="00C3546D">
      <w:pPr>
        <w:pStyle w:val="a3"/>
        <w:tabs>
          <w:tab w:val="left" w:pos="6521"/>
        </w:tabs>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2-е вид., перероб. і доп. – К.: Юрінком-Інтер, 2007. – 504 с.</w:t>
      </w:r>
    </w:p>
    <w:p w:rsidR="009E0DF1" w:rsidRPr="00C3546D" w:rsidRDefault="009E0DF1" w:rsidP="00C3546D">
      <w:pPr>
        <w:pStyle w:val="a3"/>
        <w:tabs>
          <w:tab w:val="left" w:pos="6521"/>
        </w:tabs>
        <w:ind w:firstLine="567"/>
        <w:jc w:val="both"/>
        <w:rPr>
          <w:lang w:val="uk-UA"/>
        </w:rPr>
      </w:pPr>
    </w:p>
    <w:p w:rsidR="009E0DF1" w:rsidRPr="00C3546D" w:rsidRDefault="009E0DF1"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szCs w:val="28"/>
          <w:lang w:val="uk-UA" w:eastAsia="en-US"/>
        </w:rPr>
        <w:t xml:space="preserve">Тема </w:t>
      </w:r>
      <w:r w:rsidRPr="00C3546D">
        <w:rPr>
          <w:rFonts w:eastAsiaTheme="minorHAnsi"/>
          <w:b/>
          <w:bCs/>
          <w:szCs w:val="28"/>
          <w:lang w:val="uk-UA" w:eastAsia="en-US"/>
        </w:rPr>
        <w:t xml:space="preserve">2. </w:t>
      </w:r>
      <w:r w:rsidR="00214F75" w:rsidRPr="00C3546D">
        <w:rPr>
          <w:rFonts w:eastAsiaTheme="minorHAnsi"/>
          <w:b/>
          <w:bCs/>
          <w:szCs w:val="28"/>
          <w:lang w:val="uk-UA" w:eastAsia="en-US"/>
        </w:rPr>
        <w:t>Поняття й елементи організації та діяльності органів державної влади, органів влади Автономної Республіки Крим та місцевого самоврядування в Україні</w:t>
      </w:r>
    </w:p>
    <w:p w:rsidR="009E0DF1" w:rsidRPr="00C3546D" w:rsidRDefault="009E0DF1" w:rsidP="00C3546D">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(колоквіум)</w:t>
      </w:r>
    </w:p>
    <w:p w:rsidR="009E0DF1" w:rsidRPr="00C3546D" w:rsidRDefault="009E0DF1"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9E0DF1" w:rsidRPr="00C3546D" w:rsidRDefault="009E0DF1"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 с н о в н і п и т а н н я</w:t>
      </w:r>
    </w:p>
    <w:p w:rsidR="009E0DF1" w:rsidRPr="00C3546D" w:rsidRDefault="009E0DF1"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Поняття й загальна характеристика елементів організації та діяльності органів державної влади, органів влади Автономної Республіки Крим та місцевого самоврядування в Україні.</w:t>
      </w:r>
    </w:p>
    <w:p w:rsidR="009E0DF1" w:rsidRPr="00C3546D" w:rsidRDefault="009E0DF1"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Системно-структурна організація органів державної влади і місцевого самоврядування в Україні.</w:t>
      </w:r>
    </w:p>
    <w:p w:rsidR="009E0DF1" w:rsidRPr="00C3546D" w:rsidRDefault="009E0DF1"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Територіальна, правова, матеріальна й фінансова основи організації та діяльності органів державної влади, органів влади Автономної Республіки Крим і місцевого самоврядування в Україні.</w:t>
      </w:r>
    </w:p>
    <w:p w:rsidR="009E0DF1" w:rsidRPr="00C3546D" w:rsidRDefault="009E0DF1" w:rsidP="00C3546D">
      <w:pPr>
        <w:tabs>
          <w:tab w:val="left" w:pos="6521"/>
        </w:tabs>
        <w:autoSpaceDE w:val="0"/>
        <w:autoSpaceDN w:val="0"/>
        <w:adjustRightInd w:val="0"/>
        <w:jc w:val="both"/>
        <w:rPr>
          <w:rFonts w:eastAsiaTheme="minorHAnsi"/>
          <w:szCs w:val="28"/>
          <w:lang w:val="uk-UA" w:eastAsia="en-US"/>
        </w:rPr>
      </w:pPr>
    </w:p>
    <w:p w:rsidR="000B0EE3" w:rsidRPr="00C3546D" w:rsidRDefault="000B0EE3" w:rsidP="00C3546D">
      <w:pPr>
        <w:tabs>
          <w:tab w:val="left" w:pos="6521"/>
        </w:tabs>
        <w:autoSpaceDE w:val="0"/>
        <w:autoSpaceDN w:val="0"/>
        <w:adjustRightInd w:val="0"/>
        <w:jc w:val="both"/>
        <w:rPr>
          <w:rFonts w:eastAsiaTheme="minorHAnsi"/>
          <w:szCs w:val="28"/>
          <w:lang w:val="uk-UA" w:eastAsia="en-US"/>
        </w:rPr>
      </w:pPr>
      <w:r w:rsidRPr="00C3546D">
        <w:rPr>
          <w:b/>
          <w:bCs/>
          <w:szCs w:val="28"/>
          <w:lang w:val="uk-UA"/>
        </w:rPr>
        <w:t>Перелік ключових термінів та понять теми:</w:t>
      </w:r>
    </w:p>
    <w:p w:rsidR="009E0DF1" w:rsidRPr="00C3546D" w:rsidRDefault="009E0DF1" w:rsidP="00C3546D">
      <w:pPr>
        <w:tabs>
          <w:tab w:val="left" w:pos="6521"/>
        </w:tabs>
        <w:ind w:firstLine="567"/>
        <w:jc w:val="both"/>
        <w:rPr>
          <w:b/>
          <w:bCs/>
          <w:snapToGrid w:val="0"/>
          <w:szCs w:val="28"/>
          <w:lang w:val="uk-UA"/>
        </w:rPr>
      </w:pPr>
      <w:r w:rsidRPr="00C3546D">
        <w:rPr>
          <w:snapToGrid w:val="0"/>
          <w:szCs w:val="28"/>
          <w:lang w:val="uk-UA"/>
        </w:rPr>
        <w:t xml:space="preserve">Поняття “основи організації та діяльності органів державної влади, органів влади Автономної Республіки Крим і місцевого самоврядування в Україні”. Територіальна основа системи органів державної влади, органів </w:t>
      </w:r>
      <w:r w:rsidRPr="00C3546D">
        <w:rPr>
          <w:snapToGrid w:val="0"/>
          <w:szCs w:val="28"/>
          <w:lang w:val="uk-UA"/>
        </w:rPr>
        <w:lastRenderedPageBreak/>
        <w:t>влади Автономної Республіки Крим і місцевого самоврядування в Україні. Правова основа організації та діяльності органів державної влади, органів влади Автономної Республіки Крим і місцевого самоврядування в Україні. Матеріальна і фінансова основи організації та діяльності органів державної влади, органів влади Автономної Республіки Крим і місцевого самоврядування в Україні.</w:t>
      </w:r>
    </w:p>
    <w:p w:rsidR="009E0DF1" w:rsidRPr="00C3546D" w:rsidRDefault="009E0DF1" w:rsidP="00C3546D">
      <w:pPr>
        <w:tabs>
          <w:tab w:val="left" w:pos="6521"/>
        </w:tabs>
        <w:autoSpaceDE w:val="0"/>
        <w:autoSpaceDN w:val="0"/>
        <w:adjustRightInd w:val="0"/>
        <w:jc w:val="both"/>
        <w:rPr>
          <w:rFonts w:eastAsiaTheme="minorHAnsi"/>
          <w:szCs w:val="28"/>
          <w:lang w:val="uk-UA" w:eastAsia="en-US"/>
        </w:rPr>
      </w:pPr>
    </w:p>
    <w:p w:rsidR="000B0EE3" w:rsidRPr="00C3546D" w:rsidRDefault="000B0EE3" w:rsidP="00C3546D">
      <w:pPr>
        <w:tabs>
          <w:tab w:val="left" w:pos="6521"/>
        </w:tabs>
        <w:jc w:val="both"/>
        <w:rPr>
          <w:b/>
          <w:szCs w:val="28"/>
          <w:lang w:val="uk-UA"/>
        </w:rPr>
      </w:pPr>
      <w:r w:rsidRPr="00C3546D">
        <w:rPr>
          <w:b/>
          <w:szCs w:val="28"/>
          <w:lang w:val="uk-UA"/>
        </w:rPr>
        <w:t>Методичні вказівки</w:t>
      </w:r>
    </w:p>
    <w:p w:rsidR="000B0EE3" w:rsidRPr="00C3546D" w:rsidRDefault="000B0EE3" w:rsidP="00C3546D">
      <w:pPr>
        <w:tabs>
          <w:tab w:val="left" w:pos="6521"/>
        </w:tabs>
        <w:ind w:firstLine="567"/>
        <w:jc w:val="both"/>
        <w:rPr>
          <w:szCs w:val="28"/>
          <w:lang w:val="uk-UA"/>
        </w:rPr>
      </w:pPr>
      <w:r w:rsidRPr="00C3546D">
        <w:rPr>
          <w:szCs w:val="28"/>
          <w:lang w:val="uk-UA"/>
        </w:rPr>
        <w:t>При вивченні теми та підготовці до занять слід звернути увагу на відповідні розділи підручника (навчального посібника), детально його проаналізувати і вивчити. Необхідно чітко знати п</w:t>
      </w:r>
      <w:r w:rsidRPr="00C3546D">
        <w:rPr>
          <w:snapToGrid w:val="0"/>
          <w:szCs w:val="28"/>
          <w:lang w:val="uk-UA"/>
        </w:rPr>
        <w:t>оняття державного будівництва та місцевого самоврядування в України, його предмету, елементів організації та діяльності органів влади</w:t>
      </w:r>
      <w:r w:rsidRPr="00C3546D">
        <w:rPr>
          <w:szCs w:val="28"/>
          <w:lang w:val="uk-UA"/>
        </w:rPr>
        <w:t>.</w:t>
      </w:r>
      <w:r w:rsidR="00091140" w:rsidRPr="00C3546D">
        <w:rPr>
          <w:szCs w:val="28"/>
          <w:lang w:val="uk-UA"/>
        </w:rPr>
        <w:t xml:space="preserve"> Розкрити поняття Системи органів публічної влади в Україні.</w:t>
      </w:r>
      <w:r w:rsidRPr="00C3546D">
        <w:rPr>
          <w:szCs w:val="28"/>
          <w:lang w:val="uk-UA"/>
        </w:rPr>
        <w:t xml:space="preserve"> Вміти </w:t>
      </w:r>
      <w:r w:rsidR="00091140" w:rsidRPr="00C3546D">
        <w:rPr>
          <w:szCs w:val="28"/>
          <w:lang w:val="uk-UA"/>
        </w:rPr>
        <w:t>о</w:t>
      </w:r>
      <w:r w:rsidRPr="00C3546D">
        <w:rPr>
          <w:szCs w:val="28"/>
          <w:lang w:val="uk-UA"/>
        </w:rPr>
        <w:t>характеризувати</w:t>
      </w:r>
      <w:r w:rsidR="00091140" w:rsidRPr="00C3546D">
        <w:rPr>
          <w:szCs w:val="28"/>
          <w:lang w:val="uk-UA"/>
        </w:rPr>
        <w:t xml:space="preserve"> системно-структурну організацію органів державної влади і місцевого самоврядування, її елементи, ознаки</w:t>
      </w:r>
      <w:r w:rsidRPr="00C3546D">
        <w:rPr>
          <w:snapToGrid w:val="0"/>
          <w:szCs w:val="28"/>
          <w:lang w:val="uk-UA"/>
        </w:rPr>
        <w:t>.</w:t>
      </w:r>
      <w:r w:rsidRPr="00C3546D">
        <w:rPr>
          <w:szCs w:val="28"/>
          <w:lang w:val="uk-UA"/>
        </w:rPr>
        <w:t xml:space="preserve"> Потрібно засвоїти </w:t>
      </w:r>
      <w:r w:rsidR="00091140" w:rsidRPr="00C3546D">
        <w:rPr>
          <w:szCs w:val="28"/>
          <w:lang w:val="uk-UA"/>
        </w:rPr>
        <w:t>принципи наяких базується діяльність органів державної влади та місцевого самоврядування</w:t>
      </w:r>
      <w:r w:rsidRPr="00C3546D">
        <w:rPr>
          <w:snapToGrid w:val="0"/>
          <w:szCs w:val="28"/>
          <w:lang w:val="uk-UA"/>
        </w:rPr>
        <w:t>.</w:t>
      </w:r>
    </w:p>
    <w:p w:rsidR="002E0C4C" w:rsidRPr="00C3546D" w:rsidRDefault="002E0C4C" w:rsidP="00C3546D">
      <w:pPr>
        <w:pStyle w:val="Default"/>
        <w:tabs>
          <w:tab w:val="left" w:pos="6521"/>
        </w:tabs>
        <w:jc w:val="both"/>
        <w:rPr>
          <w:b/>
          <w:bCs/>
          <w:color w:val="auto"/>
          <w:sz w:val="28"/>
          <w:szCs w:val="28"/>
        </w:rPr>
      </w:pPr>
    </w:p>
    <w:p w:rsidR="002E0C4C" w:rsidRPr="00C3546D" w:rsidRDefault="002E0C4C" w:rsidP="00C3546D">
      <w:pPr>
        <w:pStyle w:val="Default"/>
        <w:tabs>
          <w:tab w:val="left" w:pos="6521"/>
        </w:tabs>
        <w:jc w:val="both"/>
        <w:rPr>
          <w:color w:val="auto"/>
          <w:sz w:val="28"/>
          <w:szCs w:val="28"/>
        </w:rPr>
      </w:pPr>
      <w:r w:rsidRPr="00C3546D">
        <w:rPr>
          <w:b/>
          <w:bCs/>
          <w:color w:val="auto"/>
          <w:sz w:val="28"/>
          <w:szCs w:val="28"/>
        </w:rPr>
        <w:t xml:space="preserve">Теми для обговорення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1. Який демократичний інститут держави є обов’язковими для розвитку ефективної системи управління?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2. Перспективи становлення в Україні правової держави?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3. Чи є в Україні територіальні проблеми з державами-сусідами?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4. Який механізм здійснення контролю за роботою органів державної влади опозиційними партіями в Україні?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5. Національні особливості розвитку демократії.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6. Демократичні інститути України як запорука розвитку правової держави та громадянського суспільства.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7. Законодавча база закріплення розподілу влади в Україні.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8. Які перспективи реформування Конституції України? Чи є цей процес назрілим для суспільства? </w:t>
      </w:r>
    </w:p>
    <w:p w:rsidR="002E0C4C" w:rsidRPr="00C3546D" w:rsidRDefault="002E0C4C" w:rsidP="00C3546D">
      <w:pPr>
        <w:pStyle w:val="Default"/>
        <w:tabs>
          <w:tab w:val="left" w:pos="6521"/>
        </w:tabs>
        <w:spacing w:after="36"/>
        <w:jc w:val="both"/>
        <w:rPr>
          <w:color w:val="auto"/>
          <w:sz w:val="28"/>
          <w:szCs w:val="28"/>
        </w:rPr>
      </w:pPr>
      <w:r w:rsidRPr="00C3546D">
        <w:rPr>
          <w:color w:val="auto"/>
          <w:sz w:val="28"/>
          <w:szCs w:val="28"/>
        </w:rPr>
        <w:t xml:space="preserve">9. Чи мають громадяни України достатній інструментарій впливу на владу? </w:t>
      </w:r>
    </w:p>
    <w:p w:rsidR="002E0C4C" w:rsidRPr="00C3546D" w:rsidRDefault="002E0C4C" w:rsidP="00C3546D">
      <w:pPr>
        <w:pStyle w:val="Default"/>
        <w:tabs>
          <w:tab w:val="left" w:pos="6521"/>
        </w:tabs>
        <w:jc w:val="both"/>
        <w:rPr>
          <w:color w:val="auto"/>
          <w:sz w:val="28"/>
          <w:szCs w:val="28"/>
        </w:rPr>
      </w:pPr>
      <w:r w:rsidRPr="00C3546D">
        <w:rPr>
          <w:color w:val="auto"/>
          <w:sz w:val="28"/>
          <w:szCs w:val="28"/>
        </w:rPr>
        <w:t xml:space="preserve">10. Місце та роль політичних партій й громадських організацій у політичному та суспільному житті України. </w:t>
      </w:r>
    </w:p>
    <w:p w:rsidR="000B0EE3" w:rsidRPr="00C3546D" w:rsidRDefault="000B0EE3" w:rsidP="00C3546D">
      <w:pPr>
        <w:tabs>
          <w:tab w:val="left" w:pos="6521"/>
        </w:tabs>
        <w:autoSpaceDE w:val="0"/>
        <w:autoSpaceDN w:val="0"/>
        <w:adjustRightInd w:val="0"/>
        <w:jc w:val="both"/>
        <w:rPr>
          <w:rFonts w:eastAsiaTheme="minorHAnsi"/>
          <w:szCs w:val="28"/>
          <w:lang w:val="uk-UA" w:eastAsia="en-US"/>
        </w:rPr>
      </w:pPr>
    </w:p>
    <w:p w:rsidR="009E0DF1" w:rsidRPr="00C3546D" w:rsidRDefault="009E0DF1" w:rsidP="00C3546D">
      <w:pPr>
        <w:pStyle w:val="a5"/>
        <w:tabs>
          <w:tab w:val="left" w:pos="6521"/>
        </w:tabs>
        <w:ind w:firstLine="567"/>
        <w:jc w:val="both"/>
        <w:rPr>
          <w:b/>
          <w:bCs/>
          <w:sz w:val="28"/>
          <w:szCs w:val="28"/>
        </w:rPr>
      </w:pPr>
      <w:r w:rsidRPr="00C3546D">
        <w:rPr>
          <w:b/>
          <w:bCs/>
          <w:sz w:val="28"/>
          <w:szCs w:val="28"/>
        </w:rPr>
        <w:t>Література до теми:</w:t>
      </w:r>
    </w:p>
    <w:p w:rsidR="009E0DF1" w:rsidRPr="00C3546D" w:rsidRDefault="009E0DF1" w:rsidP="00C3546D">
      <w:pPr>
        <w:tabs>
          <w:tab w:val="left" w:pos="6521"/>
        </w:tabs>
        <w:ind w:firstLine="567"/>
        <w:jc w:val="both"/>
        <w:rPr>
          <w:snapToGrid w:val="0"/>
          <w:szCs w:val="28"/>
          <w:lang w:val="uk-UA"/>
        </w:rPr>
      </w:pPr>
      <w:r w:rsidRPr="00C3546D">
        <w:rPr>
          <w:i/>
          <w:szCs w:val="28"/>
          <w:lang w:val="uk-UA"/>
        </w:rPr>
        <w:t>Конституція України</w:t>
      </w:r>
      <w:r w:rsidRPr="00C3546D">
        <w:rPr>
          <w:szCs w:val="28"/>
          <w:lang w:val="uk-UA"/>
        </w:rPr>
        <w:t xml:space="preserve">: </w:t>
      </w:r>
      <w:r w:rsidRPr="00C3546D">
        <w:rPr>
          <w:snapToGrid w:val="0"/>
          <w:szCs w:val="28"/>
          <w:lang w:val="uk-UA"/>
        </w:rPr>
        <w:t>Прийнята на п’ятій сесії Верховної Ради України 28 червня 1996 року. – К.: Юрінком, 1996. – 80 с.;</w:t>
      </w:r>
    </w:p>
    <w:p w:rsidR="009E0DF1" w:rsidRPr="00C3546D" w:rsidRDefault="009E0DF1" w:rsidP="00C3546D">
      <w:pPr>
        <w:tabs>
          <w:tab w:val="left" w:pos="6521"/>
        </w:tabs>
        <w:ind w:firstLine="567"/>
        <w:jc w:val="both"/>
        <w:rPr>
          <w:snapToGrid w:val="0"/>
          <w:szCs w:val="28"/>
          <w:lang w:val="uk-UA"/>
        </w:rPr>
      </w:pPr>
      <w:r w:rsidRPr="00C3546D">
        <w:rPr>
          <w:i/>
          <w:szCs w:val="28"/>
          <w:lang w:val="uk-UA"/>
        </w:rPr>
        <w:t>Про державну службу</w:t>
      </w:r>
      <w:r w:rsidRPr="00C3546D">
        <w:rPr>
          <w:szCs w:val="28"/>
          <w:lang w:val="uk-UA"/>
        </w:rPr>
        <w:t>: Закон України від 16 грудня 1993 року // Відомості Верховної Ради України – 1993. – №52. – Ст. 490;</w:t>
      </w:r>
    </w:p>
    <w:p w:rsidR="009E0DF1" w:rsidRPr="00C3546D" w:rsidRDefault="009E0DF1" w:rsidP="00C3546D">
      <w:pPr>
        <w:tabs>
          <w:tab w:val="left" w:pos="6521"/>
        </w:tabs>
        <w:autoSpaceDE w:val="0"/>
        <w:autoSpaceDN w:val="0"/>
        <w:ind w:firstLine="567"/>
        <w:jc w:val="both"/>
        <w:rPr>
          <w:lang w:val="uk-UA"/>
        </w:rPr>
      </w:pPr>
      <w:r w:rsidRPr="00C3546D">
        <w:rPr>
          <w:i/>
          <w:lang w:val="uk-UA"/>
        </w:rPr>
        <w:t>Демиденко В.О.</w:t>
      </w:r>
      <w:r w:rsidRPr="00C3546D">
        <w:rPr>
          <w:lang w:val="uk-UA"/>
        </w:rPr>
        <w:t xml:space="preserve"> Державне будівництво і місцеве самоврядування: Посібник (у схемах). – К.: Національна академія внутрішніх справ України, 2005. – 308 с.;</w:t>
      </w:r>
    </w:p>
    <w:p w:rsidR="009E0DF1" w:rsidRPr="00C3546D" w:rsidRDefault="009E0DF1" w:rsidP="00C3546D">
      <w:pPr>
        <w:tabs>
          <w:tab w:val="left" w:pos="6521"/>
        </w:tabs>
        <w:autoSpaceDE w:val="0"/>
        <w:autoSpaceDN w:val="0"/>
        <w:ind w:firstLine="567"/>
        <w:jc w:val="both"/>
        <w:rPr>
          <w:lang w:val="uk-UA"/>
        </w:rPr>
      </w:pPr>
      <w:r w:rsidRPr="00C3546D">
        <w:rPr>
          <w:i/>
          <w:lang w:val="uk-UA"/>
        </w:rPr>
        <w:lastRenderedPageBreak/>
        <w:t>Демиденко В.О.</w:t>
      </w:r>
      <w:r w:rsidRPr="00C3546D">
        <w:rPr>
          <w:lang w:val="uk-UA"/>
        </w:rPr>
        <w:t xml:space="preserve"> Державне будівництво і місцеве самоврядування в Україні (у схемах): Посібник. – К.: КНТ, 2007. – 440 с.;</w:t>
      </w:r>
    </w:p>
    <w:p w:rsidR="009E0DF1" w:rsidRPr="00C3546D" w:rsidRDefault="009E0DF1" w:rsidP="00C3546D">
      <w:pPr>
        <w:tabs>
          <w:tab w:val="left" w:pos="6521"/>
        </w:tabs>
        <w:autoSpaceDE w:val="0"/>
        <w:autoSpaceDN w:val="0"/>
        <w:ind w:firstLine="567"/>
        <w:jc w:val="both"/>
        <w:rPr>
          <w:lang w:val="uk-UA"/>
        </w:rPr>
      </w:pPr>
      <w:r w:rsidRPr="00C3546D">
        <w:rPr>
          <w:i/>
          <w:szCs w:val="28"/>
          <w:lang w:val="uk-UA"/>
        </w:rPr>
        <w:t>Ярмиш О.Н., Серьогін В.О.</w:t>
      </w:r>
      <w:r w:rsidRPr="00C3546D">
        <w:rPr>
          <w:szCs w:val="28"/>
          <w:lang w:val="uk-UA"/>
        </w:rPr>
        <w:t xml:space="preserve"> Державне будівництво та місцеве самоврядування в Україні: Навч. посібник / За заг. ред. Ю.М. Тодики. – Харків: Вид-во Нац. ун-ту внутр. справ, 2002. – 672с.;</w:t>
      </w:r>
    </w:p>
    <w:p w:rsidR="009E0DF1" w:rsidRPr="00C3546D" w:rsidRDefault="009E0DF1" w:rsidP="00C3546D">
      <w:pPr>
        <w:tabs>
          <w:tab w:val="left" w:pos="6521"/>
        </w:tabs>
        <w:autoSpaceDE w:val="0"/>
        <w:autoSpaceDN w:val="0"/>
        <w:ind w:firstLine="567"/>
        <w:jc w:val="both"/>
        <w:rPr>
          <w:lang w:val="uk-UA"/>
        </w:rPr>
      </w:pPr>
      <w:r w:rsidRPr="00C3546D">
        <w:rPr>
          <w:i/>
          <w:lang w:val="uk-UA"/>
        </w:rPr>
        <w:t>Журавський В.С., Ярмиш О.Н., Серьогін В.О.</w:t>
      </w:r>
      <w:r w:rsidRPr="00C3546D">
        <w:rPr>
          <w:lang w:val="uk-UA"/>
        </w:rPr>
        <w:t xml:space="preserve"> Державне будівництво та місцеве самоврядування в Україні: Підручник. – К.: Ін Юре, 2003. – 672 с.;</w:t>
      </w:r>
    </w:p>
    <w:p w:rsidR="009E0DF1" w:rsidRPr="00C3546D" w:rsidRDefault="009E0DF1" w:rsidP="00C3546D">
      <w:pPr>
        <w:tabs>
          <w:tab w:val="left" w:pos="6521"/>
        </w:tabs>
        <w:autoSpaceDE w:val="0"/>
        <w:autoSpaceDN w:val="0"/>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За ред. Я.Ю. Кондратьєва. – К.: Юрінком Інтер, 2003. – 464 с.;</w:t>
      </w:r>
    </w:p>
    <w:p w:rsidR="009E0DF1" w:rsidRPr="00C3546D" w:rsidRDefault="009E0DF1" w:rsidP="00C3546D">
      <w:pPr>
        <w:pStyle w:val="a3"/>
        <w:tabs>
          <w:tab w:val="left" w:pos="6521"/>
        </w:tabs>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2-е вид., перероб. і доп. – К.: Юрінком-Інтер, 2007. – 504 с.</w:t>
      </w:r>
    </w:p>
    <w:p w:rsidR="009E0DF1" w:rsidRPr="00C3546D" w:rsidRDefault="009E0DF1" w:rsidP="00C3546D">
      <w:pPr>
        <w:pStyle w:val="a3"/>
        <w:tabs>
          <w:tab w:val="left" w:pos="6521"/>
        </w:tabs>
        <w:ind w:firstLine="567"/>
        <w:jc w:val="both"/>
        <w:rPr>
          <w:lang w:val="uk-UA"/>
        </w:rPr>
      </w:pPr>
    </w:p>
    <w:p w:rsidR="00556DCC" w:rsidRPr="00C3546D" w:rsidRDefault="00556DCC" w:rsidP="00C3546D">
      <w:pPr>
        <w:pStyle w:val="a3"/>
        <w:tabs>
          <w:tab w:val="left" w:pos="6521"/>
        </w:tabs>
        <w:ind w:firstLine="567"/>
        <w:jc w:val="both"/>
        <w:rPr>
          <w:lang w:val="uk-UA"/>
        </w:rPr>
      </w:pPr>
    </w:p>
    <w:p w:rsidR="002E0C4C" w:rsidRPr="00C3546D" w:rsidRDefault="00214F75" w:rsidP="00C3546D">
      <w:pPr>
        <w:tabs>
          <w:tab w:val="left" w:pos="6521"/>
        </w:tabs>
        <w:jc w:val="both"/>
        <w:rPr>
          <w:b/>
          <w:szCs w:val="28"/>
          <w:shd w:val="clear" w:color="auto" w:fill="F9F9F9"/>
        </w:rPr>
      </w:pPr>
      <w:r w:rsidRPr="00C3546D">
        <w:rPr>
          <w:b/>
          <w:szCs w:val="28"/>
          <w:shd w:val="clear" w:color="auto" w:fill="F9F9F9"/>
        </w:rPr>
        <w:t>Тем</w:t>
      </w:r>
      <w:r w:rsidR="002E0C4C" w:rsidRPr="00C3546D">
        <w:rPr>
          <w:b/>
          <w:szCs w:val="28"/>
          <w:shd w:val="clear" w:color="auto" w:fill="F9F9F9"/>
        </w:rPr>
        <w:t>а 3. Організація роботи Верховної Ради України</w:t>
      </w:r>
    </w:p>
    <w:p w:rsidR="00FB2F9B" w:rsidRPr="00C3546D" w:rsidRDefault="00FB2F9B" w:rsidP="00C3546D">
      <w:pPr>
        <w:tabs>
          <w:tab w:val="left" w:pos="6521"/>
        </w:tabs>
        <w:jc w:val="both"/>
        <w:rPr>
          <w:b/>
          <w:szCs w:val="28"/>
          <w:shd w:val="clear" w:color="auto" w:fill="F9F9F9"/>
          <w:lang w:val="uk-UA"/>
        </w:rPr>
      </w:pPr>
    </w:p>
    <w:p w:rsidR="002E0C4C" w:rsidRPr="00C3546D" w:rsidRDefault="0006041E" w:rsidP="00C3546D">
      <w:pPr>
        <w:tabs>
          <w:tab w:val="left" w:pos="6521"/>
        </w:tabs>
        <w:jc w:val="both"/>
        <w:rPr>
          <w:b/>
          <w:szCs w:val="28"/>
          <w:shd w:val="clear" w:color="auto" w:fill="F9F9F9"/>
          <w:lang w:val="uk-UA"/>
        </w:rPr>
      </w:pPr>
      <w:r w:rsidRPr="00C3546D">
        <w:rPr>
          <w:b/>
          <w:szCs w:val="28"/>
          <w:shd w:val="clear" w:color="auto" w:fill="F9F9F9"/>
          <w:lang w:val="uk-UA"/>
        </w:rPr>
        <w:t>Основні питання</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Основи організації та діяльності Верховної Ради України.</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Організаційна будова та функції Верховної Ради України.</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Форми роботи Верховної Ради України.</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Сесія Верховної Ради України, порядок її підготовки і проведення.</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Організація підготовки і проведення слухань у Верховній Раді України.</w:t>
      </w:r>
    </w:p>
    <w:p w:rsidR="002E0C4C" w:rsidRPr="00C3546D" w:rsidRDefault="002E0C4C" w:rsidP="00C3546D">
      <w:pPr>
        <w:pStyle w:val="a7"/>
        <w:numPr>
          <w:ilvl w:val="0"/>
          <w:numId w:val="1"/>
        </w:numPr>
        <w:tabs>
          <w:tab w:val="left" w:pos="6521"/>
        </w:tabs>
        <w:spacing w:after="200" w:line="276" w:lineRule="auto"/>
        <w:ind w:left="0" w:firstLine="0"/>
        <w:rPr>
          <w:rFonts w:cs="Times New Roman"/>
          <w:szCs w:val="28"/>
          <w:shd w:val="clear" w:color="auto" w:fill="F9F9F9"/>
        </w:rPr>
      </w:pPr>
      <w:r w:rsidRPr="00C3546D">
        <w:rPr>
          <w:rFonts w:cs="Times New Roman"/>
          <w:szCs w:val="28"/>
          <w:shd w:val="clear" w:color="auto" w:fill="F9F9F9"/>
        </w:rPr>
        <w:t>Методи роботи Верховної Ради України. Організація прийняття та виконання актів Верховної Ради України.</w:t>
      </w:r>
    </w:p>
    <w:p w:rsidR="002E0C4C" w:rsidRPr="00C3546D" w:rsidRDefault="002E0C4C" w:rsidP="00C3546D">
      <w:pPr>
        <w:tabs>
          <w:tab w:val="left" w:pos="6521"/>
        </w:tabs>
        <w:jc w:val="both"/>
        <w:rPr>
          <w:szCs w:val="28"/>
          <w:lang w:eastAsia="uk-UA"/>
        </w:rPr>
      </w:pPr>
      <w:r w:rsidRPr="00C3546D">
        <w:rPr>
          <w:b/>
          <w:bCs/>
          <w:i/>
          <w:iCs/>
          <w:szCs w:val="28"/>
          <w:lang w:eastAsia="uk-UA"/>
        </w:rPr>
        <w:t>Завдання 1. </w:t>
      </w:r>
      <w:r w:rsidRPr="00C3546D">
        <w:rPr>
          <w:szCs w:val="28"/>
          <w:lang w:eastAsia="uk-UA"/>
        </w:rPr>
        <w:t>Складіть таблицю підстав припинення повноважень Верховної Ради України та народних депутатів України:</w:t>
      </w:r>
    </w:p>
    <w:tbl>
      <w:tblPr>
        <w:tblW w:w="63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180"/>
        <w:gridCol w:w="3180"/>
      </w:tblGrid>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b/>
                <w:bCs/>
                <w:szCs w:val="28"/>
                <w:lang w:eastAsia="uk-UA"/>
              </w:rPr>
              <w:t>Припинення повноважень Верховної Ради України</w:t>
            </w:r>
          </w:p>
          <w:p w:rsidR="002E0C4C" w:rsidRPr="00C3546D" w:rsidRDefault="002E0C4C" w:rsidP="00C3546D">
            <w:pPr>
              <w:tabs>
                <w:tab w:val="left" w:pos="6521"/>
              </w:tabs>
              <w:jc w:val="both"/>
              <w:rPr>
                <w:szCs w:val="28"/>
                <w:lang w:eastAsia="uk-UA"/>
              </w:rPr>
            </w:pPr>
            <w:r w:rsidRPr="00C3546D">
              <w:rPr>
                <w:b/>
                <w:bCs/>
                <w:szCs w:val="28"/>
                <w:lang w:eastAsia="uk-UA"/>
              </w:rPr>
              <w:t>(ст. 90 КУ)</w:t>
            </w:r>
          </w:p>
        </w:tc>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b/>
                <w:bCs/>
                <w:szCs w:val="28"/>
                <w:lang w:eastAsia="uk-UA"/>
              </w:rPr>
              <w:t>Припинення повноважень</w:t>
            </w:r>
          </w:p>
          <w:p w:rsidR="002E0C4C" w:rsidRPr="00C3546D" w:rsidRDefault="002E0C4C" w:rsidP="00C3546D">
            <w:pPr>
              <w:tabs>
                <w:tab w:val="left" w:pos="6521"/>
              </w:tabs>
              <w:jc w:val="both"/>
              <w:rPr>
                <w:szCs w:val="28"/>
                <w:lang w:eastAsia="uk-UA"/>
              </w:rPr>
            </w:pPr>
            <w:r w:rsidRPr="00C3546D">
              <w:rPr>
                <w:b/>
                <w:bCs/>
                <w:szCs w:val="28"/>
                <w:lang w:eastAsia="uk-UA"/>
              </w:rPr>
              <w:t>народного депутата України</w:t>
            </w:r>
          </w:p>
          <w:p w:rsidR="002E0C4C" w:rsidRPr="00C3546D" w:rsidRDefault="002E0C4C" w:rsidP="00C3546D">
            <w:pPr>
              <w:tabs>
                <w:tab w:val="left" w:pos="6521"/>
              </w:tabs>
              <w:jc w:val="both"/>
              <w:rPr>
                <w:szCs w:val="28"/>
                <w:lang w:eastAsia="uk-UA"/>
              </w:rPr>
            </w:pPr>
            <w:r w:rsidRPr="00C3546D">
              <w:rPr>
                <w:b/>
                <w:bCs/>
                <w:szCs w:val="28"/>
                <w:lang w:eastAsia="uk-UA"/>
              </w:rPr>
              <w:t>(ст. 81 КУ)</w:t>
            </w:r>
          </w:p>
        </w:tc>
      </w:tr>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r>
    </w:tbl>
    <w:p w:rsidR="002E0C4C" w:rsidRPr="00C3546D" w:rsidRDefault="002E0C4C" w:rsidP="00C3546D">
      <w:pPr>
        <w:tabs>
          <w:tab w:val="left" w:pos="6521"/>
        </w:tabs>
        <w:jc w:val="both"/>
        <w:rPr>
          <w:b/>
          <w:szCs w:val="28"/>
          <w:shd w:val="clear" w:color="auto" w:fill="F9F9F9"/>
        </w:rPr>
      </w:pPr>
      <w:r w:rsidRPr="00C3546D">
        <w:rPr>
          <w:b/>
          <w:szCs w:val="28"/>
          <w:shd w:val="clear" w:color="auto" w:fill="F9F9F9"/>
        </w:rPr>
        <w:t>Завдання 2. Намалюйте схему структурної організації Верховної Ради України.</w:t>
      </w:r>
    </w:p>
    <w:p w:rsidR="002E0C4C" w:rsidRPr="00C3546D" w:rsidRDefault="002E0C4C" w:rsidP="00C3546D">
      <w:pPr>
        <w:tabs>
          <w:tab w:val="left" w:pos="6521"/>
        </w:tabs>
        <w:jc w:val="both"/>
        <w:rPr>
          <w:szCs w:val="28"/>
          <w:lang w:eastAsia="uk-UA"/>
        </w:rPr>
      </w:pPr>
      <w:r w:rsidRPr="00C3546D">
        <w:rPr>
          <w:b/>
          <w:bCs/>
          <w:i/>
          <w:iCs/>
          <w:szCs w:val="28"/>
          <w:lang w:eastAsia="uk-UA"/>
        </w:rPr>
        <w:lastRenderedPageBreak/>
        <w:t>Завдання 3. </w:t>
      </w:r>
      <w:r w:rsidRPr="00C3546D">
        <w:rPr>
          <w:szCs w:val="28"/>
          <w:lang w:eastAsia="uk-UA"/>
        </w:rPr>
        <w:t>З’ясуйте, які конкретно повноваження (з посиланням на пункти статті 85 КУ) відносять до окремих функцій Верховної Ради України та оформіть у вигляді таблиці:</w:t>
      </w:r>
    </w:p>
    <w:tbl>
      <w:tblPr>
        <w:tblW w:w="633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181"/>
        <w:gridCol w:w="3149"/>
      </w:tblGrid>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b/>
                <w:bCs/>
                <w:szCs w:val="28"/>
                <w:lang w:eastAsia="uk-UA"/>
              </w:rPr>
              <w:t>Функція</w:t>
            </w:r>
          </w:p>
        </w:tc>
        <w:tc>
          <w:tcPr>
            <w:tcW w:w="292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b/>
                <w:bCs/>
                <w:szCs w:val="28"/>
                <w:lang w:eastAsia="uk-UA"/>
              </w:rPr>
              <w:t>Конкретні повноваження, які розкривають дану функцію</w:t>
            </w:r>
          </w:p>
        </w:tc>
      </w:tr>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szCs w:val="28"/>
                <w:lang w:eastAsia="uk-UA"/>
              </w:rPr>
              <w:t>Законодавча</w:t>
            </w:r>
          </w:p>
        </w:tc>
        <w:tc>
          <w:tcPr>
            <w:tcW w:w="292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r>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szCs w:val="28"/>
                <w:lang w:eastAsia="uk-UA"/>
              </w:rPr>
              <w:t>Установча</w:t>
            </w:r>
          </w:p>
        </w:tc>
        <w:tc>
          <w:tcPr>
            <w:tcW w:w="292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r>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szCs w:val="28"/>
                <w:lang w:eastAsia="uk-UA"/>
              </w:rPr>
              <w:t>Контрольна</w:t>
            </w:r>
          </w:p>
        </w:tc>
        <w:tc>
          <w:tcPr>
            <w:tcW w:w="292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r>
      <w:tr w:rsidR="002E0C4C" w:rsidRPr="00C3546D" w:rsidTr="0006041E">
        <w:tc>
          <w:tcPr>
            <w:tcW w:w="295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r w:rsidRPr="00C3546D">
              <w:rPr>
                <w:szCs w:val="28"/>
                <w:lang w:eastAsia="uk-UA"/>
              </w:rPr>
              <w:t>У сфері зовнішньої політики, оборони і безпеки</w:t>
            </w:r>
          </w:p>
        </w:tc>
        <w:tc>
          <w:tcPr>
            <w:tcW w:w="2925" w:type="dxa"/>
            <w:tcBorders>
              <w:top w:val="single" w:sz="6" w:space="0" w:color="000000"/>
              <w:left w:val="single" w:sz="6" w:space="0" w:color="000000"/>
              <w:bottom w:val="single" w:sz="6" w:space="0" w:color="000000"/>
              <w:right w:val="single" w:sz="6" w:space="0" w:color="000000"/>
            </w:tcBorders>
            <w:hideMark/>
          </w:tcPr>
          <w:p w:rsidR="002E0C4C" w:rsidRPr="00C3546D" w:rsidRDefault="002E0C4C" w:rsidP="00C3546D">
            <w:pPr>
              <w:tabs>
                <w:tab w:val="left" w:pos="6521"/>
              </w:tabs>
              <w:jc w:val="both"/>
              <w:rPr>
                <w:szCs w:val="28"/>
                <w:lang w:eastAsia="uk-UA"/>
              </w:rPr>
            </w:pPr>
          </w:p>
        </w:tc>
      </w:tr>
    </w:tbl>
    <w:p w:rsidR="002E0C4C" w:rsidRPr="00C3546D" w:rsidRDefault="002E0C4C" w:rsidP="00C3546D">
      <w:pPr>
        <w:tabs>
          <w:tab w:val="left" w:pos="6521"/>
        </w:tabs>
        <w:jc w:val="both"/>
        <w:rPr>
          <w:b/>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Завдання 4</w:t>
      </w:r>
      <w:r w:rsidRPr="00C3546D">
        <w:rPr>
          <w:szCs w:val="28"/>
          <w:shd w:val="clear" w:color="auto" w:fill="F9F9F9"/>
        </w:rPr>
        <w:t>. Вирішить задачі.</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1.</w:t>
      </w:r>
      <w:r w:rsidRPr="00C3546D">
        <w:rPr>
          <w:szCs w:val="28"/>
          <w:shd w:val="clear" w:color="auto" w:fill="F9F9F9"/>
        </w:rPr>
        <w:t xml:space="preserve"> 12 січня 2010 року Президент України видав Указ про ведення надзвичайного стану в Україні у зв’язку з поширенням пташиного грипу в районі озера Сиваш. Які мали бути дії Верховної Ради України. Аргументуйте свою відповідь посиланнями на Конституцію України.</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2.</w:t>
      </w:r>
      <w:r w:rsidRPr="00C3546D">
        <w:rPr>
          <w:szCs w:val="28"/>
          <w:shd w:val="clear" w:color="auto" w:fill="F9F9F9"/>
        </w:rPr>
        <w:t xml:space="preserve"> Указом Президента України від 26 березня 2011 року народний депутат України П. був призначений міністром економіки України. На 28 травня 2011 року він продовжував виконувати і повноваження народного депутата, і повноваження міністра, мотивуючи це тим, що в разі, якщо він складе з себе повноваження народного депутата, це призведе до зменшення конституційного складу Верховної Ради до 449 депутатів, що є не припустимим. </w:t>
      </w: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Як слід розв’язати цю ситуацію. Аргументуйте свою відповідь посиланнями на Конституцію України.</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3</w:t>
      </w:r>
      <w:r w:rsidRPr="00C3546D">
        <w:rPr>
          <w:szCs w:val="28"/>
          <w:shd w:val="clear" w:color="auto" w:fill="F9F9F9"/>
        </w:rPr>
        <w:t xml:space="preserve"> . Після реєстрації народних депутатів України на пленарному засіданні Верховної Ради України була встановлена присутність 150 народних депутатів. До порядку денного засідання були включені питання щодо розгляду законопроектів, проекту постанови про рекомендації парламентських слухань щодо утворення тимчасової слідчої комісії. Головуючий на пленарному засіданні Верховної Ради України відкрив засідання, оголосив порядок денний і перейшов до розгляду питань порядку денного. Народні депутати почали вимагати відкладення пленарного засідання. Головуючий пояснив, що перевірку кількості депутатів, присутніх на засіданні, він проведе перед голосуванням щодо законопроектів, а до </w:t>
      </w:r>
      <w:r w:rsidRPr="00C3546D">
        <w:rPr>
          <w:szCs w:val="28"/>
          <w:shd w:val="clear" w:color="auto" w:fill="F9F9F9"/>
        </w:rPr>
        <w:lastRenderedPageBreak/>
        <w:t>цього моменту Верховна Рада України правомочна реалізовувати надані їй повноваження.</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Дайте юридичний аналіз ситуації. Чи відповідають дії головуючого на пленарному засіданні Верховної Ради України вимогам законодавства? Який порядок відкриття і проведення пленарних засідань Верховної Ради України?</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4.</w:t>
      </w:r>
      <w:r w:rsidRPr="00C3546D">
        <w:rPr>
          <w:szCs w:val="28"/>
          <w:shd w:val="clear" w:color="auto" w:fill="F9F9F9"/>
        </w:rPr>
        <w:t>У період між сесіями до Голови Верховної Ради України звернувся міністр з пропозицією провести слухання у Верховній Раді України і передав список осіб, які повинні бути запрошені на слухання. Голова Верховної Ради України відмовив міністру, пояснивши, що пропозиція про проведення парламентських слухань вноситься до Верховної Ради України у вигляді проекту постанови Верховної Ради України і має бути попередньо узгоджена із Погоджувальною радою депутатських фракцій.</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Дайте юридичний аналіз ситуації. Чи відповідають дії міністра вимогам законодавства? Як здійснюється організація підготовки і проведення слухань у Верховній Раді України?</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5.</w:t>
      </w:r>
      <w:r w:rsidRPr="00C3546D">
        <w:rPr>
          <w:szCs w:val="28"/>
          <w:shd w:val="clear" w:color="auto" w:fill="F9F9F9"/>
        </w:rPr>
        <w:t>Під час обговорення законопроекту на пленарному засіданні Верховної Ради України народний депутат України звернувся до Голови Верховної Ради України з проханням надати йому слово для виступу з місця з мотивів голосування. Голова Верховної Ради України відмовив народному депутату, пояснивши, що запис на виступ з питань порядку денного здійснюється апаратом Верховної Ради України за особистою письмовою заявою народного депутата. Народний депутат України направив запит до керівника апарату Верховної Ради України з вимогою пояснити, як здійснюється розгляд питань порядку денного сесії Верховної Ради України.</w:t>
      </w:r>
    </w:p>
    <w:p w:rsidR="002E0C4C" w:rsidRPr="00C3546D" w:rsidRDefault="002E0C4C" w:rsidP="00C3546D">
      <w:pPr>
        <w:tabs>
          <w:tab w:val="left" w:pos="6521"/>
        </w:tabs>
        <w:jc w:val="both"/>
        <w:rPr>
          <w:i/>
          <w:szCs w:val="28"/>
          <w:shd w:val="clear" w:color="auto" w:fill="F9F9F9"/>
        </w:rPr>
      </w:pP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Проаналізуйте дії Голови Верховної Ради України та народного депутата України і дайте відповідь на його запит.</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t>Задача 6.</w:t>
      </w:r>
      <w:r w:rsidRPr="00C3546D">
        <w:rPr>
          <w:szCs w:val="28"/>
          <w:shd w:val="clear" w:color="auto" w:fill="F9F9F9"/>
        </w:rPr>
        <w:t xml:space="preserve"> На першій сесії Верховної Ради нового скликання за рішенням народних депутатів України було створено Президію Верховної Ради України, якій було доручено розробити проект постанови щодо обрання Голови Верховної Ради України та його заступників. Президія Верховної Ради України підготувала проект постанови, у якому було визначено, що обрання Голови Верховної Ради України та його заступників буде здійснюватися у режимі відкритого поіменного голосування, і винесла його на розгляд народних депутатів України.</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Чи відповідають дії народних депутатів України і визначений проектом постанови порядок обрання Голови Верховної Ради України та його заступників вимогам чинного законодавства ?</w:t>
      </w:r>
    </w:p>
    <w:p w:rsidR="002E0C4C" w:rsidRPr="00C3546D" w:rsidRDefault="002E0C4C" w:rsidP="00C3546D">
      <w:pPr>
        <w:tabs>
          <w:tab w:val="left" w:pos="6521"/>
        </w:tabs>
        <w:jc w:val="both"/>
        <w:rPr>
          <w:b/>
          <w:szCs w:val="28"/>
          <w:shd w:val="clear" w:color="auto" w:fill="F9F9F9"/>
        </w:rPr>
      </w:pPr>
    </w:p>
    <w:p w:rsidR="002E0C4C" w:rsidRPr="00C3546D" w:rsidRDefault="002E0C4C" w:rsidP="00C3546D">
      <w:pPr>
        <w:tabs>
          <w:tab w:val="left" w:pos="6521"/>
        </w:tabs>
        <w:jc w:val="both"/>
        <w:rPr>
          <w:szCs w:val="28"/>
          <w:shd w:val="clear" w:color="auto" w:fill="F9F9F9"/>
        </w:rPr>
      </w:pPr>
      <w:r w:rsidRPr="00C3546D">
        <w:rPr>
          <w:b/>
          <w:szCs w:val="28"/>
          <w:shd w:val="clear" w:color="auto" w:fill="F9F9F9"/>
        </w:rPr>
        <w:lastRenderedPageBreak/>
        <w:t>Задача 7.</w:t>
      </w:r>
      <w:r w:rsidRPr="00C3546D">
        <w:rPr>
          <w:szCs w:val="28"/>
          <w:shd w:val="clear" w:color="auto" w:fill="F9F9F9"/>
        </w:rPr>
        <w:t>. На пленарному засіданні Верховної Ради України 25 народних депутатів України звернулися до Голови Верховної Ради України з вимогою включити до порядку денного питання щодо заслуховування звіту міністра та припинення його повноважень. Голова Верховної Ради України відмовив народним депутатам, зазначивши, що порядок денний пленарних засідань був затверджений на засіданні Погоджувальної ради депутатських фракцій і вносити до нього зміни він не має права.</w:t>
      </w:r>
    </w:p>
    <w:p w:rsidR="002E0C4C" w:rsidRPr="00C3546D" w:rsidRDefault="002E0C4C" w:rsidP="00C3546D">
      <w:pPr>
        <w:tabs>
          <w:tab w:val="left" w:pos="6521"/>
        </w:tabs>
        <w:jc w:val="both"/>
        <w:rPr>
          <w:szCs w:val="28"/>
          <w:shd w:val="clear" w:color="auto" w:fill="F9F9F9"/>
        </w:rPr>
      </w:pPr>
    </w:p>
    <w:p w:rsidR="002E0C4C" w:rsidRPr="00C3546D" w:rsidRDefault="002E0C4C" w:rsidP="00C3546D">
      <w:pPr>
        <w:tabs>
          <w:tab w:val="left" w:pos="6521"/>
        </w:tabs>
        <w:jc w:val="both"/>
        <w:rPr>
          <w:i/>
          <w:szCs w:val="28"/>
          <w:shd w:val="clear" w:color="auto" w:fill="F9F9F9"/>
        </w:rPr>
      </w:pPr>
      <w:r w:rsidRPr="00C3546D">
        <w:rPr>
          <w:i/>
          <w:szCs w:val="28"/>
          <w:shd w:val="clear" w:color="auto" w:fill="F9F9F9"/>
        </w:rPr>
        <w:t>Проаналізуйте дії депутатів. Як має діяти у цій ситуації Голова Верховної Ради України? Який порядок формування порядку денного пленарних засідань Верховної Ради України та прийняття рішення Верховної Ради України щодо припинення повноважень посадових осіб встановлено законодавством?</w:t>
      </w:r>
    </w:p>
    <w:p w:rsidR="002E0C4C" w:rsidRPr="00C3546D" w:rsidRDefault="002E0C4C" w:rsidP="00C3546D">
      <w:pPr>
        <w:tabs>
          <w:tab w:val="left" w:pos="6521"/>
        </w:tabs>
        <w:jc w:val="both"/>
        <w:rPr>
          <w:b/>
          <w:szCs w:val="28"/>
          <w:shd w:val="clear" w:color="auto" w:fill="F9F9F9"/>
        </w:rPr>
      </w:pPr>
    </w:p>
    <w:p w:rsidR="002E0C4C" w:rsidRPr="00C3546D" w:rsidRDefault="002E0C4C" w:rsidP="00C3546D">
      <w:pPr>
        <w:tabs>
          <w:tab w:val="left" w:pos="6521"/>
        </w:tabs>
        <w:jc w:val="both"/>
        <w:rPr>
          <w:b/>
          <w:szCs w:val="28"/>
          <w:lang w:val="uk-UA"/>
        </w:rPr>
      </w:pPr>
      <w:r w:rsidRPr="00C3546D">
        <w:rPr>
          <w:b/>
          <w:szCs w:val="28"/>
          <w:shd w:val="clear" w:color="auto" w:fill="F9F9F9"/>
        </w:rPr>
        <w:t xml:space="preserve">Задача 8. </w:t>
      </w:r>
      <w:r w:rsidRPr="00C3546D">
        <w:rPr>
          <w:szCs w:val="28"/>
          <w:shd w:val="clear" w:color="auto" w:fill="F9F9F9"/>
        </w:rPr>
        <w:t>На сесії верховної Ради України 10 народних депутатів України звернулись із пропозицією внести до порядку денного сесії депутатський запит до Президента України із вимогою надання офіційної відповіді на нього у 10-денний строк. Головуючий на пленарному засіданні Верховної ради України відмовив, мотивуючи це тим, що депутатський запит до Президента України повинен бути попередньо схвалений на засіданні Погоджувальної ради депутатських фракцій. Після чого народні депутати України направили свій запит до Секретаріату Президента України.</w:t>
      </w:r>
      <w:r w:rsidRPr="00C3546D">
        <w:rPr>
          <w:szCs w:val="28"/>
        </w:rPr>
        <w:br/>
      </w:r>
      <w:r w:rsidRPr="00C3546D">
        <w:rPr>
          <w:szCs w:val="28"/>
          <w:shd w:val="clear" w:color="auto" w:fill="F9F9F9"/>
        </w:rPr>
        <w:t>Чи відповідають дії народних депутатів України і головуючого на засіданні вимогам законодавства? Який порядок направлення і розгляду запиту до Президента України? Як має діяти у цій ситуації Секретаріат Президента України?</w:t>
      </w:r>
      <w:r w:rsidRPr="00C3546D">
        <w:rPr>
          <w:szCs w:val="28"/>
        </w:rPr>
        <w:br/>
      </w:r>
      <w:r w:rsidRPr="00C3546D">
        <w:rPr>
          <w:b/>
          <w:szCs w:val="28"/>
        </w:rPr>
        <w:t>Зразок відповіді</w:t>
      </w:r>
    </w:p>
    <w:p w:rsidR="0006041E" w:rsidRPr="00C3546D" w:rsidRDefault="002E0C4C" w:rsidP="00C3546D">
      <w:pPr>
        <w:tabs>
          <w:tab w:val="left" w:pos="6521"/>
        </w:tabs>
        <w:jc w:val="both"/>
        <w:rPr>
          <w:i/>
          <w:szCs w:val="28"/>
          <w:shd w:val="clear" w:color="auto" w:fill="F9F9F9"/>
          <w:lang w:val="uk-UA"/>
        </w:rPr>
      </w:pPr>
      <w:r w:rsidRPr="00C3546D">
        <w:rPr>
          <w:i/>
          <w:szCs w:val="28"/>
          <w:shd w:val="clear" w:color="auto" w:fill="F9F9F9"/>
          <w:lang w:val="uk-UA"/>
        </w:rPr>
        <w:t>Серед передбачених законодавством інструментів парламентського контролю за діяльністю органів публічної влади, підприємств, установ і організацій провідне місце посідають депутатські запити і звернення.</w:t>
      </w:r>
      <w:r w:rsidRPr="00C3546D">
        <w:rPr>
          <w:i/>
          <w:szCs w:val="28"/>
          <w:lang w:val="uk-UA"/>
        </w:rPr>
        <w:br/>
      </w:r>
      <w:r w:rsidRPr="00C3546D">
        <w:rPr>
          <w:i/>
          <w:szCs w:val="28"/>
          <w:shd w:val="clear" w:color="auto" w:fill="F9F9F9"/>
        </w:rPr>
        <w:t>Згідно Закону Україну «Про статус народного депутата України» від 17 листопада 1992 року, депутатський запит – це вимога народного депутата, народних депутатів чи комітету Верховної Ради України, заявлена на сесії Верховної Ради до Президента України, до органів Верховної Ради України, до Кабінету Міністрів України, до керівників інших органів публічної влади, а також до керівників підприємств, установ і організацій, розташованих на території України, незалежно від їх підпорядкування і форм власності, дати офіційну відповідь з питань, віднесених до їх компетенції.</w:t>
      </w:r>
      <w:r w:rsidRPr="00C3546D">
        <w:rPr>
          <w:rStyle w:val="apple-converted-space"/>
          <w:i/>
          <w:szCs w:val="28"/>
          <w:shd w:val="clear" w:color="auto" w:fill="F9F9F9"/>
        </w:rPr>
        <w:t> </w:t>
      </w:r>
      <w:r w:rsidRPr="00C3546D">
        <w:rPr>
          <w:i/>
          <w:szCs w:val="28"/>
        </w:rPr>
        <w:br/>
      </w:r>
      <w:r w:rsidRPr="00C3546D">
        <w:rPr>
          <w:i/>
          <w:szCs w:val="28"/>
          <w:shd w:val="clear" w:color="auto" w:fill="F9F9F9"/>
        </w:rPr>
        <w:t>Згідно п. 34 ст. 85. Конституції України, в редакції Закону N 2222-IV від 08.12.2004 року, до повноважень Верховної Ради України, поміж іншого, належить прийняття рішення про направлення запиту до Президента України на вимогу народного депутата України, групи народних депутатів України чи комітету Верховної Ради України, попередньо підтриману не менш як однією третиною від конституційного складу Верховної Ради України, тобто голосами не менш як 150 народних депутатів України.</w:t>
      </w:r>
      <w:r w:rsidRPr="00C3546D">
        <w:rPr>
          <w:rStyle w:val="apple-converted-space"/>
          <w:i/>
          <w:szCs w:val="28"/>
          <w:shd w:val="clear" w:color="auto" w:fill="F9F9F9"/>
        </w:rPr>
        <w:t> </w:t>
      </w:r>
      <w:r w:rsidRPr="00C3546D">
        <w:rPr>
          <w:i/>
          <w:szCs w:val="28"/>
        </w:rPr>
        <w:br/>
      </w:r>
      <w:r w:rsidRPr="00C3546D">
        <w:rPr>
          <w:i/>
          <w:szCs w:val="28"/>
          <w:shd w:val="clear" w:color="auto" w:fill="F9F9F9"/>
        </w:rPr>
        <w:t xml:space="preserve">Згідно п. 1.3 Рішення Конституційного Суду України від 14.10.2003 року </w:t>
      </w:r>
      <w:r w:rsidRPr="00C3546D">
        <w:rPr>
          <w:i/>
          <w:szCs w:val="28"/>
          <w:shd w:val="clear" w:color="auto" w:fill="F9F9F9"/>
        </w:rPr>
        <w:lastRenderedPageBreak/>
        <w:t>№16-рп/2003 по справі №1-21/2003, положення п. 34 ч. 1 ст. 85 Конституції України, абз. 2 ч. 4 ст. 15 Закону України "Про статус народного депутата України" необхідно розуміти так, що рішення про направлення запиту до Президента України приймається Верховною Радою України більшістю від її конституційного складу.</w:t>
      </w:r>
    </w:p>
    <w:p w:rsidR="002E0C4C" w:rsidRPr="00C3546D" w:rsidRDefault="002E0C4C" w:rsidP="00C3546D">
      <w:pPr>
        <w:tabs>
          <w:tab w:val="left" w:pos="6521"/>
        </w:tabs>
        <w:jc w:val="both"/>
        <w:rPr>
          <w:i/>
          <w:szCs w:val="28"/>
          <w:shd w:val="clear" w:color="auto" w:fill="F9F9F9"/>
          <w:lang w:val="uk-UA"/>
        </w:rPr>
      </w:pPr>
      <w:r w:rsidRPr="00C3546D">
        <w:rPr>
          <w:i/>
          <w:szCs w:val="28"/>
          <w:shd w:val="clear" w:color="auto" w:fill="F9F9F9"/>
        </w:rPr>
        <w:t>Порядок розгляду Верховною Радою України питань, пов’язаних з депутатськими запитами, регулювався главою 36 Постанови Верховної Ради України «Про регламент Верховної Ради України» від 16.03.2006 року №3547-IV, але Рішенням Конституційного Суду України N 4-рп/2008 від 01.04.2008 року вказана Постанова Верховної Ради України була визнана неконституційною та такою, що втратила чинність.</w:t>
      </w:r>
      <w:r w:rsidRPr="00C3546D">
        <w:rPr>
          <w:rStyle w:val="apple-converted-space"/>
          <w:i/>
          <w:szCs w:val="28"/>
          <w:shd w:val="clear" w:color="auto" w:fill="F9F9F9"/>
        </w:rPr>
        <w:t> </w:t>
      </w:r>
      <w:r w:rsidRPr="00C3546D">
        <w:rPr>
          <w:i/>
          <w:szCs w:val="28"/>
        </w:rPr>
        <w:br/>
      </w:r>
      <w:r w:rsidRPr="00C3546D">
        <w:rPr>
          <w:i/>
          <w:szCs w:val="28"/>
          <w:shd w:val="clear" w:color="auto" w:fill="F9F9F9"/>
        </w:rPr>
        <w:t>19 вересня 2008 року Верховною Радою України був прийнятий Регламент «Регламент Верховної Ради України» №547-VI (надалі по тексту - Регламент), в 37 главі якого висвітлений порядок розгляду Верховною Радою України питань, пов’язаних з депутатськими запитами.</w:t>
      </w:r>
      <w:r w:rsidRPr="00C3546D">
        <w:rPr>
          <w:rStyle w:val="apple-converted-space"/>
          <w:i/>
          <w:szCs w:val="28"/>
          <w:shd w:val="clear" w:color="auto" w:fill="F9F9F9"/>
        </w:rPr>
        <w:t> </w:t>
      </w:r>
      <w:r w:rsidRPr="00C3546D">
        <w:rPr>
          <w:i/>
          <w:szCs w:val="28"/>
        </w:rPr>
        <w:br/>
      </w:r>
      <w:r w:rsidRPr="00C3546D">
        <w:rPr>
          <w:i/>
          <w:szCs w:val="28"/>
          <w:shd w:val="clear" w:color="auto" w:fill="F9F9F9"/>
        </w:rPr>
        <w:t>Так, в Регламенті зазначено, що короткий зміст належним чином підготовленого і внесеного депутатського запиту оголошується головуючим на найближчому після дня його внесення пленарному засіданні Верховної Ради, на якому відведений час для оголошення депутатських запитів.</w:t>
      </w:r>
      <w:r w:rsidRPr="00C3546D">
        <w:rPr>
          <w:i/>
          <w:szCs w:val="28"/>
        </w:rPr>
        <w:br/>
      </w:r>
      <w:r w:rsidRPr="00C3546D">
        <w:rPr>
          <w:i/>
          <w:szCs w:val="28"/>
          <w:shd w:val="clear" w:color="auto" w:fill="F9F9F9"/>
        </w:rPr>
        <w:t>Після оголошення короткого змісту депутатського запиту головуючий на пленарному засіданні Верховної Ради оголошує голосування щодо попередньої підтримки запиту до Президента України.</w:t>
      </w:r>
      <w:r w:rsidRPr="00C3546D">
        <w:rPr>
          <w:i/>
          <w:szCs w:val="28"/>
        </w:rPr>
        <w:br/>
      </w:r>
      <w:r w:rsidRPr="00C3546D">
        <w:rPr>
          <w:i/>
          <w:szCs w:val="28"/>
          <w:shd w:val="clear" w:color="auto" w:fill="F9F9F9"/>
        </w:rPr>
        <w:t>При цьому рішення про направлення депутатського запиту до Президента України на вимогу народного депутата, групи народних депутатів, комітету має бути попередньо підтримане підписами не менш як однієї третини народних депутатів від конституційного складу Верховної Ради, а в разі відсутності такої кількості підписів — шляхом відкритого поіменного голосування за підтримку запиту не менш як однієї третини народних депутатів від конституційного складу Верховної Ради.</w:t>
      </w:r>
      <w:r w:rsidRPr="00C3546D">
        <w:rPr>
          <w:i/>
          <w:szCs w:val="28"/>
        </w:rPr>
        <w:br/>
      </w:r>
      <w:r w:rsidRPr="00C3546D">
        <w:rPr>
          <w:i/>
          <w:szCs w:val="28"/>
          <w:shd w:val="clear" w:color="auto" w:fill="F9F9F9"/>
        </w:rPr>
        <w:t>Надалі рішення про направлення попередньо підтриманого депутатського запиту до Президента України вважається прийнятим, якщо за нього проголосувала більшість народних депутатів від конституційного складу Верховної Ради, що оформляється постановою Верховної Ради.</w:t>
      </w:r>
      <w:r w:rsidRPr="00C3546D">
        <w:rPr>
          <w:i/>
          <w:szCs w:val="28"/>
        </w:rPr>
        <w:br/>
      </w:r>
      <w:r w:rsidRPr="00C3546D">
        <w:rPr>
          <w:i/>
          <w:szCs w:val="28"/>
          <w:shd w:val="clear" w:color="auto" w:fill="F9F9F9"/>
        </w:rPr>
        <w:t>Після цього Апарат Верховної Ради надсилає текст депутатського запиту до Президента України разом з відповідною постановою Верховної Ради.</w:t>
      </w:r>
      <w:r w:rsidRPr="00C3546D">
        <w:rPr>
          <w:rStyle w:val="apple-converted-space"/>
          <w:i/>
          <w:szCs w:val="28"/>
          <w:shd w:val="clear" w:color="auto" w:fill="F9F9F9"/>
        </w:rPr>
        <w:t> </w:t>
      </w:r>
      <w:r w:rsidRPr="00C3546D">
        <w:rPr>
          <w:i/>
          <w:szCs w:val="28"/>
        </w:rPr>
        <w:br/>
      </w:r>
      <w:r w:rsidRPr="00C3546D">
        <w:rPr>
          <w:i/>
          <w:szCs w:val="28"/>
          <w:shd w:val="clear" w:color="auto" w:fill="F9F9F9"/>
        </w:rPr>
        <w:t>Таким чином, дії народних депутатів України та головуючого на пленарному засіданні Верховної Ради України стосовно запиту до Президента України треба рахувати неправомірними. Секретаріат президента України в даному випадку повинен відмовити у розгляді депутатського запиту з роз’ясненням причин відмови і порядку подання запиту.</w:t>
      </w:r>
    </w:p>
    <w:p w:rsidR="0006041E" w:rsidRPr="00C3546D" w:rsidRDefault="0006041E" w:rsidP="00C3546D">
      <w:pPr>
        <w:tabs>
          <w:tab w:val="left" w:pos="6521"/>
        </w:tabs>
        <w:jc w:val="both"/>
        <w:rPr>
          <w:i/>
          <w:szCs w:val="28"/>
          <w:shd w:val="clear" w:color="auto" w:fill="F9F9F9"/>
          <w:lang w:val="uk-UA"/>
        </w:rPr>
      </w:pPr>
    </w:p>
    <w:p w:rsidR="0006041E" w:rsidRPr="00C3546D" w:rsidRDefault="0006041E" w:rsidP="00C3546D">
      <w:pPr>
        <w:tabs>
          <w:tab w:val="left" w:pos="6521"/>
        </w:tabs>
        <w:autoSpaceDE w:val="0"/>
        <w:autoSpaceDN w:val="0"/>
        <w:adjustRightInd w:val="0"/>
        <w:jc w:val="both"/>
        <w:rPr>
          <w:rFonts w:ascii="TimesNewRomanPSMT" w:eastAsiaTheme="minorHAnsi" w:hAnsi="TimesNewRomanPSMT" w:cs="TimesNewRomanPSMT"/>
          <w:b/>
          <w:szCs w:val="28"/>
          <w:lang w:val="uk-UA" w:eastAsia="en-US"/>
        </w:rPr>
      </w:pPr>
      <w:r w:rsidRPr="00C3546D">
        <w:rPr>
          <w:rFonts w:ascii="TimesNewRomanPSMT" w:eastAsiaTheme="minorHAnsi" w:hAnsi="TimesNewRomanPSMT" w:cs="TimesNewRomanPSMT"/>
          <w:b/>
          <w:szCs w:val="28"/>
          <w:lang w:val="uk-UA" w:eastAsia="en-US"/>
        </w:rPr>
        <w:t>Спи</w:t>
      </w:r>
      <w:r w:rsidR="00214F75" w:rsidRPr="00C3546D">
        <w:rPr>
          <w:rFonts w:ascii="TimesNewRomanPSMT" w:eastAsiaTheme="minorHAnsi" w:hAnsi="TimesNewRomanPSMT" w:cs="TimesNewRomanPSMT"/>
          <w:b/>
          <w:szCs w:val="28"/>
          <w:lang w:val="uk-UA" w:eastAsia="en-US"/>
        </w:rPr>
        <w:t>с</w:t>
      </w:r>
      <w:r w:rsidRPr="00C3546D">
        <w:rPr>
          <w:rFonts w:ascii="TimesNewRomanPSMT" w:eastAsiaTheme="minorHAnsi" w:hAnsi="TimesNewRomanPSMT" w:cs="TimesNewRomanPSMT"/>
          <w:b/>
          <w:szCs w:val="28"/>
          <w:lang w:val="uk-UA" w:eastAsia="en-US"/>
        </w:rPr>
        <w:t>ок нормативних актів і лі</w:t>
      </w:r>
      <w:r w:rsidR="00214F75" w:rsidRPr="00C3546D">
        <w:rPr>
          <w:rFonts w:ascii="TimesNewRomanPSMT" w:eastAsiaTheme="minorHAnsi" w:hAnsi="TimesNewRomanPSMT" w:cs="TimesNewRomanPSMT"/>
          <w:b/>
          <w:szCs w:val="28"/>
          <w:lang w:val="uk-UA" w:eastAsia="en-US"/>
        </w:rPr>
        <w:t>т</w:t>
      </w:r>
      <w:r w:rsidRPr="00C3546D">
        <w:rPr>
          <w:rFonts w:ascii="TimesNewRomanPSMT" w:eastAsiaTheme="minorHAnsi" w:hAnsi="TimesNewRomanPSMT" w:cs="TimesNewRomanPSMT"/>
          <w:b/>
          <w:szCs w:val="28"/>
          <w:lang w:val="uk-UA" w:eastAsia="en-US"/>
        </w:rPr>
        <w:t>ератури</w:t>
      </w:r>
    </w:p>
    <w:p w:rsidR="00F86719" w:rsidRPr="00C3546D" w:rsidRDefault="00F86719"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lastRenderedPageBreak/>
        <w:t>Про Регламент Верховної Ради України: Закон України //Відом. Верхов. Ради України. – 2010. – № 14-15, № 16-17, ст. 133.</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Про внесення змін до Регламенту Верховної Ради України: Закон України від 06.11.2012 р. № 5474-VI // Голос Українивід 20.11.2012. – № 220.</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Про правовий режим майна, що забезпечує діяльність Верховної Ради України: Закон України від 13.12.1996 р. № 594/96-ВР //Відом. Верхов. Ради України. – 1997. – № 19. – Ст. 140.</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Рішення Конституційного Суду України від 17.10.2002 р.№ 17-рп/2002 (щодо повноважності Верховної Ради України) //Там же. – 2002. – № 44. – Ст. 2045.</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Барабаш Ю. Г. Парламентський контроль в Україні(конституційно-правовий аспект): моногр. / Ю. Г. Барабаш. –Х.: Легас, 2004.</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Георгіца А. З. Законодавча влада: поняття, правоваприрода, місце і роль у системі органів публічної влади / А. З. Георгіца // Право України. – 2009. – №11. – С. 100-118.</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Законотворчий процес: стан і шляхи вдосконалення: [кол.моногр. у 2-х ч.] / О. Л. Копиленко, О. В. Богачова; Ін-т законодав-ства Верхов. Ради України. – К.: Ін-т законодавства Верхов. РадиУкраїни, 2010.</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 xml:space="preserve">Парламентські слухання – важливий чинник удосконалення національного законодавства / заг. ред. В.О. Зайчука. </w:t>
      </w:r>
      <w:r w:rsidR="00F86719" w:rsidRPr="00C3546D">
        <w:rPr>
          <w:rFonts w:ascii="TimesNewRomanPSMT" w:eastAsiaTheme="minorHAnsi" w:hAnsi="TimesNewRomanPSMT" w:cs="TimesNewRomanPSMT"/>
          <w:szCs w:val="28"/>
        </w:rPr>
        <w:t>-</w:t>
      </w:r>
      <w:r w:rsidRPr="00C3546D">
        <w:rPr>
          <w:rFonts w:ascii="TimesNewRomanPSMT" w:eastAsiaTheme="minorHAnsi" w:hAnsi="TimesNewRomanPSMT" w:cs="TimesNewRomanPSMT"/>
          <w:szCs w:val="28"/>
        </w:rPr>
        <w:t>К.: Ін-т законодавства Верхов. Ради України, 2012.</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Шевченко Т. О. Представницька функція парламентуУкраїни / Т. О. Шевченко // Правове регулювання економіки:Зб. наук. праць. – К.: ДВНЗ “КНЕУ ім. В. Гетьмана”. – 2006. –№ 6. – С. 157-166.</w:t>
      </w:r>
    </w:p>
    <w:p w:rsidR="0006041E" w:rsidRPr="00C3546D" w:rsidRDefault="0006041E" w:rsidP="00C3546D">
      <w:pPr>
        <w:pStyle w:val="a7"/>
        <w:numPr>
          <w:ilvl w:val="0"/>
          <w:numId w:val="2"/>
        </w:numPr>
        <w:tabs>
          <w:tab w:val="left" w:pos="6521"/>
        </w:tabs>
        <w:autoSpaceDE w:val="0"/>
        <w:autoSpaceDN w:val="0"/>
        <w:adjustRightInd w:val="0"/>
        <w:ind w:left="426"/>
        <w:rPr>
          <w:rFonts w:ascii="TimesNewRomanPSMT" w:eastAsiaTheme="minorHAnsi" w:hAnsi="TimesNewRomanPSMT" w:cs="TimesNewRomanPSMT"/>
          <w:szCs w:val="28"/>
        </w:rPr>
      </w:pPr>
      <w:r w:rsidRPr="00C3546D">
        <w:rPr>
          <w:rFonts w:ascii="TimesNewRomanPSMT" w:eastAsiaTheme="minorHAnsi" w:hAnsi="TimesNewRomanPSMT" w:cs="TimesNewRomanPSMT"/>
          <w:szCs w:val="28"/>
        </w:rPr>
        <w:t>Законодавча діяльність Верховної Ради України V та VІскликань: пріоритети, досвід парламентської практики, актуальніпроблеми / за ред. В. М. Литвина; авт. кол.: В. О. Зайчук, О. Л. Копиленко та ін. – К.: Ін-т законодавства Верхов. Ради України,2009. – 656 с.</w:t>
      </w:r>
    </w:p>
    <w:p w:rsidR="0006041E" w:rsidRPr="00C3546D" w:rsidRDefault="0006041E" w:rsidP="00C3546D">
      <w:pPr>
        <w:pStyle w:val="a7"/>
        <w:numPr>
          <w:ilvl w:val="0"/>
          <w:numId w:val="2"/>
        </w:numPr>
        <w:tabs>
          <w:tab w:val="left" w:pos="6521"/>
        </w:tabs>
        <w:autoSpaceDE w:val="0"/>
        <w:autoSpaceDN w:val="0"/>
        <w:adjustRightInd w:val="0"/>
        <w:ind w:left="426"/>
        <w:rPr>
          <w:i/>
          <w:szCs w:val="28"/>
          <w:shd w:val="clear" w:color="auto" w:fill="F9F9F9"/>
        </w:rPr>
      </w:pPr>
      <w:r w:rsidRPr="00C3546D">
        <w:rPr>
          <w:rFonts w:ascii="TimesNewRomanPSMT" w:eastAsiaTheme="minorHAnsi" w:hAnsi="TimesNewRomanPSMT" w:cs="TimesNewRomanPSMT"/>
          <w:szCs w:val="28"/>
        </w:rPr>
        <w:t>Питання парламентського права в актах Конституційного Суду України / за ред. А. П. Яценюка. – К.: Парламентськевид-во, 2007.__</w:t>
      </w:r>
    </w:p>
    <w:p w:rsidR="0006041E" w:rsidRPr="00C3546D" w:rsidRDefault="0006041E" w:rsidP="00C3546D">
      <w:pPr>
        <w:tabs>
          <w:tab w:val="left" w:pos="6521"/>
        </w:tabs>
        <w:ind w:left="426"/>
        <w:jc w:val="both"/>
        <w:rPr>
          <w:i/>
          <w:szCs w:val="28"/>
          <w:shd w:val="clear" w:color="auto" w:fill="F9F9F9"/>
          <w:lang w:val="uk-UA"/>
        </w:rPr>
      </w:pPr>
    </w:p>
    <w:p w:rsidR="002E0C4C" w:rsidRPr="00C3546D" w:rsidRDefault="002E0C4C" w:rsidP="00C3546D">
      <w:pPr>
        <w:tabs>
          <w:tab w:val="left" w:pos="6521"/>
        </w:tabs>
        <w:jc w:val="both"/>
        <w:rPr>
          <w:szCs w:val="28"/>
          <w:shd w:val="clear" w:color="auto" w:fill="F9F9F9"/>
          <w:lang w:val="uk-UA"/>
        </w:rPr>
      </w:pPr>
      <w:r w:rsidRPr="00C3546D">
        <w:rPr>
          <w:szCs w:val="28"/>
          <w:shd w:val="clear" w:color="auto" w:fill="F9F9F9"/>
        </w:rPr>
        <w:br w:type="page"/>
      </w:r>
    </w:p>
    <w:p w:rsidR="002E0C4C" w:rsidRPr="00C3546D" w:rsidRDefault="002E0C4C" w:rsidP="00C3546D">
      <w:pPr>
        <w:tabs>
          <w:tab w:val="left" w:pos="6521"/>
        </w:tabs>
        <w:jc w:val="both"/>
        <w:rPr>
          <w:b/>
          <w:szCs w:val="28"/>
        </w:rPr>
      </w:pPr>
      <w:r w:rsidRPr="00C3546D">
        <w:rPr>
          <w:b/>
          <w:szCs w:val="28"/>
        </w:rPr>
        <w:lastRenderedPageBreak/>
        <w:t>Т</w:t>
      </w:r>
      <w:r w:rsidR="00214F75" w:rsidRPr="00C3546D">
        <w:rPr>
          <w:b/>
          <w:szCs w:val="28"/>
          <w:lang w:val="uk-UA"/>
        </w:rPr>
        <w:t>ем</w:t>
      </w:r>
      <w:r w:rsidRPr="00C3546D">
        <w:rPr>
          <w:b/>
          <w:szCs w:val="28"/>
        </w:rPr>
        <w:t xml:space="preserve">а 4. Організація роботи органів та посадових осіб </w:t>
      </w:r>
      <w:r w:rsidR="00FB2F9B" w:rsidRPr="00C3546D">
        <w:rPr>
          <w:b/>
          <w:szCs w:val="28"/>
        </w:rPr>
        <w:t>Верховної Ради України</w:t>
      </w:r>
    </w:p>
    <w:p w:rsidR="002E0C4C" w:rsidRPr="00C3546D" w:rsidRDefault="002E0C4C" w:rsidP="00C3546D">
      <w:pPr>
        <w:tabs>
          <w:tab w:val="left" w:pos="6521"/>
        </w:tabs>
        <w:jc w:val="both"/>
        <w:rPr>
          <w:szCs w:val="28"/>
        </w:rPr>
      </w:pPr>
    </w:p>
    <w:p w:rsidR="002E0C4C" w:rsidRPr="00C3546D" w:rsidRDefault="00076282" w:rsidP="00C3546D">
      <w:pPr>
        <w:tabs>
          <w:tab w:val="left" w:pos="6521"/>
        </w:tabs>
        <w:jc w:val="both"/>
        <w:rPr>
          <w:b/>
          <w:szCs w:val="28"/>
          <w:lang w:val="uk-UA"/>
        </w:rPr>
      </w:pPr>
      <w:r w:rsidRPr="00C3546D">
        <w:rPr>
          <w:b/>
          <w:szCs w:val="28"/>
        </w:rPr>
        <w:t>О</w:t>
      </w:r>
      <w:r w:rsidRPr="00C3546D">
        <w:rPr>
          <w:b/>
          <w:szCs w:val="28"/>
          <w:lang w:val="uk-UA"/>
        </w:rPr>
        <w:t>сновні питання</w:t>
      </w:r>
    </w:p>
    <w:p w:rsidR="002E0C4C" w:rsidRPr="00C3546D" w:rsidRDefault="002E0C4C" w:rsidP="00C3546D">
      <w:pPr>
        <w:tabs>
          <w:tab w:val="left" w:pos="6521"/>
        </w:tabs>
        <w:jc w:val="both"/>
        <w:rPr>
          <w:szCs w:val="28"/>
        </w:rPr>
      </w:pPr>
    </w:p>
    <w:p w:rsidR="002E0C4C" w:rsidRPr="00C3546D" w:rsidRDefault="002E0C4C" w:rsidP="00C3546D">
      <w:pPr>
        <w:pStyle w:val="a7"/>
        <w:numPr>
          <w:ilvl w:val="0"/>
          <w:numId w:val="3"/>
        </w:numPr>
        <w:tabs>
          <w:tab w:val="left" w:pos="6521"/>
        </w:tabs>
        <w:ind w:left="0" w:firstLine="0"/>
        <w:rPr>
          <w:szCs w:val="28"/>
        </w:rPr>
      </w:pPr>
      <w:r w:rsidRPr="00C3546D">
        <w:rPr>
          <w:szCs w:val="28"/>
        </w:rPr>
        <w:t>Організація роботи Голови Верховної Ради України та його заступників.</w:t>
      </w:r>
    </w:p>
    <w:p w:rsidR="002E0C4C" w:rsidRPr="00C3546D" w:rsidRDefault="002E0C4C" w:rsidP="00C3546D">
      <w:pPr>
        <w:pStyle w:val="a7"/>
        <w:numPr>
          <w:ilvl w:val="0"/>
          <w:numId w:val="3"/>
        </w:numPr>
        <w:tabs>
          <w:tab w:val="left" w:pos="6521"/>
        </w:tabs>
        <w:ind w:left="0" w:firstLine="0"/>
        <w:rPr>
          <w:szCs w:val="28"/>
        </w:rPr>
      </w:pPr>
      <w:r w:rsidRPr="00C3546D">
        <w:rPr>
          <w:szCs w:val="28"/>
        </w:rPr>
        <w:t>Організація діяльності коаліції депутатських фракцій. Погоджувальна рада депутатських фракцій.</w:t>
      </w:r>
    </w:p>
    <w:p w:rsidR="002E0C4C" w:rsidRPr="00C3546D" w:rsidRDefault="002E0C4C" w:rsidP="00C3546D">
      <w:pPr>
        <w:pStyle w:val="a7"/>
        <w:numPr>
          <w:ilvl w:val="0"/>
          <w:numId w:val="3"/>
        </w:numPr>
        <w:tabs>
          <w:tab w:val="left" w:pos="6521"/>
        </w:tabs>
        <w:ind w:left="0" w:firstLine="0"/>
        <w:rPr>
          <w:szCs w:val="28"/>
        </w:rPr>
      </w:pPr>
      <w:r w:rsidRPr="00C3546D">
        <w:rPr>
          <w:szCs w:val="28"/>
        </w:rPr>
        <w:t>Організація роботи комітетів Верховної Ради України.</w:t>
      </w:r>
    </w:p>
    <w:p w:rsidR="002E0C4C" w:rsidRPr="00C3546D" w:rsidRDefault="002E0C4C" w:rsidP="00C3546D">
      <w:pPr>
        <w:pStyle w:val="a7"/>
        <w:numPr>
          <w:ilvl w:val="0"/>
          <w:numId w:val="3"/>
        </w:numPr>
        <w:tabs>
          <w:tab w:val="left" w:pos="6521"/>
        </w:tabs>
        <w:ind w:left="0" w:firstLine="0"/>
        <w:rPr>
          <w:szCs w:val="28"/>
        </w:rPr>
      </w:pPr>
      <w:r w:rsidRPr="00C3546D">
        <w:rPr>
          <w:szCs w:val="28"/>
        </w:rPr>
        <w:t>Організація роботи тимчасових комісій Верховної Ради України.</w:t>
      </w:r>
    </w:p>
    <w:p w:rsidR="00CE5A29" w:rsidRPr="00C3546D" w:rsidRDefault="002E0C4C" w:rsidP="00C3546D">
      <w:pPr>
        <w:pStyle w:val="a7"/>
        <w:numPr>
          <w:ilvl w:val="0"/>
          <w:numId w:val="3"/>
        </w:numPr>
        <w:tabs>
          <w:tab w:val="left" w:pos="6521"/>
        </w:tabs>
        <w:ind w:left="0" w:firstLine="0"/>
        <w:rPr>
          <w:szCs w:val="28"/>
        </w:rPr>
      </w:pPr>
      <w:r w:rsidRPr="00C3546D">
        <w:rPr>
          <w:szCs w:val="28"/>
        </w:rPr>
        <w:t>Структура, функції та організація роботи апарату Верховної Ради України.</w:t>
      </w:r>
    </w:p>
    <w:p w:rsidR="00CE5A29" w:rsidRPr="00C3546D" w:rsidRDefault="002E0C4C" w:rsidP="00C3546D">
      <w:pPr>
        <w:pStyle w:val="a7"/>
        <w:numPr>
          <w:ilvl w:val="0"/>
          <w:numId w:val="3"/>
        </w:numPr>
        <w:tabs>
          <w:tab w:val="left" w:pos="6521"/>
        </w:tabs>
        <w:ind w:left="0" w:firstLine="0"/>
        <w:rPr>
          <w:szCs w:val="28"/>
        </w:rPr>
      </w:pPr>
      <w:r w:rsidRPr="00C3546D">
        <w:rPr>
          <w:szCs w:val="28"/>
        </w:rPr>
        <w:t>Організація роботи Уповноваженого Верховної Ради України з прав людини.</w:t>
      </w:r>
    </w:p>
    <w:p w:rsidR="002E0C4C" w:rsidRPr="00C3546D" w:rsidRDefault="002E0C4C" w:rsidP="00C3546D">
      <w:pPr>
        <w:pStyle w:val="a7"/>
        <w:numPr>
          <w:ilvl w:val="0"/>
          <w:numId w:val="3"/>
        </w:numPr>
        <w:tabs>
          <w:tab w:val="left" w:pos="6521"/>
        </w:tabs>
        <w:ind w:left="0" w:firstLine="0"/>
        <w:rPr>
          <w:szCs w:val="28"/>
        </w:rPr>
      </w:pPr>
      <w:r w:rsidRPr="00C3546D">
        <w:rPr>
          <w:szCs w:val="28"/>
        </w:rPr>
        <w:t>Організація роботи Рахункової палати.</w:t>
      </w:r>
    </w:p>
    <w:p w:rsidR="00FC2805" w:rsidRPr="00C3546D" w:rsidRDefault="00FC2805" w:rsidP="00C3546D">
      <w:pPr>
        <w:pStyle w:val="a5"/>
        <w:tabs>
          <w:tab w:val="left" w:pos="6521"/>
        </w:tabs>
        <w:jc w:val="both"/>
        <w:rPr>
          <w:b/>
          <w:bCs/>
          <w:sz w:val="28"/>
          <w:szCs w:val="28"/>
        </w:rPr>
      </w:pPr>
      <w:r w:rsidRPr="00C3546D">
        <w:rPr>
          <w:b/>
          <w:bCs/>
          <w:sz w:val="28"/>
          <w:szCs w:val="28"/>
        </w:rPr>
        <w:t>Теми рефератів, доповідей:</w:t>
      </w:r>
    </w:p>
    <w:p w:rsidR="00FC2805" w:rsidRPr="00C3546D" w:rsidRDefault="00FC2805" w:rsidP="00C3546D">
      <w:pPr>
        <w:pStyle w:val="a7"/>
        <w:tabs>
          <w:tab w:val="left" w:pos="6521"/>
        </w:tabs>
        <w:ind w:left="0" w:firstLine="0"/>
        <w:rPr>
          <w:snapToGrid w:val="0"/>
          <w:szCs w:val="28"/>
        </w:rPr>
      </w:pPr>
      <w:r w:rsidRPr="00C3546D">
        <w:rPr>
          <w:snapToGrid w:val="0"/>
          <w:szCs w:val="28"/>
        </w:rPr>
        <w:t>1. Сесія – головна організаційно-правова форма діяльності Верховної Ради .</w:t>
      </w:r>
    </w:p>
    <w:p w:rsidR="00FC2805" w:rsidRPr="00C3546D" w:rsidRDefault="00FC2805" w:rsidP="00C3546D">
      <w:pPr>
        <w:pStyle w:val="a7"/>
        <w:tabs>
          <w:tab w:val="left" w:pos="6521"/>
        </w:tabs>
        <w:ind w:left="0" w:firstLine="0"/>
        <w:rPr>
          <w:snapToGrid w:val="0"/>
          <w:szCs w:val="28"/>
        </w:rPr>
      </w:pPr>
      <w:r w:rsidRPr="00C3546D">
        <w:rPr>
          <w:snapToGrid w:val="0"/>
          <w:szCs w:val="28"/>
        </w:rPr>
        <w:t>2. Засідання – основна організаційно-правова форма діяльності Ради міністрів.</w:t>
      </w:r>
    </w:p>
    <w:p w:rsidR="00FC2805" w:rsidRPr="00C3546D" w:rsidRDefault="00FC2805" w:rsidP="00C3546D">
      <w:pPr>
        <w:pStyle w:val="a7"/>
        <w:tabs>
          <w:tab w:val="left" w:pos="6521"/>
        </w:tabs>
        <w:ind w:firstLine="0"/>
      </w:pPr>
    </w:p>
    <w:p w:rsidR="002E0C4C" w:rsidRPr="00C3546D" w:rsidRDefault="002E0C4C" w:rsidP="00C3546D">
      <w:pPr>
        <w:tabs>
          <w:tab w:val="left" w:pos="6521"/>
        </w:tabs>
        <w:jc w:val="both"/>
        <w:rPr>
          <w:b/>
          <w:szCs w:val="28"/>
        </w:rPr>
      </w:pPr>
      <w:r w:rsidRPr="00C3546D">
        <w:rPr>
          <w:b/>
          <w:szCs w:val="28"/>
        </w:rPr>
        <w:t>Завдання</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 xml:space="preserve">1.Депутатська фракція на пленарному засіданні Верховної Ради України внесла пропозицію про відкликання Голови Верховної Ради України через його незадовільну роботу на цій посаді. Головуючий на засіданні відмовився внести запропоновану пропозицію до порядку денного, мотивуючи це тим, що перед розглядом питання про відкликання Голови Верховної Ради України потрібно попередньо розглянути його у комітетах, на засіданні Погоджувальної ради депутатських фракцій, а також утворити тимчасову слідчу комісію для перевірки інформації, що стосується цього питання. Погоджувальна рада депутатських фракцій, куди була внесена пропозиція </w:t>
      </w:r>
      <w:r w:rsidRPr="00C3546D">
        <w:rPr>
          <w:szCs w:val="28"/>
        </w:rPr>
        <w:lastRenderedPageBreak/>
        <w:t>про відкликання Голови Верховної Ради України, на своєму засіданні прийняла рішення про відкладення розгляду питання на наступну сесію.</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Дайте юридичний аналіз ситуації. Чи був дотриманий встановлений порядок розгляду питання про відкликання Голови Верховної Ради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2. На засіданні комітету було прийнято рішення про проведення слухання з наступним направленням вимоги до Прем’єр-міністра і Генерального прокурора України щодо їх обов’язкової присутності на слуханні й надання необхідної для роботи комітету інформації. Прем’єр-міністр України і Генеральний прокурор відмовилися прийняти участь у слуханнях, мотивуючи це тим, що таке рішення повинно бути прийнято на пленарному засіданні Верховної Ради України. Комітетом було направлено запит до Голови Верховної Ради України з вимогою зобов’язати Прем’єр-міністра й Генерального прокурора України прийняти участь у слуханнях.</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Проаналізуйте рішення комітету і дайте відповідь на його запит.</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3.На пленарному засіданні Верховної Ради України було прийнято рішення про утворення Погоджувальної ради депутатських фракцій, до складу якої були включені: керівники депутатських фракцій, народні депутати України, Голова Секретаріату Президента України, представник Кабінету Міністрів України у Верховній Раді України. При цьому Верховна Рада України доручила Погоджувальній раді депутатських фракцій підготувати проект Закону “Про внесення змін до Закону “Про статус народного депутата” та проект “Положення про депутатську фракцію”.</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Чи відповідають такі рішення Верховної Ради України вимогам законодавства? Чи був дотриманий встановлений порядок формування Погоджувальної ради депутатських фракцій? Які функції здійснює Погоджувальна рада депутатських фракцій?</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4. Розпорядженням Голови Верховної Ради України було затверджено структуру апарату Верховної Ради України та призначено його керівника, яким став народний депутат України. Народні депутати звернулися до Конституційного Суду України з вимогою визнати неконституційним розпорядження Голови Верховної Ради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Дайте юридичний аналіз ситуації. Який порядок утворення апарату Верховної Ради України? Яке рішення має прийняти Конституційний Суд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 xml:space="preserve">5.На пленарному засіданні Верховної Ради України було прийнято рішення про створення тимчасової слідчої комісії, яку очолив голова комітету з питань боротьби з організованою злочинністю і корупцією. У постанові </w:t>
      </w:r>
      <w:r w:rsidRPr="00C3546D">
        <w:rPr>
          <w:szCs w:val="28"/>
        </w:rPr>
        <w:lastRenderedPageBreak/>
        <w:t>Верховної Ради України “Про утворення тимчасової слідчої комісії” були визначені права комісії: викликати свідків у справі, що розслідується слідчою комісією, заслуховувати їх на своєму засіданні, ставити їм запитання; вилучати потрібні для парламентського розслідування документи або їхні копії; приймати рішення про усунення відповідних посадових осіб від посади до закінчення розслідування, якщо вони своєю діяльністю чинять перешкоди парламентському розслідуванню. Серед гарантій діяльності тимчасової слідчої комісії було зазначено про необхідність здійснення щодо голови і членів комісії державної охорони відповідно до законів, що регулюють питаннядержавного захисту працівників суду і правоохоронних органів. Президент України звернувся до Конституційного Суду України з вимогою визнати неконституційною постанову Верховної Ради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lang w:val="uk-UA"/>
        </w:rPr>
      </w:pPr>
      <w:r w:rsidRPr="00C3546D">
        <w:rPr>
          <w:szCs w:val="28"/>
        </w:rPr>
        <w:t>Чи відповідають визначені постановою Верховної Ради України порядок утворення тимчасової слідчої комісії, її права та гарантії діяльності вимогам закону?</w:t>
      </w:r>
    </w:p>
    <w:p w:rsidR="00076282" w:rsidRPr="00C3546D" w:rsidRDefault="00076282" w:rsidP="00C3546D">
      <w:pPr>
        <w:tabs>
          <w:tab w:val="left" w:pos="6521"/>
        </w:tabs>
        <w:autoSpaceDE w:val="0"/>
        <w:autoSpaceDN w:val="0"/>
        <w:adjustRightInd w:val="0"/>
        <w:jc w:val="both"/>
        <w:rPr>
          <w:rFonts w:ascii="TimesNewRomanPSMT" w:eastAsiaTheme="minorHAnsi" w:hAnsi="TimesNewRomanPSMT" w:cs="TimesNewRomanPSMT"/>
          <w:b/>
          <w:szCs w:val="28"/>
        </w:rPr>
      </w:pPr>
      <w:r w:rsidRPr="00C3546D">
        <w:rPr>
          <w:rFonts w:ascii="TimesNewRomanPSMT" w:eastAsiaTheme="minorHAnsi" w:hAnsi="TimesNewRomanPSMT" w:cs="TimesNewRomanPSMT"/>
          <w:b/>
          <w:szCs w:val="28"/>
        </w:rPr>
        <w:t>Список нормативних актів і літератури</w:t>
      </w:r>
    </w:p>
    <w:p w:rsidR="00CE5A29" w:rsidRPr="00C3546D" w:rsidRDefault="00CE5A29" w:rsidP="00C3546D">
      <w:pPr>
        <w:pStyle w:val="a7"/>
        <w:numPr>
          <w:ilvl w:val="0"/>
          <w:numId w:val="5"/>
        </w:numPr>
        <w:tabs>
          <w:tab w:val="left" w:pos="6521"/>
        </w:tabs>
        <w:autoSpaceDE w:val="0"/>
        <w:autoSpaceDN w:val="0"/>
        <w:adjustRightInd w:val="0"/>
        <w:ind w:left="0" w:firstLine="0"/>
        <w:rPr>
          <w:rFonts w:ascii="TimesNewRomanPSMT" w:eastAsiaTheme="minorHAnsi" w:hAnsi="TimesNewRomanPSMT" w:cs="TimesNewRomanPSMT"/>
          <w:szCs w:val="28"/>
        </w:rPr>
      </w:pPr>
      <w:r w:rsidRPr="00C3546D">
        <w:rPr>
          <w:rFonts w:ascii="TimesNewRomanPSMT" w:eastAsiaTheme="minorHAnsi" w:hAnsi="TimesNewRomanPSMT" w:cs="TimesNewRomanPSMT"/>
          <w:szCs w:val="28"/>
        </w:rPr>
        <w:t>Про комітети Верховної Ради України: Закон Українивід 04.04.1995 р. № 116/95-ВР у ред. Закону від 22.12.2005 р. //Відом. Верхов. Ради України. – 1995. – № 19. – Ст. 134;</w:t>
      </w:r>
    </w:p>
    <w:p w:rsidR="00A24FED" w:rsidRPr="00C3546D" w:rsidRDefault="00CE5A29"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1998. – № 40-41. – Ст. 250; 2000. – № 12. – Ст. 96; №13. –Ст. 107; 2006. – № 17. – Ст. 146; 2010. – №4. – Ст. 34; № 48. –Ст. 564.</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2.</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Про Уповноваженого Верховної Ради України з правлюдини: Закон України від 23.12.1997 р. №776/97-ВР // Там же. –1998. – № 20. – Ст. 99; 2008. – № 25. – Ст. 240; Офіц. вісн. України. – 2012. – № 37. – Ст. 1371; № 45. – Ст. 1731; № 76. –Ст. 3071.</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3.</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Про структуру Апарату Верховної Ради України: постанова Верховної Ради України від 20.04.2000 р. № 1678-ІІІ(із змін.) // Там же. – 2000. – № 31. – Ст. 253; 2004. – № 51. –Ст. 555. (“Про збільшення граничної чисельності апарату Верховної Ради України на двадцять штатних одиниць: див. постанову ВР № 8-V (8-16 ) від 11.07.2006 р.)</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 xml:space="preserve">4. </w:t>
      </w:r>
      <w:r w:rsidR="00CE5A29" w:rsidRPr="00C3546D">
        <w:rPr>
          <w:rFonts w:ascii="TimesNewRomanPSMT" w:eastAsiaTheme="minorHAnsi" w:hAnsi="TimesNewRomanPSMT" w:cs="TimesNewRomanPSMT"/>
          <w:szCs w:val="28"/>
          <w:lang w:val="uk-UA" w:eastAsia="en-US"/>
        </w:rPr>
        <w:t>Про розподіл обов’язків між Головою Верховної РадиУкраїни, Першим заступником і заступником Голови ВерховноїРади України: розпорядження Голови Верховної Ради України</w:t>
      </w:r>
    </w:p>
    <w:p w:rsidR="00CE5A29" w:rsidRPr="00C3546D" w:rsidRDefault="00CE5A29"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від 29.02.2000 р. № 140 // Держ. буд-во. – Т. 1. – Х.: Гриф,2002. – С. 509 – 512.</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5.</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Положення про Апарат Верховної Ради України: затв</w:t>
      </w:r>
      <w:r w:rsidRPr="00C3546D">
        <w:rPr>
          <w:rFonts w:ascii="TimesNewRomanPSMT" w:eastAsiaTheme="minorHAnsi" w:hAnsi="TimesNewRomanPSMT" w:cs="TimesNewRomanPSMT"/>
          <w:szCs w:val="28"/>
          <w:lang w:val="uk-UA" w:eastAsia="en-US"/>
        </w:rPr>
        <w:t xml:space="preserve">. </w:t>
      </w:r>
      <w:r w:rsidR="00CE5A29" w:rsidRPr="00C3546D">
        <w:rPr>
          <w:rFonts w:ascii="TimesNewRomanPSMT" w:eastAsiaTheme="minorHAnsi" w:hAnsi="TimesNewRomanPSMT" w:cs="TimesNewRomanPSMT"/>
          <w:szCs w:val="28"/>
          <w:lang w:val="uk-UA" w:eastAsia="en-US"/>
        </w:rPr>
        <w:t>розпорядженням Голови Верховної Ради України від 25.08.2011 р№ 769. [Електрон. ресурс]. – Режим доступу:http://zako№2.rada.gov.ua /laws/show/769/11-%D1%80%D0%B3</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lastRenderedPageBreak/>
        <w:t>6.</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Про затвердження Положення про секретаріат комітетуВерховної Ради України: розпорядження Голови Верховної Ради України від 22.02.2008 р. № 305. [Електрон. ресурс]. – Режим доступу: http://zako№2.rada.gov.ua/ laws/show/305/08-%D1%80%D0%B3</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7.</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Про затвердження Положення про секретаріат депутатськоїфракції у Верховній Раді України: розпорядження Голови ВерховноїРади України від 22.02.2008 р. № 304. [Електрон. ресурс]. –Режим доступу: http://zako№2.rada.gov.ua/ laws/show/304/08-%D1%80%D0%B3</w:t>
      </w:r>
    </w:p>
    <w:p w:rsidR="00CE5A29" w:rsidRPr="00C3546D" w:rsidRDefault="00A24FED"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8.</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Кушніренко О. Г. Комітети Верховної Ради України іпроблеми підвищеня ефективності їх діяльності / О. Г. Кушніренко, Т. М. Слінько // Пробл. законності. – 2000. – №42. –С. 36-41.</w:t>
      </w:r>
    </w:p>
    <w:p w:rsidR="00CE5A29" w:rsidRPr="00C3546D" w:rsidRDefault="007D433C"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9.</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Савченко Л. А. Правовий статус Рахункової палатиУкраїни: моногр./ Л. А. Савченко. – Ірпінь, 2002.</w:t>
      </w:r>
    </w:p>
    <w:p w:rsidR="00CE5A29" w:rsidRPr="00C3546D" w:rsidRDefault="007D433C"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10.</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Болдирєв С.В. Тимчасові слідчі комісії як суб’єкти здійснення парламентського контролю в Україні // Держ. буд-во тамісц. самоврядування: зб. наук. праць; редкол.: Ю. П. Битяк таін. – Х.: Право, 2011. – Вип. 22. – С. 139-149.</w:t>
      </w:r>
    </w:p>
    <w:p w:rsidR="00CE5A29" w:rsidRPr="00C3546D" w:rsidRDefault="007D433C"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11.</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Горовенко М. Парламентські комітети і комісії в Україніта зарубіжних країнах / М. Горовенко // Право України. – 2008. –№ 7. – С. 30-34.</w:t>
      </w:r>
    </w:p>
    <w:p w:rsidR="00CE5A29" w:rsidRPr="00C3546D" w:rsidRDefault="007D433C"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12.</w:t>
      </w:r>
      <w:r w:rsidRPr="00C3546D">
        <w:rPr>
          <w:rFonts w:ascii="TimesNewRomanPSMT" w:eastAsiaTheme="minorHAnsi" w:hAnsi="TimesNewRomanPSMT" w:cs="TimesNewRomanPSMT"/>
          <w:szCs w:val="28"/>
          <w:lang w:val="uk-UA" w:eastAsia="en-US"/>
        </w:rPr>
        <w:tab/>
      </w:r>
      <w:r w:rsidR="00CE5A29" w:rsidRPr="00C3546D">
        <w:rPr>
          <w:rFonts w:ascii="TimesNewRomanPSMT" w:eastAsiaTheme="minorHAnsi" w:hAnsi="TimesNewRomanPSMT" w:cs="TimesNewRomanPSMT"/>
          <w:szCs w:val="28"/>
          <w:lang w:val="uk-UA" w:eastAsia="en-US"/>
        </w:rPr>
        <w:t>Невідомий В. І. Розвиток конституційно-правового регулювання діяльності Рахункової палати України / В. І. Невідомий // Наук. вісн. Юрид. акад. М-ва внутр. справ. – 2005. – № 1. –</w:t>
      </w:r>
    </w:p>
    <w:p w:rsidR="00CE5A29" w:rsidRPr="00C3546D" w:rsidRDefault="00CE5A29" w:rsidP="00C3546D">
      <w:pPr>
        <w:tabs>
          <w:tab w:val="left" w:pos="6521"/>
        </w:tabs>
        <w:autoSpaceDE w:val="0"/>
        <w:autoSpaceDN w:val="0"/>
        <w:adjustRightInd w:val="0"/>
        <w:jc w:val="both"/>
        <w:rPr>
          <w:rFonts w:ascii="TimesNewRomanPSMT" w:eastAsiaTheme="minorHAnsi" w:hAnsi="TimesNewRomanPSMT" w:cs="TimesNewRomanPSMT"/>
          <w:szCs w:val="28"/>
          <w:lang w:val="uk-UA" w:eastAsia="en-US"/>
        </w:rPr>
      </w:pPr>
      <w:r w:rsidRPr="00C3546D">
        <w:rPr>
          <w:rFonts w:ascii="TimesNewRomanPSMT" w:eastAsiaTheme="minorHAnsi" w:hAnsi="TimesNewRomanPSMT" w:cs="TimesNewRomanPSMT"/>
          <w:szCs w:val="28"/>
          <w:lang w:val="uk-UA" w:eastAsia="en-US"/>
        </w:rPr>
        <w:t>С. 147-153.</w:t>
      </w:r>
    </w:p>
    <w:p w:rsidR="00CE5A29" w:rsidRPr="00C3546D" w:rsidRDefault="00CE5A29" w:rsidP="00C3546D">
      <w:pPr>
        <w:tabs>
          <w:tab w:val="left" w:pos="6521"/>
        </w:tabs>
        <w:jc w:val="both"/>
        <w:rPr>
          <w:szCs w:val="28"/>
          <w:lang w:val="uk-UA"/>
        </w:rPr>
      </w:pPr>
    </w:p>
    <w:p w:rsidR="00CE5A29" w:rsidRPr="00C3546D" w:rsidRDefault="00CE5A29" w:rsidP="00C3546D">
      <w:pPr>
        <w:tabs>
          <w:tab w:val="left" w:pos="6521"/>
        </w:tabs>
        <w:jc w:val="both"/>
        <w:rPr>
          <w:szCs w:val="28"/>
          <w:lang w:val="uk-UA"/>
        </w:rPr>
      </w:pPr>
    </w:p>
    <w:p w:rsidR="00521655" w:rsidRPr="00C3546D" w:rsidRDefault="00521655"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szCs w:val="28"/>
          <w:lang w:val="uk-UA" w:eastAsia="en-US"/>
        </w:rPr>
        <w:t xml:space="preserve">Тема </w:t>
      </w:r>
      <w:r w:rsidR="00B11B76" w:rsidRPr="00C3546D">
        <w:rPr>
          <w:rFonts w:eastAsiaTheme="minorHAnsi"/>
          <w:b/>
          <w:szCs w:val="28"/>
          <w:lang w:val="uk-UA" w:eastAsia="en-US"/>
        </w:rPr>
        <w:t>5</w:t>
      </w:r>
      <w:r w:rsidRPr="00C3546D">
        <w:rPr>
          <w:rFonts w:eastAsiaTheme="minorHAnsi"/>
          <w:b/>
          <w:bCs/>
          <w:szCs w:val="28"/>
          <w:lang w:val="uk-UA" w:eastAsia="en-US"/>
        </w:rPr>
        <w:t xml:space="preserve"> . </w:t>
      </w:r>
      <w:r w:rsidR="00076282" w:rsidRPr="00C3546D">
        <w:rPr>
          <w:rFonts w:eastAsiaTheme="minorHAnsi"/>
          <w:b/>
          <w:bCs/>
          <w:szCs w:val="28"/>
          <w:lang w:val="uk-UA" w:eastAsia="en-US"/>
        </w:rPr>
        <w:t>Організація роботи народних депутатів України</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521655" w:rsidRPr="00C3546D" w:rsidRDefault="00521655"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Організація підготовки і проведення виборів народних депутатів України.</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Організація роботи народних депутатів України уВерховній Раді України та у виборчих округах.</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Гарантії діяльності народних депутатів України. Організація роботи помічників-консультантів народних депутатівУкраїни.</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4. Запити і звернення народних депутатів України, порядок їх внесення і розгляду.</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Організація діяльності депутатських фракцій (груп).</w:t>
      </w:r>
    </w:p>
    <w:p w:rsidR="00FC2805" w:rsidRPr="00C3546D" w:rsidRDefault="00FC2805" w:rsidP="00C3546D">
      <w:pPr>
        <w:tabs>
          <w:tab w:val="left" w:pos="6521"/>
        </w:tabs>
        <w:autoSpaceDE w:val="0"/>
        <w:autoSpaceDN w:val="0"/>
        <w:adjustRightInd w:val="0"/>
        <w:jc w:val="both"/>
        <w:rPr>
          <w:rFonts w:eastAsiaTheme="minorHAnsi"/>
          <w:b/>
          <w:bCs/>
          <w:i/>
          <w:iCs/>
          <w:szCs w:val="28"/>
          <w:lang w:val="uk-UA" w:eastAsia="en-US"/>
        </w:rPr>
      </w:pPr>
    </w:p>
    <w:p w:rsidR="00521655" w:rsidRPr="00C3546D" w:rsidRDefault="00521655" w:rsidP="00C3546D">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lastRenderedPageBreak/>
        <w:t xml:space="preserve">1. </w:t>
      </w:r>
      <w:r w:rsidRPr="00C3546D">
        <w:rPr>
          <w:rFonts w:eastAsiaTheme="minorHAnsi"/>
          <w:szCs w:val="28"/>
          <w:lang w:val="uk-UA" w:eastAsia="en-US"/>
        </w:rPr>
        <w:t>Офіційний спостерігач від партії – суб’єкта виборчого процесу по виборах народних депутатів України – прибув довиборчої дільниці о 20 год 30 хв для спостереження за підрахун-ком голосів членами дільничної виборчої комісії. Голова дільничної виборчої комісії не допустив офіційного спостерігача доприміщення дільничної виборчої комісії, пояснивши, що післязакінчення голосування і закриття виборчої дільниці він не маєправа допускати на засідання виборчої комісії сторонніх осіб.</w:t>
      </w:r>
    </w:p>
    <w:p w:rsidR="00521655" w:rsidRPr="00C3546D" w:rsidRDefault="00521655" w:rsidP="00C3546D">
      <w:pPr>
        <w:tabs>
          <w:tab w:val="left" w:pos="6521"/>
        </w:tabs>
        <w:autoSpaceDE w:val="0"/>
        <w:autoSpaceDN w:val="0"/>
        <w:adjustRightInd w:val="0"/>
        <w:ind w:firstLine="708"/>
        <w:jc w:val="both"/>
        <w:rPr>
          <w:rFonts w:eastAsiaTheme="minorHAnsi"/>
          <w:szCs w:val="28"/>
          <w:lang w:val="uk-UA" w:eastAsia="en-US"/>
        </w:rPr>
      </w:pPr>
      <w:r w:rsidRPr="00C3546D">
        <w:rPr>
          <w:rFonts w:eastAsiaTheme="minorHAnsi"/>
          <w:szCs w:val="28"/>
          <w:lang w:val="uk-UA" w:eastAsia="en-US"/>
        </w:rPr>
        <w:t>Офіційний спостерігач звернувся до окружної виборчої комісіїзі скаргою на дії голови дільничної виборчої комісії та з вимогою визнати голосування на виборчій дільниці недійсним.</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Яке рішення має прийняти окружна виборча комісія?</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2. </w:t>
      </w:r>
      <w:r w:rsidRPr="00C3546D">
        <w:rPr>
          <w:rFonts w:eastAsiaTheme="minorHAnsi"/>
          <w:szCs w:val="28"/>
          <w:lang w:val="uk-UA" w:eastAsia="en-US"/>
        </w:rPr>
        <w:t>На сесії Верховної Ради України 10 народних депутатів України внесли депутатський запит до Президента України івимагали дати офіційну відповідь на нього у 10-денний строк.</w:t>
      </w:r>
    </w:p>
    <w:p w:rsidR="00521655" w:rsidRPr="00C3546D" w:rsidRDefault="00521655" w:rsidP="00C3546D">
      <w:pPr>
        <w:tabs>
          <w:tab w:val="left" w:pos="6521"/>
        </w:tabs>
        <w:autoSpaceDE w:val="0"/>
        <w:autoSpaceDN w:val="0"/>
        <w:adjustRightInd w:val="0"/>
        <w:ind w:firstLine="708"/>
        <w:jc w:val="both"/>
        <w:rPr>
          <w:rFonts w:eastAsiaTheme="minorHAnsi"/>
          <w:szCs w:val="28"/>
          <w:lang w:val="uk-UA" w:eastAsia="en-US"/>
        </w:rPr>
      </w:pPr>
      <w:r w:rsidRPr="00C3546D">
        <w:rPr>
          <w:rFonts w:eastAsiaTheme="minorHAnsi"/>
          <w:szCs w:val="28"/>
          <w:lang w:val="uk-UA" w:eastAsia="en-US"/>
        </w:rPr>
        <w:t>Головуючий на пленарному засіданні Верховної Ради Українивідмовився вносити питання до порядку денного, пояснивши, щодепутатський запит до Президента України повинен бути попередньо схвалений на засіданні Погоджувальної ради депутатських фракцій (груп). Після цього народні депутати України направили цей запит до Адміністрації Президента України.</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w:t>
      </w:r>
      <w:r w:rsidR="000440C3" w:rsidRPr="00C3546D">
        <w:rPr>
          <w:rFonts w:eastAsiaTheme="minorHAnsi"/>
          <w:i/>
          <w:iCs/>
          <w:szCs w:val="28"/>
          <w:lang w:val="uk-UA" w:eastAsia="en-US"/>
        </w:rPr>
        <w:t>із дій народних депутатів Украї</w:t>
      </w:r>
      <w:r w:rsidRPr="00C3546D">
        <w:rPr>
          <w:rFonts w:eastAsiaTheme="minorHAnsi"/>
          <w:i/>
          <w:iCs/>
          <w:szCs w:val="28"/>
          <w:lang w:val="uk-UA" w:eastAsia="en-US"/>
        </w:rPr>
        <w:t>ни і головуючого на засіданні. Який порядок направлення і розгляду запиту до Президента України? Як має діяти в цій ситуації Адміністрації Президента України?</w:t>
      </w:r>
    </w:p>
    <w:p w:rsidR="000440C3" w:rsidRPr="00C3546D" w:rsidRDefault="000440C3" w:rsidP="00C3546D">
      <w:pPr>
        <w:tabs>
          <w:tab w:val="left" w:pos="6521"/>
        </w:tabs>
        <w:autoSpaceDE w:val="0"/>
        <w:autoSpaceDN w:val="0"/>
        <w:adjustRightInd w:val="0"/>
        <w:jc w:val="both"/>
        <w:rPr>
          <w:rFonts w:eastAsiaTheme="minorHAnsi"/>
          <w:b/>
          <w:bCs/>
          <w:szCs w:val="28"/>
          <w:lang w:val="uk-UA" w:eastAsia="en-US"/>
        </w:rPr>
      </w:pP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3. </w:t>
      </w:r>
      <w:r w:rsidRPr="00C3546D">
        <w:rPr>
          <w:rFonts w:eastAsiaTheme="minorHAnsi"/>
          <w:szCs w:val="28"/>
          <w:lang w:val="uk-UA" w:eastAsia="en-US"/>
        </w:rPr>
        <w:t>До Конституційного Суду України звернулася групанародних депутатів України з вимогою визнати неконституційним закон через порушення процедури його ухвалення. У зверненні зазначалося, що народний депутат України у зв’язку з виїздом у відрядження дав письмове доручення помічникові</w:t>
      </w:r>
      <w:r w:rsidR="000440C3" w:rsidRPr="00C3546D">
        <w:rPr>
          <w:rFonts w:eastAsiaTheme="minorHAnsi"/>
          <w:szCs w:val="28"/>
          <w:lang w:val="uk-UA" w:eastAsia="en-US"/>
        </w:rPr>
        <w:t>-</w:t>
      </w:r>
      <w:r w:rsidRPr="00C3546D">
        <w:rPr>
          <w:rFonts w:eastAsiaTheme="minorHAnsi"/>
          <w:szCs w:val="28"/>
          <w:lang w:val="uk-UA" w:eastAsia="en-US"/>
        </w:rPr>
        <w:t>консультанту бути присутнім замість нього на пленарному засіданні Верховної Ради України і брати участь у голосуванні, щоі було зроблено.</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дій народних депутатів України іпомічника-консультанта народного депутата України. Які правамає помічник-консультант народного депутата України? Якерішення може прийняти Конституційний Суд України?</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4. </w:t>
      </w:r>
      <w:r w:rsidRPr="00C3546D">
        <w:rPr>
          <w:rFonts w:eastAsiaTheme="minorHAnsi"/>
          <w:szCs w:val="28"/>
          <w:lang w:val="uk-UA" w:eastAsia="en-US"/>
        </w:rPr>
        <w:t>У період між сесіями Верховної Ради України народний депутат України звернувся до обласного прокурора звимогою здійснити нагляд за додержанням процедур, передбачених чинним законодавством, під час проведення досудовогослідства по справі Кириченка. Прокурор відмовився виконувативимоги, після чого депутат направив запит Генеральному прокурору України щодо притягнення обласного прокурора довідповідальності за невиконання вимог народного депутатаУкраїни.</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 xml:space="preserve">Дайте юридичний аналіз ситуації. Чи має право народний депутат України звертатися з такими вимогами до обласного та Генерального прокурора </w:t>
      </w:r>
      <w:r w:rsidRPr="00C3546D">
        <w:rPr>
          <w:rFonts w:eastAsiaTheme="minorHAnsi"/>
          <w:i/>
          <w:iCs/>
          <w:szCs w:val="28"/>
          <w:lang w:val="uk-UA" w:eastAsia="en-US"/>
        </w:rPr>
        <w:lastRenderedPageBreak/>
        <w:t>України? Дайте обґрунтованувідповідь на запит народного депутата України.</w:t>
      </w:r>
    </w:p>
    <w:p w:rsidR="00521655" w:rsidRPr="00C3546D" w:rsidRDefault="0052165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5. </w:t>
      </w:r>
      <w:r w:rsidRPr="00C3546D">
        <w:rPr>
          <w:rFonts w:eastAsiaTheme="minorHAnsi"/>
          <w:szCs w:val="28"/>
          <w:lang w:val="uk-UA" w:eastAsia="en-US"/>
        </w:rPr>
        <w:t>Слідчим районної прокуратури м. Києва винесенопостанову про затримання Коваля та пред’явлення йому обвинувачення у вчиненні злочину. Після того, як було встановлено,що Коваль обраний народним депутатом України, хоча ще невстиг принести присягу народного депутата, до ВерховноїРади України було направлено подання про надання згодипарламенту на притягнення Коваля до кримінальної відповідальності. Верховна Рада України звернулася до Генеральногопрокурора України з вимогою скасувати постанову слідчогоі негайно звітувати щодо затримання Коваля. Генеральнийпрокурор пояснив, що процедуру затримання було дотримано,оскільки Коваль не є народним депутатом, бо повноваженнянародних депутатів починаються з моменту складення присяги.</w:t>
      </w:r>
    </w:p>
    <w:p w:rsidR="00521655" w:rsidRPr="00C3546D" w:rsidRDefault="0052165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дій слідчого, Генерального прокурора України. У чому полягають особливості порядку затримання, арешту та притягнення до кримінальної відповідальності народних депутатів України?</w:t>
      </w:r>
    </w:p>
    <w:p w:rsidR="00CE2ED9" w:rsidRPr="00C3546D" w:rsidRDefault="00CE2ED9" w:rsidP="00C3546D">
      <w:pPr>
        <w:tabs>
          <w:tab w:val="left" w:pos="6521"/>
        </w:tabs>
        <w:autoSpaceDE w:val="0"/>
        <w:autoSpaceDN w:val="0"/>
        <w:adjustRightInd w:val="0"/>
        <w:jc w:val="both"/>
        <w:rPr>
          <w:rFonts w:eastAsiaTheme="minorHAnsi"/>
          <w:szCs w:val="28"/>
          <w:lang w:val="uk-UA" w:eastAsia="en-US"/>
        </w:rPr>
      </w:pPr>
    </w:p>
    <w:p w:rsidR="00076282" w:rsidRPr="00C3546D" w:rsidRDefault="00076282" w:rsidP="00C3546D">
      <w:pPr>
        <w:pStyle w:val="a7"/>
        <w:tabs>
          <w:tab w:val="left" w:pos="6521"/>
        </w:tabs>
        <w:autoSpaceDE w:val="0"/>
        <w:autoSpaceDN w:val="0"/>
        <w:adjustRightInd w:val="0"/>
        <w:ind w:firstLine="0"/>
        <w:rPr>
          <w:rFonts w:ascii="TimesNewRomanPSMT" w:eastAsiaTheme="minorHAnsi" w:hAnsi="TimesNewRomanPSMT" w:cs="TimesNewRomanPSMT"/>
          <w:b/>
          <w:szCs w:val="28"/>
        </w:rPr>
      </w:pPr>
      <w:r w:rsidRPr="00C3546D">
        <w:rPr>
          <w:rFonts w:ascii="TimesNewRomanPSMT" w:eastAsiaTheme="minorHAnsi" w:hAnsi="TimesNewRomanPSMT" w:cs="TimesNewRomanPSMT"/>
          <w:b/>
          <w:szCs w:val="28"/>
        </w:rPr>
        <w:t>Список нормативних актів і літератури</w:t>
      </w:r>
    </w:p>
    <w:p w:rsidR="0052165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szCs w:val="28"/>
        </w:rPr>
        <w:t>Про вибори народних депутатів України: Закон України</w:t>
      </w:r>
      <w:r w:rsidRPr="00C3546D">
        <w:rPr>
          <w:rFonts w:eastAsiaTheme="minorHAnsi" w:cs="Times New Roman"/>
          <w:szCs w:val="28"/>
        </w:rPr>
        <w:t>від 17.11.2011 р. № 4061-VI// Відом. Верхов. Ради України. –2012. – № 10-11. – Ст. 73.</w:t>
      </w:r>
    </w:p>
    <w:p w:rsidR="00CE2ED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cs="Times New Roman"/>
          <w:szCs w:val="28"/>
        </w:rPr>
      </w:pPr>
      <w:r w:rsidRPr="00C3546D">
        <w:rPr>
          <w:rFonts w:eastAsiaTheme="minorHAnsi"/>
          <w:szCs w:val="28"/>
        </w:rPr>
        <w:t>Про статус народного депутата України: Закон України</w:t>
      </w:r>
      <w:r w:rsidRPr="00C3546D">
        <w:rPr>
          <w:rFonts w:eastAsiaTheme="minorHAnsi" w:cs="Times New Roman"/>
          <w:szCs w:val="28"/>
        </w:rPr>
        <w:t>від 17.11.1992 р. № 2790-XII</w:t>
      </w:r>
    </w:p>
    <w:p w:rsidR="00CE2ED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szCs w:val="28"/>
        </w:rPr>
      </w:pPr>
      <w:r w:rsidRPr="00C3546D">
        <w:rPr>
          <w:rFonts w:eastAsiaTheme="minorHAnsi" w:cs="Times New Roman"/>
          <w:szCs w:val="28"/>
        </w:rPr>
        <w:t>Положення про консул</w:t>
      </w:r>
      <w:r w:rsidR="00CE2ED9" w:rsidRPr="00C3546D">
        <w:rPr>
          <w:rFonts w:cs="Times New Roman"/>
          <w:szCs w:val="28"/>
        </w:rPr>
        <w:t>ьтанта депутатської групи (фрак</w:t>
      </w:r>
      <w:r w:rsidRPr="00C3546D">
        <w:rPr>
          <w:rFonts w:eastAsiaTheme="minorHAnsi" w:cs="Times New Roman"/>
          <w:szCs w:val="28"/>
        </w:rPr>
        <w:t>ції) Верховної Ради України: затв. постановою Верховної Ради</w:t>
      </w:r>
      <w:r w:rsidRPr="00C3546D">
        <w:rPr>
          <w:rFonts w:eastAsiaTheme="minorHAnsi"/>
          <w:szCs w:val="28"/>
        </w:rPr>
        <w:t>України в</w:t>
      </w:r>
      <w:r w:rsidR="00CE2ED9" w:rsidRPr="00C3546D">
        <w:rPr>
          <w:rFonts w:eastAsiaTheme="minorHAnsi"/>
          <w:szCs w:val="28"/>
        </w:rPr>
        <w:t xml:space="preserve">ід 13.10.1995 р. № 378/95-ВР </w:t>
      </w:r>
    </w:p>
    <w:p w:rsidR="00CE2ED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cs="Times New Roman"/>
          <w:szCs w:val="28"/>
        </w:rPr>
      </w:pPr>
      <w:r w:rsidRPr="00C3546D">
        <w:rPr>
          <w:rFonts w:eastAsiaTheme="minorHAnsi"/>
          <w:szCs w:val="28"/>
        </w:rPr>
        <w:t>Положення про помічника-консультанта народного де</w:t>
      </w:r>
      <w:r w:rsidRPr="00C3546D">
        <w:rPr>
          <w:rFonts w:eastAsiaTheme="minorHAnsi" w:cs="Times New Roman"/>
          <w:szCs w:val="28"/>
        </w:rPr>
        <w:t xml:space="preserve">путата України: затв. постановою Верховної Ради України від13.10.1995 р. № 379/95-ВР </w:t>
      </w:r>
    </w:p>
    <w:p w:rsidR="00CE2ED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Рішення Конституційного Суду України від 27.10.1999 р.№ 9-рп/99 (справа про депутатську недоторканність) // Офіц.вісн. України. – 1999. – № 44. – С. 71.</w:t>
      </w:r>
    </w:p>
    <w:p w:rsidR="00CE2ED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Рішення Конституційного Суду України від 10.05.2000 р.№ 8-рп/2000 (справа про статус народного депутата України) //Там же. – 2000. – № 37. – С. 40.</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Рішення Конституційного Суду України від 14.10 2003 р.№ 16-рп/2003 (справа про направлення запиту до ПрезидентаУкраїни) // Офіц. вісн. України. – 2003. – № 46. – Ст. 2388.</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cs="Times New Roman"/>
          <w:szCs w:val="28"/>
        </w:rPr>
      </w:pPr>
      <w:r w:rsidRPr="00C3546D">
        <w:rPr>
          <w:rFonts w:eastAsiaTheme="minorHAnsi" w:cs="Times New Roman"/>
          <w:szCs w:val="28"/>
        </w:rPr>
        <w:t>Рішення Конституційного Суду України від 11.04.2000 р.№ 4-рп/2000 (справа про запити народних депутатів до прокуратури) // Там же. – 2000. – № 16. – Ст. 679.</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Рішення Конституційного Суду України від 19.05.1999 р.№ 4-рп/99 (справа про запити народних депутатів України) //Там же. – 1999. – № 20. – Ст.905.</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lastRenderedPageBreak/>
        <w:t>Рішення Конституційного Суду України від 20.03.2002 р.№ 4-рп/2002 (справа про запити і звернення народних депутатівУкраїни до органів дізнання і досудового слідства) // Там же. –2002. – № 13. – Ст. 668.</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Рішення Конституційного Суду України від 10.04.2003 р.№ 7-рп/2003 (справа про гарантії діяльності народного депутатаУкраїни) // Там же. – 2003. – №17. – Ст. 789.</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Кульчицька О. Організаційно-правові форми діяльностідепутатських фракцій у Верховній Раді України / О. Кульчицька // Форум права. Електрон. наук. фахове видання. – 2009. –№ 3. – С. 383-391 [Електрон. ресурс]. – Режим доступу:http://www.№buv.gov.ua/e-jour№als/FP/2009-3/i№dex.htm</w:t>
      </w:r>
    </w:p>
    <w:p w:rsidR="00125435"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eastAsiaTheme="minorHAnsi" w:cs="Times New Roman"/>
          <w:szCs w:val="28"/>
        </w:rPr>
      </w:pPr>
      <w:r w:rsidRPr="00C3546D">
        <w:rPr>
          <w:rFonts w:eastAsiaTheme="minorHAnsi" w:cs="Times New Roman"/>
          <w:szCs w:val="28"/>
        </w:rPr>
        <w:t>Модернізація інституту депутатської недоторканностів Україні: законодавчі ініціативи та правові позиції / за.ред. В. О. Зайчука; упоряд.: Ю. В. Данилюк, О. О. Реєнт. – К.:Ін-т законодавства Верхов. Ради України, 2012.</w:t>
      </w:r>
    </w:p>
    <w:p w:rsidR="00CE5A29" w:rsidRPr="00C3546D" w:rsidRDefault="00521655" w:rsidP="00C3546D">
      <w:pPr>
        <w:pStyle w:val="a7"/>
        <w:numPr>
          <w:ilvl w:val="0"/>
          <w:numId w:val="6"/>
        </w:numPr>
        <w:tabs>
          <w:tab w:val="left" w:pos="6521"/>
        </w:tabs>
        <w:autoSpaceDE w:val="0"/>
        <w:autoSpaceDN w:val="0"/>
        <w:adjustRightInd w:val="0"/>
        <w:spacing w:line="240" w:lineRule="auto"/>
        <w:ind w:left="426" w:hanging="284"/>
        <w:rPr>
          <w:rFonts w:cs="Times New Roman"/>
          <w:szCs w:val="28"/>
        </w:rPr>
      </w:pPr>
      <w:r w:rsidRPr="00C3546D">
        <w:rPr>
          <w:rFonts w:eastAsiaTheme="minorHAnsi" w:cs="Times New Roman"/>
          <w:szCs w:val="28"/>
        </w:rPr>
        <w:t>Закон України “Про вибори народних депутатів України”: Наук. – практ. коментар / за ред. В. Л. Мусіяки. – К.: ДрімАрт, 2012. – 672 с.</w:t>
      </w:r>
    </w:p>
    <w:p w:rsidR="002E0C4C" w:rsidRPr="00C3546D" w:rsidRDefault="002E0C4C" w:rsidP="00C3546D">
      <w:pPr>
        <w:tabs>
          <w:tab w:val="left" w:pos="6521"/>
        </w:tabs>
        <w:jc w:val="both"/>
        <w:rPr>
          <w:szCs w:val="28"/>
          <w:lang w:val="uk-UA"/>
        </w:rPr>
      </w:pPr>
    </w:p>
    <w:p w:rsidR="00125435" w:rsidRPr="00C3546D" w:rsidRDefault="00125435" w:rsidP="00C3546D">
      <w:pPr>
        <w:tabs>
          <w:tab w:val="left" w:pos="6521"/>
        </w:tabs>
        <w:jc w:val="both"/>
        <w:rPr>
          <w:szCs w:val="28"/>
          <w:lang w:val="uk-UA"/>
        </w:rPr>
      </w:pPr>
    </w:p>
    <w:p w:rsidR="00125435" w:rsidRPr="00C3546D" w:rsidRDefault="00125435" w:rsidP="00C3546D">
      <w:pPr>
        <w:tabs>
          <w:tab w:val="left" w:pos="6521"/>
        </w:tabs>
        <w:jc w:val="both"/>
        <w:rPr>
          <w:szCs w:val="28"/>
          <w:lang w:val="uk-UA"/>
        </w:rPr>
      </w:pPr>
    </w:p>
    <w:p w:rsidR="00125435" w:rsidRPr="00C3546D" w:rsidRDefault="00125435" w:rsidP="00C3546D">
      <w:pPr>
        <w:tabs>
          <w:tab w:val="left" w:pos="6521"/>
        </w:tabs>
        <w:jc w:val="both"/>
        <w:rPr>
          <w:szCs w:val="28"/>
          <w:lang w:val="uk-UA"/>
        </w:rPr>
      </w:pPr>
    </w:p>
    <w:p w:rsidR="00757963" w:rsidRPr="00C3546D" w:rsidRDefault="00757963" w:rsidP="00C3546D">
      <w:pPr>
        <w:tabs>
          <w:tab w:val="left" w:pos="6521"/>
        </w:tabs>
        <w:jc w:val="both"/>
        <w:rPr>
          <w:szCs w:val="28"/>
          <w:lang w:val="uk-UA"/>
        </w:rPr>
      </w:pPr>
    </w:p>
    <w:p w:rsidR="00757963" w:rsidRPr="00C3546D" w:rsidRDefault="00757963" w:rsidP="00C3546D">
      <w:pPr>
        <w:tabs>
          <w:tab w:val="left" w:pos="6521"/>
        </w:tabs>
        <w:jc w:val="both"/>
        <w:rPr>
          <w:b/>
          <w:szCs w:val="28"/>
          <w:lang w:val="uk-UA"/>
        </w:rPr>
      </w:pPr>
      <w:r w:rsidRPr="00C3546D">
        <w:rPr>
          <w:b/>
          <w:szCs w:val="28"/>
          <w:lang w:val="uk-UA"/>
        </w:rPr>
        <w:t>Змістовий модуль 2</w:t>
      </w:r>
    </w:p>
    <w:p w:rsidR="00125435" w:rsidRPr="00C3546D" w:rsidRDefault="00757963" w:rsidP="00C3546D">
      <w:pPr>
        <w:tabs>
          <w:tab w:val="left" w:pos="6521"/>
        </w:tabs>
        <w:jc w:val="both"/>
        <w:rPr>
          <w:szCs w:val="28"/>
          <w:lang w:val="uk-UA"/>
        </w:rPr>
      </w:pPr>
      <w:r w:rsidRPr="00C3546D">
        <w:rPr>
          <w:b/>
          <w:szCs w:val="28"/>
          <w:lang w:val="uk-UA"/>
        </w:rPr>
        <w:t>Організація роботи органів державної виконавчої влади. Організація роботи органів місцевого самоврядування</w:t>
      </w:r>
    </w:p>
    <w:p w:rsidR="00757963" w:rsidRPr="00C3546D" w:rsidRDefault="00757963" w:rsidP="00C3546D">
      <w:pPr>
        <w:tabs>
          <w:tab w:val="left" w:pos="6521"/>
        </w:tabs>
        <w:jc w:val="both"/>
        <w:rPr>
          <w:b/>
          <w:szCs w:val="28"/>
          <w:lang w:val="uk-UA"/>
        </w:rPr>
      </w:pPr>
    </w:p>
    <w:p w:rsidR="00CE5A29" w:rsidRPr="00C3546D" w:rsidRDefault="00125435" w:rsidP="00C3546D">
      <w:pPr>
        <w:tabs>
          <w:tab w:val="left" w:pos="6521"/>
        </w:tabs>
        <w:jc w:val="both"/>
        <w:rPr>
          <w:b/>
          <w:szCs w:val="28"/>
          <w:lang w:val="uk-UA"/>
        </w:rPr>
      </w:pPr>
      <w:r w:rsidRPr="00C3546D">
        <w:rPr>
          <w:b/>
          <w:szCs w:val="28"/>
          <w:lang w:val="uk-UA"/>
        </w:rPr>
        <w:t xml:space="preserve">Тема </w:t>
      </w:r>
      <w:r w:rsidR="001B744E" w:rsidRPr="00C3546D">
        <w:rPr>
          <w:b/>
          <w:szCs w:val="28"/>
          <w:lang w:val="uk-UA"/>
        </w:rPr>
        <w:t>6</w:t>
      </w:r>
      <w:r w:rsidRPr="00C3546D">
        <w:rPr>
          <w:b/>
          <w:szCs w:val="28"/>
        </w:rPr>
        <w:t>Організація роботи президента України</w:t>
      </w:r>
    </w:p>
    <w:p w:rsidR="00125435" w:rsidRPr="00C3546D" w:rsidRDefault="00125435" w:rsidP="00C3546D">
      <w:pPr>
        <w:tabs>
          <w:tab w:val="left" w:pos="6521"/>
        </w:tabs>
        <w:jc w:val="both"/>
        <w:rPr>
          <w:szCs w:val="28"/>
          <w:lang w:val="uk-UA"/>
        </w:rPr>
      </w:pPr>
    </w:p>
    <w:p w:rsidR="002E0C4C" w:rsidRPr="00C3546D" w:rsidRDefault="00B11B76" w:rsidP="00C3546D">
      <w:pPr>
        <w:tabs>
          <w:tab w:val="left" w:pos="6521"/>
        </w:tabs>
        <w:ind w:left="426"/>
        <w:jc w:val="both"/>
        <w:rPr>
          <w:b/>
          <w:szCs w:val="28"/>
        </w:rPr>
      </w:pPr>
      <w:r w:rsidRPr="00C3546D">
        <w:rPr>
          <w:b/>
          <w:szCs w:val="28"/>
          <w:lang w:val="uk-UA"/>
        </w:rPr>
        <w:t>Основні питання</w:t>
      </w:r>
    </w:p>
    <w:p w:rsidR="002E0C4C" w:rsidRPr="00C3546D" w:rsidRDefault="002E0C4C" w:rsidP="00C3546D">
      <w:pPr>
        <w:tabs>
          <w:tab w:val="left" w:pos="6521"/>
        </w:tabs>
        <w:ind w:left="426"/>
        <w:jc w:val="both"/>
        <w:rPr>
          <w:szCs w:val="28"/>
        </w:rPr>
      </w:pPr>
    </w:p>
    <w:p w:rsidR="00125435" w:rsidRPr="00C3546D" w:rsidRDefault="002E0C4C" w:rsidP="00C3546D">
      <w:pPr>
        <w:pStyle w:val="a7"/>
        <w:numPr>
          <w:ilvl w:val="0"/>
          <w:numId w:val="7"/>
        </w:numPr>
        <w:tabs>
          <w:tab w:val="left" w:pos="6521"/>
        </w:tabs>
        <w:ind w:left="426"/>
        <w:rPr>
          <w:szCs w:val="28"/>
        </w:rPr>
      </w:pPr>
      <w:r w:rsidRPr="00C3546D">
        <w:rPr>
          <w:szCs w:val="28"/>
        </w:rPr>
        <w:t>Основи організації і діяльності Президента України. Функції Президента України.</w:t>
      </w:r>
    </w:p>
    <w:p w:rsidR="00125435" w:rsidRPr="00C3546D" w:rsidRDefault="002E0C4C" w:rsidP="00C3546D">
      <w:pPr>
        <w:pStyle w:val="a7"/>
        <w:numPr>
          <w:ilvl w:val="0"/>
          <w:numId w:val="7"/>
        </w:numPr>
        <w:tabs>
          <w:tab w:val="left" w:pos="6521"/>
        </w:tabs>
        <w:ind w:left="426"/>
        <w:rPr>
          <w:szCs w:val="28"/>
        </w:rPr>
      </w:pPr>
      <w:r w:rsidRPr="00C3546D">
        <w:rPr>
          <w:szCs w:val="28"/>
        </w:rPr>
        <w:t>Організація підготовки й проведення виборів Президента України.</w:t>
      </w:r>
    </w:p>
    <w:p w:rsidR="00125435" w:rsidRPr="00C3546D" w:rsidRDefault="002E0C4C" w:rsidP="00C3546D">
      <w:pPr>
        <w:pStyle w:val="a7"/>
        <w:numPr>
          <w:ilvl w:val="0"/>
          <w:numId w:val="7"/>
        </w:numPr>
        <w:tabs>
          <w:tab w:val="left" w:pos="6521"/>
        </w:tabs>
        <w:ind w:left="426"/>
        <w:rPr>
          <w:szCs w:val="28"/>
        </w:rPr>
      </w:pPr>
      <w:r w:rsidRPr="00C3546D">
        <w:rPr>
          <w:szCs w:val="28"/>
        </w:rPr>
        <w:t>Форми, методи, гарантії діяльності Президента України.</w:t>
      </w:r>
    </w:p>
    <w:p w:rsidR="000D7B84" w:rsidRPr="00C3546D" w:rsidRDefault="002E0C4C" w:rsidP="00C3546D">
      <w:pPr>
        <w:pStyle w:val="a7"/>
        <w:numPr>
          <w:ilvl w:val="0"/>
          <w:numId w:val="7"/>
        </w:numPr>
        <w:tabs>
          <w:tab w:val="left" w:pos="6521"/>
        </w:tabs>
        <w:ind w:left="426"/>
        <w:rPr>
          <w:szCs w:val="28"/>
        </w:rPr>
      </w:pPr>
      <w:r w:rsidRPr="00C3546D">
        <w:rPr>
          <w:szCs w:val="28"/>
        </w:rPr>
        <w:t>Організація підготовки та виконання актів Президента України.</w:t>
      </w:r>
    </w:p>
    <w:p w:rsidR="002E0C4C" w:rsidRPr="00C3546D" w:rsidRDefault="002E0C4C" w:rsidP="00C3546D">
      <w:pPr>
        <w:pStyle w:val="a7"/>
        <w:numPr>
          <w:ilvl w:val="0"/>
          <w:numId w:val="7"/>
        </w:numPr>
        <w:tabs>
          <w:tab w:val="left" w:pos="6521"/>
        </w:tabs>
        <w:ind w:left="426"/>
        <w:rPr>
          <w:szCs w:val="28"/>
        </w:rPr>
      </w:pPr>
      <w:r w:rsidRPr="00C3546D">
        <w:rPr>
          <w:szCs w:val="28"/>
        </w:rPr>
        <w:t>Апарат Президента України, його структура, функції та організація роботи. Організація роботи Ради національної безпеки й оборони України та Представництва Президента України в Автономній Республіці Крим.</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b/>
          <w:szCs w:val="28"/>
          <w:lang w:val="uk-UA"/>
        </w:rPr>
      </w:pPr>
      <w:r w:rsidRPr="00C3546D">
        <w:rPr>
          <w:b/>
          <w:szCs w:val="28"/>
        </w:rPr>
        <w:t>Завдання</w:t>
      </w:r>
    </w:p>
    <w:p w:rsidR="000D7B84" w:rsidRPr="00C3546D" w:rsidRDefault="000D7B84" w:rsidP="00C3546D">
      <w:pPr>
        <w:tabs>
          <w:tab w:val="left" w:pos="6521"/>
        </w:tabs>
        <w:jc w:val="both"/>
        <w:rPr>
          <w:b/>
          <w:szCs w:val="28"/>
          <w:lang w:val="uk-UA"/>
        </w:rPr>
      </w:pPr>
    </w:p>
    <w:p w:rsidR="002E0C4C" w:rsidRPr="00C3546D" w:rsidRDefault="002E0C4C" w:rsidP="00C3546D">
      <w:pPr>
        <w:tabs>
          <w:tab w:val="left" w:pos="6521"/>
        </w:tabs>
        <w:jc w:val="both"/>
        <w:rPr>
          <w:szCs w:val="28"/>
        </w:rPr>
      </w:pPr>
      <w:r w:rsidRPr="00C3546D">
        <w:rPr>
          <w:szCs w:val="28"/>
        </w:rPr>
        <w:t>1.Громадянин Петров звернувся до Центральної виборчої комісії із заявою про самовисунення кандидатом на пост Президента України та проханням звільнити його від внесення грошової застави у зв’язку із тяжким матеріальним становищем. Центральна виборча комісія відмовила у прий-нятті заяви Петрова через відсутність необхідних документів для реєстрації кандидата на пост Президента України. Петров зібрав необхідні документи, крім документу про внесення грошової застави, і знову звернувся до Центральної виборчої комісії, яка відмовила у прийнятті документів, зазначивши, що повторна заява особи про самовисунення кандидатом на пост Президента України не приймається. Петров подав скаргу на дії Центральної виборчої комісії до Верховного Суду України, зазначивши, що порушено його виборче право, оскільки внесення грошової застави Конституцією не передбачено.</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i/>
          <w:szCs w:val="28"/>
        </w:rPr>
      </w:pPr>
      <w:r w:rsidRPr="00C3546D">
        <w:rPr>
          <w:i/>
          <w:szCs w:val="28"/>
        </w:rPr>
        <w:t>Дайте юридичний аналіз ситуації. Які умови для реєстрації кандидата на пост Президента України передбачені чинним законодавством України? Чи відповідають дії Центральної виборчої комісії вимогам законодавства?</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2.Президент України прийняв низку рішень: про затвердження Положення про Генеральний штаб Збройних Сил України та Положення про Міністерство транспорту України; про прийняття до громадянства; про звільнення з посади голови місцевої державної адміністрації; доручення Кабінету Міністрів України щодо підготовки до проведення міжнародного форуму; про структуру та штат Представництва Президента України в Автономній Республіці Крим; про затвердження рішення Ради національної безпеки й оборони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Чи належать до компетенції Президента України зазначені питання? Якими актами мають оформлюватися вказані рішення? У чому полягає відмінність між указами та розпорядженнями Президента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3.Під час перебування Президента України у відрядженні Голова Секретаріату Президента України видав розпорядження про утворення консультативно-дорадчого органу при Президентові України, затвердив Положення про нього та призначив працівників цього органу. Народні депутати направили запит Голові Секретаріату Президента України з вимогою відмінити розпорядження, однак він відмовився це зробити, зазначивши, що право відміни актів належить Президенту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i/>
          <w:szCs w:val="28"/>
        </w:rPr>
      </w:pPr>
      <w:r w:rsidRPr="00C3546D">
        <w:rPr>
          <w:i/>
          <w:szCs w:val="28"/>
        </w:rPr>
        <w:t>Дайте юридичний аналіз ситуації та запропонуйте шляхи її вирішення. Чи належать до повноважень Голови Секретаріату Президента України вирішення цих питань?</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szCs w:val="28"/>
        </w:rPr>
      </w:pPr>
      <w:r w:rsidRPr="00C3546D">
        <w:rPr>
          <w:szCs w:val="28"/>
        </w:rPr>
        <w:t>4.Постійний представник Президента України в Автономній Республіці Крим направив подання до Верховної Ради Автономної Республіки Крим з вимогою скасувати її постанову про призначення Голови Ради міністрів Автономної Республіки Крим у зв’язку із порушенням встановленої процедури розгляду цього питання. Після відмови Верховної Ради Автономної Республіки Крим розглянути подання він звернувся до Конституційного Суду України з вимогою визнати постанову Верховної Ради Автономної Республіки Крим неконституційною.</w:t>
      </w:r>
      <w:r w:rsidRPr="00C3546D">
        <w:rPr>
          <w:szCs w:val="28"/>
        </w:rPr>
        <w:cr/>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i/>
          <w:szCs w:val="28"/>
        </w:rPr>
      </w:pPr>
      <w:r w:rsidRPr="00C3546D">
        <w:rPr>
          <w:i/>
          <w:szCs w:val="28"/>
        </w:rPr>
        <w:t>Чи відповідають дії Постійного представника Президента України в Автономній Республіці Крим вимогам законодавства? Яке рішення має прийняти Конституційний Суд України?</w:t>
      </w:r>
    </w:p>
    <w:p w:rsidR="002E0C4C" w:rsidRPr="00C3546D" w:rsidRDefault="002E0C4C" w:rsidP="00C3546D">
      <w:pPr>
        <w:tabs>
          <w:tab w:val="left" w:pos="6521"/>
        </w:tabs>
        <w:jc w:val="both"/>
        <w:rPr>
          <w:i/>
          <w:szCs w:val="28"/>
        </w:rPr>
      </w:pPr>
    </w:p>
    <w:p w:rsidR="002E0C4C" w:rsidRPr="00C3546D" w:rsidRDefault="002E0C4C" w:rsidP="00C3546D">
      <w:pPr>
        <w:tabs>
          <w:tab w:val="left" w:pos="6521"/>
        </w:tabs>
        <w:jc w:val="both"/>
        <w:rPr>
          <w:szCs w:val="28"/>
        </w:rPr>
      </w:pPr>
      <w:r w:rsidRPr="00C3546D">
        <w:rPr>
          <w:szCs w:val="28"/>
        </w:rPr>
        <w:t>5.Голова Секретаріату Президента України видав розпорядження про скасування рішення Постійного представника Президента в Конституційному Суді України, яким було призначено заступника Постійного представника Президента в Конституційному Суді України та утворено постійно діючу робочу групу для проведення правової експертизи конституційних подань Президента України. Постійний представник Президента в Конституційному Суді України звернувся до глави держави з вимогою скасувати розпорядження Голови Секретаріату Президента України.</w:t>
      </w:r>
    </w:p>
    <w:p w:rsidR="002E0C4C" w:rsidRPr="00C3546D" w:rsidRDefault="002E0C4C" w:rsidP="00C3546D">
      <w:pPr>
        <w:tabs>
          <w:tab w:val="left" w:pos="6521"/>
        </w:tabs>
        <w:jc w:val="both"/>
        <w:rPr>
          <w:szCs w:val="28"/>
        </w:rPr>
      </w:pPr>
    </w:p>
    <w:p w:rsidR="002E0C4C" w:rsidRPr="00C3546D" w:rsidRDefault="002E0C4C" w:rsidP="00C3546D">
      <w:pPr>
        <w:tabs>
          <w:tab w:val="left" w:pos="6521"/>
        </w:tabs>
        <w:jc w:val="both"/>
        <w:rPr>
          <w:i/>
          <w:szCs w:val="28"/>
        </w:rPr>
      </w:pPr>
      <w:r w:rsidRPr="00C3546D">
        <w:rPr>
          <w:i/>
          <w:szCs w:val="28"/>
        </w:rPr>
        <w:t>Проаналізуйте дії Голови Секретаріату Президента України та Постійного представника Президента в Конституційному Суді України. Яким чином здійснюється забезпечення діяльності Постійного представника Президента в Конституційному Суді України?</w:t>
      </w:r>
    </w:p>
    <w:p w:rsidR="002E0C4C" w:rsidRPr="00C3546D" w:rsidRDefault="002E0C4C" w:rsidP="00C3546D">
      <w:pPr>
        <w:pStyle w:val="a3"/>
        <w:tabs>
          <w:tab w:val="left" w:pos="6521"/>
        </w:tabs>
        <w:ind w:firstLine="567"/>
        <w:jc w:val="both"/>
        <w:rPr>
          <w:szCs w:val="28"/>
        </w:rPr>
      </w:pPr>
    </w:p>
    <w:p w:rsidR="00B11B76" w:rsidRPr="00C3546D" w:rsidRDefault="00B11B76" w:rsidP="00C3546D">
      <w:pPr>
        <w:pStyle w:val="a7"/>
        <w:tabs>
          <w:tab w:val="left" w:pos="6521"/>
        </w:tabs>
        <w:autoSpaceDE w:val="0"/>
        <w:autoSpaceDN w:val="0"/>
        <w:adjustRightInd w:val="0"/>
        <w:ind w:left="1977" w:firstLine="0"/>
        <w:rPr>
          <w:rFonts w:ascii="TimesNewRomanPSMT" w:eastAsiaTheme="minorHAnsi" w:hAnsi="TimesNewRomanPSMT" w:cs="TimesNewRomanPSMT"/>
          <w:b/>
          <w:szCs w:val="28"/>
        </w:rPr>
      </w:pPr>
      <w:r w:rsidRPr="00C3546D">
        <w:rPr>
          <w:rFonts w:ascii="TimesNewRomanPSMT" w:eastAsiaTheme="minorHAnsi" w:hAnsi="TimesNewRomanPSMT" w:cs="TimesNewRomanPSMT"/>
          <w:b/>
          <w:szCs w:val="28"/>
        </w:rPr>
        <w:t>Список нормативних актів і літератури</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 xml:space="preserve">Про вибори Президента України: Закон України від05.03.1999 р. № 474-XIV </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Раду національної безпеки і оборони України: Закон України від 05.03.1998 р. № 183/98-ВР// Там же. – 1998. –№ 35. – Ст. 237.</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Представництво Президента України в АвтономнійРеспубліці Крим: Закон України від 02.03.2000 р. № 1524-ІІІ //Там же. – 2000. – № 21. – Ст. 158; (із змін.) Офіц. вісн. України. –2012. – № 37. – Ст. 1371; 2012. – № 85.</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Рішення Конституційного Суду України від 30.01.2002 р.№ 2-рп/2002 (справа про виборчу заставу) // Офіц. вісн. України. – 2002. – № 6. – Ст. 245.</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lastRenderedPageBreak/>
        <w:t>Про забезпечення, обслуговування та охорону Президента України: постанова Верховної Ради України від 04.01.1992 р.№ 2033-ХІІ // Бюл. законодавства і юрид. практики України. –1999. – № 8: Президент в Україні: Законодавче забезпечення діяльності. – С.86.</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офіційні символи глави держави: Указ ПрезидентаУкраїни від 29.11.1999 р. № 1507/99 // Офіц. вісн. України. –1999. – № 48. – С. 28.</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першочергові заходи із забезпечення діяльностіПрезидента України: Указ Президента України від 25.02.2010 р.№ 265/2010 // Там же. – 2010. – № 16. – Ст. 729.</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Деякі питання Адміністрації Президента України: УказПрезидента України від 05.04.2011 р. № 352/2011 // Там же. –2011. – № 27. – Ст. 1124.</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Питання Адміністрації Президента України: Указ Президента України від 08.07.2011 р. № 739/2011 // Там же. – 2011. –№ 53. – Ст. 2096.</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Питання Апарату Ради національної безпеки і оборониУкраїни: Указ Президента України від 06.04.2012 р. № 251/2012 //Там же. – 2012. – № 28. – Ст. 1045.</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Положення про Апарат Ради національної безпеки іоборони України: Указ Президента України від 14.10.2005 р.№ 1446/2005 // Там же. – 2005. – № 42. – Ст. 2651.</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Питання Представництва Президента України в Автономній Республіці Крим: Указ Президента України від28.04.2007 р. № 364/2007 // Там же. – 2007. – № 32. – Ст. 1281.</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Положення про порядок підготовки та внесенняпроектів актів Президента України: Указ Президента Українивід 15.11.2006 р. № 970/2006 // Там же. – 2006. – № 47. –Ст. 3123.</w:t>
      </w:r>
    </w:p>
    <w:p w:rsidR="002A3DCE"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 щорічні послання Президента України до Верховної Ради України: Указ Президента України від 09.04.1997 р.№ 314/97 // Там же. – 1997. – № 16. – С. 17.</w:t>
      </w:r>
    </w:p>
    <w:p w:rsidR="00757963"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Бодрова І. І. Система допоміжних органів при Президентові України / І. І. Бодрова // Держ. буд-во та місц. самоврядування: зб. наук. пр. / редкол.: Ю.Г. Барабаш та ін. – Х.: Право,2012. – Вип. 23.</w:t>
      </w:r>
    </w:p>
    <w:p w:rsidR="00757963"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Проблеми правового регулювання організації та діяльності апарату Президента України: наук.-практ. посіб. /Ю. П. Битяк, С. Г. Серьогіна, І. І. Бодрова. – Х.: НДІ держ будва та місц. самоврядування, 2011.</w:t>
      </w:r>
    </w:p>
    <w:p w:rsidR="00757963"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Серьогіна С. Г. Оптимізація статусу Президента як ключова ланка конституційної реформи в Україні / С. Г. Серьогіна //Право України. – 2009. – № 6. – С. 23-28.</w:t>
      </w:r>
    </w:p>
    <w:p w:rsidR="00757963"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Волощук О. Т. Інститут Президента в системі органівдержавної влади: історико-теоретичний аспект: [моногр.] /</w:t>
      </w:r>
    </w:p>
    <w:p w:rsidR="00757963"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lastRenderedPageBreak/>
        <w:t>О. Т. Волощук. – Чернівці: Вид-во ЧНУ, 2011. – 112 с.</w:t>
      </w:r>
    </w:p>
    <w:p w:rsidR="002E0C4C" w:rsidRPr="00C3546D" w:rsidRDefault="00125435" w:rsidP="00C3546D">
      <w:pPr>
        <w:pStyle w:val="a3"/>
        <w:numPr>
          <w:ilvl w:val="0"/>
          <w:numId w:val="8"/>
        </w:numPr>
        <w:tabs>
          <w:tab w:val="left" w:pos="6521"/>
        </w:tabs>
        <w:ind w:left="567" w:hanging="567"/>
        <w:jc w:val="both"/>
        <w:rPr>
          <w:szCs w:val="28"/>
          <w:lang w:val="uk-UA"/>
        </w:rPr>
      </w:pPr>
      <w:r w:rsidRPr="00C3546D">
        <w:rPr>
          <w:szCs w:val="28"/>
          <w:lang w:val="uk-UA"/>
        </w:rPr>
        <w:t>Литвак О. М. Правова природа інституту президентства:моногр. / О. М. Литвак, Н. О. Рибалка. – К.: Атіка, 2010. –168 с.</w:t>
      </w:r>
    </w:p>
    <w:p w:rsidR="002E0C4C" w:rsidRPr="00C3546D" w:rsidRDefault="002E0C4C" w:rsidP="00C3546D">
      <w:pPr>
        <w:pStyle w:val="a3"/>
        <w:tabs>
          <w:tab w:val="left" w:pos="6521"/>
        </w:tabs>
        <w:ind w:left="567" w:hanging="567"/>
        <w:jc w:val="both"/>
        <w:rPr>
          <w:lang w:val="uk-UA"/>
        </w:rPr>
      </w:pPr>
    </w:p>
    <w:p w:rsidR="001B744E" w:rsidRPr="00C3546D" w:rsidRDefault="00B11B76"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szCs w:val="28"/>
          <w:lang w:val="uk-UA" w:eastAsia="en-US"/>
        </w:rPr>
        <w:t>Тема 7</w:t>
      </w:r>
      <w:r w:rsidRPr="00C3546D">
        <w:rPr>
          <w:rFonts w:eastAsiaTheme="minorHAnsi"/>
          <w:b/>
          <w:bCs/>
          <w:szCs w:val="28"/>
          <w:lang w:val="uk-UA" w:eastAsia="en-US"/>
        </w:rPr>
        <w:t>. Організація роботи Кабінету Міністрів України та центральних органів виконавчої влади</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1B744E" w:rsidRPr="00C3546D" w:rsidRDefault="00B11B76"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Основи організації і діяльності Кабінету МіністрівУкраїни. Функції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Порядок утворення і будова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Форми і методи діяльності Кабінету Міністрів України. Порядок підготовки та проведення засідань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4. Організація прийняття та виконання актів КабінетуМіністрів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Структура, функції та організація роботи апарату Кабінету Міністрів України. Організація діяльності робочих органів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6. Організація роботи центральних органів виконавчоївлади.</w:t>
      </w:r>
    </w:p>
    <w:p w:rsidR="00B11B76" w:rsidRPr="00C3546D" w:rsidRDefault="00B11B76" w:rsidP="00C3546D">
      <w:pPr>
        <w:tabs>
          <w:tab w:val="left" w:pos="6521"/>
        </w:tabs>
        <w:autoSpaceDE w:val="0"/>
        <w:autoSpaceDN w:val="0"/>
        <w:adjustRightInd w:val="0"/>
        <w:jc w:val="both"/>
        <w:rPr>
          <w:rFonts w:eastAsiaTheme="minorHAnsi"/>
          <w:b/>
          <w:bCs/>
          <w:i/>
          <w:iCs/>
          <w:szCs w:val="28"/>
          <w:lang w:val="uk-UA" w:eastAsia="en-US"/>
        </w:rPr>
      </w:pPr>
    </w:p>
    <w:p w:rsidR="001B744E" w:rsidRPr="00C3546D" w:rsidRDefault="001B744E" w:rsidP="00C3546D">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1B744E" w:rsidRPr="00C3546D" w:rsidRDefault="00B11B76"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1.</w:t>
      </w:r>
      <w:r w:rsidR="001B744E" w:rsidRPr="00C3546D">
        <w:rPr>
          <w:rFonts w:eastAsiaTheme="minorHAnsi"/>
          <w:szCs w:val="28"/>
          <w:lang w:val="uk-UA" w:eastAsia="en-US"/>
        </w:rPr>
        <w:t>За дорученням Прем’єр-міністра України Першийвіце-прем’єр-міністр України скликав і провів засідання Кабінету Міністрів України, на якому була присутня більшість йогочленів. На засіданні розглядал</w:t>
      </w:r>
      <w:r w:rsidRPr="00C3546D">
        <w:rPr>
          <w:rFonts w:eastAsiaTheme="minorHAnsi"/>
          <w:szCs w:val="28"/>
          <w:lang w:val="uk-UA" w:eastAsia="en-US"/>
        </w:rPr>
        <w:t>ися звіти голів обласних держав</w:t>
      </w:r>
      <w:r w:rsidR="001B744E" w:rsidRPr="00C3546D">
        <w:rPr>
          <w:rFonts w:eastAsiaTheme="minorHAnsi"/>
          <w:szCs w:val="28"/>
          <w:lang w:val="uk-UA" w:eastAsia="en-US"/>
        </w:rPr>
        <w:t>них адміністрацій про викон</w:t>
      </w:r>
      <w:r w:rsidRPr="00C3546D">
        <w:rPr>
          <w:rFonts w:eastAsiaTheme="minorHAnsi"/>
          <w:szCs w:val="28"/>
          <w:lang w:val="uk-UA" w:eastAsia="en-US"/>
        </w:rPr>
        <w:t>ання їх повноважень. Після озна</w:t>
      </w:r>
      <w:r w:rsidR="001B744E" w:rsidRPr="00C3546D">
        <w:rPr>
          <w:rFonts w:eastAsiaTheme="minorHAnsi"/>
          <w:szCs w:val="28"/>
          <w:lang w:val="uk-UA" w:eastAsia="en-US"/>
        </w:rPr>
        <w:t>йомлення з рішеннями Кабінету Міністрів України щодо притягнення до дисциплінарної відпо</w:t>
      </w:r>
      <w:r w:rsidRPr="00C3546D">
        <w:rPr>
          <w:rFonts w:eastAsiaTheme="minorHAnsi"/>
          <w:szCs w:val="28"/>
          <w:lang w:val="uk-UA" w:eastAsia="en-US"/>
        </w:rPr>
        <w:t>відальності окремих голів облас</w:t>
      </w:r>
      <w:r w:rsidR="001B744E" w:rsidRPr="00C3546D">
        <w:rPr>
          <w:rFonts w:eastAsiaTheme="minorHAnsi"/>
          <w:szCs w:val="28"/>
          <w:lang w:val="uk-UA" w:eastAsia="en-US"/>
        </w:rPr>
        <w:t xml:space="preserve">них державних адміністрацій, що </w:t>
      </w:r>
      <w:r w:rsidRPr="00C3546D">
        <w:rPr>
          <w:rFonts w:eastAsiaTheme="minorHAnsi"/>
          <w:szCs w:val="28"/>
          <w:lang w:val="uk-UA" w:eastAsia="en-US"/>
        </w:rPr>
        <w:t>були прийняті на засіданні біль</w:t>
      </w:r>
      <w:r w:rsidR="001B744E" w:rsidRPr="00C3546D">
        <w:rPr>
          <w:rFonts w:eastAsiaTheme="minorHAnsi"/>
          <w:szCs w:val="28"/>
          <w:lang w:val="uk-UA" w:eastAsia="en-US"/>
        </w:rPr>
        <w:t>шістю голосів, Прем’єр-міністр України видав розпорядженняпро їх скасування.</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Проаналізуйте дії Прем’єр-міністра України та Першого віце-прем’єр-міністра України. Чи був дотриманий порядок підготовки, проведення засідань та прийняття рішень Кабінетом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2. </w:t>
      </w:r>
      <w:r w:rsidRPr="00C3546D">
        <w:rPr>
          <w:rFonts w:eastAsiaTheme="minorHAnsi"/>
          <w:szCs w:val="28"/>
          <w:lang w:val="uk-UA" w:eastAsia="en-US"/>
        </w:rPr>
        <w:t>На засіданні Кабінету Міністрів України прийняторішення про утворення комісії, основним завданням якої булапідготовка концепції розвитку житлово-комунального господарства в Україні. До складу комісії включені: Перший віцепрем’єр-міністр України, народні депутати України, міські голови, голова обласної ради, голови місцевих державних адміністрацій. Очолив створену комісію керівник Секретаріату Кабінету Міністрів України. Представник Президента України вКабінеті Міністрів України звернувся з вимогою до Прем’єрміністра України про перегляд прийнятого рішення. Прем’єрміністр України зазначив, що рішення прийнято колегіально івін не має права його скасовувати.</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та запропонуйтешляхи її вирішення. Проаналізуйте дії Кабінету МіністрівУкраїни. Які особливості с</w:t>
      </w:r>
      <w:r w:rsidR="00D57B9D" w:rsidRPr="00C3546D">
        <w:rPr>
          <w:rFonts w:eastAsiaTheme="minorHAnsi"/>
          <w:i/>
          <w:iCs/>
          <w:szCs w:val="28"/>
          <w:lang w:val="uk-UA" w:eastAsia="en-US"/>
        </w:rPr>
        <w:t>творення консультативних, дорад</w:t>
      </w:r>
      <w:r w:rsidRPr="00C3546D">
        <w:rPr>
          <w:rFonts w:eastAsiaTheme="minorHAnsi"/>
          <w:i/>
          <w:iCs/>
          <w:szCs w:val="28"/>
          <w:lang w:val="uk-UA" w:eastAsia="en-US"/>
        </w:rPr>
        <w:t>чих та інших допоміжних орга</w:t>
      </w:r>
      <w:r w:rsidR="00D57B9D" w:rsidRPr="00C3546D">
        <w:rPr>
          <w:rFonts w:eastAsiaTheme="minorHAnsi"/>
          <w:i/>
          <w:iCs/>
          <w:szCs w:val="28"/>
          <w:lang w:val="uk-UA" w:eastAsia="en-US"/>
        </w:rPr>
        <w:t>нів Кабінетом Міністрів Украї</w:t>
      </w:r>
      <w:r w:rsidRPr="00C3546D">
        <w:rPr>
          <w:rFonts w:eastAsiaTheme="minorHAnsi"/>
          <w:i/>
          <w:iCs/>
          <w:szCs w:val="28"/>
          <w:lang w:val="uk-UA" w:eastAsia="en-US"/>
        </w:rPr>
        <w:t>ни передбачені законодавством?</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lastRenderedPageBreak/>
        <w:t xml:space="preserve">3. </w:t>
      </w:r>
      <w:r w:rsidRPr="00C3546D">
        <w:rPr>
          <w:rFonts w:eastAsiaTheme="minorHAnsi"/>
          <w:szCs w:val="28"/>
          <w:lang w:val="uk-UA" w:eastAsia="en-US"/>
        </w:rPr>
        <w:t>До порядку денного засідання Кабінету МіністрівУкраїни включені питання про: затвердження плану законопроектної роботи; ліквідацію Де</w:t>
      </w:r>
      <w:r w:rsidR="00D57B9D" w:rsidRPr="00C3546D">
        <w:rPr>
          <w:rFonts w:eastAsiaTheme="minorHAnsi"/>
          <w:szCs w:val="28"/>
          <w:lang w:val="uk-UA" w:eastAsia="en-US"/>
        </w:rPr>
        <w:t>ржавної служби фінансового моні</w:t>
      </w:r>
      <w:r w:rsidRPr="00C3546D">
        <w:rPr>
          <w:rFonts w:eastAsiaTheme="minorHAnsi"/>
          <w:szCs w:val="28"/>
          <w:lang w:val="uk-UA" w:eastAsia="en-US"/>
        </w:rPr>
        <w:t>торингу України; розподіл функціональних обов’язків міжПрем’єр-міністром, Перш</w:t>
      </w:r>
      <w:r w:rsidR="00D57B9D" w:rsidRPr="00C3546D">
        <w:rPr>
          <w:rFonts w:eastAsiaTheme="minorHAnsi"/>
          <w:szCs w:val="28"/>
          <w:lang w:val="uk-UA" w:eastAsia="en-US"/>
        </w:rPr>
        <w:t>им віце-прем’єр-міністром, віце</w:t>
      </w:r>
      <w:r w:rsidRPr="00C3546D">
        <w:rPr>
          <w:rFonts w:eastAsiaTheme="minorHAnsi"/>
          <w:szCs w:val="28"/>
          <w:lang w:val="uk-UA" w:eastAsia="en-US"/>
        </w:rPr>
        <w:t>прем’єр-міністрами; схвалення концепції Державної програмирозвитку паливно-енергетичного комплексу; створення Координаційного комітету з питань адміністративно-територіальноїреформи в Україні; затверд</w:t>
      </w:r>
      <w:r w:rsidR="00D57B9D" w:rsidRPr="00C3546D">
        <w:rPr>
          <w:rFonts w:eastAsiaTheme="minorHAnsi"/>
          <w:szCs w:val="28"/>
          <w:lang w:val="uk-UA" w:eastAsia="en-US"/>
        </w:rPr>
        <w:t>ження загальної структури Мініс</w:t>
      </w:r>
      <w:r w:rsidRPr="00C3546D">
        <w:rPr>
          <w:rFonts w:eastAsiaTheme="minorHAnsi"/>
          <w:szCs w:val="28"/>
          <w:lang w:val="uk-UA" w:eastAsia="en-US"/>
        </w:rPr>
        <w:t>терства внутрішніх справ України; внесення конституційногоподання щодо офіційного тлум</w:t>
      </w:r>
      <w:r w:rsidR="00D57B9D" w:rsidRPr="00C3546D">
        <w:rPr>
          <w:rFonts w:eastAsiaTheme="minorHAnsi"/>
          <w:szCs w:val="28"/>
          <w:lang w:val="uk-UA" w:eastAsia="en-US"/>
        </w:rPr>
        <w:t>ачення Конституції України; при</w:t>
      </w:r>
      <w:r w:rsidRPr="00C3546D">
        <w:rPr>
          <w:rFonts w:eastAsiaTheme="minorHAnsi"/>
          <w:szCs w:val="28"/>
          <w:lang w:val="uk-UA" w:eastAsia="en-US"/>
        </w:rPr>
        <w:t>значення на посаду Голови Нац</w:t>
      </w:r>
      <w:r w:rsidR="00D57B9D" w:rsidRPr="00C3546D">
        <w:rPr>
          <w:rFonts w:eastAsiaTheme="minorHAnsi"/>
          <w:szCs w:val="28"/>
          <w:lang w:val="uk-UA" w:eastAsia="en-US"/>
        </w:rPr>
        <w:t>іонального банку України; скасу</w:t>
      </w:r>
      <w:r w:rsidRPr="00C3546D">
        <w:rPr>
          <w:rFonts w:eastAsiaTheme="minorHAnsi"/>
          <w:szCs w:val="28"/>
          <w:lang w:val="uk-UA" w:eastAsia="en-US"/>
        </w:rPr>
        <w:t>вання розпорядження голови обласної державної адміністрації;</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стан підготовки до проведення години Уряду у Верховній РадіУкраїни; затвердження структури Секретаріату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Чи належить вирішення вказаних питань до компетенції Кабінету Міністрів України? Дайте юридично обґрунтовану відповідь.</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4. </w:t>
      </w:r>
      <w:r w:rsidRPr="00C3546D">
        <w:rPr>
          <w:rFonts w:eastAsiaTheme="minorHAnsi"/>
          <w:szCs w:val="28"/>
          <w:lang w:val="uk-UA" w:eastAsia="en-US"/>
        </w:rPr>
        <w:t>Обласною державною адміністрацією підготовленийі внесений на розгляд Кабінету Міністрів України проект постанови ”Про проведення невідкладних заходів та виділення коштів для ліквідації наслідків стихійного лиха у м. Василівка”.</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Разом із ним подана пояснювальна записка та супровіднийлист. Наступного після надходження та реєстрації дня проектпередано до відповідних управлінь Секретаріату Кабінету Міністрів України, які провели його фахову та юридичну експертизу. Завізований керівниками управлінь проект передано керівникові Секретаріату Кабінету Міністрів України і включеноним до порядку денного чергового засідання уряду. З огляду напопередньо проведені експертизи проекту та вивчення йогочленами Кабінету Міністрів України постанова була прийнятабез обговорення простою більшістю голосів членів уряду, присутніх на засіданні.</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У чому полягає відмінність між постановами і розпорядженнями Кабінету Міністрів України? Чи дотриманийвстановлений законодавством порядок підготовки і прийняттяактів Кабінету Міністрів України?</w:t>
      </w:r>
    </w:p>
    <w:p w:rsidR="001B744E" w:rsidRPr="00C3546D" w:rsidRDefault="001B744E"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5. </w:t>
      </w:r>
      <w:r w:rsidRPr="00C3546D">
        <w:rPr>
          <w:rFonts w:eastAsiaTheme="minorHAnsi"/>
          <w:szCs w:val="28"/>
          <w:lang w:val="uk-UA" w:eastAsia="en-US"/>
        </w:rPr>
        <w:t xml:space="preserve">Наказом міністра фінансів у структурі очолюваногоним міністерства утворено колегію, затверджено її кількіснийта персональний склад, а також визначено основні напрямки діяльності, серед яких було зазначено наступні: підготовка проекттів наказів міністра, підготовка аналітично-довідкових матеріалів на засідання Кабінету Міністрів України, розробка пропозицій щодо вдосконалення діяльності міністерства. Крім керівників міністерства та його структурних підрозділів, до складуколегії включено народних депутатів України та директора Науково-дослідного фінансового інституту. Прем’єр-міністр України звернувся з вимогою до міністра про скасування наказу ідав доручення керівнику Секретаріату Кабінету МіністрівУкраїни включити питання про утворення колегії міністерствафінансів для розгляду на засіданні уряду. Міністр фінансів направив лист Прем’єр-міністру України, у якому </w:t>
      </w:r>
      <w:r w:rsidRPr="00C3546D">
        <w:rPr>
          <w:rFonts w:eastAsiaTheme="minorHAnsi"/>
          <w:szCs w:val="28"/>
          <w:lang w:val="uk-UA" w:eastAsia="en-US"/>
        </w:rPr>
        <w:lastRenderedPageBreak/>
        <w:t>зазначив, щопитання формування колегії міністерства та визначення її функцій належать до його повноважень.</w:t>
      </w:r>
    </w:p>
    <w:p w:rsidR="001B744E" w:rsidRPr="00C3546D" w:rsidRDefault="001B744E"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та запропонуйтешляхи її вирішення.</w:t>
      </w:r>
    </w:p>
    <w:p w:rsidR="009F48CF" w:rsidRPr="00C3546D" w:rsidRDefault="009F48CF" w:rsidP="00C3546D">
      <w:pPr>
        <w:tabs>
          <w:tab w:val="left" w:pos="6521"/>
        </w:tabs>
        <w:autoSpaceDE w:val="0"/>
        <w:autoSpaceDN w:val="0"/>
        <w:adjustRightInd w:val="0"/>
        <w:jc w:val="both"/>
        <w:rPr>
          <w:rFonts w:eastAsiaTheme="minorHAnsi"/>
          <w:szCs w:val="28"/>
          <w:lang w:val="uk-UA" w:eastAsia="en-US"/>
        </w:rPr>
      </w:pPr>
    </w:p>
    <w:p w:rsidR="009F48CF" w:rsidRPr="00C3546D" w:rsidRDefault="009F48CF" w:rsidP="00C3546D">
      <w:pPr>
        <w:tabs>
          <w:tab w:val="left" w:pos="6521"/>
        </w:tabs>
        <w:autoSpaceDE w:val="0"/>
        <w:autoSpaceDN w:val="0"/>
        <w:adjustRightInd w:val="0"/>
        <w:jc w:val="both"/>
        <w:rPr>
          <w:rFonts w:ascii="TimesNewRomanPSMT" w:eastAsiaTheme="minorHAnsi" w:hAnsi="TimesNewRomanPSMT" w:cs="TimesNewRomanPSMT"/>
          <w:b/>
          <w:szCs w:val="28"/>
          <w:lang w:val="uk-UA" w:eastAsia="en-US"/>
        </w:rPr>
      </w:pPr>
      <w:r w:rsidRPr="00C3546D">
        <w:rPr>
          <w:rFonts w:ascii="TimesNewRomanPSMT" w:eastAsiaTheme="minorHAnsi" w:hAnsi="TimesNewRomanPSMT" w:cs="TimesNewRomanPSMT"/>
          <w:b/>
          <w:szCs w:val="28"/>
          <w:lang w:val="uk-UA" w:eastAsia="en-US"/>
        </w:rPr>
        <w:t>Список нормативних актів і літератури</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Кабінет Міністрів України: Закон України від07.10.2010 р. № 2591-VI // Відом. Верхов. Ради України. –</w:t>
      </w:r>
      <w:r w:rsidRPr="00C3546D">
        <w:rPr>
          <w:rFonts w:eastAsiaTheme="minorHAnsi"/>
          <w:b/>
          <w:bCs/>
          <w:szCs w:val="28"/>
        </w:rPr>
        <w:t xml:space="preserve">2011. </w:t>
      </w:r>
      <w:r w:rsidRPr="00C3546D">
        <w:rPr>
          <w:rFonts w:eastAsiaTheme="minorHAnsi"/>
          <w:szCs w:val="28"/>
        </w:rPr>
        <w:t xml:space="preserve">– № 9. – Ст. 58; № 23. – Ст. 160; № 38. – Ст. 384; </w:t>
      </w:r>
      <w:r w:rsidRPr="00C3546D">
        <w:rPr>
          <w:rFonts w:eastAsiaTheme="minorHAnsi"/>
          <w:b/>
          <w:bCs/>
          <w:szCs w:val="28"/>
        </w:rPr>
        <w:t xml:space="preserve">2012. </w:t>
      </w:r>
      <w:r w:rsidRPr="00C3546D">
        <w:rPr>
          <w:rFonts w:eastAsiaTheme="minorHAnsi"/>
          <w:szCs w:val="28"/>
        </w:rPr>
        <w:t xml:space="preserve">–№ 7. – Ст. 53; (із змін.) Офіц. вісн. України. – </w:t>
      </w:r>
      <w:r w:rsidRPr="00C3546D">
        <w:rPr>
          <w:rFonts w:eastAsiaTheme="minorHAnsi"/>
          <w:b/>
          <w:bCs/>
          <w:szCs w:val="28"/>
        </w:rPr>
        <w:t xml:space="preserve">2012. </w:t>
      </w:r>
      <w:r w:rsidRPr="00C3546D">
        <w:rPr>
          <w:rFonts w:eastAsiaTheme="minorHAnsi"/>
          <w:szCs w:val="28"/>
        </w:rPr>
        <w:t>– № 32</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центральні органи виконавчої влади: Закон Українивід 17.03.2011 р. № 3166-VI // Там же. – </w:t>
      </w:r>
      <w:r w:rsidRPr="00C3546D">
        <w:rPr>
          <w:rFonts w:eastAsiaTheme="minorHAnsi"/>
          <w:b/>
          <w:bCs/>
          <w:szCs w:val="28"/>
        </w:rPr>
        <w:t xml:space="preserve">2011. </w:t>
      </w:r>
      <w:r w:rsidRPr="00C3546D">
        <w:rPr>
          <w:rFonts w:eastAsiaTheme="minorHAnsi"/>
          <w:szCs w:val="28"/>
        </w:rPr>
        <w:t xml:space="preserve">– № 38. – Ст. 385;(із змін.) Офіц. вісн. України. – </w:t>
      </w:r>
      <w:r w:rsidRPr="00C3546D">
        <w:rPr>
          <w:rFonts w:eastAsiaTheme="minorHAnsi"/>
          <w:b/>
          <w:bCs/>
          <w:szCs w:val="28"/>
        </w:rPr>
        <w:t xml:space="preserve">2012. </w:t>
      </w:r>
      <w:r w:rsidRPr="00C3546D">
        <w:rPr>
          <w:rFonts w:eastAsiaTheme="minorHAnsi"/>
          <w:szCs w:val="28"/>
        </w:rPr>
        <w:t>– № 45. – Ст. 1740; № 45. –Ст. 1737.</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затвердження Регламенту Кабінету Міністрів України: постанова Кабінету Міністрів України від 18.07.2007 р.№ 950 // Там же. – 2007. – № 54. – Ст. 2180.</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Питання Секретаріату Кабінету Міністрів України: постанова Кабінету Міністрів України від 11.04.2011 р. № 381 //Там же. – 2011. – № 27. – Ст. 1131.</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Деякі питання Секретаріату Кабінету Міністрів України:постанова Кабінету Міністрів України від 20.12.2010 р. № 1151 //Там же. – 2011. – № 3. – Ст. 175.</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затвердження Положення про Секретаріат КабінетуМіністрів України: постанова Кабінету Міністрів України від12.08.2009 р. № 850 // Офіц. вісн. України. – 2009. – № 61. –Ст. 2164.</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оптимізацію системи центральних органів виконавчої влади: Указ Президента України від 09.12.201</w:t>
      </w:r>
      <w:r w:rsidR="009F48CF" w:rsidRPr="00C3546D">
        <w:rPr>
          <w:rFonts w:eastAsiaTheme="minorHAnsi"/>
          <w:szCs w:val="28"/>
        </w:rPr>
        <w:t>7</w:t>
      </w:r>
      <w:r w:rsidRPr="00C3546D">
        <w:rPr>
          <w:rFonts w:eastAsiaTheme="minorHAnsi"/>
          <w:szCs w:val="28"/>
        </w:rPr>
        <w:t xml:space="preserve"> р.</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Питання оптимізації системи центральних органів виконавчої влади: Указ Президента України від 06.04.201</w:t>
      </w:r>
      <w:r w:rsidR="009F48CF" w:rsidRPr="00C3546D">
        <w:rPr>
          <w:rFonts w:eastAsiaTheme="minorHAnsi"/>
          <w:szCs w:val="28"/>
        </w:rPr>
        <w:t>7</w:t>
      </w:r>
      <w:r w:rsidRPr="00C3546D">
        <w:rPr>
          <w:rFonts w:eastAsiaTheme="minorHAnsi"/>
          <w:szCs w:val="28"/>
        </w:rPr>
        <w:t xml:space="preserve"> р.</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Деякі питання організації роботи міністерств, іншихцентральних органів виконавчої влади: Указ Президента України від 24.12.2010 № 1199/2010 // Там же. – 2010. – № 100. –Ст. 3545.</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структуру апарату центральних ор</w:t>
      </w:r>
      <w:r w:rsidR="009F48CF" w:rsidRPr="00C3546D">
        <w:rPr>
          <w:rFonts w:eastAsiaTheme="minorHAnsi"/>
          <w:szCs w:val="28"/>
        </w:rPr>
        <w:t>ганів виконав</w:t>
      </w:r>
      <w:r w:rsidRPr="00C3546D">
        <w:rPr>
          <w:rFonts w:eastAsiaTheme="minorHAnsi"/>
          <w:szCs w:val="28"/>
        </w:rPr>
        <w:t>чої влади та їх територіал</w:t>
      </w:r>
      <w:r w:rsidR="009F48CF" w:rsidRPr="00C3546D">
        <w:rPr>
          <w:rFonts w:eastAsiaTheme="minorHAnsi"/>
          <w:szCs w:val="28"/>
        </w:rPr>
        <w:t>ьних підрозділів, апарату місце</w:t>
      </w:r>
      <w:r w:rsidRPr="00C3546D">
        <w:rPr>
          <w:rFonts w:eastAsiaTheme="minorHAnsi"/>
          <w:szCs w:val="28"/>
        </w:rPr>
        <w:t xml:space="preserve">вих державних адміністрацій, їх управлінь, відділів, іншихструктурних підрозділів: розпорядження Кабінету МіністрівУкраїни від 12.11.2008 р. № 1436-р // </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упорядкування структури апарату центральних органів виконавчої влади, їх тери</w:t>
      </w:r>
      <w:r w:rsidR="001D08B9" w:rsidRPr="00C3546D">
        <w:rPr>
          <w:rFonts w:eastAsiaTheme="minorHAnsi"/>
          <w:szCs w:val="28"/>
        </w:rPr>
        <w:t>торіальних підрозділів та місце</w:t>
      </w:r>
      <w:r w:rsidRPr="00C3546D">
        <w:rPr>
          <w:rFonts w:eastAsiaTheme="minorHAnsi"/>
          <w:szCs w:val="28"/>
        </w:rPr>
        <w:t>вих державних адміністрацій: постанова Кабінету МіністрівУкраїни</w:t>
      </w:r>
      <w:r w:rsidR="001D08B9" w:rsidRPr="00C3546D">
        <w:rPr>
          <w:rFonts w:eastAsiaTheme="minorHAnsi"/>
          <w:szCs w:val="28"/>
        </w:rPr>
        <w:t xml:space="preserve"> від 12.03.2005 р. № 179 </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Деякі питання упорядкув</w:t>
      </w:r>
      <w:r w:rsidR="001D08B9" w:rsidRPr="00C3546D">
        <w:rPr>
          <w:rFonts w:eastAsiaTheme="minorHAnsi"/>
          <w:szCs w:val="28"/>
        </w:rPr>
        <w:t>ання структури апарату централь</w:t>
      </w:r>
      <w:r w:rsidRPr="00C3546D">
        <w:rPr>
          <w:rFonts w:eastAsiaTheme="minorHAnsi"/>
          <w:szCs w:val="28"/>
        </w:rPr>
        <w:t>них органів виконавчої влади: постанова Кабінету Міністрів Українивід 17.01.2011 р. № 20 // Офіц. вісн. України. – 2011. – № 4. – Ст. 204.</w:t>
      </w:r>
    </w:p>
    <w:p w:rsidR="001D08B9" w:rsidRPr="00C3546D" w:rsidRDefault="001B744E" w:rsidP="00C3546D">
      <w:pPr>
        <w:pStyle w:val="a7"/>
        <w:numPr>
          <w:ilvl w:val="0"/>
          <w:numId w:val="9"/>
        </w:numPr>
        <w:tabs>
          <w:tab w:val="left" w:pos="6521"/>
        </w:tabs>
        <w:autoSpaceDE w:val="0"/>
        <w:autoSpaceDN w:val="0"/>
        <w:adjustRightInd w:val="0"/>
        <w:spacing w:line="240" w:lineRule="auto"/>
        <w:rPr>
          <w:rFonts w:eastAsiaTheme="minorHAnsi"/>
          <w:szCs w:val="28"/>
        </w:rPr>
      </w:pPr>
      <w:r w:rsidRPr="00C3546D">
        <w:rPr>
          <w:rFonts w:eastAsiaTheme="minorHAnsi"/>
          <w:szCs w:val="28"/>
        </w:rPr>
        <w:t>Рішення Конституційного Суду України від 28.01.2003 р.№ 2-рп/2003 (справа про повноваження Президента Україниреорганізовувати центральні органи виконавчої влади) // Тамже. – 2003. – № 6. – Ст. 244.</w:t>
      </w:r>
    </w:p>
    <w:p w:rsidR="001D08B9" w:rsidRPr="00C3546D" w:rsidRDefault="001B744E" w:rsidP="00C3546D">
      <w:pPr>
        <w:pStyle w:val="a7"/>
        <w:numPr>
          <w:ilvl w:val="0"/>
          <w:numId w:val="9"/>
        </w:numPr>
        <w:tabs>
          <w:tab w:val="left" w:pos="6521"/>
        </w:tabs>
        <w:autoSpaceDE w:val="0"/>
        <w:autoSpaceDN w:val="0"/>
        <w:adjustRightInd w:val="0"/>
        <w:spacing w:line="240" w:lineRule="auto"/>
        <w:rPr>
          <w:szCs w:val="28"/>
        </w:rPr>
      </w:pPr>
      <w:r w:rsidRPr="00C3546D">
        <w:rPr>
          <w:rFonts w:eastAsiaTheme="minorHAnsi"/>
          <w:szCs w:val="28"/>
        </w:rPr>
        <w:lastRenderedPageBreak/>
        <w:t>Крупчан О. Компетен</w:t>
      </w:r>
      <w:r w:rsidR="001D08B9" w:rsidRPr="00C3546D">
        <w:rPr>
          <w:rFonts w:eastAsiaTheme="minorHAnsi"/>
          <w:szCs w:val="28"/>
        </w:rPr>
        <w:t>ція центральних органів виконав</w:t>
      </w:r>
      <w:r w:rsidRPr="00C3546D">
        <w:rPr>
          <w:rFonts w:eastAsiaTheme="minorHAnsi"/>
          <w:szCs w:val="28"/>
        </w:rPr>
        <w:t>чої влади / О.Крупчан // Вісн. Акад. прав. наук України. –2002. – №2 (29). – С.47-59.</w:t>
      </w:r>
    </w:p>
    <w:p w:rsidR="001B744E" w:rsidRPr="00C3546D" w:rsidRDefault="001B744E" w:rsidP="00C3546D">
      <w:pPr>
        <w:pStyle w:val="a7"/>
        <w:numPr>
          <w:ilvl w:val="0"/>
          <w:numId w:val="9"/>
        </w:numPr>
        <w:tabs>
          <w:tab w:val="left" w:pos="6521"/>
        </w:tabs>
        <w:autoSpaceDE w:val="0"/>
        <w:autoSpaceDN w:val="0"/>
        <w:adjustRightInd w:val="0"/>
        <w:spacing w:line="240" w:lineRule="auto"/>
        <w:rPr>
          <w:szCs w:val="28"/>
        </w:rPr>
      </w:pPr>
      <w:r w:rsidRPr="00C3546D">
        <w:rPr>
          <w:rFonts w:eastAsiaTheme="minorHAnsi"/>
          <w:szCs w:val="28"/>
        </w:rPr>
        <w:t>Дерець В. А. Органи виконавчої влади України тауправлінські відносини: моногр. / В. А. Дерець. – К.: ТОВ Юрид.думка, 2007.</w:t>
      </w:r>
    </w:p>
    <w:p w:rsidR="001B744E" w:rsidRPr="00C3546D" w:rsidRDefault="001B744E" w:rsidP="00C3546D">
      <w:pPr>
        <w:pStyle w:val="a3"/>
        <w:tabs>
          <w:tab w:val="left" w:pos="6521"/>
        </w:tabs>
        <w:ind w:firstLine="567"/>
        <w:jc w:val="both"/>
        <w:rPr>
          <w:lang w:val="uk-UA"/>
        </w:rPr>
      </w:pPr>
    </w:p>
    <w:p w:rsidR="001B744E" w:rsidRPr="00C3546D" w:rsidRDefault="001B744E" w:rsidP="00C3546D">
      <w:pPr>
        <w:pStyle w:val="a3"/>
        <w:tabs>
          <w:tab w:val="left" w:pos="6521"/>
        </w:tabs>
        <w:ind w:firstLine="567"/>
        <w:jc w:val="both"/>
        <w:rPr>
          <w:lang w:val="uk-UA"/>
        </w:rPr>
      </w:pPr>
    </w:p>
    <w:p w:rsidR="00FB2F9B" w:rsidRPr="00C3546D" w:rsidRDefault="00FB2F9B" w:rsidP="00C3546D">
      <w:pPr>
        <w:tabs>
          <w:tab w:val="left" w:pos="6521"/>
        </w:tabs>
        <w:autoSpaceDE w:val="0"/>
        <w:autoSpaceDN w:val="0"/>
        <w:adjustRightInd w:val="0"/>
        <w:jc w:val="both"/>
        <w:rPr>
          <w:rFonts w:eastAsiaTheme="minorHAnsi"/>
          <w:szCs w:val="28"/>
          <w:lang w:val="uk-UA" w:eastAsia="en-US"/>
        </w:rPr>
      </w:pPr>
    </w:p>
    <w:p w:rsidR="00E50C82" w:rsidRPr="00C3546D" w:rsidRDefault="00F10444"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szCs w:val="28"/>
          <w:lang w:val="uk-UA" w:eastAsia="en-US"/>
        </w:rPr>
        <w:t>Тема 8</w:t>
      </w:r>
      <w:r w:rsidRPr="00C3546D">
        <w:rPr>
          <w:rFonts w:eastAsiaTheme="minorHAnsi"/>
          <w:b/>
          <w:bCs/>
          <w:szCs w:val="28"/>
          <w:lang w:val="uk-UA" w:eastAsia="en-US"/>
        </w:rPr>
        <w:t>. Організація роботи місцевих державних адміністрацій</w:t>
      </w:r>
    </w:p>
    <w:p w:rsidR="00E50C82" w:rsidRPr="00C3546D" w:rsidRDefault="00E50C82"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E50C82" w:rsidRPr="00C3546D" w:rsidRDefault="00F10444"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Основи організації і діяльності місцевих державнихадміністрацій.</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Система, порядок утворення і будова місцевих державних адміністрацій.</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Функції та компетен</w:t>
      </w:r>
      <w:r w:rsidR="00F10444" w:rsidRPr="00C3546D">
        <w:rPr>
          <w:rFonts w:eastAsiaTheme="minorHAnsi"/>
          <w:szCs w:val="28"/>
          <w:lang w:val="uk-UA" w:eastAsia="en-US"/>
        </w:rPr>
        <w:t>ція місцевих державних адмініст</w:t>
      </w:r>
      <w:r w:rsidRPr="00C3546D">
        <w:rPr>
          <w:rFonts w:eastAsiaTheme="minorHAnsi"/>
          <w:szCs w:val="28"/>
          <w:lang w:val="uk-UA" w:eastAsia="en-US"/>
        </w:rPr>
        <w:t>рацій.</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4. Голова місцевої дер</w:t>
      </w:r>
      <w:r w:rsidR="00F10444" w:rsidRPr="00C3546D">
        <w:rPr>
          <w:rFonts w:eastAsiaTheme="minorHAnsi"/>
          <w:szCs w:val="28"/>
          <w:lang w:val="uk-UA" w:eastAsia="en-US"/>
        </w:rPr>
        <w:t>жавної адміністрації та його за</w:t>
      </w:r>
      <w:r w:rsidRPr="00C3546D">
        <w:rPr>
          <w:rFonts w:eastAsiaTheme="minorHAnsi"/>
          <w:szCs w:val="28"/>
          <w:lang w:val="uk-UA" w:eastAsia="en-US"/>
        </w:rPr>
        <w:t>ступники, їх повноваження й організація роботи.</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Форми і методи діяльності місцевих державних адміністрацій.</w:t>
      </w:r>
    </w:p>
    <w:p w:rsidR="00E50C82" w:rsidRPr="00C3546D" w:rsidRDefault="00E50C82"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6. Відділи, управління,</w:t>
      </w:r>
      <w:r w:rsidR="00F10444" w:rsidRPr="00C3546D">
        <w:rPr>
          <w:rFonts w:eastAsiaTheme="minorHAnsi"/>
          <w:szCs w:val="28"/>
          <w:lang w:val="uk-UA" w:eastAsia="en-US"/>
        </w:rPr>
        <w:t xml:space="preserve"> інші структурні підрозділи міс</w:t>
      </w:r>
      <w:r w:rsidRPr="00C3546D">
        <w:rPr>
          <w:rFonts w:eastAsiaTheme="minorHAnsi"/>
          <w:szCs w:val="28"/>
          <w:lang w:val="uk-UA" w:eastAsia="en-US"/>
        </w:rPr>
        <w:t>цевої державної адміністрації та її апарат, організація їх роботи.</w:t>
      </w:r>
    </w:p>
    <w:p w:rsidR="00F10444" w:rsidRPr="00C3546D" w:rsidRDefault="00F10444" w:rsidP="00C3546D">
      <w:pPr>
        <w:tabs>
          <w:tab w:val="left" w:pos="6521"/>
        </w:tabs>
        <w:autoSpaceDE w:val="0"/>
        <w:autoSpaceDN w:val="0"/>
        <w:adjustRightInd w:val="0"/>
        <w:jc w:val="both"/>
        <w:rPr>
          <w:rFonts w:eastAsiaTheme="minorHAnsi"/>
          <w:b/>
          <w:bCs/>
          <w:i/>
          <w:iCs/>
          <w:szCs w:val="28"/>
          <w:lang w:val="uk-UA" w:eastAsia="en-US"/>
        </w:rPr>
      </w:pPr>
    </w:p>
    <w:p w:rsidR="00E50C82" w:rsidRPr="00C3546D" w:rsidRDefault="00E50C82" w:rsidP="00C3546D">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FB2F9B" w:rsidRPr="00C3546D" w:rsidRDefault="00FB2F9B" w:rsidP="00C3546D">
      <w:pPr>
        <w:tabs>
          <w:tab w:val="left" w:pos="6521"/>
        </w:tabs>
        <w:autoSpaceDE w:val="0"/>
        <w:autoSpaceDN w:val="0"/>
        <w:adjustRightInd w:val="0"/>
        <w:jc w:val="both"/>
        <w:rPr>
          <w:rFonts w:eastAsiaTheme="minorHAnsi"/>
          <w:b/>
          <w:bCs/>
          <w:i/>
          <w:iCs/>
          <w:szCs w:val="28"/>
          <w:lang w:val="uk-UA" w:eastAsia="en-US"/>
        </w:rPr>
      </w:pPr>
    </w:p>
    <w:p w:rsidR="00FB2F9B" w:rsidRPr="00C3546D" w:rsidRDefault="00FB2F9B" w:rsidP="00C3546D">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 xml:space="preserve">1. Голова місцевої державної адміністрації </w:t>
      </w:r>
      <w:r w:rsidRPr="00C3546D">
        <w:rPr>
          <w:szCs w:val="28"/>
          <w:lang w:eastAsia="uk-UA"/>
        </w:rPr>
        <w:t>ϲ</w:t>
      </w:r>
      <w:r w:rsidRPr="00C3546D">
        <w:rPr>
          <w:szCs w:val="28"/>
          <w:lang w:val="uk-UA" w:eastAsia="uk-UA"/>
        </w:rPr>
        <w:t>ʙ</w:t>
      </w:r>
      <w:r w:rsidRPr="00C3546D">
        <w:rPr>
          <w:szCs w:val="28"/>
          <w:lang w:eastAsia="uk-UA"/>
        </w:rPr>
        <w:t>ᴏ</w:t>
      </w:r>
      <w:r w:rsidRPr="00C3546D">
        <w:rPr>
          <w:szCs w:val="28"/>
          <w:lang w:val="uk-UA" w:eastAsia="uk-UA"/>
        </w:rPr>
        <w:t>їм розпорядженням затвердив структуру апарату місцевої державної адміністрації у складі таких відділів: організаційний, кадрової роботи, роботи із зверненнями громадян, взаємодії з правоохоронними органами та оборонної роботи, головне управління економіки, головне фінансове управління, управління з питань внутрішньої політики. Прем’єр-міністр України скасував розпорядження голови місцевої державної адміністрації і звільнив його з посади.</w:t>
      </w:r>
    </w:p>
    <w:p w:rsidR="00FB2F9B" w:rsidRPr="00C3546D" w:rsidRDefault="00FB2F9B" w:rsidP="00C3546D">
      <w:pPr>
        <w:shd w:val="clear" w:color="auto" w:fill="FFFFFF"/>
        <w:tabs>
          <w:tab w:val="left" w:pos="6521"/>
        </w:tabs>
        <w:spacing w:before="100" w:beforeAutospacing="1" w:after="100" w:afterAutospacing="1"/>
        <w:jc w:val="both"/>
        <w:rPr>
          <w:i/>
          <w:szCs w:val="28"/>
          <w:lang w:val="uk-UA" w:eastAsia="uk-UA"/>
        </w:rPr>
      </w:pPr>
      <w:r w:rsidRPr="00C3546D">
        <w:rPr>
          <w:i/>
          <w:szCs w:val="28"/>
          <w:lang w:val="uk-UA" w:eastAsia="uk-UA"/>
        </w:rPr>
        <w:t>Проаналізуйте дії голови місцевої державної адміністрації та Прем’єр-міністра України. Чи був дотриманий порядок формування структури місцевої державної адміністрації ?</w:t>
      </w:r>
    </w:p>
    <w:p w:rsidR="00FB2F9B" w:rsidRPr="00C3546D" w:rsidRDefault="00FB2F9B" w:rsidP="00C3546D">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2. На засіданні колегії місцевої державної адміністрації, що проводилося під головуванням заступника голови місцевої державної адміністрації, більшістю голосів прийнято рішення про призначення керівника управління з питань майна кому-нальної власності та затверджено положення про це управління. Голова місцевої державної адміністрації відмовився виконувати рішення колегії, після чого члени колегії звернулися до першого віце-прем’єр-міністра України зі скаргою на дії голови місцевої державної адміністрації.</w:t>
      </w:r>
    </w:p>
    <w:p w:rsidR="00FB2F9B" w:rsidRPr="00C3546D" w:rsidRDefault="00FB2F9B" w:rsidP="00C3546D">
      <w:pPr>
        <w:shd w:val="clear" w:color="auto" w:fill="FFFFFF"/>
        <w:tabs>
          <w:tab w:val="left" w:pos="6521"/>
        </w:tabs>
        <w:spacing w:before="100" w:beforeAutospacing="1" w:after="100" w:afterAutospacing="1"/>
        <w:jc w:val="both"/>
        <w:rPr>
          <w:i/>
          <w:szCs w:val="28"/>
          <w:lang w:val="uk-UA" w:eastAsia="uk-UA"/>
        </w:rPr>
      </w:pPr>
      <w:r w:rsidRPr="00C3546D">
        <w:rPr>
          <w:i/>
          <w:szCs w:val="28"/>
          <w:lang w:val="uk-UA" w:eastAsia="uk-UA"/>
        </w:rPr>
        <w:lastRenderedPageBreak/>
        <w:t xml:space="preserve">Чи відповідають рішення колегії </w:t>
      </w:r>
      <w:r w:rsidRPr="00C3546D">
        <w:rPr>
          <w:i/>
          <w:szCs w:val="28"/>
          <w:lang w:eastAsia="uk-UA"/>
        </w:rPr>
        <w:t> </w:t>
      </w:r>
      <w:r w:rsidRPr="00C3546D">
        <w:rPr>
          <w:i/>
          <w:szCs w:val="28"/>
          <w:lang w:val="uk-UA" w:eastAsia="uk-UA"/>
        </w:rPr>
        <w:t>та дії голови місцевої державної адміністрації вимогам законодавства ? Який порядок реалізації рішень колегії місцевої державної адміністрації?</w:t>
      </w:r>
    </w:p>
    <w:p w:rsidR="00FB2F9B" w:rsidRPr="00C3546D" w:rsidRDefault="00FB2F9B" w:rsidP="00C3546D">
      <w:pPr>
        <w:shd w:val="clear" w:color="auto" w:fill="FFFFFF"/>
        <w:tabs>
          <w:tab w:val="left" w:pos="6521"/>
        </w:tabs>
        <w:spacing w:before="100" w:beforeAutospacing="1" w:after="100" w:afterAutospacing="1"/>
        <w:jc w:val="both"/>
        <w:rPr>
          <w:szCs w:val="28"/>
          <w:lang w:val="uk-UA" w:eastAsia="uk-UA"/>
        </w:rPr>
      </w:pPr>
      <w:r w:rsidRPr="00C3546D">
        <w:rPr>
          <w:szCs w:val="28"/>
          <w:lang w:val="uk-UA" w:eastAsia="uk-UA"/>
        </w:rPr>
        <w:t>3. Обласна державна адміністрація здійснила перевірку рішень обласної ради на відповідність їх Конституції та законам України. Наслідком цієї перевірки було видання розпорядження голови місцевої державної адміністрації про припинення дії кількох рішень ради. Голова обласної ради відмовився виконувати розпорядження голови місцевої державної адміністрації і виніс на розгляд ради питання про висловлення недовіри голові місцевої державної адміністрації.</w:t>
      </w:r>
    </w:p>
    <w:p w:rsidR="00FB2F9B" w:rsidRPr="00C3546D" w:rsidRDefault="00FB2F9B" w:rsidP="00C3546D">
      <w:pPr>
        <w:shd w:val="clear" w:color="auto" w:fill="FFFFFF"/>
        <w:tabs>
          <w:tab w:val="left" w:pos="6521"/>
        </w:tabs>
        <w:spacing w:before="100" w:beforeAutospacing="1" w:after="100" w:afterAutospacing="1"/>
        <w:jc w:val="both"/>
        <w:rPr>
          <w:i/>
          <w:szCs w:val="28"/>
          <w:lang w:eastAsia="uk-UA"/>
        </w:rPr>
      </w:pPr>
      <w:r w:rsidRPr="00C3546D">
        <w:rPr>
          <w:i/>
          <w:szCs w:val="28"/>
          <w:lang w:eastAsia="uk-UA"/>
        </w:rPr>
        <w:t>Зробіть юридичний аналіз ситуації. У яких сферах місцева державна адміністрація повноважна здійснювати державний контроль? Чи відповідають дії голови місцевої державної адміністрації та голови обласної ради вимогам законодавства?</w:t>
      </w:r>
    </w:p>
    <w:p w:rsidR="00FB2F9B" w:rsidRPr="00C3546D" w:rsidRDefault="00FB2F9B" w:rsidP="00C3546D">
      <w:pPr>
        <w:shd w:val="clear" w:color="auto" w:fill="FFFFFF"/>
        <w:tabs>
          <w:tab w:val="left" w:pos="6521"/>
        </w:tabs>
        <w:spacing w:before="100" w:beforeAutospacing="1" w:after="100" w:afterAutospacing="1"/>
        <w:jc w:val="both"/>
        <w:rPr>
          <w:szCs w:val="28"/>
          <w:lang w:eastAsia="uk-UA"/>
        </w:rPr>
      </w:pPr>
      <w:r w:rsidRPr="00C3546D">
        <w:rPr>
          <w:szCs w:val="28"/>
          <w:lang w:eastAsia="uk-UA"/>
        </w:rPr>
        <w:t>4. Голова обласної ради вніс до місцевої державної адміністрації проект розпорядження голови місцевої державної адміністрації з вимогою провести публічне обговорення даного проекту на засіданні колегії місцевої державної адміністрації та запросити його на це обговорення. Голова місцевої державної адміністрації направив лист голові обласної ради, в якому пояснив, що робота колегії місцевої державної адміністрації відбувається  відповідно до затвердженого її головою  плану  засідань, а додаткові питання можуть включатися лише за пропозиціями керівників структурних підрозділів держадміністрації. Голова обласної ради звернувся зі скаргою на дії голови місцевої державної адміністрації до Прем’єр-міністра України.</w:t>
      </w:r>
    </w:p>
    <w:p w:rsidR="00FB2F9B" w:rsidRPr="00C3546D" w:rsidRDefault="00FB2F9B" w:rsidP="00C3546D">
      <w:pPr>
        <w:shd w:val="clear" w:color="auto" w:fill="FFFFFF"/>
        <w:tabs>
          <w:tab w:val="left" w:pos="6521"/>
        </w:tabs>
        <w:spacing w:before="100" w:beforeAutospacing="1" w:after="100" w:afterAutospacing="1"/>
        <w:jc w:val="both"/>
        <w:rPr>
          <w:i/>
          <w:szCs w:val="28"/>
          <w:lang w:eastAsia="uk-UA"/>
        </w:rPr>
      </w:pPr>
      <w:r w:rsidRPr="00C3546D">
        <w:rPr>
          <w:i/>
          <w:szCs w:val="28"/>
          <w:lang w:eastAsia="uk-UA"/>
        </w:rPr>
        <w:t>Чи відповідають дії голови обласної ради та голови місцевої державної адміністрації вимогам законодавства? Який порядок внесення та розгляду проектів розпоряджень голови місцевої державної адміністрації?</w:t>
      </w:r>
    </w:p>
    <w:p w:rsidR="00FB2F9B" w:rsidRPr="00C3546D" w:rsidRDefault="00FB2F9B" w:rsidP="00C3546D">
      <w:pPr>
        <w:tabs>
          <w:tab w:val="left" w:pos="6521"/>
        </w:tabs>
        <w:jc w:val="both"/>
        <w:rPr>
          <w:szCs w:val="28"/>
        </w:rPr>
      </w:pPr>
    </w:p>
    <w:p w:rsidR="00FB2F9B" w:rsidRPr="00C3546D" w:rsidRDefault="00F10444" w:rsidP="00C3546D">
      <w:pPr>
        <w:tabs>
          <w:tab w:val="left" w:pos="6521"/>
        </w:tabs>
        <w:autoSpaceDE w:val="0"/>
        <w:autoSpaceDN w:val="0"/>
        <w:adjustRightInd w:val="0"/>
        <w:jc w:val="both"/>
        <w:rPr>
          <w:rFonts w:eastAsiaTheme="minorHAnsi"/>
          <w:b/>
          <w:bCs/>
          <w:iCs/>
          <w:szCs w:val="28"/>
          <w:lang w:val="uk-UA" w:eastAsia="en-US"/>
        </w:rPr>
      </w:pPr>
      <w:r w:rsidRPr="00C3546D">
        <w:rPr>
          <w:rFonts w:eastAsiaTheme="minorHAnsi"/>
          <w:b/>
          <w:bCs/>
          <w:iCs/>
          <w:szCs w:val="28"/>
          <w:lang w:val="uk-UA" w:eastAsia="en-US"/>
        </w:rPr>
        <w:t>Список нормативних актів і літератури</w:t>
      </w:r>
    </w:p>
    <w:p w:rsidR="00FB2F9B" w:rsidRPr="00C3546D" w:rsidRDefault="00FB2F9B" w:rsidP="00C3546D">
      <w:pPr>
        <w:tabs>
          <w:tab w:val="left" w:pos="6521"/>
        </w:tabs>
        <w:autoSpaceDE w:val="0"/>
        <w:autoSpaceDN w:val="0"/>
        <w:adjustRightInd w:val="0"/>
        <w:jc w:val="both"/>
        <w:rPr>
          <w:rFonts w:eastAsiaTheme="minorHAnsi"/>
          <w:b/>
          <w:bCs/>
          <w:iCs/>
          <w:szCs w:val="28"/>
          <w:lang w:val="uk-UA" w:eastAsia="en-US"/>
        </w:rPr>
      </w:pPr>
    </w:p>
    <w:p w:rsidR="00FB2F9B" w:rsidRPr="00C3546D" w:rsidRDefault="00FB2F9B" w:rsidP="00C3546D">
      <w:pPr>
        <w:tabs>
          <w:tab w:val="left" w:pos="6521"/>
        </w:tabs>
        <w:autoSpaceDE w:val="0"/>
        <w:autoSpaceDN w:val="0"/>
        <w:adjustRightInd w:val="0"/>
        <w:jc w:val="both"/>
        <w:rPr>
          <w:rFonts w:eastAsiaTheme="minorHAnsi"/>
          <w:b/>
          <w:bCs/>
          <w:iCs/>
          <w:szCs w:val="28"/>
          <w:lang w:val="uk-UA" w:eastAsia="en-US"/>
        </w:rPr>
      </w:pPr>
    </w:p>
    <w:p w:rsidR="00F10444"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bCs/>
          <w:iCs/>
          <w:szCs w:val="28"/>
        </w:rPr>
      </w:pPr>
      <w:r w:rsidRPr="00C3546D">
        <w:rPr>
          <w:rFonts w:eastAsiaTheme="minorHAnsi"/>
          <w:iCs/>
          <w:szCs w:val="28"/>
        </w:rPr>
        <w:t xml:space="preserve">Про місцеві державні адміністрації: Закон України від09.04.1999 р. № 586-XIV // Відом. Верхов. Ради України. – </w:t>
      </w:r>
      <w:r w:rsidRPr="00C3546D">
        <w:rPr>
          <w:rFonts w:eastAsiaTheme="minorHAnsi"/>
          <w:bCs/>
          <w:iCs/>
          <w:szCs w:val="28"/>
        </w:rPr>
        <w:t xml:space="preserve">1999. </w:t>
      </w:r>
      <w:r w:rsidR="00F10444" w:rsidRPr="00C3546D">
        <w:rPr>
          <w:rFonts w:eastAsiaTheme="minorHAnsi"/>
          <w:bCs/>
          <w:iCs/>
          <w:szCs w:val="28"/>
        </w:rPr>
        <w:t xml:space="preserve"> Зі змінами та доповненнями</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Про затвердження рекомендаційних переліків структурних підрозділів обласної, Київської т</w:t>
      </w:r>
      <w:r w:rsidR="00F10444" w:rsidRPr="00C3546D">
        <w:rPr>
          <w:rFonts w:eastAsiaTheme="minorHAnsi"/>
          <w:iCs/>
          <w:szCs w:val="28"/>
        </w:rPr>
        <w:t>а Севастопольської місь</w:t>
      </w:r>
      <w:r w:rsidRPr="00C3546D">
        <w:rPr>
          <w:rFonts w:eastAsiaTheme="minorHAnsi"/>
          <w:iCs/>
          <w:szCs w:val="28"/>
        </w:rPr>
        <w:t>кої, районної, районної в міс</w:t>
      </w:r>
      <w:r w:rsidR="00F10444" w:rsidRPr="00C3546D">
        <w:rPr>
          <w:rFonts w:eastAsiaTheme="minorHAnsi"/>
          <w:iCs/>
          <w:szCs w:val="28"/>
        </w:rPr>
        <w:t>тах Києві та Севастополі держав</w:t>
      </w:r>
      <w:r w:rsidRPr="00C3546D">
        <w:rPr>
          <w:rFonts w:eastAsiaTheme="minorHAnsi"/>
          <w:iCs/>
          <w:szCs w:val="28"/>
        </w:rPr>
        <w:t>них адміністрацій: постанова Кабінету Міністрів України від18.04.2012 р. № 606 (із змін.) // Офіц. вісн. України. – 2012. –№ 50. – Ст. 1984; 2012. – № 83.</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lastRenderedPageBreak/>
        <w:t>Про структуру апарату центральних органів виконавчої влади та їх територіал</w:t>
      </w:r>
      <w:r w:rsidR="00320A5C" w:rsidRPr="00C3546D">
        <w:rPr>
          <w:rFonts w:eastAsiaTheme="minorHAnsi"/>
          <w:iCs/>
          <w:szCs w:val="28"/>
        </w:rPr>
        <w:t>ьних підрозділів, апарату місце</w:t>
      </w:r>
      <w:r w:rsidRPr="00C3546D">
        <w:rPr>
          <w:rFonts w:eastAsiaTheme="minorHAnsi"/>
          <w:iCs/>
          <w:szCs w:val="28"/>
        </w:rPr>
        <w:t>вих державних адміністрацій, їх управлінь, відділів, іншихструктурних підрозділів: розпорядження Кабінету МіністрівУкраїн</w:t>
      </w:r>
      <w:r w:rsidR="00320A5C" w:rsidRPr="00C3546D">
        <w:rPr>
          <w:rFonts w:eastAsiaTheme="minorHAnsi"/>
          <w:iCs/>
          <w:szCs w:val="28"/>
        </w:rPr>
        <w:t xml:space="preserve">и від 12.11.2008 р. № 1436-р </w:t>
      </w:r>
    </w:p>
    <w:p w:rsidR="00320A5C" w:rsidRPr="00C3546D" w:rsidRDefault="00320A5C"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П</w:t>
      </w:r>
      <w:r w:rsidR="00E50C82" w:rsidRPr="00C3546D">
        <w:rPr>
          <w:rFonts w:eastAsiaTheme="minorHAnsi"/>
          <w:iCs/>
          <w:szCs w:val="28"/>
        </w:rPr>
        <w:t>ро підготовку пропозицій та попередній розгляд кандидатур для призначення на посад</w:t>
      </w:r>
      <w:r w:rsidRPr="00C3546D">
        <w:rPr>
          <w:rFonts w:eastAsiaTheme="minorHAnsi"/>
          <w:iCs/>
          <w:szCs w:val="28"/>
        </w:rPr>
        <w:t>и та звільнення з посад керівни</w:t>
      </w:r>
      <w:r w:rsidR="00E50C82" w:rsidRPr="00C3546D">
        <w:rPr>
          <w:rFonts w:eastAsiaTheme="minorHAnsi"/>
          <w:iCs/>
          <w:szCs w:val="28"/>
        </w:rPr>
        <w:t>ків місцевих державних адміністрацій: Указ Президента Українивід 04.08.2006 р. № 675// Там же. – 2006. – № 32. – Ст. 2309; (іззмін.). – 2011. – № 10. – Ст. 452; 2011. – № 4. – Ст. 333.</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Про вдосконалення структури місцевих державних адміністрацій: Указ </w:t>
      </w:r>
      <w:r w:rsidR="00320A5C" w:rsidRPr="00C3546D">
        <w:rPr>
          <w:rFonts w:eastAsiaTheme="minorHAnsi"/>
          <w:iCs/>
          <w:szCs w:val="28"/>
        </w:rPr>
        <w:t>Президента України від 03.04.201</w:t>
      </w:r>
      <w:r w:rsidRPr="00C3546D">
        <w:rPr>
          <w:rFonts w:eastAsiaTheme="minorHAnsi"/>
          <w:iCs/>
          <w:szCs w:val="28"/>
        </w:rPr>
        <w:t>5 р.№ 593/20</w:t>
      </w:r>
      <w:r w:rsidR="00320A5C" w:rsidRPr="00C3546D">
        <w:rPr>
          <w:rFonts w:eastAsiaTheme="minorHAnsi"/>
          <w:iCs/>
          <w:szCs w:val="28"/>
        </w:rPr>
        <w:t>1</w:t>
      </w:r>
      <w:r w:rsidRPr="00C3546D">
        <w:rPr>
          <w:rFonts w:eastAsiaTheme="minorHAnsi"/>
          <w:iCs/>
          <w:szCs w:val="28"/>
        </w:rPr>
        <w:t xml:space="preserve">5 (зі змін.) </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 xml:space="preserve">Типовий регламент місцевої державної адміністрації:затв. постановою Кабінету Міністрів України від 11.12.1999 р.№ 2263 (зі змін.) </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Величко В. О. Конституційно-правовий статус місцевихдержавних адміністрацій в Україні: моногр. / В. О.Величко. –Х., 2005.</w:t>
      </w:r>
    </w:p>
    <w:p w:rsidR="00320A5C" w:rsidRPr="00C3546D" w:rsidRDefault="00E50C82" w:rsidP="00C3546D">
      <w:pPr>
        <w:pStyle w:val="a7"/>
        <w:numPr>
          <w:ilvl w:val="0"/>
          <w:numId w:val="10"/>
        </w:numPr>
        <w:tabs>
          <w:tab w:val="left" w:pos="6521"/>
        </w:tabs>
        <w:autoSpaceDE w:val="0"/>
        <w:autoSpaceDN w:val="0"/>
        <w:adjustRightInd w:val="0"/>
        <w:spacing w:line="240" w:lineRule="auto"/>
        <w:rPr>
          <w:rFonts w:eastAsiaTheme="minorHAnsi"/>
          <w:iCs/>
          <w:szCs w:val="28"/>
        </w:rPr>
      </w:pPr>
      <w:r w:rsidRPr="00C3546D">
        <w:rPr>
          <w:rFonts w:eastAsiaTheme="minorHAnsi"/>
          <w:iCs/>
          <w:szCs w:val="28"/>
        </w:rPr>
        <w:t>Добкін М. М. Місцеві державні адміністрації України:становлення, розвиток та функціонування: [моногр.] / М. М. Добкін. – Х. : Золота миля, 2012.</w:t>
      </w:r>
    </w:p>
    <w:p w:rsidR="002E0C4C" w:rsidRPr="00C3546D" w:rsidRDefault="00E50C82" w:rsidP="00C3546D">
      <w:pPr>
        <w:pStyle w:val="a7"/>
        <w:numPr>
          <w:ilvl w:val="0"/>
          <w:numId w:val="10"/>
        </w:numPr>
        <w:tabs>
          <w:tab w:val="left" w:pos="6521"/>
        </w:tabs>
        <w:autoSpaceDE w:val="0"/>
        <w:autoSpaceDN w:val="0"/>
        <w:adjustRightInd w:val="0"/>
        <w:spacing w:line="240" w:lineRule="auto"/>
        <w:ind w:hanging="639"/>
        <w:rPr>
          <w:szCs w:val="28"/>
        </w:rPr>
      </w:pPr>
      <w:r w:rsidRPr="00C3546D">
        <w:rPr>
          <w:rFonts w:eastAsiaTheme="minorHAnsi"/>
          <w:iCs/>
          <w:szCs w:val="28"/>
        </w:rPr>
        <w:t>Онупрієнко А. М. Місцеві державні адміністрації в системі виконавчої влади / А. Онупрієнко // Підприємництво, госво і право. – 2008. – № 1. – С. 13-16.__</w:t>
      </w:r>
    </w:p>
    <w:p w:rsidR="002E0C4C" w:rsidRPr="00C3546D" w:rsidRDefault="002E0C4C" w:rsidP="00C3546D">
      <w:pPr>
        <w:pStyle w:val="a3"/>
        <w:tabs>
          <w:tab w:val="left" w:pos="6521"/>
        </w:tabs>
        <w:ind w:hanging="639"/>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tabs>
          <w:tab w:val="left" w:pos="6521"/>
        </w:tabs>
        <w:ind w:firstLine="567"/>
        <w:jc w:val="both"/>
        <w:rPr>
          <w:snapToGrid w:val="0"/>
          <w:szCs w:val="28"/>
          <w:lang w:val="uk-UA"/>
        </w:rPr>
      </w:pPr>
      <w:r w:rsidRPr="00C3546D">
        <w:rPr>
          <w:b/>
          <w:bCs/>
          <w:snapToGrid w:val="0"/>
          <w:szCs w:val="28"/>
          <w:lang w:val="uk-UA"/>
        </w:rPr>
        <w:t>Тема 9</w:t>
      </w:r>
      <w:r w:rsidRPr="00C3546D">
        <w:rPr>
          <w:snapToGrid w:val="0"/>
          <w:szCs w:val="28"/>
          <w:lang w:val="uk-UA"/>
        </w:rPr>
        <w:t xml:space="preserve">. </w:t>
      </w:r>
      <w:r w:rsidRPr="00C3546D">
        <w:rPr>
          <w:b/>
          <w:snapToGrid w:val="0"/>
          <w:szCs w:val="28"/>
          <w:lang w:val="uk-UA"/>
        </w:rPr>
        <w:t>Організація роботи органів місцевого самоврядування</w:t>
      </w:r>
    </w:p>
    <w:p w:rsidR="00E50C82" w:rsidRPr="00C3546D" w:rsidRDefault="00E50C82" w:rsidP="00C3546D">
      <w:pPr>
        <w:tabs>
          <w:tab w:val="left" w:pos="6521"/>
        </w:tabs>
        <w:ind w:firstLine="567"/>
        <w:jc w:val="both"/>
        <w:rPr>
          <w:snapToGrid w:val="0"/>
          <w:szCs w:val="28"/>
          <w:lang w:val="uk-UA"/>
        </w:rPr>
      </w:pP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1. Правова основа діяльності та правовий статус органів місцевого самоврядування в Україні. Порядок формування органів та обрання (призначення) посадових осіб місцевого самоврядування в Україні.</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2. Організаційно-правові форми та методи діяльності територіальних громад.</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3. Організаційно-правові форми та методи діяльності сільської, селищної, міської, районної в місті, районної та обласної ради.</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4. Організаційно-правові форми та методи діяльності виконавчих органів сільської, селищної, міської, районної в місті ради.</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5. Повноваження голів сільської, селищної, міської, районної в місті, районної та обласної ради в діяльності місцевих рад та їх виконавчих органів.</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6. Організаційно-правові форми та методи діяльності органів самоорганізації населення.</w:t>
      </w:r>
    </w:p>
    <w:p w:rsidR="00E50C82" w:rsidRPr="00C3546D" w:rsidRDefault="00E50C82" w:rsidP="00C3546D">
      <w:pPr>
        <w:tabs>
          <w:tab w:val="left" w:pos="6521"/>
        </w:tabs>
        <w:ind w:firstLine="567"/>
        <w:jc w:val="both"/>
        <w:rPr>
          <w:snapToGrid w:val="0"/>
          <w:szCs w:val="28"/>
          <w:lang w:val="uk-UA"/>
        </w:rPr>
      </w:pPr>
    </w:p>
    <w:p w:rsidR="00E50C82" w:rsidRPr="00C3546D" w:rsidRDefault="00E50C82" w:rsidP="00C3546D">
      <w:pPr>
        <w:pStyle w:val="a5"/>
        <w:tabs>
          <w:tab w:val="left" w:pos="6521"/>
        </w:tabs>
        <w:jc w:val="both"/>
        <w:rPr>
          <w:b/>
          <w:bCs/>
          <w:sz w:val="28"/>
          <w:szCs w:val="28"/>
        </w:rPr>
      </w:pPr>
      <w:r w:rsidRPr="00C3546D">
        <w:rPr>
          <w:b/>
          <w:bCs/>
          <w:sz w:val="28"/>
          <w:szCs w:val="28"/>
        </w:rPr>
        <w:t>Теми рефератів, доповідей:</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1. Особливості формування органів та обрання (призначення) посадових осіб місцевого самоврядування в Україні.</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lastRenderedPageBreak/>
        <w:t>2. Сесія – головна організаційно-правова форма діяльності місцевих рад.</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3. </w:t>
      </w:r>
      <w:r w:rsidRPr="00C3546D">
        <w:rPr>
          <w:lang w:val="uk-UA"/>
        </w:rPr>
        <w:t>Засідання – організаційно-</w:t>
      </w:r>
      <w:r w:rsidRPr="00C3546D">
        <w:rPr>
          <w:szCs w:val="28"/>
          <w:lang w:val="uk-UA"/>
        </w:rPr>
        <w:t xml:space="preserve">правова форма роботи </w:t>
      </w:r>
      <w:r w:rsidRPr="00C3546D">
        <w:rPr>
          <w:snapToGrid w:val="0"/>
          <w:szCs w:val="28"/>
          <w:lang w:val="uk-UA"/>
        </w:rPr>
        <w:t>виконавчих комітетів, відділів, управлінь місцевих рад.</w:t>
      </w:r>
    </w:p>
    <w:p w:rsidR="00E50C82" w:rsidRPr="00C3546D" w:rsidRDefault="00E50C82" w:rsidP="00C3546D">
      <w:pPr>
        <w:tabs>
          <w:tab w:val="left" w:pos="6521"/>
        </w:tabs>
        <w:ind w:firstLine="567"/>
        <w:jc w:val="both"/>
        <w:rPr>
          <w:snapToGrid w:val="0"/>
          <w:szCs w:val="28"/>
          <w:lang w:val="uk-UA"/>
        </w:rPr>
      </w:pPr>
      <w:r w:rsidRPr="00C3546D">
        <w:rPr>
          <w:snapToGrid w:val="0"/>
          <w:szCs w:val="28"/>
          <w:lang w:val="uk-UA"/>
        </w:rPr>
        <w:t>4. Матеріальна і фінансова основа місцевого самоврядування в Україні та гарантії його здійснення.</w:t>
      </w:r>
    </w:p>
    <w:p w:rsidR="00E50C82" w:rsidRPr="00C3546D" w:rsidRDefault="00E50C82" w:rsidP="00C3546D">
      <w:pPr>
        <w:tabs>
          <w:tab w:val="left" w:pos="6521"/>
        </w:tabs>
        <w:ind w:firstLine="567"/>
        <w:jc w:val="both"/>
        <w:rPr>
          <w:lang w:val="uk-UA"/>
        </w:rPr>
      </w:pPr>
    </w:p>
    <w:p w:rsidR="00E50C82" w:rsidRPr="00C3546D" w:rsidRDefault="00E50C82" w:rsidP="00C3546D">
      <w:pPr>
        <w:tabs>
          <w:tab w:val="left" w:pos="6521"/>
        </w:tabs>
        <w:ind w:firstLine="567"/>
        <w:jc w:val="both"/>
        <w:rPr>
          <w:snapToGrid w:val="0"/>
          <w:szCs w:val="28"/>
          <w:lang w:val="uk-UA"/>
        </w:rPr>
      </w:pPr>
      <w:r w:rsidRPr="00C3546D">
        <w:rPr>
          <w:b/>
          <w:bCs/>
          <w:szCs w:val="28"/>
          <w:lang w:val="uk-UA"/>
        </w:rPr>
        <w:t>Перелік ключових термінів та понять теми:</w:t>
      </w:r>
      <w:r w:rsidRPr="00C3546D">
        <w:rPr>
          <w:bCs/>
          <w:szCs w:val="28"/>
          <w:lang w:val="uk-UA"/>
        </w:rPr>
        <w:t xml:space="preserve"> «</w:t>
      </w:r>
      <w:r w:rsidRPr="00C3546D">
        <w:rPr>
          <w:snapToGrid w:val="0"/>
          <w:szCs w:val="28"/>
          <w:lang w:val="uk-UA"/>
        </w:rPr>
        <w:t xml:space="preserve">правовий статус органів місцевого самоврядування в Україні», «принципи здійснення місцевого самоврядування в Україні», «система місцевого самоврядування в Україні», «територіальна громада», </w:t>
      </w:r>
      <w:r w:rsidRPr="00C3546D">
        <w:rPr>
          <w:szCs w:val="28"/>
          <w:lang w:val="uk-UA"/>
        </w:rPr>
        <w:t>«місцевий референдум», «місцеві вибори», «загальні збори (конференції)», «колективні та індивідуальні звернення (петиції)», «громадські слухання», «місцеві ініціативи», «участь у роботі органів місцевого самоврядування»,«</w:t>
      </w:r>
      <w:r w:rsidRPr="00C3546D">
        <w:rPr>
          <w:snapToGrid w:val="0"/>
          <w:szCs w:val="28"/>
          <w:lang w:val="uk-UA"/>
        </w:rPr>
        <w:t>види сесій місцевих рад</w:t>
      </w:r>
      <w:r w:rsidRPr="00C3546D">
        <w:rPr>
          <w:szCs w:val="28"/>
          <w:lang w:val="uk-UA"/>
        </w:rPr>
        <w:t>»,</w:t>
      </w:r>
      <w:r w:rsidRPr="00C3546D">
        <w:rPr>
          <w:snapToGrid w:val="0"/>
          <w:szCs w:val="28"/>
          <w:lang w:val="uk-UA"/>
        </w:rPr>
        <w:t xml:space="preserve"> «рішення», «постійні комісії та тимчасові контрольні комісії місцевих рад», </w:t>
      </w:r>
      <w:r w:rsidRPr="00C3546D">
        <w:rPr>
          <w:szCs w:val="28"/>
          <w:lang w:val="uk-UA"/>
        </w:rPr>
        <w:t>«</w:t>
      </w:r>
      <w:r w:rsidRPr="00C3546D">
        <w:rPr>
          <w:snapToGrid w:val="0"/>
          <w:szCs w:val="28"/>
          <w:lang w:val="uk-UA"/>
        </w:rPr>
        <w:t>секретар сільської, селищної, міської ради», «президія (колегія) районної та обласної ради</w:t>
      </w:r>
      <w:r w:rsidRPr="00C3546D">
        <w:rPr>
          <w:szCs w:val="28"/>
          <w:lang w:val="uk-UA"/>
        </w:rPr>
        <w:t>»,</w:t>
      </w:r>
      <w:r w:rsidRPr="00C3546D">
        <w:rPr>
          <w:snapToGrid w:val="0"/>
          <w:szCs w:val="28"/>
          <w:lang w:val="uk-UA"/>
        </w:rPr>
        <w:t xml:space="preserve"> «виконавчі органи сільської, селищної, міської, районної в місті ради», «голова сільської, селищної, міської ради</w:t>
      </w:r>
      <w:r w:rsidRPr="00C3546D">
        <w:rPr>
          <w:szCs w:val="28"/>
          <w:lang w:val="uk-UA"/>
        </w:rPr>
        <w:t>», «</w:t>
      </w:r>
      <w:r w:rsidRPr="00C3546D">
        <w:rPr>
          <w:lang w:val="uk-UA"/>
        </w:rPr>
        <w:t xml:space="preserve">голова </w:t>
      </w:r>
      <w:r w:rsidRPr="00C3546D">
        <w:rPr>
          <w:snapToGrid w:val="0"/>
          <w:szCs w:val="28"/>
          <w:lang w:val="uk-UA"/>
        </w:rPr>
        <w:t>районної в місті, районної та обласної ради», «розпорядження», «органи самоорганізації населення».</w:t>
      </w:r>
    </w:p>
    <w:p w:rsidR="00E50C82" w:rsidRPr="00C3546D" w:rsidRDefault="00E50C82" w:rsidP="00C3546D">
      <w:pPr>
        <w:tabs>
          <w:tab w:val="left" w:pos="6521"/>
        </w:tabs>
        <w:ind w:firstLine="567"/>
        <w:jc w:val="both"/>
        <w:rPr>
          <w:szCs w:val="28"/>
          <w:lang w:val="uk-UA"/>
        </w:rPr>
      </w:pPr>
    </w:p>
    <w:p w:rsidR="00E50C82" w:rsidRPr="00C3546D" w:rsidRDefault="00E50C82" w:rsidP="00C3546D">
      <w:pPr>
        <w:tabs>
          <w:tab w:val="left" w:pos="6521"/>
        </w:tabs>
        <w:ind w:firstLine="567"/>
        <w:jc w:val="both"/>
        <w:rPr>
          <w:szCs w:val="28"/>
          <w:lang w:val="uk-UA"/>
        </w:rPr>
      </w:pPr>
    </w:p>
    <w:p w:rsidR="00E50C82" w:rsidRPr="00C3546D" w:rsidRDefault="00E50C82" w:rsidP="00C3546D">
      <w:pPr>
        <w:tabs>
          <w:tab w:val="left" w:pos="6521"/>
        </w:tabs>
        <w:jc w:val="both"/>
        <w:rPr>
          <w:b/>
          <w:szCs w:val="28"/>
          <w:lang w:val="uk-UA"/>
        </w:rPr>
      </w:pPr>
      <w:r w:rsidRPr="00C3546D">
        <w:rPr>
          <w:b/>
          <w:szCs w:val="28"/>
          <w:lang w:val="uk-UA"/>
        </w:rPr>
        <w:t>Методичні вказівки</w:t>
      </w:r>
    </w:p>
    <w:p w:rsidR="00E50C82" w:rsidRPr="00C3546D" w:rsidRDefault="00E50C82" w:rsidP="00C3546D">
      <w:pPr>
        <w:tabs>
          <w:tab w:val="left" w:pos="6521"/>
        </w:tabs>
        <w:ind w:firstLine="567"/>
        <w:jc w:val="both"/>
        <w:rPr>
          <w:snapToGrid w:val="0"/>
          <w:szCs w:val="28"/>
          <w:lang w:val="uk-UA"/>
        </w:rPr>
      </w:pPr>
      <w:r w:rsidRPr="00C3546D">
        <w:rPr>
          <w:szCs w:val="28"/>
          <w:lang w:val="uk-UA"/>
        </w:rPr>
        <w:t>При вивченні теми та підготовці до занять слід звернути увагу на розділи ІХ, ХІ Конституції України, відповідні законодавчі акти і розділ підручника (навчального посібника), детально їх проаналізувати та вивчити. Необхідно чітко знати п</w:t>
      </w:r>
      <w:r w:rsidRPr="00C3546D">
        <w:rPr>
          <w:snapToGrid w:val="0"/>
          <w:szCs w:val="28"/>
          <w:lang w:val="uk-UA"/>
        </w:rPr>
        <w:t>равову основу та принципи діяльності, правовий статус, систему та порядок формування органів місцевого самоврядування в Україні</w:t>
      </w:r>
      <w:r w:rsidRPr="00C3546D">
        <w:rPr>
          <w:szCs w:val="28"/>
          <w:lang w:val="uk-UA"/>
        </w:rPr>
        <w:t xml:space="preserve">. Вміти визначати та характеризувати </w:t>
      </w:r>
      <w:r w:rsidRPr="00C3546D">
        <w:rPr>
          <w:snapToGrid w:val="0"/>
          <w:szCs w:val="28"/>
          <w:lang w:val="uk-UA"/>
        </w:rPr>
        <w:t xml:space="preserve">функції та повноваження цих органів. </w:t>
      </w:r>
      <w:r w:rsidRPr="00C3546D">
        <w:rPr>
          <w:szCs w:val="28"/>
          <w:lang w:val="uk-UA"/>
        </w:rPr>
        <w:t>Потрібно засвоїти о</w:t>
      </w:r>
      <w:r w:rsidRPr="00C3546D">
        <w:rPr>
          <w:snapToGrid w:val="0"/>
          <w:szCs w:val="28"/>
          <w:lang w:val="uk-UA"/>
        </w:rPr>
        <w:t>рганізаційно-правові форми та методи роботи органів місцевого самоврядування в Україні. Знати його матеріальну і фінансову основу та гарантії здійснення в Україні.</w:t>
      </w:r>
    </w:p>
    <w:p w:rsidR="00E50C82" w:rsidRPr="00C3546D" w:rsidRDefault="00E50C82" w:rsidP="00C3546D">
      <w:pPr>
        <w:tabs>
          <w:tab w:val="left" w:pos="6521"/>
        </w:tabs>
        <w:ind w:firstLine="567"/>
        <w:jc w:val="both"/>
        <w:rPr>
          <w:snapToGrid w:val="0"/>
          <w:szCs w:val="28"/>
          <w:lang w:val="uk-UA"/>
        </w:rPr>
      </w:pPr>
    </w:p>
    <w:p w:rsidR="00E50C82" w:rsidRPr="00C3546D" w:rsidRDefault="00E50C82" w:rsidP="00C3546D">
      <w:pPr>
        <w:pStyle w:val="a5"/>
        <w:tabs>
          <w:tab w:val="left" w:pos="6521"/>
        </w:tabs>
        <w:ind w:firstLine="567"/>
        <w:jc w:val="both"/>
        <w:rPr>
          <w:b/>
          <w:bCs/>
          <w:sz w:val="28"/>
          <w:szCs w:val="28"/>
        </w:rPr>
      </w:pPr>
      <w:r w:rsidRPr="00C3546D">
        <w:rPr>
          <w:b/>
          <w:bCs/>
          <w:sz w:val="28"/>
          <w:szCs w:val="28"/>
        </w:rPr>
        <w:t>Література до теми:</w:t>
      </w:r>
    </w:p>
    <w:p w:rsidR="00E50C82" w:rsidRPr="00C3546D" w:rsidRDefault="00E50C82" w:rsidP="00C3546D">
      <w:pPr>
        <w:tabs>
          <w:tab w:val="left" w:pos="6521"/>
        </w:tabs>
        <w:ind w:firstLine="567"/>
        <w:jc w:val="both"/>
        <w:rPr>
          <w:snapToGrid w:val="0"/>
          <w:szCs w:val="28"/>
          <w:lang w:val="uk-UA"/>
        </w:rPr>
      </w:pPr>
      <w:r w:rsidRPr="00C3546D">
        <w:rPr>
          <w:i/>
          <w:szCs w:val="28"/>
          <w:lang w:val="uk-UA"/>
        </w:rPr>
        <w:t>Конституція України</w:t>
      </w:r>
      <w:r w:rsidRPr="00C3546D">
        <w:rPr>
          <w:szCs w:val="28"/>
          <w:lang w:val="uk-UA"/>
        </w:rPr>
        <w:t xml:space="preserve">: </w:t>
      </w:r>
      <w:r w:rsidRPr="00C3546D">
        <w:rPr>
          <w:snapToGrid w:val="0"/>
          <w:szCs w:val="28"/>
          <w:lang w:val="uk-UA"/>
        </w:rPr>
        <w:t>Прийнята на п’ятій сесії Верховної Ради України 28 червня 1996 року. – К.: Юрінком, 1996. – 80 с.;</w:t>
      </w:r>
    </w:p>
    <w:p w:rsidR="00E50C82" w:rsidRPr="00C3546D" w:rsidRDefault="00E50C82" w:rsidP="00C3546D">
      <w:pPr>
        <w:pStyle w:val="a7"/>
        <w:tabs>
          <w:tab w:val="left" w:pos="6521"/>
        </w:tabs>
        <w:spacing w:line="240" w:lineRule="auto"/>
        <w:ind w:left="0" w:firstLine="567"/>
        <w:rPr>
          <w:spacing w:val="-4"/>
          <w:szCs w:val="28"/>
        </w:rPr>
      </w:pPr>
      <w:r w:rsidRPr="00C3546D">
        <w:rPr>
          <w:i/>
          <w:szCs w:val="28"/>
        </w:rPr>
        <w:t>Про вибори депутатів Верховної Ради Автономної Республіки Крим, місцевих рад та сільських, селищних, міських голів</w:t>
      </w:r>
      <w:r w:rsidRPr="00C3546D">
        <w:rPr>
          <w:szCs w:val="28"/>
        </w:rPr>
        <w:t xml:space="preserve">: Закон України від 10 липня 2010 року // </w:t>
      </w:r>
      <w:r w:rsidRPr="00C3546D">
        <w:rPr>
          <w:spacing w:val="-4"/>
          <w:szCs w:val="28"/>
        </w:rPr>
        <w:t>Голос України. – 31 липня 2010 року. – №141;</w:t>
      </w:r>
    </w:p>
    <w:p w:rsidR="00E50C82" w:rsidRPr="00C3546D" w:rsidRDefault="00E50C82" w:rsidP="00C3546D">
      <w:pPr>
        <w:widowControl w:val="0"/>
        <w:tabs>
          <w:tab w:val="left" w:pos="6521"/>
        </w:tabs>
        <w:autoSpaceDE w:val="0"/>
        <w:autoSpaceDN w:val="0"/>
        <w:adjustRightInd w:val="0"/>
        <w:ind w:firstLine="567"/>
        <w:jc w:val="both"/>
        <w:rPr>
          <w:szCs w:val="28"/>
          <w:lang w:val="uk-UA"/>
        </w:rPr>
      </w:pPr>
      <w:r w:rsidRPr="00C3546D">
        <w:rPr>
          <w:i/>
          <w:szCs w:val="28"/>
          <w:lang w:val="uk-UA"/>
        </w:rPr>
        <w:t>Про Державний реєстр виборців</w:t>
      </w:r>
      <w:r w:rsidRPr="00C3546D">
        <w:rPr>
          <w:szCs w:val="28"/>
          <w:lang w:val="uk-UA"/>
        </w:rPr>
        <w:t>: Закон України від 22 лютого 2007 року // Голос України. – 27 березня 2007 року. – №53;</w:t>
      </w:r>
    </w:p>
    <w:p w:rsidR="00E50C82" w:rsidRPr="00C3546D" w:rsidRDefault="00E50C82" w:rsidP="00C3546D">
      <w:pPr>
        <w:pStyle w:val="a7"/>
        <w:tabs>
          <w:tab w:val="left" w:pos="6521"/>
        </w:tabs>
        <w:spacing w:line="240" w:lineRule="auto"/>
        <w:ind w:left="0" w:firstLine="567"/>
        <w:rPr>
          <w:szCs w:val="28"/>
        </w:rPr>
      </w:pPr>
      <w:r w:rsidRPr="00C3546D">
        <w:rPr>
          <w:rFonts w:cs="Times New Roman"/>
          <w:i/>
          <w:szCs w:val="28"/>
        </w:rPr>
        <w:t>Про статус депутатів місцевих рад</w:t>
      </w:r>
      <w:r w:rsidRPr="00C3546D">
        <w:rPr>
          <w:rFonts w:cs="Times New Roman"/>
          <w:szCs w:val="28"/>
        </w:rPr>
        <w:t>: Закон України 11 липня 2002 року //</w:t>
      </w:r>
      <w:r w:rsidRPr="00C3546D">
        <w:rPr>
          <w:spacing w:val="-4"/>
          <w:szCs w:val="28"/>
        </w:rPr>
        <w:t>Відомості Верховної Ради України. – 2002. – №40. – Ст. 290;</w:t>
      </w:r>
    </w:p>
    <w:p w:rsidR="00E50C82" w:rsidRPr="00C3546D" w:rsidRDefault="00E50C82" w:rsidP="00C3546D">
      <w:pPr>
        <w:pStyle w:val="a7"/>
        <w:tabs>
          <w:tab w:val="left" w:pos="6521"/>
        </w:tabs>
        <w:spacing w:line="240" w:lineRule="auto"/>
        <w:ind w:left="0" w:firstLine="567"/>
        <w:rPr>
          <w:szCs w:val="28"/>
        </w:rPr>
      </w:pPr>
      <w:r w:rsidRPr="00C3546D">
        <w:rPr>
          <w:i/>
        </w:rPr>
        <w:t>Про службу в органах місцевого самоврядування</w:t>
      </w:r>
      <w:r w:rsidRPr="00C3546D">
        <w:t xml:space="preserve">: </w:t>
      </w:r>
      <w:r w:rsidRPr="00C3546D">
        <w:rPr>
          <w:rFonts w:cs="Times New Roman"/>
          <w:szCs w:val="28"/>
        </w:rPr>
        <w:t>Закон України 7 червня 2001 року //</w:t>
      </w:r>
      <w:r w:rsidRPr="00C3546D">
        <w:rPr>
          <w:spacing w:val="-4"/>
          <w:szCs w:val="28"/>
        </w:rPr>
        <w:t>Відомості Верховної Ради України. – 2001. – №33. – Ст. 175;</w:t>
      </w:r>
    </w:p>
    <w:p w:rsidR="00E50C82" w:rsidRPr="00C3546D" w:rsidRDefault="00E50C82" w:rsidP="00C3546D">
      <w:pPr>
        <w:pStyle w:val="a7"/>
        <w:tabs>
          <w:tab w:val="left" w:pos="6521"/>
        </w:tabs>
        <w:spacing w:line="240" w:lineRule="auto"/>
        <w:ind w:left="0" w:firstLine="567"/>
        <w:rPr>
          <w:spacing w:val="-4"/>
          <w:szCs w:val="28"/>
        </w:rPr>
      </w:pPr>
      <w:r w:rsidRPr="00C3546D">
        <w:rPr>
          <w:i/>
          <w:szCs w:val="28"/>
        </w:rPr>
        <w:lastRenderedPageBreak/>
        <w:t>Про органи самоорганізації населення</w:t>
      </w:r>
      <w:r w:rsidRPr="00C3546D">
        <w:rPr>
          <w:szCs w:val="28"/>
        </w:rPr>
        <w:t xml:space="preserve">: Закон України від 11 липня 2001 року // </w:t>
      </w:r>
      <w:r w:rsidRPr="00C3546D">
        <w:rPr>
          <w:spacing w:val="-4"/>
          <w:szCs w:val="28"/>
        </w:rPr>
        <w:t>Відомості Верховної Ради України. – 2001. – №48. – Ст. 254.;</w:t>
      </w:r>
    </w:p>
    <w:p w:rsidR="00E50C82" w:rsidRPr="00C3546D" w:rsidRDefault="00E50C82" w:rsidP="00C3546D">
      <w:pPr>
        <w:tabs>
          <w:tab w:val="left" w:pos="6521"/>
        </w:tabs>
        <w:ind w:firstLine="567"/>
        <w:jc w:val="both"/>
        <w:rPr>
          <w:spacing w:val="-4"/>
          <w:szCs w:val="28"/>
          <w:lang w:val="uk-UA"/>
        </w:rPr>
      </w:pPr>
      <w:r w:rsidRPr="00C3546D">
        <w:rPr>
          <w:i/>
          <w:szCs w:val="28"/>
          <w:lang w:val="uk-UA"/>
        </w:rPr>
        <w:t>Про місцеве самоврядування в Україні</w:t>
      </w:r>
      <w:r w:rsidRPr="00C3546D">
        <w:rPr>
          <w:spacing w:val="-3"/>
          <w:szCs w:val="28"/>
          <w:lang w:val="uk-UA"/>
        </w:rPr>
        <w:t>: Закон України від 21</w:t>
      </w:r>
      <w:r w:rsidRPr="00C3546D">
        <w:rPr>
          <w:szCs w:val="28"/>
          <w:lang w:val="uk-UA"/>
        </w:rPr>
        <w:t> травня 1997</w:t>
      </w:r>
      <w:r w:rsidRPr="00C3546D">
        <w:rPr>
          <w:spacing w:val="-3"/>
          <w:szCs w:val="28"/>
          <w:lang w:val="uk-UA"/>
        </w:rPr>
        <w:t xml:space="preserve"> року </w:t>
      </w:r>
      <w:r w:rsidRPr="00C3546D">
        <w:rPr>
          <w:spacing w:val="-4"/>
          <w:szCs w:val="28"/>
          <w:lang w:val="uk-UA"/>
        </w:rPr>
        <w:t>// Відомості Верховної Ради України. – 1997. – №24. – Ст. 170.;</w:t>
      </w:r>
    </w:p>
    <w:p w:rsidR="00E50C82" w:rsidRPr="00C3546D" w:rsidRDefault="00E50C82" w:rsidP="00C3546D">
      <w:pPr>
        <w:pStyle w:val="a7"/>
        <w:tabs>
          <w:tab w:val="left" w:pos="6521"/>
        </w:tabs>
        <w:spacing w:line="240" w:lineRule="auto"/>
        <w:ind w:left="0" w:firstLine="567"/>
      </w:pPr>
      <w:r w:rsidRPr="00C3546D">
        <w:rPr>
          <w:i/>
          <w:szCs w:val="28"/>
        </w:rPr>
        <w:t>Про всеукраїнський та місцеві референдуми</w:t>
      </w:r>
      <w:r w:rsidRPr="00C3546D">
        <w:rPr>
          <w:spacing w:val="-3"/>
          <w:szCs w:val="28"/>
        </w:rPr>
        <w:t xml:space="preserve">: Закон України від </w:t>
      </w:r>
      <w:r w:rsidRPr="00C3546D">
        <w:rPr>
          <w:szCs w:val="28"/>
        </w:rPr>
        <w:t>3 липня 1991</w:t>
      </w:r>
      <w:r w:rsidRPr="00C3546D">
        <w:rPr>
          <w:spacing w:val="-3"/>
          <w:szCs w:val="28"/>
        </w:rPr>
        <w:t xml:space="preserve"> року </w:t>
      </w:r>
      <w:r w:rsidRPr="00C3546D">
        <w:rPr>
          <w:spacing w:val="-4"/>
          <w:szCs w:val="28"/>
        </w:rPr>
        <w:t>// Відомості Верховної Ради України. – 1991. – №33. – Ст. 443;</w:t>
      </w:r>
    </w:p>
    <w:p w:rsidR="00E50C82" w:rsidRPr="00C3546D" w:rsidRDefault="00E50C82" w:rsidP="00C3546D">
      <w:pPr>
        <w:tabs>
          <w:tab w:val="left" w:pos="6521"/>
        </w:tabs>
        <w:autoSpaceDE w:val="0"/>
        <w:autoSpaceDN w:val="0"/>
        <w:ind w:firstLine="567"/>
        <w:jc w:val="both"/>
        <w:rPr>
          <w:lang w:val="uk-UA"/>
        </w:rPr>
      </w:pPr>
      <w:r w:rsidRPr="00C3546D">
        <w:rPr>
          <w:i/>
          <w:lang w:val="uk-UA"/>
        </w:rPr>
        <w:t>Демиденко В.О.</w:t>
      </w:r>
      <w:r w:rsidRPr="00C3546D">
        <w:rPr>
          <w:lang w:val="uk-UA"/>
        </w:rPr>
        <w:t xml:space="preserve"> Державне будівництво і місцеве самоврядування: Посібник (у схемах). – К.: Національна академія внутрішніх справ України, 2005. – 308 с.;</w:t>
      </w:r>
    </w:p>
    <w:p w:rsidR="00E50C82" w:rsidRPr="00C3546D" w:rsidRDefault="00E50C82" w:rsidP="00C3546D">
      <w:pPr>
        <w:tabs>
          <w:tab w:val="left" w:pos="6521"/>
        </w:tabs>
        <w:autoSpaceDE w:val="0"/>
        <w:autoSpaceDN w:val="0"/>
        <w:ind w:firstLine="567"/>
        <w:jc w:val="both"/>
        <w:rPr>
          <w:lang w:val="uk-UA"/>
        </w:rPr>
      </w:pPr>
      <w:r w:rsidRPr="00C3546D">
        <w:rPr>
          <w:i/>
          <w:lang w:val="uk-UA"/>
        </w:rPr>
        <w:t>Демиденко В.О.</w:t>
      </w:r>
      <w:r w:rsidRPr="00C3546D">
        <w:rPr>
          <w:lang w:val="uk-UA"/>
        </w:rPr>
        <w:t xml:space="preserve"> Державне будівництво і місцеве самоврядування в Україні (у схемах): Посібник. – К.: КНТ, 2007. – 440 с.;</w:t>
      </w:r>
    </w:p>
    <w:p w:rsidR="00E50C82" w:rsidRPr="00C3546D" w:rsidRDefault="00E50C82" w:rsidP="00C3546D">
      <w:pPr>
        <w:tabs>
          <w:tab w:val="left" w:pos="6521"/>
        </w:tabs>
        <w:autoSpaceDE w:val="0"/>
        <w:autoSpaceDN w:val="0"/>
        <w:ind w:firstLine="567"/>
        <w:jc w:val="both"/>
        <w:rPr>
          <w:lang w:val="uk-UA"/>
        </w:rPr>
      </w:pPr>
      <w:r w:rsidRPr="00C3546D">
        <w:rPr>
          <w:i/>
          <w:szCs w:val="28"/>
          <w:lang w:val="uk-UA"/>
        </w:rPr>
        <w:t>Ярмиш О.Н., Серьогін В.О.</w:t>
      </w:r>
      <w:r w:rsidRPr="00C3546D">
        <w:rPr>
          <w:szCs w:val="28"/>
          <w:lang w:val="uk-UA"/>
        </w:rPr>
        <w:t xml:space="preserve"> Державне будівництво та місцеве самоврядування в Україні: Навч. посібник / За заг. ред. Ю.М. Тодики. – Харків: Вид-во Нац. ун-ту внутр. справ, 2002. – 672с.;</w:t>
      </w:r>
    </w:p>
    <w:p w:rsidR="00E50C82" w:rsidRPr="00C3546D" w:rsidRDefault="00E50C82" w:rsidP="00C3546D">
      <w:pPr>
        <w:tabs>
          <w:tab w:val="left" w:pos="6521"/>
        </w:tabs>
        <w:autoSpaceDE w:val="0"/>
        <w:autoSpaceDN w:val="0"/>
        <w:ind w:firstLine="567"/>
        <w:jc w:val="both"/>
        <w:rPr>
          <w:lang w:val="uk-UA"/>
        </w:rPr>
      </w:pPr>
      <w:r w:rsidRPr="00C3546D">
        <w:rPr>
          <w:i/>
          <w:lang w:val="uk-UA"/>
        </w:rPr>
        <w:t>Журавський В.С., Ярмиш О.Н., Серьогін В.О.</w:t>
      </w:r>
      <w:r w:rsidRPr="00C3546D">
        <w:rPr>
          <w:lang w:val="uk-UA"/>
        </w:rPr>
        <w:t xml:space="preserve"> Державне будівництво та місцеве самоврядування в Україні: Підручник. – К.: Ін Юре, 2003. – 672 с.;</w:t>
      </w:r>
    </w:p>
    <w:p w:rsidR="00E50C82" w:rsidRPr="00C3546D" w:rsidRDefault="00E50C82" w:rsidP="00C3546D">
      <w:pPr>
        <w:tabs>
          <w:tab w:val="left" w:pos="6521"/>
        </w:tabs>
        <w:autoSpaceDE w:val="0"/>
        <w:autoSpaceDN w:val="0"/>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За ред. Я.Ю. Кондратьєва. – К.: Юрінком Інтер, 2003. – 464 с.;</w:t>
      </w:r>
    </w:p>
    <w:p w:rsidR="00E50C82" w:rsidRPr="00C3546D" w:rsidRDefault="00E50C82" w:rsidP="00C3546D">
      <w:pPr>
        <w:pStyle w:val="a3"/>
        <w:tabs>
          <w:tab w:val="left" w:pos="6521"/>
        </w:tabs>
        <w:ind w:firstLine="567"/>
        <w:jc w:val="both"/>
        <w:rPr>
          <w:lang w:val="uk-UA"/>
        </w:rPr>
      </w:pPr>
      <w:r w:rsidRPr="00C3546D">
        <w:rPr>
          <w:i/>
          <w:lang w:val="uk-UA"/>
        </w:rPr>
        <w:t>Колодій AM., Олійник А.Ю.</w:t>
      </w:r>
      <w:r w:rsidRPr="00C3546D">
        <w:rPr>
          <w:lang w:val="uk-UA"/>
        </w:rPr>
        <w:t xml:space="preserve"> Державне будівництво і місцеве самоврядування в Україні: Підручник. – 2-е вид., перероб. і доп. – К.: Юрінком-Інтер, 2007. – 504 с.</w:t>
      </w: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szCs w:val="28"/>
          <w:lang w:val="uk-UA"/>
        </w:rPr>
      </w:pPr>
    </w:p>
    <w:p w:rsidR="00FD7F15" w:rsidRPr="00C3546D" w:rsidRDefault="00C046F5" w:rsidP="00C3546D">
      <w:pPr>
        <w:tabs>
          <w:tab w:val="left" w:pos="6521"/>
        </w:tabs>
        <w:autoSpaceDE w:val="0"/>
        <w:autoSpaceDN w:val="0"/>
        <w:adjustRightInd w:val="0"/>
        <w:jc w:val="both"/>
        <w:rPr>
          <w:rFonts w:eastAsiaTheme="minorHAnsi"/>
          <w:b/>
          <w:bCs/>
          <w:szCs w:val="28"/>
          <w:lang w:val="uk-UA" w:eastAsia="en-US"/>
        </w:rPr>
      </w:pPr>
      <w:bookmarkStart w:id="0" w:name="_GoBack"/>
      <w:r w:rsidRPr="009F6E09">
        <w:rPr>
          <w:rFonts w:eastAsiaTheme="minorHAnsi"/>
          <w:b/>
          <w:szCs w:val="28"/>
          <w:lang w:val="uk-UA" w:eastAsia="en-US"/>
        </w:rPr>
        <w:t>Тема</w:t>
      </w:r>
      <w:bookmarkEnd w:id="0"/>
      <w:r w:rsidRPr="00C3546D">
        <w:rPr>
          <w:rFonts w:eastAsiaTheme="minorHAnsi"/>
          <w:b/>
          <w:bCs/>
          <w:szCs w:val="28"/>
          <w:lang w:val="uk-UA" w:eastAsia="en-US"/>
        </w:rPr>
        <w:t>10. Організація місцевого самоврядування в Україні</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2 год</w:t>
      </w:r>
    </w:p>
    <w:p w:rsidR="00C046F5" w:rsidRPr="00C3546D" w:rsidRDefault="00C046F5" w:rsidP="00C3546D">
      <w:pPr>
        <w:tabs>
          <w:tab w:val="left" w:pos="6521"/>
        </w:tabs>
        <w:autoSpaceDE w:val="0"/>
        <w:autoSpaceDN w:val="0"/>
        <w:adjustRightInd w:val="0"/>
        <w:jc w:val="both"/>
        <w:rPr>
          <w:rFonts w:eastAsiaTheme="minorHAnsi"/>
          <w:b/>
          <w:bCs/>
          <w:szCs w:val="28"/>
          <w:lang w:val="uk-UA" w:eastAsia="en-US"/>
        </w:rPr>
      </w:pPr>
      <w:r w:rsidRPr="00C3546D">
        <w:rPr>
          <w:rFonts w:eastAsiaTheme="minorHAnsi"/>
          <w:b/>
          <w:bCs/>
          <w:szCs w:val="28"/>
          <w:lang w:val="uk-UA" w:eastAsia="en-US"/>
        </w:rPr>
        <w:t>Основні питання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1. Поняття і система місцевого самоврядування в Україні.</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2. Основи місцевого самоврядування.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3. Форми здійснення територіальною громадою місцевого самоврядування.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4. Принципи місцевого самоврядування.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5. Гарантії місцевого самоврядування.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6. Відповідальність органів і посадових осіб місцевогосамоврядування.</w:t>
      </w:r>
    </w:p>
    <w:p w:rsidR="00C046F5" w:rsidRPr="00C3546D" w:rsidRDefault="00C046F5" w:rsidP="00C3546D">
      <w:pPr>
        <w:tabs>
          <w:tab w:val="left" w:pos="6521"/>
        </w:tabs>
        <w:autoSpaceDE w:val="0"/>
        <w:autoSpaceDN w:val="0"/>
        <w:adjustRightInd w:val="0"/>
        <w:jc w:val="both"/>
        <w:rPr>
          <w:rFonts w:eastAsiaTheme="minorHAnsi"/>
          <w:b/>
          <w:bCs/>
          <w:i/>
          <w:iCs/>
          <w:szCs w:val="28"/>
          <w:lang w:val="uk-UA" w:eastAsia="en-US"/>
        </w:rPr>
      </w:pPr>
    </w:p>
    <w:p w:rsidR="00FD7F15" w:rsidRPr="00C3546D" w:rsidRDefault="00FD7F15" w:rsidP="00C3546D">
      <w:pPr>
        <w:tabs>
          <w:tab w:val="left" w:pos="6521"/>
        </w:tabs>
        <w:autoSpaceDE w:val="0"/>
        <w:autoSpaceDN w:val="0"/>
        <w:adjustRightInd w:val="0"/>
        <w:jc w:val="both"/>
        <w:rPr>
          <w:rFonts w:eastAsiaTheme="minorHAnsi"/>
          <w:b/>
          <w:bCs/>
          <w:i/>
          <w:iCs/>
          <w:szCs w:val="28"/>
          <w:lang w:val="uk-UA" w:eastAsia="en-US"/>
        </w:rPr>
      </w:pPr>
      <w:r w:rsidRPr="00C3546D">
        <w:rPr>
          <w:rFonts w:eastAsiaTheme="minorHAnsi"/>
          <w:b/>
          <w:bCs/>
          <w:i/>
          <w:iCs/>
          <w:szCs w:val="28"/>
          <w:lang w:val="uk-UA" w:eastAsia="en-US"/>
        </w:rPr>
        <w:t>Завдання</w:t>
      </w:r>
    </w:p>
    <w:p w:rsidR="00FD7F15" w:rsidRPr="00C3546D" w:rsidRDefault="00C046F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1</w:t>
      </w:r>
      <w:r w:rsidR="00FD7F15" w:rsidRPr="00C3546D">
        <w:rPr>
          <w:rFonts w:eastAsiaTheme="minorHAnsi"/>
          <w:b/>
          <w:bCs/>
          <w:szCs w:val="28"/>
          <w:lang w:val="uk-UA" w:eastAsia="en-US"/>
        </w:rPr>
        <w:t xml:space="preserve">. </w:t>
      </w:r>
      <w:r w:rsidR="00FD7F15" w:rsidRPr="00C3546D">
        <w:rPr>
          <w:rFonts w:eastAsiaTheme="minorHAnsi"/>
          <w:szCs w:val="28"/>
          <w:lang w:val="uk-UA" w:eastAsia="en-US"/>
        </w:rPr>
        <w:t>На сесії обласної ради прийнято рішення про прийняття до комунальної власності о</w:t>
      </w:r>
      <w:r w:rsidRPr="00C3546D">
        <w:rPr>
          <w:rFonts w:eastAsiaTheme="minorHAnsi"/>
          <w:szCs w:val="28"/>
          <w:lang w:val="uk-UA" w:eastAsia="en-US"/>
        </w:rPr>
        <w:t>бласті приміщення міської спорт</w:t>
      </w:r>
      <w:r w:rsidR="00FD7F15" w:rsidRPr="00C3546D">
        <w:rPr>
          <w:rFonts w:eastAsiaTheme="minorHAnsi"/>
          <w:szCs w:val="28"/>
          <w:lang w:val="uk-UA" w:eastAsia="en-US"/>
        </w:rPr>
        <w:t>школи через недоцільне та н</w:t>
      </w:r>
      <w:r w:rsidRPr="00C3546D">
        <w:rPr>
          <w:rFonts w:eastAsiaTheme="minorHAnsi"/>
          <w:szCs w:val="28"/>
          <w:lang w:val="uk-UA" w:eastAsia="en-US"/>
        </w:rPr>
        <w:t>еефективне його використання мі</w:t>
      </w:r>
      <w:r w:rsidR="00FD7F15" w:rsidRPr="00C3546D">
        <w:rPr>
          <w:rFonts w:eastAsiaTheme="minorHAnsi"/>
          <w:szCs w:val="28"/>
          <w:lang w:val="uk-UA" w:eastAsia="en-US"/>
        </w:rPr>
        <w:t>ською радою, виконавчий комітет якої прийняв рішення пропередачу в оренду приміщенн</w:t>
      </w:r>
      <w:r w:rsidRPr="00C3546D">
        <w:rPr>
          <w:rFonts w:eastAsiaTheme="minorHAnsi"/>
          <w:szCs w:val="28"/>
          <w:lang w:val="uk-UA" w:eastAsia="en-US"/>
        </w:rPr>
        <w:t>я спортшколи для організації ма</w:t>
      </w:r>
      <w:r w:rsidR="00FD7F15" w:rsidRPr="00C3546D">
        <w:rPr>
          <w:rFonts w:eastAsiaTheme="minorHAnsi"/>
          <w:szCs w:val="28"/>
          <w:lang w:val="uk-UA" w:eastAsia="en-US"/>
        </w:rPr>
        <w:t>газину спортивних товарів. Міська рада не погодилася з рішенням обласної ради і звернулася до суду з вимогою скасуватирішення обласної ради.</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Чи відповідають рішення обласної ради, виконавчогокомітету міської ради вимогам законодавства? Яке рішеннямає прийняти суд?</w:t>
      </w:r>
    </w:p>
    <w:p w:rsidR="00FD7F15" w:rsidRPr="00C3546D" w:rsidRDefault="00C046F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lastRenderedPageBreak/>
        <w:t>2</w:t>
      </w:r>
      <w:r w:rsidR="00FD7F15" w:rsidRPr="00C3546D">
        <w:rPr>
          <w:rFonts w:eastAsiaTheme="minorHAnsi"/>
          <w:b/>
          <w:bCs/>
          <w:szCs w:val="28"/>
          <w:lang w:val="uk-UA" w:eastAsia="en-US"/>
        </w:rPr>
        <w:t xml:space="preserve">. </w:t>
      </w:r>
      <w:r w:rsidR="00FD7F15" w:rsidRPr="00C3546D">
        <w:rPr>
          <w:rFonts w:eastAsiaTheme="minorHAnsi"/>
          <w:szCs w:val="28"/>
          <w:lang w:val="uk-UA" w:eastAsia="en-US"/>
        </w:rPr>
        <w:t>Міська рада прийняла рішення про проведення місцевого референдуму щодо встановлення нового місцевого п</w:t>
      </w:r>
      <w:r w:rsidRPr="00C3546D">
        <w:rPr>
          <w:rFonts w:eastAsiaTheme="minorHAnsi"/>
          <w:szCs w:val="28"/>
          <w:lang w:val="uk-UA" w:eastAsia="en-US"/>
        </w:rPr>
        <w:t>о</w:t>
      </w:r>
      <w:r w:rsidR="00FD7F15" w:rsidRPr="00C3546D">
        <w:rPr>
          <w:rFonts w:eastAsiaTheme="minorHAnsi"/>
          <w:szCs w:val="28"/>
          <w:lang w:val="uk-UA" w:eastAsia="en-US"/>
        </w:rPr>
        <w:t>датку на утримання місцевої міліції. Міський прокурор подавпротест до міської ради з ви</w:t>
      </w:r>
      <w:r w:rsidRPr="00C3546D">
        <w:rPr>
          <w:rFonts w:eastAsiaTheme="minorHAnsi"/>
          <w:szCs w:val="28"/>
          <w:lang w:val="uk-UA" w:eastAsia="en-US"/>
        </w:rPr>
        <w:t>могою скасувати незаконне рішен</w:t>
      </w:r>
      <w:r w:rsidR="00FD7F15" w:rsidRPr="00C3546D">
        <w:rPr>
          <w:rFonts w:eastAsiaTheme="minorHAnsi"/>
          <w:szCs w:val="28"/>
          <w:lang w:val="uk-UA" w:eastAsia="en-US"/>
        </w:rPr>
        <w:t>ня. У відповіді прокурору мі</w:t>
      </w:r>
      <w:r w:rsidRPr="00C3546D">
        <w:rPr>
          <w:rFonts w:eastAsiaTheme="minorHAnsi"/>
          <w:szCs w:val="28"/>
          <w:lang w:val="uk-UA" w:eastAsia="en-US"/>
        </w:rPr>
        <w:t>ський голова зазначив, що прийн</w:t>
      </w:r>
      <w:r w:rsidR="00FD7F15" w:rsidRPr="00C3546D">
        <w:rPr>
          <w:rFonts w:eastAsiaTheme="minorHAnsi"/>
          <w:szCs w:val="28"/>
          <w:lang w:val="uk-UA" w:eastAsia="en-US"/>
        </w:rPr>
        <w:t>яття рішення про проведення місцевого референдуму належитьдо виключної компетенції міської ради.</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та запропонуйтешляхи її вирішення.</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 xml:space="preserve">3. </w:t>
      </w:r>
      <w:r w:rsidRPr="00C3546D">
        <w:rPr>
          <w:rFonts w:eastAsiaTheme="minorHAnsi"/>
          <w:szCs w:val="28"/>
          <w:lang w:val="uk-UA" w:eastAsia="en-US"/>
        </w:rPr>
        <w:t>Міський прокурор звернувся з протестом на дії міського голови, який своїм розпорядженням вніс зміни до місцевогобюджету. Міський голова напр</w:t>
      </w:r>
      <w:r w:rsidR="00C046F5" w:rsidRPr="00C3546D">
        <w:rPr>
          <w:rFonts w:eastAsiaTheme="minorHAnsi"/>
          <w:szCs w:val="28"/>
          <w:lang w:val="uk-UA" w:eastAsia="en-US"/>
        </w:rPr>
        <w:t>авив міському прокурору пояснен</w:t>
      </w:r>
      <w:r w:rsidRPr="00C3546D">
        <w:rPr>
          <w:rFonts w:eastAsiaTheme="minorHAnsi"/>
          <w:szCs w:val="28"/>
          <w:lang w:val="uk-UA" w:eastAsia="en-US"/>
        </w:rPr>
        <w:t>ня щодо законності своїх дій з посиланням на регламент місцевоїради, у якому було закріплено, що зміни до міського бюджету вміжсесійний період вносяться розпорядженням міського голови зподальшим затвердженням на сесії міської ради.</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Дайте юридичний аналіз ситуації та визначте шляхи їївирішення. Як здійснюється підготовка і внесення змін до місцевого</w:t>
      </w:r>
      <w:r w:rsidRPr="00C3546D">
        <w:rPr>
          <w:rFonts w:eastAsiaTheme="minorHAnsi"/>
          <w:szCs w:val="28"/>
          <w:lang w:val="uk-UA" w:eastAsia="en-US"/>
        </w:rPr>
        <w:t xml:space="preserve"> бюджету</w:t>
      </w:r>
      <w:r w:rsidRPr="00C3546D">
        <w:rPr>
          <w:rFonts w:eastAsiaTheme="minorHAnsi"/>
          <w:i/>
          <w:iCs/>
          <w:szCs w:val="28"/>
          <w:lang w:val="uk-UA" w:eastAsia="en-US"/>
        </w:rPr>
        <w:t>?</w:t>
      </w:r>
    </w:p>
    <w:p w:rsidR="00FD7F15" w:rsidRPr="00C3546D" w:rsidRDefault="00C046F5"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4.</w:t>
      </w:r>
      <w:r w:rsidR="00FD7F15" w:rsidRPr="00C3546D">
        <w:rPr>
          <w:rFonts w:eastAsiaTheme="minorHAnsi"/>
          <w:szCs w:val="28"/>
          <w:lang w:val="uk-UA" w:eastAsia="en-US"/>
        </w:rPr>
        <w:t xml:space="preserve">На сесії міської </w:t>
      </w:r>
      <w:r w:rsidRPr="00C3546D">
        <w:rPr>
          <w:rFonts w:eastAsiaTheme="minorHAnsi"/>
          <w:szCs w:val="28"/>
          <w:lang w:val="uk-UA" w:eastAsia="en-US"/>
        </w:rPr>
        <w:t>ради прийнято рішення про прове</w:t>
      </w:r>
      <w:r w:rsidR="00FD7F15" w:rsidRPr="00C3546D">
        <w:rPr>
          <w:rFonts w:eastAsiaTheme="minorHAnsi"/>
          <w:szCs w:val="28"/>
          <w:lang w:val="uk-UA" w:eastAsia="en-US"/>
        </w:rPr>
        <w:t>дення консультативного реф</w:t>
      </w:r>
      <w:r w:rsidRPr="00C3546D">
        <w:rPr>
          <w:rFonts w:eastAsiaTheme="minorHAnsi"/>
          <w:szCs w:val="28"/>
          <w:lang w:val="uk-UA" w:eastAsia="en-US"/>
        </w:rPr>
        <w:t>ерендуму щодо надання місту спе</w:t>
      </w:r>
      <w:r w:rsidR="00FD7F15" w:rsidRPr="00C3546D">
        <w:rPr>
          <w:rFonts w:eastAsiaTheme="minorHAnsi"/>
          <w:szCs w:val="28"/>
          <w:lang w:val="uk-UA" w:eastAsia="en-US"/>
        </w:rPr>
        <w:t>ціального статусу – міста республіканського значення. Міськийпрокурор опротестував рішення ради і вимагав його скасувати.</w:t>
      </w:r>
    </w:p>
    <w:p w:rsidR="00FD7F15" w:rsidRPr="00C3546D" w:rsidRDefault="00FD7F15" w:rsidP="00C3546D">
      <w:pPr>
        <w:tabs>
          <w:tab w:val="left" w:pos="6521"/>
        </w:tabs>
        <w:autoSpaceDE w:val="0"/>
        <w:autoSpaceDN w:val="0"/>
        <w:adjustRightInd w:val="0"/>
        <w:jc w:val="both"/>
        <w:rPr>
          <w:rFonts w:eastAsiaTheme="minorHAnsi"/>
          <w:szCs w:val="28"/>
          <w:lang w:val="uk-UA" w:eastAsia="en-US"/>
        </w:rPr>
      </w:pPr>
      <w:r w:rsidRPr="00C3546D">
        <w:rPr>
          <w:rFonts w:eastAsiaTheme="minorHAnsi"/>
          <w:szCs w:val="28"/>
          <w:lang w:val="uk-UA" w:eastAsia="en-US"/>
        </w:rPr>
        <w:t>У відповіді прокурору міський голова зазначив, що референдумбуде носити консультативний характер, а тому міська рада маєправо приймати рішення про його проведення.</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Чи відповідає рішення ради вимогам законодавства щодо проведення місцевого референдуму? Які питання можутьбути предметом місцевого референдуму?</w:t>
      </w:r>
    </w:p>
    <w:p w:rsidR="00FD7F15" w:rsidRPr="00C3546D" w:rsidRDefault="001A07A0" w:rsidP="00C3546D">
      <w:pPr>
        <w:tabs>
          <w:tab w:val="left" w:pos="6521"/>
        </w:tabs>
        <w:autoSpaceDE w:val="0"/>
        <w:autoSpaceDN w:val="0"/>
        <w:adjustRightInd w:val="0"/>
        <w:jc w:val="both"/>
        <w:rPr>
          <w:rFonts w:eastAsiaTheme="minorHAnsi"/>
          <w:szCs w:val="28"/>
          <w:lang w:val="uk-UA" w:eastAsia="en-US"/>
        </w:rPr>
      </w:pPr>
      <w:r w:rsidRPr="00C3546D">
        <w:rPr>
          <w:rFonts w:eastAsiaTheme="minorHAnsi"/>
          <w:b/>
          <w:bCs/>
          <w:szCs w:val="28"/>
          <w:lang w:val="uk-UA" w:eastAsia="en-US"/>
        </w:rPr>
        <w:t>5.</w:t>
      </w:r>
      <w:r w:rsidR="00FD7F15" w:rsidRPr="00C3546D">
        <w:rPr>
          <w:rFonts w:eastAsiaTheme="minorHAnsi"/>
          <w:szCs w:val="28"/>
          <w:lang w:val="uk-UA" w:eastAsia="en-US"/>
        </w:rPr>
        <w:t xml:space="preserve"> Вуличний комітет звернувся до секретаря міськоїради з вимогою провести слу</w:t>
      </w:r>
      <w:r w:rsidRPr="00C3546D">
        <w:rPr>
          <w:rFonts w:eastAsiaTheme="minorHAnsi"/>
          <w:szCs w:val="28"/>
          <w:lang w:val="uk-UA" w:eastAsia="en-US"/>
        </w:rPr>
        <w:t>хання з питань екологічних проб</w:t>
      </w:r>
      <w:r w:rsidR="00FD7F15" w:rsidRPr="00C3546D">
        <w:rPr>
          <w:rFonts w:eastAsiaTheme="minorHAnsi"/>
          <w:szCs w:val="28"/>
          <w:lang w:val="uk-UA" w:eastAsia="en-US"/>
        </w:rPr>
        <w:t>лем міста. Секретар міської ради відмовив вуличному комітету,пояснивши, що слухання проводяться за вимогою не менш як300 членів територіальної гр</w:t>
      </w:r>
      <w:r w:rsidRPr="00C3546D">
        <w:rPr>
          <w:rFonts w:eastAsiaTheme="minorHAnsi"/>
          <w:szCs w:val="28"/>
          <w:lang w:val="uk-UA" w:eastAsia="en-US"/>
        </w:rPr>
        <w:t>омади і пропозицію про проведен</w:t>
      </w:r>
      <w:r w:rsidR="00FD7F15" w:rsidRPr="00C3546D">
        <w:rPr>
          <w:rFonts w:eastAsiaTheme="minorHAnsi"/>
          <w:szCs w:val="28"/>
          <w:lang w:val="uk-UA" w:eastAsia="en-US"/>
        </w:rPr>
        <w:t>ня слухання слід попередньо узгодити з виконавчим комітетомміської ради.</w:t>
      </w:r>
    </w:p>
    <w:p w:rsidR="00FD7F15" w:rsidRPr="00C3546D" w:rsidRDefault="00FD7F15" w:rsidP="00C3546D">
      <w:pPr>
        <w:tabs>
          <w:tab w:val="left" w:pos="6521"/>
        </w:tabs>
        <w:autoSpaceDE w:val="0"/>
        <w:autoSpaceDN w:val="0"/>
        <w:adjustRightInd w:val="0"/>
        <w:jc w:val="both"/>
        <w:rPr>
          <w:rFonts w:eastAsiaTheme="minorHAnsi"/>
          <w:i/>
          <w:iCs/>
          <w:szCs w:val="28"/>
          <w:lang w:val="uk-UA" w:eastAsia="en-US"/>
        </w:rPr>
      </w:pPr>
      <w:r w:rsidRPr="00C3546D">
        <w:rPr>
          <w:rFonts w:eastAsiaTheme="minorHAnsi"/>
          <w:i/>
          <w:iCs/>
          <w:szCs w:val="28"/>
          <w:lang w:val="uk-UA" w:eastAsia="en-US"/>
        </w:rPr>
        <w:t>Прокоментуйте дії вуличного комітету і секретаряміської ради. Як відбувається організація слухань у місцевійраді?</w:t>
      </w:r>
    </w:p>
    <w:p w:rsidR="001A07A0" w:rsidRPr="00C3546D" w:rsidRDefault="001A07A0" w:rsidP="00C3546D">
      <w:pPr>
        <w:tabs>
          <w:tab w:val="left" w:pos="6521"/>
        </w:tabs>
        <w:autoSpaceDE w:val="0"/>
        <w:autoSpaceDN w:val="0"/>
        <w:adjustRightInd w:val="0"/>
        <w:jc w:val="both"/>
        <w:rPr>
          <w:rFonts w:eastAsiaTheme="minorHAnsi"/>
          <w:i/>
          <w:iCs/>
          <w:szCs w:val="28"/>
          <w:lang w:val="uk-UA" w:eastAsia="en-US"/>
        </w:rPr>
      </w:pPr>
    </w:p>
    <w:p w:rsidR="00FD7F15" w:rsidRPr="00C3546D" w:rsidRDefault="001A07A0" w:rsidP="00C3546D">
      <w:pPr>
        <w:tabs>
          <w:tab w:val="left" w:pos="6521"/>
        </w:tabs>
        <w:autoSpaceDE w:val="0"/>
        <w:autoSpaceDN w:val="0"/>
        <w:adjustRightInd w:val="0"/>
        <w:jc w:val="both"/>
        <w:rPr>
          <w:rFonts w:eastAsiaTheme="minorHAnsi"/>
          <w:b/>
          <w:iCs/>
          <w:szCs w:val="28"/>
          <w:lang w:val="uk-UA" w:eastAsia="en-US"/>
        </w:rPr>
      </w:pPr>
      <w:r w:rsidRPr="00C3546D">
        <w:rPr>
          <w:rFonts w:eastAsiaTheme="minorHAnsi"/>
          <w:b/>
          <w:iCs/>
          <w:szCs w:val="28"/>
          <w:lang w:val="uk-UA" w:eastAsia="en-US"/>
        </w:rPr>
        <w:t>Список нормативних актів і літератури</w:t>
      </w:r>
    </w:p>
    <w:p w:rsidR="001A07A0" w:rsidRPr="00C3546D" w:rsidRDefault="001A07A0" w:rsidP="00C3546D">
      <w:pPr>
        <w:tabs>
          <w:tab w:val="left" w:pos="6521"/>
        </w:tabs>
        <w:autoSpaceDE w:val="0"/>
        <w:autoSpaceDN w:val="0"/>
        <w:adjustRightInd w:val="0"/>
        <w:jc w:val="both"/>
        <w:rPr>
          <w:rFonts w:eastAsiaTheme="minorHAnsi"/>
          <w:szCs w:val="28"/>
          <w:lang w:val="uk-UA" w:eastAsia="en-US"/>
        </w:rPr>
      </w:pP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Про місцеве самоврядування в Україні: Закон Українивід 21.05.1997 р. № 280/97-ВР // </w:t>
      </w:r>
      <w:r w:rsidR="001A07A0" w:rsidRPr="00C3546D">
        <w:rPr>
          <w:rFonts w:eastAsiaTheme="minorHAnsi"/>
          <w:szCs w:val="28"/>
        </w:rPr>
        <w:t xml:space="preserve"> Зі змінами та доповненнями</w:t>
      </w:r>
      <w:r w:rsidR="00AB66E7" w:rsidRPr="00C3546D">
        <w:rPr>
          <w:rFonts w:eastAsiaTheme="minorHAnsi"/>
          <w:szCs w:val="28"/>
        </w:rPr>
        <w:t>.</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Про звернення громадян: Закон України від 02.10.1996 р.№ 393/96-ВР (зі змін</w:t>
      </w:r>
      <w:r w:rsidR="00AB66E7" w:rsidRPr="00C3546D">
        <w:rPr>
          <w:rFonts w:eastAsiaTheme="minorHAnsi"/>
          <w:szCs w:val="28"/>
        </w:rPr>
        <w:t>).</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Положення про загальні збори громадян за місцем проживання в Україні: затв. постановою Верховної Ради Українивід 17.12.1993 р. № 3748-XII // Відом. Верхов. Ради України. –1994. – № 6. – Ст. 30.</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 xml:space="preserve">Актуальні проблеми становлення та розвитку місцевогосамоврядування в Україні: моногр. / В. О. Антоненко, М. О. </w:t>
      </w:r>
      <w:r w:rsidRPr="00C3546D">
        <w:rPr>
          <w:rFonts w:eastAsiaTheme="minorHAnsi"/>
          <w:szCs w:val="28"/>
        </w:rPr>
        <w:lastRenderedPageBreak/>
        <w:t>Баймуратов, О. В. Батанов та ін.; за ред. В. В. Кравченка, М. О. Баймуратова, О. В. Батанова. – К.: Атака, 2007.</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Болдирєв С. В. Проблеми розвитку правової основи місцевого самоврядування / С. В.Болдирєв // Пробл. законності. –2006. – № 83. – С. 52-58.</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Любченко П. М. Конституційно-правові основи розвитку місцевого самоврядування як інституту громадянського суспільства: моногр. / П. М. Любченко. – Х.: Одіссей, 2006.</w:t>
      </w:r>
    </w:p>
    <w:p w:rsidR="00AB66E7" w:rsidRPr="00C3546D" w:rsidRDefault="00FD7F15" w:rsidP="00C3546D">
      <w:pPr>
        <w:pStyle w:val="a7"/>
        <w:numPr>
          <w:ilvl w:val="0"/>
          <w:numId w:val="11"/>
        </w:numPr>
        <w:tabs>
          <w:tab w:val="left" w:pos="6521"/>
        </w:tabs>
        <w:autoSpaceDE w:val="0"/>
        <w:autoSpaceDN w:val="0"/>
        <w:adjustRightInd w:val="0"/>
        <w:spacing w:line="240" w:lineRule="auto"/>
        <w:rPr>
          <w:rFonts w:eastAsiaTheme="minorHAnsi"/>
          <w:szCs w:val="28"/>
        </w:rPr>
      </w:pPr>
      <w:r w:rsidRPr="00C3546D">
        <w:rPr>
          <w:rFonts w:eastAsiaTheme="minorHAnsi"/>
          <w:szCs w:val="28"/>
        </w:rPr>
        <w:t>Путівник по законодавству з питань місцевого саоврядання в Україні / за ред. В. М. Литвина; автори: В. О.Зайчук,О. Л. Копиленко та ін.; Ін-т з</w:t>
      </w:r>
      <w:r w:rsidR="00AB66E7" w:rsidRPr="00C3546D">
        <w:rPr>
          <w:rFonts w:eastAsiaTheme="minorHAnsi"/>
          <w:szCs w:val="28"/>
        </w:rPr>
        <w:t>аконодавства Верхов. Ради Украї</w:t>
      </w:r>
      <w:r w:rsidRPr="00C3546D">
        <w:rPr>
          <w:rFonts w:eastAsiaTheme="minorHAnsi"/>
          <w:szCs w:val="28"/>
        </w:rPr>
        <w:t>ни. – К.: Парлам. вид-во, 2009.</w:t>
      </w:r>
    </w:p>
    <w:p w:rsidR="00AB66E7" w:rsidRPr="00C3546D" w:rsidRDefault="00FD7F15" w:rsidP="00C3546D">
      <w:pPr>
        <w:pStyle w:val="a7"/>
        <w:numPr>
          <w:ilvl w:val="0"/>
          <w:numId w:val="11"/>
        </w:numPr>
        <w:tabs>
          <w:tab w:val="left" w:pos="6521"/>
        </w:tabs>
        <w:autoSpaceDE w:val="0"/>
        <w:autoSpaceDN w:val="0"/>
        <w:adjustRightInd w:val="0"/>
        <w:spacing w:line="240" w:lineRule="auto"/>
        <w:ind w:hanging="436"/>
        <w:rPr>
          <w:rFonts w:eastAsiaTheme="minorHAnsi"/>
          <w:szCs w:val="28"/>
        </w:rPr>
      </w:pPr>
      <w:r w:rsidRPr="00C3546D">
        <w:rPr>
          <w:rFonts w:eastAsiaTheme="minorHAnsi"/>
          <w:szCs w:val="28"/>
        </w:rPr>
        <w:t>Серьогіна С. Г. Конституційно-правове регулювання місцевого самоврядування в Україні та шляхи його вдосконалення /С. Г. Серьогіна // Конституційні засади правової системи України і проблеми її вдосконалення: 5-томне видання АПрНУ. – Т. 2. –Х.: Право, 2008. – С. 192-229.</w:t>
      </w:r>
    </w:p>
    <w:p w:rsidR="00E50C82" w:rsidRPr="00C3546D" w:rsidRDefault="00FD7F15" w:rsidP="00C3546D">
      <w:pPr>
        <w:pStyle w:val="a7"/>
        <w:numPr>
          <w:ilvl w:val="0"/>
          <w:numId w:val="11"/>
        </w:numPr>
        <w:tabs>
          <w:tab w:val="left" w:pos="6521"/>
        </w:tabs>
        <w:autoSpaceDE w:val="0"/>
        <w:autoSpaceDN w:val="0"/>
        <w:adjustRightInd w:val="0"/>
        <w:spacing w:line="240" w:lineRule="auto"/>
        <w:ind w:hanging="436"/>
        <w:rPr>
          <w:szCs w:val="28"/>
        </w:rPr>
      </w:pPr>
      <w:r w:rsidRPr="00C3546D">
        <w:rPr>
          <w:rFonts w:eastAsiaTheme="minorHAnsi"/>
          <w:szCs w:val="28"/>
        </w:rPr>
        <w:t>Фролов О. О. Гарантії місцевого самоврядування вУкраїні: проблемні питання / О. О. Фролов // Віче. – 2011. –№ 6. – С. 26-28.</w:t>
      </w:r>
    </w:p>
    <w:p w:rsidR="00E50C82" w:rsidRPr="00C3546D" w:rsidRDefault="00E50C82" w:rsidP="00C3546D">
      <w:pPr>
        <w:pStyle w:val="a3"/>
        <w:tabs>
          <w:tab w:val="left" w:pos="6521"/>
        </w:tabs>
        <w:ind w:firstLine="567"/>
        <w:jc w:val="both"/>
        <w:rPr>
          <w:szCs w:val="28"/>
          <w:lang w:val="uk-UA"/>
        </w:rPr>
      </w:pPr>
    </w:p>
    <w:p w:rsidR="00E50C82" w:rsidRPr="00C3546D" w:rsidRDefault="00E50C82" w:rsidP="00C3546D">
      <w:pPr>
        <w:pStyle w:val="a3"/>
        <w:tabs>
          <w:tab w:val="left" w:pos="6521"/>
        </w:tabs>
        <w:ind w:firstLine="567"/>
        <w:jc w:val="both"/>
        <w:rPr>
          <w:szCs w:val="28"/>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E50C82" w:rsidRPr="00C3546D" w:rsidRDefault="00E50C82" w:rsidP="00C3546D">
      <w:pPr>
        <w:pStyle w:val="a3"/>
        <w:tabs>
          <w:tab w:val="left" w:pos="6521"/>
        </w:tabs>
        <w:ind w:firstLine="567"/>
        <w:jc w:val="both"/>
        <w:rPr>
          <w:lang w:val="uk-UA"/>
        </w:rPr>
      </w:pPr>
    </w:p>
    <w:p w:rsidR="002E0C4C" w:rsidRPr="00C3546D" w:rsidRDefault="002E0C4C" w:rsidP="00C3546D">
      <w:pPr>
        <w:pStyle w:val="a3"/>
        <w:tabs>
          <w:tab w:val="left" w:pos="6521"/>
        </w:tabs>
        <w:ind w:firstLine="567"/>
        <w:jc w:val="both"/>
        <w:rPr>
          <w:lang w:val="uk-UA"/>
        </w:rPr>
      </w:pPr>
    </w:p>
    <w:p w:rsidR="0052141D" w:rsidRPr="00C3546D" w:rsidRDefault="0052141D" w:rsidP="00C3546D">
      <w:pPr>
        <w:tabs>
          <w:tab w:val="left" w:pos="6521"/>
        </w:tabs>
        <w:jc w:val="both"/>
        <w:rPr>
          <w:lang w:val="uk-UA"/>
        </w:rPr>
      </w:pPr>
    </w:p>
    <w:sectPr w:rsidR="0052141D" w:rsidRPr="00C3546D" w:rsidSect="00846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839"/>
    <w:multiLevelType w:val="hybridMultilevel"/>
    <w:tmpl w:val="FA66CB64"/>
    <w:lvl w:ilvl="0" w:tplc="C2C0E37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821450"/>
    <w:multiLevelType w:val="hybridMultilevel"/>
    <w:tmpl w:val="773479E6"/>
    <w:lvl w:ilvl="0" w:tplc="646E64B2">
      <w:start w:val="1"/>
      <w:numFmt w:val="decimal"/>
      <w:lvlText w:val="%1."/>
      <w:lvlJc w:val="left"/>
      <w:pPr>
        <w:ind w:left="1977" w:hanging="1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6123F4C"/>
    <w:multiLevelType w:val="hybridMultilevel"/>
    <w:tmpl w:val="45B6D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E95114D"/>
    <w:multiLevelType w:val="hybridMultilevel"/>
    <w:tmpl w:val="779657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F023B3C"/>
    <w:multiLevelType w:val="hybridMultilevel"/>
    <w:tmpl w:val="73DAFD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6ED7C33"/>
    <w:multiLevelType w:val="hybridMultilevel"/>
    <w:tmpl w:val="4B3231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FA46897"/>
    <w:multiLevelType w:val="hybridMultilevel"/>
    <w:tmpl w:val="1EECBC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25B71"/>
    <w:multiLevelType w:val="hybridMultilevel"/>
    <w:tmpl w:val="C8C485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5CA4590"/>
    <w:multiLevelType w:val="hybridMultilevel"/>
    <w:tmpl w:val="54E667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01D66F0"/>
    <w:multiLevelType w:val="hybridMultilevel"/>
    <w:tmpl w:val="E54665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B3F637C"/>
    <w:multiLevelType w:val="hybridMultilevel"/>
    <w:tmpl w:val="C8C485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0"/>
  </w:num>
  <w:num w:numId="5">
    <w:abstractNumId w:val="8"/>
  </w:num>
  <w:num w:numId="6">
    <w:abstractNumId w:val="9"/>
  </w:num>
  <w:num w:numId="7">
    <w:abstractNumId w:val="4"/>
  </w:num>
  <w:num w:numId="8">
    <w:abstractNumId w:val="1"/>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556DCC"/>
    <w:rsid w:val="000440C3"/>
    <w:rsid w:val="0006041E"/>
    <w:rsid w:val="00076282"/>
    <w:rsid w:val="00077617"/>
    <w:rsid w:val="00091140"/>
    <w:rsid w:val="00096C13"/>
    <w:rsid w:val="000B0EE3"/>
    <w:rsid w:val="000D7B84"/>
    <w:rsid w:val="000F4E6A"/>
    <w:rsid w:val="00116AB5"/>
    <w:rsid w:val="00125435"/>
    <w:rsid w:val="00187562"/>
    <w:rsid w:val="001A07A0"/>
    <w:rsid w:val="001B744E"/>
    <w:rsid w:val="001D08B9"/>
    <w:rsid w:val="00214F75"/>
    <w:rsid w:val="00276416"/>
    <w:rsid w:val="002A3DCE"/>
    <w:rsid w:val="002E0C4C"/>
    <w:rsid w:val="002F2960"/>
    <w:rsid w:val="00320A5C"/>
    <w:rsid w:val="0052141D"/>
    <w:rsid w:val="00521655"/>
    <w:rsid w:val="005347EB"/>
    <w:rsid w:val="00556DCC"/>
    <w:rsid w:val="005B6F96"/>
    <w:rsid w:val="00724784"/>
    <w:rsid w:val="00757963"/>
    <w:rsid w:val="007D433C"/>
    <w:rsid w:val="00846ABE"/>
    <w:rsid w:val="008A7386"/>
    <w:rsid w:val="0096641A"/>
    <w:rsid w:val="009E0DF1"/>
    <w:rsid w:val="009F48CF"/>
    <w:rsid w:val="009F6E09"/>
    <w:rsid w:val="00A223F5"/>
    <w:rsid w:val="00A24FED"/>
    <w:rsid w:val="00AB66E7"/>
    <w:rsid w:val="00B11B76"/>
    <w:rsid w:val="00C046F5"/>
    <w:rsid w:val="00C3546D"/>
    <w:rsid w:val="00CE2ED9"/>
    <w:rsid w:val="00CE5089"/>
    <w:rsid w:val="00CE5A29"/>
    <w:rsid w:val="00CF1749"/>
    <w:rsid w:val="00D57B9D"/>
    <w:rsid w:val="00DA1ECB"/>
    <w:rsid w:val="00E50C82"/>
    <w:rsid w:val="00E64251"/>
    <w:rsid w:val="00EC02B5"/>
    <w:rsid w:val="00F10444"/>
    <w:rsid w:val="00F86719"/>
    <w:rsid w:val="00FB2F9B"/>
    <w:rsid w:val="00FC2805"/>
    <w:rsid w:val="00FD7F15"/>
    <w:rsid w:val="00FE05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6DCC"/>
    <w:pPr>
      <w:spacing w:after="120"/>
    </w:pPr>
  </w:style>
  <w:style w:type="character" w:customStyle="1" w:styleId="a4">
    <w:name w:val="Основной текст Знак"/>
    <w:basedOn w:val="a0"/>
    <w:link w:val="a3"/>
    <w:rsid w:val="00556DCC"/>
    <w:rPr>
      <w:rFonts w:ascii="Times New Roman" w:eastAsia="Times New Roman" w:hAnsi="Times New Roman" w:cs="Times New Roman"/>
      <w:sz w:val="28"/>
      <w:szCs w:val="24"/>
      <w:lang w:eastAsia="ru-RU"/>
    </w:rPr>
  </w:style>
  <w:style w:type="paragraph" w:styleId="3">
    <w:name w:val="Body Text 3"/>
    <w:basedOn w:val="a"/>
    <w:link w:val="30"/>
    <w:rsid w:val="00556DCC"/>
    <w:pPr>
      <w:spacing w:after="120"/>
    </w:pPr>
    <w:rPr>
      <w:sz w:val="16"/>
      <w:szCs w:val="16"/>
    </w:rPr>
  </w:style>
  <w:style w:type="character" w:customStyle="1" w:styleId="30">
    <w:name w:val="Основной текст 3 Знак"/>
    <w:basedOn w:val="a0"/>
    <w:link w:val="3"/>
    <w:rsid w:val="00556DCC"/>
    <w:rPr>
      <w:rFonts w:ascii="Times New Roman" w:eastAsia="Times New Roman" w:hAnsi="Times New Roman" w:cs="Times New Roman"/>
      <w:sz w:val="16"/>
      <w:szCs w:val="16"/>
      <w:lang w:eastAsia="ru-RU"/>
    </w:rPr>
  </w:style>
  <w:style w:type="paragraph" w:styleId="a5">
    <w:name w:val="Title"/>
    <w:basedOn w:val="a"/>
    <w:link w:val="a6"/>
    <w:qFormat/>
    <w:rsid w:val="00556DCC"/>
    <w:pPr>
      <w:jc w:val="center"/>
    </w:pPr>
    <w:rPr>
      <w:sz w:val="32"/>
      <w:szCs w:val="20"/>
      <w:lang w:val="uk-UA"/>
    </w:rPr>
  </w:style>
  <w:style w:type="character" w:customStyle="1" w:styleId="a6">
    <w:name w:val="Название Знак"/>
    <w:basedOn w:val="a0"/>
    <w:link w:val="a5"/>
    <w:rsid w:val="00556DCC"/>
    <w:rPr>
      <w:rFonts w:ascii="Times New Roman" w:eastAsia="Times New Roman" w:hAnsi="Times New Roman" w:cs="Times New Roman"/>
      <w:sz w:val="32"/>
      <w:szCs w:val="20"/>
      <w:lang w:val="uk-UA" w:eastAsia="ru-RU"/>
    </w:rPr>
  </w:style>
  <w:style w:type="paragraph" w:styleId="a7">
    <w:name w:val="List Paragraph"/>
    <w:basedOn w:val="a"/>
    <w:uiPriority w:val="34"/>
    <w:qFormat/>
    <w:rsid w:val="00556DCC"/>
    <w:pPr>
      <w:spacing w:line="360" w:lineRule="auto"/>
      <w:ind w:left="720" w:firstLine="709"/>
      <w:contextualSpacing/>
      <w:jc w:val="both"/>
    </w:pPr>
    <w:rPr>
      <w:rFonts w:eastAsia="Calibri" w:cs="Calibri"/>
      <w:szCs w:val="22"/>
      <w:lang w:val="uk-UA" w:eastAsia="en-US"/>
    </w:rPr>
  </w:style>
  <w:style w:type="paragraph" w:customStyle="1" w:styleId="Default">
    <w:name w:val="Default"/>
    <w:rsid w:val="002E0C4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pple-converted-space">
    <w:name w:val="apple-converted-space"/>
    <w:basedOn w:val="a0"/>
    <w:rsid w:val="002E0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6DCC"/>
    <w:pPr>
      <w:spacing w:after="120"/>
    </w:pPr>
  </w:style>
  <w:style w:type="character" w:customStyle="1" w:styleId="a4">
    <w:name w:val="Основной текст Знак"/>
    <w:basedOn w:val="a0"/>
    <w:link w:val="a3"/>
    <w:rsid w:val="00556DCC"/>
    <w:rPr>
      <w:rFonts w:ascii="Times New Roman" w:eastAsia="Times New Roman" w:hAnsi="Times New Roman" w:cs="Times New Roman"/>
      <w:sz w:val="28"/>
      <w:szCs w:val="24"/>
      <w:lang w:eastAsia="ru-RU"/>
    </w:rPr>
  </w:style>
  <w:style w:type="paragraph" w:styleId="3">
    <w:name w:val="Body Text 3"/>
    <w:basedOn w:val="a"/>
    <w:link w:val="30"/>
    <w:rsid w:val="00556DCC"/>
    <w:pPr>
      <w:spacing w:after="120"/>
    </w:pPr>
    <w:rPr>
      <w:sz w:val="16"/>
      <w:szCs w:val="16"/>
    </w:rPr>
  </w:style>
  <w:style w:type="character" w:customStyle="1" w:styleId="30">
    <w:name w:val="Основной текст 3 Знак"/>
    <w:basedOn w:val="a0"/>
    <w:link w:val="3"/>
    <w:rsid w:val="00556DCC"/>
    <w:rPr>
      <w:rFonts w:ascii="Times New Roman" w:eastAsia="Times New Roman" w:hAnsi="Times New Roman" w:cs="Times New Roman"/>
      <w:sz w:val="16"/>
      <w:szCs w:val="16"/>
      <w:lang w:eastAsia="ru-RU"/>
    </w:rPr>
  </w:style>
  <w:style w:type="paragraph" w:styleId="a5">
    <w:name w:val="Title"/>
    <w:basedOn w:val="a"/>
    <w:link w:val="a6"/>
    <w:qFormat/>
    <w:rsid w:val="00556DCC"/>
    <w:pPr>
      <w:jc w:val="center"/>
    </w:pPr>
    <w:rPr>
      <w:sz w:val="32"/>
      <w:szCs w:val="20"/>
      <w:lang w:val="uk-UA"/>
    </w:rPr>
  </w:style>
  <w:style w:type="character" w:customStyle="1" w:styleId="a6">
    <w:name w:val="Название Знак"/>
    <w:basedOn w:val="a0"/>
    <w:link w:val="a5"/>
    <w:rsid w:val="00556DCC"/>
    <w:rPr>
      <w:rFonts w:ascii="Times New Roman" w:eastAsia="Times New Roman" w:hAnsi="Times New Roman" w:cs="Times New Roman"/>
      <w:sz w:val="32"/>
      <w:szCs w:val="20"/>
      <w:lang w:val="uk-UA" w:eastAsia="ru-RU"/>
    </w:rPr>
  </w:style>
  <w:style w:type="paragraph" w:styleId="a7">
    <w:name w:val="List Paragraph"/>
    <w:basedOn w:val="a"/>
    <w:uiPriority w:val="34"/>
    <w:qFormat/>
    <w:rsid w:val="00556DCC"/>
    <w:pPr>
      <w:spacing w:line="360" w:lineRule="auto"/>
      <w:ind w:left="720" w:firstLine="709"/>
      <w:contextualSpacing/>
      <w:jc w:val="both"/>
    </w:pPr>
    <w:rPr>
      <w:rFonts w:eastAsia="Calibri" w:cs="Calibri"/>
      <w:szCs w:val="22"/>
      <w:lang w:val="uk-UA" w:eastAsia="en-US"/>
    </w:rPr>
  </w:style>
  <w:style w:type="paragraph" w:customStyle="1" w:styleId="Default">
    <w:name w:val="Default"/>
    <w:rsid w:val="002E0C4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pple-converted-space">
    <w:name w:val="apple-converted-space"/>
    <w:basedOn w:val="a0"/>
    <w:rsid w:val="002E0C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33</Pages>
  <Words>43191</Words>
  <Characters>24620</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13</cp:revision>
  <dcterms:created xsi:type="dcterms:W3CDTF">2018-02-12T21:43:00Z</dcterms:created>
  <dcterms:modified xsi:type="dcterms:W3CDTF">2021-06-10T08:59:00Z</dcterms:modified>
</cp:coreProperties>
</file>