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E21A" w14:textId="77777777" w:rsidR="001155CA" w:rsidRPr="00756C03" w:rsidRDefault="001155CA" w:rsidP="001155CA">
      <w:pPr>
        <w:spacing w:after="0" w:line="240" w:lineRule="auto"/>
        <w:jc w:val="right"/>
        <w:rPr>
          <w:rFonts w:asciiTheme="majorHAnsi" w:hAnsiTheme="majorHAnsi" w:cs="Times New Roman"/>
          <w:b/>
          <w:sz w:val="32"/>
          <w:szCs w:val="32"/>
          <w:lang w:val="uk-UA"/>
        </w:rPr>
      </w:pPr>
      <w:proofErr w:type="spellStart"/>
      <w:r w:rsidRPr="00756C03">
        <w:rPr>
          <w:rFonts w:asciiTheme="majorHAnsi" w:hAnsiTheme="majorHAnsi" w:cs="Times New Roman"/>
          <w:b/>
          <w:sz w:val="32"/>
          <w:szCs w:val="32"/>
        </w:rPr>
        <w:t>Силабус</w:t>
      </w:r>
      <w:proofErr w:type="spellEnd"/>
      <w:r w:rsidRPr="00756C03">
        <w:rPr>
          <w:rFonts w:asciiTheme="majorHAnsi" w:hAnsiTheme="majorHAnsi" w:cs="Times New Roman"/>
          <w:b/>
          <w:sz w:val="32"/>
          <w:szCs w:val="32"/>
        </w:rPr>
        <w:t xml:space="preserve"> </w:t>
      </w:r>
      <w:proofErr w:type="spellStart"/>
      <w:r w:rsidRPr="00756C03">
        <w:rPr>
          <w:rFonts w:asciiTheme="majorHAnsi" w:hAnsiTheme="majorHAnsi" w:cs="Times New Roman"/>
          <w:b/>
          <w:sz w:val="32"/>
          <w:szCs w:val="32"/>
        </w:rPr>
        <w:t>навчальної</w:t>
      </w:r>
      <w:proofErr w:type="spellEnd"/>
      <w:r w:rsidRPr="00756C03">
        <w:rPr>
          <w:rFonts w:asciiTheme="majorHAnsi" w:hAnsiTheme="majorHAnsi" w:cs="Times New Roman"/>
          <w:b/>
          <w:sz w:val="32"/>
          <w:szCs w:val="32"/>
        </w:rPr>
        <w:t xml:space="preserve"> </w:t>
      </w:r>
      <w:proofErr w:type="spellStart"/>
      <w:r w:rsidRPr="00756C03">
        <w:rPr>
          <w:rFonts w:asciiTheme="majorHAnsi" w:hAnsiTheme="majorHAnsi" w:cs="Times New Roman"/>
          <w:b/>
          <w:sz w:val="32"/>
          <w:szCs w:val="32"/>
        </w:rPr>
        <w:t>дисципліни</w:t>
      </w:r>
      <w:proofErr w:type="spellEnd"/>
      <w:r w:rsidRPr="00756C03">
        <w:rPr>
          <w:rFonts w:asciiTheme="majorHAnsi" w:hAnsiTheme="majorHAnsi" w:cs="Times New Roman"/>
          <w:b/>
          <w:sz w:val="32"/>
          <w:szCs w:val="32"/>
        </w:rPr>
        <w:t xml:space="preserve"> </w:t>
      </w:r>
    </w:p>
    <w:p w14:paraId="63BCF35C" w14:textId="77777777" w:rsidR="001155CA" w:rsidRPr="00756C03" w:rsidRDefault="001155CA" w:rsidP="001155CA">
      <w:pPr>
        <w:spacing w:after="0" w:line="240" w:lineRule="auto"/>
        <w:jc w:val="right"/>
        <w:rPr>
          <w:rFonts w:asciiTheme="majorHAnsi" w:hAnsiTheme="majorHAnsi" w:cs="Times New Roman"/>
          <w:b/>
          <w:sz w:val="32"/>
          <w:szCs w:val="32"/>
          <w:lang w:val="uk-UA"/>
        </w:rPr>
      </w:pPr>
      <w:r w:rsidRPr="00756C03">
        <w:rPr>
          <w:rFonts w:asciiTheme="majorHAnsi" w:hAnsiTheme="majorHAnsi" w:cs="Times New Roman"/>
          <w:b/>
          <w:sz w:val="32"/>
          <w:szCs w:val="32"/>
          <w:lang w:val="uk-UA"/>
        </w:rPr>
        <w:t>«</w:t>
      </w:r>
      <w:r w:rsidR="00FB188F">
        <w:rPr>
          <w:rFonts w:asciiTheme="majorHAnsi" w:hAnsiTheme="majorHAnsi" w:cs="Times New Roman"/>
          <w:b/>
          <w:sz w:val="32"/>
          <w:szCs w:val="32"/>
          <w:lang w:val="uk-UA"/>
        </w:rPr>
        <w:t>Вступ до мовознавства</w:t>
      </w:r>
      <w:r w:rsidRPr="00756C03">
        <w:rPr>
          <w:rFonts w:asciiTheme="majorHAnsi" w:hAnsiTheme="majorHAnsi" w:cs="Times New Roman"/>
          <w:b/>
          <w:sz w:val="32"/>
          <w:szCs w:val="32"/>
          <w:lang w:val="uk-UA"/>
        </w:rPr>
        <w:t>»</w:t>
      </w:r>
    </w:p>
    <w:p w14:paraId="62D0EA42" w14:textId="64D5CEF8" w:rsidR="001155CA" w:rsidRPr="00A06232" w:rsidRDefault="001155CA" w:rsidP="001155CA">
      <w:pPr>
        <w:spacing w:after="0" w:line="240" w:lineRule="auto"/>
        <w:jc w:val="right"/>
        <w:rPr>
          <w:rFonts w:asciiTheme="majorHAnsi" w:eastAsia="Arial Unicode MS" w:hAnsiTheme="majorHAnsi" w:cs="Times New Roman"/>
          <w:b/>
          <w:color w:val="000000" w:themeColor="text1"/>
          <w:sz w:val="32"/>
          <w:szCs w:val="32"/>
          <w:lang w:val="uk-UA"/>
        </w:rPr>
      </w:pPr>
      <w:r w:rsidRPr="00756C03">
        <w:rPr>
          <w:rFonts w:asciiTheme="majorHAnsi" w:hAnsiTheme="majorHAnsi" w:cs="Times New Roman"/>
          <w:b/>
          <w:i/>
          <w:sz w:val="32"/>
          <w:szCs w:val="32"/>
          <w:lang w:val="uk-UA"/>
        </w:rPr>
        <w:t xml:space="preserve"> </w:t>
      </w:r>
      <w:r w:rsidR="00EF537F" w:rsidRPr="00756C03">
        <w:rPr>
          <w:rFonts w:asciiTheme="majorHAnsi" w:hAnsiTheme="majorHAnsi" w:cs="Times New Roman"/>
          <w:b/>
          <w:sz w:val="32"/>
          <w:szCs w:val="32"/>
          <w:lang w:val="uk-UA"/>
        </w:rPr>
        <w:t>Спеціальність</w:t>
      </w:r>
      <w:r w:rsidRPr="00A06232">
        <w:rPr>
          <w:rFonts w:asciiTheme="majorHAnsi" w:hAnsiTheme="majorHAnsi" w:cs="Times New Roman"/>
          <w:b/>
          <w:color w:val="000000" w:themeColor="text1"/>
          <w:sz w:val="32"/>
          <w:szCs w:val="32"/>
          <w:lang w:val="uk-UA"/>
        </w:rPr>
        <w:t xml:space="preserve">: </w:t>
      </w:r>
      <w:r w:rsidR="00EF537F" w:rsidRPr="00A06232">
        <w:rPr>
          <w:rFonts w:asciiTheme="majorHAnsi" w:eastAsia="Arial Unicode MS" w:hAnsiTheme="majorHAnsi" w:cs="Times New Roman"/>
          <w:b/>
          <w:color w:val="000000" w:themeColor="text1"/>
          <w:sz w:val="32"/>
          <w:szCs w:val="32"/>
          <w:lang w:val="uk-UA"/>
        </w:rPr>
        <w:t xml:space="preserve"> </w:t>
      </w:r>
      <w:r w:rsidRPr="00A06232">
        <w:rPr>
          <w:rFonts w:asciiTheme="majorHAnsi" w:eastAsia="Arial Unicode MS" w:hAnsiTheme="majorHAnsi" w:cs="Times New Roman"/>
          <w:b/>
          <w:color w:val="000000" w:themeColor="text1"/>
          <w:sz w:val="32"/>
          <w:szCs w:val="32"/>
          <w:lang w:val="uk-UA"/>
        </w:rPr>
        <w:t>«</w:t>
      </w:r>
      <w:r w:rsidR="00A06232" w:rsidRPr="00A06232">
        <w:rPr>
          <w:rFonts w:asciiTheme="majorHAnsi" w:eastAsia="Arial Unicode MS" w:hAnsiTheme="majorHAnsi" w:cs="Times New Roman"/>
          <w:b/>
          <w:color w:val="000000" w:themeColor="text1"/>
          <w:sz w:val="32"/>
          <w:szCs w:val="32"/>
          <w:lang w:val="uk-UA"/>
        </w:rPr>
        <w:t>ПР21 -1 . Перекла</w:t>
      </w:r>
      <w:r w:rsidR="00A06232">
        <w:rPr>
          <w:rFonts w:asciiTheme="majorHAnsi" w:eastAsia="Arial Unicode MS" w:hAnsiTheme="majorHAnsi" w:cs="Times New Roman"/>
          <w:b/>
          <w:color w:val="000000" w:themeColor="text1"/>
          <w:sz w:val="32"/>
          <w:szCs w:val="32"/>
          <w:lang w:val="uk-UA"/>
        </w:rPr>
        <w:t>д</w:t>
      </w:r>
      <w:r w:rsidR="00A06232" w:rsidRPr="00A06232">
        <w:rPr>
          <w:rFonts w:asciiTheme="majorHAnsi" w:eastAsia="Arial Unicode MS" w:hAnsiTheme="majorHAnsi" w:cs="Times New Roman"/>
          <w:b/>
          <w:color w:val="000000" w:themeColor="text1"/>
          <w:sz w:val="32"/>
          <w:szCs w:val="32"/>
          <w:lang w:val="uk-UA"/>
        </w:rPr>
        <w:t>ачі</w:t>
      </w:r>
      <w:r w:rsidRPr="00A06232">
        <w:rPr>
          <w:rFonts w:asciiTheme="majorHAnsi" w:eastAsia="Arial Unicode MS" w:hAnsiTheme="majorHAnsi" w:cs="Times New Roman"/>
          <w:b/>
          <w:color w:val="000000" w:themeColor="text1"/>
          <w:sz w:val="32"/>
          <w:szCs w:val="32"/>
          <w:lang w:val="uk-UA"/>
        </w:rPr>
        <w:t>»</w:t>
      </w:r>
    </w:p>
    <w:p w14:paraId="03B7DE04" w14:textId="4847D8C1" w:rsidR="001155CA" w:rsidRPr="00A06232" w:rsidRDefault="001155CA" w:rsidP="001155CA">
      <w:pPr>
        <w:spacing w:after="0" w:line="240" w:lineRule="auto"/>
        <w:jc w:val="right"/>
        <w:rPr>
          <w:rFonts w:asciiTheme="majorHAnsi" w:eastAsia="Arial Unicode MS" w:hAnsiTheme="majorHAnsi" w:cs="Times New Roman"/>
          <w:b/>
          <w:color w:val="000000" w:themeColor="text1"/>
          <w:sz w:val="32"/>
          <w:szCs w:val="32"/>
          <w:lang w:val="uk-UA"/>
        </w:rPr>
      </w:pPr>
      <w:r w:rsidRPr="00A06232">
        <w:rPr>
          <w:rFonts w:asciiTheme="majorHAnsi" w:hAnsiTheme="majorHAnsi" w:cs="Times New Roman"/>
          <w:b/>
          <w:color w:val="000000" w:themeColor="text1"/>
          <w:sz w:val="32"/>
          <w:szCs w:val="32"/>
          <w:lang w:val="uk-UA"/>
        </w:rPr>
        <w:t xml:space="preserve">Галузь знань: </w:t>
      </w:r>
      <w:r w:rsidRPr="00A06232">
        <w:rPr>
          <w:rFonts w:asciiTheme="majorHAnsi" w:eastAsia="Arial Unicode MS" w:hAnsiTheme="majorHAnsi" w:cs="Times New Roman"/>
          <w:b/>
          <w:color w:val="000000" w:themeColor="text1"/>
          <w:sz w:val="32"/>
          <w:szCs w:val="32"/>
          <w:lang w:val="uk-UA"/>
        </w:rPr>
        <w:t xml:space="preserve"> «</w:t>
      </w:r>
      <w:r w:rsidR="00A06232" w:rsidRPr="00A06232">
        <w:rPr>
          <w:rFonts w:asciiTheme="majorHAnsi" w:eastAsia="Arial Unicode MS" w:hAnsiTheme="majorHAnsi" w:cs="Times New Roman"/>
          <w:b/>
          <w:color w:val="000000" w:themeColor="text1"/>
          <w:sz w:val="32"/>
          <w:szCs w:val="32"/>
          <w:lang w:val="uk-UA"/>
        </w:rPr>
        <w:t>Філологія</w:t>
      </w:r>
      <w:r w:rsidRPr="00A06232">
        <w:rPr>
          <w:rFonts w:asciiTheme="majorHAnsi" w:eastAsia="Arial Unicode MS" w:hAnsiTheme="majorHAnsi" w:cs="Times New Roman"/>
          <w:b/>
          <w:color w:val="000000" w:themeColor="text1"/>
          <w:sz w:val="32"/>
          <w:szCs w:val="32"/>
          <w:lang w:val="uk-UA"/>
        </w:rPr>
        <w:t>»</w:t>
      </w:r>
    </w:p>
    <w:p w14:paraId="3FCCF27B" w14:textId="77777777" w:rsidR="001155CA" w:rsidRPr="00756C03" w:rsidRDefault="001155CA" w:rsidP="001155CA">
      <w:pPr>
        <w:spacing w:after="0" w:line="240" w:lineRule="auto"/>
        <w:jc w:val="right"/>
        <w:rPr>
          <w:rFonts w:asciiTheme="majorHAnsi" w:eastAsia="Arial Unicode MS" w:hAnsiTheme="majorHAnsi" w:cs="Times New Roman"/>
          <w:b/>
          <w:color w:val="000000"/>
          <w:sz w:val="28"/>
          <w:szCs w:val="28"/>
          <w:highlight w:val="yellow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9"/>
        <w:gridCol w:w="5356"/>
      </w:tblGrid>
      <w:tr w:rsidR="004C5F45" w:rsidRPr="00756C03" w14:paraId="01580909" w14:textId="77777777" w:rsidTr="00FE0EA8">
        <w:tc>
          <w:tcPr>
            <w:tcW w:w="4077" w:type="dxa"/>
            <w:shd w:val="clear" w:color="auto" w:fill="D9D9D9" w:themeFill="background1" w:themeFillShade="D9"/>
          </w:tcPr>
          <w:p w14:paraId="347F26E9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Рівень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вищої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5494" w:type="dxa"/>
          </w:tcPr>
          <w:p w14:paraId="0D048467" w14:textId="77777777" w:rsidR="001155CA" w:rsidRPr="00756C03" w:rsidRDefault="001155CA" w:rsidP="00FE0EA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Перший </w:t>
            </w:r>
            <w:r w:rsidRPr="00756C03">
              <w:rPr>
                <w:rFonts w:asciiTheme="majorHAnsi" w:hAnsiTheme="majorHAnsi" w:cs="Times New Roman"/>
                <w:sz w:val="28"/>
                <w:szCs w:val="28"/>
              </w:rPr>
              <w:t xml:space="preserve"> (</w:t>
            </w:r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бакалаврський</w:t>
            </w:r>
            <w:r w:rsidRPr="00756C03">
              <w:rPr>
                <w:rFonts w:asciiTheme="majorHAnsi" w:hAnsiTheme="majorHAnsi" w:cs="Times New Roman"/>
                <w:sz w:val="28"/>
                <w:szCs w:val="28"/>
              </w:rPr>
              <w:t>)</w:t>
            </w:r>
          </w:p>
        </w:tc>
      </w:tr>
      <w:tr w:rsidR="004C5F45" w:rsidRPr="00756C03" w14:paraId="6761AC0F" w14:textId="77777777" w:rsidTr="00FE0EA8">
        <w:tc>
          <w:tcPr>
            <w:tcW w:w="4077" w:type="dxa"/>
            <w:shd w:val="clear" w:color="auto" w:fill="D9D9D9" w:themeFill="background1" w:themeFillShade="D9"/>
          </w:tcPr>
          <w:p w14:paraId="295F58CA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Статус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5494" w:type="dxa"/>
          </w:tcPr>
          <w:p w14:paraId="49DE11E7" w14:textId="77777777" w:rsidR="001155CA" w:rsidRPr="00756C03" w:rsidRDefault="001155CA" w:rsidP="00FE0EA8">
            <w:pPr>
              <w:jc w:val="both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proofErr w:type="spellStart"/>
            <w:r w:rsidRPr="00756C03">
              <w:rPr>
                <w:rFonts w:asciiTheme="majorHAnsi" w:hAnsiTheme="majorHAnsi" w:cs="Times New Roman"/>
                <w:sz w:val="28"/>
                <w:szCs w:val="28"/>
              </w:rPr>
              <w:t>Навчальна</w:t>
            </w:r>
            <w:proofErr w:type="spellEnd"/>
            <w:r w:rsidRPr="00756C0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sz w:val="28"/>
                <w:szCs w:val="28"/>
              </w:rPr>
              <w:t>дисципліна</w:t>
            </w:r>
            <w:proofErr w:type="spellEnd"/>
            <w:r w:rsidRPr="00756C0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обов’</w:t>
            </w:r>
            <w:r w:rsidR="00A32E44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я</w:t>
            </w:r>
            <w:r w:rsidRPr="00756C03">
              <w:rPr>
                <w:rFonts w:asciiTheme="majorHAnsi" w:hAnsiTheme="majorHAnsi" w:cs="Times New Roman"/>
                <w:sz w:val="28"/>
                <w:szCs w:val="28"/>
              </w:rPr>
              <w:t>зкового</w:t>
            </w:r>
            <w:proofErr w:type="spellEnd"/>
            <w:r w:rsidRPr="00756C03">
              <w:rPr>
                <w:rFonts w:asciiTheme="majorHAnsi" w:hAnsiTheme="majorHAnsi" w:cs="Times New Roman"/>
                <w:sz w:val="28"/>
                <w:szCs w:val="28"/>
              </w:rPr>
              <w:t xml:space="preserve"> компонента з </w:t>
            </w:r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циклу загальної підготовки</w:t>
            </w:r>
            <w:r w:rsidR="00A32E44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 студентів </w:t>
            </w:r>
          </w:p>
        </w:tc>
      </w:tr>
      <w:tr w:rsidR="004C5F45" w:rsidRPr="00756C03" w14:paraId="4066C41B" w14:textId="77777777" w:rsidTr="00FE0EA8">
        <w:tc>
          <w:tcPr>
            <w:tcW w:w="4077" w:type="dxa"/>
            <w:shd w:val="clear" w:color="auto" w:fill="D9D9D9" w:themeFill="background1" w:themeFillShade="D9"/>
          </w:tcPr>
          <w:p w14:paraId="2912BB94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5494" w:type="dxa"/>
          </w:tcPr>
          <w:p w14:paraId="4EB2E778" w14:textId="77777777" w:rsidR="001155CA" w:rsidRPr="00756C03" w:rsidRDefault="001155CA" w:rsidP="00FE0EA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І </w:t>
            </w:r>
            <w:r w:rsidR="00F92A7F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4C5F45" w:rsidRPr="00756C03" w14:paraId="4F9E0FB4" w14:textId="77777777" w:rsidTr="00FE0EA8">
        <w:tc>
          <w:tcPr>
            <w:tcW w:w="4077" w:type="dxa"/>
            <w:shd w:val="clear" w:color="auto" w:fill="D9D9D9" w:themeFill="background1" w:themeFillShade="D9"/>
          </w:tcPr>
          <w:p w14:paraId="417E0DA9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Обсяг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дисципліни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кредити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ЄКТС/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загальна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кількість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годин</w:t>
            </w:r>
          </w:p>
        </w:tc>
        <w:tc>
          <w:tcPr>
            <w:tcW w:w="5494" w:type="dxa"/>
          </w:tcPr>
          <w:p w14:paraId="4465A617" w14:textId="211B67FB" w:rsidR="00937ADA" w:rsidRDefault="00862215" w:rsidP="00FE0EA8">
            <w:pPr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862215">
              <w:rPr>
                <w:rFonts w:asciiTheme="majorHAnsi" w:hAnsiTheme="majorHAnsi" w:cs="Times New Roman"/>
                <w:sz w:val="28"/>
                <w:szCs w:val="28"/>
              </w:rPr>
              <w:t>1</w:t>
            </w:r>
            <w:r w:rsidR="00A06232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4</w:t>
            </w:r>
            <w:r w:rsidRPr="00862215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год.</w:t>
            </w:r>
            <w:r w:rsidRPr="00862215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л</w:t>
            </w:r>
            <w:r w:rsidR="00FB188F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екцій</w:t>
            </w: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них занять</w:t>
            </w:r>
            <w:r w:rsidR="0017390B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,</w:t>
            </w:r>
            <w:r w:rsidR="00FB188F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 </w:t>
            </w:r>
          </w:p>
          <w:p w14:paraId="1BDEDBAC" w14:textId="07718D58" w:rsidR="001155CA" w:rsidRPr="00756C03" w:rsidRDefault="00862215" w:rsidP="00FE0EA8">
            <w:pPr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862215">
              <w:rPr>
                <w:rFonts w:asciiTheme="majorHAnsi" w:hAnsiTheme="majorHAnsi" w:cs="Times New Roman"/>
                <w:sz w:val="28"/>
                <w:szCs w:val="28"/>
              </w:rPr>
              <w:t>1</w:t>
            </w:r>
            <w:r w:rsidR="00A06232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6</w:t>
            </w:r>
            <w:r w:rsidRPr="00862215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FB188F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семінарських</w:t>
            </w: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 занять</w:t>
            </w:r>
          </w:p>
        </w:tc>
      </w:tr>
      <w:tr w:rsidR="004C5F45" w:rsidRPr="00756C03" w14:paraId="6ED9CABA" w14:textId="77777777" w:rsidTr="00FE0EA8">
        <w:tc>
          <w:tcPr>
            <w:tcW w:w="4077" w:type="dxa"/>
            <w:shd w:val="clear" w:color="auto" w:fill="D9D9D9" w:themeFill="background1" w:themeFillShade="D9"/>
          </w:tcPr>
          <w:p w14:paraId="7DCD4B65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Мова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викладання</w:t>
            </w:r>
            <w:proofErr w:type="spellEnd"/>
          </w:p>
        </w:tc>
        <w:tc>
          <w:tcPr>
            <w:tcW w:w="5494" w:type="dxa"/>
          </w:tcPr>
          <w:p w14:paraId="47D26E2F" w14:textId="77777777" w:rsidR="001155CA" w:rsidRPr="00756C03" w:rsidRDefault="001155CA" w:rsidP="00FE0EA8">
            <w:pPr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4C5F45" w:rsidRPr="00A32E44" w14:paraId="51F5661D" w14:textId="77777777" w:rsidTr="00FE0EA8">
        <w:tc>
          <w:tcPr>
            <w:tcW w:w="4077" w:type="dxa"/>
            <w:shd w:val="clear" w:color="auto" w:fill="D9D9D9" w:themeFill="background1" w:themeFillShade="D9"/>
          </w:tcPr>
          <w:p w14:paraId="3443309D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Що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буде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вивчатися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(предмет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навчання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494" w:type="dxa"/>
          </w:tcPr>
          <w:p w14:paraId="10ACD85F" w14:textId="61FFE6EE" w:rsidR="001155CA" w:rsidRPr="00756C03" w:rsidRDefault="001155CA" w:rsidP="00FE0EA8">
            <w:pPr>
              <w:jc w:val="both"/>
              <w:rPr>
                <w:rFonts w:asciiTheme="majorHAnsi" w:eastAsia="Arial Unicode MS" w:hAnsiTheme="majorHAnsi" w:cs="Times New Roman"/>
                <w:color w:val="000000"/>
                <w:sz w:val="28"/>
                <w:szCs w:val="28"/>
                <w:lang w:val="uk-UA"/>
              </w:rPr>
            </w:pPr>
            <w:r w:rsidRPr="00756C03">
              <w:rPr>
                <w:rFonts w:asciiTheme="majorHAnsi" w:eastAsia="Arial Unicode MS" w:hAnsiTheme="majorHAnsi" w:cs="Times New Roman"/>
                <w:color w:val="000000"/>
                <w:sz w:val="28"/>
                <w:szCs w:val="28"/>
                <w:lang w:val="uk-UA"/>
              </w:rPr>
              <w:t>Предметом</w:t>
            </w:r>
            <w:r w:rsidR="0017390B">
              <w:rPr>
                <w:rFonts w:asciiTheme="majorHAnsi" w:eastAsia="Arial Unicode MS" w:hAnsiTheme="majorHAnsi" w:cs="Times New Roman"/>
                <w:color w:val="000000"/>
                <w:sz w:val="28"/>
                <w:szCs w:val="28"/>
                <w:lang w:val="uk-UA"/>
              </w:rPr>
              <w:t xml:space="preserve"> в</w:t>
            </w:r>
            <w:r w:rsidRPr="00756C03">
              <w:rPr>
                <w:rFonts w:asciiTheme="majorHAnsi" w:eastAsia="Arial Unicode MS" w:hAnsiTheme="majorHAnsi" w:cs="Times New Roman"/>
                <w:color w:val="000000"/>
                <w:sz w:val="28"/>
                <w:szCs w:val="28"/>
                <w:lang w:val="uk-UA"/>
              </w:rPr>
              <w:t>ивчення навчальної дисципліни «</w:t>
            </w:r>
            <w:r w:rsidR="00FB188F">
              <w:rPr>
                <w:rFonts w:asciiTheme="majorHAnsi" w:eastAsia="Arial Unicode MS" w:hAnsiTheme="majorHAnsi" w:cs="Times New Roman"/>
                <w:color w:val="000000"/>
                <w:sz w:val="28"/>
                <w:szCs w:val="28"/>
                <w:lang w:val="uk-UA"/>
              </w:rPr>
              <w:t>Вступ до мовознавства»</w:t>
            </w:r>
            <w:r w:rsidRPr="00756C03">
              <w:rPr>
                <w:rFonts w:asciiTheme="majorHAnsi" w:eastAsia="Arial Unicode MS" w:hAnsiTheme="majorHAnsi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B188F" w:rsidRPr="00FB188F">
              <w:rPr>
                <w:rFonts w:asciiTheme="majorHAnsi" w:eastAsia="Arial Unicode MS" w:hAnsiTheme="majorHAnsi" w:cs="Times New Roman"/>
                <w:color w:val="000000"/>
                <w:sz w:val="28"/>
                <w:szCs w:val="28"/>
                <w:lang w:val="uk-UA"/>
              </w:rPr>
              <w:t xml:space="preserve"> є мова як засіб людського спілкування</w:t>
            </w:r>
            <w:r w:rsidR="0017390B">
              <w:rPr>
                <w:rFonts w:asciiTheme="majorHAnsi" w:eastAsia="Arial Unicode MS" w:hAnsiTheme="majorHAnsi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A32E44">
              <w:rPr>
                <w:rFonts w:asciiTheme="majorHAnsi" w:eastAsia="Arial Unicode MS" w:hAnsiTheme="majorHAnsi" w:cs="Times New Roman"/>
                <w:color w:val="000000"/>
                <w:sz w:val="28"/>
                <w:szCs w:val="28"/>
                <w:lang w:val="uk-UA"/>
              </w:rPr>
              <w:t>. З</w:t>
            </w:r>
            <w:r w:rsidR="00FB188F" w:rsidRPr="00FB188F">
              <w:rPr>
                <w:rFonts w:asciiTheme="majorHAnsi" w:eastAsia="Arial Unicode MS" w:hAnsiTheme="majorHAnsi" w:cs="Times New Roman"/>
                <w:color w:val="000000"/>
                <w:sz w:val="28"/>
                <w:szCs w:val="28"/>
                <w:lang w:val="uk-UA"/>
              </w:rPr>
              <w:t>агальні особливості всіх мов</w:t>
            </w:r>
            <w:r w:rsidR="00A32E44">
              <w:rPr>
                <w:rFonts w:asciiTheme="majorHAnsi" w:eastAsia="Arial Unicode MS" w:hAnsiTheme="majorHAnsi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C5F45" w:rsidRPr="00756C03" w14:paraId="56EFF706" w14:textId="77777777" w:rsidTr="00FE0EA8">
        <w:tc>
          <w:tcPr>
            <w:tcW w:w="4077" w:type="dxa"/>
            <w:shd w:val="clear" w:color="auto" w:fill="D9D9D9" w:themeFill="background1" w:themeFillShade="D9"/>
          </w:tcPr>
          <w:p w14:paraId="4E5B49D1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Чому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це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цікаво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/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потрібно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вивчати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(мета)</w:t>
            </w:r>
          </w:p>
        </w:tc>
        <w:tc>
          <w:tcPr>
            <w:tcW w:w="5494" w:type="dxa"/>
          </w:tcPr>
          <w:p w14:paraId="1F2BA441" w14:textId="77777777" w:rsidR="008D270E" w:rsidRPr="008D270E" w:rsidRDefault="008D270E" w:rsidP="00A32E44">
            <w:pPr>
              <w:pStyle w:val="a5"/>
              <w:ind w:left="0" w:right="-28"/>
              <w:jc w:val="both"/>
              <w:rPr>
                <w:rFonts w:asciiTheme="majorHAnsi" w:hAnsiTheme="majorHAnsi"/>
              </w:rPr>
            </w:pPr>
            <w:r w:rsidRPr="008D270E">
              <w:rPr>
                <w:rFonts w:asciiTheme="majorHAnsi" w:hAnsiTheme="majorHAnsi"/>
              </w:rPr>
              <w:t xml:space="preserve">Метою курсу «Вступ до мовознавства»  є опанування лінгвістичної теоретичної бази, набуття студентами знань щодо основних </w:t>
            </w:r>
            <w:proofErr w:type="spellStart"/>
            <w:r w:rsidRPr="008D270E">
              <w:rPr>
                <w:rFonts w:asciiTheme="majorHAnsi" w:hAnsiTheme="majorHAnsi"/>
              </w:rPr>
              <w:t>загальнолінгвістичних</w:t>
            </w:r>
            <w:proofErr w:type="spellEnd"/>
            <w:r w:rsidRPr="008D270E">
              <w:rPr>
                <w:rFonts w:asciiTheme="majorHAnsi" w:hAnsiTheme="majorHAnsi"/>
              </w:rPr>
              <w:t xml:space="preserve"> проблем, формування цілісних уявлень про </w:t>
            </w:r>
            <w:proofErr w:type="spellStart"/>
            <w:r w:rsidRPr="008D270E">
              <w:rPr>
                <w:rFonts w:asciiTheme="majorHAnsi" w:hAnsiTheme="majorHAnsi"/>
              </w:rPr>
              <w:t>лінгвальну</w:t>
            </w:r>
            <w:proofErr w:type="spellEnd"/>
            <w:r w:rsidRPr="008D270E">
              <w:rPr>
                <w:rFonts w:asciiTheme="majorHAnsi" w:hAnsiTheme="majorHAnsi"/>
              </w:rPr>
              <w:t xml:space="preserve"> діяльність, мову і мовлення.</w:t>
            </w:r>
          </w:p>
          <w:p w14:paraId="68491678" w14:textId="77777777" w:rsidR="001155CA" w:rsidRPr="00756C03" w:rsidRDefault="001155CA" w:rsidP="00A75F34">
            <w:pPr>
              <w:pStyle w:val="a5"/>
              <w:ind w:left="0" w:right="-28"/>
              <w:jc w:val="both"/>
              <w:rPr>
                <w:rFonts w:asciiTheme="majorHAnsi" w:hAnsiTheme="majorHAnsi"/>
              </w:rPr>
            </w:pPr>
          </w:p>
        </w:tc>
      </w:tr>
      <w:tr w:rsidR="004C5F45" w:rsidRPr="00756C03" w14:paraId="0F1D79FD" w14:textId="77777777" w:rsidTr="00FE0EA8">
        <w:tc>
          <w:tcPr>
            <w:tcW w:w="4077" w:type="dxa"/>
            <w:shd w:val="clear" w:color="auto" w:fill="D9D9D9" w:themeFill="background1" w:themeFillShade="D9"/>
          </w:tcPr>
          <w:p w14:paraId="4EE47D91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Чому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можна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навчитися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результати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навчання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494" w:type="dxa"/>
          </w:tcPr>
          <w:p w14:paraId="1F0154A4" w14:textId="5CB7EB1A" w:rsidR="00A75F34" w:rsidRPr="008D270E" w:rsidRDefault="005F4720" w:rsidP="00A75F34">
            <w:pPr>
              <w:pStyle w:val="a5"/>
              <w:ind w:left="0" w:right="-2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У результаті вивчення курсу «Вступ до мовознавства» студенти оволодіють методологічними основами сучасного мовознавства, сформують наукове розуміння сутності мови як суспільного явища, що </w:t>
            </w:r>
            <w:proofErr w:type="spellStart"/>
            <w:r>
              <w:rPr>
                <w:rFonts w:asciiTheme="majorHAnsi" w:hAnsiTheme="majorHAnsi"/>
              </w:rPr>
              <w:t>виникло</w:t>
            </w:r>
            <w:proofErr w:type="spellEnd"/>
            <w:r>
              <w:rPr>
                <w:rFonts w:asciiTheme="majorHAnsi" w:hAnsiTheme="majorHAnsi"/>
              </w:rPr>
              <w:t>, розвивається і функціонує за  специфічними законами, ознайомляться з найважливішими теоретичними відомостями з мовознавчої науки</w:t>
            </w:r>
            <w:r w:rsidR="003223B1">
              <w:rPr>
                <w:rFonts w:asciiTheme="majorHAnsi" w:hAnsiTheme="majorHAnsi"/>
              </w:rPr>
              <w:t xml:space="preserve">, </w:t>
            </w:r>
            <w:proofErr w:type="spellStart"/>
            <w:r w:rsidR="003223B1">
              <w:rPr>
                <w:rFonts w:asciiTheme="majorHAnsi" w:hAnsiTheme="majorHAnsi"/>
              </w:rPr>
              <w:t>навчаться</w:t>
            </w:r>
            <w:proofErr w:type="spellEnd"/>
            <w:r w:rsidR="003223B1">
              <w:rPr>
                <w:rFonts w:asciiTheme="majorHAnsi" w:hAnsiTheme="majorHAnsi"/>
              </w:rPr>
              <w:t xml:space="preserve"> орієнтуватися в складних й різноманітних лінгвістичних законах і правилах.</w:t>
            </w:r>
          </w:p>
          <w:p w14:paraId="5D227CE0" w14:textId="3A15AEAC" w:rsidR="001155CA" w:rsidRPr="00756C03" w:rsidRDefault="001155CA" w:rsidP="003223B1">
            <w:pPr>
              <w:tabs>
                <w:tab w:val="left" w:pos="284"/>
                <w:tab w:val="left" w:pos="567"/>
              </w:tabs>
              <w:jc w:val="both"/>
              <w:rPr>
                <w:rFonts w:asciiTheme="majorHAnsi" w:hAnsiTheme="majorHAnsi" w:cs="Times New Roman"/>
                <w:sz w:val="28"/>
                <w:szCs w:val="28"/>
                <w:highlight w:val="yellow"/>
              </w:rPr>
            </w:pPr>
          </w:p>
        </w:tc>
      </w:tr>
      <w:tr w:rsidR="004C5F45" w:rsidRPr="00756C03" w14:paraId="70D2A3DD" w14:textId="77777777" w:rsidTr="00FE0EA8">
        <w:tc>
          <w:tcPr>
            <w:tcW w:w="4077" w:type="dxa"/>
            <w:shd w:val="clear" w:color="auto" w:fill="D9D9D9" w:themeFill="background1" w:themeFillShade="D9"/>
          </w:tcPr>
          <w:p w14:paraId="78DDA5DD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Як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можна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користуватися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набутими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знаннями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вміннями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компетентності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494" w:type="dxa"/>
          </w:tcPr>
          <w:p w14:paraId="116F5508" w14:textId="28003780" w:rsidR="003223B1" w:rsidRDefault="003223B1" w:rsidP="00003F23">
            <w:p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Курс спрямований на розвиток таких </w:t>
            </w:r>
            <w:proofErr w:type="spellStart"/>
            <w:r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:</w:t>
            </w:r>
          </w:p>
          <w:p w14:paraId="2B5DF302" w14:textId="13B468D9" w:rsidR="003223B1" w:rsidRPr="003223B1" w:rsidRDefault="003223B1" w:rsidP="003223B1">
            <w:pPr>
              <w:pStyle w:val="aa"/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proofErr w:type="spellStart"/>
            <w:r w:rsidRPr="003223B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Ціннісно</w:t>
            </w:r>
            <w:proofErr w:type="spellEnd"/>
            <w:r w:rsidRPr="003223B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-смислові :</w:t>
            </w:r>
          </w:p>
          <w:p w14:paraId="6A311002" w14:textId="39743BC2" w:rsidR="00003F23" w:rsidRPr="00003F23" w:rsidRDefault="00003F23" w:rsidP="00003F23">
            <w:p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lastRenderedPageBreak/>
              <w:t>•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ab/>
            </w:r>
            <w:r w:rsidR="003223B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з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суспільство та у розвитку суспільства. </w:t>
            </w:r>
          </w:p>
          <w:p w14:paraId="77401F53" w14:textId="20AEE0CF" w:rsidR="00003F23" w:rsidRPr="00003F23" w:rsidRDefault="00003F23" w:rsidP="00003F23">
            <w:p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•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ab/>
            </w:r>
            <w:r w:rsidR="003223B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з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датність спілкуватися державною мовою як усно, так і письмово. </w:t>
            </w:r>
          </w:p>
          <w:p w14:paraId="71FEA3FE" w14:textId="60D4BF2B" w:rsidR="00003F23" w:rsidRPr="00003F23" w:rsidRDefault="00003F23" w:rsidP="00003F23">
            <w:p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•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ab/>
            </w:r>
            <w:r w:rsidR="003223B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з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датність до абстрактного мислення, аналізу та синтезу. </w:t>
            </w:r>
          </w:p>
          <w:p w14:paraId="50E63664" w14:textId="6D2E2DB2" w:rsidR="00003F23" w:rsidRDefault="00003F23" w:rsidP="00003F23">
            <w:p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•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ab/>
            </w:r>
            <w:r w:rsidR="003223B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з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датність застосовувати знання у практичних ситуаціях професійної або навчальної діяльності. </w:t>
            </w:r>
          </w:p>
          <w:p w14:paraId="1F9BE7AC" w14:textId="77777777" w:rsidR="003223B1" w:rsidRPr="00003F23" w:rsidRDefault="003223B1" w:rsidP="00003F23">
            <w:p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</w:p>
          <w:p w14:paraId="2AC1828E" w14:textId="4BBDE6F9" w:rsidR="00003F23" w:rsidRPr="003223B1" w:rsidRDefault="00003F23" w:rsidP="003223B1">
            <w:pPr>
              <w:pStyle w:val="aa"/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3223B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 Фахові компетентності </w:t>
            </w:r>
          </w:p>
          <w:p w14:paraId="5CBA4E76" w14:textId="478455BB" w:rsidR="00003F23" w:rsidRPr="00003F23" w:rsidRDefault="00003F23" w:rsidP="00003F23">
            <w:p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•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ab/>
            </w:r>
            <w:r w:rsidR="003223B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з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датність використовувати в професійній діяльності знання про мову як особливу знакову систему, її природу, функції, рівн</w:t>
            </w:r>
            <w:r w:rsidR="00032F5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і;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45E54895" w14:textId="505B223F" w:rsidR="00003F23" w:rsidRPr="00003F23" w:rsidRDefault="00003F23" w:rsidP="004C5F45">
            <w:p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•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ab/>
            </w:r>
            <w:r w:rsidR="003223B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з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датність 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ab/>
              <w:t xml:space="preserve">вільно 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ab/>
              <w:t xml:space="preserve">оперувати мовознавчою 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ab/>
              <w:t>термінологіє</w:t>
            </w:r>
            <w:r w:rsidR="003223B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 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для розв’язання професійних завдань</w:t>
            </w:r>
            <w:r w:rsidR="007B4FD9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;</w:t>
            </w:r>
          </w:p>
          <w:p w14:paraId="081E511A" w14:textId="77777777" w:rsidR="00003F23" w:rsidRPr="00003F23" w:rsidRDefault="00003F23" w:rsidP="00003F23">
            <w:p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•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ab/>
              <w:t xml:space="preserve">знати й розуміти систему мови і вміти застосовувати ці знання у професійній діяльності; </w:t>
            </w:r>
          </w:p>
          <w:p w14:paraId="0E1A052D" w14:textId="77777777" w:rsidR="00003F23" w:rsidRPr="00003F23" w:rsidRDefault="00003F23" w:rsidP="00003F23">
            <w:p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•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ab/>
              <w:t xml:space="preserve">знати норми літературної мови та вміти їх застосовувати у практичній діяльності; </w:t>
            </w:r>
          </w:p>
          <w:p w14:paraId="174541B4" w14:textId="77777777" w:rsidR="00003F23" w:rsidRPr="00003F23" w:rsidRDefault="00003F23" w:rsidP="00003F23">
            <w:p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•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ab/>
              <w:t xml:space="preserve">знати принципи, технології і прийоми створення усних і письмових текстів різних жанрів і стилів державною та іноземними мовами; </w:t>
            </w:r>
          </w:p>
          <w:p w14:paraId="56F64C43" w14:textId="77777777" w:rsidR="00003F23" w:rsidRPr="00003F23" w:rsidRDefault="00003F23" w:rsidP="00003F23">
            <w:p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•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ab/>
              <w:t xml:space="preserve">аналізувати </w:t>
            </w:r>
            <w:proofErr w:type="spellStart"/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мовні</w:t>
            </w:r>
            <w:proofErr w:type="spellEnd"/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 одиниці, визначати їхню взаємодію та характеризувати </w:t>
            </w:r>
            <w:proofErr w:type="spellStart"/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мовні</w:t>
            </w:r>
            <w:proofErr w:type="spellEnd"/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 явища і процеси, що їх зумовлюють; </w:t>
            </w:r>
          </w:p>
          <w:p w14:paraId="41D8972F" w14:textId="77777777" w:rsidR="00003F23" w:rsidRPr="00003F23" w:rsidRDefault="00003F23" w:rsidP="00003F23">
            <w:p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•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ab/>
              <w:t xml:space="preserve">здатність вільно користуватися спеціальною термінологією в обраній галузі філологічних досліджень; </w:t>
            </w:r>
          </w:p>
          <w:p w14:paraId="2D2CAEAE" w14:textId="77777777" w:rsidR="00003F23" w:rsidRPr="00003F23" w:rsidRDefault="00003F23" w:rsidP="00003F23">
            <w:p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lastRenderedPageBreak/>
              <w:t>•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ab/>
              <w:t xml:space="preserve">вміння аналізувати історичні закономірності розвитку лінгвістичних напрямів, філософське підґрунтя появи тих чи інших лінгвістичних концепцій, різні погляди вчених щодо наукової парадигми лінгвістики; </w:t>
            </w:r>
          </w:p>
          <w:p w14:paraId="2636236D" w14:textId="77777777" w:rsidR="00003F23" w:rsidRDefault="00003F23" w:rsidP="00003F23">
            <w:p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•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ab/>
              <w:t xml:space="preserve">знання мовознавчих термінів та сучасної проблематики лінгвістики; </w:t>
            </w:r>
          </w:p>
          <w:p w14:paraId="05F9DAC0" w14:textId="090E1D5D" w:rsidR="00003F23" w:rsidRDefault="00003F23" w:rsidP="00003F23">
            <w:p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• </w:t>
            </w:r>
            <w:r w:rsidRPr="00003F23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ab/>
              <w:t xml:space="preserve">здатність використати теоретичні знання у науково-дослідній діяльності. </w:t>
            </w:r>
          </w:p>
          <w:p w14:paraId="7D892D28" w14:textId="12965676" w:rsidR="003223B1" w:rsidRDefault="003223B1" w:rsidP="00003F23">
            <w:p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</w:p>
          <w:p w14:paraId="2C7FBB52" w14:textId="502C08A1" w:rsidR="003223B1" w:rsidRDefault="004C5F45" w:rsidP="003223B1">
            <w:pPr>
              <w:pStyle w:val="aa"/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Інформаційні, комунікативні та особистісні компетентності:</w:t>
            </w:r>
          </w:p>
          <w:p w14:paraId="1A3B36EE" w14:textId="77777777" w:rsidR="004C5F45" w:rsidRDefault="004C5F45" w:rsidP="004C5F45">
            <w:pPr>
              <w:pStyle w:val="aa"/>
              <w:numPr>
                <w:ilvl w:val="0"/>
                <w:numId w:val="6"/>
              </w:numPr>
              <w:ind w:left="17" w:firstLine="0"/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4C5F45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здатність до організації ділової комунікації</w:t>
            </w:r>
            <w:r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, </w:t>
            </w:r>
            <w:r w:rsidRPr="004C5F45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вільно</w:t>
            </w:r>
            <w:r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го</w:t>
            </w:r>
            <w:r w:rsidRPr="004C5F45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 спілкува</w:t>
            </w:r>
            <w:r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ння</w:t>
            </w:r>
            <w:r w:rsidRPr="004C5F45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 з професійних питань із фахівцями та нефахівцями (в тому числі представниками інших культур), використовуючи  концептуальні наукові та практичні знання, когнітивні вміння та навички; </w:t>
            </w:r>
          </w:p>
          <w:p w14:paraId="30D85F0C" w14:textId="77777777" w:rsidR="004C5F45" w:rsidRDefault="004C5F45" w:rsidP="004C5F45">
            <w:pPr>
              <w:pStyle w:val="aa"/>
              <w:numPr>
                <w:ilvl w:val="0"/>
                <w:numId w:val="6"/>
              </w:numPr>
              <w:ind w:left="17" w:firstLine="0"/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4C5F45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ефективно працювати з інформацією: критично аналізувати й інтерпретувати її, впорядковувати, класифікувати й систематизувати, критично аналізувати й інтерпретувати її та застосовувати дані; </w:t>
            </w:r>
          </w:p>
          <w:p w14:paraId="3BD9BD85" w14:textId="77777777" w:rsidR="004C5F45" w:rsidRDefault="004C5F45" w:rsidP="004C5F45">
            <w:pPr>
              <w:pStyle w:val="aa"/>
              <w:numPr>
                <w:ilvl w:val="0"/>
                <w:numId w:val="6"/>
              </w:numPr>
              <w:ind w:left="17" w:firstLine="0"/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4C5F45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здатність до самостійного пошуку, аналізу;</w:t>
            </w:r>
          </w:p>
          <w:p w14:paraId="22201FAF" w14:textId="2D30953B" w:rsidR="004C5F45" w:rsidRPr="004C5F45" w:rsidRDefault="004C5F45" w:rsidP="004C5F45">
            <w:pPr>
              <w:pStyle w:val="aa"/>
              <w:numPr>
                <w:ilvl w:val="0"/>
                <w:numId w:val="6"/>
              </w:numPr>
              <w:ind w:left="17" w:firstLine="0"/>
              <w:jc w:val="both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4C5F45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розвиток духовного, інтелектуального самовдосконалення та самопізнання, емоційної саморегуляції.</w:t>
            </w:r>
          </w:p>
          <w:p w14:paraId="5D49BC88" w14:textId="77777777" w:rsidR="001155CA" w:rsidRPr="00756C03" w:rsidRDefault="001155CA" w:rsidP="004C5F45">
            <w:pPr>
              <w:pStyle w:val="aa"/>
              <w:jc w:val="both"/>
              <w:rPr>
                <w:rFonts w:asciiTheme="majorHAnsi" w:hAnsiTheme="majorHAnsi"/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</w:tr>
      <w:tr w:rsidR="004C5F45" w:rsidRPr="00756C03" w14:paraId="00FE034D" w14:textId="77777777" w:rsidTr="00FE0EA8">
        <w:tc>
          <w:tcPr>
            <w:tcW w:w="4077" w:type="dxa"/>
            <w:shd w:val="clear" w:color="auto" w:fill="D9D9D9" w:themeFill="background1" w:themeFillShade="D9"/>
          </w:tcPr>
          <w:p w14:paraId="5BE55C28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Навчальна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логістика</w:t>
            </w:r>
            <w:proofErr w:type="spellEnd"/>
          </w:p>
        </w:tc>
        <w:tc>
          <w:tcPr>
            <w:tcW w:w="5494" w:type="dxa"/>
          </w:tcPr>
          <w:p w14:paraId="5BEF5166" w14:textId="68574516" w:rsidR="00DA1184" w:rsidRPr="008C1A21" w:rsidRDefault="00DA1184" w:rsidP="00DA1184">
            <w:pPr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</w:p>
          <w:p w14:paraId="241E6978" w14:textId="77777777" w:rsidR="00A06232" w:rsidRPr="00A06232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 xml:space="preserve">ЗМІСТОВИЙ МОДУЛЬ І ЗАГАЛЬНІ ПИТАННЯ МОВОЗНАВСТВА </w:t>
            </w:r>
          </w:p>
          <w:p w14:paraId="3DC0DBCA" w14:textId="77777777" w:rsidR="00A06232" w:rsidRPr="00A06232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 xml:space="preserve">Тема 1. Вступ до дисципліни </w:t>
            </w:r>
          </w:p>
          <w:p w14:paraId="2ABC9AE4" w14:textId="77777777" w:rsidR="00A06232" w:rsidRPr="00A06232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 xml:space="preserve">Тема 2. Природа, сутність, функції та будова мови </w:t>
            </w:r>
          </w:p>
          <w:p w14:paraId="208EF3BF" w14:textId="77777777" w:rsidR="00A06232" w:rsidRPr="00A06232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 xml:space="preserve">Тема 3. Походження і розвиток мови  </w:t>
            </w:r>
          </w:p>
          <w:p w14:paraId="2729B4D7" w14:textId="77777777" w:rsidR="00A06232" w:rsidRPr="00A06232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 xml:space="preserve">Тема 4. </w:t>
            </w:r>
            <w:proofErr w:type="spellStart"/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>Мовна</w:t>
            </w:r>
            <w:proofErr w:type="spellEnd"/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 xml:space="preserve"> типологія  </w:t>
            </w:r>
          </w:p>
          <w:p w14:paraId="060B5667" w14:textId="77777777" w:rsidR="00A06232" w:rsidRPr="00A06232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 xml:space="preserve">ЗМІСТОВИЙ МОДУЛЬ ІІ </w:t>
            </w:r>
          </w:p>
          <w:p w14:paraId="7BFE6D07" w14:textId="77777777" w:rsidR="00A06232" w:rsidRPr="00A06232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ОСНОВНІ КАТЕГОРІЇ ФОНЕТИКИ ТА ЛЕКСИКОЛОГІЇ </w:t>
            </w:r>
          </w:p>
          <w:p w14:paraId="6AA9ADE9" w14:textId="77777777" w:rsidR="00A06232" w:rsidRPr="00A06232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 xml:space="preserve">Тема 5. Фонетика. Звуки мови, їх вивчення і класифікація </w:t>
            </w:r>
          </w:p>
          <w:p w14:paraId="0A81B3F7" w14:textId="77777777" w:rsidR="00A06232" w:rsidRPr="00A06232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 xml:space="preserve">Тема 6. Фонетичні одиниці і засоби. Фонетичні процеси </w:t>
            </w:r>
          </w:p>
          <w:p w14:paraId="2CE1C8EC" w14:textId="77777777" w:rsidR="00A06232" w:rsidRPr="00A06232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 xml:space="preserve">Тема 7. Письмо, його види та історія </w:t>
            </w:r>
          </w:p>
          <w:p w14:paraId="6CE5D66E" w14:textId="77777777" w:rsidR="00A06232" w:rsidRPr="00A06232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 xml:space="preserve">Тема 8. Лексикологія </w:t>
            </w:r>
          </w:p>
          <w:p w14:paraId="48602BDA" w14:textId="77777777" w:rsidR="00A06232" w:rsidRPr="00A06232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 xml:space="preserve">Тема 9. Лексико-семантична система мови </w:t>
            </w:r>
          </w:p>
          <w:p w14:paraId="2C7F27A2" w14:textId="77777777" w:rsidR="00A06232" w:rsidRPr="00A06232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 xml:space="preserve">Тема 10. Розвиток лексичної системи мови </w:t>
            </w:r>
          </w:p>
          <w:p w14:paraId="252038BC" w14:textId="77777777" w:rsidR="00A06232" w:rsidRPr="00A06232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 xml:space="preserve">ЗМІСТОВИЙ МОДУЛЬ ІІІ ОСНОВНІ КАТЕГОРІЇ ГРАМАТИКИ </w:t>
            </w:r>
          </w:p>
          <w:p w14:paraId="602D57B1" w14:textId="77777777" w:rsidR="00A06232" w:rsidRPr="00A06232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 xml:space="preserve">Тема 11. Загальна характеристика граматики </w:t>
            </w:r>
          </w:p>
          <w:p w14:paraId="468A0182" w14:textId="77777777" w:rsidR="00A06232" w:rsidRPr="00A06232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 xml:space="preserve">Тема 12. Морфологія </w:t>
            </w:r>
          </w:p>
          <w:p w14:paraId="3768BAC2" w14:textId="77777777" w:rsidR="00A06232" w:rsidRPr="00A06232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 xml:space="preserve">Тема 13. Частини мови </w:t>
            </w:r>
          </w:p>
          <w:p w14:paraId="47D178D8" w14:textId="77777777" w:rsidR="00A06232" w:rsidRPr="00A06232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 xml:space="preserve">Тема 14. Синтаксис. Словосполучення. Речення  </w:t>
            </w:r>
          </w:p>
          <w:p w14:paraId="4A761218" w14:textId="4A15E48A" w:rsidR="008C1A21" w:rsidRPr="008C1A21" w:rsidRDefault="00A06232" w:rsidP="00A06232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  <w:r w:rsidRPr="00A06232"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  <w:t>Разом годин: 33</w:t>
            </w:r>
            <w:bookmarkStart w:id="0" w:name="_GoBack"/>
            <w:bookmarkEnd w:id="0"/>
          </w:p>
          <w:p w14:paraId="62DEA62C" w14:textId="77777777" w:rsidR="00466D4E" w:rsidRPr="008C1A21" w:rsidRDefault="00466D4E" w:rsidP="008C1A21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lang w:val="uk-UA"/>
              </w:rPr>
            </w:pPr>
          </w:p>
          <w:p w14:paraId="45313022" w14:textId="77777777" w:rsidR="00D05A29" w:rsidRPr="008C1A21" w:rsidRDefault="00D05A29" w:rsidP="00DA1184">
            <w:pPr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</w:p>
          <w:p w14:paraId="6B6E9E9F" w14:textId="547EE4B6" w:rsidR="001155CA" w:rsidRPr="008C1A21" w:rsidRDefault="001155CA" w:rsidP="00FC19E2">
            <w:pPr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8C1A21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 xml:space="preserve">Види занять: </w:t>
            </w:r>
            <w:r w:rsidR="00DA1184" w:rsidRPr="008C1A21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 xml:space="preserve">лекції та </w:t>
            </w:r>
            <w:r w:rsidRPr="008C1A21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практичні.</w:t>
            </w:r>
          </w:p>
          <w:p w14:paraId="23190BEF" w14:textId="77777777" w:rsidR="00E6676C" w:rsidRPr="008C1A21" w:rsidRDefault="00E6676C" w:rsidP="00FC19E2">
            <w:pPr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</w:p>
          <w:p w14:paraId="5211B0C2" w14:textId="4B7D24D2" w:rsidR="001155CA" w:rsidRPr="008C1A21" w:rsidRDefault="001155CA" w:rsidP="00FC19E2">
            <w:pPr>
              <w:tabs>
                <w:tab w:val="left" w:pos="993"/>
              </w:tabs>
              <w:jc w:val="both"/>
              <w:rPr>
                <w:rFonts w:asciiTheme="majorHAnsi" w:eastAsia="Arial Unicode MS" w:hAnsiTheme="majorHAnsi" w:cs="Times New Roman"/>
                <w:b/>
                <w:color w:val="000000"/>
                <w:sz w:val="28"/>
                <w:szCs w:val="28"/>
                <w:lang w:val="uk-UA"/>
              </w:rPr>
            </w:pPr>
            <w:r w:rsidRPr="008C1A21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 xml:space="preserve">Методи навчання: </w:t>
            </w:r>
            <w:r w:rsidR="00D52F72" w:rsidRPr="008C1A21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 xml:space="preserve">словесні;   </w:t>
            </w:r>
            <w:r w:rsidRPr="008C1A21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 xml:space="preserve">комунікативний;  </w:t>
            </w:r>
            <w:r w:rsidR="00E6676C" w:rsidRPr="008C1A21">
              <w:rPr>
                <w:rFonts w:asciiTheme="majorHAnsi" w:eastAsia="Arial Unicode MS" w:hAnsiTheme="majorHAnsi" w:cs="Times New Roman"/>
                <w:b/>
                <w:color w:val="000000"/>
                <w:sz w:val="28"/>
                <w:szCs w:val="28"/>
                <w:lang w:val="uk-UA"/>
              </w:rPr>
              <w:t>частково-пошуковий, дослідницький</w:t>
            </w:r>
            <w:r w:rsidR="00D52F72" w:rsidRPr="008C1A21">
              <w:rPr>
                <w:rFonts w:asciiTheme="majorHAnsi" w:eastAsia="Arial Unicode MS" w:hAnsiTheme="majorHAnsi" w:cs="Times New Roman"/>
                <w:b/>
                <w:color w:val="000000"/>
                <w:sz w:val="28"/>
                <w:szCs w:val="28"/>
                <w:lang w:val="uk-UA"/>
              </w:rPr>
              <w:t>;</w:t>
            </w:r>
            <w:r w:rsidR="00E6676C" w:rsidRPr="008C1A21">
              <w:rPr>
                <w:rFonts w:asciiTheme="majorHAnsi" w:eastAsia="Arial Unicode MS" w:hAnsiTheme="majorHAnsi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D52F72" w:rsidRPr="008C1A21">
              <w:rPr>
                <w:rFonts w:asciiTheme="majorHAnsi" w:eastAsia="Arial Unicode MS" w:hAnsiTheme="majorHAnsi" w:cs="Times New Roman"/>
                <w:b/>
                <w:color w:val="000000"/>
                <w:sz w:val="28"/>
                <w:szCs w:val="28"/>
                <w:lang w:val="uk-UA"/>
              </w:rPr>
              <w:t xml:space="preserve">проблемне викладання; </w:t>
            </w:r>
            <w:r w:rsidRPr="008C1A21">
              <w:rPr>
                <w:rFonts w:asciiTheme="majorHAnsi" w:eastAsia="Arial Unicode MS" w:hAnsiTheme="majorHAnsi" w:cs="Times New Roman"/>
                <w:b/>
                <w:color w:val="000000"/>
                <w:sz w:val="28"/>
                <w:szCs w:val="28"/>
                <w:lang w:val="uk-UA"/>
              </w:rPr>
              <w:t>застосування диференційованого підходу до процесу навчання й оцінювання знань, умінь і здібностей студентів з інвалідністю.</w:t>
            </w:r>
            <w:r w:rsidR="00E6676C" w:rsidRPr="008C1A21">
              <w:rPr>
                <w:rFonts w:asciiTheme="majorHAnsi" w:eastAsia="Arial Unicode MS" w:hAnsiTheme="majorHAnsi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6F7AC906" w14:textId="77777777" w:rsidR="00E6676C" w:rsidRPr="008C1A21" w:rsidRDefault="00E6676C" w:rsidP="00FC19E2">
            <w:pPr>
              <w:tabs>
                <w:tab w:val="left" w:pos="993"/>
              </w:tabs>
              <w:jc w:val="both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</w:p>
          <w:p w14:paraId="0BB6DB0C" w14:textId="77777777" w:rsidR="001155CA" w:rsidRPr="008C1A21" w:rsidRDefault="001155CA" w:rsidP="00FC19E2">
            <w:pPr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8C1A21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Форми навчання: очна, дистанційна</w:t>
            </w:r>
          </w:p>
        </w:tc>
      </w:tr>
      <w:tr w:rsidR="004C5F45" w:rsidRPr="00756C03" w14:paraId="1D34820F" w14:textId="77777777" w:rsidTr="00FE0EA8">
        <w:tc>
          <w:tcPr>
            <w:tcW w:w="4077" w:type="dxa"/>
            <w:shd w:val="clear" w:color="auto" w:fill="D9D9D9" w:themeFill="background1" w:themeFillShade="D9"/>
          </w:tcPr>
          <w:p w14:paraId="2BD14D55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Пререквізити</w:t>
            </w:r>
            <w:proofErr w:type="spellEnd"/>
          </w:p>
        </w:tc>
        <w:tc>
          <w:tcPr>
            <w:tcW w:w="5494" w:type="dxa"/>
          </w:tcPr>
          <w:p w14:paraId="17907DBD" w14:textId="77777777" w:rsidR="001155CA" w:rsidRPr="00756C03" w:rsidRDefault="00DA305E" w:rsidP="00FE0EA8">
            <w:pPr>
              <w:jc w:val="both"/>
              <w:rPr>
                <w:rFonts w:asciiTheme="majorHAnsi" w:hAnsiTheme="majorHAnsi" w:cs="Times New Roman"/>
                <w:sz w:val="28"/>
                <w:szCs w:val="28"/>
                <w:highlight w:val="yellow"/>
                <w:lang w:val="uk-UA"/>
              </w:rPr>
            </w:pPr>
            <w:r w:rsidRPr="00DA305E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Попереднє вивчення дисципліни «</w:t>
            </w: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Українська </w:t>
            </w:r>
            <w:r w:rsidRPr="00DA305E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мова» на базі загальноосвітньої середньої школи;  загальні та фахові знання.</w:t>
            </w:r>
          </w:p>
        </w:tc>
      </w:tr>
      <w:tr w:rsidR="004C5F45" w:rsidRPr="00756C03" w14:paraId="1DA4DA7D" w14:textId="77777777" w:rsidTr="00FE0EA8">
        <w:tc>
          <w:tcPr>
            <w:tcW w:w="4077" w:type="dxa"/>
            <w:shd w:val="clear" w:color="auto" w:fill="D9D9D9" w:themeFill="background1" w:themeFillShade="D9"/>
          </w:tcPr>
          <w:p w14:paraId="026E32BC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Пореквізити</w:t>
            </w:r>
            <w:proofErr w:type="spellEnd"/>
          </w:p>
        </w:tc>
        <w:tc>
          <w:tcPr>
            <w:tcW w:w="5494" w:type="dxa"/>
          </w:tcPr>
          <w:p w14:paraId="589D17BF" w14:textId="4DD77CBB" w:rsidR="001155CA" w:rsidRPr="00756C03" w:rsidRDefault="00DA305E" w:rsidP="00756C03">
            <w:pPr>
              <w:jc w:val="both"/>
              <w:rPr>
                <w:rFonts w:asciiTheme="majorHAnsi" w:hAnsiTheme="majorHAnsi" w:cs="Times New Roman"/>
                <w:sz w:val="28"/>
                <w:szCs w:val="28"/>
                <w:highlight w:val="yellow"/>
                <w:lang w:val="uk-UA"/>
              </w:rPr>
            </w:pPr>
            <w:r w:rsidRPr="00DA305E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Набуті знання можна застосовувати </w:t>
            </w:r>
            <w:r w:rsidR="00D05A29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при вивченні курсів сучасної української мови,</w:t>
            </w: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 </w:t>
            </w:r>
            <w:r w:rsidR="00D05A29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практичної лінгвістики, а також у </w:t>
            </w:r>
            <w:r w:rsidRPr="00DA305E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lastRenderedPageBreak/>
              <w:t>діловому спілкуванні</w:t>
            </w: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 та </w:t>
            </w:r>
            <w:r w:rsidRPr="00DA305E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повсякденному житті.</w:t>
            </w:r>
          </w:p>
        </w:tc>
      </w:tr>
      <w:tr w:rsidR="004C5F45" w:rsidRPr="00756C03" w14:paraId="2EB2A127" w14:textId="77777777" w:rsidTr="00FE0EA8">
        <w:tc>
          <w:tcPr>
            <w:tcW w:w="4077" w:type="dxa"/>
            <w:shd w:val="clear" w:color="auto" w:fill="D9D9D9" w:themeFill="background1" w:themeFillShade="D9"/>
          </w:tcPr>
          <w:p w14:paraId="585EA2E8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Інформаційне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забезпечення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з фонду та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репозитарію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Pr="00756C03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Університету «Україна»</w:t>
            </w:r>
          </w:p>
        </w:tc>
        <w:tc>
          <w:tcPr>
            <w:tcW w:w="5494" w:type="dxa"/>
          </w:tcPr>
          <w:p w14:paraId="419C92A5" w14:textId="424264D4" w:rsidR="001155CA" w:rsidRPr="00756C03" w:rsidRDefault="001155CA" w:rsidP="00FE0EA8">
            <w:pPr>
              <w:ind w:firstLine="34"/>
              <w:jc w:val="both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Перелік рекомендованої літератури</w:t>
            </w:r>
            <w:r w:rsidR="00937ADA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, плани практичних занять та методичні рекомендації до вивчення курсу</w:t>
            </w:r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 містяться у робочій програмі навчальної дисципліни</w:t>
            </w:r>
            <w:r w:rsidR="00E6676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 та </w:t>
            </w:r>
          </w:p>
        </w:tc>
      </w:tr>
      <w:tr w:rsidR="004C5F45" w:rsidRPr="00756C03" w14:paraId="4B30A9A1" w14:textId="77777777" w:rsidTr="00FE0EA8">
        <w:tc>
          <w:tcPr>
            <w:tcW w:w="4077" w:type="dxa"/>
            <w:shd w:val="clear" w:color="auto" w:fill="D9D9D9" w:themeFill="background1" w:themeFillShade="D9"/>
          </w:tcPr>
          <w:p w14:paraId="15DD2D83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56C03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 xml:space="preserve">Локація та матеріально-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техн</w:t>
            </w:r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ічне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5494" w:type="dxa"/>
          </w:tcPr>
          <w:p w14:paraId="6127B3FC" w14:textId="77777777" w:rsidR="001155CA" w:rsidRPr="00756C03" w:rsidRDefault="001155CA" w:rsidP="00FE0EA8">
            <w:pPr>
              <w:jc w:val="both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proofErr w:type="spellStart"/>
            <w:r w:rsidRPr="00756C03">
              <w:rPr>
                <w:rFonts w:asciiTheme="majorHAnsi" w:hAnsiTheme="majorHAnsi" w:cs="Times New Roman"/>
                <w:sz w:val="28"/>
                <w:szCs w:val="28"/>
              </w:rPr>
              <w:t>Аудиторія</w:t>
            </w:r>
            <w:proofErr w:type="spellEnd"/>
            <w:r w:rsidRPr="00756C03">
              <w:rPr>
                <w:rFonts w:asciiTheme="majorHAnsi" w:hAnsiTheme="majorHAnsi" w:cs="Times New Roman"/>
                <w:sz w:val="28"/>
                <w:szCs w:val="28"/>
              </w:rPr>
              <w:t xml:space="preserve"> теоретичного </w:t>
            </w:r>
            <w:proofErr w:type="spellStart"/>
            <w:r w:rsidRPr="00756C03">
              <w:rPr>
                <w:rFonts w:asciiTheme="majorHAnsi" w:hAnsiTheme="majorHAnsi" w:cs="Times New Roman"/>
                <w:sz w:val="28"/>
                <w:szCs w:val="28"/>
              </w:rPr>
              <w:t>навчання</w:t>
            </w:r>
            <w:proofErr w:type="spellEnd"/>
            <w:r w:rsidRPr="00756C03">
              <w:rPr>
                <w:rFonts w:asciiTheme="majorHAnsi" w:hAnsiTheme="majorHAnsi" w:cs="Times New Roman"/>
                <w:sz w:val="28"/>
                <w:szCs w:val="28"/>
              </w:rPr>
              <w:t>, проектор</w:t>
            </w:r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, ноутбук</w:t>
            </w:r>
          </w:p>
        </w:tc>
      </w:tr>
      <w:tr w:rsidR="004C5F45" w:rsidRPr="00756C03" w14:paraId="5704B7BA" w14:textId="77777777" w:rsidTr="00FE0EA8">
        <w:tc>
          <w:tcPr>
            <w:tcW w:w="4077" w:type="dxa"/>
            <w:shd w:val="clear" w:color="auto" w:fill="D9D9D9" w:themeFill="background1" w:themeFillShade="D9"/>
          </w:tcPr>
          <w:p w14:paraId="24E87296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Семестровий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контроль,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екзаменаційна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методика</w:t>
            </w:r>
          </w:p>
        </w:tc>
        <w:tc>
          <w:tcPr>
            <w:tcW w:w="5494" w:type="dxa"/>
          </w:tcPr>
          <w:p w14:paraId="0480A9F4" w14:textId="77777777" w:rsidR="001155CA" w:rsidRPr="00756C03" w:rsidRDefault="001155CA" w:rsidP="00FC19E2">
            <w:pPr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залік (</w:t>
            </w:r>
            <w:r w:rsidRPr="00756C03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I</w:t>
            </w:r>
            <w:r w:rsidR="00756C03"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 семестр)</w:t>
            </w:r>
            <w:r w:rsidR="001B459B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6B093C59" w14:textId="77777777" w:rsidR="00756C03" w:rsidRPr="00756C03" w:rsidRDefault="00756C03">
      <w:pPr>
        <w:rPr>
          <w:rFonts w:asciiTheme="majorHAnsi" w:hAnsiTheme="majorHAnsi"/>
        </w:rPr>
      </w:pPr>
      <w:r w:rsidRPr="00756C03">
        <w:rPr>
          <w:rFonts w:asciiTheme="majorHAnsi" w:hAnsiTheme="majorHAnsi"/>
        </w:rPr>
        <w:br w:type="page"/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5954"/>
      </w:tblGrid>
      <w:tr w:rsidR="001155CA" w:rsidRPr="00756C03" w14:paraId="1A717F26" w14:textId="77777777" w:rsidTr="00C076A6">
        <w:tc>
          <w:tcPr>
            <w:tcW w:w="4077" w:type="dxa"/>
            <w:shd w:val="clear" w:color="auto" w:fill="D9D9D9" w:themeFill="background1" w:themeFillShade="D9"/>
          </w:tcPr>
          <w:p w14:paraId="5C5D241B" w14:textId="77777777" w:rsidR="001155CA" w:rsidRPr="00756C03" w:rsidRDefault="00FC19E2" w:rsidP="00FE0EA8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56C03">
              <w:rPr>
                <w:rFonts w:asciiTheme="majorHAnsi" w:hAnsiTheme="majorHAnsi"/>
              </w:rPr>
              <w:lastRenderedPageBreak/>
              <w:br w:type="page"/>
            </w:r>
            <w:r w:rsidR="001155CA"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14:paraId="7C3F10B9" w14:textId="77777777" w:rsidR="001155CA" w:rsidRPr="00756C03" w:rsidRDefault="001155CA" w:rsidP="00FE0EA8">
            <w:pPr>
              <w:rPr>
                <w:rFonts w:asciiTheme="majorHAnsi" w:hAnsiTheme="majorHAnsi" w:cs="Times New Roman"/>
                <w:sz w:val="28"/>
                <w:szCs w:val="28"/>
                <w:highlight w:val="yellow"/>
                <w:lang w:val="uk-UA"/>
              </w:rPr>
            </w:pPr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Української мови і літератури, іноземних мов та перекладу</w:t>
            </w:r>
          </w:p>
        </w:tc>
      </w:tr>
      <w:tr w:rsidR="001155CA" w:rsidRPr="00756C03" w14:paraId="53FFDAA7" w14:textId="77777777" w:rsidTr="00C076A6">
        <w:tc>
          <w:tcPr>
            <w:tcW w:w="4077" w:type="dxa"/>
            <w:shd w:val="clear" w:color="auto" w:fill="D9D9D9" w:themeFill="background1" w:themeFillShade="D9"/>
          </w:tcPr>
          <w:p w14:paraId="0F2784B0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756C03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Інститут</w:t>
            </w:r>
          </w:p>
        </w:tc>
        <w:tc>
          <w:tcPr>
            <w:tcW w:w="5954" w:type="dxa"/>
          </w:tcPr>
          <w:p w14:paraId="7A1A0A08" w14:textId="77777777" w:rsidR="001155CA" w:rsidRPr="00756C03" w:rsidRDefault="001155CA" w:rsidP="00FE0EA8">
            <w:pPr>
              <w:rPr>
                <w:rFonts w:asciiTheme="majorHAnsi" w:hAnsiTheme="majorHAnsi" w:cs="Times New Roman"/>
                <w:sz w:val="28"/>
                <w:szCs w:val="28"/>
                <w:highlight w:val="yellow"/>
                <w:lang w:val="uk-UA"/>
              </w:rPr>
            </w:pPr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Філології та масових комунікацій</w:t>
            </w:r>
          </w:p>
        </w:tc>
      </w:tr>
      <w:tr w:rsidR="001155CA" w:rsidRPr="006577B1" w14:paraId="684D092A" w14:textId="77777777" w:rsidTr="00C076A6">
        <w:tc>
          <w:tcPr>
            <w:tcW w:w="4077" w:type="dxa"/>
            <w:shd w:val="clear" w:color="auto" w:fill="D9D9D9" w:themeFill="background1" w:themeFillShade="D9"/>
          </w:tcPr>
          <w:p w14:paraId="19741B5A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Викладач</w:t>
            </w:r>
            <w:proofErr w:type="spellEnd"/>
          </w:p>
        </w:tc>
        <w:tc>
          <w:tcPr>
            <w:tcW w:w="5954" w:type="dxa"/>
          </w:tcPr>
          <w:p w14:paraId="164A07A4" w14:textId="77777777" w:rsidR="001155CA" w:rsidRPr="00756C03" w:rsidRDefault="00AF0272" w:rsidP="00FE0EA8">
            <w:pPr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1DAD8E0D" wp14:editId="262F5B5F">
                  <wp:extent cx="2589530" cy="1878197"/>
                  <wp:effectExtent l="0" t="6033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-51c62f8ebb09d1e8b4ab1ac0df9a67d05825f405f8548e969fcd43e717a21683-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626584" cy="190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13DE0B" w14:textId="77777777" w:rsidR="001155CA" w:rsidRPr="00756C03" w:rsidRDefault="001B459B" w:rsidP="00FE0EA8">
            <w:pPr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Риженко Катерина Василівна</w:t>
            </w:r>
          </w:p>
          <w:p w14:paraId="623A2010" w14:textId="77777777" w:rsidR="001155CA" w:rsidRPr="00756C03" w:rsidRDefault="001155CA" w:rsidP="00FE0EA8">
            <w:pPr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756C03">
              <w:rPr>
                <w:rFonts w:asciiTheme="majorHAnsi" w:hAnsiTheme="majorHAnsi" w:cs="Times New Roman"/>
                <w:sz w:val="28"/>
                <w:szCs w:val="28"/>
              </w:rPr>
              <w:t xml:space="preserve">Посада: </w:t>
            </w:r>
            <w:r w:rsidR="001B459B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доцент кафедри</w:t>
            </w:r>
          </w:p>
          <w:p w14:paraId="6AECFE5F" w14:textId="77777777" w:rsidR="001155CA" w:rsidRPr="001B459B" w:rsidRDefault="001155CA" w:rsidP="00FE0EA8">
            <w:pPr>
              <w:rPr>
                <w:rFonts w:asciiTheme="majorHAnsi" w:hAnsiTheme="majorHAnsi" w:cs="Times New Roman"/>
                <w:sz w:val="28"/>
                <w:szCs w:val="28"/>
                <w:highlight w:val="yellow"/>
                <w:lang w:val="en-US"/>
              </w:rPr>
            </w:pPr>
            <w:r w:rsidRPr="00756C03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E</w:t>
            </w:r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-</w:t>
            </w:r>
            <w:r w:rsidRPr="00756C03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mail</w:t>
            </w:r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: </w:t>
            </w:r>
            <w:r w:rsidR="001B459B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Mazurik_elena@ukr.net</w:t>
            </w:r>
          </w:p>
          <w:p w14:paraId="20E76652" w14:textId="77777777" w:rsidR="001155CA" w:rsidRPr="00756C03" w:rsidRDefault="001155CA" w:rsidP="00FE0EA8">
            <w:pPr>
              <w:rPr>
                <w:rFonts w:asciiTheme="majorHAnsi" w:hAnsiTheme="majorHAnsi" w:cs="Times New Roman"/>
                <w:sz w:val="28"/>
                <w:szCs w:val="28"/>
                <w:highlight w:val="yellow"/>
                <w:lang w:val="uk-UA"/>
              </w:rPr>
            </w:pPr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Робоче місце: (ІІІ </w:t>
            </w:r>
            <w:proofErr w:type="spellStart"/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кор</w:t>
            </w:r>
            <w:proofErr w:type="spellEnd"/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.) 402 </w:t>
            </w:r>
            <w:proofErr w:type="spellStart"/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ауд</w:t>
            </w:r>
            <w:proofErr w:type="spellEnd"/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.</w:t>
            </w:r>
          </w:p>
        </w:tc>
      </w:tr>
      <w:tr w:rsidR="001155CA" w:rsidRPr="00756C03" w14:paraId="2D2ECE54" w14:textId="77777777" w:rsidTr="00C076A6">
        <w:tc>
          <w:tcPr>
            <w:tcW w:w="4077" w:type="dxa"/>
            <w:shd w:val="clear" w:color="auto" w:fill="D9D9D9" w:themeFill="background1" w:themeFillShade="D9"/>
          </w:tcPr>
          <w:p w14:paraId="6E6584FE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Оригінальність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навчальної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5954" w:type="dxa"/>
          </w:tcPr>
          <w:p w14:paraId="47AC0453" w14:textId="77777777" w:rsidR="001155CA" w:rsidRPr="00756C03" w:rsidRDefault="001155CA" w:rsidP="00FE0EA8">
            <w:pPr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А</w:t>
            </w:r>
            <w:proofErr w:type="spellStart"/>
            <w:r w:rsidRPr="00756C03">
              <w:rPr>
                <w:rFonts w:asciiTheme="majorHAnsi" w:hAnsiTheme="majorHAnsi" w:cs="Times New Roman"/>
                <w:sz w:val="28"/>
                <w:szCs w:val="28"/>
              </w:rPr>
              <w:t>вторський</w:t>
            </w:r>
            <w:proofErr w:type="spellEnd"/>
            <w:r w:rsidRPr="00756C03">
              <w:rPr>
                <w:rFonts w:asciiTheme="majorHAnsi" w:hAnsiTheme="majorHAnsi" w:cs="Times New Roman"/>
                <w:sz w:val="28"/>
                <w:szCs w:val="28"/>
              </w:rPr>
              <w:t xml:space="preserve"> курс</w:t>
            </w:r>
          </w:p>
        </w:tc>
      </w:tr>
      <w:tr w:rsidR="001155CA" w:rsidRPr="00A06232" w14:paraId="05A8E375" w14:textId="77777777" w:rsidTr="00C076A6">
        <w:tc>
          <w:tcPr>
            <w:tcW w:w="4077" w:type="dxa"/>
            <w:shd w:val="clear" w:color="auto" w:fill="D9D9D9" w:themeFill="background1" w:themeFillShade="D9"/>
          </w:tcPr>
          <w:p w14:paraId="77AE2EC0" w14:textId="77777777" w:rsidR="001155CA" w:rsidRPr="00756C03" w:rsidRDefault="001155CA" w:rsidP="00FE0EA8">
            <w:pPr>
              <w:rPr>
                <w:rFonts w:asciiTheme="majorHAnsi" w:hAnsiTheme="majorHAnsi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Лінк</w:t>
            </w:r>
            <w:proofErr w:type="spellEnd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Pr="00756C03">
              <w:rPr>
                <w:rFonts w:asciiTheme="majorHAnsi" w:hAnsiTheme="majorHAnsi" w:cs="Times New Roman"/>
                <w:b/>
                <w:sz w:val="28"/>
                <w:szCs w:val="28"/>
              </w:rPr>
              <w:t>дисципліну</w:t>
            </w:r>
            <w:proofErr w:type="spellEnd"/>
          </w:p>
        </w:tc>
        <w:tc>
          <w:tcPr>
            <w:tcW w:w="5954" w:type="dxa"/>
          </w:tcPr>
          <w:p w14:paraId="70446B77" w14:textId="77777777" w:rsidR="001155CA" w:rsidRPr="00756C03" w:rsidRDefault="001155CA" w:rsidP="00FE0EA8">
            <w:pPr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756C03">
              <w:rPr>
                <w:rFonts w:asciiTheme="majorHAnsi" w:hAnsiTheme="majorHAnsi" w:cs="Times New Roman"/>
                <w:sz w:val="28"/>
                <w:szCs w:val="28"/>
              </w:rPr>
              <w:t>осилання</w:t>
            </w:r>
            <w:proofErr w:type="spellEnd"/>
            <w:r w:rsidRPr="00756C03">
              <w:rPr>
                <w:rFonts w:asciiTheme="majorHAnsi" w:hAnsiTheme="majorHAnsi" w:cs="Times New Roman"/>
                <w:sz w:val="28"/>
                <w:szCs w:val="28"/>
              </w:rPr>
              <w:t xml:space="preserve"> на </w:t>
            </w:r>
            <w:proofErr w:type="spellStart"/>
            <w:r w:rsidRPr="00756C03">
              <w:rPr>
                <w:rFonts w:asciiTheme="majorHAnsi" w:hAnsiTheme="majorHAnsi" w:cs="Times New Roman"/>
                <w:sz w:val="28"/>
                <w:szCs w:val="28"/>
              </w:rPr>
              <w:t>розроблений</w:t>
            </w:r>
            <w:proofErr w:type="spellEnd"/>
            <w:r w:rsidRPr="00756C0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756C03">
              <w:rPr>
                <w:rFonts w:asciiTheme="majorHAnsi" w:hAnsiTheme="majorHAnsi" w:cs="Times New Roman"/>
                <w:sz w:val="28"/>
                <w:szCs w:val="28"/>
              </w:rPr>
              <w:t>електронний</w:t>
            </w:r>
            <w:proofErr w:type="spellEnd"/>
            <w:r w:rsidRPr="00756C03">
              <w:rPr>
                <w:rFonts w:asciiTheme="majorHAnsi" w:hAnsiTheme="majorHAnsi" w:cs="Times New Roman"/>
                <w:sz w:val="28"/>
                <w:szCs w:val="28"/>
              </w:rPr>
              <w:t xml:space="preserve"> курс </w:t>
            </w:r>
            <w:proofErr w:type="spellStart"/>
            <w:r w:rsidRPr="00756C03">
              <w:rPr>
                <w:rFonts w:asciiTheme="majorHAnsi" w:hAnsiTheme="majorHAnsi" w:cs="Times New Roman"/>
                <w:sz w:val="28"/>
                <w:szCs w:val="28"/>
              </w:rPr>
              <w:t>Moodle</w:t>
            </w:r>
            <w:proofErr w:type="spellEnd"/>
            <w:r w:rsidRPr="00756C0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:</w:t>
            </w:r>
            <w:r w:rsidR="00C076A6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 </w:t>
            </w:r>
          </w:p>
          <w:p w14:paraId="0BDBADD8" w14:textId="77777777" w:rsidR="001155CA" w:rsidRPr="00756C03" w:rsidRDefault="00A32E44" w:rsidP="00FE0EA8">
            <w:pPr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A32E4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https://vo.uu.edu.ua/my/index.php</w:t>
            </w:r>
          </w:p>
        </w:tc>
      </w:tr>
    </w:tbl>
    <w:p w14:paraId="3B2AA485" w14:textId="77777777" w:rsidR="001155CA" w:rsidRPr="00756C03" w:rsidRDefault="001155CA" w:rsidP="001155CA">
      <w:pPr>
        <w:rPr>
          <w:rFonts w:asciiTheme="majorHAnsi" w:hAnsiTheme="majorHAnsi" w:cs="Times New Roman"/>
          <w:sz w:val="28"/>
          <w:szCs w:val="28"/>
          <w:lang w:val="uk-UA"/>
        </w:rPr>
      </w:pPr>
    </w:p>
    <w:p w14:paraId="6DF651D0" w14:textId="77777777" w:rsidR="00FB7064" w:rsidRPr="00756C03" w:rsidRDefault="00FB7064">
      <w:pPr>
        <w:rPr>
          <w:rFonts w:asciiTheme="majorHAnsi" w:hAnsiTheme="majorHAnsi"/>
          <w:lang w:val="uk-UA"/>
        </w:rPr>
      </w:pPr>
    </w:p>
    <w:sectPr w:rsidR="00FB7064" w:rsidRPr="00756C03" w:rsidSect="009E2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0F6CD" w14:textId="77777777" w:rsidR="00131E21" w:rsidRDefault="00131E21" w:rsidP="00507FB9">
      <w:pPr>
        <w:spacing w:after="0" w:line="240" w:lineRule="auto"/>
      </w:pPr>
      <w:r>
        <w:separator/>
      </w:r>
    </w:p>
  </w:endnote>
  <w:endnote w:type="continuationSeparator" w:id="0">
    <w:p w14:paraId="76CB0A1D" w14:textId="77777777" w:rsidR="00131E21" w:rsidRDefault="00131E21" w:rsidP="0050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D9448" w14:textId="77777777" w:rsidR="006D6723" w:rsidRDefault="00131E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7255" w14:textId="77777777" w:rsidR="006D6723" w:rsidRDefault="00131E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02539" w14:textId="77777777" w:rsidR="006D6723" w:rsidRDefault="00131E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B0634" w14:textId="77777777" w:rsidR="00131E21" w:rsidRDefault="00131E21" w:rsidP="00507FB9">
      <w:pPr>
        <w:spacing w:after="0" w:line="240" w:lineRule="auto"/>
      </w:pPr>
      <w:r>
        <w:separator/>
      </w:r>
    </w:p>
  </w:footnote>
  <w:footnote w:type="continuationSeparator" w:id="0">
    <w:p w14:paraId="54310580" w14:textId="77777777" w:rsidR="00131E21" w:rsidRDefault="00131E21" w:rsidP="0050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21D96" w14:textId="77777777" w:rsidR="006D6723" w:rsidRDefault="00131E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50DA6" w14:textId="77777777" w:rsidR="0030692A" w:rsidRPr="0030692A" w:rsidRDefault="00131E21" w:rsidP="0030692A">
    <w:pPr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55F49" w14:textId="77777777" w:rsidR="006D6723" w:rsidRDefault="00131E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35B9"/>
    <w:multiLevelType w:val="hybridMultilevel"/>
    <w:tmpl w:val="1F0C5DFC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267395"/>
    <w:multiLevelType w:val="hybridMultilevel"/>
    <w:tmpl w:val="27A2C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AA5"/>
    <w:multiLevelType w:val="hybridMultilevel"/>
    <w:tmpl w:val="D012E2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50B3F"/>
    <w:multiLevelType w:val="hybridMultilevel"/>
    <w:tmpl w:val="51A45C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D49F3"/>
    <w:multiLevelType w:val="hybridMultilevel"/>
    <w:tmpl w:val="A2E221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5166E"/>
    <w:multiLevelType w:val="hybridMultilevel"/>
    <w:tmpl w:val="70AE22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CA"/>
    <w:rsid w:val="00003F23"/>
    <w:rsid w:val="00032F53"/>
    <w:rsid w:val="00112E17"/>
    <w:rsid w:val="001155CA"/>
    <w:rsid w:val="00131E21"/>
    <w:rsid w:val="0017390B"/>
    <w:rsid w:val="001A05B4"/>
    <w:rsid w:val="001B459B"/>
    <w:rsid w:val="00270591"/>
    <w:rsid w:val="002B6C62"/>
    <w:rsid w:val="003223B1"/>
    <w:rsid w:val="00340999"/>
    <w:rsid w:val="003A51DF"/>
    <w:rsid w:val="0043177B"/>
    <w:rsid w:val="00466D4E"/>
    <w:rsid w:val="004C5F45"/>
    <w:rsid w:val="00507FB9"/>
    <w:rsid w:val="005F4720"/>
    <w:rsid w:val="00616D46"/>
    <w:rsid w:val="00656CC9"/>
    <w:rsid w:val="006577B1"/>
    <w:rsid w:val="00677401"/>
    <w:rsid w:val="00756C03"/>
    <w:rsid w:val="007803D8"/>
    <w:rsid w:val="007A1576"/>
    <w:rsid w:val="007B4FD9"/>
    <w:rsid w:val="007C6FEB"/>
    <w:rsid w:val="00862215"/>
    <w:rsid w:val="008C1A21"/>
    <w:rsid w:val="008D270E"/>
    <w:rsid w:val="00937ADA"/>
    <w:rsid w:val="009607AB"/>
    <w:rsid w:val="00A06232"/>
    <w:rsid w:val="00A32E44"/>
    <w:rsid w:val="00A75F34"/>
    <w:rsid w:val="00AF0272"/>
    <w:rsid w:val="00B00016"/>
    <w:rsid w:val="00B87B6C"/>
    <w:rsid w:val="00C076A6"/>
    <w:rsid w:val="00CD7223"/>
    <w:rsid w:val="00D05A29"/>
    <w:rsid w:val="00D52F72"/>
    <w:rsid w:val="00DA1184"/>
    <w:rsid w:val="00DA305E"/>
    <w:rsid w:val="00E6676C"/>
    <w:rsid w:val="00EF537F"/>
    <w:rsid w:val="00F2034C"/>
    <w:rsid w:val="00F83ADD"/>
    <w:rsid w:val="00F92A7F"/>
    <w:rsid w:val="00FB188F"/>
    <w:rsid w:val="00FB7064"/>
    <w:rsid w:val="00FC19E2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316C"/>
  <w15:docId w15:val="{CFD865D3-FD19-48C4-AE04-7D395BF1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1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1155CA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55CA"/>
    <w:pPr>
      <w:widowControl w:val="0"/>
      <w:shd w:val="clear" w:color="auto" w:fill="FFFFFF"/>
      <w:spacing w:after="300" w:line="0" w:lineRule="atLeast"/>
      <w:jc w:val="center"/>
    </w:pPr>
    <w:rPr>
      <w:b/>
      <w:bCs/>
      <w:sz w:val="26"/>
      <w:szCs w:val="26"/>
    </w:rPr>
  </w:style>
  <w:style w:type="paragraph" w:styleId="a5">
    <w:name w:val="Body Text"/>
    <w:basedOn w:val="a"/>
    <w:link w:val="a6"/>
    <w:uiPriority w:val="1"/>
    <w:qFormat/>
    <w:rsid w:val="001155CA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1"/>
    <w:rsid w:val="001155CA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11">
    <w:name w:val="Заголовок 11"/>
    <w:basedOn w:val="a"/>
    <w:uiPriority w:val="1"/>
    <w:qFormat/>
    <w:rsid w:val="001155CA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11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5C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FC19E2"/>
    <w:rPr>
      <w:i/>
      <w:iCs/>
    </w:rPr>
  </w:style>
  <w:style w:type="paragraph" w:styleId="aa">
    <w:name w:val="List Paragraph"/>
    <w:basedOn w:val="a"/>
    <w:uiPriority w:val="34"/>
    <w:qFormat/>
    <w:rsid w:val="00322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872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User2020</cp:lastModifiedBy>
  <cp:revision>3</cp:revision>
  <dcterms:created xsi:type="dcterms:W3CDTF">2021-10-02T17:44:00Z</dcterms:created>
  <dcterms:modified xsi:type="dcterms:W3CDTF">2021-10-03T07:54:00Z</dcterms:modified>
</cp:coreProperties>
</file>