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96" w:rsidRPr="006E5871" w:rsidRDefault="00FF6D76" w:rsidP="00FF6D76">
      <w:pPr>
        <w:jc w:val="center"/>
        <w:rPr>
          <w:rFonts w:ascii="Times New Roman" w:hAnsi="Times New Roman" w:cs="Times New Roman"/>
        </w:rPr>
      </w:pPr>
      <w:r w:rsidRPr="006E5871">
        <w:rPr>
          <w:rFonts w:ascii="Times New Roman" w:hAnsi="Times New Roman" w:cs="Times New Roman"/>
        </w:rPr>
        <w:t>Відкритий міжнародний університет</w:t>
      </w:r>
    </w:p>
    <w:p w:rsidR="00FF6D76" w:rsidRPr="006E5871" w:rsidRDefault="00D85785" w:rsidP="00FF6D76">
      <w:pPr>
        <w:jc w:val="center"/>
        <w:rPr>
          <w:rFonts w:ascii="Times New Roman" w:hAnsi="Times New Roman" w:cs="Times New Roman"/>
        </w:rPr>
      </w:pPr>
      <w:r w:rsidRPr="006E5871">
        <w:rPr>
          <w:rFonts w:ascii="Times New Roman" w:hAnsi="Times New Roman" w:cs="Times New Roman"/>
        </w:rPr>
        <w:t>р</w:t>
      </w:r>
      <w:r w:rsidR="00FF6D76" w:rsidRPr="006E5871">
        <w:rPr>
          <w:rFonts w:ascii="Times New Roman" w:hAnsi="Times New Roman" w:cs="Times New Roman"/>
        </w:rPr>
        <w:t>озвитку людини «Україна»</w:t>
      </w:r>
    </w:p>
    <w:p w:rsidR="00FF6D76" w:rsidRPr="006E5871" w:rsidRDefault="00FF6D76" w:rsidP="00FF6D76">
      <w:pPr>
        <w:jc w:val="center"/>
        <w:rPr>
          <w:rFonts w:ascii="Times New Roman" w:hAnsi="Times New Roman" w:cs="Times New Roman"/>
        </w:rPr>
      </w:pPr>
      <w:r w:rsidRPr="006E5871">
        <w:rPr>
          <w:rFonts w:ascii="Times New Roman" w:hAnsi="Times New Roman" w:cs="Times New Roman"/>
        </w:rPr>
        <w:t>Інститут філології та масових комунікацій</w:t>
      </w:r>
    </w:p>
    <w:p w:rsidR="00FF6D76" w:rsidRDefault="00FF6D76" w:rsidP="00140338">
      <w:pPr>
        <w:rPr>
          <w:rFonts w:ascii="Times New Roman" w:hAnsi="Times New Roman" w:cs="Times New Roman"/>
          <w:sz w:val="36"/>
          <w:szCs w:val="36"/>
        </w:rPr>
      </w:pPr>
    </w:p>
    <w:p w:rsidR="00FF6D76" w:rsidRDefault="00FF6D76" w:rsidP="00FF6D76">
      <w:pPr>
        <w:jc w:val="center"/>
        <w:rPr>
          <w:rFonts w:ascii="Times New Roman" w:hAnsi="Times New Roman" w:cs="Times New Roman"/>
          <w:sz w:val="36"/>
          <w:szCs w:val="36"/>
        </w:rPr>
      </w:pPr>
    </w:p>
    <w:p w:rsidR="00FF6D76" w:rsidRPr="006E5871" w:rsidRDefault="00FF6D76" w:rsidP="00FF6D76">
      <w:pPr>
        <w:jc w:val="center"/>
        <w:rPr>
          <w:rFonts w:ascii="Times New Roman" w:hAnsi="Times New Roman" w:cs="Times New Roman"/>
          <w:sz w:val="24"/>
          <w:szCs w:val="24"/>
        </w:rPr>
      </w:pPr>
      <w:r w:rsidRPr="006E5871">
        <w:rPr>
          <w:rFonts w:ascii="Times New Roman" w:hAnsi="Times New Roman" w:cs="Times New Roman"/>
          <w:sz w:val="24"/>
          <w:szCs w:val="24"/>
        </w:rPr>
        <w:t>Доценко А. І.</w:t>
      </w:r>
    </w:p>
    <w:p w:rsidR="00FF6D76" w:rsidRDefault="00FF6D76" w:rsidP="00FF6D76">
      <w:pPr>
        <w:jc w:val="center"/>
        <w:rPr>
          <w:rFonts w:ascii="Times New Roman" w:hAnsi="Times New Roman" w:cs="Times New Roman"/>
          <w:sz w:val="44"/>
          <w:szCs w:val="44"/>
        </w:rPr>
      </w:pPr>
    </w:p>
    <w:p w:rsidR="00FF6D76" w:rsidRDefault="00FF6D76" w:rsidP="00FF6D76">
      <w:pPr>
        <w:jc w:val="center"/>
        <w:rPr>
          <w:rFonts w:ascii="Times New Roman" w:hAnsi="Times New Roman" w:cs="Times New Roman"/>
          <w:sz w:val="44"/>
          <w:szCs w:val="44"/>
        </w:rPr>
      </w:pPr>
    </w:p>
    <w:p w:rsidR="00303A52" w:rsidRPr="006E5871" w:rsidRDefault="00FF6D76" w:rsidP="00FF6D76">
      <w:pPr>
        <w:jc w:val="center"/>
        <w:rPr>
          <w:rFonts w:ascii="Times New Roman" w:hAnsi="Times New Roman" w:cs="Times New Roman"/>
          <w:sz w:val="28"/>
          <w:szCs w:val="28"/>
        </w:rPr>
      </w:pPr>
      <w:r w:rsidRPr="006E5871">
        <w:rPr>
          <w:rFonts w:ascii="Times New Roman" w:hAnsi="Times New Roman" w:cs="Times New Roman"/>
          <w:sz w:val="28"/>
          <w:szCs w:val="28"/>
        </w:rPr>
        <w:t>Організація</w:t>
      </w:r>
    </w:p>
    <w:p w:rsidR="00FF6D76" w:rsidRPr="006E5871" w:rsidRDefault="00FF6D76" w:rsidP="00FF6D76">
      <w:pPr>
        <w:jc w:val="center"/>
        <w:rPr>
          <w:rFonts w:ascii="Times New Roman" w:hAnsi="Times New Roman" w:cs="Times New Roman"/>
          <w:sz w:val="28"/>
          <w:szCs w:val="28"/>
        </w:rPr>
      </w:pPr>
      <w:r w:rsidRPr="006E5871">
        <w:rPr>
          <w:rFonts w:ascii="Times New Roman" w:hAnsi="Times New Roman" w:cs="Times New Roman"/>
          <w:sz w:val="28"/>
          <w:szCs w:val="28"/>
        </w:rPr>
        <w:t xml:space="preserve"> сільського туризму</w:t>
      </w:r>
    </w:p>
    <w:p w:rsidR="00FF6D76" w:rsidRDefault="00FF6D76" w:rsidP="00FF6D76">
      <w:pPr>
        <w:jc w:val="center"/>
        <w:rPr>
          <w:rFonts w:ascii="Times New Roman" w:hAnsi="Times New Roman" w:cs="Times New Roman"/>
          <w:sz w:val="52"/>
          <w:szCs w:val="52"/>
        </w:rPr>
      </w:pPr>
    </w:p>
    <w:p w:rsidR="00FF6D76" w:rsidRDefault="00FF6D76" w:rsidP="006E5871">
      <w:pPr>
        <w:rPr>
          <w:rFonts w:ascii="Times New Roman" w:hAnsi="Times New Roman" w:cs="Times New Roman"/>
          <w:sz w:val="36"/>
          <w:szCs w:val="36"/>
        </w:rPr>
      </w:pPr>
    </w:p>
    <w:p w:rsidR="00FF6D76" w:rsidRDefault="00FF6D76" w:rsidP="00FF6D76">
      <w:pPr>
        <w:jc w:val="center"/>
        <w:rPr>
          <w:rFonts w:ascii="Times New Roman" w:hAnsi="Times New Roman" w:cs="Times New Roman"/>
          <w:sz w:val="36"/>
          <w:szCs w:val="36"/>
        </w:rPr>
      </w:pPr>
    </w:p>
    <w:p w:rsidR="00140338" w:rsidRDefault="00140338" w:rsidP="00FF6D76">
      <w:pPr>
        <w:jc w:val="center"/>
        <w:rPr>
          <w:rFonts w:ascii="Times New Roman" w:hAnsi="Times New Roman" w:cs="Times New Roman"/>
          <w:sz w:val="36"/>
          <w:szCs w:val="36"/>
        </w:rPr>
      </w:pPr>
    </w:p>
    <w:p w:rsidR="00140338" w:rsidRDefault="00140338" w:rsidP="00FF6D76">
      <w:pPr>
        <w:jc w:val="center"/>
        <w:rPr>
          <w:rFonts w:ascii="Times New Roman" w:hAnsi="Times New Roman" w:cs="Times New Roman"/>
          <w:sz w:val="36"/>
          <w:szCs w:val="36"/>
        </w:rPr>
      </w:pPr>
    </w:p>
    <w:p w:rsidR="00FF6D76" w:rsidRDefault="00FF6D76" w:rsidP="00AD1408">
      <w:pPr>
        <w:rPr>
          <w:rFonts w:ascii="Times New Roman" w:hAnsi="Times New Roman" w:cs="Times New Roman"/>
          <w:sz w:val="36"/>
          <w:szCs w:val="36"/>
        </w:rPr>
      </w:pPr>
    </w:p>
    <w:p w:rsidR="00FF6D76" w:rsidRPr="006E5871" w:rsidRDefault="00FF6D76" w:rsidP="00FF6D76">
      <w:pPr>
        <w:jc w:val="center"/>
        <w:rPr>
          <w:rFonts w:ascii="Times New Roman" w:hAnsi="Times New Roman" w:cs="Times New Roman"/>
          <w:sz w:val="24"/>
          <w:szCs w:val="24"/>
        </w:rPr>
      </w:pPr>
      <w:r w:rsidRPr="006E5871">
        <w:rPr>
          <w:rFonts w:ascii="Times New Roman" w:hAnsi="Times New Roman" w:cs="Times New Roman"/>
          <w:sz w:val="24"/>
          <w:szCs w:val="24"/>
        </w:rPr>
        <w:t xml:space="preserve">Київ </w:t>
      </w:r>
    </w:p>
    <w:p w:rsidR="00FF6D76" w:rsidRPr="006E5871" w:rsidRDefault="00FF6D76" w:rsidP="00FF6D76">
      <w:pPr>
        <w:jc w:val="center"/>
        <w:rPr>
          <w:rFonts w:ascii="Times New Roman" w:hAnsi="Times New Roman" w:cs="Times New Roman"/>
          <w:sz w:val="24"/>
          <w:szCs w:val="24"/>
        </w:rPr>
      </w:pPr>
      <w:r w:rsidRPr="006E5871">
        <w:rPr>
          <w:rFonts w:ascii="Times New Roman" w:hAnsi="Times New Roman" w:cs="Times New Roman"/>
          <w:sz w:val="24"/>
          <w:szCs w:val="24"/>
        </w:rPr>
        <w:t>2019</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lastRenderedPageBreak/>
        <w:t>УДК</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Рекомендовано до друку Науково-методичною радою Відкритого міжнародного університету  розвитку людини «Україна».</w:t>
      </w:r>
    </w:p>
    <w:p w:rsidR="001646CB" w:rsidRPr="001646CB" w:rsidRDefault="001646CB" w:rsidP="001646CB">
      <w:pPr>
        <w:spacing w:after="0" w:line="360" w:lineRule="auto"/>
        <w:ind w:firstLine="709"/>
        <w:jc w:val="both"/>
        <w:rPr>
          <w:rFonts w:ascii="Times New Roman" w:hAnsi="Times New Roman" w:cs="Times New Roman"/>
        </w:rPr>
      </w:pPr>
    </w:p>
    <w:p w:rsidR="001646CB" w:rsidRPr="001646CB" w:rsidRDefault="001646CB" w:rsidP="001646CB">
      <w:pPr>
        <w:spacing w:after="0" w:line="360" w:lineRule="auto"/>
        <w:jc w:val="both"/>
        <w:rPr>
          <w:rFonts w:ascii="Times New Roman" w:hAnsi="Times New Roman" w:cs="Times New Roman"/>
        </w:rPr>
      </w:pP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Рецензенти:</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Антоненко В. С. – доктор географічних наук,  професор кафедри міжнародного туризму Київського національного університету культури і мистецтва.</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Борисова О. В. – кандидат географічних наук, доцент кафедри туризму Національного педагогічного університету імені М. П. Драгоманова.</w:t>
      </w:r>
    </w:p>
    <w:p w:rsidR="001646CB" w:rsidRPr="001646CB" w:rsidRDefault="001646CB" w:rsidP="001646CB">
      <w:pPr>
        <w:spacing w:after="0" w:line="360" w:lineRule="auto"/>
        <w:ind w:firstLine="709"/>
        <w:jc w:val="both"/>
        <w:rPr>
          <w:rFonts w:ascii="Times New Roman" w:hAnsi="Times New Roman" w:cs="Times New Roman"/>
        </w:rPr>
      </w:pPr>
    </w:p>
    <w:p w:rsidR="001646CB" w:rsidRPr="001646CB" w:rsidRDefault="001646CB" w:rsidP="001646CB">
      <w:pPr>
        <w:spacing w:after="0" w:line="360" w:lineRule="auto"/>
        <w:jc w:val="both"/>
        <w:rPr>
          <w:rFonts w:ascii="Times New Roman" w:hAnsi="Times New Roman" w:cs="Times New Roman"/>
        </w:rPr>
      </w:pP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Доценко А. І.  Організація сільського туризму. Навчальний посібник. К. : ВДК Університету «Україна», 2019,-  76 с.</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У навчальному посібнику розглянуто теоретичні та прикладні засади розвитку та організації сільського туризму в Україні. Виявлені етапи становлення та розвитку сільського туризму, дано аналіз чинників розвитку сільського туризму, оцінка нормативно-правової бази функціонування сільського туризму в Україні. Значна увага приділена маркетингу сільського  туризму, Європейському досвіду організації сільського туризму та аналізу сучасного стану і перспектив розвитку та організації сільського туризму в Україні.</w:t>
      </w:r>
    </w:p>
    <w:p w:rsidR="001646CB" w:rsidRPr="001646CB" w:rsidRDefault="001646CB" w:rsidP="001646CB">
      <w:pPr>
        <w:spacing w:after="0" w:line="360" w:lineRule="auto"/>
        <w:ind w:firstLine="709"/>
        <w:jc w:val="both"/>
        <w:rPr>
          <w:rFonts w:ascii="Times New Roman" w:hAnsi="Times New Roman" w:cs="Times New Roman"/>
        </w:rPr>
      </w:pPr>
      <w:r w:rsidRPr="001646CB">
        <w:rPr>
          <w:rFonts w:ascii="Times New Roman" w:hAnsi="Times New Roman" w:cs="Times New Roman"/>
        </w:rPr>
        <w:t>Посібник призначений для студентів, аспірантів, викладачів, науковців та організато</w:t>
      </w:r>
      <w:r>
        <w:rPr>
          <w:rFonts w:ascii="Times New Roman" w:hAnsi="Times New Roman" w:cs="Times New Roman"/>
        </w:rPr>
        <w:t>рів сільських туристичних садиб</w:t>
      </w:r>
    </w:p>
    <w:p w:rsidR="008D497B" w:rsidRPr="004F473B" w:rsidRDefault="00917A48" w:rsidP="00DA544E">
      <w:pPr>
        <w:spacing w:after="0" w:line="240" w:lineRule="auto"/>
        <w:jc w:val="center"/>
        <w:rPr>
          <w:rFonts w:ascii="Times New Roman" w:hAnsi="Times New Roman" w:cs="Times New Roman"/>
          <w:sz w:val="24"/>
          <w:szCs w:val="24"/>
        </w:rPr>
      </w:pPr>
      <w:r w:rsidRPr="004F473B">
        <w:rPr>
          <w:rFonts w:ascii="Times New Roman" w:hAnsi="Times New Roman" w:cs="Times New Roman"/>
          <w:sz w:val="24"/>
          <w:szCs w:val="24"/>
        </w:rPr>
        <w:lastRenderedPageBreak/>
        <w:t>Зміст</w:t>
      </w:r>
    </w:p>
    <w:p w:rsidR="00917A48" w:rsidRPr="004F473B" w:rsidRDefault="00917A48"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Передмова</w:t>
      </w:r>
      <w:r w:rsidR="009112B2">
        <w:rPr>
          <w:rFonts w:ascii="Times New Roman" w:hAnsi="Times New Roman" w:cs="Times New Roman"/>
          <w:sz w:val="24"/>
          <w:szCs w:val="24"/>
        </w:rPr>
        <w:t>……………………………………………….……</w:t>
      </w:r>
      <w:r w:rsidR="00EA3196">
        <w:rPr>
          <w:rFonts w:ascii="Times New Roman" w:hAnsi="Times New Roman" w:cs="Times New Roman"/>
          <w:sz w:val="24"/>
          <w:szCs w:val="24"/>
        </w:rPr>
        <w:t>.</w:t>
      </w:r>
      <w:r w:rsidR="005D5972">
        <w:rPr>
          <w:rFonts w:ascii="Times New Roman" w:hAnsi="Times New Roman" w:cs="Times New Roman"/>
          <w:sz w:val="24"/>
          <w:szCs w:val="24"/>
        </w:rPr>
        <w:t>…..5</w:t>
      </w:r>
    </w:p>
    <w:p w:rsidR="00917A48" w:rsidRPr="004F473B" w:rsidRDefault="00917A48" w:rsidP="00DA544E">
      <w:pPr>
        <w:spacing w:after="0" w:line="240" w:lineRule="auto"/>
        <w:jc w:val="both"/>
        <w:rPr>
          <w:rFonts w:ascii="Times New Roman" w:hAnsi="Times New Roman" w:cs="Times New Roman"/>
          <w:sz w:val="24"/>
          <w:szCs w:val="24"/>
        </w:rPr>
      </w:pPr>
      <w:r w:rsidRPr="004F473B">
        <w:rPr>
          <w:rFonts w:ascii="Times New Roman" w:hAnsi="Times New Roman" w:cs="Times New Roman"/>
          <w:sz w:val="24"/>
          <w:szCs w:val="24"/>
        </w:rPr>
        <w:t>Розділ</w:t>
      </w:r>
      <w:r w:rsidR="004F473B">
        <w:rPr>
          <w:rFonts w:ascii="Times New Roman" w:hAnsi="Times New Roman" w:cs="Times New Roman"/>
          <w:sz w:val="24"/>
          <w:szCs w:val="24"/>
        </w:rPr>
        <w:t xml:space="preserve"> 1.Наукові засади сільського туризму…</w:t>
      </w:r>
      <w:r w:rsidR="00DB6DC6" w:rsidRPr="004F473B">
        <w:rPr>
          <w:rFonts w:ascii="Times New Roman" w:hAnsi="Times New Roman" w:cs="Times New Roman"/>
          <w:sz w:val="24"/>
          <w:szCs w:val="24"/>
        </w:rPr>
        <w:t>…</w:t>
      </w:r>
      <w:r w:rsidR="009112B2">
        <w:rPr>
          <w:rFonts w:ascii="Times New Roman" w:hAnsi="Times New Roman" w:cs="Times New Roman"/>
          <w:sz w:val="24"/>
          <w:szCs w:val="24"/>
        </w:rPr>
        <w:t>…………</w:t>
      </w:r>
      <w:r w:rsidR="00EA3196">
        <w:rPr>
          <w:rFonts w:ascii="Times New Roman" w:hAnsi="Times New Roman" w:cs="Times New Roman"/>
          <w:sz w:val="24"/>
          <w:szCs w:val="24"/>
        </w:rPr>
        <w:t>.</w:t>
      </w:r>
      <w:r w:rsidR="009112B2">
        <w:rPr>
          <w:rFonts w:ascii="Times New Roman" w:hAnsi="Times New Roman" w:cs="Times New Roman"/>
          <w:sz w:val="24"/>
          <w:szCs w:val="24"/>
        </w:rPr>
        <w:t>…</w:t>
      </w:r>
      <w:r w:rsidR="00EA3196">
        <w:rPr>
          <w:rFonts w:ascii="Times New Roman" w:hAnsi="Times New Roman" w:cs="Times New Roman"/>
          <w:sz w:val="24"/>
          <w:szCs w:val="24"/>
        </w:rPr>
        <w:t>.</w:t>
      </w:r>
      <w:r w:rsidR="009112B2">
        <w:rPr>
          <w:rFonts w:ascii="Times New Roman" w:hAnsi="Times New Roman" w:cs="Times New Roman"/>
          <w:sz w:val="24"/>
          <w:szCs w:val="24"/>
        </w:rPr>
        <w:t>..</w:t>
      </w:r>
      <w:r w:rsidR="005D5972">
        <w:rPr>
          <w:rFonts w:ascii="Times New Roman" w:hAnsi="Times New Roman" w:cs="Times New Roman"/>
          <w:sz w:val="24"/>
          <w:szCs w:val="24"/>
        </w:rPr>
        <w:t>.7</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1.1.</w:t>
      </w:r>
      <w:r w:rsidR="00917A48" w:rsidRPr="00DA544E">
        <w:rPr>
          <w:rFonts w:ascii="Times New Roman" w:hAnsi="Times New Roman" w:cs="Times New Roman"/>
        </w:rPr>
        <w:t xml:space="preserve">Переваги відпочинку в українських селах </w:t>
      </w:r>
      <w:r w:rsidR="009112B2">
        <w:rPr>
          <w:rFonts w:ascii="Times New Roman" w:hAnsi="Times New Roman" w:cs="Times New Roman"/>
        </w:rPr>
        <w:t>……………….……</w:t>
      </w:r>
      <w:r w:rsidR="00EA3196">
        <w:rPr>
          <w:rFonts w:ascii="Times New Roman" w:hAnsi="Times New Roman" w:cs="Times New Roman"/>
        </w:rPr>
        <w:t>....</w:t>
      </w:r>
      <w:r w:rsidR="005D5972">
        <w:rPr>
          <w:rFonts w:ascii="Times New Roman" w:hAnsi="Times New Roman" w:cs="Times New Roman"/>
        </w:rPr>
        <w:t>..7</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1.2.</w:t>
      </w:r>
      <w:r w:rsidR="00917A48" w:rsidRPr="00DA544E">
        <w:rPr>
          <w:rFonts w:ascii="Times New Roman" w:hAnsi="Times New Roman" w:cs="Times New Roman"/>
        </w:rPr>
        <w:t xml:space="preserve">Значення розвитку сільського туризму </w:t>
      </w:r>
      <w:r w:rsidR="009112B2">
        <w:rPr>
          <w:rFonts w:ascii="Times New Roman" w:hAnsi="Times New Roman" w:cs="Times New Roman"/>
        </w:rPr>
        <w:t>………………………….</w:t>
      </w:r>
      <w:r w:rsidR="00EA3196">
        <w:rPr>
          <w:rFonts w:ascii="Times New Roman" w:hAnsi="Times New Roman" w:cs="Times New Roman"/>
        </w:rPr>
        <w:t>..</w:t>
      </w:r>
      <w:r w:rsidR="005D5972">
        <w:rPr>
          <w:rFonts w:ascii="Times New Roman" w:hAnsi="Times New Roman" w:cs="Times New Roman"/>
        </w:rPr>
        <w:t>.8</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1.3.</w:t>
      </w:r>
      <w:r w:rsidR="00917A48" w:rsidRPr="00DA544E">
        <w:rPr>
          <w:rFonts w:ascii="Times New Roman" w:hAnsi="Times New Roman" w:cs="Times New Roman"/>
        </w:rPr>
        <w:t>Об’єкт та предмет дослідження науки «Організація сільського</w:t>
      </w:r>
      <w:r w:rsidR="00EA3196">
        <w:rPr>
          <w:rFonts w:ascii="Times New Roman" w:hAnsi="Times New Roman" w:cs="Times New Roman"/>
        </w:rPr>
        <w:t>…</w:t>
      </w:r>
      <w:r w:rsidR="005D5972">
        <w:rPr>
          <w:rFonts w:ascii="Times New Roman" w:hAnsi="Times New Roman" w:cs="Times New Roman"/>
        </w:rPr>
        <w:t>9</w:t>
      </w:r>
      <w:r w:rsidR="00917A48" w:rsidRPr="00DA544E">
        <w:rPr>
          <w:rFonts w:ascii="Times New Roman" w:hAnsi="Times New Roman" w:cs="Times New Roman"/>
        </w:rPr>
        <w:t xml:space="preserve"> </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1.4.</w:t>
      </w:r>
      <w:r w:rsidR="00917A48" w:rsidRPr="00DA544E">
        <w:rPr>
          <w:rFonts w:ascii="Times New Roman" w:hAnsi="Times New Roman" w:cs="Times New Roman"/>
        </w:rPr>
        <w:t xml:space="preserve">Методи дослідження сільського туризму </w:t>
      </w:r>
      <w:r w:rsidR="009112B2">
        <w:rPr>
          <w:rFonts w:ascii="Times New Roman" w:hAnsi="Times New Roman" w:cs="Times New Roman"/>
        </w:rPr>
        <w:t>………………………</w:t>
      </w:r>
      <w:r w:rsidR="005D5972">
        <w:rPr>
          <w:rFonts w:ascii="Times New Roman" w:hAnsi="Times New Roman" w:cs="Times New Roman"/>
        </w:rPr>
        <w:t>..10</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1.5.</w:t>
      </w:r>
      <w:r w:rsidR="00917A48" w:rsidRPr="00DA544E">
        <w:rPr>
          <w:rFonts w:ascii="Times New Roman" w:hAnsi="Times New Roman" w:cs="Times New Roman"/>
        </w:rPr>
        <w:t>Місце науки « Організація сільського туризму» в системі наук…………</w:t>
      </w:r>
      <w:r w:rsidR="009112B2">
        <w:rPr>
          <w:rFonts w:ascii="Times New Roman" w:hAnsi="Times New Roman" w:cs="Times New Roman"/>
        </w:rPr>
        <w:t>…………………………………………………………..</w:t>
      </w:r>
      <w:r w:rsidR="00EA3196">
        <w:rPr>
          <w:rFonts w:ascii="Times New Roman" w:hAnsi="Times New Roman" w:cs="Times New Roman"/>
        </w:rPr>
        <w:t>.</w:t>
      </w:r>
      <w:r w:rsidR="005D5972">
        <w:rPr>
          <w:rFonts w:ascii="Times New Roman" w:hAnsi="Times New Roman" w:cs="Times New Roman"/>
        </w:rPr>
        <w:t>11</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1.6.</w:t>
      </w:r>
      <w:r w:rsidR="00917A48" w:rsidRPr="00DA544E">
        <w:rPr>
          <w:rFonts w:ascii="Times New Roman" w:hAnsi="Times New Roman" w:cs="Times New Roman"/>
        </w:rPr>
        <w:t>Понятійно-термінологічний апарат</w:t>
      </w:r>
      <w:r>
        <w:rPr>
          <w:rFonts w:ascii="Times New Roman" w:hAnsi="Times New Roman" w:cs="Times New Roman"/>
        </w:rPr>
        <w:t xml:space="preserve"> у сфері сільського туризму</w:t>
      </w:r>
      <w:r w:rsidR="005D5972">
        <w:rPr>
          <w:rFonts w:ascii="Times New Roman" w:hAnsi="Times New Roman" w:cs="Times New Roman"/>
        </w:rPr>
        <w:t>..11</w:t>
      </w:r>
    </w:p>
    <w:p w:rsidR="00917A48" w:rsidRPr="00DA544E" w:rsidRDefault="00DA544E" w:rsidP="00DA544E">
      <w:pPr>
        <w:spacing w:after="0" w:line="240" w:lineRule="auto"/>
        <w:rPr>
          <w:rFonts w:ascii="Times New Roman" w:hAnsi="Times New Roman" w:cs="Times New Roman"/>
        </w:rPr>
      </w:pPr>
      <w:r>
        <w:rPr>
          <w:rFonts w:ascii="Times New Roman" w:hAnsi="Times New Roman" w:cs="Times New Roman"/>
        </w:rPr>
        <w:t>1.7.</w:t>
      </w:r>
      <w:r w:rsidR="00917A48" w:rsidRPr="00DA544E">
        <w:rPr>
          <w:rFonts w:ascii="Times New Roman" w:hAnsi="Times New Roman" w:cs="Times New Roman"/>
        </w:rPr>
        <w:t>Завдання та значення науки «Орга</w:t>
      </w:r>
      <w:r>
        <w:rPr>
          <w:rFonts w:ascii="Times New Roman" w:hAnsi="Times New Roman" w:cs="Times New Roman"/>
        </w:rPr>
        <w:t>нізація сільського туризму»</w:t>
      </w:r>
      <w:r w:rsidR="005D5972">
        <w:rPr>
          <w:rFonts w:ascii="Times New Roman" w:hAnsi="Times New Roman" w:cs="Times New Roman"/>
        </w:rPr>
        <w:t>..13</w:t>
      </w:r>
      <w:r>
        <w:rPr>
          <w:rFonts w:ascii="Times New Roman" w:hAnsi="Times New Roman" w:cs="Times New Roman"/>
        </w:rPr>
        <w:t xml:space="preserve"> </w:t>
      </w:r>
    </w:p>
    <w:p w:rsidR="00917A48" w:rsidRPr="00D85785" w:rsidRDefault="00D21449" w:rsidP="00DA544E">
      <w:pPr>
        <w:spacing w:after="0" w:line="240" w:lineRule="auto"/>
        <w:rPr>
          <w:rFonts w:ascii="Times New Roman" w:hAnsi="Times New Roman" w:cs="Times New Roman"/>
          <w:sz w:val="36"/>
          <w:szCs w:val="36"/>
        </w:rPr>
      </w:pPr>
      <w:r w:rsidRPr="004F473B">
        <w:rPr>
          <w:rFonts w:ascii="Times New Roman" w:hAnsi="Times New Roman" w:cs="Times New Roman"/>
          <w:sz w:val="24"/>
          <w:szCs w:val="24"/>
        </w:rPr>
        <w:t>Розділ 2.Історія становлення та розвитку сільського туризму</w:t>
      </w:r>
      <w:r w:rsidR="005F6660">
        <w:rPr>
          <w:rFonts w:ascii="Times New Roman" w:hAnsi="Times New Roman" w:cs="Times New Roman"/>
          <w:sz w:val="24"/>
          <w:szCs w:val="24"/>
        </w:rPr>
        <w:t>.14</w:t>
      </w:r>
      <w:r w:rsidRPr="00D85785">
        <w:rPr>
          <w:rFonts w:ascii="Times New Roman" w:hAnsi="Times New Roman" w:cs="Times New Roman"/>
          <w:sz w:val="36"/>
          <w:szCs w:val="36"/>
        </w:rPr>
        <w:t xml:space="preserve"> </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2.1. Виникнення та становлення </w:t>
      </w:r>
      <w:r w:rsidR="004F473B">
        <w:rPr>
          <w:rFonts w:ascii="Times New Roman" w:hAnsi="Times New Roman" w:cs="Times New Roman"/>
        </w:rPr>
        <w:t>сільського туризму в Європі</w:t>
      </w:r>
      <w:r w:rsidRPr="004F473B">
        <w:rPr>
          <w:rFonts w:ascii="Times New Roman" w:hAnsi="Times New Roman" w:cs="Times New Roman"/>
        </w:rPr>
        <w:t>……</w:t>
      </w:r>
      <w:r w:rsidR="005F6660">
        <w:rPr>
          <w:rFonts w:ascii="Times New Roman" w:hAnsi="Times New Roman" w:cs="Times New Roman"/>
        </w:rPr>
        <w:t>..14</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2.2. Зародження сільського туризму на українських землях…</w:t>
      </w:r>
      <w:r w:rsidR="005F6660">
        <w:rPr>
          <w:rFonts w:ascii="Times New Roman" w:hAnsi="Times New Roman" w:cs="Times New Roman"/>
        </w:rPr>
        <w:t>……..15</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2.3. Становлення</w:t>
      </w:r>
      <w:r w:rsidR="00D85785" w:rsidRPr="004F473B">
        <w:rPr>
          <w:rFonts w:ascii="Times New Roman" w:hAnsi="Times New Roman" w:cs="Times New Roman"/>
        </w:rPr>
        <w:t xml:space="preserve"> сільського туризму в Україні у </w:t>
      </w:r>
      <w:r w:rsidR="00D85785" w:rsidRPr="004F473B">
        <w:rPr>
          <w:rFonts w:ascii="Times New Roman" w:hAnsi="Times New Roman" w:cs="Times New Roman"/>
          <w:color w:val="000000" w:themeColor="text1"/>
          <w:shd w:val="clear" w:color="auto" w:fill="FFFFFF"/>
        </w:rPr>
        <w:t xml:space="preserve">XX столітті </w:t>
      </w:r>
      <w:r w:rsidR="005F6660">
        <w:rPr>
          <w:rFonts w:ascii="Times New Roman" w:hAnsi="Times New Roman" w:cs="Times New Roman"/>
          <w:color w:val="000000" w:themeColor="text1"/>
          <w:shd w:val="clear" w:color="auto" w:fill="FFFFFF"/>
        </w:rPr>
        <w:t>……..18</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2.4. Розвиток сільського ту</w:t>
      </w:r>
      <w:r w:rsidR="004F473B">
        <w:rPr>
          <w:rFonts w:ascii="Times New Roman" w:hAnsi="Times New Roman" w:cs="Times New Roman"/>
        </w:rPr>
        <w:t>ризму в незалежній Україні……</w:t>
      </w:r>
      <w:r w:rsidRPr="004F473B">
        <w:rPr>
          <w:rFonts w:ascii="Times New Roman" w:hAnsi="Times New Roman" w:cs="Times New Roman"/>
        </w:rPr>
        <w:t>……….</w:t>
      </w:r>
      <w:r w:rsidR="005F6660">
        <w:rPr>
          <w:rFonts w:ascii="Times New Roman" w:hAnsi="Times New Roman" w:cs="Times New Roman"/>
        </w:rPr>
        <w:t>19</w:t>
      </w:r>
    </w:p>
    <w:p w:rsidR="00D21449" w:rsidRPr="004F473B" w:rsidRDefault="00D21449"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Розділ3.Чинники розвитку та організації сільського туризму</w:t>
      </w:r>
      <w:r w:rsidR="005F6660">
        <w:rPr>
          <w:rFonts w:ascii="Times New Roman" w:hAnsi="Times New Roman" w:cs="Times New Roman"/>
          <w:sz w:val="24"/>
          <w:szCs w:val="24"/>
        </w:rPr>
        <w:t>..20</w:t>
      </w:r>
      <w:r w:rsidRPr="004F473B">
        <w:rPr>
          <w:rFonts w:ascii="Times New Roman" w:hAnsi="Times New Roman" w:cs="Times New Roman"/>
          <w:sz w:val="24"/>
          <w:szCs w:val="24"/>
        </w:rPr>
        <w:t xml:space="preserve"> </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3.1. Загальні положення </w:t>
      </w:r>
      <w:r w:rsidR="005F6660">
        <w:rPr>
          <w:rFonts w:ascii="Times New Roman" w:hAnsi="Times New Roman" w:cs="Times New Roman"/>
        </w:rPr>
        <w:t>……………………………………………….20</w:t>
      </w:r>
    </w:p>
    <w:p w:rsidR="00D21449" w:rsidRPr="004F473B" w:rsidRDefault="00D85785" w:rsidP="00DA544E">
      <w:pPr>
        <w:spacing w:after="0" w:line="240" w:lineRule="auto"/>
        <w:rPr>
          <w:rFonts w:ascii="Times New Roman" w:hAnsi="Times New Roman" w:cs="Times New Roman"/>
        </w:rPr>
      </w:pPr>
      <w:r w:rsidRPr="004F473B">
        <w:rPr>
          <w:rFonts w:ascii="Times New Roman" w:hAnsi="Times New Roman" w:cs="Times New Roman"/>
        </w:rPr>
        <w:t>3.2. Географічне</w:t>
      </w:r>
      <w:r w:rsidR="00D21449" w:rsidRPr="004F473B">
        <w:rPr>
          <w:rFonts w:ascii="Times New Roman" w:hAnsi="Times New Roman" w:cs="Times New Roman"/>
        </w:rPr>
        <w:t xml:space="preserve"> положення </w:t>
      </w:r>
      <w:r w:rsidR="005F6660">
        <w:rPr>
          <w:rFonts w:ascii="Times New Roman" w:hAnsi="Times New Roman" w:cs="Times New Roman"/>
        </w:rPr>
        <w:t>…………………………………………..21</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3.3. Природні умови та ресурси </w:t>
      </w:r>
      <w:r w:rsidR="005F6660">
        <w:rPr>
          <w:rFonts w:ascii="Times New Roman" w:hAnsi="Times New Roman" w:cs="Times New Roman"/>
        </w:rPr>
        <w:t>………………………………………21</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3.4. Історичні та кул</w:t>
      </w:r>
      <w:r w:rsidR="004F473B">
        <w:rPr>
          <w:rFonts w:ascii="Times New Roman" w:hAnsi="Times New Roman" w:cs="Times New Roman"/>
        </w:rPr>
        <w:t>ьтурні ресурси………………</w:t>
      </w:r>
      <w:r w:rsidRPr="004F473B">
        <w:rPr>
          <w:rFonts w:ascii="Times New Roman" w:hAnsi="Times New Roman" w:cs="Times New Roman"/>
        </w:rPr>
        <w:t>…</w:t>
      </w:r>
      <w:r w:rsidR="005F6660">
        <w:rPr>
          <w:rFonts w:ascii="Times New Roman" w:hAnsi="Times New Roman" w:cs="Times New Roman"/>
        </w:rPr>
        <w:t>………………...23</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3.5.Соціально-ек</w:t>
      </w:r>
      <w:r w:rsidR="004F473B">
        <w:rPr>
          <w:rFonts w:ascii="Times New Roman" w:hAnsi="Times New Roman" w:cs="Times New Roman"/>
        </w:rPr>
        <w:t>ономічні ресурси…………………………</w:t>
      </w:r>
      <w:r w:rsidRPr="004F473B">
        <w:rPr>
          <w:rFonts w:ascii="Times New Roman" w:hAnsi="Times New Roman" w:cs="Times New Roman"/>
        </w:rPr>
        <w:t>………</w:t>
      </w:r>
      <w:r w:rsidR="005F6660">
        <w:rPr>
          <w:rFonts w:ascii="Times New Roman" w:hAnsi="Times New Roman" w:cs="Times New Roman"/>
        </w:rPr>
        <w:t>….25</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3.6. Масові громадські заходи як туристичні об’єкти </w:t>
      </w:r>
      <w:r w:rsidR="005F6660">
        <w:rPr>
          <w:rFonts w:ascii="Times New Roman" w:hAnsi="Times New Roman" w:cs="Times New Roman"/>
        </w:rPr>
        <w:t>………………26</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3.7. Музеї </w:t>
      </w:r>
      <w:r w:rsidR="005F6660">
        <w:rPr>
          <w:rFonts w:ascii="Times New Roman" w:hAnsi="Times New Roman" w:cs="Times New Roman"/>
        </w:rPr>
        <w:t>……………………………………………………………….26</w:t>
      </w:r>
    </w:p>
    <w:p w:rsidR="00D21449" w:rsidRPr="004F473B" w:rsidRDefault="00D21449"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 xml:space="preserve">Розділ 4. Організація та планування сільського туризму </w:t>
      </w:r>
      <w:r w:rsidR="005F6660">
        <w:rPr>
          <w:rFonts w:ascii="Times New Roman" w:hAnsi="Times New Roman" w:cs="Times New Roman"/>
          <w:sz w:val="24"/>
          <w:szCs w:val="24"/>
        </w:rPr>
        <w:t>…….27</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4.1. Нормативно-правова база організації сільського туризму в Україні………</w:t>
      </w:r>
      <w:r w:rsidR="005D5972">
        <w:rPr>
          <w:rFonts w:ascii="Times New Roman" w:hAnsi="Times New Roman" w:cs="Times New Roman"/>
        </w:rPr>
        <w:t>………………………………………………….………</w:t>
      </w:r>
      <w:r w:rsidR="005F6660">
        <w:rPr>
          <w:rFonts w:ascii="Times New Roman" w:hAnsi="Times New Roman" w:cs="Times New Roman"/>
        </w:rPr>
        <w:t>.27</w:t>
      </w:r>
    </w:p>
    <w:p w:rsidR="00D21449" w:rsidRPr="004F473B" w:rsidRDefault="00D21449" w:rsidP="00DA544E">
      <w:pPr>
        <w:spacing w:after="0" w:line="240" w:lineRule="auto"/>
        <w:rPr>
          <w:rFonts w:ascii="Times New Roman" w:hAnsi="Times New Roman" w:cs="Times New Roman"/>
        </w:rPr>
      </w:pPr>
      <w:r w:rsidRPr="004F473B">
        <w:rPr>
          <w:rFonts w:ascii="Times New Roman" w:hAnsi="Times New Roman" w:cs="Times New Roman"/>
        </w:rPr>
        <w:t xml:space="preserve">4.2. Регулювання </w:t>
      </w:r>
      <w:r w:rsidR="00FD6C13" w:rsidRPr="004F473B">
        <w:rPr>
          <w:rFonts w:ascii="Times New Roman" w:hAnsi="Times New Roman" w:cs="Times New Roman"/>
        </w:rPr>
        <w:t xml:space="preserve">туристичної діяльності </w:t>
      </w:r>
      <w:r w:rsidR="00DA544E">
        <w:rPr>
          <w:rFonts w:ascii="Times New Roman" w:hAnsi="Times New Roman" w:cs="Times New Roman"/>
        </w:rPr>
        <w:t>у сільській місцевості …</w:t>
      </w:r>
      <w:r w:rsidR="005F6660">
        <w:rPr>
          <w:rFonts w:ascii="Times New Roman" w:hAnsi="Times New Roman" w:cs="Times New Roman"/>
        </w:rPr>
        <w:t>..29</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4.3. Порядок організації сільського туристи</w:t>
      </w:r>
      <w:r w:rsidR="004F473B">
        <w:rPr>
          <w:rFonts w:ascii="Times New Roman" w:hAnsi="Times New Roman" w:cs="Times New Roman"/>
        </w:rPr>
        <w:t>чного підприємства</w:t>
      </w:r>
      <w:r w:rsidRPr="004F473B">
        <w:rPr>
          <w:rFonts w:ascii="Times New Roman" w:hAnsi="Times New Roman" w:cs="Times New Roman"/>
        </w:rPr>
        <w:t>…</w:t>
      </w:r>
      <w:r w:rsidR="005F6660">
        <w:rPr>
          <w:rFonts w:ascii="Times New Roman" w:hAnsi="Times New Roman" w:cs="Times New Roman"/>
        </w:rPr>
        <w:t>...31</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4.4. Етапи організації сільського</w:t>
      </w:r>
      <w:r w:rsidR="004F473B">
        <w:rPr>
          <w:rFonts w:ascii="Times New Roman" w:hAnsi="Times New Roman" w:cs="Times New Roman"/>
        </w:rPr>
        <w:t xml:space="preserve"> туристичного підприємства…</w:t>
      </w:r>
      <w:r w:rsidR="005F6660">
        <w:rPr>
          <w:rFonts w:ascii="Times New Roman" w:hAnsi="Times New Roman" w:cs="Times New Roman"/>
        </w:rPr>
        <w:t>…...33</w:t>
      </w:r>
    </w:p>
    <w:p w:rsidR="00FD6C13" w:rsidRPr="004F473B" w:rsidRDefault="00FD6C13"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Розділ5.Ліцен</w:t>
      </w:r>
      <w:r w:rsidR="00D85785" w:rsidRPr="004F473B">
        <w:rPr>
          <w:rFonts w:ascii="Times New Roman" w:hAnsi="Times New Roman" w:cs="Times New Roman"/>
          <w:sz w:val="24"/>
          <w:szCs w:val="24"/>
        </w:rPr>
        <w:t>зування,сертифікація та категори</w:t>
      </w:r>
      <w:r w:rsidRPr="004F473B">
        <w:rPr>
          <w:rFonts w:ascii="Times New Roman" w:hAnsi="Times New Roman" w:cs="Times New Roman"/>
          <w:sz w:val="24"/>
          <w:szCs w:val="24"/>
        </w:rPr>
        <w:t>зація сільських туристичних підприємств .. …………</w:t>
      </w:r>
      <w:r w:rsidR="005F6660">
        <w:rPr>
          <w:rFonts w:ascii="Times New Roman" w:hAnsi="Times New Roman" w:cs="Times New Roman"/>
          <w:sz w:val="24"/>
          <w:szCs w:val="24"/>
        </w:rPr>
        <w:t>………………………….37</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5.</w:t>
      </w:r>
      <w:r w:rsidR="00D85785" w:rsidRPr="004F473B">
        <w:rPr>
          <w:rFonts w:ascii="Times New Roman" w:hAnsi="Times New Roman" w:cs="Times New Roman"/>
        </w:rPr>
        <w:t>1. Реєстрація, ліцензування та опо</w:t>
      </w:r>
      <w:r w:rsidRPr="004F473B">
        <w:rPr>
          <w:rFonts w:ascii="Times New Roman" w:hAnsi="Times New Roman" w:cs="Times New Roman"/>
        </w:rPr>
        <w:t>д</w:t>
      </w:r>
      <w:r w:rsidR="00D85785" w:rsidRPr="004F473B">
        <w:rPr>
          <w:rFonts w:ascii="Times New Roman" w:hAnsi="Times New Roman" w:cs="Times New Roman"/>
        </w:rPr>
        <w:t>ат</w:t>
      </w:r>
      <w:r w:rsidRPr="004F473B">
        <w:rPr>
          <w:rFonts w:ascii="Times New Roman" w:hAnsi="Times New Roman" w:cs="Times New Roman"/>
        </w:rPr>
        <w:t>кування сільських туристичних підприємств</w:t>
      </w:r>
      <w:r w:rsidR="005F6660">
        <w:rPr>
          <w:rFonts w:ascii="Times New Roman" w:hAnsi="Times New Roman" w:cs="Times New Roman"/>
        </w:rPr>
        <w:t>……………………………………………...37</w:t>
      </w:r>
    </w:p>
    <w:p w:rsidR="00FD6C13" w:rsidRPr="004F473B" w:rsidRDefault="00D85785" w:rsidP="00DA544E">
      <w:pPr>
        <w:spacing w:after="0" w:line="240" w:lineRule="auto"/>
        <w:rPr>
          <w:rFonts w:ascii="Times New Roman" w:hAnsi="Times New Roman" w:cs="Times New Roman"/>
        </w:rPr>
      </w:pPr>
      <w:r w:rsidRPr="004F473B">
        <w:rPr>
          <w:rFonts w:ascii="Times New Roman" w:hAnsi="Times New Roman" w:cs="Times New Roman"/>
        </w:rPr>
        <w:t>5.2. Програма екологі</w:t>
      </w:r>
      <w:r w:rsidR="00FD6C13" w:rsidRPr="004F473B">
        <w:rPr>
          <w:rFonts w:ascii="Times New Roman" w:hAnsi="Times New Roman" w:cs="Times New Roman"/>
        </w:rPr>
        <w:t xml:space="preserve">чного маркування сільських туристичних садиб «Зелена   </w:t>
      </w:r>
      <w:r w:rsidR="00D5782F">
        <w:rPr>
          <w:rFonts w:ascii="Times New Roman" w:hAnsi="Times New Roman" w:cs="Times New Roman"/>
        </w:rPr>
        <w:t xml:space="preserve">  </w:t>
      </w:r>
      <w:r w:rsidR="005F6660">
        <w:rPr>
          <w:rFonts w:ascii="Times New Roman" w:hAnsi="Times New Roman" w:cs="Times New Roman"/>
        </w:rPr>
        <w:t xml:space="preserve">   садиба»……………………………………………………39</w:t>
      </w:r>
    </w:p>
    <w:p w:rsidR="00FD6C13" w:rsidRPr="004F473B" w:rsidRDefault="00D85785" w:rsidP="00DA544E">
      <w:pPr>
        <w:spacing w:after="0" w:line="240" w:lineRule="auto"/>
        <w:rPr>
          <w:rFonts w:ascii="Times New Roman" w:hAnsi="Times New Roman" w:cs="Times New Roman"/>
        </w:rPr>
      </w:pPr>
      <w:r w:rsidRPr="004F473B">
        <w:rPr>
          <w:rFonts w:ascii="Times New Roman" w:hAnsi="Times New Roman" w:cs="Times New Roman"/>
        </w:rPr>
        <w:t>5.3. Програма катего</w:t>
      </w:r>
      <w:r w:rsidR="00FD6C13" w:rsidRPr="004F473B">
        <w:rPr>
          <w:rFonts w:ascii="Times New Roman" w:hAnsi="Times New Roman" w:cs="Times New Roman"/>
        </w:rPr>
        <w:t>ризації сільських туристичних садиб «Українська го</w:t>
      </w:r>
      <w:r w:rsidR="004F473B">
        <w:rPr>
          <w:rFonts w:ascii="Times New Roman" w:hAnsi="Times New Roman" w:cs="Times New Roman"/>
        </w:rPr>
        <w:t>стинна  садиба»………………………</w:t>
      </w:r>
      <w:r w:rsidR="00FD6C13" w:rsidRPr="004F473B">
        <w:rPr>
          <w:rFonts w:ascii="Times New Roman" w:hAnsi="Times New Roman" w:cs="Times New Roman"/>
        </w:rPr>
        <w:t>………</w:t>
      </w:r>
      <w:r w:rsidR="005F6660">
        <w:rPr>
          <w:rFonts w:ascii="Times New Roman" w:hAnsi="Times New Roman" w:cs="Times New Roman"/>
        </w:rPr>
        <w:t>………..40</w:t>
      </w:r>
    </w:p>
    <w:p w:rsidR="00FD6C13" w:rsidRPr="004F473B" w:rsidRDefault="00FD6C13"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lastRenderedPageBreak/>
        <w:t xml:space="preserve">Розділ 6. Маркетинг сільського туризму </w:t>
      </w:r>
      <w:r w:rsidR="005F6660">
        <w:rPr>
          <w:rFonts w:ascii="Times New Roman" w:hAnsi="Times New Roman" w:cs="Times New Roman"/>
          <w:sz w:val="24"/>
          <w:szCs w:val="24"/>
        </w:rPr>
        <w:t>………………………43</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6.1. Сутність та етапи маркетингової діял</w:t>
      </w:r>
      <w:r w:rsidR="006C2C77">
        <w:rPr>
          <w:rFonts w:ascii="Times New Roman" w:hAnsi="Times New Roman" w:cs="Times New Roman"/>
        </w:rPr>
        <w:t>ьності у сільському тури</w:t>
      </w:r>
      <w:r w:rsidR="005D5972">
        <w:rPr>
          <w:rFonts w:ascii="Times New Roman" w:hAnsi="Times New Roman" w:cs="Times New Roman"/>
        </w:rPr>
        <w:t>зм</w:t>
      </w:r>
      <w:r w:rsidR="005F6660">
        <w:rPr>
          <w:rFonts w:ascii="Times New Roman" w:hAnsi="Times New Roman" w:cs="Times New Roman"/>
        </w:rPr>
        <w:t>і…………………………………………………………………..43</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6.2. Роль  громадських організацій в проведенні маркетингу сільського туризму</w:t>
      </w:r>
      <w:r w:rsidR="005F6660">
        <w:rPr>
          <w:rFonts w:ascii="Times New Roman" w:hAnsi="Times New Roman" w:cs="Times New Roman"/>
        </w:rPr>
        <w:t>………………………………………………….….46</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 xml:space="preserve">6.3. Інформаційні системи маркетингових комунікацій </w:t>
      </w:r>
      <w:r w:rsidR="005F6660">
        <w:rPr>
          <w:rFonts w:ascii="Times New Roman" w:hAnsi="Times New Roman" w:cs="Times New Roman"/>
        </w:rPr>
        <w:t>…………....47</w:t>
      </w:r>
    </w:p>
    <w:p w:rsidR="00FD6C13" w:rsidRPr="004F473B" w:rsidRDefault="00FD6C13" w:rsidP="00DA544E">
      <w:pPr>
        <w:spacing w:after="0" w:line="240" w:lineRule="auto"/>
        <w:rPr>
          <w:rFonts w:ascii="Times New Roman" w:hAnsi="Times New Roman" w:cs="Times New Roman"/>
        </w:rPr>
      </w:pPr>
      <w:r w:rsidRPr="004F473B">
        <w:rPr>
          <w:rFonts w:ascii="Times New Roman" w:hAnsi="Times New Roman" w:cs="Times New Roman"/>
        </w:rPr>
        <w:t xml:space="preserve">6.4. </w:t>
      </w:r>
      <w:r w:rsidR="009F6AFE" w:rsidRPr="004F473B">
        <w:rPr>
          <w:rFonts w:ascii="Times New Roman" w:hAnsi="Times New Roman" w:cs="Times New Roman"/>
        </w:rPr>
        <w:t xml:space="preserve">Організація рекламної діяльності </w:t>
      </w:r>
      <w:r w:rsidR="004F473B">
        <w:rPr>
          <w:rFonts w:ascii="Times New Roman" w:hAnsi="Times New Roman" w:cs="Times New Roman"/>
        </w:rPr>
        <w:t xml:space="preserve">у сфері сільського туризму </w:t>
      </w:r>
      <w:r w:rsidR="005F6660">
        <w:rPr>
          <w:rFonts w:ascii="Times New Roman" w:hAnsi="Times New Roman" w:cs="Times New Roman"/>
        </w:rPr>
        <w:t>..48</w:t>
      </w:r>
    </w:p>
    <w:p w:rsidR="009F6AFE" w:rsidRPr="004F473B" w:rsidRDefault="00D85785" w:rsidP="00DA544E">
      <w:pPr>
        <w:spacing w:after="0" w:line="240" w:lineRule="auto"/>
        <w:rPr>
          <w:rFonts w:ascii="Times New Roman" w:hAnsi="Times New Roman" w:cs="Times New Roman"/>
        </w:rPr>
      </w:pPr>
      <w:r w:rsidRPr="004F473B">
        <w:rPr>
          <w:rFonts w:ascii="Times New Roman" w:hAnsi="Times New Roman" w:cs="Times New Roman"/>
        </w:rPr>
        <w:t>6.5. Формування ціни н</w:t>
      </w:r>
      <w:r w:rsidR="009F6AFE" w:rsidRPr="004F473B">
        <w:rPr>
          <w:rFonts w:ascii="Times New Roman" w:hAnsi="Times New Roman" w:cs="Times New Roman"/>
        </w:rPr>
        <w:t>а сіль</w:t>
      </w:r>
      <w:r w:rsidR="004F473B">
        <w:rPr>
          <w:rFonts w:ascii="Times New Roman" w:hAnsi="Times New Roman" w:cs="Times New Roman"/>
        </w:rPr>
        <w:t>ський туристичний продукт…………</w:t>
      </w:r>
      <w:r w:rsidR="005F6660">
        <w:rPr>
          <w:rFonts w:ascii="Times New Roman" w:hAnsi="Times New Roman" w:cs="Times New Roman"/>
        </w:rPr>
        <w:t>.50</w:t>
      </w:r>
    </w:p>
    <w:p w:rsidR="009F6AFE" w:rsidRPr="004F473B" w:rsidRDefault="009F6AFE"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Розділ7.</w:t>
      </w:r>
      <w:r w:rsidR="00D85785" w:rsidRPr="004F473B">
        <w:rPr>
          <w:rFonts w:ascii="Times New Roman" w:hAnsi="Times New Roman" w:cs="Times New Roman"/>
          <w:sz w:val="24"/>
          <w:szCs w:val="24"/>
        </w:rPr>
        <w:t xml:space="preserve"> </w:t>
      </w:r>
      <w:r w:rsidRPr="004F473B">
        <w:rPr>
          <w:rFonts w:ascii="Times New Roman" w:hAnsi="Times New Roman" w:cs="Times New Roman"/>
          <w:sz w:val="24"/>
          <w:szCs w:val="24"/>
        </w:rPr>
        <w:t>Європейськи</w:t>
      </w:r>
      <w:r w:rsidR="00D85785" w:rsidRPr="004F473B">
        <w:rPr>
          <w:rFonts w:ascii="Times New Roman" w:hAnsi="Times New Roman" w:cs="Times New Roman"/>
          <w:sz w:val="24"/>
          <w:szCs w:val="24"/>
        </w:rPr>
        <w:t xml:space="preserve">й досвід організації сільського </w:t>
      </w:r>
      <w:r w:rsidR="004F473B">
        <w:rPr>
          <w:rFonts w:ascii="Times New Roman" w:hAnsi="Times New Roman" w:cs="Times New Roman"/>
          <w:sz w:val="24"/>
          <w:szCs w:val="24"/>
        </w:rPr>
        <w:t>туризму</w:t>
      </w:r>
      <w:r w:rsidR="005F6660">
        <w:rPr>
          <w:rFonts w:ascii="Times New Roman" w:hAnsi="Times New Roman" w:cs="Times New Roman"/>
          <w:sz w:val="24"/>
          <w:szCs w:val="24"/>
        </w:rPr>
        <w:t>.52</w:t>
      </w:r>
    </w:p>
    <w:p w:rsidR="005F6660"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7.1. Європейські організації у сфері сільського  туризм</w:t>
      </w:r>
      <w:r w:rsidR="004F473B">
        <w:rPr>
          <w:rFonts w:ascii="Times New Roman" w:hAnsi="Times New Roman" w:cs="Times New Roman"/>
        </w:rPr>
        <w:t>у………</w:t>
      </w:r>
      <w:r w:rsidR="005F6660">
        <w:rPr>
          <w:rFonts w:ascii="Times New Roman" w:hAnsi="Times New Roman" w:cs="Times New Roman"/>
        </w:rPr>
        <w:t>…...52</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7.2. Організація сільського туризму в країнах Східної та Центральної Європи …</w:t>
      </w:r>
      <w:r w:rsidR="005D5972">
        <w:rPr>
          <w:rFonts w:ascii="Times New Roman" w:hAnsi="Times New Roman" w:cs="Times New Roman"/>
        </w:rPr>
        <w:t>………………………………………………………………</w:t>
      </w:r>
      <w:r w:rsidR="00355C65">
        <w:rPr>
          <w:rFonts w:ascii="Times New Roman" w:hAnsi="Times New Roman" w:cs="Times New Roman"/>
        </w:rPr>
        <w:t>.</w:t>
      </w:r>
      <w:r w:rsidR="005F6660">
        <w:rPr>
          <w:rFonts w:ascii="Times New Roman" w:hAnsi="Times New Roman" w:cs="Times New Roman"/>
        </w:rPr>
        <w:t>54</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7.3. Організація сільського туризму в країнах Північної та Західної Європи …</w:t>
      </w:r>
      <w:r w:rsidR="005D5972">
        <w:rPr>
          <w:rFonts w:ascii="Times New Roman" w:hAnsi="Times New Roman" w:cs="Times New Roman"/>
        </w:rPr>
        <w:t>………………………………………………………………</w:t>
      </w:r>
      <w:r w:rsidR="00355C65">
        <w:rPr>
          <w:rFonts w:ascii="Times New Roman" w:hAnsi="Times New Roman" w:cs="Times New Roman"/>
        </w:rPr>
        <w:t>.</w:t>
      </w:r>
      <w:r w:rsidR="005F6660">
        <w:rPr>
          <w:rFonts w:ascii="Times New Roman" w:hAnsi="Times New Roman" w:cs="Times New Roman"/>
        </w:rPr>
        <w:t>56</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7.4. Організація сільського туризму в</w:t>
      </w:r>
      <w:r w:rsidR="004F473B">
        <w:rPr>
          <w:rFonts w:ascii="Times New Roman" w:hAnsi="Times New Roman" w:cs="Times New Roman"/>
        </w:rPr>
        <w:t xml:space="preserve"> країнах Південної Європи </w:t>
      </w:r>
      <w:r w:rsidR="00355C65">
        <w:rPr>
          <w:rFonts w:ascii="Times New Roman" w:hAnsi="Times New Roman" w:cs="Times New Roman"/>
        </w:rPr>
        <w:t>….</w:t>
      </w:r>
      <w:r w:rsidR="005F6660">
        <w:rPr>
          <w:rFonts w:ascii="Times New Roman" w:hAnsi="Times New Roman" w:cs="Times New Roman"/>
        </w:rPr>
        <w:t>59</w:t>
      </w:r>
    </w:p>
    <w:p w:rsidR="009F6AFE" w:rsidRPr="006C2C77" w:rsidRDefault="009F6AFE" w:rsidP="00DA544E">
      <w:pPr>
        <w:spacing w:after="0" w:line="240" w:lineRule="auto"/>
        <w:rPr>
          <w:rFonts w:ascii="Times New Roman" w:hAnsi="Times New Roman" w:cs="Times New Roman"/>
          <w:sz w:val="24"/>
          <w:szCs w:val="24"/>
        </w:rPr>
      </w:pPr>
      <w:r w:rsidRPr="006C2C77">
        <w:rPr>
          <w:rFonts w:ascii="Times New Roman" w:hAnsi="Times New Roman" w:cs="Times New Roman"/>
          <w:sz w:val="24"/>
          <w:szCs w:val="24"/>
        </w:rPr>
        <w:t xml:space="preserve">Розділ 8. Сучасний стан, проблеми та перспективи розвитку та організації сільського туризму в Україні </w:t>
      </w:r>
      <w:r w:rsidR="006C2C77" w:rsidRPr="006C2C77">
        <w:rPr>
          <w:rFonts w:ascii="Times New Roman" w:hAnsi="Times New Roman" w:cs="Times New Roman"/>
          <w:sz w:val="24"/>
          <w:szCs w:val="24"/>
        </w:rPr>
        <w:t>………………</w:t>
      </w:r>
      <w:r w:rsidR="005D5972">
        <w:rPr>
          <w:rFonts w:ascii="Times New Roman" w:hAnsi="Times New Roman" w:cs="Times New Roman"/>
          <w:sz w:val="24"/>
          <w:szCs w:val="24"/>
        </w:rPr>
        <w:t>……..</w:t>
      </w:r>
      <w:r w:rsidR="00355C65">
        <w:rPr>
          <w:rFonts w:ascii="Times New Roman" w:hAnsi="Times New Roman" w:cs="Times New Roman"/>
          <w:sz w:val="24"/>
          <w:szCs w:val="24"/>
        </w:rPr>
        <w:t>.</w:t>
      </w:r>
      <w:r w:rsidR="005F6660">
        <w:rPr>
          <w:rFonts w:ascii="Times New Roman" w:hAnsi="Times New Roman" w:cs="Times New Roman"/>
          <w:sz w:val="24"/>
          <w:szCs w:val="24"/>
        </w:rPr>
        <w:t>61</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 xml:space="preserve">8.1. Сучасний стан </w:t>
      </w:r>
      <w:r w:rsidR="004F473B">
        <w:rPr>
          <w:rFonts w:ascii="Times New Roman" w:hAnsi="Times New Roman" w:cs="Times New Roman"/>
        </w:rPr>
        <w:t>сільського туризму……………………</w:t>
      </w:r>
      <w:r w:rsidRPr="004F473B">
        <w:rPr>
          <w:rFonts w:ascii="Times New Roman" w:hAnsi="Times New Roman" w:cs="Times New Roman"/>
        </w:rPr>
        <w:t>……</w:t>
      </w:r>
      <w:r w:rsidR="005F6660">
        <w:rPr>
          <w:rFonts w:ascii="Times New Roman" w:hAnsi="Times New Roman" w:cs="Times New Roman"/>
        </w:rPr>
        <w:t>…....61</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8.2. Районування сі</w:t>
      </w:r>
      <w:r w:rsidR="004F473B">
        <w:rPr>
          <w:rFonts w:ascii="Times New Roman" w:hAnsi="Times New Roman" w:cs="Times New Roman"/>
        </w:rPr>
        <w:t>льського туризму………………………………</w:t>
      </w:r>
      <w:r w:rsidR="005F6660">
        <w:rPr>
          <w:rFonts w:ascii="Times New Roman" w:hAnsi="Times New Roman" w:cs="Times New Roman"/>
        </w:rPr>
        <w:t>...63</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8.3. Проблеми розвитку та організації сільс</w:t>
      </w:r>
      <w:r w:rsidR="004F473B">
        <w:rPr>
          <w:rFonts w:ascii="Times New Roman" w:hAnsi="Times New Roman" w:cs="Times New Roman"/>
        </w:rPr>
        <w:t>ького туризму………</w:t>
      </w:r>
      <w:r w:rsidR="005F6660">
        <w:rPr>
          <w:rFonts w:ascii="Times New Roman" w:hAnsi="Times New Roman" w:cs="Times New Roman"/>
        </w:rPr>
        <w:t>…65</w:t>
      </w:r>
    </w:p>
    <w:p w:rsidR="009F6AFE" w:rsidRPr="004F473B" w:rsidRDefault="009F6AFE" w:rsidP="00DA544E">
      <w:pPr>
        <w:spacing w:after="0" w:line="240" w:lineRule="auto"/>
        <w:rPr>
          <w:rFonts w:ascii="Times New Roman" w:hAnsi="Times New Roman" w:cs="Times New Roman"/>
        </w:rPr>
      </w:pPr>
      <w:r w:rsidRPr="004F473B">
        <w:rPr>
          <w:rFonts w:ascii="Times New Roman" w:hAnsi="Times New Roman" w:cs="Times New Roman"/>
        </w:rPr>
        <w:t>8.4.Перспективи розвитк</w:t>
      </w:r>
      <w:r w:rsidR="004F473B">
        <w:rPr>
          <w:rFonts w:ascii="Times New Roman" w:hAnsi="Times New Roman" w:cs="Times New Roman"/>
        </w:rPr>
        <w:t>у сільського туризму………………………</w:t>
      </w:r>
      <w:r w:rsidR="005F6660">
        <w:rPr>
          <w:rFonts w:ascii="Times New Roman" w:hAnsi="Times New Roman" w:cs="Times New Roman"/>
        </w:rPr>
        <w:t>68</w:t>
      </w:r>
    </w:p>
    <w:p w:rsidR="009F6AFE" w:rsidRPr="004F473B" w:rsidRDefault="009F6AFE"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Післямова…………………………………………</w:t>
      </w:r>
      <w:r w:rsidR="005F6660">
        <w:rPr>
          <w:rFonts w:ascii="Times New Roman" w:hAnsi="Times New Roman" w:cs="Times New Roman"/>
          <w:sz w:val="24"/>
          <w:szCs w:val="24"/>
        </w:rPr>
        <w:t>……………..72</w:t>
      </w:r>
    </w:p>
    <w:p w:rsidR="00D85785" w:rsidRPr="004F473B" w:rsidRDefault="00D85785" w:rsidP="00DA544E">
      <w:pPr>
        <w:spacing w:after="0" w:line="240" w:lineRule="auto"/>
        <w:rPr>
          <w:rFonts w:ascii="Times New Roman" w:hAnsi="Times New Roman" w:cs="Times New Roman"/>
          <w:sz w:val="24"/>
          <w:szCs w:val="24"/>
        </w:rPr>
      </w:pPr>
      <w:r w:rsidRPr="004F473B">
        <w:rPr>
          <w:rFonts w:ascii="Times New Roman" w:hAnsi="Times New Roman" w:cs="Times New Roman"/>
          <w:sz w:val="24"/>
          <w:szCs w:val="24"/>
        </w:rPr>
        <w:t>Література …………………………………………</w:t>
      </w:r>
      <w:r w:rsidR="005F6660">
        <w:rPr>
          <w:rFonts w:ascii="Times New Roman" w:hAnsi="Times New Roman" w:cs="Times New Roman"/>
          <w:sz w:val="24"/>
          <w:szCs w:val="24"/>
        </w:rPr>
        <w:t>……………73</w:t>
      </w:r>
    </w:p>
    <w:p w:rsidR="00E96006" w:rsidRDefault="00E96006" w:rsidP="00DA544E">
      <w:pPr>
        <w:spacing w:after="0" w:line="240" w:lineRule="auto"/>
        <w:rPr>
          <w:rFonts w:ascii="Times New Roman" w:hAnsi="Times New Roman" w:cs="Times New Roman"/>
          <w:sz w:val="44"/>
          <w:szCs w:val="44"/>
        </w:rPr>
      </w:pPr>
    </w:p>
    <w:p w:rsidR="00E96006" w:rsidRDefault="00E96006" w:rsidP="00DA544E">
      <w:pPr>
        <w:spacing w:line="240" w:lineRule="auto"/>
        <w:jc w:val="center"/>
        <w:rPr>
          <w:rFonts w:ascii="Times New Roman" w:hAnsi="Times New Roman" w:cs="Times New Roman"/>
          <w:sz w:val="44"/>
          <w:szCs w:val="44"/>
        </w:rPr>
      </w:pPr>
    </w:p>
    <w:p w:rsidR="00E96006" w:rsidRDefault="00E96006" w:rsidP="00FF6D76">
      <w:pPr>
        <w:jc w:val="center"/>
        <w:rPr>
          <w:rFonts w:ascii="Times New Roman" w:hAnsi="Times New Roman" w:cs="Times New Roman"/>
          <w:sz w:val="44"/>
          <w:szCs w:val="44"/>
        </w:rPr>
      </w:pPr>
    </w:p>
    <w:p w:rsidR="00E96006" w:rsidRDefault="00E96006" w:rsidP="00FF6D76">
      <w:pPr>
        <w:jc w:val="center"/>
        <w:rPr>
          <w:rFonts w:ascii="Times New Roman" w:hAnsi="Times New Roman" w:cs="Times New Roman"/>
          <w:sz w:val="44"/>
          <w:szCs w:val="44"/>
        </w:rPr>
      </w:pPr>
    </w:p>
    <w:p w:rsidR="00480FA1" w:rsidRDefault="00480FA1" w:rsidP="00FF6D76">
      <w:pPr>
        <w:jc w:val="center"/>
        <w:rPr>
          <w:rFonts w:ascii="Times New Roman" w:hAnsi="Times New Roman" w:cs="Times New Roman"/>
          <w:sz w:val="44"/>
          <w:szCs w:val="44"/>
        </w:rPr>
      </w:pPr>
    </w:p>
    <w:p w:rsidR="001646CB" w:rsidRDefault="001646CB" w:rsidP="00FF6D76">
      <w:pPr>
        <w:jc w:val="center"/>
        <w:rPr>
          <w:rFonts w:ascii="Times New Roman" w:hAnsi="Times New Roman" w:cs="Times New Roman"/>
          <w:sz w:val="44"/>
          <w:szCs w:val="44"/>
        </w:rPr>
      </w:pPr>
    </w:p>
    <w:p w:rsidR="008D497B" w:rsidRPr="00480FA1" w:rsidRDefault="008D497B" w:rsidP="00FF6D76">
      <w:pPr>
        <w:jc w:val="center"/>
        <w:rPr>
          <w:rFonts w:ascii="Times New Roman" w:hAnsi="Times New Roman" w:cs="Times New Roman"/>
          <w:sz w:val="24"/>
          <w:szCs w:val="24"/>
        </w:rPr>
      </w:pPr>
      <w:r w:rsidRPr="00480FA1">
        <w:rPr>
          <w:rFonts w:ascii="Times New Roman" w:hAnsi="Times New Roman" w:cs="Times New Roman"/>
          <w:sz w:val="24"/>
          <w:szCs w:val="24"/>
        </w:rPr>
        <w:lastRenderedPageBreak/>
        <w:t>Передмова</w:t>
      </w:r>
    </w:p>
    <w:p w:rsidR="008D497B" w:rsidRPr="00480FA1" w:rsidRDefault="008D497B" w:rsidP="00480FA1">
      <w:pPr>
        <w:spacing w:after="0" w:line="240" w:lineRule="auto"/>
        <w:ind w:firstLine="567"/>
        <w:jc w:val="both"/>
        <w:rPr>
          <w:rFonts w:ascii="Times New Roman" w:hAnsi="Times New Roman" w:cs="Times New Roman"/>
        </w:rPr>
      </w:pPr>
      <w:r w:rsidRPr="00480FA1">
        <w:rPr>
          <w:rFonts w:ascii="Times New Roman" w:hAnsi="Times New Roman" w:cs="Times New Roman"/>
        </w:rPr>
        <w:t>У сучасному світі високого рівня розвитку досяг туризм, як одна із популярних та масових форм відпочинку та оздоровлення поза межа</w:t>
      </w:r>
      <w:r w:rsidR="00776245" w:rsidRPr="00480FA1">
        <w:rPr>
          <w:rFonts w:ascii="Times New Roman" w:hAnsi="Times New Roman" w:cs="Times New Roman"/>
        </w:rPr>
        <w:t xml:space="preserve">ми постійного проживання людей. </w:t>
      </w:r>
      <w:r w:rsidRPr="00480FA1">
        <w:rPr>
          <w:rFonts w:ascii="Times New Roman" w:hAnsi="Times New Roman" w:cs="Times New Roman"/>
        </w:rPr>
        <w:t>Туризм перетворився у розвинену і специфічну галузь економіки, яка є важливим джерелом надходжень до державного бюджету країни. У складі туризму набули розвитку численні його види, з яких особливе місце посідає сільський туризм. В  умовах урбанізації, авто</w:t>
      </w:r>
      <w:r w:rsidR="00776245" w:rsidRPr="00480FA1">
        <w:rPr>
          <w:rFonts w:ascii="Times New Roman" w:hAnsi="Times New Roman" w:cs="Times New Roman"/>
        </w:rPr>
        <w:t xml:space="preserve">мобілізації  та забруднення міського середовища відпочинок  у сільській місцевості серед природи  став вкрай необхідною соціальною потребою міського населення. </w:t>
      </w:r>
    </w:p>
    <w:p w:rsidR="00776245" w:rsidRPr="00480FA1" w:rsidRDefault="00776245" w:rsidP="00480FA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rPr>
        <w:t>Сільський туризм одержав значний розвиток у Західній  Європі.</w:t>
      </w:r>
      <w:r w:rsidR="00D85785" w:rsidRPr="00480FA1">
        <w:rPr>
          <w:rFonts w:ascii="Times New Roman" w:hAnsi="Times New Roman" w:cs="Times New Roman"/>
        </w:rPr>
        <w:t xml:space="preserve"> В Україні він став розвиватися</w:t>
      </w:r>
      <w:r w:rsidRPr="00480FA1">
        <w:rPr>
          <w:rFonts w:ascii="Times New Roman" w:hAnsi="Times New Roman" w:cs="Times New Roman"/>
        </w:rPr>
        <w:t xml:space="preserve"> як окремий вид туризму лише з кінця </w:t>
      </w:r>
      <w:r w:rsidRPr="00480FA1">
        <w:rPr>
          <w:rFonts w:ascii="Times New Roman" w:hAnsi="Times New Roman" w:cs="Times New Roman"/>
          <w:shd w:val="clear" w:color="auto" w:fill="F8F9FA"/>
        </w:rPr>
        <w:t xml:space="preserve">XX ст. Незважаючи на низький рівень його розвитку, Україна має значний ресурсний потенціал та можливості для значного розвитку сільського туризму. Для цього потрібно вирішити низку гострих проблем, а також вирішити питання  правового, наукового і кадрового забезпечення </w:t>
      </w:r>
      <w:r w:rsidR="006D41CE" w:rsidRPr="00480FA1">
        <w:rPr>
          <w:rFonts w:ascii="Times New Roman" w:hAnsi="Times New Roman" w:cs="Times New Roman"/>
          <w:shd w:val="clear" w:color="auto" w:fill="F8F9FA"/>
        </w:rPr>
        <w:t>прискореного розвитку сільського туризму. Щодо правового , то прийняття  спеціального закону України « Про розвиток сільського  туризму» створить нормативно-правову базу для розвитку сільського туризму у ч</w:t>
      </w:r>
      <w:r w:rsidR="00D85785" w:rsidRPr="00480FA1">
        <w:rPr>
          <w:rFonts w:ascii="Times New Roman" w:hAnsi="Times New Roman" w:cs="Times New Roman"/>
          <w:shd w:val="clear" w:color="auto" w:fill="F8F9FA"/>
        </w:rPr>
        <w:t>инному національному правовому п</w:t>
      </w:r>
      <w:r w:rsidR="006D41CE" w:rsidRPr="00480FA1">
        <w:rPr>
          <w:rFonts w:ascii="Times New Roman" w:hAnsi="Times New Roman" w:cs="Times New Roman"/>
          <w:shd w:val="clear" w:color="auto" w:fill="F8F9FA"/>
        </w:rPr>
        <w:t xml:space="preserve">олі. Такий законопроект розроблено народними депутатами, але він багато років не виноситься на розгляд у сесійну залу Верховної Ради України і не приймається. </w:t>
      </w:r>
    </w:p>
    <w:p w:rsidR="006D41CE" w:rsidRPr="00480FA1" w:rsidRDefault="006D41CE" w:rsidP="00480FA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Кадрове забезпечення полягає в тому, що  єдиний  вуз України – Національний університет біоресурсів і природокористування готує фахівців за спеціальністю «сільський туризм»</w:t>
      </w:r>
      <w:r w:rsidR="00D616D7" w:rsidRPr="00480FA1">
        <w:rPr>
          <w:rFonts w:ascii="Times New Roman" w:hAnsi="Times New Roman" w:cs="Times New Roman"/>
          <w:shd w:val="clear" w:color="auto" w:fill="F8F9FA"/>
        </w:rPr>
        <w:t xml:space="preserve">. Дисципліна «сільський туризм» викладається  у багатьох вузах України, які </w:t>
      </w:r>
      <w:r w:rsidR="009D242A" w:rsidRPr="00480FA1">
        <w:rPr>
          <w:rFonts w:ascii="Times New Roman" w:hAnsi="Times New Roman" w:cs="Times New Roman"/>
          <w:shd w:val="clear" w:color="auto" w:fill="F8F9FA"/>
        </w:rPr>
        <w:t>готують фахівців зі спеціальності «туризм», у тому числі і в Університеті «Україна». Існує проблема забезпечення викладання цієї дисципліни підручниками</w:t>
      </w:r>
      <w:r w:rsidR="00D85785" w:rsidRPr="00480FA1">
        <w:rPr>
          <w:rFonts w:ascii="Times New Roman" w:hAnsi="Times New Roman" w:cs="Times New Roman"/>
          <w:shd w:val="clear" w:color="auto" w:fill="F8F9FA"/>
        </w:rPr>
        <w:t>,</w:t>
      </w:r>
      <w:r w:rsidR="009D242A" w:rsidRPr="00480FA1">
        <w:rPr>
          <w:rFonts w:ascii="Times New Roman" w:hAnsi="Times New Roman" w:cs="Times New Roman"/>
          <w:shd w:val="clear" w:color="auto" w:fill="F8F9FA"/>
        </w:rPr>
        <w:t xml:space="preserve"> чи навчальними посібниками. Останніми роками видано три навчальних посібника  із сільського туризму: М. Й. Рутинського та Ю. В. Зінько (Київ, «Знання», 2006 р.) </w:t>
      </w:r>
      <w:r w:rsidR="007015EB" w:rsidRPr="00480FA1">
        <w:rPr>
          <w:rFonts w:ascii="Times New Roman" w:hAnsi="Times New Roman" w:cs="Times New Roman"/>
          <w:shd w:val="clear" w:color="auto" w:fill="F8F9FA"/>
        </w:rPr>
        <w:t>, Т. Ю. Лужанської та інших</w:t>
      </w:r>
      <w:r w:rsidR="00384B3C" w:rsidRPr="00480FA1">
        <w:rPr>
          <w:rFonts w:ascii="Times New Roman" w:hAnsi="Times New Roman" w:cs="Times New Roman"/>
          <w:shd w:val="clear" w:color="auto" w:fill="F8F9FA"/>
        </w:rPr>
        <w:t xml:space="preserve"> (Київ; «Кондор», 2008 р.) та М. Х. Шершуна та інших (Рівне, Вид. Рівн. держ. гуман. Ун-ту, 2016р.). Посібники різні за змістом, видані невеликим накладом </w:t>
      </w:r>
      <w:r w:rsidR="00697FEA" w:rsidRPr="00480FA1">
        <w:rPr>
          <w:rFonts w:ascii="Times New Roman" w:hAnsi="Times New Roman" w:cs="Times New Roman"/>
          <w:shd w:val="clear" w:color="auto" w:fill="F8F9FA"/>
        </w:rPr>
        <w:t xml:space="preserve">і студенти не можуть їх знайти, щоб користуватися. Звідси вочевидь існує проблема </w:t>
      </w:r>
      <w:r w:rsidR="00697FEA" w:rsidRPr="00480FA1">
        <w:rPr>
          <w:rFonts w:ascii="Times New Roman" w:hAnsi="Times New Roman" w:cs="Times New Roman"/>
          <w:shd w:val="clear" w:color="auto" w:fill="F8F9FA"/>
        </w:rPr>
        <w:lastRenderedPageBreak/>
        <w:t>підготовки та видання нового доступ</w:t>
      </w:r>
      <w:r w:rsidR="00D85785" w:rsidRPr="00480FA1">
        <w:rPr>
          <w:rFonts w:ascii="Times New Roman" w:hAnsi="Times New Roman" w:cs="Times New Roman"/>
          <w:shd w:val="clear" w:color="auto" w:fill="F8F9FA"/>
        </w:rPr>
        <w:t>ного навчального посібника, яким</w:t>
      </w:r>
      <w:r w:rsidR="00697FEA" w:rsidRPr="00480FA1">
        <w:rPr>
          <w:rFonts w:ascii="Times New Roman" w:hAnsi="Times New Roman" w:cs="Times New Roman"/>
          <w:shd w:val="clear" w:color="auto" w:fill="F8F9FA"/>
        </w:rPr>
        <w:t xml:space="preserve"> має стати цей посібник.</w:t>
      </w:r>
    </w:p>
    <w:p w:rsidR="00697FEA" w:rsidRPr="00480FA1" w:rsidRDefault="00697FEA" w:rsidP="00480FA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 xml:space="preserve">Даний посібник відповідає навчальній програмі з дисципліни «Організація сільського туризму», в якій  16 годин відведено на лекції та 30 годин – на практичні </w:t>
      </w:r>
      <w:r w:rsidR="00D85785" w:rsidRPr="00480FA1">
        <w:rPr>
          <w:rFonts w:ascii="Times New Roman" w:hAnsi="Times New Roman" w:cs="Times New Roman"/>
          <w:shd w:val="clear" w:color="auto" w:fill="F8F9FA"/>
        </w:rPr>
        <w:t>заняття. До кожного розділу дода</w:t>
      </w:r>
      <w:r w:rsidRPr="00480FA1">
        <w:rPr>
          <w:rFonts w:ascii="Times New Roman" w:hAnsi="Times New Roman" w:cs="Times New Roman"/>
          <w:shd w:val="clear" w:color="auto" w:fill="F8F9FA"/>
        </w:rPr>
        <w:t>ються контрольні запитання, які дадуть можливість спрямувати проведення практичних занять. Ця дисципліна викладалася студентам-бакалаврам 4 курсу, але за новим навчальним планом перенесена з поточного  року на 2 курс. Проте це не викликає необхідності  змін у структурі та змісті курсу лекцій, а відповідно</w:t>
      </w:r>
      <w:r w:rsidR="00D85785" w:rsidRPr="00480FA1">
        <w:rPr>
          <w:rFonts w:ascii="Times New Roman" w:hAnsi="Times New Roman" w:cs="Times New Roman"/>
          <w:shd w:val="clear" w:color="auto" w:fill="F8F9FA"/>
        </w:rPr>
        <w:t xml:space="preserve"> і даного навчального посібника.</w:t>
      </w:r>
    </w:p>
    <w:p w:rsidR="009112B2" w:rsidRDefault="009112B2" w:rsidP="00C43BF1">
      <w:pPr>
        <w:spacing w:after="0" w:line="240" w:lineRule="auto"/>
        <w:ind w:firstLine="567"/>
        <w:jc w:val="center"/>
        <w:rPr>
          <w:rFonts w:ascii="Times New Roman" w:hAnsi="Times New Roman" w:cs="Times New Roman"/>
          <w:shd w:val="clear" w:color="auto" w:fill="F8F9FA"/>
        </w:rPr>
      </w:pPr>
      <w:r>
        <w:rPr>
          <w:rFonts w:ascii="Times New Roman" w:hAnsi="Times New Roman" w:cs="Times New Roman"/>
          <w:shd w:val="clear" w:color="auto" w:fill="F8F9FA"/>
        </w:rPr>
        <w:t xml:space="preserve"> </w:t>
      </w: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9112B2" w:rsidRDefault="009112B2" w:rsidP="00C43BF1">
      <w:pPr>
        <w:spacing w:after="0" w:line="240" w:lineRule="auto"/>
        <w:ind w:firstLine="567"/>
        <w:jc w:val="center"/>
        <w:rPr>
          <w:rFonts w:ascii="Times New Roman" w:hAnsi="Times New Roman" w:cs="Times New Roman"/>
          <w:shd w:val="clear" w:color="auto" w:fill="F8F9FA"/>
        </w:rPr>
      </w:pPr>
    </w:p>
    <w:p w:rsidR="00697FEA" w:rsidRPr="00480FA1" w:rsidRDefault="00697FEA" w:rsidP="00C43BF1">
      <w:pPr>
        <w:spacing w:after="0" w:line="240" w:lineRule="auto"/>
        <w:ind w:firstLine="567"/>
        <w:jc w:val="center"/>
        <w:rPr>
          <w:rFonts w:ascii="Times New Roman" w:hAnsi="Times New Roman" w:cs="Times New Roman"/>
          <w:shd w:val="clear" w:color="auto" w:fill="F8F9FA"/>
        </w:rPr>
      </w:pPr>
      <w:r w:rsidRPr="00480FA1">
        <w:rPr>
          <w:rFonts w:ascii="Times New Roman" w:hAnsi="Times New Roman" w:cs="Times New Roman"/>
          <w:shd w:val="clear" w:color="auto" w:fill="F8F9FA"/>
        </w:rPr>
        <w:lastRenderedPageBreak/>
        <w:t xml:space="preserve">Розділ 1. Наукові </w:t>
      </w:r>
      <w:r w:rsidR="001E620B" w:rsidRPr="00480FA1">
        <w:rPr>
          <w:rFonts w:ascii="Times New Roman" w:hAnsi="Times New Roman" w:cs="Times New Roman"/>
          <w:shd w:val="clear" w:color="auto" w:fill="F8F9FA"/>
        </w:rPr>
        <w:t>засади</w:t>
      </w:r>
      <w:r w:rsidRPr="00480FA1">
        <w:rPr>
          <w:rFonts w:ascii="Times New Roman" w:hAnsi="Times New Roman" w:cs="Times New Roman"/>
          <w:shd w:val="clear" w:color="auto" w:fill="F8F9FA"/>
        </w:rPr>
        <w:t xml:space="preserve"> сільського туризму</w:t>
      </w:r>
    </w:p>
    <w:p w:rsidR="001E620B" w:rsidRPr="00480FA1" w:rsidRDefault="001E620B" w:rsidP="00C43BF1">
      <w:pPr>
        <w:spacing w:after="0" w:line="240" w:lineRule="auto"/>
        <w:ind w:firstLine="567"/>
        <w:jc w:val="center"/>
        <w:rPr>
          <w:rFonts w:ascii="Times New Roman" w:hAnsi="Times New Roman" w:cs="Times New Roman"/>
          <w:shd w:val="clear" w:color="auto" w:fill="F8F9FA"/>
        </w:rPr>
      </w:pPr>
      <w:r w:rsidRPr="00480FA1">
        <w:rPr>
          <w:rFonts w:ascii="Times New Roman" w:hAnsi="Times New Roman" w:cs="Times New Roman"/>
          <w:shd w:val="clear" w:color="auto" w:fill="F8F9FA"/>
        </w:rPr>
        <w:t>1.1.П</w:t>
      </w:r>
      <w:r w:rsidR="00D85785" w:rsidRPr="00480FA1">
        <w:rPr>
          <w:rFonts w:ascii="Times New Roman" w:hAnsi="Times New Roman" w:cs="Times New Roman"/>
          <w:shd w:val="clear" w:color="auto" w:fill="F8F9FA"/>
        </w:rPr>
        <w:t>е</w:t>
      </w:r>
      <w:r w:rsidRPr="00480FA1">
        <w:rPr>
          <w:rFonts w:ascii="Times New Roman" w:hAnsi="Times New Roman" w:cs="Times New Roman"/>
          <w:shd w:val="clear" w:color="auto" w:fill="F8F9FA"/>
        </w:rPr>
        <w:t>реваги</w:t>
      </w:r>
      <w:r w:rsidR="00D85785" w:rsidRPr="00480FA1">
        <w:rPr>
          <w:rFonts w:ascii="Times New Roman" w:hAnsi="Times New Roman" w:cs="Times New Roman"/>
          <w:shd w:val="clear" w:color="auto" w:fill="F8F9FA"/>
        </w:rPr>
        <w:t xml:space="preserve"> відпочинку в українських селах</w:t>
      </w:r>
    </w:p>
    <w:p w:rsidR="00697FEA" w:rsidRPr="00480FA1" w:rsidRDefault="001E620B"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В кінці   XX ст. на початку XІX ст. значної популярності в Україні набув відпочинок міського населення в українських селах, селищах та хуторах, який здійснювався у різних формах. Це може бути відпочинок в селі у батьків, чи бабусі, робота чи відпочинок на власній дачі. Якщо немає у селі родичів, чи дачі, то міському мешканцю залишається як альтернатива  скористатися послугами сільського туризму.</w:t>
      </w:r>
    </w:p>
    <w:p w:rsidR="001E620B" w:rsidRPr="00480FA1" w:rsidRDefault="001E620B"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Сільський туризм розвивається виключно для забезпечення міського населення у туристичних послугах, що зумовлено різними причинами.</w:t>
      </w:r>
    </w:p>
    <w:p w:rsidR="004C4F46" w:rsidRPr="00480FA1" w:rsidRDefault="001E620B"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 xml:space="preserve">У XX ст. в Україні в результаті інтенсивної урбанізації сформувався потужний демографічний потенціал (на кінець 1992 р. міське населення досягло  35,5 млн. осіб). Хоч у наступний період він змінився </w:t>
      </w:r>
      <w:r w:rsidR="00D85785" w:rsidRPr="00480FA1">
        <w:rPr>
          <w:rFonts w:ascii="Times New Roman" w:hAnsi="Times New Roman" w:cs="Times New Roman"/>
          <w:shd w:val="clear" w:color="auto" w:fill="F8F9FA"/>
        </w:rPr>
        <w:t>на повільну дезурбанізаці</w:t>
      </w:r>
      <w:r w:rsidR="004C4F46" w:rsidRPr="00480FA1">
        <w:rPr>
          <w:rFonts w:ascii="Times New Roman" w:hAnsi="Times New Roman" w:cs="Times New Roman"/>
          <w:shd w:val="clear" w:color="auto" w:fill="F8F9FA"/>
        </w:rPr>
        <w:t>ю ( у 2018 р. зменшилося до 29 млн. осіб), вплив міста на село не зменшився, а збільшився. Не менш важливим чинником стала інтенсивна автомобілізація міського простору, яка зумовила значне забруднення природного середовища автомобільним транспортом. Окрім загазованості негативно впливає на людей шум від автотранспорту та метро. Все це зумовлює міських мешканців відпочити, оздоровитися, зняти фізичну та психічну перевтому у сільській місцевості, серед природи. Для цього найкраще скористатися сільським туризмом.</w:t>
      </w:r>
    </w:p>
    <w:p w:rsidR="004C4F46" w:rsidRPr="00480FA1" w:rsidRDefault="004C4F46"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В результаті соціально-економічного розвитку та олігархізації України  відбулося значне збіднення міського населення, яке не має можливостей відпочивати на фешенебельних світових курортах. Тому воно обирає сільський туризм для відпочинку та оздоровлення. Його послугами користуються в основному молоді родини з малими дітьми, працездатні з низьким рівнем доходів, особи похилого віку.</w:t>
      </w:r>
    </w:p>
    <w:p w:rsidR="001E620B" w:rsidRPr="00480FA1" w:rsidRDefault="004C4F46"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 xml:space="preserve">Відпочинок в українських селах має багато переваг порівняно з дорогими заморськими курортами. Природа щедро  обдарувала Україну високими горами, густими лісами, </w:t>
      </w:r>
      <w:r w:rsidR="00847C73" w:rsidRPr="00480FA1">
        <w:rPr>
          <w:rFonts w:ascii="Times New Roman" w:hAnsi="Times New Roman" w:cs="Times New Roman"/>
          <w:shd w:val="clear" w:color="auto" w:fill="F8F9FA"/>
        </w:rPr>
        <w:t>широкими степами, синіми морями, родючими грунтами. Україна розташована у помірно-континентальному кліматичному поясі , що створює сприятливі умови для оздоровлення людей.</w:t>
      </w:r>
    </w:p>
    <w:p w:rsidR="00847C73" w:rsidRPr="00480FA1" w:rsidRDefault="00847C73" w:rsidP="00C43BF1">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Не менш важливою перевагою відпочинку в українських селах є пізнання української народної культури. Побувавши в українських селах</w:t>
      </w:r>
      <w:r w:rsidR="00D85785" w:rsidRPr="00480FA1">
        <w:rPr>
          <w:rFonts w:ascii="Times New Roman" w:hAnsi="Times New Roman" w:cs="Times New Roman"/>
          <w:shd w:val="clear" w:color="auto" w:fill="F8F9FA"/>
        </w:rPr>
        <w:t>,</w:t>
      </w:r>
      <w:r w:rsidRPr="00480FA1">
        <w:rPr>
          <w:rFonts w:ascii="Times New Roman" w:hAnsi="Times New Roman" w:cs="Times New Roman"/>
          <w:shd w:val="clear" w:color="auto" w:fill="F8F9FA"/>
        </w:rPr>
        <w:t xml:space="preserve"> міські мешканці відчувають чемність, щирість та привітність </w:t>
      </w:r>
      <w:r w:rsidRPr="00480FA1">
        <w:rPr>
          <w:rFonts w:ascii="Times New Roman" w:hAnsi="Times New Roman" w:cs="Times New Roman"/>
          <w:shd w:val="clear" w:color="auto" w:fill="F8F9FA"/>
        </w:rPr>
        <w:lastRenderedPageBreak/>
        <w:t>селян, можуть оцінити українську національну кухню, ознайомитися з українськими народними звичаями та обрядами, відвідати собори, церкви та монастирі, оглянути розташовані у селах меморіальні музеї.</w:t>
      </w:r>
    </w:p>
    <w:p w:rsidR="00847C73" w:rsidRPr="00C43BF1" w:rsidRDefault="006854D7"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1.2.Значення розвитку сільського туризму</w:t>
      </w:r>
    </w:p>
    <w:p w:rsidR="002C318F" w:rsidRPr="00C43BF1" w:rsidRDefault="00271AB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Розвиток</w:t>
      </w:r>
      <w:r w:rsidR="006854D7" w:rsidRPr="00C43BF1">
        <w:rPr>
          <w:rFonts w:ascii="Times New Roman" w:hAnsi="Times New Roman" w:cs="Times New Roman"/>
          <w:shd w:val="clear" w:color="auto" w:fill="F8F9FA"/>
        </w:rPr>
        <w:t xml:space="preserve"> туризму у сільських поселеннях та на сільських територіях сприяє економічному, соціальному, демографічному та екологічному розвитку цих поселень та територій. Економічне значення полягає в тому, що велика кількість туристів формує значний попит на продукти харчування, одяг, взут</w:t>
      </w:r>
      <w:r w:rsidR="002C318F" w:rsidRPr="00C43BF1">
        <w:rPr>
          <w:rFonts w:ascii="Times New Roman" w:hAnsi="Times New Roman" w:cs="Times New Roman"/>
          <w:shd w:val="clear" w:color="auto" w:fill="F8F9FA"/>
        </w:rPr>
        <w:t>тя, сувеніри, товари народних промислів, а це стимулює розвиток сільського господарства, підприємств легкої та харчової промисловості, дрібних художніх промислів. Сільський туризм є одним із видів підприємства , який сприяє розвитку інших видів підприємницької діяльності у курортних чи туристичних селах</w:t>
      </w:r>
      <w:r w:rsidRPr="00C43BF1">
        <w:rPr>
          <w:rFonts w:ascii="Times New Roman" w:hAnsi="Times New Roman" w:cs="Times New Roman"/>
          <w:shd w:val="clear" w:color="auto" w:fill="F8F9FA"/>
        </w:rPr>
        <w:t>,</w:t>
      </w:r>
      <w:r w:rsidR="002C318F" w:rsidRPr="00C43BF1">
        <w:rPr>
          <w:rFonts w:ascii="Times New Roman" w:hAnsi="Times New Roman" w:cs="Times New Roman"/>
          <w:shd w:val="clear" w:color="auto" w:fill="F8F9FA"/>
        </w:rPr>
        <w:t xml:space="preserve"> або селищах. Важливо відзначити, що створення сільських туристичних підприємств стимулює їх власників до розширення свого фермерського чи підсобного сільського господарства. Зокрема, вони можуть розводити екзотичних тварин (страусів, нутрій, норок), або займатися рибництвом чи бджільництвом.</w:t>
      </w:r>
    </w:p>
    <w:p w:rsidR="002C318F" w:rsidRPr="00C43BF1" w:rsidRDefault="002C318F"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Соціальне значення</w:t>
      </w:r>
      <w:r w:rsidRPr="00C43BF1">
        <w:rPr>
          <w:rFonts w:ascii="Times New Roman" w:hAnsi="Times New Roman" w:cs="Times New Roman"/>
          <w:shd w:val="clear" w:color="auto" w:fill="F8F9FA"/>
        </w:rPr>
        <w:t xml:space="preserve"> сільського туризму перш за все полягає у фінансуванні розвитку села чи селища. Зареєстровані сільські туристичні підприємства щомісячно </w:t>
      </w:r>
      <w:r w:rsidR="00C94CAE" w:rsidRPr="00C43BF1">
        <w:rPr>
          <w:rFonts w:ascii="Times New Roman" w:hAnsi="Times New Roman" w:cs="Times New Roman"/>
          <w:shd w:val="clear" w:color="auto" w:fill="F8F9FA"/>
        </w:rPr>
        <w:t>перераховують податок у розмірі 15% щомісячного доходу у місцевий бюджет сільської чи селищної ради. Туристичні заклади, що не зареєстровані як малі підприємства, перераховують податок у розмірі 20% доходу один раз на рік за результатами господарської діяльності . Зазначені кошти направляються сільськими (селищними) радами на будівництво необхідних об’єктів соціальної сфери, асфальтування вулиць села, прокладання інженерних споруд( газопроводу, водопроводу, електромереж).</w:t>
      </w:r>
    </w:p>
    <w:p w:rsidR="00C94CAE" w:rsidRPr="00C43BF1" w:rsidRDefault="00C94CA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Розвиток туризму зумовлює необхідність підвищення якості соціальних послуг (охорони здоров’я, транспорту, торгівлі, громадського харчування) та зміни їх структури (створення автозаправочної станції, станції технічного обслуговування легк</w:t>
      </w:r>
      <w:r w:rsidR="00271AB4" w:rsidRPr="00C43BF1">
        <w:rPr>
          <w:rFonts w:ascii="Times New Roman" w:hAnsi="Times New Roman" w:cs="Times New Roman"/>
          <w:shd w:val="clear" w:color="auto" w:fill="F8F9FA"/>
        </w:rPr>
        <w:t>ов</w:t>
      </w:r>
      <w:r w:rsidRPr="00C43BF1">
        <w:rPr>
          <w:rFonts w:ascii="Times New Roman" w:hAnsi="Times New Roman" w:cs="Times New Roman"/>
          <w:shd w:val="clear" w:color="auto" w:fill="F8F9FA"/>
        </w:rPr>
        <w:t>их автомобілів тощо).</w:t>
      </w:r>
    </w:p>
    <w:p w:rsidR="00615559" w:rsidRPr="00C43BF1" w:rsidRDefault="00615559"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Важливе соціальне значення сільського туризму  полягає у створенні но</w:t>
      </w:r>
      <w:r w:rsidR="00271AB4" w:rsidRPr="00C43BF1">
        <w:rPr>
          <w:rFonts w:ascii="Times New Roman" w:hAnsi="Times New Roman" w:cs="Times New Roman"/>
          <w:shd w:val="clear" w:color="auto" w:fill="F8F9FA"/>
        </w:rPr>
        <w:t>вих робочих місць,  забезпеченні</w:t>
      </w:r>
      <w:r w:rsidRPr="00C43BF1">
        <w:rPr>
          <w:rFonts w:ascii="Times New Roman" w:hAnsi="Times New Roman" w:cs="Times New Roman"/>
          <w:shd w:val="clear" w:color="auto" w:fill="F8F9FA"/>
        </w:rPr>
        <w:t xml:space="preserve"> зайнятості населення </w:t>
      </w:r>
      <w:r w:rsidR="00271AB4" w:rsidRPr="00C43BF1">
        <w:rPr>
          <w:rFonts w:ascii="Times New Roman" w:hAnsi="Times New Roman" w:cs="Times New Roman"/>
          <w:shd w:val="clear" w:color="auto" w:fill="F8F9FA"/>
        </w:rPr>
        <w:t>та зменшенні безробіття</w:t>
      </w:r>
      <w:r w:rsidRPr="00C43BF1">
        <w:rPr>
          <w:rFonts w:ascii="Times New Roman" w:hAnsi="Times New Roman" w:cs="Times New Roman"/>
          <w:shd w:val="clear" w:color="auto" w:fill="F8F9FA"/>
        </w:rPr>
        <w:t xml:space="preserve"> у селі.  Власники туристичних підприємств, як </w:t>
      </w:r>
      <w:r w:rsidRPr="00C43BF1">
        <w:rPr>
          <w:rFonts w:ascii="Times New Roman" w:hAnsi="Times New Roman" w:cs="Times New Roman"/>
          <w:shd w:val="clear" w:color="auto" w:fill="F8F9FA"/>
        </w:rPr>
        <w:lastRenderedPageBreak/>
        <w:t>правило, беруть на роботу небагато сторонніх людей  і</w:t>
      </w:r>
      <w:r w:rsidR="00271AB4" w:rsidRPr="00C43BF1">
        <w:rPr>
          <w:rFonts w:ascii="Times New Roman" w:hAnsi="Times New Roman" w:cs="Times New Roman"/>
          <w:shd w:val="clear" w:color="auto" w:fill="F8F9FA"/>
        </w:rPr>
        <w:t xml:space="preserve"> </w:t>
      </w:r>
      <w:r w:rsidRPr="00C43BF1">
        <w:rPr>
          <w:rFonts w:ascii="Times New Roman" w:hAnsi="Times New Roman" w:cs="Times New Roman"/>
          <w:shd w:val="clear" w:color="auto" w:fill="F8F9FA"/>
        </w:rPr>
        <w:t>то переважно на допоміжні роботи ( сторож-охоронець, двірник, вантажник, водій).</w:t>
      </w:r>
    </w:p>
    <w:p w:rsidR="00615559" w:rsidRPr="00C43BF1" w:rsidRDefault="00615559"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З розвитком </w:t>
      </w:r>
      <w:r w:rsidR="00271AB4" w:rsidRPr="00C43BF1">
        <w:rPr>
          <w:rFonts w:ascii="Times New Roman" w:hAnsi="Times New Roman" w:cs="Times New Roman"/>
          <w:shd w:val="clear" w:color="auto" w:fill="F8F9FA"/>
        </w:rPr>
        <w:t xml:space="preserve">туризму </w:t>
      </w:r>
      <w:r w:rsidRPr="00C43BF1">
        <w:rPr>
          <w:rFonts w:ascii="Times New Roman" w:hAnsi="Times New Roman" w:cs="Times New Roman"/>
          <w:shd w:val="clear" w:color="auto" w:fill="F8F9FA"/>
        </w:rPr>
        <w:t>у селі пов’язане збільшення зайнятості не лише у туристичних підприємствах, а й в інших сферах і видах діяльності, пов’язаних з обслуговуванням туризму і туристів.</w:t>
      </w:r>
    </w:p>
    <w:p w:rsidR="00615559" w:rsidRPr="00C43BF1" w:rsidRDefault="00615559"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Демографічне значення</w:t>
      </w:r>
      <w:r w:rsidRPr="00C43BF1">
        <w:rPr>
          <w:rFonts w:ascii="Times New Roman" w:hAnsi="Times New Roman" w:cs="Times New Roman"/>
          <w:shd w:val="clear" w:color="auto" w:fill="F8F9FA"/>
        </w:rPr>
        <w:t xml:space="preserve"> сільського туризму полягає в тому, що він сприяє з</w:t>
      </w:r>
      <w:r w:rsidR="00271AB4" w:rsidRPr="00C43BF1">
        <w:rPr>
          <w:rFonts w:ascii="Times New Roman" w:hAnsi="Times New Roman" w:cs="Times New Roman"/>
          <w:shd w:val="clear" w:color="auto" w:fill="F8F9FA"/>
        </w:rPr>
        <w:t xml:space="preserve">меншенню міграційного відпливу </w:t>
      </w:r>
      <w:r w:rsidRPr="00C43BF1">
        <w:rPr>
          <w:rFonts w:ascii="Times New Roman" w:hAnsi="Times New Roman" w:cs="Times New Roman"/>
          <w:shd w:val="clear" w:color="auto" w:fill="F8F9FA"/>
        </w:rPr>
        <w:t xml:space="preserve"> молоді із села  у зв’язку із створенням робочих місць та гідною </w:t>
      </w:r>
      <w:r w:rsidR="00271AB4" w:rsidRPr="00C43BF1">
        <w:rPr>
          <w:rFonts w:ascii="Times New Roman" w:hAnsi="Times New Roman" w:cs="Times New Roman"/>
          <w:shd w:val="clear" w:color="auto" w:fill="F8F9FA"/>
        </w:rPr>
        <w:t>о</w:t>
      </w:r>
      <w:r w:rsidRPr="00C43BF1">
        <w:rPr>
          <w:rFonts w:ascii="Times New Roman" w:hAnsi="Times New Roman" w:cs="Times New Roman"/>
          <w:shd w:val="clear" w:color="auto" w:fill="F8F9FA"/>
        </w:rPr>
        <w:t xml:space="preserve">платою їх праці. Не менш важливо те, що у таких селах збільшується кількість </w:t>
      </w:r>
      <w:r w:rsidR="003309D2" w:rsidRPr="00C43BF1">
        <w:rPr>
          <w:rFonts w:ascii="Times New Roman" w:hAnsi="Times New Roman" w:cs="Times New Roman"/>
          <w:shd w:val="clear" w:color="auto" w:fill="F8F9FA"/>
        </w:rPr>
        <w:t>молодих сім</w:t>
      </w:r>
      <w:r w:rsidR="00271AB4" w:rsidRPr="00C43BF1">
        <w:rPr>
          <w:rFonts w:ascii="Times New Roman" w:hAnsi="Times New Roman" w:cs="Times New Roman"/>
          <w:shd w:val="clear" w:color="auto" w:fill="F8F9FA"/>
        </w:rPr>
        <w:t>ей та народжень</w:t>
      </w:r>
      <w:r w:rsidR="003309D2" w:rsidRPr="00C43BF1">
        <w:rPr>
          <w:rFonts w:ascii="Times New Roman" w:hAnsi="Times New Roman" w:cs="Times New Roman"/>
          <w:shd w:val="clear" w:color="auto" w:fill="F8F9FA"/>
        </w:rPr>
        <w:t xml:space="preserve"> дітей.</w:t>
      </w:r>
    </w:p>
    <w:p w:rsidR="003309D2" w:rsidRPr="00C43BF1" w:rsidRDefault="003309D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Культурне значення</w:t>
      </w:r>
      <w:r w:rsidRPr="00C43BF1">
        <w:rPr>
          <w:rFonts w:ascii="Times New Roman" w:hAnsi="Times New Roman" w:cs="Times New Roman"/>
          <w:shd w:val="clear" w:color="auto" w:fill="F8F9FA"/>
        </w:rPr>
        <w:t xml:space="preserve">  сільського туризму  означає можливість міських туристів ознайомитися з народною культурою, звичаями, обрядами, святами сільських мешканців-українців, чи пред</w:t>
      </w:r>
      <w:r w:rsidR="00271AB4" w:rsidRPr="00C43BF1">
        <w:rPr>
          <w:rFonts w:ascii="Times New Roman" w:hAnsi="Times New Roman" w:cs="Times New Roman"/>
          <w:shd w:val="clear" w:color="auto" w:fill="F8F9FA"/>
        </w:rPr>
        <w:t>ставників національних меншин (</w:t>
      </w:r>
      <w:r w:rsidRPr="00C43BF1">
        <w:rPr>
          <w:rFonts w:ascii="Times New Roman" w:hAnsi="Times New Roman" w:cs="Times New Roman"/>
          <w:shd w:val="clear" w:color="auto" w:fill="F8F9FA"/>
        </w:rPr>
        <w:t>поляків, угорців, румун, греків, кримських татар, болгар), які проживають у селах України. Ще спонукає необхідність відродження у туристичних селах матеріальної та духовної культури.</w:t>
      </w:r>
    </w:p>
    <w:p w:rsidR="003309D2" w:rsidRPr="00C43BF1" w:rsidRDefault="003309D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Туристи з великим інтересом знайомляться з традиційними народними ремеслами і промислами (гончарство, ткацтво, лозоплетіння, вироби сувенірів із дерева та шкіри, писанкарство), національним вбранням, в’язанням</w:t>
      </w:r>
      <w:r w:rsidR="00271AB4" w:rsidRPr="00C43BF1">
        <w:rPr>
          <w:rFonts w:ascii="Times New Roman" w:hAnsi="Times New Roman" w:cs="Times New Roman"/>
          <w:shd w:val="clear" w:color="auto" w:fill="F8F9FA"/>
        </w:rPr>
        <w:t>,</w:t>
      </w:r>
      <w:r w:rsidRPr="00C43BF1">
        <w:rPr>
          <w:rFonts w:ascii="Times New Roman" w:hAnsi="Times New Roman" w:cs="Times New Roman"/>
          <w:shd w:val="clear" w:color="auto" w:fill="F8F9FA"/>
        </w:rPr>
        <w:t xml:space="preserve"> вишивкою, кухнею.</w:t>
      </w:r>
    </w:p>
    <w:p w:rsidR="003309D2" w:rsidRPr="00C43BF1" w:rsidRDefault="003309D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Не менш важливе значення має знайомство туристів із українськими народними піснями і танцями, віруванням, родинною та календарною обрядовістю, святами та розвагами.</w:t>
      </w:r>
    </w:p>
    <w:p w:rsidR="001176DA" w:rsidRPr="00C43BF1" w:rsidRDefault="003309D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Акцентуючи увагу на пізнавальному значенні сільського туризму , його дослідник</w:t>
      </w:r>
      <w:r w:rsidR="00271AB4" w:rsidRPr="00C43BF1">
        <w:rPr>
          <w:rFonts w:ascii="Times New Roman" w:hAnsi="Times New Roman" w:cs="Times New Roman"/>
          <w:shd w:val="clear" w:color="auto" w:fill="F8F9FA"/>
        </w:rPr>
        <w:t>и</w:t>
      </w:r>
      <w:r w:rsidRPr="00C43BF1">
        <w:rPr>
          <w:rFonts w:ascii="Times New Roman" w:hAnsi="Times New Roman" w:cs="Times New Roman"/>
          <w:shd w:val="clear" w:color="auto" w:fill="F8F9FA"/>
        </w:rPr>
        <w:t xml:space="preserve"> недооцінюють виховне значення цього виду туризму. Перебуваючи певний час у сільському сере</w:t>
      </w:r>
      <w:r w:rsidR="001176DA" w:rsidRPr="00C43BF1">
        <w:rPr>
          <w:rFonts w:ascii="Times New Roman" w:hAnsi="Times New Roman" w:cs="Times New Roman"/>
          <w:shd w:val="clear" w:color="auto" w:fill="F8F9FA"/>
        </w:rPr>
        <w:t>довищі, міські туристи вражаються деякими рисами характеру українських селян , а с</w:t>
      </w:r>
      <w:r w:rsidR="00271AB4" w:rsidRPr="00C43BF1">
        <w:rPr>
          <w:rFonts w:ascii="Times New Roman" w:hAnsi="Times New Roman" w:cs="Times New Roman"/>
          <w:shd w:val="clear" w:color="auto" w:fill="F8F9FA"/>
        </w:rPr>
        <w:t>аме величезній працьовитості,</w:t>
      </w:r>
      <w:r w:rsidR="001176DA" w:rsidRPr="00C43BF1">
        <w:rPr>
          <w:rFonts w:ascii="Times New Roman" w:hAnsi="Times New Roman" w:cs="Times New Roman"/>
          <w:shd w:val="clear" w:color="auto" w:fill="F8F9FA"/>
        </w:rPr>
        <w:t xml:space="preserve"> гостинності, правдивості ,доброті , патріотизму до України та своєї малої Батьківщини, величезної цінності родинних чеснот, чесності та порядності, релігійності. Повернувшись у місто</w:t>
      </w:r>
      <w:r w:rsidR="00271AB4" w:rsidRPr="00C43BF1">
        <w:rPr>
          <w:rFonts w:ascii="Times New Roman" w:hAnsi="Times New Roman" w:cs="Times New Roman"/>
          <w:shd w:val="clear" w:color="auto" w:fill="F8F9FA"/>
        </w:rPr>
        <w:t>,</w:t>
      </w:r>
      <w:r w:rsidR="001176DA" w:rsidRPr="00C43BF1">
        <w:rPr>
          <w:rFonts w:ascii="Times New Roman" w:hAnsi="Times New Roman" w:cs="Times New Roman"/>
          <w:shd w:val="clear" w:color="auto" w:fill="F8F9FA"/>
        </w:rPr>
        <w:t xml:space="preserve"> турист іноді переоцінює свої моральні засади, запозичив дещо у селян.</w:t>
      </w:r>
    </w:p>
    <w:p w:rsidR="001176DA" w:rsidRPr="00C43BF1" w:rsidRDefault="001176DA"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1.3. Об’єкт та предмет дослідження науки «Організація сільського туризму»</w:t>
      </w:r>
    </w:p>
    <w:p w:rsidR="001176DA" w:rsidRPr="00C43BF1" w:rsidRDefault="001176DA"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Кожна наука вважається самостійною якщо, вона має свій об’єкт, предмет та методи дослідження. Це стосується й такої молодої та самостійної науки як «Організація сільського туризму». </w:t>
      </w:r>
    </w:p>
    <w:p w:rsidR="001176DA" w:rsidRPr="00C43BF1" w:rsidRDefault="001176DA"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lastRenderedPageBreak/>
        <w:t>Об’єкт науки</w:t>
      </w:r>
      <w:r w:rsidRPr="00C43BF1">
        <w:rPr>
          <w:rFonts w:ascii="Times New Roman" w:hAnsi="Times New Roman" w:cs="Times New Roman"/>
          <w:shd w:val="clear" w:color="auto" w:fill="F8F9FA"/>
        </w:rPr>
        <w:t xml:space="preserve"> – це предмети, процеси чи явища, що входять до сфери пізнавальної діяльності людини. Об’єктом науки «Організація сільського туризму» є розвиток туризму в сільських поселеннях України.</w:t>
      </w:r>
    </w:p>
    <w:p w:rsidR="00CE22E3" w:rsidRPr="00C43BF1" w:rsidRDefault="001176DA"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Об’</w:t>
      </w:r>
      <w:r w:rsidR="00CE22E3" w:rsidRPr="00C43BF1">
        <w:rPr>
          <w:rFonts w:ascii="Times New Roman" w:hAnsi="Times New Roman" w:cs="Times New Roman"/>
          <w:shd w:val="clear" w:color="auto" w:fill="F8F9FA"/>
        </w:rPr>
        <w:t>єкт та пре</w:t>
      </w:r>
      <w:r w:rsidRPr="00C43BF1">
        <w:rPr>
          <w:rFonts w:ascii="Times New Roman" w:hAnsi="Times New Roman" w:cs="Times New Roman"/>
          <w:shd w:val="clear" w:color="auto" w:fill="F8F9FA"/>
        </w:rPr>
        <w:t xml:space="preserve">дмет </w:t>
      </w:r>
      <w:r w:rsidR="00CE22E3" w:rsidRPr="00C43BF1">
        <w:rPr>
          <w:rFonts w:ascii="Times New Roman" w:hAnsi="Times New Roman" w:cs="Times New Roman"/>
          <w:shd w:val="clear" w:color="auto" w:fill="F8F9FA"/>
        </w:rPr>
        <w:t>науки – поняття досить близькі, але різні за сутністю. Предмет менше, або вужче за обсягом, ніж об’єкт.</w:t>
      </w:r>
    </w:p>
    <w:p w:rsidR="008871CA" w:rsidRPr="00C43BF1" w:rsidRDefault="00CE22E3"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Предметом науки</w:t>
      </w:r>
      <w:r w:rsidRPr="00C43BF1">
        <w:rPr>
          <w:rFonts w:ascii="Times New Roman" w:hAnsi="Times New Roman" w:cs="Times New Roman"/>
          <w:shd w:val="clear" w:color="auto" w:fill="F8F9FA"/>
        </w:rPr>
        <w:t xml:space="preserve">  «Організація сільського туризму» є виявлення закономірностей і тенденцій організації туризму в сільських поселеннях України.</w:t>
      </w:r>
    </w:p>
    <w:p w:rsidR="00CE22E3" w:rsidRPr="00C43BF1" w:rsidRDefault="00CE22E3"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1.4. Методи дослідження сільського туризму</w:t>
      </w:r>
    </w:p>
    <w:p w:rsidR="00CE22E3" w:rsidRPr="00C43BF1" w:rsidRDefault="005C5F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Одним із фундаментальних  понять бідь-якої науки є її методологія ( з грецької «метод + логос» означає «наука, або вчення про методи»). Методологія науки – це вчення  про принципи побудови, форми і засоби наукового дослідження певного предмету науки. Методи науки -  це сукупність правил та прийомів дослідження процесів та явищ суспільства.</w:t>
      </w:r>
    </w:p>
    <w:p w:rsidR="005C5FA2" w:rsidRPr="00C43BF1" w:rsidRDefault="005C5F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«Організація сільського туризму» застосовується велика кількість методів дослідження, які можна об’єднати в три групи:</w:t>
      </w:r>
    </w:p>
    <w:p w:rsidR="005C5FA2" w:rsidRPr="00C43BF1" w:rsidRDefault="005C5FA2" w:rsidP="00C43BF1">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1</w:t>
      </w:r>
      <w:r w:rsidRPr="00C43BF1">
        <w:rPr>
          <w:rFonts w:ascii="Times New Roman" w:hAnsi="Times New Roman" w:cs="Times New Roman"/>
          <w:i/>
          <w:shd w:val="clear" w:color="auto" w:fill="F8F9FA"/>
        </w:rPr>
        <w:t>.</w:t>
      </w:r>
      <w:r w:rsidR="00271AB4" w:rsidRPr="00C43BF1">
        <w:rPr>
          <w:rFonts w:ascii="Times New Roman" w:hAnsi="Times New Roman" w:cs="Times New Roman"/>
          <w:b/>
          <w:shd w:val="clear" w:color="auto" w:fill="F8F9FA"/>
        </w:rPr>
        <w:t>Філософ</w:t>
      </w:r>
      <w:r w:rsidRPr="00C43BF1">
        <w:rPr>
          <w:rFonts w:ascii="Times New Roman" w:hAnsi="Times New Roman" w:cs="Times New Roman"/>
          <w:b/>
          <w:shd w:val="clear" w:color="auto" w:fill="F8F9FA"/>
        </w:rPr>
        <w:t>ські:</w:t>
      </w:r>
      <w:r w:rsidRPr="00C43BF1">
        <w:rPr>
          <w:rFonts w:ascii="Times New Roman" w:hAnsi="Times New Roman" w:cs="Times New Roman"/>
          <w:i/>
          <w:shd w:val="clear" w:color="auto" w:fill="F8F9FA"/>
        </w:rPr>
        <w:t xml:space="preserve"> </w:t>
      </w:r>
    </w:p>
    <w:p w:rsidR="005C5FA2" w:rsidRPr="00C43BF1" w:rsidRDefault="005C5F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логічного мислення;</w:t>
      </w:r>
    </w:p>
    <w:p w:rsidR="005C5FA2" w:rsidRPr="00C43BF1" w:rsidRDefault="005C5F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аналізу та синтезу;</w:t>
      </w:r>
    </w:p>
    <w:p w:rsidR="005C5FA2" w:rsidRPr="00C43BF1" w:rsidRDefault="005C5F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індукції та дедукції</w:t>
      </w:r>
      <w:r w:rsidR="00201745" w:rsidRPr="00C43BF1">
        <w:rPr>
          <w:rFonts w:ascii="Times New Roman" w:hAnsi="Times New Roman" w:cs="Times New Roman"/>
          <w:shd w:val="clear" w:color="auto" w:fill="F8F9FA"/>
        </w:rPr>
        <w:t>;</w:t>
      </w:r>
    </w:p>
    <w:p w:rsidR="00201745" w:rsidRPr="00C43BF1" w:rsidRDefault="00201745" w:rsidP="00C43BF1">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 xml:space="preserve">2. </w:t>
      </w:r>
      <w:r w:rsidRPr="00C43BF1">
        <w:rPr>
          <w:rFonts w:ascii="Times New Roman" w:hAnsi="Times New Roman" w:cs="Times New Roman"/>
          <w:b/>
          <w:shd w:val="clear" w:color="auto" w:fill="F8F9FA"/>
        </w:rPr>
        <w:t>Загальнонаукові:</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-метод системного аналізу;</w:t>
      </w:r>
      <w:r w:rsidR="003767DA" w:rsidRPr="00C43BF1">
        <w:rPr>
          <w:rFonts w:ascii="Times New Roman" w:hAnsi="Times New Roman" w:cs="Times New Roman"/>
          <w:shd w:val="clear" w:color="auto" w:fill="F8F9FA"/>
        </w:rPr>
        <w:t xml:space="preserve"> </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спостереження;</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формалізації та моделювання;</w:t>
      </w:r>
    </w:p>
    <w:p w:rsidR="00201745" w:rsidRPr="00C43BF1" w:rsidRDefault="00201745" w:rsidP="00C43BF1">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3</w:t>
      </w:r>
      <w:r w:rsidRPr="00C43BF1">
        <w:rPr>
          <w:rFonts w:ascii="Times New Roman" w:hAnsi="Times New Roman" w:cs="Times New Roman"/>
          <w:i/>
          <w:shd w:val="clear" w:color="auto" w:fill="F8F9FA"/>
        </w:rPr>
        <w:t xml:space="preserve">. </w:t>
      </w:r>
      <w:r w:rsidR="00271AB4" w:rsidRPr="00C43BF1">
        <w:rPr>
          <w:rFonts w:ascii="Times New Roman" w:hAnsi="Times New Roman" w:cs="Times New Roman"/>
          <w:b/>
          <w:shd w:val="clear" w:color="auto" w:fill="F8F9FA"/>
        </w:rPr>
        <w:t>Конкретно</w:t>
      </w:r>
      <w:r w:rsidRPr="00C43BF1">
        <w:rPr>
          <w:rFonts w:ascii="Times New Roman" w:hAnsi="Times New Roman" w:cs="Times New Roman"/>
          <w:b/>
          <w:shd w:val="clear" w:color="auto" w:fill="F8F9FA"/>
        </w:rPr>
        <w:t>наукові:</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статистичні (групування, середніх величин, індексний);</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математичні (моделювання, програмування);</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картографічний;</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географічні (експедиційний, порівняльно-географічного аналізу);</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історичні (хронологічний, документації, порівняльно-історичного аналізу);</w:t>
      </w:r>
    </w:p>
    <w:p w:rsidR="00201745" w:rsidRPr="00C43BF1" w:rsidRDefault="00271AB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соціологічні</w:t>
      </w:r>
      <w:r w:rsidR="00201745" w:rsidRPr="00C43BF1">
        <w:rPr>
          <w:rFonts w:ascii="Times New Roman" w:hAnsi="Times New Roman" w:cs="Times New Roman"/>
          <w:shd w:val="clear" w:color="auto" w:fill="F8F9FA"/>
        </w:rPr>
        <w:t xml:space="preserve"> (нормативний, вибіркового опитування, експертних оцінок).</w:t>
      </w:r>
    </w:p>
    <w:p w:rsidR="00201745" w:rsidRPr="00C43BF1" w:rsidRDefault="0020174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Окрім традиційних методів у сільському туризмі можуть застосовуватися нові методи досліджень. Серед останніх застосовується </w:t>
      </w:r>
      <w:r w:rsidRPr="00C43BF1">
        <w:rPr>
          <w:rFonts w:ascii="Times New Roman" w:hAnsi="Times New Roman" w:cs="Times New Roman"/>
          <w:i/>
          <w:shd w:val="clear" w:color="auto" w:fill="F8F9FA"/>
          <w:lang w:val="en-US"/>
        </w:rPr>
        <w:t>SWOT</w:t>
      </w:r>
      <w:r w:rsidRPr="00C43BF1">
        <w:rPr>
          <w:rFonts w:ascii="Times New Roman" w:hAnsi="Times New Roman" w:cs="Times New Roman"/>
          <w:i/>
          <w:shd w:val="clear" w:color="auto" w:fill="F8F9FA"/>
        </w:rPr>
        <w:t xml:space="preserve">-аналіз. </w:t>
      </w:r>
      <w:r w:rsidRPr="00C43BF1">
        <w:rPr>
          <w:rFonts w:ascii="Times New Roman" w:hAnsi="Times New Roman" w:cs="Times New Roman"/>
          <w:shd w:val="clear" w:color="auto" w:fill="F8F9FA"/>
        </w:rPr>
        <w:t xml:space="preserve">Сутність його в тому, що аналізуються </w:t>
      </w:r>
      <w:r w:rsidRPr="00C43BF1">
        <w:rPr>
          <w:rFonts w:ascii="Times New Roman" w:hAnsi="Times New Roman" w:cs="Times New Roman"/>
          <w:shd w:val="clear" w:color="auto" w:fill="F8F9FA"/>
        </w:rPr>
        <w:lastRenderedPageBreak/>
        <w:t>внутрішні та зовнішні чинники, які впливають на розвиток підприємства. Із зовнішніх чинн</w:t>
      </w:r>
      <w:r w:rsidR="00407DF6" w:rsidRPr="00C43BF1">
        <w:rPr>
          <w:rFonts w:ascii="Times New Roman" w:hAnsi="Times New Roman" w:cs="Times New Roman"/>
          <w:shd w:val="clear" w:color="auto" w:fill="F8F9FA"/>
        </w:rPr>
        <w:t>иків виокремлюють: сильні та сла</w:t>
      </w:r>
      <w:r w:rsidRPr="00C43BF1">
        <w:rPr>
          <w:rFonts w:ascii="Times New Roman" w:hAnsi="Times New Roman" w:cs="Times New Roman"/>
          <w:shd w:val="clear" w:color="auto" w:fill="F8F9FA"/>
        </w:rPr>
        <w:t xml:space="preserve">бкі сторони, а із </w:t>
      </w:r>
      <w:r w:rsidR="00407DF6" w:rsidRPr="00C43BF1">
        <w:rPr>
          <w:rFonts w:ascii="Times New Roman" w:hAnsi="Times New Roman" w:cs="Times New Roman"/>
          <w:shd w:val="clear" w:color="auto" w:fill="F8F9FA"/>
        </w:rPr>
        <w:t>внутрішніх: наявні можливості та потенційні загрози і перешкоди.</w:t>
      </w:r>
    </w:p>
    <w:p w:rsidR="00946EA2" w:rsidRPr="00C43BF1" w:rsidRDefault="00946EA2"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1.5. Місце науки «Організація сільського туризму» в системі наук</w:t>
      </w:r>
    </w:p>
    <w:p w:rsidR="00946EA2" w:rsidRPr="00C43BF1" w:rsidRDefault="00946E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Наука «Організація сільського туризму» сформувалася як самостійна наука в процесі диференціації наук в кінці XX ст. та поглиблен</w:t>
      </w:r>
      <w:r w:rsidR="008C0819" w:rsidRPr="00C43BF1">
        <w:rPr>
          <w:rFonts w:ascii="Times New Roman" w:hAnsi="Times New Roman" w:cs="Times New Roman"/>
          <w:shd w:val="clear" w:color="auto" w:fill="F8F9FA"/>
        </w:rPr>
        <w:t>ня предметів  наукових дослідже</w:t>
      </w:r>
      <w:r w:rsidRPr="00C43BF1">
        <w:rPr>
          <w:rFonts w:ascii="Times New Roman" w:hAnsi="Times New Roman" w:cs="Times New Roman"/>
          <w:shd w:val="clear" w:color="auto" w:fill="F8F9FA"/>
        </w:rPr>
        <w:t>нь.</w:t>
      </w:r>
    </w:p>
    <w:p w:rsidR="00946EA2" w:rsidRPr="00C43BF1" w:rsidRDefault="00946E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сучасний період сформувалася система наук, що вивчають різні предметні області туризму.</w:t>
      </w:r>
    </w:p>
    <w:p w:rsidR="00946EA2" w:rsidRPr="00C43BF1" w:rsidRDefault="00946E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w:t>
      </w:r>
      <w:r w:rsidR="00271AB4" w:rsidRPr="00C43BF1">
        <w:rPr>
          <w:rFonts w:ascii="Times New Roman" w:hAnsi="Times New Roman" w:cs="Times New Roman"/>
          <w:shd w:val="clear" w:color="auto" w:fill="F8F9FA"/>
        </w:rPr>
        <w:t>ер</w:t>
      </w:r>
      <w:r w:rsidRPr="00C43BF1">
        <w:rPr>
          <w:rFonts w:ascii="Times New Roman" w:hAnsi="Times New Roman" w:cs="Times New Roman"/>
          <w:shd w:val="clear" w:color="auto" w:fill="F8F9FA"/>
        </w:rPr>
        <w:t>ш за все це загальнотеоретична компл</w:t>
      </w:r>
      <w:r w:rsidR="00271AB4" w:rsidRPr="00C43BF1">
        <w:rPr>
          <w:rFonts w:ascii="Times New Roman" w:hAnsi="Times New Roman" w:cs="Times New Roman"/>
          <w:shd w:val="clear" w:color="auto" w:fill="F8F9FA"/>
        </w:rPr>
        <w:t>ексна наука «</w:t>
      </w:r>
      <w:r w:rsidR="00271AB4" w:rsidRPr="00C43BF1">
        <w:rPr>
          <w:rFonts w:ascii="Times New Roman" w:hAnsi="Times New Roman" w:cs="Times New Roman"/>
          <w:b/>
          <w:shd w:val="clear" w:color="auto" w:fill="F8F9FA"/>
        </w:rPr>
        <w:t>туризмознавство»</w:t>
      </w:r>
      <w:r w:rsidR="00271AB4" w:rsidRPr="00C43BF1">
        <w:rPr>
          <w:rFonts w:ascii="Times New Roman" w:hAnsi="Times New Roman" w:cs="Times New Roman"/>
          <w:shd w:val="clear" w:color="auto" w:fill="F8F9FA"/>
        </w:rPr>
        <w:t xml:space="preserve"> (</w:t>
      </w:r>
      <w:r w:rsidRPr="00C43BF1">
        <w:rPr>
          <w:rFonts w:ascii="Times New Roman" w:hAnsi="Times New Roman" w:cs="Times New Roman"/>
          <w:shd w:val="clear" w:color="auto" w:fill="F8F9FA"/>
        </w:rPr>
        <w:t>деякі вчені називають її «туризмологією»). Всю систему туристичних наук, об’єднаних «туризмознавством», вчені поділяють на дві підсистеми: перша вивчає внутрішній туризм, а друга – міжнародний (або світовий). Сільський туризм входить у підсистему внутрішнього туризму. До нього входять окрім того такі науки, як туристичне краєзнавство, маркетинг туризму, туристичний бізнес.</w:t>
      </w:r>
    </w:p>
    <w:p w:rsidR="00946EA2" w:rsidRPr="00C43BF1" w:rsidRDefault="00946EA2"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той же час сільський туризм має певні міжпредметні зв’язки з багатьма іншими науками, а саме географією, історією, економікою, </w:t>
      </w:r>
      <w:r w:rsidR="00271AB4" w:rsidRPr="00C43BF1">
        <w:rPr>
          <w:rFonts w:ascii="Times New Roman" w:hAnsi="Times New Roman" w:cs="Times New Roman"/>
          <w:shd w:val="clear" w:color="auto" w:fill="F8F9FA"/>
        </w:rPr>
        <w:t>соціологією, культуро</w:t>
      </w:r>
      <w:r w:rsidR="005F0674" w:rsidRPr="00C43BF1">
        <w:rPr>
          <w:rFonts w:ascii="Times New Roman" w:hAnsi="Times New Roman" w:cs="Times New Roman"/>
          <w:shd w:val="clear" w:color="auto" w:fill="F8F9FA"/>
        </w:rPr>
        <w:t>логією, пам’яткознавством, екологією, етнологією.</w:t>
      </w:r>
    </w:p>
    <w:p w:rsidR="005F0674" w:rsidRPr="00C43BF1" w:rsidRDefault="005F067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сучасний період спостерігається посилення уваги українських вчених до вивчення сільського туризму. Відбувається процес диференціації цієї науки, в результаті якого утворилися нової самостійні наукові напрями, зокрема організація сільського туризму, спелеотуризм, агротуризм, екотуризм, менеджмент сільського туризму, маркетинг сільського туризму.</w:t>
      </w:r>
    </w:p>
    <w:p w:rsidR="005F0674" w:rsidRPr="00C43BF1" w:rsidRDefault="005C339E"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1.6. Понятійно-термінологічний апарат у сфері сільського туризму</w:t>
      </w:r>
    </w:p>
    <w:p w:rsidR="005C339E" w:rsidRPr="00C43BF1" w:rsidRDefault="005C339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Важливою складовою теорії будь-якої науки є її поняття і терміни, або як називають вчені « понятійно-термінологічний апарат».</w:t>
      </w:r>
    </w:p>
    <w:p w:rsidR="005C339E" w:rsidRPr="00C43BF1" w:rsidRDefault="005C339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Поняття</w:t>
      </w:r>
      <w:r w:rsidRPr="00C43BF1">
        <w:rPr>
          <w:rFonts w:ascii="Times New Roman" w:hAnsi="Times New Roman" w:cs="Times New Roman"/>
          <w:b/>
          <w:i/>
          <w:shd w:val="clear" w:color="auto" w:fill="F8F9FA"/>
        </w:rPr>
        <w:t xml:space="preserve"> </w:t>
      </w:r>
      <w:r w:rsidRPr="00C43BF1">
        <w:rPr>
          <w:rFonts w:ascii="Times New Roman" w:hAnsi="Times New Roman" w:cs="Times New Roman"/>
          <w:b/>
          <w:shd w:val="clear" w:color="auto" w:fill="F8F9FA"/>
        </w:rPr>
        <w:t>–</w:t>
      </w:r>
      <w:r w:rsidRPr="00C43BF1">
        <w:rPr>
          <w:rFonts w:ascii="Times New Roman" w:hAnsi="Times New Roman" w:cs="Times New Roman"/>
          <w:shd w:val="clear" w:color="auto" w:fill="F8F9FA"/>
        </w:rPr>
        <w:t xml:space="preserve"> це форма мислення, в якій відображаються загальні властивості предметів, явищ та процесів об’єктивного світу.</w:t>
      </w:r>
    </w:p>
    <w:p w:rsidR="005C339E" w:rsidRPr="00C43BF1" w:rsidRDefault="005C339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Термін</w:t>
      </w:r>
      <w:r w:rsidRPr="00C43BF1">
        <w:rPr>
          <w:rFonts w:ascii="Times New Roman" w:hAnsi="Times New Roman" w:cs="Times New Roman"/>
          <w:shd w:val="clear" w:color="auto" w:fill="F8F9FA"/>
        </w:rPr>
        <w:t xml:space="preserve"> – це слово, або словосполучення, якими позначається </w:t>
      </w:r>
      <w:r w:rsidR="003C0784" w:rsidRPr="00C43BF1">
        <w:rPr>
          <w:rFonts w:ascii="Times New Roman" w:hAnsi="Times New Roman" w:cs="Times New Roman"/>
          <w:shd w:val="clear" w:color="auto" w:fill="F8F9FA"/>
        </w:rPr>
        <w:t>поняття.</w:t>
      </w:r>
    </w:p>
    <w:p w:rsidR="003C0784" w:rsidRPr="00C43BF1" w:rsidRDefault="003C078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«Організація сільського туризму» основними є такі поняття і терміни:</w:t>
      </w:r>
    </w:p>
    <w:p w:rsidR="003C0784" w:rsidRPr="00C43BF1" w:rsidRDefault="003C078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lastRenderedPageBreak/>
        <w:t xml:space="preserve">Територія </w:t>
      </w:r>
      <w:r w:rsidRPr="00C43BF1">
        <w:rPr>
          <w:rFonts w:ascii="Times New Roman" w:hAnsi="Times New Roman" w:cs="Times New Roman"/>
          <w:shd w:val="clear" w:color="auto" w:fill="F8F9FA"/>
        </w:rPr>
        <w:t>– це частина земної поверхні, що характеризується природною та соціально-географічною єдністю.</w:t>
      </w:r>
    </w:p>
    <w:p w:rsidR="003C0784" w:rsidRPr="00C43BF1" w:rsidRDefault="003C078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Сільська місцевість</w:t>
      </w:r>
      <w:r w:rsidRPr="00C43BF1">
        <w:rPr>
          <w:rFonts w:ascii="Times New Roman" w:hAnsi="Times New Roman" w:cs="Times New Roman"/>
          <w:i/>
          <w:shd w:val="clear" w:color="auto" w:fill="F8F9FA"/>
        </w:rPr>
        <w:t xml:space="preserve"> </w:t>
      </w:r>
      <w:r w:rsidRPr="00C43BF1">
        <w:rPr>
          <w:rFonts w:ascii="Times New Roman" w:hAnsi="Times New Roman" w:cs="Times New Roman"/>
          <w:shd w:val="clear" w:color="auto" w:fill="F8F9FA"/>
        </w:rPr>
        <w:t>територія країни, області, чи району, розташована за межами міських та селищних територій.</w:t>
      </w:r>
    </w:p>
    <w:p w:rsidR="003C0784" w:rsidRPr="00C43BF1" w:rsidRDefault="00271AB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Сільська територія</w:t>
      </w:r>
      <w:r w:rsidRPr="00C43BF1">
        <w:rPr>
          <w:rFonts w:ascii="Times New Roman" w:hAnsi="Times New Roman" w:cs="Times New Roman"/>
          <w:shd w:val="clear" w:color="auto" w:fill="F8F9FA"/>
        </w:rPr>
        <w:t>-</w:t>
      </w:r>
      <w:r w:rsidR="003C0784" w:rsidRPr="00C43BF1">
        <w:rPr>
          <w:rFonts w:ascii="Times New Roman" w:hAnsi="Times New Roman" w:cs="Times New Roman"/>
          <w:shd w:val="clear" w:color="auto" w:fill="F8F9FA"/>
        </w:rPr>
        <w:t xml:space="preserve"> це багатофункціональне територіальне утворення, яке включає природне середовище, сільське населення, сільські поселення, матеріальн</w:t>
      </w:r>
      <w:r w:rsidRPr="00C43BF1">
        <w:rPr>
          <w:rFonts w:ascii="Times New Roman" w:hAnsi="Times New Roman" w:cs="Times New Roman"/>
          <w:shd w:val="clear" w:color="auto" w:fill="F8F9FA"/>
        </w:rPr>
        <w:t>е виробництво та соціальну сферу</w:t>
      </w:r>
      <w:r w:rsidR="003C0784" w:rsidRPr="00C43BF1">
        <w:rPr>
          <w:rFonts w:ascii="Times New Roman" w:hAnsi="Times New Roman" w:cs="Times New Roman"/>
          <w:shd w:val="clear" w:color="auto" w:fill="F8F9FA"/>
        </w:rPr>
        <w:t>.</w:t>
      </w:r>
    </w:p>
    <w:p w:rsidR="003C0784" w:rsidRPr="00C43BF1" w:rsidRDefault="003C078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Село</w:t>
      </w:r>
      <w:r w:rsidRPr="00C43BF1">
        <w:rPr>
          <w:rFonts w:ascii="Times New Roman" w:hAnsi="Times New Roman" w:cs="Times New Roman"/>
          <w:i/>
          <w:shd w:val="clear" w:color="auto" w:fill="F8F9FA"/>
        </w:rPr>
        <w:t xml:space="preserve"> - </w:t>
      </w:r>
      <w:r w:rsidRPr="00C43BF1">
        <w:rPr>
          <w:rFonts w:ascii="Times New Roman" w:hAnsi="Times New Roman" w:cs="Times New Roman"/>
          <w:shd w:val="clear" w:color="auto" w:fill="F8F9FA"/>
        </w:rPr>
        <w:t>це узагальнений термін, що означає і сільську місцевість</w:t>
      </w:r>
      <w:r w:rsidR="00271AB4" w:rsidRPr="00C43BF1">
        <w:rPr>
          <w:rFonts w:ascii="Times New Roman" w:hAnsi="Times New Roman" w:cs="Times New Roman"/>
          <w:shd w:val="clear" w:color="auto" w:fill="F8F9FA"/>
        </w:rPr>
        <w:t>,</w:t>
      </w:r>
      <w:r w:rsidRPr="00C43BF1">
        <w:rPr>
          <w:rFonts w:ascii="Times New Roman" w:hAnsi="Times New Roman" w:cs="Times New Roman"/>
          <w:shd w:val="clear" w:color="auto" w:fill="F8F9FA"/>
        </w:rPr>
        <w:t xml:space="preserve"> і сільську територію. В Україні село – це головна форма розселення сільського населення. </w:t>
      </w:r>
    </w:p>
    <w:p w:rsidR="003C0784" w:rsidRPr="00C43BF1" w:rsidRDefault="003C078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i/>
          <w:shd w:val="clear" w:color="auto" w:fill="F8F9FA"/>
        </w:rPr>
        <w:t>«</w:t>
      </w:r>
      <w:r w:rsidRPr="00C43BF1">
        <w:rPr>
          <w:rFonts w:ascii="Times New Roman" w:hAnsi="Times New Roman" w:cs="Times New Roman"/>
          <w:b/>
          <w:shd w:val="clear" w:color="auto" w:fill="F8F9FA"/>
        </w:rPr>
        <w:t>Туризм</w:t>
      </w:r>
      <w:r w:rsidR="00271AB4" w:rsidRPr="00C43BF1">
        <w:rPr>
          <w:rFonts w:ascii="Times New Roman" w:hAnsi="Times New Roman" w:cs="Times New Roman"/>
          <w:i/>
          <w:shd w:val="clear" w:color="auto" w:fill="F8F9FA"/>
        </w:rPr>
        <w:t xml:space="preserve">- </w:t>
      </w:r>
      <w:r w:rsidRPr="00C43BF1">
        <w:rPr>
          <w:rFonts w:ascii="Times New Roman" w:hAnsi="Times New Roman" w:cs="Times New Roman"/>
          <w:shd w:val="clear" w:color="auto" w:fill="F8F9FA"/>
        </w:rPr>
        <w:t>тимчасовий виїзд особи з місця постійного проживання в оздоровчих, пізнавальних, професійно-ділових чи інших цілях без здійснення оплачувальної діяльності в місці перебування</w:t>
      </w:r>
      <w:r w:rsidR="00211BA5" w:rsidRPr="00C43BF1">
        <w:rPr>
          <w:rFonts w:ascii="Times New Roman" w:hAnsi="Times New Roman" w:cs="Times New Roman"/>
          <w:shd w:val="clear" w:color="auto" w:fill="F8F9FA"/>
        </w:rPr>
        <w:t>» (Закон України «Про туризм»).</w:t>
      </w:r>
    </w:p>
    <w:p w:rsidR="00271AB4" w:rsidRPr="00C43BF1" w:rsidRDefault="00211BA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Pr="00C43BF1">
        <w:rPr>
          <w:rFonts w:ascii="Times New Roman" w:hAnsi="Times New Roman" w:cs="Times New Roman"/>
          <w:b/>
          <w:shd w:val="clear" w:color="auto" w:fill="F8F9FA"/>
        </w:rPr>
        <w:t>Сільський туризм</w:t>
      </w:r>
      <w:r w:rsidRPr="00C43BF1">
        <w:rPr>
          <w:rFonts w:ascii="Times New Roman" w:hAnsi="Times New Roman" w:cs="Times New Roman"/>
          <w:shd w:val="clear" w:color="auto" w:fill="F8F9FA"/>
        </w:rPr>
        <w:t xml:space="preserve">» - це відпочинковий вид туризму, зосереджений на сільських територіях. </w:t>
      </w:r>
    </w:p>
    <w:p w:rsidR="00211BA5" w:rsidRPr="00C43BF1" w:rsidRDefault="00211BA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Щодо сутності поняття «сільський туризм» існує декілька визначень. Згідно англійського словника С. Медліка  «сільський туризм – це відпочинковий вид туризму, який передбачає розвиток туристичних шляхів, місць для відпочинку та обслуговування туристів». </w:t>
      </w:r>
    </w:p>
    <w:p w:rsidR="00211BA5" w:rsidRPr="00C43BF1" w:rsidRDefault="00211BA5"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На думку М. Костриці «сільський туризм – це вид туризму, що включає  перебування </w:t>
      </w:r>
      <w:r w:rsidR="00C04D98" w:rsidRPr="00C43BF1">
        <w:rPr>
          <w:rFonts w:ascii="Times New Roman" w:hAnsi="Times New Roman" w:cs="Times New Roman"/>
          <w:shd w:val="clear" w:color="auto" w:fill="F8F9FA"/>
        </w:rPr>
        <w:t xml:space="preserve">та рекреаційну діяльність в сільській місцевості». </w:t>
      </w:r>
    </w:p>
    <w:p w:rsidR="00271AB4" w:rsidRPr="00C43BF1" w:rsidRDefault="00271AB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Існує також поняття «агрооселя». </w:t>
      </w:r>
      <w:r w:rsidRPr="00C43BF1">
        <w:rPr>
          <w:rFonts w:ascii="Times New Roman" w:hAnsi="Times New Roman" w:cs="Times New Roman"/>
          <w:b/>
          <w:shd w:val="clear" w:color="auto" w:fill="F8F9FA"/>
        </w:rPr>
        <w:t>Агрооселя</w:t>
      </w:r>
      <w:r w:rsidRPr="00C43BF1">
        <w:rPr>
          <w:rFonts w:ascii="Times New Roman" w:hAnsi="Times New Roman" w:cs="Times New Roman"/>
          <w:shd w:val="clear" w:color="auto" w:fill="F8F9FA"/>
        </w:rPr>
        <w:t xml:space="preserve"> – це житлове приміщення, яке знаходиться в сільській місцевості, містить не більше п’яти кімнат, пристосованих для проживання туристів і належить на правах приватної власності господарю, який займається сільськогосподарською діяльністю, або зайнятий у сфері обслуговування чи соціальній сфері села.</w:t>
      </w:r>
    </w:p>
    <w:p w:rsidR="00C04D98" w:rsidRPr="00C43BF1" w:rsidRDefault="00C04D98"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вживається також термін « сільський зелений туризм». Цим підкреслюється спрямованість сільського туризму на відпочинок серед зеленої природи. Цей термін широко вживався  у 80-90-х роках XX ст. В Україні існує громадська організація «Спілка сприяння розвитку сільського зеленого туризму в Україні», яка видавала журнал «Туризм сільський зелений».</w:t>
      </w:r>
    </w:p>
    <w:p w:rsidR="00C04D98" w:rsidRPr="00C43BF1" w:rsidRDefault="00C04D98"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сучасний період слово «зелений» виявилося зайвим  і воно зараз не вживається в понятті  «сільський туризм». Більш того </w:t>
      </w:r>
      <w:r w:rsidRPr="00C43BF1">
        <w:rPr>
          <w:rFonts w:ascii="Times New Roman" w:hAnsi="Times New Roman" w:cs="Times New Roman"/>
          <w:shd w:val="clear" w:color="auto" w:fill="F8F9FA"/>
        </w:rPr>
        <w:lastRenderedPageBreak/>
        <w:t>з’явилися нові поняття, тісно пов’язані з сільським туризмом: агротуризм та екотуризм.</w:t>
      </w:r>
    </w:p>
    <w:p w:rsidR="00C04D98" w:rsidRPr="00C43BF1" w:rsidRDefault="00C04D98"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Агротуризм </w:t>
      </w:r>
      <w:r w:rsidRPr="00C43BF1">
        <w:rPr>
          <w:rFonts w:ascii="Times New Roman" w:hAnsi="Times New Roman" w:cs="Times New Roman"/>
          <w:shd w:val="clear" w:color="auto" w:fill="F8F9FA"/>
        </w:rPr>
        <w:t>– пов’язаний із сільськогосподарським виробництвом та переробкою сільськогосподарської продукції.</w:t>
      </w:r>
    </w:p>
    <w:p w:rsidR="00C04D98" w:rsidRPr="00C43BF1" w:rsidRDefault="00C04D98"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Екотуризм </w:t>
      </w:r>
      <w:r w:rsidRPr="00C43BF1">
        <w:rPr>
          <w:rFonts w:ascii="Times New Roman" w:hAnsi="Times New Roman" w:cs="Times New Roman"/>
          <w:shd w:val="clear" w:color="auto" w:fill="F8F9FA"/>
        </w:rPr>
        <w:t>– пов’язаний з відвідуванням особливих природних тер</w:t>
      </w:r>
      <w:r w:rsidR="009740B2" w:rsidRPr="00C43BF1">
        <w:rPr>
          <w:rFonts w:ascii="Times New Roman" w:hAnsi="Times New Roman" w:cs="Times New Roman"/>
          <w:shd w:val="clear" w:color="auto" w:fill="F8F9FA"/>
        </w:rPr>
        <w:t>иторій (</w:t>
      </w:r>
      <w:r w:rsidRPr="00C43BF1">
        <w:rPr>
          <w:rFonts w:ascii="Times New Roman" w:hAnsi="Times New Roman" w:cs="Times New Roman"/>
          <w:shd w:val="clear" w:color="auto" w:fill="F8F9FA"/>
        </w:rPr>
        <w:t xml:space="preserve">природних заповідників, ботсадів, </w:t>
      </w:r>
      <w:r w:rsidR="009740B2" w:rsidRPr="00C43BF1">
        <w:rPr>
          <w:rFonts w:ascii="Times New Roman" w:hAnsi="Times New Roman" w:cs="Times New Roman"/>
          <w:shd w:val="clear" w:color="auto" w:fill="F8F9FA"/>
        </w:rPr>
        <w:t>парків, гір, льодовиків, зоопарків).</w:t>
      </w:r>
    </w:p>
    <w:p w:rsidR="009740B2" w:rsidRPr="00C43BF1" w:rsidRDefault="009C1C3F"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1.7.</w:t>
      </w:r>
      <w:r w:rsidR="00271AB4" w:rsidRPr="00C43BF1">
        <w:rPr>
          <w:rFonts w:ascii="Times New Roman" w:hAnsi="Times New Roman" w:cs="Times New Roman"/>
          <w:shd w:val="clear" w:color="auto" w:fill="F8F9FA"/>
        </w:rPr>
        <w:t>Завдання та значення науки «О</w:t>
      </w:r>
      <w:r w:rsidR="009740B2" w:rsidRPr="00C43BF1">
        <w:rPr>
          <w:rFonts w:ascii="Times New Roman" w:hAnsi="Times New Roman" w:cs="Times New Roman"/>
          <w:shd w:val="clear" w:color="auto" w:fill="F8F9FA"/>
        </w:rPr>
        <w:t>рганізація сільського туризму»</w:t>
      </w:r>
    </w:p>
    <w:p w:rsidR="00946EA2" w:rsidRPr="00C43BF1" w:rsidRDefault="009C1C3F"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Організація сільського туризму є молодою і перспективною наукою, якій ще недостатньо уваги приділяється з боку українських вчених. Тому в ній є ще чимало напрямів, які потребують наукового вивчення.</w:t>
      </w:r>
      <w:r w:rsidR="00287A30" w:rsidRPr="00C43BF1">
        <w:rPr>
          <w:rFonts w:ascii="Times New Roman" w:hAnsi="Times New Roman" w:cs="Times New Roman"/>
          <w:shd w:val="clear" w:color="auto" w:fill="F8F9FA"/>
        </w:rPr>
        <w:t xml:space="preserve"> До таких наукових завдань  слід віднести:</w:t>
      </w:r>
    </w:p>
    <w:p w:rsidR="00287A30"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00287A30" w:rsidRPr="00C43BF1">
        <w:rPr>
          <w:rFonts w:ascii="Times New Roman" w:hAnsi="Times New Roman" w:cs="Times New Roman"/>
          <w:shd w:val="clear" w:color="auto" w:fill="F8F9FA"/>
        </w:rPr>
        <w:t>поглиблення нормативно-правової бази, в першу чергу потрібно прийняти закон «Про сільський туризм в Україні», проект якого розроблений і перебуває у Верховній Раді</w:t>
      </w:r>
      <w:r w:rsidR="00271AB4" w:rsidRPr="00C43BF1">
        <w:rPr>
          <w:rFonts w:ascii="Times New Roman" w:hAnsi="Times New Roman" w:cs="Times New Roman"/>
          <w:shd w:val="clear" w:color="auto" w:fill="F8F9FA"/>
        </w:rPr>
        <w:t xml:space="preserve"> України;</w:t>
      </w:r>
    </w:p>
    <w:p w:rsidR="00287A30"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00287A30" w:rsidRPr="00C43BF1">
        <w:rPr>
          <w:rFonts w:ascii="Times New Roman" w:hAnsi="Times New Roman" w:cs="Times New Roman"/>
          <w:shd w:val="clear" w:color="auto" w:fill="F8F9FA"/>
        </w:rPr>
        <w:t>формування ринку туристичних послуг у сільській міс</w:t>
      </w:r>
      <w:r w:rsidR="00271AB4" w:rsidRPr="00C43BF1">
        <w:rPr>
          <w:rFonts w:ascii="Times New Roman" w:hAnsi="Times New Roman" w:cs="Times New Roman"/>
          <w:shd w:val="clear" w:color="auto" w:fill="F8F9FA"/>
        </w:rPr>
        <w:t>цевості та туристичного бізнесу;</w:t>
      </w:r>
    </w:p>
    <w:p w:rsidR="00287A30"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00287A30" w:rsidRPr="00C43BF1">
        <w:rPr>
          <w:rFonts w:ascii="Times New Roman" w:hAnsi="Times New Roman" w:cs="Times New Roman"/>
          <w:shd w:val="clear" w:color="auto" w:fill="F8F9FA"/>
        </w:rPr>
        <w:t>сприяння держави розвитку мережі сільських туристичних підприємств та зацікавле</w:t>
      </w:r>
      <w:r w:rsidR="00271AB4" w:rsidRPr="00C43BF1">
        <w:rPr>
          <w:rFonts w:ascii="Times New Roman" w:hAnsi="Times New Roman" w:cs="Times New Roman"/>
          <w:shd w:val="clear" w:color="auto" w:fill="F8F9FA"/>
        </w:rPr>
        <w:t>ність в них сільських мешканців;</w:t>
      </w:r>
    </w:p>
    <w:p w:rsidR="00287A30"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00287A30" w:rsidRPr="00C43BF1">
        <w:rPr>
          <w:rFonts w:ascii="Times New Roman" w:hAnsi="Times New Roman" w:cs="Times New Roman"/>
          <w:shd w:val="clear" w:color="auto" w:fill="F8F9FA"/>
        </w:rPr>
        <w:t>дослідження менеджменту та маркетингу  організації сільського туризму.</w:t>
      </w:r>
    </w:p>
    <w:p w:rsidR="00287A30" w:rsidRPr="00C43BF1" w:rsidRDefault="00287A30"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Суспільне значення науки «Організація сільського туризму» полягає у наступному:</w:t>
      </w:r>
    </w:p>
    <w:p w:rsidR="00287A30" w:rsidRPr="00C43BF1" w:rsidRDefault="00287A30"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 наукове – активізація участі українських вчених у розробці наукових основ та проблем організації та розвитку сільського туризму</w:t>
      </w:r>
      <w:r w:rsidR="00DA220B" w:rsidRPr="00C43BF1">
        <w:rPr>
          <w:rFonts w:ascii="Times New Roman" w:hAnsi="Times New Roman" w:cs="Times New Roman"/>
          <w:shd w:val="clear" w:color="auto" w:fill="F8F9FA"/>
        </w:rPr>
        <w:t>;</w:t>
      </w:r>
    </w:p>
    <w:p w:rsidR="00DA220B" w:rsidRPr="00C43BF1" w:rsidRDefault="00DA220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 прикладне – впровадження наукових розробок вчених у практику розвитку сільського туризму;</w:t>
      </w:r>
    </w:p>
    <w:p w:rsidR="00DA220B" w:rsidRPr="00C43BF1" w:rsidRDefault="00DA220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пізнавальне – для студентів, які спеціалізуються на туризмі, потрібно вивчати всі види туризму;</w:t>
      </w:r>
    </w:p>
    <w:p w:rsidR="00DA220B" w:rsidRPr="00C43BF1" w:rsidRDefault="00DA220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 виховне – ще більше полюбити українські села з їх неповторною чарівною природою, талановитими українцями, їх багатою матеріальною і духовною культурою.</w:t>
      </w:r>
    </w:p>
    <w:p w:rsidR="00DA220B" w:rsidRPr="00C43BF1" w:rsidRDefault="00DA220B" w:rsidP="00C43BF1">
      <w:pPr>
        <w:spacing w:after="0" w:line="240" w:lineRule="auto"/>
        <w:ind w:firstLine="567"/>
        <w:jc w:val="center"/>
        <w:rPr>
          <w:rFonts w:ascii="Times New Roman" w:hAnsi="Times New Roman" w:cs="Times New Roman"/>
          <w:sz w:val="24"/>
          <w:szCs w:val="24"/>
          <w:shd w:val="clear" w:color="auto" w:fill="F8F9FA"/>
        </w:rPr>
      </w:pPr>
      <w:r w:rsidRPr="00C43BF1">
        <w:rPr>
          <w:rFonts w:ascii="Times New Roman" w:hAnsi="Times New Roman" w:cs="Times New Roman"/>
          <w:sz w:val="24"/>
          <w:szCs w:val="24"/>
          <w:shd w:val="clear" w:color="auto" w:fill="F8F9FA"/>
        </w:rPr>
        <w:t>Контрольні запитання</w:t>
      </w:r>
    </w:p>
    <w:p w:rsidR="00DA220B"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w:t>
      </w:r>
      <w:r w:rsidR="00DA220B" w:rsidRPr="00C43BF1">
        <w:rPr>
          <w:rFonts w:ascii="Times New Roman" w:hAnsi="Times New Roman" w:cs="Times New Roman"/>
          <w:shd w:val="clear" w:color="auto" w:fill="F8F9FA"/>
        </w:rPr>
        <w:t>В чому полягають переваги відпочинку в українському селі порівняно з популярними у світі курортами?</w:t>
      </w:r>
    </w:p>
    <w:p w:rsidR="00DA220B"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w:t>
      </w:r>
      <w:r w:rsidR="00DA220B" w:rsidRPr="00C43BF1">
        <w:rPr>
          <w:rFonts w:ascii="Times New Roman" w:hAnsi="Times New Roman" w:cs="Times New Roman"/>
          <w:shd w:val="clear" w:color="auto" w:fill="F8F9FA"/>
        </w:rPr>
        <w:t>В чому полягає значення розвитку туризму в селах України?</w:t>
      </w:r>
    </w:p>
    <w:p w:rsidR="00DA220B"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3.</w:t>
      </w:r>
      <w:r w:rsidR="008C0819" w:rsidRPr="00C43BF1">
        <w:rPr>
          <w:rFonts w:ascii="Times New Roman" w:hAnsi="Times New Roman" w:cs="Times New Roman"/>
          <w:shd w:val="clear" w:color="auto" w:fill="F8F9FA"/>
        </w:rPr>
        <w:t>Об’єкт та предмет дослідження науки «Організація  сільського туризму».</w:t>
      </w:r>
    </w:p>
    <w:p w:rsidR="008C0819"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w:t>
      </w:r>
      <w:r w:rsidR="008C0819" w:rsidRPr="00C43BF1">
        <w:rPr>
          <w:rFonts w:ascii="Times New Roman" w:hAnsi="Times New Roman" w:cs="Times New Roman"/>
          <w:shd w:val="clear" w:color="auto" w:fill="F8F9FA"/>
        </w:rPr>
        <w:t>Методи дослідження сільського туризму.</w:t>
      </w:r>
    </w:p>
    <w:p w:rsidR="008C0819"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w:t>
      </w:r>
      <w:r w:rsidR="008C0819" w:rsidRPr="00C43BF1">
        <w:rPr>
          <w:rFonts w:ascii="Times New Roman" w:hAnsi="Times New Roman" w:cs="Times New Roman"/>
          <w:shd w:val="clear" w:color="auto" w:fill="F8F9FA"/>
        </w:rPr>
        <w:t>Місце науки «Організація сільського туризму» в системі наук.</w:t>
      </w:r>
    </w:p>
    <w:p w:rsidR="008C0819" w:rsidRPr="00C43BF1" w:rsidRDefault="00FD089D"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w:t>
      </w:r>
      <w:r w:rsidR="008C0819" w:rsidRPr="00C43BF1">
        <w:rPr>
          <w:rFonts w:ascii="Times New Roman" w:hAnsi="Times New Roman" w:cs="Times New Roman"/>
          <w:shd w:val="clear" w:color="auto" w:fill="F8F9FA"/>
        </w:rPr>
        <w:t>Значення науки «Організація сільського туризму».</w:t>
      </w:r>
    </w:p>
    <w:p w:rsidR="008C0819" w:rsidRPr="00C43BF1" w:rsidRDefault="008C0819" w:rsidP="00283ACC">
      <w:pPr>
        <w:spacing w:after="0" w:line="360" w:lineRule="auto"/>
        <w:jc w:val="center"/>
        <w:rPr>
          <w:rFonts w:ascii="Times New Roman" w:hAnsi="Times New Roman" w:cs="Times New Roman"/>
          <w:sz w:val="24"/>
          <w:szCs w:val="24"/>
        </w:rPr>
      </w:pPr>
      <w:r w:rsidRPr="00C43BF1">
        <w:rPr>
          <w:rFonts w:ascii="Times New Roman" w:hAnsi="Times New Roman" w:cs="Times New Roman"/>
          <w:sz w:val="24"/>
          <w:szCs w:val="24"/>
        </w:rPr>
        <w:t>Розділ 2.</w:t>
      </w:r>
      <w:r w:rsidR="003D0109" w:rsidRPr="00C43BF1">
        <w:rPr>
          <w:rFonts w:ascii="Times New Roman" w:hAnsi="Times New Roman" w:cs="Times New Roman"/>
          <w:sz w:val="24"/>
          <w:szCs w:val="24"/>
        </w:rPr>
        <w:t xml:space="preserve"> </w:t>
      </w:r>
      <w:r w:rsidRPr="00C43BF1">
        <w:rPr>
          <w:rFonts w:ascii="Times New Roman" w:hAnsi="Times New Roman" w:cs="Times New Roman"/>
          <w:sz w:val="24"/>
          <w:szCs w:val="24"/>
        </w:rPr>
        <w:t>Історія становлення та розвитку сільського туризму</w:t>
      </w:r>
    </w:p>
    <w:p w:rsidR="008C0819" w:rsidRPr="00C43BF1" w:rsidRDefault="008C0819" w:rsidP="00C43BF1">
      <w:pPr>
        <w:spacing w:after="0" w:line="240" w:lineRule="auto"/>
        <w:ind w:firstLine="567"/>
        <w:jc w:val="center"/>
        <w:rPr>
          <w:rFonts w:ascii="Times New Roman" w:hAnsi="Times New Roman" w:cs="Times New Roman"/>
        </w:rPr>
      </w:pPr>
      <w:r w:rsidRPr="00C43BF1">
        <w:rPr>
          <w:rFonts w:ascii="Times New Roman" w:hAnsi="Times New Roman" w:cs="Times New Roman"/>
        </w:rPr>
        <w:t>2.1. Виникнення та становлення сільського туризму в Європі</w:t>
      </w:r>
    </w:p>
    <w:p w:rsidR="008C0819" w:rsidRPr="00C43BF1" w:rsidRDefault="008C0819"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Перші згадки про сільський туризм в Європі відносяться до </w:t>
      </w:r>
      <w:r w:rsidR="003767DA" w:rsidRPr="00C43BF1">
        <w:rPr>
          <w:rFonts w:ascii="Times New Roman" w:hAnsi="Times New Roman" w:cs="Times New Roman"/>
          <w:color w:val="000000"/>
          <w:shd w:val="clear" w:color="auto" w:fill="F9FFF9"/>
        </w:rPr>
        <w:t>VI</w:t>
      </w:r>
      <w:r w:rsidRPr="00C43BF1">
        <w:rPr>
          <w:rFonts w:ascii="Times New Roman" w:hAnsi="Times New Roman" w:cs="Times New Roman"/>
        </w:rPr>
        <w:t xml:space="preserve"> ст. до н. е., коли багаті патриції Римської імперії відпочивали у сільській місцевості.</w:t>
      </w:r>
    </w:p>
    <w:p w:rsidR="008C0819" w:rsidRPr="00C43BF1" w:rsidRDefault="008C0819"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Початки туризму в сільській місцевості відшукують у</w:t>
      </w:r>
      <w:r w:rsidR="003767DA" w:rsidRPr="00C43BF1">
        <w:rPr>
          <w:rFonts w:ascii="Times New Roman" w:hAnsi="Times New Roman" w:cs="Times New Roman"/>
        </w:rPr>
        <w:t xml:space="preserve"> </w:t>
      </w:r>
      <w:r w:rsidR="003767DA" w:rsidRPr="00C43BF1">
        <w:rPr>
          <w:rFonts w:ascii="Times New Roman" w:hAnsi="Times New Roman" w:cs="Times New Roman"/>
          <w:color w:val="000000"/>
          <w:shd w:val="clear" w:color="auto" w:fill="F9FFF9"/>
        </w:rPr>
        <w:t>XVII-XVIII</w:t>
      </w:r>
      <w:r w:rsidRPr="00C43BF1">
        <w:rPr>
          <w:rFonts w:ascii="Times New Roman" w:hAnsi="Times New Roman" w:cs="Times New Roman"/>
        </w:rPr>
        <w:t xml:space="preserve"> ст., коли найбагатші люди в Європі (королі, князі, герцоги, принци) будували </w:t>
      </w:r>
      <w:r w:rsidR="001F236C" w:rsidRPr="00C43BF1">
        <w:rPr>
          <w:rFonts w:ascii="Times New Roman" w:hAnsi="Times New Roman" w:cs="Times New Roman"/>
        </w:rPr>
        <w:t xml:space="preserve">собі фортеці, замки, палаци,  літні резиденції у сільській місцевості у мальовничих та захищених місцях. Сільський туризм був започаткований на початку </w:t>
      </w:r>
      <w:r w:rsidR="003D0109" w:rsidRPr="00C43BF1">
        <w:rPr>
          <w:rFonts w:ascii="Times New Roman" w:hAnsi="Times New Roman" w:cs="Times New Roman"/>
          <w:color w:val="000000"/>
          <w:shd w:val="clear" w:color="auto" w:fill="F9FFF9"/>
        </w:rPr>
        <w:t>XVIII</w:t>
      </w:r>
      <w:r w:rsidR="001F236C" w:rsidRPr="00C43BF1">
        <w:rPr>
          <w:rFonts w:ascii="Times New Roman" w:hAnsi="Times New Roman" w:cs="Times New Roman"/>
        </w:rPr>
        <w:t xml:space="preserve"> ст. у Франції та Швейцарії. В Альпах поблизу найбільшої вершини г. Монблан з’явилис</w:t>
      </w:r>
      <w:r w:rsidR="003D0109" w:rsidRPr="00C43BF1">
        <w:rPr>
          <w:rFonts w:ascii="Times New Roman" w:hAnsi="Times New Roman" w:cs="Times New Roman"/>
        </w:rPr>
        <w:t>я перші гостьові будиночки (шалє</w:t>
      </w:r>
      <w:r w:rsidR="001F236C" w:rsidRPr="00C43BF1">
        <w:rPr>
          <w:rFonts w:ascii="Times New Roman" w:hAnsi="Times New Roman" w:cs="Times New Roman"/>
        </w:rPr>
        <w:t>) для обслуговування багатих туристів.</w:t>
      </w:r>
    </w:p>
    <w:p w:rsidR="008E7820" w:rsidRPr="00C43BF1" w:rsidRDefault="001F236C"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У 1841 р. англієць баптистський пастор Томас Кук як секретар Товариства тверезості з метою боротьби з пияцтвом організував для своїх  членів туристичні поїздки по Шотландії, Північному Уельсу та Ірландії.</w:t>
      </w:r>
      <w:r w:rsidR="008E7820" w:rsidRPr="00C43BF1">
        <w:rPr>
          <w:rFonts w:ascii="Times New Roman" w:hAnsi="Times New Roman" w:cs="Times New Roman"/>
        </w:rPr>
        <w:t xml:space="preserve"> Мандрівники знайомились з мальовничими сільськими ландшафтами цих районів, парками, замками. У 1863 р. Кук організував для членів свого товариства поїздку в Швейцарію, а у 1877 р. -  в США. В одній з таких подорожей брав участь американський письменник Марк Твен</w:t>
      </w:r>
      <w:r w:rsidR="00D522CE" w:rsidRPr="00C43BF1">
        <w:rPr>
          <w:rFonts w:ascii="Times New Roman" w:hAnsi="Times New Roman" w:cs="Times New Roman"/>
        </w:rPr>
        <w:t>, який описував її у книзі «Піш</w:t>
      </w:r>
      <w:r w:rsidR="008E7820" w:rsidRPr="00C43BF1">
        <w:rPr>
          <w:rFonts w:ascii="Times New Roman" w:hAnsi="Times New Roman" w:cs="Times New Roman"/>
        </w:rPr>
        <w:t xml:space="preserve">ки по Європі». </w:t>
      </w:r>
    </w:p>
    <w:p w:rsidR="008E7820" w:rsidRPr="00C43BF1" w:rsidRDefault="008E7820"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У 1890 р. Томас Кук організував поїздку англійців потягом Транссибірською залізницею на Далекий Схід.</w:t>
      </w:r>
    </w:p>
    <w:p w:rsidR="008E7820" w:rsidRPr="00C43BF1" w:rsidRDefault="003767DA"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У </w:t>
      </w:r>
      <w:r w:rsidRPr="00C43BF1">
        <w:rPr>
          <w:rFonts w:ascii="Times New Roman" w:hAnsi="Times New Roman" w:cs="Times New Roman"/>
          <w:color w:val="000000"/>
          <w:shd w:val="clear" w:color="auto" w:fill="F9FFF9"/>
        </w:rPr>
        <w:t>XIX</w:t>
      </w:r>
      <w:r w:rsidR="008E7820" w:rsidRPr="00C43BF1">
        <w:rPr>
          <w:rFonts w:ascii="Times New Roman" w:hAnsi="Times New Roman" w:cs="Times New Roman"/>
        </w:rPr>
        <w:t xml:space="preserve"> ст. популярними були подорожі європейських письменників у різні країни. Так</w:t>
      </w:r>
      <w:r w:rsidR="00B428B5" w:rsidRPr="00C43BF1">
        <w:rPr>
          <w:rFonts w:ascii="Times New Roman" w:hAnsi="Times New Roman" w:cs="Times New Roman"/>
        </w:rPr>
        <w:t>,</w:t>
      </w:r>
      <w:r w:rsidR="008E7820" w:rsidRPr="00C43BF1">
        <w:rPr>
          <w:rFonts w:ascii="Times New Roman" w:hAnsi="Times New Roman" w:cs="Times New Roman"/>
        </w:rPr>
        <w:t xml:space="preserve"> французький письменник Г. Флобер після своїх мандрів видав «Книгу подорожей», а О. Дюма – «Подорож у Єгипет».</w:t>
      </w:r>
      <w:r w:rsidR="00B428B5" w:rsidRPr="00C43BF1">
        <w:rPr>
          <w:rFonts w:ascii="Times New Roman" w:hAnsi="Times New Roman" w:cs="Times New Roman"/>
        </w:rPr>
        <w:t xml:space="preserve"> Дуже цікавими були описи подорожей Дюма, який привернув увагу до традицій та звичаїв народів. Дюма відвідав також Росію, яку описав у книзі «Дорожні враження». </w:t>
      </w:r>
    </w:p>
    <w:p w:rsidR="00B428B5" w:rsidRPr="00C43BF1" w:rsidRDefault="00B428B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Багато мандрували росіяни і описували це у своїх книжках. Згадаймо книжку купця Афанасія Нікітіна «Хождение за три моря», в якій автор описав свою подорож по Індії. Письменник О. Радішев у </w:t>
      </w:r>
      <w:r w:rsidRPr="00C43BF1">
        <w:rPr>
          <w:rFonts w:ascii="Times New Roman" w:hAnsi="Times New Roman" w:cs="Times New Roman"/>
        </w:rPr>
        <w:lastRenderedPageBreak/>
        <w:t>книзі «Путешествие из Петербурга в Москву» описав життя, побут, традиції та звичаї російських селян.</w:t>
      </w:r>
    </w:p>
    <w:p w:rsidR="00B428B5" w:rsidRPr="00C43BF1" w:rsidRDefault="00D522C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У </w:t>
      </w:r>
      <w:r w:rsidRPr="00C43BF1">
        <w:rPr>
          <w:rFonts w:ascii="Times New Roman" w:hAnsi="Times New Roman" w:cs="Times New Roman"/>
          <w:color w:val="000000"/>
          <w:shd w:val="clear" w:color="auto" w:fill="F9FFF9"/>
        </w:rPr>
        <w:t>XX</w:t>
      </w:r>
      <w:r w:rsidR="00B428B5" w:rsidRPr="00C43BF1">
        <w:rPr>
          <w:rFonts w:ascii="Times New Roman" w:hAnsi="Times New Roman" w:cs="Times New Roman"/>
        </w:rPr>
        <w:t xml:space="preserve"> ст. масового розвитку набув сільський туризм у Великобританії. Спочатку в основі туризму була концепція </w:t>
      </w:r>
      <w:r w:rsidR="003D0109" w:rsidRPr="00C43BF1">
        <w:rPr>
          <w:rFonts w:ascii="Times New Roman" w:hAnsi="Times New Roman" w:cs="Times New Roman"/>
        </w:rPr>
        <w:t>двох В (</w:t>
      </w:r>
      <w:r w:rsidR="00B428B5" w:rsidRPr="00C43BF1">
        <w:rPr>
          <w:rFonts w:ascii="Times New Roman" w:hAnsi="Times New Roman" w:cs="Times New Roman"/>
          <w:lang w:val="en-US"/>
        </w:rPr>
        <w:t>Bed</w:t>
      </w:r>
      <w:r w:rsidR="00B428B5" w:rsidRPr="00C43BF1">
        <w:rPr>
          <w:rFonts w:ascii="Times New Roman" w:hAnsi="Times New Roman" w:cs="Times New Roman"/>
          <w:lang w:val="ru-RU"/>
        </w:rPr>
        <w:t xml:space="preserve">&amp; </w:t>
      </w:r>
      <w:r w:rsidR="00B428B5" w:rsidRPr="00C43BF1">
        <w:rPr>
          <w:rFonts w:ascii="Times New Roman" w:hAnsi="Times New Roman" w:cs="Times New Roman"/>
          <w:lang w:val="en-US"/>
        </w:rPr>
        <w:t>Breakfast</w:t>
      </w:r>
      <w:r w:rsidR="003D0109" w:rsidRPr="00C43BF1">
        <w:rPr>
          <w:rFonts w:ascii="Times New Roman" w:hAnsi="Times New Roman" w:cs="Times New Roman"/>
        </w:rPr>
        <w:t>) «ліжко-бутерброд»</w:t>
      </w:r>
      <w:r w:rsidR="00B428B5" w:rsidRPr="00C43BF1">
        <w:rPr>
          <w:rFonts w:ascii="Times New Roman" w:hAnsi="Times New Roman" w:cs="Times New Roman"/>
        </w:rPr>
        <w:t xml:space="preserve"> - тимчасове проживання у порожніх кімнатах житлових будинків. З часом зі спектру нічліжних закладів формується концепція відпочинку за концепцією трьох </w:t>
      </w:r>
      <w:r w:rsidR="002838B2" w:rsidRPr="00C43BF1">
        <w:rPr>
          <w:rFonts w:ascii="Times New Roman" w:hAnsi="Times New Roman" w:cs="Times New Roman"/>
          <w:lang w:val="en-US"/>
        </w:rPr>
        <w:t>S</w:t>
      </w:r>
      <w:r w:rsidR="002838B2" w:rsidRPr="00C43BF1">
        <w:rPr>
          <w:rFonts w:ascii="Times New Roman" w:hAnsi="Times New Roman" w:cs="Times New Roman"/>
        </w:rPr>
        <w:t xml:space="preserve"> (</w:t>
      </w:r>
      <w:r w:rsidR="002838B2" w:rsidRPr="00C43BF1">
        <w:rPr>
          <w:rFonts w:ascii="Times New Roman" w:hAnsi="Times New Roman" w:cs="Times New Roman"/>
          <w:lang w:val="en-US"/>
        </w:rPr>
        <w:t>sun</w:t>
      </w:r>
      <w:r w:rsidR="002838B2" w:rsidRPr="00C43BF1">
        <w:rPr>
          <w:rFonts w:ascii="Times New Roman" w:hAnsi="Times New Roman" w:cs="Times New Roman"/>
        </w:rPr>
        <w:t>-</w:t>
      </w:r>
      <w:r w:rsidR="002838B2" w:rsidRPr="00C43BF1">
        <w:rPr>
          <w:rFonts w:ascii="Times New Roman" w:hAnsi="Times New Roman" w:cs="Times New Roman"/>
          <w:lang w:val="en-US"/>
        </w:rPr>
        <w:t>sea</w:t>
      </w:r>
      <w:r w:rsidR="002838B2" w:rsidRPr="00C43BF1">
        <w:rPr>
          <w:rFonts w:ascii="Times New Roman" w:hAnsi="Times New Roman" w:cs="Times New Roman"/>
        </w:rPr>
        <w:t>-</w:t>
      </w:r>
      <w:r w:rsidR="002838B2" w:rsidRPr="00C43BF1">
        <w:rPr>
          <w:rFonts w:ascii="Times New Roman" w:hAnsi="Times New Roman" w:cs="Times New Roman"/>
          <w:lang w:val="en-US"/>
        </w:rPr>
        <w:t>sand</w:t>
      </w:r>
      <w:r w:rsidR="002838B2" w:rsidRPr="00C43BF1">
        <w:rPr>
          <w:rFonts w:ascii="Times New Roman" w:hAnsi="Times New Roman" w:cs="Times New Roman"/>
        </w:rPr>
        <w:t xml:space="preserve">) </w:t>
      </w:r>
      <w:r w:rsidR="003D0109" w:rsidRPr="00C43BF1">
        <w:rPr>
          <w:rFonts w:ascii="Times New Roman" w:hAnsi="Times New Roman" w:cs="Times New Roman"/>
        </w:rPr>
        <w:t>«</w:t>
      </w:r>
      <w:r w:rsidR="002838B2" w:rsidRPr="00C43BF1">
        <w:rPr>
          <w:rFonts w:ascii="Times New Roman" w:hAnsi="Times New Roman" w:cs="Times New Roman"/>
        </w:rPr>
        <w:t>сонце- море- пісок</w:t>
      </w:r>
      <w:r w:rsidR="003D0109" w:rsidRPr="00C43BF1">
        <w:rPr>
          <w:rFonts w:ascii="Times New Roman" w:hAnsi="Times New Roman" w:cs="Times New Roman"/>
        </w:rPr>
        <w:t>»</w:t>
      </w:r>
      <w:r w:rsidR="002838B2" w:rsidRPr="00C43BF1">
        <w:rPr>
          <w:rFonts w:ascii="Times New Roman" w:hAnsi="Times New Roman" w:cs="Times New Roman"/>
        </w:rPr>
        <w:t xml:space="preserve"> у житлових будинках та міні-готелях, розташованих у сільській місцевості.</w:t>
      </w:r>
    </w:p>
    <w:p w:rsidR="002838B2" w:rsidRPr="00C43BF1" w:rsidRDefault="002838B2"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В сучасний період переважає концепція трьох </w:t>
      </w:r>
      <w:r w:rsidRPr="00C43BF1">
        <w:rPr>
          <w:rFonts w:ascii="Times New Roman" w:hAnsi="Times New Roman" w:cs="Times New Roman"/>
          <w:lang w:val="en-US"/>
        </w:rPr>
        <w:t>L</w:t>
      </w:r>
      <w:r w:rsidRPr="00C43BF1">
        <w:rPr>
          <w:rFonts w:ascii="Times New Roman" w:hAnsi="Times New Roman" w:cs="Times New Roman"/>
        </w:rPr>
        <w:t xml:space="preserve"> (</w:t>
      </w:r>
      <w:r w:rsidRPr="00C43BF1">
        <w:rPr>
          <w:rFonts w:ascii="Times New Roman" w:hAnsi="Times New Roman" w:cs="Times New Roman"/>
          <w:lang w:val="en-US"/>
        </w:rPr>
        <w:t>landscape</w:t>
      </w:r>
      <w:r w:rsidRPr="00C43BF1">
        <w:rPr>
          <w:rFonts w:ascii="Times New Roman" w:hAnsi="Times New Roman" w:cs="Times New Roman"/>
        </w:rPr>
        <w:t xml:space="preserve">- </w:t>
      </w:r>
      <w:r w:rsidRPr="00C43BF1">
        <w:rPr>
          <w:rFonts w:ascii="Times New Roman" w:hAnsi="Times New Roman" w:cs="Times New Roman"/>
          <w:lang w:val="en-US"/>
        </w:rPr>
        <w:t>lare</w:t>
      </w:r>
      <w:r w:rsidRPr="00C43BF1">
        <w:rPr>
          <w:rFonts w:ascii="Times New Roman" w:hAnsi="Times New Roman" w:cs="Times New Roman"/>
        </w:rPr>
        <w:t>-</w:t>
      </w:r>
      <w:r w:rsidRPr="00C43BF1">
        <w:rPr>
          <w:rFonts w:ascii="Times New Roman" w:hAnsi="Times New Roman" w:cs="Times New Roman"/>
          <w:lang w:val="en-US"/>
        </w:rPr>
        <w:t>leisure</w:t>
      </w:r>
      <w:r w:rsidRPr="00C43BF1">
        <w:rPr>
          <w:rFonts w:ascii="Times New Roman" w:hAnsi="Times New Roman" w:cs="Times New Roman"/>
        </w:rPr>
        <w:t xml:space="preserve">) – </w:t>
      </w:r>
      <w:r w:rsidR="003D0109" w:rsidRPr="00C43BF1">
        <w:rPr>
          <w:rFonts w:ascii="Times New Roman" w:hAnsi="Times New Roman" w:cs="Times New Roman"/>
        </w:rPr>
        <w:t>«</w:t>
      </w:r>
      <w:r w:rsidRPr="00C43BF1">
        <w:rPr>
          <w:rFonts w:ascii="Times New Roman" w:hAnsi="Times New Roman" w:cs="Times New Roman"/>
        </w:rPr>
        <w:t>пейзажі- традиції- дозвілля</w:t>
      </w:r>
      <w:r w:rsidR="003D0109" w:rsidRPr="00C43BF1">
        <w:rPr>
          <w:rFonts w:ascii="Times New Roman" w:hAnsi="Times New Roman" w:cs="Times New Roman"/>
        </w:rPr>
        <w:t>»</w:t>
      </w:r>
      <w:r w:rsidRPr="00C43BF1">
        <w:rPr>
          <w:rFonts w:ascii="Times New Roman" w:hAnsi="Times New Roman" w:cs="Times New Roman"/>
        </w:rPr>
        <w:t>. Туристична мода на подорожі по сільській місцевості, де міських туристів зустрічає екзотика: чарівна природа, сільські обряди і традиції, екологічно чисті продукти</w:t>
      </w:r>
      <w:r w:rsidR="003D0109" w:rsidRPr="00C43BF1">
        <w:rPr>
          <w:rFonts w:ascii="Times New Roman" w:hAnsi="Times New Roman" w:cs="Times New Roman"/>
        </w:rPr>
        <w:t xml:space="preserve"> – зберігається дотепер</w:t>
      </w:r>
      <w:r w:rsidRPr="00C43BF1">
        <w:rPr>
          <w:rFonts w:ascii="Times New Roman" w:hAnsi="Times New Roman" w:cs="Times New Roman"/>
        </w:rPr>
        <w:t>.</w:t>
      </w:r>
    </w:p>
    <w:p w:rsidR="00D522CE" w:rsidRPr="00C43BF1" w:rsidRDefault="00D522CE" w:rsidP="00C43BF1">
      <w:pPr>
        <w:spacing w:after="0" w:line="240" w:lineRule="auto"/>
        <w:ind w:firstLine="567"/>
        <w:jc w:val="center"/>
        <w:rPr>
          <w:rFonts w:ascii="Times New Roman" w:hAnsi="Times New Roman" w:cs="Times New Roman"/>
        </w:rPr>
      </w:pPr>
      <w:r w:rsidRPr="00C43BF1">
        <w:rPr>
          <w:rFonts w:ascii="Times New Roman" w:hAnsi="Times New Roman" w:cs="Times New Roman"/>
        </w:rPr>
        <w:t>2.2. Зародження сільського туризму на українських землях</w:t>
      </w:r>
    </w:p>
    <w:p w:rsidR="003767DA" w:rsidRPr="00C43BF1" w:rsidRDefault="00D522C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rPr>
        <w:t>Початки зародження сільс</w:t>
      </w:r>
      <w:r w:rsidR="003D0109" w:rsidRPr="00C43BF1">
        <w:rPr>
          <w:rFonts w:ascii="Times New Roman" w:hAnsi="Times New Roman" w:cs="Times New Roman"/>
        </w:rPr>
        <w:t>ького туризму в Україні припадають</w:t>
      </w:r>
      <w:r w:rsidRPr="00C43BF1">
        <w:rPr>
          <w:rFonts w:ascii="Times New Roman" w:hAnsi="Times New Roman" w:cs="Times New Roman"/>
        </w:rPr>
        <w:t xml:space="preserve"> на </w:t>
      </w:r>
      <w:r w:rsidRPr="00C43BF1">
        <w:rPr>
          <w:rFonts w:ascii="Times New Roman" w:hAnsi="Times New Roman" w:cs="Times New Roman"/>
          <w:color w:val="000000"/>
          <w:shd w:val="clear" w:color="auto" w:fill="F9FFF9"/>
        </w:rPr>
        <w:t xml:space="preserve">XVII ст., яке називають </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добою козаччини</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 xml:space="preserve">. Життя українських козаків на Наддніпрянщині, величезні успіхи їх у боротьбі </w:t>
      </w:r>
      <w:r w:rsidR="003767DA" w:rsidRPr="00C43BF1">
        <w:rPr>
          <w:rFonts w:ascii="Times New Roman" w:hAnsi="Times New Roman" w:cs="Times New Roman"/>
          <w:color w:val="000000"/>
          <w:shd w:val="clear" w:color="auto" w:fill="F9FFF9"/>
        </w:rPr>
        <w:t>проти польських, турецьких та татарських загарбників</w:t>
      </w:r>
      <w:r w:rsidR="003D0109" w:rsidRPr="00C43BF1">
        <w:rPr>
          <w:rFonts w:ascii="Times New Roman" w:hAnsi="Times New Roman" w:cs="Times New Roman"/>
          <w:color w:val="000000"/>
          <w:shd w:val="clear" w:color="auto" w:fill="F9FFF9"/>
        </w:rPr>
        <w:t>,</w:t>
      </w:r>
      <w:r w:rsidR="003767DA" w:rsidRPr="00C43BF1">
        <w:rPr>
          <w:rFonts w:ascii="Times New Roman" w:hAnsi="Times New Roman" w:cs="Times New Roman"/>
          <w:color w:val="000000"/>
          <w:shd w:val="clear" w:color="auto" w:fill="F9FFF9"/>
        </w:rPr>
        <w:t xml:space="preserve"> таємнича душа козаків – все це цікавило європейців і вони посилали в Україну мандрівників. </w:t>
      </w:r>
    </w:p>
    <w:p w:rsidR="003767DA" w:rsidRPr="00C43BF1" w:rsidRDefault="003767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XVII ст. в Україні побували французькі інженери, дипломати, вчені, які написали книжки про життя в Україні та про козаків.</w:t>
      </w:r>
    </w:p>
    <w:p w:rsidR="003767DA" w:rsidRPr="00C43BF1" w:rsidRDefault="003767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Французький інженер Гійом де Боплан  у книжці «Опис України»</w:t>
      </w:r>
      <w:r w:rsidR="003435DA" w:rsidRPr="00C43BF1">
        <w:rPr>
          <w:rFonts w:ascii="Times New Roman" w:hAnsi="Times New Roman" w:cs="Times New Roman"/>
          <w:color w:val="000000"/>
          <w:shd w:val="clear" w:color="auto" w:fill="F9FFF9"/>
        </w:rPr>
        <w:t xml:space="preserve"> (16</w:t>
      </w:r>
      <w:r w:rsidRPr="00C43BF1">
        <w:rPr>
          <w:rFonts w:ascii="Times New Roman" w:hAnsi="Times New Roman" w:cs="Times New Roman"/>
          <w:color w:val="000000"/>
          <w:shd w:val="clear" w:color="auto" w:fill="F9FFF9"/>
        </w:rPr>
        <w:t>50 р.) розповів про українські землі вздовж Дніпра, острови, річки, міста та села, звичаї та традиції селян, козаків та шляхти.</w:t>
      </w:r>
    </w:p>
    <w:p w:rsidR="003767DA" w:rsidRPr="00C43BF1" w:rsidRDefault="003435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Французький історик П’єр Шевальє  у книжці «Історія війни козаків проти Польщі» (1663 р.), окрім історичних подій описав походження та релігію українських козаків, звичаї та правління, географію України.</w:t>
      </w:r>
    </w:p>
    <w:p w:rsidR="003435DA" w:rsidRPr="00C43BF1" w:rsidRDefault="003435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Французький дипломат Жан Шерер у книжці «Літопис Малоросії або історія </w:t>
      </w:r>
      <w:r w:rsidR="003D0109" w:rsidRPr="00C43BF1">
        <w:rPr>
          <w:rFonts w:ascii="Times New Roman" w:hAnsi="Times New Roman" w:cs="Times New Roman"/>
          <w:color w:val="000000"/>
          <w:shd w:val="clear" w:color="auto" w:fill="F9FFF9"/>
        </w:rPr>
        <w:t>козаків-запоро</w:t>
      </w:r>
      <w:r w:rsidRPr="00C43BF1">
        <w:rPr>
          <w:rFonts w:ascii="Times New Roman" w:hAnsi="Times New Roman" w:cs="Times New Roman"/>
          <w:color w:val="000000"/>
          <w:shd w:val="clear" w:color="auto" w:fill="F9FFF9"/>
        </w:rPr>
        <w:t>жців» подав характеристику природи, ресурсів та населення України, опис козацьких Січей, звичаї та способу життя козаків.</w:t>
      </w:r>
    </w:p>
    <w:p w:rsidR="003435DA" w:rsidRPr="00C43BF1" w:rsidRDefault="003435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такий спосіб європейці пізнали таку загадкову Україну – країну козаків,  а деякі можливо захотіли навласноруч ознайомитись з нею.</w:t>
      </w:r>
    </w:p>
    <w:p w:rsidR="003435DA" w:rsidRPr="00C43BF1" w:rsidRDefault="003435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lastRenderedPageBreak/>
        <w:t xml:space="preserve"> Одним із напрямів сільського туризму був релігійний, поширений у XVIII ст. у формі прочанства до святих місць. У книжці «Странствия Василия Григоровича Барского по святим местам Востока с 1723 по 1747 рр.» автор описав </w:t>
      </w:r>
      <w:r w:rsidR="004A49DB" w:rsidRPr="00C43BF1">
        <w:rPr>
          <w:rFonts w:ascii="Times New Roman" w:hAnsi="Times New Roman" w:cs="Times New Roman"/>
          <w:color w:val="000000"/>
          <w:shd w:val="clear" w:color="auto" w:fill="F9FFF9"/>
        </w:rPr>
        <w:t>свої подорожі у Афонські монастирі, Єгипет, Палестину.</w:t>
      </w:r>
    </w:p>
    <w:p w:rsidR="004A49DB" w:rsidRPr="00C43BF1" w:rsidRDefault="004A49DB"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Становлення сільського туризму в Україні  у XIX ст. пов’язане з поширеним у Російській імперії літнім відпочинком українських та російських вчених, письменників, композиторів, художників, акторів у мальовничих українських селах, куди їх запрошували власники сіл (так зване «літнисько»).</w:t>
      </w:r>
    </w:p>
    <w:p w:rsidR="004A49DB" w:rsidRPr="00C43BF1" w:rsidRDefault="004A49DB"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Тарас Шевченко три літа (1843-1847 рр.) подорожував по селах Київської, Чернігівської та Полтавської губерній. Він відвідав село Турівку на запрошення М. Маркевича, Густинський монастир, у с. Сокиринці в маєтку М. Галагана слухав думи кобзаря Вересая, побував у гостях у М. Тарновського в Качанівці. В </w:t>
      </w:r>
      <w:r w:rsidR="003D0109" w:rsidRPr="00C43BF1">
        <w:rPr>
          <w:rFonts w:ascii="Times New Roman" w:hAnsi="Times New Roman" w:cs="Times New Roman"/>
          <w:color w:val="000000"/>
          <w:shd w:val="clear" w:color="auto" w:fill="F9FFF9"/>
        </w:rPr>
        <w:t>Качанівці часто бував російський</w:t>
      </w:r>
      <w:r w:rsidRPr="00C43BF1">
        <w:rPr>
          <w:rFonts w:ascii="Times New Roman" w:hAnsi="Times New Roman" w:cs="Times New Roman"/>
          <w:color w:val="000000"/>
          <w:shd w:val="clear" w:color="auto" w:fill="F9FFF9"/>
        </w:rPr>
        <w:t xml:space="preserve"> композитор М. Глінка.</w:t>
      </w:r>
      <w:r w:rsidR="001B4E1C" w:rsidRPr="00C43BF1">
        <w:rPr>
          <w:rFonts w:ascii="Times New Roman" w:hAnsi="Times New Roman" w:cs="Times New Roman"/>
          <w:color w:val="000000"/>
          <w:shd w:val="clear" w:color="auto" w:fill="F9FFF9"/>
        </w:rPr>
        <w:t xml:space="preserve"> Шевченко відвідував рідні місця – села Моринці, Шевченкове ( Кирилівка), Будище, Зелену Діброву.</w:t>
      </w:r>
    </w:p>
    <w:p w:rsidR="001B4E1C" w:rsidRPr="00C43BF1" w:rsidRDefault="001B4E1C"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Леся Українка лікувалася і відпочивала у с. Косівщина на Сумщині, що неподалік с. Низи, куди влітку приїздив на відпочинок російський композитор П. Чайковський, а поблизу м. Суми є с. Лука, де любив відпочивати російський письменник А. Чехов. Гоголь часто приїздив відпочивати у села Великі Сорочинці та Василівка на Полтавщині.</w:t>
      </w:r>
    </w:p>
    <w:p w:rsidR="003D0109" w:rsidRPr="00C43BF1" w:rsidRDefault="001B4E1C"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Іван Франко надавав перевагу літньому відпочинку в Карпатах, зокрема у гірському селі Криворівня, куди приїздили від</w:t>
      </w:r>
      <w:r w:rsidR="003D0109" w:rsidRPr="00C43BF1">
        <w:rPr>
          <w:rFonts w:ascii="Times New Roman" w:hAnsi="Times New Roman" w:cs="Times New Roman"/>
          <w:color w:val="000000"/>
          <w:shd w:val="clear" w:color="auto" w:fill="F9FFF9"/>
        </w:rPr>
        <w:t>почивати М. Грушевський, Г. Хот</w:t>
      </w:r>
      <w:r w:rsidRPr="00C43BF1">
        <w:rPr>
          <w:rFonts w:ascii="Times New Roman" w:hAnsi="Times New Roman" w:cs="Times New Roman"/>
          <w:color w:val="000000"/>
          <w:shd w:val="clear" w:color="auto" w:fill="F9FFF9"/>
        </w:rPr>
        <w:t xml:space="preserve">кевич, М. Коцюбинський. </w:t>
      </w:r>
    </w:p>
    <w:p w:rsidR="001B4E1C" w:rsidRPr="00C43BF1" w:rsidRDefault="001B4E1C"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Б. Лепкий любив відпочивати у с. Черче на Франківщині.</w:t>
      </w:r>
    </w:p>
    <w:p w:rsidR="001B4E1C" w:rsidRPr="00C43BF1" w:rsidRDefault="001B4E1C"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Це все слід вважати як окремий напрям </w:t>
      </w:r>
      <w:r w:rsidR="006805CF" w:rsidRPr="00C43BF1">
        <w:rPr>
          <w:rFonts w:ascii="Times New Roman" w:hAnsi="Times New Roman" w:cs="Times New Roman"/>
          <w:color w:val="000000"/>
          <w:shd w:val="clear" w:color="auto" w:fill="F9FFF9"/>
        </w:rPr>
        <w:t>становлення сільського туризму в Україні.</w:t>
      </w:r>
    </w:p>
    <w:p w:rsidR="006805CF" w:rsidRPr="00C43BF1" w:rsidRDefault="003D0109"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Новим етапом</w:t>
      </w:r>
      <w:r w:rsidR="006805CF" w:rsidRPr="00C43BF1">
        <w:rPr>
          <w:rFonts w:ascii="Times New Roman" w:hAnsi="Times New Roman" w:cs="Times New Roman"/>
          <w:color w:val="000000"/>
          <w:shd w:val="clear" w:color="auto" w:fill="F9FFF9"/>
        </w:rPr>
        <w:t xml:space="preserve"> становлення сільського туризму у кінці XIX ст. – на початку XX ст.  стало утворення різних громадських організацій, які організ</w:t>
      </w:r>
      <w:r w:rsidRPr="00C43BF1">
        <w:rPr>
          <w:rFonts w:ascii="Times New Roman" w:hAnsi="Times New Roman" w:cs="Times New Roman"/>
          <w:color w:val="000000"/>
          <w:shd w:val="clear" w:color="auto" w:fill="F9FFF9"/>
        </w:rPr>
        <w:t>ов</w:t>
      </w:r>
      <w:r w:rsidR="006805CF" w:rsidRPr="00C43BF1">
        <w:rPr>
          <w:rFonts w:ascii="Times New Roman" w:hAnsi="Times New Roman" w:cs="Times New Roman"/>
          <w:color w:val="000000"/>
          <w:shd w:val="clear" w:color="auto" w:fill="F9FFF9"/>
        </w:rPr>
        <w:t>ували туристичні поїздки для ознайомлення з цінними природними об’єктами. Так, у 1890 р. в Одесі створено Кримський гірський клуб, який організував подорожі по Кримських горах, видав</w:t>
      </w:r>
      <w:r w:rsidRPr="00C43BF1">
        <w:rPr>
          <w:rFonts w:ascii="Times New Roman" w:hAnsi="Times New Roman" w:cs="Times New Roman"/>
          <w:color w:val="000000"/>
          <w:shd w:val="clear" w:color="auto" w:fill="F9FFF9"/>
        </w:rPr>
        <w:t>ав</w:t>
      </w:r>
      <w:r w:rsidR="006805CF" w:rsidRPr="00C43BF1">
        <w:rPr>
          <w:rFonts w:ascii="Times New Roman" w:hAnsi="Times New Roman" w:cs="Times New Roman"/>
          <w:color w:val="000000"/>
          <w:shd w:val="clear" w:color="auto" w:fill="F9FFF9"/>
        </w:rPr>
        <w:t xml:space="preserve"> «Записки Кримського гірського клубу», популяризував природу і туризм Криму. У Ялті було створене відділення Кримського гірського клубу, яке здійснювало природничо-екскурсійну діяльність </w:t>
      </w:r>
      <w:r w:rsidR="006805CF" w:rsidRPr="00C43BF1">
        <w:rPr>
          <w:rFonts w:ascii="Times New Roman" w:hAnsi="Times New Roman" w:cs="Times New Roman"/>
          <w:color w:val="000000"/>
          <w:shd w:val="clear" w:color="auto" w:fill="F9FFF9"/>
        </w:rPr>
        <w:lastRenderedPageBreak/>
        <w:t xml:space="preserve">і започаткувало створення туристичних стежок. Діяльність клубу сприяла активізації туристичної діяльності на півдні України. </w:t>
      </w:r>
    </w:p>
    <w:p w:rsidR="006805CF" w:rsidRPr="00C43BF1" w:rsidRDefault="006805CF"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Виникнення сільського туризму в Західній Україні припадає на 2 пол. XIXст. Галицький історик В. </w:t>
      </w:r>
      <w:r w:rsidR="003D0109" w:rsidRPr="00C43BF1">
        <w:rPr>
          <w:rFonts w:ascii="Times New Roman" w:hAnsi="Times New Roman" w:cs="Times New Roman"/>
          <w:color w:val="000000"/>
          <w:shd w:val="clear" w:color="auto" w:fill="F9FFF9"/>
        </w:rPr>
        <w:t>Пло</w:t>
      </w:r>
      <w:r w:rsidRPr="00C43BF1">
        <w:rPr>
          <w:rFonts w:ascii="Times New Roman" w:hAnsi="Times New Roman" w:cs="Times New Roman"/>
          <w:color w:val="000000"/>
          <w:shd w:val="clear" w:color="auto" w:fill="F9FFF9"/>
        </w:rPr>
        <w:t xml:space="preserve">щанський видав нариси про 100 галицьких сіл, в яких описав історію, географію та пам’ятки </w:t>
      </w:r>
      <w:r w:rsidR="00462C2F" w:rsidRPr="00C43BF1">
        <w:rPr>
          <w:rFonts w:ascii="Times New Roman" w:hAnsi="Times New Roman" w:cs="Times New Roman"/>
          <w:color w:val="000000"/>
          <w:shd w:val="clear" w:color="auto" w:fill="F9FFF9"/>
        </w:rPr>
        <w:t>їх. Видатний український письменник Іван Франко у 1883 р. заснував «Кружок для устроювання мандрівок по нашім краю» та організував 6 мандрівок студентської молоді Українськи</w:t>
      </w:r>
      <w:r w:rsidR="003D0109" w:rsidRPr="00C43BF1">
        <w:rPr>
          <w:rFonts w:ascii="Times New Roman" w:hAnsi="Times New Roman" w:cs="Times New Roman"/>
          <w:color w:val="000000"/>
          <w:shd w:val="clear" w:color="auto" w:fill="F9FFF9"/>
        </w:rPr>
        <w:t>ми Карпатами (Турківщиною та Ско</w:t>
      </w:r>
      <w:r w:rsidR="00462C2F" w:rsidRPr="00C43BF1">
        <w:rPr>
          <w:rFonts w:ascii="Times New Roman" w:hAnsi="Times New Roman" w:cs="Times New Roman"/>
          <w:color w:val="000000"/>
          <w:shd w:val="clear" w:color="auto" w:fill="F9FFF9"/>
        </w:rPr>
        <w:t>левщиною).</w:t>
      </w:r>
    </w:p>
    <w:p w:rsidR="00462C2F" w:rsidRPr="00C43BF1" w:rsidRDefault="00462C2F"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На початку XX ст. в Галичині виникла низка молодіжних та спортивних організацій, одним із завдань яких було проведення туристичних подорожей рідним краєм, зокрема у сільській місцевості. У 1910 р. </w:t>
      </w:r>
      <w:r w:rsidR="003D0109" w:rsidRPr="00C43BF1">
        <w:rPr>
          <w:rFonts w:ascii="Times New Roman" w:hAnsi="Times New Roman" w:cs="Times New Roman"/>
          <w:color w:val="000000"/>
          <w:shd w:val="clear" w:color="auto" w:fill="F9FFF9"/>
        </w:rPr>
        <w:t>у Львові створене спортивно- пож</w:t>
      </w:r>
      <w:r w:rsidRPr="00C43BF1">
        <w:rPr>
          <w:rFonts w:ascii="Times New Roman" w:hAnsi="Times New Roman" w:cs="Times New Roman"/>
          <w:color w:val="000000"/>
          <w:shd w:val="clear" w:color="auto" w:fill="F9FFF9"/>
        </w:rPr>
        <w:t>ежне товариство «Січ», яке організовувало туристичні походи з орієнтуванням на місцевості та спортивними змаганнями. У 1910 р. у Станіславові</w:t>
      </w:r>
      <w:r w:rsidR="003D0109" w:rsidRPr="00C43BF1">
        <w:rPr>
          <w:rFonts w:ascii="Times New Roman" w:hAnsi="Times New Roman" w:cs="Times New Roman"/>
          <w:color w:val="000000"/>
          <w:shd w:val="clear" w:color="auto" w:fill="F9FFF9"/>
        </w:rPr>
        <w:t xml:space="preserve"> (тепер Івано-Франківськ) </w:t>
      </w:r>
      <w:r w:rsidRPr="00C43BF1">
        <w:rPr>
          <w:rFonts w:ascii="Times New Roman" w:hAnsi="Times New Roman" w:cs="Times New Roman"/>
          <w:color w:val="000000"/>
          <w:shd w:val="clear" w:color="auto" w:fill="F9FFF9"/>
        </w:rPr>
        <w:t>створене краєзнавчо-туристичне товариство «Чорногора», яке розробляло туристичні маршрути, видавало путівники по Буковині та Галичині, організовува</w:t>
      </w:r>
      <w:r w:rsidR="003D0109" w:rsidRPr="00C43BF1">
        <w:rPr>
          <w:rFonts w:ascii="Times New Roman" w:hAnsi="Times New Roman" w:cs="Times New Roman"/>
          <w:color w:val="000000"/>
          <w:shd w:val="clear" w:color="auto" w:fill="F9FFF9"/>
        </w:rPr>
        <w:t>ло туристичні походи по Карпатах</w:t>
      </w:r>
      <w:r w:rsidRPr="00C43BF1">
        <w:rPr>
          <w:rFonts w:ascii="Times New Roman" w:hAnsi="Times New Roman" w:cs="Times New Roman"/>
          <w:color w:val="000000"/>
          <w:shd w:val="clear" w:color="auto" w:fill="F9FFF9"/>
        </w:rPr>
        <w:t>.</w:t>
      </w:r>
    </w:p>
    <w:p w:rsidR="00462C2F" w:rsidRPr="00C43BF1" w:rsidRDefault="00462C2F"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У 1911 р. студенти Петро Франко та Іван </w:t>
      </w:r>
      <w:r w:rsidR="003D0109" w:rsidRPr="00C43BF1">
        <w:rPr>
          <w:rFonts w:ascii="Times New Roman" w:hAnsi="Times New Roman" w:cs="Times New Roman"/>
          <w:color w:val="000000"/>
          <w:shd w:val="clear" w:color="auto" w:fill="F9FFF9"/>
        </w:rPr>
        <w:t>Чмо</w:t>
      </w:r>
      <w:r w:rsidR="00DC1A0A" w:rsidRPr="00C43BF1">
        <w:rPr>
          <w:rFonts w:ascii="Times New Roman" w:hAnsi="Times New Roman" w:cs="Times New Roman"/>
          <w:color w:val="000000"/>
          <w:shd w:val="clear" w:color="auto" w:fill="F9FFF9"/>
        </w:rPr>
        <w:t>ла створили дитячо-молодіжне товариство «Пласт», яке займалося патріотично-виховною та спортивно-туристичною діяльністю. Воно організовувало туристичні походи, постійно діючий туристичний табір, в якому молодь набувала фізичного та військово-спортивного вишколу, навичок таборування.</w:t>
      </w:r>
    </w:p>
    <w:p w:rsidR="00817ADA" w:rsidRPr="00C43BF1" w:rsidRDefault="00DC1A0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У 1924 р. у Львові утворене краєзнавчо-туристичне товариство «Плай», яке ставило за мету вивчення рідного краю, охорона пам’яток природи, історії та культури, збір зразків народних промислів та мистецтва. Члени товариства збирали матеріали, необхідні для розробки туристичних маршрутів. Проводилися </w:t>
      </w:r>
      <w:r w:rsidR="00817ADA" w:rsidRPr="00C43BF1">
        <w:rPr>
          <w:rFonts w:ascii="Times New Roman" w:hAnsi="Times New Roman" w:cs="Times New Roman"/>
          <w:color w:val="000000"/>
          <w:shd w:val="clear" w:color="auto" w:fill="F9FFF9"/>
        </w:rPr>
        <w:t xml:space="preserve">екскурсії по Львівщині.  </w:t>
      </w:r>
    </w:p>
    <w:p w:rsidR="00DC1A0A" w:rsidRPr="00C43BF1" w:rsidRDefault="00DC1A0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Важливим внеском у розвиток сільського туризму стала видавнича діяльність </w:t>
      </w:r>
      <w:r w:rsidR="00817ADA" w:rsidRPr="00C43BF1">
        <w:rPr>
          <w:rFonts w:ascii="Times New Roman" w:hAnsi="Times New Roman" w:cs="Times New Roman"/>
          <w:color w:val="000000"/>
          <w:shd w:val="clear" w:color="auto" w:fill="F9FFF9"/>
        </w:rPr>
        <w:t xml:space="preserve">Товариства . У 1925 р. Товариство видало перший номер журналу «Туристика і краєзнавство», в якому надруковані матеріали про окремі місцевості Галичини, туристичні маршрути. У 1931 р. в газеті «Новий час» з’явилася рубрика  «З мандрівок по рідному краю». У 1937 р. товариство «Плай» розпочало видання часопису «Наша Батьківщина», в якому подані матеріали  по </w:t>
      </w:r>
      <w:r w:rsidR="00817ADA" w:rsidRPr="00C43BF1">
        <w:rPr>
          <w:rFonts w:ascii="Times New Roman" w:hAnsi="Times New Roman" w:cs="Times New Roman"/>
          <w:color w:val="000000"/>
          <w:shd w:val="clear" w:color="auto" w:fill="F9FFF9"/>
        </w:rPr>
        <w:lastRenderedPageBreak/>
        <w:t>організації туристично- краєзнавчого руху, туристичні путівники окремих місцевостей Галичини.</w:t>
      </w:r>
    </w:p>
    <w:p w:rsidR="00817ADA" w:rsidRPr="00C43BF1" w:rsidRDefault="00817A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Для мандрівників почали виходити туристичні книжки Т. Франка  «Прогулянки в наші гори», М. Орловича «Провідник по Галичині».</w:t>
      </w:r>
    </w:p>
    <w:p w:rsidR="00817ADA" w:rsidRPr="00C43BF1" w:rsidRDefault="00817ADA"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Практичним результатом активної співпраці «Чорногори» й «Плаю» в галузі розвитку активного туризму стала маршрутизація та спільна р</w:t>
      </w:r>
      <w:r w:rsidR="003D0109" w:rsidRPr="00C43BF1">
        <w:rPr>
          <w:rFonts w:ascii="Times New Roman" w:hAnsi="Times New Roman" w:cs="Times New Roman"/>
          <w:color w:val="000000"/>
          <w:shd w:val="clear" w:color="auto" w:fill="F9FFF9"/>
        </w:rPr>
        <w:t>озбудова й утримання туристичних</w:t>
      </w:r>
      <w:r w:rsidRPr="00C43BF1">
        <w:rPr>
          <w:rFonts w:ascii="Times New Roman" w:hAnsi="Times New Roman" w:cs="Times New Roman"/>
          <w:color w:val="000000"/>
          <w:shd w:val="clear" w:color="auto" w:fill="F9FFF9"/>
        </w:rPr>
        <w:t xml:space="preserve"> притулків і домівок, встано</w:t>
      </w:r>
      <w:r w:rsidR="003D0109" w:rsidRPr="00C43BF1">
        <w:rPr>
          <w:rFonts w:ascii="Times New Roman" w:hAnsi="Times New Roman" w:cs="Times New Roman"/>
          <w:color w:val="000000"/>
          <w:shd w:val="clear" w:color="auto" w:fill="F9FFF9"/>
        </w:rPr>
        <w:t>влення дороговказів і маркування</w:t>
      </w:r>
      <w:r w:rsidRPr="00C43BF1">
        <w:rPr>
          <w:rFonts w:ascii="Times New Roman" w:hAnsi="Times New Roman" w:cs="Times New Roman"/>
          <w:color w:val="000000"/>
          <w:shd w:val="clear" w:color="auto" w:fill="F9FFF9"/>
        </w:rPr>
        <w:t xml:space="preserve"> маршрутів, утримання шт</w:t>
      </w:r>
      <w:r w:rsidR="001B4B89" w:rsidRPr="00C43BF1">
        <w:rPr>
          <w:rFonts w:ascii="Times New Roman" w:hAnsi="Times New Roman" w:cs="Times New Roman"/>
          <w:color w:val="000000"/>
          <w:shd w:val="clear" w:color="auto" w:fill="F9FFF9"/>
        </w:rPr>
        <w:t xml:space="preserve">атних працівників </w:t>
      </w:r>
      <w:r w:rsidRPr="00C43BF1">
        <w:rPr>
          <w:rFonts w:ascii="Times New Roman" w:hAnsi="Times New Roman" w:cs="Times New Roman"/>
          <w:color w:val="000000"/>
          <w:shd w:val="clear" w:color="auto" w:fill="F9FFF9"/>
        </w:rPr>
        <w:t xml:space="preserve">гірської сторожі, в обов’язки якої входило приймання і розміщення мандрівників, догляд і ремонт притулків, і провідників, які були зобов’язані </w:t>
      </w:r>
      <w:r w:rsidR="001B4B89" w:rsidRPr="00C43BF1">
        <w:rPr>
          <w:rFonts w:ascii="Times New Roman" w:hAnsi="Times New Roman" w:cs="Times New Roman"/>
          <w:color w:val="000000"/>
          <w:shd w:val="clear" w:color="auto" w:fill="F9FFF9"/>
        </w:rPr>
        <w:t>проводити туристів маршрутами й відповідали за їхню безпеку.</w:t>
      </w:r>
    </w:p>
    <w:p w:rsidR="001B4B89" w:rsidRPr="00C43BF1" w:rsidRDefault="001B4B89" w:rsidP="00C43BF1">
      <w:pPr>
        <w:spacing w:after="0" w:line="240" w:lineRule="auto"/>
        <w:ind w:firstLine="567"/>
        <w:jc w:val="center"/>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2.3. Становлення сільського туризму в Україні в XX ст.</w:t>
      </w:r>
    </w:p>
    <w:p w:rsidR="001B4B89" w:rsidRPr="00C43BF1" w:rsidRDefault="001B4B89" w:rsidP="00C43BF1">
      <w:pPr>
        <w:spacing w:after="0" w:line="240" w:lineRule="auto"/>
        <w:ind w:firstLine="567"/>
        <w:jc w:val="both"/>
        <w:rPr>
          <w:rFonts w:ascii="Times New Roman" w:hAnsi="Times New Roman" w:cs="Times New Roman"/>
          <w:b/>
          <w:color w:val="000000"/>
          <w:shd w:val="clear" w:color="auto" w:fill="F9FFF9"/>
        </w:rPr>
      </w:pPr>
      <w:r w:rsidRPr="00C43BF1">
        <w:rPr>
          <w:rFonts w:ascii="Times New Roman" w:hAnsi="Times New Roman" w:cs="Times New Roman"/>
          <w:color w:val="000000"/>
          <w:shd w:val="clear" w:color="auto" w:fill="F9FFF9"/>
        </w:rPr>
        <w:t xml:space="preserve">Українські вчені Юрій Зінько та Михайло Рутинський виділили </w:t>
      </w:r>
      <w:r w:rsidRPr="00C43BF1">
        <w:rPr>
          <w:rFonts w:ascii="Times New Roman" w:hAnsi="Times New Roman" w:cs="Times New Roman"/>
          <w:b/>
          <w:color w:val="000000"/>
          <w:shd w:val="clear" w:color="auto" w:fill="F9FFF9"/>
        </w:rPr>
        <w:t>три періоди становлення і розвитку сільського туризму в Україні:</w:t>
      </w:r>
    </w:p>
    <w:p w:rsidR="001B4B89" w:rsidRPr="00C43BF1" w:rsidRDefault="001B4B89" w:rsidP="00C43BF1">
      <w:pPr>
        <w:spacing w:after="0" w:line="240" w:lineRule="auto"/>
        <w:ind w:firstLine="567"/>
        <w:jc w:val="both"/>
        <w:rPr>
          <w:color w:val="000000"/>
          <w:shd w:val="clear" w:color="auto" w:fill="F9FFF9"/>
        </w:rPr>
      </w:pPr>
      <w:r w:rsidRPr="00C43BF1">
        <w:rPr>
          <w:rFonts w:ascii="Times New Roman" w:hAnsi="Times New Roman" w:cs="Times New Roman"/>
          <w:color w:val="000000"/>
          <w:shd w:val="clear" w:color="auto" w:fill="F9FFF9"/>
        </w:rPr>
        <w:t>1.Зародження сільського туризму</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 xml:space="preserve"> коли переважав літній відпочинок заможних міських мешканців у багатих сільських  інтелігентів серед мальовничої української природи (кінець XIX – середина XX ст</w:t>
      </w:r>
      <w:r w:rsidRPr="00C43BF1">
        <w:rPr>
          <w:color w:val="000000"/>
          <w:shd w:val="clear" w:color="auto" w:fill="F9FFF9"/>
        </w:rPr>
        <w:t>.)</w:t>
      </w:r>
    </w:p>
    <w:p w:rsidR="0023172A" w:rsidRPr="00C43BF1" w:rsidRDefault="001E0010" w:rsidP="00C43BF1">
      <w:pPr>
        <w:spacing w:after="0" w:line="240" w:lineRule="auto"/>
        <w:ind w:firstLine="567"/>
        <w:jc w:val="both"/>
        <w:rPr>
          <w:rFonts w:ascii="Times New Roman" w:hAnsi="Times New Roman" w:cs="Times New Roman"/>
          <w:color w:val="000000"/>
          <w:shd w:val="clear" w:color="auto" w:fill="F9FFF9"/>
        </w:rPr>
      </w:pPr>
      <w:r w:rsidRPr="00C43BF1">
        <w:rPr>
          <w:color w:val="000000"/>
          <w:shd w:val="clear" w:color="auto" w:fill="F9FFF9"/>
        </w:rPr>
        <w:t>2.С</w:t>
      </w:r>
      <w:r w:rsidR="0023172A" w:rsidRPr="00C43BF1">
        <w:rPr>
          <w:rFonts w:ascii="Times New Roman" w:hAnsi="Times New Roman" w:cs="Times New Roman"/>
          <w:color w:val="000000"/>
          <w:shd w:val="clear" w:color="auto" w:fill="F9FFF9"/>
        </w:rPr>
        <w:t xml:space="preserve">тановлення приватного квартирного сектору сільського туризму у рекреаційних зонах України (50-80-ті роки XX ст.). Значний розвиток курортів і туризму у найбільш популярних рекреаційних зонах </w:t>
      </w:r>
      <w:r w:rsidRPr="00C43BF1">
        <w:rPr>
          <w:rFonts w:ascii="Times New Roman" w:hAnsi="Times New Roman" w:cs="Times New Roman"/>
          <w:color w:val="000000"/>
          <w:shd w:val="clear" w:color="auto" w:fill="F9FFF9"/>
        </w:rPr>
        <w:t>(Карпати, Причорномор’я, Крим) зумовив дефіцит вільних місць у літній період. Цей попит забезпечувало місцеве населення, здаючи в оренду кімнати, квартири, будинки.</w:t>
      </w:r>
    </w:p>
    <w:p w:rsidR="001E0010" w:rsidRPr="00C43BF1" w:rsidRDefault="001E0010"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3. Сучасний період розвитку сільського туризму як самостійної сфери туризму (з 90-х років XX ст. й дотепер).</w:t>
      </w:r>
    </w:p>
    <w:p w:rsidR="001E0010" w:rsidRPr="00C43BF1" w:rsidRDefault="001E0010"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Розглянемо детальніше 2</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й та 3</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й періоди  становлення сільського туризму в Україні. Важливу роль у розвитку туризму в Україні мала передача управління  ним профспілкам. Були створені  Республіканська рада по туризму та екскурсіям, обласні туристично-екскурсійні управління. Вони здійснили значну роботу із розширення мережі туристичних закладів, зміцнення їх матеріальної бази, створення нових туристичних маршрутів, які включали й відвідування туристичних об’єктів, розташованих у сільській місцевості, видання туристичних путівників та довідників.</w:t>
      </w:r>
    </w:p>
    <w:p w:rsidR="00EF0701" w:rsidRPr="00C43BF1" w:rsidRDefault="001E0010"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lastRenderedPageBreak/>
        <w:t xml:space="preserve"> У Радянському Союзі туризм розглядався як форма відпочинку та пізнання невідомих країн, районів, </w:t>
      </w:r>
      <w:r w:rsidR="00EF0701" w:rsidRPr="00C43BF1">
        <w:rPr>
          <w:rFonts w:ascii="Times New Roman" w:hAnsi="Times New Roman" w:cs="Times New Roman"/>
          <w:color w:val="000000"/>
          <w:shd w:val="clear" w:color="auto" w:fill="F9FFF9"/>
        </w:rPr>
        <w:t>міст та сіл, а головним чином як засіб ідейно-політичної пропаганди та агітації, прославлення радянської влади та її здобутків. В той же час із туристичних маршрутів та екскурсійних програм було виключене все, що нагадувало про справжню героїчну історію українського народу.</w:t>
      </w:r>
    </w:p>
    <w:p w:rsidR="007F3D30" w:rsidRPr="00C43BF1" w:rsidRDefault="007F3D30"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У жалюгідному стані знаходилися визначні пам’ятки української культури (монастирі, собори, дерев’яні церкви, палаци, замки), які не включалися у туристичні путівники та маршрути. Через державну політику боротьби з так званим «українським націоналізмом» було заборонено будувати пам’ятки та відкривати меморіальні музеї в українських селах видатним українським письменникам, художникам, вченим, державним діячам на їх малій батьківщині.</w:t>
      </w:r>
    </w:p>
    <w:p w:rsidR="007F3D30" w:rsidRPr="00C43BF1" w:rsidRDefault="007F3D30" w:rsidP="00C43BF1">
      <w:pPr>
        <w:spacing w:after="0" w:line="240" w:lineRule="auto"/>
        <w:ind w:firstLine="567"/>
        <w:jc w:val="center"/>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2.4. Розвиток сільського туризму в незалежній Україні</w:t>
      </w:r>
    </w:p>
    <w:p w:rsidR="007F3D30" w:rsidRPr="00C43BF1" w:rsidRDefault="007F3D30"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Важливим </w:t>
      </w:r>
      <w:r w:rsidR="003D0109" w:rsidRPr="00C43BF1">
        <w:rPr>
          <w:rFonts w:ascii="Times New Roman" w:hAnsi="Times New Roman" w:cs="Times New Roman"/>
          <w:color w:val="000000"/>
          <w:shd w:val="clear" w:color="auto" w:fill="F9FFF9"/>
        </w:rPr>
        <w:t>кроком у розвитку та регулюванні</w:t>
      </w:r>
      <w:r w:rsidRPr="00C43BF1">
        <w:rPr>
          <w:rFonts w:ascii="Times New Roman" w:hAnsi="Times New Roman" w:cs="Times New Roman"/>
          <w:color w:val="000000"/>
          <w:shd w:val="clear" w:color="auto" w:fill="F9FFF9"/>
        </w:rPr>
        <w:t xml:space="preserve"> туристичної діяльності в Україні стало прийняття у 1995 р. Верховною Радою України </w:t>
      </w:r>
      <w:r w:rsidRPr="00C43BF1">
        <w:rPr>
          <w:rFonts w:ascii="Times New Roman" w:hAnsi="Times New Roman" w:cs="Times New Roman"/>
          <w:b/>
          <w:color w:val="000000"/>
          <w:shd w:val="clear" w:color="auto" w:fill="F9FFF9"/>
        </w:rPr>
        <w:t>закону «Про туризм»</w:t>
      </w:r>
      <w:r w:rsidRPr="00C43BF1">
        <w:rPr>
          <w:rFonts w:ascii="Times New Roman" w:hAnsi="Times New Roman" w:cs="Times New Roman"/>
          <w:color w:val="000000"/>
          <w:shd w:val="clear" w:color="auto" w:fill="F9FFF9"/>
        </w:rPr>
        <w:t xml:space="preserve">, в якому визначені правові, організаційні, та соціально-економічні основи державної політики в галузі туризму. Термін «сільський туризм» вперше з’явився  у законодавчому полі України у  цьому законі </w:t>
      </w:r>
      <w:r w:rsidR="000216E8" w:rsidRPr="00C43BF1">
        <w:rPr>
          <w:rFonts w:ascii="Times New Roman" w:hAnsi="Times New Roman" w:cs="Times New Roman"/>
          <w:color w:val="000000"/>
          <w:shd w:val="clear" w:color="auto" w:fill="F9FFF9"/>
        </w:rPr>
        <w:t xml:space="preserve">. У статті 4 серед видів туризму зазначено сільський. У 1996 р. створена громадська організація </w:t>
      </w:r>
      <w:r w:rsidR="000216E8" w:rsidRPr="00C43BF1">
        <w:rPr>
          <w:rFonts w:ascii="Times New Roman" w:hAnsi="Times New Roman" w:cs="Times New Roman"/>
          <w:b/>
          <w:color w:val="000000"/>
          <w:shd w:val="clear" w:color="auto" w:fill="F9FFF9"/>
        </w:rPr>
        <w:t>«Спілка сприяння розвитку сільського зеленого туризму в Україні»</w:t>
      </w:r>
      <w:r w:rsidR="000216E8" w:rsidRPr="00C43BF1">
        <w:rPr>
          <w:rFonts w:ascii="Times New Roman" w:hAnsi="Times New Roman" w:cs="Times New Roman"/>
          <w:color w:val="000000"/>
          <w:shd w:val="clear" w:color="auto" w:fill="F9FFF9"/>
        </w:rPr>
        <w:t xml:space="preserve"> . Ця організація багато зробила для розвитку нового виду підприємницької діяльності сільських мешканців та відпочинку міського населення. Важливу роль відіграло також прийняття у 2003 році </w:t>
      </w:r>
      <w:r w:rsidR="000216E8" w:rsidRPr="00C43BF1">
        <w:rPr>
          <w:rFonts w:ascii="Times New Roman" w:hAnsi="Times New Roman" w:cs="Times New Roman"/>
          <w:b/>
          <w:color w:val="000000"/>
          <w:shd w:val="clear" w:color="auto" w:fill="F9FFF9"/>
        </w:rPr>
        <w:t>закону України «Про особисте селянське господарство»,</w:t>
      </w:r>
      <w:r w:rsidR="000216E8" w:rsidRPr="00C43BF1">
        <w:rPr>
          <w:rFonts w:ascii="Times New Roman" w:hAnsi="Times New Roman" w:cs="Times New Roman"/>
          <w:color w:val="000000"/>
          <w:shd w:val="clear" w:color="auto" w:fill="F9FFF9"/>
        </w:rPr>
        <w:t xml:space="preserve"> в якому вперше надане право селянам послуги «у сфері сільського зеленого туризму».</w:t>
      </w:r>
    </w:p>
    <w:p w:rsidR="000216E8" w:rsidRPr="00C43BF1" w:rsidRDefault="000216E8"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За 20 років існування </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 xml:space="preserve">Спілка сприяння розвитку сільського зеленого туризму в </w:t>
      </w:r>
      <w:r w:rsidR="00841169" w:rsidRPr="00C43BF1">
        <w:rPr>
          <w:rFonts w:ascii="Times New Roman" w:hAnsi="Times New Roman" w:cs="Times New Roman"/>
          <w:color w:val="000000"/>
          <w:shd w:val="clear" w:color="auto" w:fill="F9FFF9"/>
        </w:rPr>
        <w:t>Україні</w:t>
      </w:r>
      <w:r w:rsidR="003D0109" w:rsidRPr="00C43BF1">
        <w:rPr>
          <w:rFonts w:ascii="Times New Roman" w:hAnsi="Times New Roman" w:cs="Times New Roman"/>
          <w:color w:val="000000"/>
          <w:shd w:val="clear" w:color="auto" w:fill="F9FFF9"/>
        </w:rPr>
        <w:t>»</w:t>
      </w:r>
      <w:r w:rsidRPr="00C43BF1">
        <w:rPr>
          <w:rFonts w:ascii="Times New Roman" w:hAnsi="Times New Roman" w:cs="Times New Roman"/>
          <w:color w:val="000000"/>
          <w:shd w:val="clear" w:color="auto" w:fill="F9FFF9"/>
        </w:rPr>
        <w:t xml:space="preserve"> здійснила величезну організаційну, методичну та експертну роботу, спрямовану на допомогу  сільським господарям відкрити приватні туристичні підприємства та одержати від них прибутки. Спілка проводила методичні семінари, «круглі столи», конференції з обміну досвіду організації туристичних та приватних міні-готелів. З метою популяризації відпочинку на селі  у 1997 р. при Спілці створено журнал «Туризм сільський зелений». Це сприяло значному розширенню мережі сільських туристичних </w:t>
      </w:r>
      <w:r w:rsidRPr="00C43BF1">
        <w:rPr>
          <w:rFonts w:ascii="Times New Roman" w:hAnsi="Times New Roman" w:cs="Times New Roman"/>
          <w:color w:val="000000"/>
          <w:shd w:val="clear" w:color="auto" w:fill="F9FFF9"/>
        </w:rPr>
        <w:lastRenderedPageBreak/>
        <w:t>підприємств в Україні. На</w:t>
      </w:r>
      <w:r w:rsidR="003D0109" w:rsidRPr="00C43BF1">
        <w:rPr>
          <w:rFonts w:ascii="Times New Roman" w:hAnsi="Times New Roman" w:cs="Times New Roman"/>
          <w:color w:val="000000"/>
          <w:shd w:val="clear" w:color="auto" w:fill="F9FFF9"/>
        </w:rPr>
        <w:t xml:space="preserve"> </w:t>
      </w:r>
      <w:r w:rsidRPr="00C43BF1">
        <w:rPr>
          <w:rFonts w:ascii="Times New Roman" w:hAnsi="Times New Roman" w:cs="Times New Roman"/>
          <w:color w:val="000000"/>
          <w:shd w:val="clear" w:color="auto" w:fill="F9FFF9"/>
        </w:rPr>
        <w:t>жаль у 2015 р. видання цього журналу припинилося.</w:t>
      </w:r>
    </w:p>
    <w:p w:rsidR="00760F4E" w:rsidRPr="00C43BF1" w:rsidRDefault="000216E8"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 xml:space="preserve">Значну увагу приділяла Спілка </w:t>
      </w:r>
      <w:r w:rsidR="001D7927" w:rsidRPr="00C43BF1">
        <w:rPr>
          <w:rFonts w:ascii="Times New Roman" w:hAnsi="Times New Roman" w:cs="Times New Roman"/>
          <w:color w:val="000000"/>
          <w:shd w:val="clear" w:color="auto" w:fill="F9FFF9"/>
        </w:rPr>
        <w:t>якості турис</w:t>
      </w:r>
      <w:r w:rsidR="003D0109" w:rsidRPr="00C43BF1">
        <w:rPr>
          <w:rFonts w:ascii="Times New Roman" w:hAnsi="Times New Roman" w:cs="Times New Roman"/>
          <w:color w:val="000000"/>
          <w:shd w:val="clear" w:color="auto" w:fill="F9FFF9"/>
        </w:rPr>
        <w:t>тичних послуг. Для цього з 2004</w:t>
      </w:r>
      <w:r w:rsidR="001D7927" w:rsidRPr="00C43BF1">
        <w:rPr>
          <w:rFonts w:ascii="Times New Roman" w:hAnsi="Times New Roman" w:cs="Times New Roman"/>
          <w:color w:val="000000"/>
          <w:shd w:val="clear" w:color="auto" w:fill="F9FFF9"/>
        </w:rPr>
        <w:t xml:space="preserve">р. запроваджена програма «Зелена садиба», за якою здійснюється екологічне маркування агросадиб і видання їм сертифікату відповідного рівня. </w:t>
      </w:r>
    </w:p>
    <w:p w:rsidR="00C43BF1" w:rsidRDefault="00C43BF1" w:rsidP="00CA5EBD">
      <w:pPr>
        <w:spacing w:after="0" w:line="240" w:lineRule="auto"/>
        <w:rPr>
          <w:rFonts w:ascii="Times New Roman" w:hAnsi="Times New Roman" w:cs="Times New Roman"/>
          <w:color w:val="000000"/>
          <w:sz w:val="24"/>
          <w:szCs w:val="24"/>
          <w:shd w:val="clear" w:color="auto" w:fill="F9FFF9"/>
        </w:rPr>
      </w:pPr>
    </w:p>
    <w:p w:rsidR="00817ADA" w:rsidRPr="00C43BF1" w:rsidRDefault="00760F4E" w:rsidP="00C43BF1">
      <w:pPr>
        <w:spacing w:after="0" w:line="240" w:lineRule="auto"/>
        <w:ind w:firstLine="567"/>
        <w:jc w:val="center"/>
        <w:rPr>
          <w:rFonts w:ascii="Times New Roman" w:hAnsi="Times New Roman" w:cs="Times New Roman"/>
          <w:color w:val="000000"/>
          <w:sz w:val="24"/>
          <w:szCs w:val="24"/>
          <w:shd w:val="clear" w:color="auto" w:fill="F9FFF9"/>
        </w:rPr>
      </w:pPr>
      <w:r w:rsidRPr="00C43BF1">
        <w:rPr>
          <w:rFonts w:ascii="Times New Roman" w:hAnsi="Times New Roman" w:cs="Times New Roman"/>
          <w:color w:val="000000"/>
          <w:sz w:val="24"/>
          <w:szCs w:val="24"/>
          <w:shd w:val="clear" w:color="auto" w:fill="F9FFF9"/>
        </w:rPr>
        <w:t>Контрольні запитання</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1.Коли і де був започаткований сільський туризм в Європі?</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2.Які напрями становлення сільського туризму у Західній Європі у 2й пол. XIX століття?</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3.За якими концепціями відбувалися зміни сільського туризму у Великобританії у XX ст.</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4.Коли почав зароджуватися сільський туризм в Україні? З якими подіями це було пов’язане?</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5.З якими процесами пов’язане зародження сільського туризму в Україні в кінці XIX ст.?</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6.Які громадські організації займалися на початку XX ст. сільським туризмом на Галичині?</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7.Які періоди становлення і розвитку сільського туризму в Україні виділили українські вчені Ю. Зінько та М. Рутинський?</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8.Як розвивався сільський туризм в незалежній Україні?</w:t>
      </w:r>
    </w:p>
    <w:p w:rsidR="00760F4E" w:rsidRPr="00C43BF1" w:rsidRDefault="00760F4E" w:rsidP="00C43BF1">
      <w:pPr>
        <w:spacing w:after="0" w:line="240" w:lineRule="auto"/>
        <w:ind w:firstLine="567"/>
        <w:jc w:val="both"/>
        <w:rPr>
          <w:rFonts w:ascii="Times New Roman" w:hAnsi="Times New Roman" w:cs="Times New Roman"/>
          <w:color w:val="000000"/>
          <w:shd w:val="clear" w:color="auto" w:fill="F9FFF9"/>
        </w:rPr>
      </w:pPr>
      <w:r w:rsidRPr="00C43BF1">
        <w:rPr>
          <w:rFonts w:ascii="Times New Roman" w:hAnsi="Times New Roman" w:cs="Times New Roman"/>
          <w:color w:val="000000"/>
          <w:shd w:val="clear" w:color="auto" w:fill="F9FFF9"/>
        </w:rPr>
        <w:t>9.Які здобутки «Спілки сприяння розвитку сільського зеленого туризму в Україні» за роки її існування?</w:t>
      </w:r>
    </w:p>
    <w:p w:rsidR="00BC304E" w:rsidRPr="00C43BF1" w:rsidRDefault="00D556D4" w:rsidP="00283ACC">
      <w:pPr>
        <w:spacing w:after="0" w:line="360" w:lineRule="auto"/>
        <w:jc w:val="center"/>
        <w:rPr>
          <w:rFonts w:ascii="Times New Roman" w:hAnsi="Times New Roman" w:cs="Times New Roman"/>
          <w:sz w:val="24"/>
          <w:szCs w:val="24"/>
          <w:shd w:val="clear" w:color="auto" w:fill="F8F9FA"/>
        </w:rPr>
      </w:pPr>
      <w:r w:rsidRPr="00C43BF1">
        <w:rPr>
          <w:rFonts w:ascii="Times New Roman" w:hAnsi="Times New Roman" w:cs="Times New Roman"/>
          <w:sz w:val="24"/>
          <w:szCs w:val="24"/>
          <w:shd w:val="clear" w:color="auto" w:fill="F8F9FA"/>
        </w:rPr>
        <w:t>Розділ 3. Чинники розвитку та організації сільського туризму</w:t>
      </w:r>
    </w:p>
    <w:p w:rsidR="00D556D4" w:rsidRPr="00C43BF1" w:rsidRDefault="00D556D4"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3.1. Загальні положення</w:t>
      </w:r>
    </w:p>
    <w:p w:rsidR="00A20D3C" w:rsidRPr="00C43BF1" w:rsidRDefault="00A20D3C"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Сільський туризм</w:t>
      </w:r>
      <w:r w:rsidRPr="00C43BF1">
        <w:rPr>
          <w:rFonts w:ascii="Times New Roman" w:hAnsi="Times New Roman" w:cs="Times New Roman"/>
          <w:shd w:val="clear" w:color="auto" w:fill="F8F9FA"/>
        </w:rPr>
        <w:t xml:space="preserve"> – це безперервний суспільний процес, який розвивається як у часі, так і в просторі. Темпи і масштаби його розвитку залежать від впливу різноманітних чинників. Вчені поділяють всі чинники на декілька груп: об’єктивні та суб’єктивні, внутрішні та зовнішні, сприятливі та несприятливі. При оцінці впливу багатьох чинників на розвиток сільського туризму необхідно використовувати вплив сприятливих чинників і здійснювати низку заходів з метою зменшити, або не допустити впливу несприятливих чинників.</w:t>
      </w:r>
    </w:p>
    <w:p w:rsidR="00A20D3C" w:rsidRPr="00C43BF1" w:rsidRDefault="00A20D3C"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Всі чинники вчені поділяють на умови та ресурси, які по-різному впливають на сільський туризм.</w:t>
      </w:r>
    </w:p>
    <w:p w:rsidR="00CA5EBD" w:rsidRDefault="00CA5EBD" w:rsidP="00C43BF1">
      <w:pPr>
        <w:spacing w:after="0" w:line="240" w:lineRule="auto"/>
        <w:ind w:firstLine="567"/>
        <w:jc w:val="center"/>
        <w:rPr>
          <w:rFonts w:ascii="Times New Roman" w:hAnsi="Times New Roman" w:cs="Times New Roman"/>
          <w:shd w:val="clear" w:color="auto" w:fill="F8F9FA"/>
        </w:rPr>
      </w:pPr>
    </w:p>
    <w:p w:rsidR="00A20D3C" w:rsidRPr="00C43BF1" w:rsidRDefault="0069788E"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3.2. Географічне положення</w:t>
      </w:r>
    </w:p>
    <w:p w:rsidR="0069788E" w:rsidRPr="00C43BF1" w:rsidRDefault="0069788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 Географічне положення</w:t>
      </w:r>
      <w:r w:rsidRPr="00C43BF1">
        <w:rPr>
          <w:rFonts w:ascii="Times New Roman" w:hAnsi="Times New Roman" w:cs="Times New Roman"/>
          <w:shd w:val="clear" w:color="auto" w:fill="F8F9FA"/>
        </w:rPr>
        <w:t xml:space="preserve"> – відношення даного населеного пункту до будь-яких географічних об’єктів, розташованих за межами даного пункту.</w:t>
      </w:r>
    </w:p>
    <w:p w:rsidR="0069788E" w:rsidRPr="00C43BF1" w:rsidRDefault="0069788E" w:rsidP="00C43BF1">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 xml:space="preserve">Географи виділяють </w:t>
      </w:r>
      <w:r w:rsidRPr="00C43BF1">
        <w:rPr>
          <w:rFonts w:ascii="Times New Roman" w:hAnsi="Times New Roman" w:cs="Times New Roman"/>
          <w:b/>
          <w:shd w:val="clear" w:color="auto" w:fill="F8F9FA"/>
        </w:rPr>
        <w:t>чотири види географічного положення:</w:t>
      </w:r>
    </w:p>
    <w:p w:rsidR="0069788E" w:rsidRPr="00C43BF1" w:rsidRDefault="0069788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 фізико-географічне – по відношенню до природних об’єктів (гір, річок, озер, морів);</w:t>
      </w:r>
    </w:p>
    <w:p w:rsidR="0069788E" w:rsidRPr="00C43BF1" w:rsidRDefault="0069788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 економіко-географічне – по відношенню до міст – економічних центрів країни;</w:t>
      </w:r>
    </w:p>
    <w:p w:rsidR="0069788E" w:rsidRPr="00C43BF1" w:rsidRDefault="0069788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суспільно-географічне – по відношенню до столиці , обласного та районного центру країни:</w:t>
      </w:r>
    </w:p>
    <w:p w:rsidR="0069788E" w:rsidRPr="00C43BF1" w:rsidRDefault="0069788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 транспортно-географічне – по відношенню до магістральних залізничних, автомобільних шляхів, транспортних вузлів, чи центрів.</w:t>
      </w:r>
    </w:p>
    <w:p w:rsidR="0069788E" w:rsidRPr="00C43BF1" w:rsidRDefault="009F1AE1"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3.3. Природні умови та ресурси</w:t>
      </w:r>
    </w:p>
    <w:p w:rsidR="009F1AE1" w:rsidRPr="00C43BF1" w:rsidRDefault="009F1A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Природні чинники поділяються на природні умови  та ресурси розвитку сільського туризму. </w:t>
      </w:r>
    </w:p>
    <w:p w:rsidR="009F1AE1" w:rsidRPr="00C43BF1" w:rsidRDefault="009F1A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Природні умови</w:t>
      </w:r>
      <w:r w:rsidRPr="00C43BF1">
        <w:rPr>
          <w:rFonts w:ascii="Times New Roman" w:hAnsi="Times New Roman" w:cs="Times New Roman"/>
          <w:shd w:val="clear" w:color="auto" w:fill="F8F9FA"/>
        </w:rPr>
        <w:t xml:space="preserve"> – це компоненти природного середовища, які мають певний вплив на життя, здоров’я та відпочинок людей.</w:t>
      </w:r>
    </w:p>
    <w:p w:rsidR="009F1AE1" w:rsidRPr="00C43BF1" w:rsidRDefault="009F1A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Природні ресурси</w:t>
      </w:r>
      <w:r w:rsidRPr="00C43BF1">
        <w:rPr>
          <w:rFonts w:ascii="Times New Roman" w:hAnsi="Times New Roman" w:cs="Times New Roman"/>
          <w:shd w:val="clear" w:color="auto" w:fill="F8F9FA"/>
        </w:rPr>
        <w:t xml:space="preserve"> - це компоненти природного середовища, які впливають та беруть участь у процесах економічного, соціального чи туристичного розвитку міста, селища чи села.</w:t>
      </w:r>
    </w:p>
    <w:p w:rsidR="0069788E" w:rsidRPr="00C43BF1" w:rsidRDefault="009F1A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Аналіз впливу природних умов, або ресурсі</w:t>
      </w:r>
      <w:r w:rsidR="002A170F" w:rsidRPr="00C43BF1">
        <w:rPr>
          <w:rFonts w:ascii="Times New Roman" w:hAnsi="Times New Roman" w:cs="Times New Roman"/>
          <w:shd w:val="clear" w:color="auto" w:fill="F8F9FA"/>
        </w:rPr>
        <w:t>в</w:t>
      </w:r>
      <w:r w:rsidRPr="00C43BF1">
        <w:rPr>
          <w:rFonts w:ascii="Times New Roman" w:hAnsi="Times New Roman" w:cs="Times New Roman"/>
          <w:shd w:val="clear" w:color="auto" w:fill="F8F9FA"/>
        </w:rPr>
        <w:t xml:space="preserve"> здійснюється у два етапи. На першому здійснюється аналіз впливу кожного компоненту на розвиток та організацію сільського туризму. На другому етапі  проводиться оцінка комплексного впливу природних умов та ресурсів на сільський туризм.</w:t>
      </w:r>
      <w:r w:rsidR="00A1482B" w:rsidRPr="00C43BF1">
        <w:rPr>
          <w:rFonts w:ascii="Times New Roman" w:hAnsi="Times New Roman" w:cs="Times New Roman"/>
          <w:shd w:val="clear" w:color="auto" w:fill="F8F9FA"/>
        </w:rPr>
        <w:t xml:space="preserve"> </w:t>
      </w:r>
    </w:p>
    <w:p w:rsidR="00A1482B" w:rsidRPr="00C43BF1" w:rsidRDefault="00A1482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Рельєф сільської території відіграє  важливу роль при виборі місця для будівництва туристичної садиби, або створення її на існуючій  у сільського господаря власній земельній ділянці. При виборі ділянки власник шукає потрібну йому за площею, а потім візуально знайомиться з нею, з її розташуванням та рельєфом. Якщо у горах, то ділянка не повинна бути розташована високо й важко доступною. Придатною є ділянка на схилі</w:t>
      </w:r>
      <w:r w:rsidR="002A170F" w:rsidRPr="00C43BF1">
        <w:rPr>
          <w:rFonts w:ascii="Times New Roman" w:hAnsi="Times New Roman" w:cs="Times New Roman"/>
          <w:shd w:val="clear" w:color="auto" w:fill="F8F9FA"/>
        </w:rPr>
        <w:t>,</w:t>
      </w:r>
      <w:r w:rsidRPr="00C43BF1">
        <w:rPr>
          <w:rFonts w:ascii="Times New Roman" w:hAnsi="Times New Roman" w:cs="Times New Roman"/>
          <w:shd w:val="clear" w:color="auto" w:fill="F8F9FA"/>
        </w:rPr>
        <w:t xml:space="preserve"> або у підніжжя, у гірській долині, яка не затоплюється під час паводків.</w:t>
      </w:r>
    </w:p>
    <w:p w:rsidR="00A1482B" w:rsidRPr="00C43BF1" w:rsidRDefault="00A1482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При виборі місця побудови садиби надається п</w:t>
      </w:r>
      <w:r w:rsidR="002A170F" w:rsidRPr="00C43BF1">
        <w:rPr>
          <w:rFonts w:ascii="Times New Roman" w:hAnsi="Times New Roman" w:cs="Times New Roman"/>
          <w:shd w:val="clear" w:color="auto" w:fill="F8F9FA"/>
        </w:rPr>
        <w:t>е</w:t>
      </w:r>
      <w:r w:rsidRPr="00C43BF1">
        <w:rPr>
          <w:rFonts w:ascii="Times New Roman" w:hAnsi="Times New Roman" w:cs="Times New Roman"/>
          <w:shd w:val="clear" w:color="auto" w:fill="F8F9FA"/>
        </w:rPr>
        <w:t>ревага земельній ділянці, яка розташована поблизу печери, унікальної скелі, водоспаду</w:t>
      </w:r>
      <w:r w:rsidR="002A170F" w:rsidRPr="00C43BF1">
        <w:rPr>
          <w:rFonts w:ascii="Times New Roman" w:hAnsi="Times New Roman" w:cs="Times New Roman"/>
          <w:shd w:val="clear" w:color="auto" w:fill="F8F9FA"/>
        </w:rPr>
        <w:t>,</w:t>
      </w:r>
      <w:r w:rsidRPr="00C43BF1">
        <w:rPr>
          <w:rFonts w:ascii="Times New Roman" w:hAnsi="Times New Roman" w:cs="Times New Roman"/>
          <w:shd w:val="clear" w:color="auto" w:fill="F8F9FA"/>
        </w:rPr>
        <w:t xml:space="preserve"> або гори, що використовується взимку для гірсько-лижного спорту.</w:t>
      </w:r>
    </w:p>
    <w:p w:rsidR="00A1482B" w:rsidRPr="00C43BF1" w:rsidRDefault="00A1482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Якщо власник захотів збудувати садибу  в рівнинній місцевості враховується розташування земельної ділянки поближче до моря, річки, озера чи лісу. Не менш важливо мати поблизу піщаний пляж.</w:t>
      </w:r>
    </w:p>
    <w:p w:rsidR="00A1482B" w:rsidRPr="00C43BF1" w:rsidRDefault="00A1482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Клімат впливає на сільський туризм і як умова , і як ресурс. Україна розташована у помірно- континентальному кліматичному поясі, який створює комфортні умови для життя та оздоровлення людей.</w:t>
      </w:r>
    </w:p>
    <w:p w:rsidR="00A1482B" w:rsidRPr="00C43BF1" w:rsidRDefault="00A1482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На організм людини </w:t>
      </w:r>
      <w:r w:rsidR="007C22CE" w:rsidRPr="00C43BF1">
        <w:rPr>
          <w:rFonts w:ascii="Times New Roman" w:hAnsi="Times New Roman" w:cs="Times New Roman"/>
          <w:shd w:val="clear" w:color="auto" w:fill="F8F9FA"/>
        </w:rPr>
        <w:t>впливає 6 складових елементів погоди: атмосферний тиск, сонячна радіація, температура повітря, газовий склад та іонізація повітря, вітер і опади. Поєднання цих елементів формує різні класи погоди ( комфортна, сприятлива, несприятлива). Для проведення туристичних походів, чи поїздок погода пливає як умова їх проведення.</w:t>
      </w:r>
    </w:p>
    <w:p w:rsidR="007C22CE" w:rsidRPr="00C43BF1" w:rsidRDefault="007C22C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Проте клімат може виступати і як ресурс. Жарке літо на півдні України дає можливість туристам відпочивати і засмагати на берегах  річок та морів, дихати цілющим морським повітрям і оздоровитися.</w:t>
      </w:r>
    </w:p>
    <w:p w:rsidR="007C22CE" w:rsidRPr="00C43BF1" w:rsidRDefault="007C22C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Клімат є ресурсом для сільського господарства , яким займаються власники садиб. Від врожаю на присадибній ділянці залежить забезпечення туристів </w:t>
      </w:r>
      <w:r w:rsidR="002A170F" w:rsidRPr="00C43BF1">
        <w:rPr>
          <w:rFonts w:ascii="Times New Roman" w:hAnsi="Times New Roman" w:cs="Times New Roman"/>
          <w:shd w:val="clear" w:color="auto" w:fill="F8F9FA"/>
        </w:rPr>
        <w:t xml:space="preserve">екологічно чистими </w:t>
      </w:r>
      <w:r w:rsidRPr="00C43BF1">
        <w:rPr>
          <w:rFonts w:ascii="Times New Roman" w:hAnsi="Times New Roman" w:cs="Times New Roman"/>
          <w:shd w:val="clear" w:color="auto" w:fill="F8F9FA"/>
        </w:rPr>
        <w:t>продуктами харчування.</w:t>
      </w:r>
    </w:p>
    <w:p w:rsidR="007C22CE" w:rsidRPr="00C43BF1" w:rsidRDefault="007C22C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Водні ресурси мають значний вплив на розвиток, організацію та розміщення сільського туризму. По-перше кожній садибі щоденно потрібна питна вода для пиття людей, домашніх тварин і птиці, приготування їжі, побутових потреб. Як правило, у кожній садибі є криниця із смачною водою. Однак у південній степовій зоні України підземні води малопридатні для вживання. Потреби туристичних підприємств</w:t>
      </w:r>
      <w:r w:rsidR="002A170F" w:rsidRPr="00C43BF1">
        <w:rPr>
          <w:rFonts w:ascii="Times New Roman" w:hAnsi="Times New Roman" w:cs="Times New Roman"/>
          <w:shd w:val="clear" w:color="auto" w:fill="F8F9FA"/>
        </w:rPr>
        <w:t>,</w:t>
      </w:r>
      <w:r w:rsidRPr="00C43BF1">
        <w:rPr>
          <w:rFonts w:ascii="Times New Roman" w:hAnsi="Times New Roman" w:cs="Times New Roman"/>
          <w:shd w:val="clear" w:color="auto" w:fill="F8F9FA"/>
        </w:rPr>
        <w:t xml:space="preserve"> сільських мешканців та відпочиваючих у питній воді забезпечуються за</w:t>
      </w:r>
      <w:r w:rsidR="002A170F" w:rsidRPr="00C43BF1">
        <w:rPr>
          <w:rFonts w:ascii="Times New Roman" w:hAnsi="Times New Roman" w:cs="Times New Roman"/>
          <w:shd w:val="clear" w:color="auto" w:fill="F8F9FA"/>
        </w:rPr>
        <w:t xml:space="preserve"> рахунок водогону, або привозної води</w:t>
      </w:r>
      <w:r w:rsidRPr="00C43BF1">
        <w:rPr>
          <w:rFonts w:ascii="Times New Roman" w:hAnsi="Times New Roman" w:cs="Times New Roman"/>
          <w:shd w:val="clear" w:color="auto" w:fill="F8F9FA"/>
        </w:rPr>
        <w:t>.</w:t>
      </w:r>
    </w:p>
    <w:p w:rsidR="007C22CE" w:rsidRPr="00C43BF1" w:rsidRDefault="004F290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Розміщення сільських туристичних підприємств на берегах великих річок , озер та морів сприяє відпочинку на воді та за</w:t>
      </w:r>
      <w:r w:rsidR="002A170F" w:rsidRPr="00C43BF1">
        <w:rPr>
          <w:rFonts w:ascii="Times New Roman" w:hAnsi="Times New Roman" w:cs="Times New Roman"/>
          <w:shd w:val="clear" w:color="auto" w:fill="F8F9FA"/>
        </w:rPr>
        <w:t>йняттям водними видами спорту (</w:t>
      </w:r>
      <w:r w:rsidRPr="00C43BF1">
        <w:rPr>
          <w:rFonts w:ascii="Times New Roman" w:hAnsi="Times New Roman" w:cs="Times New Roman"/>
          <w:shd w:val="clear" w:color="auto" w:fill="F8F9FA"/>
        </w:rPr>
        <w:t>рафтінг, дайвінг, віндсерфінг).</w:t>
      </w:r>
    </w:p>
    <w:p w:rsidR="004F2904" w:rsidRPr="00C43BF1" w:rsidRDefault="004F290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 Щодо підземних вод ,то надра України багаті на мінеральні води, які є важливим лікувальним засобом. Багато хворих не можуть придбати дорогі путівки, щоб лікуватися в санаторіях і пансіонатах. Тому вони обирають сільський туризм та проживання у приватних міні-готелях, щоб самостійно пити мінеральну лікувальну воду із розташованого поблизу джерела.</w:t>
      </w:r>
    </w:p>
    <w:p w:rsidR="004F2904" w:rsidRPr="00C43BF1" w:rsidRDefault="009A629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Ресурси рослинного та тваринного світу – ресурси живої природи (флора і фауна). До них відносять ліси, квіти, ботанічні сади, </w:t>
      </w:r>
      <w:r w:rsidRPr="00C43BF1">
        <w:rPr>
          <w:rFonts w:ascii="Times New Roman" w:hAnsi="Times New Roman" w:cs="Times New Roman"/>
          <w:shd w:val="clear" w:color="auto" w:fill="F8F9FA"/>
        </w:rPr>
        <w:lastRenderedPageBreak/>
        <w:t>заповідники, природні парки. Приємне враження залишає у міського туриста садиба, розташована  у лісі, або поблизу його, а на подвір’ї ростуть екзотичні дерева та кущі, цвітуть чудові квіти.</w:t>
      </w:r>
    </w:p>
    <w:p w:rsidR="009A6291" w:rsidRPr="00C43BF1" w:rsidRDefault="009A629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Ліси виконують санітарно-гігієнічну, природоохоронну та рекреаційну функції. Вони сприяють фізичному та психічному оздоровленню людей. Тому власники садиб обирають для будівництва земельні ділянки, розташовані у лісі, або </w:t>
      </w:r>
      <w:r w:rsidR="006D2BEE" w:rsidRPr="00C43BF1">
        <w:rPr>
          <w:rFonts w:ascii="Times New Roman" w:hAnsi="Times New Roman" w:cs="Times New Roman"/>
          <w:shd w:val="clear" w:color="auto" w:fill="F8F9FA"/>
        </w:rPr>
        <w:t>поблизу його. У Поліссі та Карпатах туристи відвідують ліси не лише для відпочинку, але й для збирання гр</w:t>
      </w:r>
      <w:r w:rsidR="002A170F" w:rsidRPr="00C43BF1">
        <w:rPr>
          <w:rFonts w:ascii="Times New Roman" w:hAnsi="Times New Roman" w:cs="Times New Roman"/>
          <w:shd w:val="clear" w:color="auto" w:fill="F8F9FA"/>
        </w:rPr>
        <w:t>ибів та дикорослих ягід( чорниць, суниць</w:t>
      </w:r>
      <w:r w:rsidR="006D2BEE" w:rsidRPr="00C43BF1">
        <w:rPr>
          <w:rFonts w:ascii="Times New Roman" w:hAnsi="Times New Roman" w:cs="Times New Roman"/>
          <w:shd w:val="clear" w:color="auto" w:fill="F8F9FA"/>
        </w:rPr>
        <w:t>, ожини, малини).</w:t>
      </w:r>
    </w:p>
    <w:p w:rsidR="006D2BEE" w:rsidRPr="00C43BF1" w:rsidRDefault="002A170F"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Деякі власники садиб зариблю</w:t>
      </w:r>
      <w:r w:rsidR="006D2BEE" w:rsidRPr="00C43BF1">
        <w:rPr>
          <w:rFonts w:ascii="Times New Roman" w:hAnsi="Times New Roman" w:cs="Times New Roman"/>
          <w:shd w:val="clear" w:color="auto" w:fill="F8F9FA"/>
        </w:rPr>
        <w:t>ють створені ними ста</w:t>
      </w:r>
      <w:r w:rsidRPr="00C43BF1">
        <w:rPr>
          <w:rFonts w:ascii="Times New Roman" w:hAnsi="Times New Roman" w:cs="Times New Roman"/>
          <w:shd w:val="clear" w:color="auto" w:fill="F8F9FA"/>
        </w:rPr>
        <w:t>вки, пропонують туристам рибалку,</w:t>
      </w:r>
      <w:r w:rsidR="006D2BEE" w:rsidRPr="00C43BF1">
        <w:rPr>
          <w:rFonts w:ascii="Times New Roman" w:hAnsi="Times New Roman" w:cs="Times New Roman"/>
          <w:shd w:val="clear" w:color="auto" w:fill="F8F9FA"/>
        </w:rPr>
        <w:t xml:space="preserve"> організовують майстер-класи верхової їзди на конях, катання дітей на підводах з кіньми.</w:t>
      </w:r>
    </w:p>
    <w:p w:rsidR="006D2BEE" w:rsidRPr="00C43BF1" w:rsidRDefault="006D2BE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Розташування поблизу села природного заповідника, парка, дендропарка, зоопарка, </w:t>
      </w:r>
      <w:r w:rsidR="002A170F" w:rsidRPr="00C43BF1">
        <w:rPr>
          <w:rFonts w:ascii="Times New Roman" w:hAnsi="Times New Roman" w:cs="Times New Roman"/>
          <w:shd w:val="clear" w:color="auto" w:fill="F8F9FA"/>
        </w:rPr>
        <w:t>ботанічного саду значно підвищує</w:t>
      </w:r>
      <w:r w:rsidRPr="00C43BF1">
        <w:rPr>
          <w:rFonts w:ascii="Times New Roman" w:hAnsi="Times New Roman" w:cs="Times New Roman"/>
          <w:shd w:val="clear" w:color="auto" w:fill="F8F9FA"/>
        </w:rPr>
        <w:t xml:space="preserve"> привабливість туристичної садиби.</w:t>
      </w:r>
    </w:p>
    <w:p w:rsidR="006D2BEE" w:rsidRPr="00C43BF1" w:rsidRDefault="006D2BEE"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Не менш важливим чинником розвитку сільського туризму є розташування села серед мальовничих ландшафтів у різних природно-географічних зонах. Гірські та приморські ландшафти є одним із лікувальних засобів у комплексному оздоровленні туристів.</w:t>
      </w:r>
    </w:p>
    <w:p w:rsidR="009112B2" w:rsidRDefault="00EB1E42" w:rsidP="00283AC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Комплексна оцінка природних чинників  є заключним етапом аналізу впливу природного середовища на вибір господарем місця під забудову для створення туристичного підприємства.</w:t>
      </w:r>
    </w:p>
    <w:p w:rsidR="002143D8" w:rsidRPr="00C43BF1" w:rsidRDefault="002143D8"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3.4. </w:t>
      </w:r>
      <w:r w:rsidR="00EA62C0" w:rsidRPr="00C43BF1">
        <w:rPr>
          <w:rFonts w:ascii="Times New Roman" w:hAnsi="Times New Roman" w:cs="Times New Roman"/>
          <w:shd w:val="clear" w:color="auto" w:fill="F8F9FA"/>
        </w:rPr>
        <w:t>Історичн</w:t>
      </w:r>
      <w:r w:rsidR="00CA5EBD">
        <w:rPr>
          <w:rFonts w:ascii="Times New Roman" w:hAnsi="Times New Roman" w:cs="Times New Roman"/>
          <w:shd w:val="clear" w:color="auto" w:fill="F8F9FA"/>
        </w:rPr>
        <w:t xml:space="preserve">і та </w:t>
      </w:r>
      <w:r w:rsidRPr="00C43BF1">
        <w:rPr>
          <w:rFonts w:ascii="Times New Roman" w:hAnsi="Times New Roman" w:cs="Times New Roman"/>
          <w:shd w:val="clear" w:color="auto" w:fill="F8F9FA"/>
        </w:rPr>
        <w:t>культурні ресурси</w:t>
      </w:r>
    </w:p>
    <w:p w:rsidR="001176DA" w:rsidRPr="00C43BF1" w:rsidRDefault="00EA62C0"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Важливим чинником розвитку сільського туризму є історично-культурні ресурси. В науці вживається два близьких поняття «історично-культурні ресурси» та «культурна спадщина». Остання означає: 1. Майно , що переходить після смерті його власника до іншої людини. 2.Предмети к</w:t>
      </w:r>
      <w:r w:rsidR="002A170F" w:rsidRPr="00C43BF1">
        <w:rPr>
          <w:rFonts w:ascii="Times New Roman" w:hAnsi="Times New Roman" w:cs="Times New Roman"/>
          <w:shd w:val="clear" w:color="auto" w:fill="F8F9FA"/>
        </w:rPr>
        <w:t>ультури, архітектури, що залишаю</w:t>
      </w:r>
      <w:r w:rsidRPr="00C43BF1">
        <w:rPr>
          <w:rFonts w:ascii="Times New Roman" w:hAnsi="Times New Roman" w:cs="Times New Roman"/>
          <w:shd w:val="clear" w:color="auto" w:fill="F8F9FA"/>
        </w:rPr>
        <w:t>ться людям від попередніх поколінь та цивілізацій. Ми розглядаємо спадщину у другому значенні. Спадщина забезпечує зв’язок між минулим, сучасним та майбутнім.</w:t>
      </w:r>
    </w:p>
    <w:p w:rsidR="00EA62C0" w:rsidRPr="00C43BF1" w:rsidRDefault="00EA62C0"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Що ж таке культура? Термін </w:t>
      </w:r>
      <w:r w:rsidRPr="00C43BF1">
        <w:rPr>
          <w:rFonts w:ascii="Times New Roman" w:hAnsi="Times New Roman" w:cs="Times New Roman"/>
          <w:b/>
          <w:shd w:val="clear" w:color="auto" w:fill="F8F9FA"/>
        </w:rPr>
        <w:t>«культура»</w:t>
      </w:r>
      <w:r w:rsidRPr="00C43BF1">
        <w:rPr>
          <w:rFonts w:ascii="Times New Roman" w:hAnsi="Times New Roman" w:cs="Times New Roman"/>
          <w:shd w:val="clear" w:color="auto" w:fill="F8F9FA"/>
        </w:rPr>
        <w:t xml:space="preserve"> з латинської означає «обробіток, догляд за сільськогосподарськими культурами», тобто культура виробництва. Лише римський філософ Цицерон вперше застосував цей термін до людського розуму та духовного життя. Зараз ми розуміємо під культурою сукупність досягнень людського суспільства у матеріальному та духовному розвитку, створених протягом багатовікової історії. Термін </w:t>
      </w:r>
      <w:r w:rsidRPr="00C43BF1">
        <w:rPr>
          <w:rFonts w:ascii="Times New Roman" w:hAnsi="Times New Roman" w:cs="Times New Roman"/>
          <w:b/>
          <w:shd w:val="clear" w:color="auto" w:fill="F8F9FA"/>
        </w:rPr>
        <w:t>«спадщина»</w:t>
      </w:r>
      <w:r w:rsidRPr="00C43BF1">
        <w:rPr>
          <w:rFonts w:ascii="Times New Roman" w:hAnsi="Times New Roman" w:cs="Times New Roman"/>
          <w:shd w:val="clear" w:color="auto" w:fill="F8F9FA"/>
        </w:rPr>
        <w:t xml:space="preserve"> застосовується </w:t>
      </w:r>
      <w:r w:rsidRPr="00C43BF1">
        <w:rPr>
          <w:rFonts w:ascii="Times New Roman" w:hAnsi="Times New Roman" w:cs="Times New Roman"/>
          <w:shd w:val="clear" w:color="auto" w:fill="F8F9FA"/>
        </w:rPr>
        <w:lastRenderedPageBreak/>
        <w:t>переважно щодо цивілізацій, країни чи нації. Тому ми розглядаємо історично-культурні ресурси районів, областей, поселень.</w:t>
      </w:r>
    </w:p>
    <w:p w:rsidR="00EA62C0" w:rsidRPr="00C43BF1" w:rsidRDefault="00EA62C0"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Звичайно у сільських туристичних садибах </w:t>
      </w:r>
      <w:r w:rsidR="00D85842" w:rsidRPr="00C43BF1">
        <w:rPr>
          <w:rFonts w:ascii="Times New Roman" w:hAnsi="Times New Roman" w:cs="Times New Roman"/>
          <w:shd w:val="clear" w:color="auto" w:fill="F8F9FA"/>
        </w:rPr>
        <w:t>немає пам’яток історії та культури, але вони можуть бути в селі, де проживають туристи, у сусідніх селах, розташованих непод</w:t>
      </w:r>
      <w:r w:rsidR="002A170F" w:rsidRPr="00C43BF1">
        <w:rPr>
          <w:rFonts w:ascii="Times New Roman" w:hAnsi="Times New Roman" w:cs="Times New Roman"/>
          <w:shd w:val="clear" w:color="auto" w:fill="F8F9FA"/>
        </w:rPr>
        <w:t>алік містах чи селищах. Головне</w:t>
      </w:r>
      <w:r w:rsidR="00D85842" w:rsidRPr="00C43BF1">
        <w:rPr>
          <w:rFonts w:ascii="Times New Roman" w:hAnsi="Times New Roman" w:cs="Times New Roman"/>
          <w:shd w:val="clear" w:color="auto" w:fill="F8F9FA"/>
        </w:rPr>
        <w:t xml:space="preserve"> щоб туристи цікавилися ними, мали бажання та можливості побачити їх, послухати розповіді екскурсоводів. Пізнання туристами пам’яток </w:t>
      </w:r>
      <w:r w:rsidR="006854D4" w:rsidRPr="00C43BF1">
        <w:rPr>
          <w:rFonts w:ascii="Times New Roman" w:hAnsi="Times New Roman" w:cs="Times New Roman"/>
          <w:shd w:val="clear" w:color="auto" w:fill="F8F9FA"/>
        </w:rPr>
        <w:t>історії, культури, знайомство з виробами майстрів народних промислів, з традиціями, обрядами, звичаями та народними святами має величезне значення для підвищення духовного та інтелектуального рівня туристів.</w:t>
      </w:r>
    </w:p>
    <w:p w:rsidR="006854D4" w:rsidRPr="00C43BF1" w:rsidRDefault="006854D4" w:rsidP="00C43BF1">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У 2014 р. в Україні на державному обліку перебувало 145 тис. пам’яток історії та культури. Для вивчення їх застосовується метод класифікації за різними ознаками. Так, за цінністю виділяють пам’ятки світового, національно</w:t>
      </w:r>
      <w:r w:rsidR="002A170F" w:rsidRPr="00C43BF1">
        <w:rPr>
          <w:rFonts w:ascii="Times New Roman" w:hAnsi="Times New Roman" w:cs="Times New Roman"/>
          <w:shd w:val="clear" w:color="auto" w:fill="F8F9FA"/>
        </w:rPr>
        <w:t>го</w:t>
      </w:r>
      <w:r w:rsidRPr="00C43BF1">
        <w:rPr>
          <w:rFonts w:ascii="Times New Roman" w:hAnsi="Times New Roman" w:cs="Times New Roman"/>
          <w:shd w:val="clear" w:color="auto" w:fill="F8F9FA"/>
        </w:rPr>
        <w:t xml:space="preserve"> та регіонального значення. За видами </w:t>
      </w:r>
      <w:r w:rsidRPr="00C43BF1">
        <w:rPr>
          <w:rFonts w:ascii="Times New Roman" w:hAnsi="Times New Roman" w:cs="Times New Roman"/>
          <w:b/>
          <w:shd w:val="clear" w:color="auto" w:fill="F8F9FA"/>
        </w:rPr>
        <w:t xml:space="preserve">виділяють 6 груп пам’яток: </w:t>
      </w:r>
    </w:p>
    <w:p w:rsidR="006854D4" w:rsidRPr="00C43BF1" w:rsidRDefault="002A170F"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1.Ар</w:t>
      </w:r>
      <w:r w:rsidR="006854D4" w:rsidRPr="00C43BF1">
        <w:rPr>
          <w:rFonts w:ascii="Times New Roman" w:hAnsi="Times New Roman" w:cs="Times New Roman"/>
          <w:shd w:val="clear" w:color="auto" w:fill="F8F9FA"/>
        </w:rPr>
        <w:t>хеологічні пам’ятки – розкопані археологами руїни, або залишки поселень, палаців, храмів, стародавні піраміди.</w:t>
      </w:r>
    </w:p>
    <w:p w:rsidR="006854D4" w:rsidRPr="00C43BF1" w:rsidRDefault="006854D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2. Історичні пам’ятки  включають меморіали і пам’ятні знаки на місці боїв та історичних подій, пам’ятники видані діячам вітчизняної історії (князям, гетьманам, </w:t>
      </w:r>
      <w:r w:rsidR="00652347" w:rsidRPr="00C43BF1">
        <w:rPr>
          <w:rFonts w:ascii="Times New Roman" w:hAnsi="Times New Roman" w:cs="Times New Roman"/>
          <w:shd w:val="clear" w:color="auto" w:fill="F8F9FA"/>
        </w:rPr>
        <w:t>отаманам, державним та політичним діячам).</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3.Пам’ятки архітектури: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А)оборонної архітектури (земляні вали, фортеці, замки);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Б)культової архітектури (собори, церкви, монастирі, костели, дерев’яні церкви);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В)палацової архітектури;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Г)народної архітектури;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Д)житлові будинки (котеджі, вілли, гостьові будинки).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4.Пам’ятки монументального мистецтва, до яких належать:</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А)монументальна скульптура (пам’ятники, статуї, погруддя, надгробні скульптури);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Б)монументальний живопис (панорами, діорами, вітражі, фрески, мозаїка);</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В)монументально-декоративне мистецтво (орнаментальний розпис стель, або стін, декоративна різьба по дереву та каменю, іконостаси).</w:t>
      </w:r>
    </w:p>
    <w:p w:rsidR="00652347" w:rsidRPr="00C43BF1" w:rsidRDefault="0065234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5.Пам’ятки науки і техніки поділяють на 3 групи:</w:t>
      </w:r>
    </w:p>
    <w:p w:rsidR="00652347" w:rsidRPr="00C43BF1" w:rsidRDefault="008A1FA4"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А)пам’ятки, що визначають певний етап науково</w:t>
      </w:r>
      <w:r w:rsidR="007C23DB" w:rsidRPr="00C43BF1">
        <w:rPr>
          <w:rFonts w:ascii="Times New Roman" w:hAnsi="Times New Roman" w:cs="Times New Roman"/>
          <w:shd w:val="clear" w:color="auto" w:fill="F8F9FA"/>
        </w:rPr>
        <w:t xml:space="preserve">-технічного прогресу (перший в </w:t>
      </w:r>
      <w:r w:rsidRPr="00C43BF1">
        <w:rPr>
          <w:rFonts w:ascii="Times New Roman" w:hAnsi="Times New Roman" w:cs="Times New Roman"/>
          <w:shd w:val="clear" w:color="auto" w:fill="F8F9FA"/>
        </w:rPr>
        <w:t xml:space="preserve">країні </w:t>
      </w:r>
      <w:r w:rsidR="007C23DB" w:rsidRPr="00C43BF1">
        <w:rPr>
          <w:rFonts w:ascii="Times New Roman" w:hAnsi="Times New Roman" w:cs="Times New Roman"/>
          <w:shd w:val="clear" w:color="auto" w:fill="F8F9FA"/>
        </w:rPr>
        <w:t>комбайн, трактор);</w:t>
      </w:r>
    </w:p>
    <w:p w:rsidR="007C23DB" w:rsidRPr="00C43BF1" w:rsidRDefault="007C23D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Б)пам’ятники видатним вченим;</w:t>
      </w:r>
    </w:p>
    <w:p w:rsidR="007C23DB" w:rsidRPr="00C43BF1" w:rsidRDefault="007C23D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В)меморіальні дошки.</w:t>
      </w:r>
    </w:p>
    <w:p w:rsidR="007C23DB" w:rsidRPr="00C43BF1" w:rsidRDefault="007C23D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6.Пам’ятники культури поділяються на 3 підгрупи:</w:t>
      </w:r>
    </w:p>
    <w:p w:rsidR="007C23DB" w:rsidRPr="00C43BF1" w:rsidRDefault="007C23D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А)пам’ятники видатним діячам літератури, культури, мистецтва;</w:t>
      </w:r>
    </w:p>
    <w:p w:rsidR="007C23DB" w:rsidRPr="00C43BF1" w:rsidRDefault="007C23DB"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Б)меморіальні дошки видатним діячам літератури, культури, мистецтва;</w:t>
      </w:r>
    </w:p>
    <w:p w:rsidR="007C23DB" w:rsidRPr="00C43BF1" w:rsidRDefault="008B47B3"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В)будинки-меморіальні музеї видатним діячам літератури, культури, мистецтва на їх малій батьківщині.</w:t>
      </w:r>
    </w:p>
    <w:p w:rsidR="00E61741" w:rsidRPr="00C43BF1" w:rsidRDefault="00E61741"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3.5. Соціально-економічні ресурси</w:t>
      </w:r>
    </w:p>
    <w:p w:rsidR="00E61741" w:rsidRPr="00C43BF1" w:rsidRDefault="00E6174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Якщо село багате, має промислові та аграрні підприємства, то до місцевого бюджету надходять значні кошти. Окрім того, туристичні підприємства перераховують частину своїх прибутків до місцевого бюджету. Отже, роль економічних ресурсів зводиться до надходжень фінансових ресурсів до сільського бюджету.</w:t>
      </w:r>
    </w:p>
    <w:p w:rsidR="00E61741" w:rsidRPr="00C43BF1" w:rsidRDefault="00E6174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Для створення сільського туристичного підприємства селянин повинен мати значні кошти (стартовий капітал) і скласти кошторис їх витрат на організацію власного туристичного бізнесу.</w:t>
      </w:r>
    </w:p>
    <w:p w:rsidR="00E61741" w:rsidRPr="00C43BF1" w:rsidRDefault="00E6174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Щоб туристи були задоволені відпочинком у селі, окрім комфортного життя в садибі необхідно забезпечити соціальними послугами, які надають соціальні підприємства та організації села. Для забезпечення необхідних соціальних потреб туристів у селі має бути створена сучасна соціальна інфраструктура</w:t>
      </w:r>
      <w:r w:rsidR="002A170F" w:rsidRPr="00C43BF1">
        <w:rPr>
          <w:rFonts w:ascii="Times New Roman" w:hAnsi="Times New Roman" w:cs="Times New Roman"/>
          <w:shd w:val="clear" w:color="auto" w:fill="F8F9FA"/>
        </w:rPr>
        <w:t xml:space="preserve">, яка б забезпечувала </w:t>
      </w:r>
      <w:r w:rsidRPr="00C43BF1">
        <w:rPr>
          <w:rFonts w:ascii="Times New Roman" w:hAnsi="Times New Roman" w:cs="Times New Roman"/>
          <w:shd w:val="clear" w:color="auto" w:fill="F8F9FA"/>
        </w:rPr>
        <w:t>як матеріальні потреби туристів (магазини, кафе, ресторани, пошта, ринок, автобусне сполучення з містом), так і духовні ( будинок культури, бібліотека, аптека, амбулаторія).</w:t>
      </w:r>
    </w:p>
    <w:p w:rsidR="00E61741" w:rsidRPr="00C43BF1" w:rsidRDefault="00E6174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Підвищення зайнятості селян за рахунок створення нових робочих місць у туристичних садибах та об’єктах, що їх обслуговують. Забезпечення молоді роботою зменшить </w:t>
      </w:r>
      <w:r w:rsidR="002A170F" w:rsidRPr="00C43BF1">
        <w:rPr>
          <w:rFonts w:ascii="Times New Roman" w:hAnsi="Times New Roman" w:cs="Times New Roman"/>
          <w:shd w:val="clear" w:color="auto" w:fill="F8F9FA"/>
        </w:rPr>
        <w:t>міграційний відплив її з села та</w:t>
      </w:r>
      <w:r w:rsidRPr="00C43BF1">
        <w:rPr>
          <w:rFonts w:ascii="Times New Roman" w:hAnsi="Times New Roman" w:cs="Times New Roman"/>
          <w:shd w:val="clear" w:color="auto" w:fill="F8F9FA"/>
        </w:rPr>
        <w:t xml:space="preserve"> </w:t>
      </w:r>
      <w:r w:rsidR="00613A97" w:rsidRPr="00C43BF1">
        <w:rPr>
          <w:rFonts w:ascii="Times New Roman" w:hAnsi="Times New Roman" w:cs="Times New Roman"/>
          <w:shd w:val="clear" w:color="auto" w:fill="F8F9FA"/>
        </w:rPr>
        <w:t>сприятиме нормалізації демографічної ситуації у селі.</w:t>
      </w:r>
    </w:p>
    <w:p w:rsidR="008871CA" w:rsidRPr="00C43BF1" w:rsidRDefault="00613A97"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 Створення у селі туристичних садиб доцільно лише при тих умовах, коли в селі немає екологічних проблем, пов’язаних із забрудненням повітря, водних об’єктів та землі промисловими чи побутовими відходами. Екологічна ситуація у туристичному селі має бути доброю. </w:t>
      </w:r>
      <w:r w:rsidR="00811C9C" w:rsidRPr="00C43BF1">
        <w:rPr>
          <w:rFonts w:ascii="Times New Roman" w:hAnsi="Times New Roman" w:cs="Times New Roman"/>
          <w:shd w:val="clear" w:color="auto" w:fill="F8F9FA"/>
        </w:rPr>
        <w:t xml:space="preserve"> </w:t>
      </w:r>
    </w:p>
    <w:p w:rsidR="00CA5EBD" w:rsidRDefault="00CA5EBD" w:rsidP="00C43BF1">
      <w:pPr>
        <w:spacing w:after="0" w:line="240" w:lineRule="auto"/>
        <w:ind w:firstLine="567"/>
        <w:jc w:val="center"/>
        <w:rPr>
          <w:rFonts w:ascii="Times New Roman" w:hAnsi="Times New Roman" w:cs="Times New Roman"/>
          <w:shd w:val="clear" w:color="auto" w:fill="F8F9FA"/>
        </w:rPr>
      </w:pPr>
    </w:p>
    <w:p w:rsidR="00811C9C" w:rsidRPr="00C43BF1" w:rsidRDefault="00811C9C" w:rsidP="00C43BF1">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3.6. Масові громадські заходи як об’єкти туризму</w:t>
      </w:r>
    </w:p>
    <w:p w:rsidR="00B91036" w:rsidRPr="00C43BF1" w:rsidRDefault="00B9103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сучасний період поряд із зазначеними традиційними видами туристичних ресурсів у світі все більше використовуються масові громадські заходи, що приваблюють туристів. Більшість цих заходів проводиться у містах, але деякі й у селах. Ці заходи поділяються </w:t>
      </w:r>
      <w:r w:rsidRPr="00C43BF1">
        <w:rPr>
          <w:rFonts w:ascii="Times New Roman" w:hAnsi="Times New Roman" w:cs="Times New Roman"/>
          <w:b/>
          <w:shd w:val="clear" w:color="auto" w:fill="F8F9FA"/>
        </w:rPr>
        <w:t>на такі групи:</w:t>
      </w:r>
    </w:p>
    <w:p w:rsidR="00B91036" w:rsidRPr="00C43BF1" w:rsidRDefault="00B9103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1.Історичні: міжнародний чемпіонат з історичного бою (парк «Київська Русь» </w:t>
      </w:r>
      <w:r w:rsidR="002A170F" w:rsidRPr="00C43BF1">
        <w:rPr>
          <w:rFonts w:ascii="Times New Roman" w:hAnsi="Times New Roman" w:cs="Times New Roman"/>
          <w:shd w:val="clear" w:color="auto" w:fill="F8F9FA"/>
        </w:rPr>
        <w:t>у с. Копачі Обухівського району</w:t>
      </w:r>
      <w:r w:rsidRPr="00C43BF1">
        <w:rPr>
          <w:rFonts w:ascii="Times New Roman" w:hAnsi="Times New Roman" w:cs="Times New Roman"/>
          <w:shd w:val="clear" w:color="auto" w:fill="F8F9FA"/>
        </w:rPr>
        <w:t>)</w:t>
      </w:r>
      <w:r w:rsidR="002A170F" w:rsidRPr="00C43BF1">
        <w:rPr>
          <w:rFonts w:ascii="Times New Roman" w:hAnsi="Times New Roman" w:cs="Times New Roman"/>
          <w:shd w:val="clear" w:color="auto" w:fill="F8F9FA"/>
        </w:rPr>
        <w:t>.</w:t>
      </w:r>
    </w:p>
    <w:p w:rsidR="00B91036" w:rsidRPr="00C43BF1" w:rsidRDefault="00B9103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2.Мистецькі: фестиваль «Берестецька варта» у с. Пляшева Рівненської обл.;</w:t>
      </w:r>
    </w:p>
    <w:p w:rsidR="00811C9C" w:rsidRPr="00C43BF1" w:rsidRDefault="00B9103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3.Релігійні: проща греко-католиків у с.  Зарваниця Тернопільської обл.;</w:t>
      </w:r>
    </w:p>
    <w:p w:rsidR="00B91036" w:rsidRPr="00C43BF1" w:rsidRDefault="00B9103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4.Календарні народні: свято Різдва Христового, Великодня, Водохреща, Трійці, Івана Купала.</w:t>
      </w:r>
    </w:p>
    <w:p w:rsidR="00170E09" w:rsidRPr="00C43BF1" w:rsidRDefault="00E656E1" w:rsidP="00D5782F">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3.7. Музеї</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У 2016 р. в Україні було 576 музеїв. Музеї виконують важ</w:t>
      </w:r>
      <w:r w:rsidR="002A170F" w:rsidRPr="00C43BF1">
        <w:rPr>
          <w:rFonts w:ascii="Times New Roman" w:hAnsi="Times New Roman" w:cs="Times New Roman"/>
          <w:shd w:val="clear" w:color="auto" w:fill="F8F9FA"/>
        </w:rPr>
        <w:t>ливу освітньо-виховну функцію. З</w:t>
      </w:r>
      <w:r w:rsidRPr="00C43BF1">
        <w:rPr>
          <w:rFonts w:ascii="Times New Roman" w:hAnsi="Times New Roman" w:cs="Times New Roman"/>
          <w:shd w:val="clear" w:color="auto" w:fill="F8F9FA"/>
        </w:rPr>
        <w:t>а призначенням музеї поділяють на учбові, просвітницькі, науково-дослідні.</w:t>
      </w:r>
    </w:p>
    <w:p w:rsidR="00E656E1" w:rsidRPr="00C43BF1" w:rsidRDefault="00E656E1" w:rsidP="00C43BF1">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 xml:space="preserve">Музеї поділяються </w:t>
      </w:r>
      <w:r w:rsidRPr="00C43BF1">
        <w:rPr>
          <w:rFonts w:ascii="Times New Roman" w:hAnsi="Times New Roman" w:cs="Times New Roman"/>
          <w:b/>
          <w:shd w:val="clear" w:color="auto" w:fill="F8F9FA"/>
        </w:rPr>
        <w:t>на 6 профільних груп:</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1.Історичні (археологічні, військові)</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2.Природничі (геологічні, ботанічні, зоологічні)</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3.Технічні (авіації, космонавтики, елек</w:t>
      </w:r>
      <w:r w:rsidR="002A170F" w:rsidRPr="00C43BF1">
        <w:rPr>
          <w:rFonts w:ascii="Times New Roman" w:hAnsi="Times New Roman" w:cs="Times New Roman"/>
          <w:shd w:val="clear" w:color="auto" w:fill="F8F9FA"/>
        </w:rPr>
        <w:t>т</w:t>
      </w:r>
      <w:r w:rsidRPr="00C43BF1">
        <w:rPr>
          <w:rFonts w:ascii="Times New Roman" w:hAnsi="Times New Roman" w:cs="Times New Roman"/>
          <w:shd w:val="clear" w:color="auto" w:fill="F8F9FA"/>
        </w:rPr>
        <w:t>розварювання)</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4.Літературні</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5.Художні (картинна галерея, декоративно-прикладного мистецтва, музичні)</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6.Комплексні (краєзнавчі, історико-архітектурні, народної архітектури і побуту).</w:t>
      </w:r>
    </w:p>
    <w:p w:rsidR="00E656E1" w:rsidRPr="00C43BF1" w:rsidRDefault="00E656E1" w:rsidP="00C43BF1">
      <w:pPr>
        <w:spacing w:after="0" w:line="240" w:lineRule="auto"/>
        <w:ind w:firstLine="567"/>
        <w:jc w:val="center"/>
        <w:rPr>
          <w:rFonts w:ascii="Times New Roman" w:hAnsi="Times New Roman" w:cs="Times New Roman"/>
          <w:sz w:val="24"/>
          <w:szCs w:val="24"/>
          <w:shd w:val="clear" w:color="auto" w:fill="F8F9FA"/>
        </w:rPr>
      </w:pPr>
      <w:r w:rsidRPr="00C43BF1">
        <w:rPr>
          <w:rFonts w:ascii="Times New Roman" w:hAnsi="Times New Roman" w:cs="Times New Roman"/>
          <w:sz w:val="24"/>
          <w:szCs w:val="24"/>
          <w:shd w:val="clear" w:color="auto" w:fill="F8F9FA"/>
        </w:rPr>
        <w:t>Контрольні запитання</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1.Що таке чинники, і як вони впливають на розвиток сільського туризму?</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2.Вплив географічного положення н</w:t>
      </w:r>
      <w:r w:rsidR="002C3DE8" w:rsidRPr="00C43BF1">
        <w:rPr>
          <w:rFonts w:ascii="Times New Roman" w:hAnsi="Times New Roman" w:cs="Times New Roman"/>
          <w:shd w:val="clear" w:color="auto" w:fill="F8F9FA"/>
        </w:rPr>
        <w:t>а розміщення сільського туризму.</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3.Вплив окремих компонентів природного середовища на розвиток </w:t>
      </w:r>
      <w:r w:rsidR="002C3DE8" w:rsidRPr="00C43BF1">
        <w:rPr>
          <w:rFonts w:ascii="Times New Roman" w:hAnsi="Times New Roman" w:cs="Times New Roman"/>
          <w:shd w:val="clear" w:color="auto" w:fill="F8F9FA"/>
        </w:rPr>
        <w:t>і розміщення сільського туризму.</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4.Вплив історичних та культурних ресурсів на розвиток </w:t>
      </w:r>
      <w:r w:rsidR="002C3DE8" w:rsidRPr="00C43BF1">
        <w:rPr>
          <w:rFonts w:ascii="Times New Roman" w:hAnsi="Times New Roman" w:cs="Times New Roman"/>
          <w:shd w:val="clear" w:color="auto" w:fill="F8F9FA"/>
        </w:rPr>
        <w:t>сільського туризму.</w:t>
      </w:r>
    </w:p>
    <w:p w:rsidR="00E656E1" w:rsidRPr="00C43BF1" w:rsidRDefault="00E656E1"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5.Вплив економічних та соціальних чинників</w:t>
      </w:r>
      <w:r w:rsidR="002C3DE8" w:rsidRPr="00C43BF1">
        <w:rPr>
          <w:rFonts w:ascii="Times New Roman" w:hAnsi="Times New Roman" w:cs="Times New Roman"/>
          <w:shd w:val="clear" w:color="auto" w:fill="F8F9FA"/>
        </w:rPr>
        <w:t xml:space="preserve"> на розвиток сільського туризму.</w:t>
      </w:r>
    </w:p>
    <w:p w:rsidR="00E656E1" w:rsidRPr="00C43BF1" w:rsidRDefault="002A170F"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 xml:space="preserve">6. </w:t>
      </w:r>
      <w:r w:rsidR="00E656E1" w:rsidRPr="00C43BF1">
        <w:rPr>
          <w:rFonts w:ascii="Times New Roman" w:hAnsi="Times New Roman" w:cs="Times New Roman"/>
          <w:shd w:val="clear" w:color="auto" w:fill="F8F9FA"/>
        </w:rPr>
        <w:t>Р</w:t>
      </w:r>
      <w:r w:rsidRPr="00C43BF1">
        <w:rPr>
          <w:rFonts w:ascii="Times New Roman" w:hAnsi="Times New Roman" w:cs="Times New Roman"/>
          <w:shd w:val="clear" w:color="auto" w:fill="F8F9FA"/>
        </w:rPr>
        <w:t>о</w:t>
      </w:r>
      <w:r w:rsidR="00E656E1" w:rsidRPr="00C43BF1">
        <w:rPr>
          <w:rFonts w:ascii="Times New Roman" w:hAnsi="Times New Roman" w:cs="Times New Roman"/>
          <w:shd w:val="clear" w:color="auto" w:fill="F8F9FA"/>
        </w:rPr>
        <w:t xml:space="preserve">ль масових </w:t>
      </w:r>
      <w:r w:rsidR="002C3DE8" w:rsidRPr="00C43BF1">
        <w:rPr>
          <w:rFonts w:ascii="Times New Roman" w:hAnsi="Times New Roman" w:cs="Times New Roman"/>
          <w:shd w:val="clear" w:color="auto" w:fill="F8F9FA"/>
        </w:rPr>
        <w:t>громадських заходів у розвитку сільського туризму.</w:t>
      </w:r>
    </w:p>
    <w:p w:rsidR="002C3DE8" w:rsidRPr="00C43BF1" w:rsidRDefault="002C3DE8"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7.Сільські музеї як об’єкти туризму.</w:t>
      </w:r>
    </w:p>
    <w:p w:rsidR="00166A4D" w:rsidRPr="00C43BF1" w:rsidRDefault="00166A4D" w:rsidP="00283ACC">
      <w:pPr>
        <w:spacing w:after="0" w:line="360" w:lineRule="auto"/>
        <w:jc w:val="center"/>
        <w:rPr>
          <w:rFonts w:ascii="Times New Roman" w:hAnsi="Times New Roman" w:cs="Times New Roman"/>
          <w:sz w:val="24"/>
          <w:szCs w:val="24"/>
        </w:rPr>
      </w:pPr>
      <w:r w:rsidRPr="00C43BF1">
        <w:rPr>
          <w:rFonts w:ascii="Times New Roman" w:hAnsi="Times New Roman" w:cs="Times New Roman"/>
          <w:sz w:val="24"/>
          <w:szCs w:val="24"/>
        </w:rPr>
        <w:t>Розділ 4. Організація та планування сільського туризму</w:t>
      </w:r>
    </w:p>
    <w:p w:rsidR="00166A4D" w:rsidRPr="00C43BF1" w:rsidRDefault="00166A4D" w:rsidP="00C43BF1">
      <w:pPr>
        <w:spacing w:after="0" w:line="240" w:lineRule="auto"/>
        <w:ind w:firstLine="567"/>
        <w:jc w:val="center"/>
        <w:rPr>
          <w:rFonts w:ascii="Times New Roman" w:hAnsi="Times New Roman" w:cs="Times New Roman"/>
        </w:rPr>
      </w:pPr>
      <w:r w:rsidRPr="00C43BF1">
        <w:rPr>
          <w:rFonts w:ascii="Times New Roman" w:hAnsi="Times New Roman" w:cs="Times New Roman"/>
        </w:rPr>
        <w:t>4.1. Нормативно-правова база організації сільського туризму в Україні</w:t>
      </w:r>
    </w:p>
    <w:p w:rsidR="00166A4D" w:rsidRPr="00C43BF1" w:rsidRDefault="00166A4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Розвиток сільського туризму в Україні відбувається у національному законодавчому полі, унормованому Конституцією України та спеціальними нормативними актами. Ці акти слід об’єднати </w:t>
      </w:r>
      <w:r w:rsidRPr="00C43BF1">
        <w:rPr>
          <w:rFonts w:ascii="Times New Roman" w:hAnsi="Times New Roman" w:cs="Times New Roman"/>
          <w:b/>
        </w:rPr>
        <w:t>у 4 категорії</w:t>
      </w:r>
      <w:r w:rsidRPr="00C43BF1">
        <w:rPr>
          <w:rFonts w:ascii="Times New Roman" w:hAnsi="Times New Roman" w:cs="Times New Roman"/>
        </w:rPr>
        <w:t>:</w:t>
      </w:r>
    </w:p>
    <w:p w:rsidR="00166A4D" w:rsidRPr="00C43BF1" w:rsidRDefault="00166A4D" w:rsidP="00C43BF1">
      <w:pPr>
        <w:pStyle w:val="a3"/>
        <w:numPr>
          <w:ilvl w:val="0"/>
          <w:numId w:val="12"/>
        </w:numPr>
        <w:spacing w:after="0" w:line="240" w:lineRule="auto"/>
        <w:ind w:firstLine="567"/>
        <w:jc w:val="both"/>
        <w:rPr>
          <w:rFonts w:ascii="Times New Roman" w:hAnsi="Times New Roman" w:cs="Times New Roman"/>
        </w:rPr>
      </w:pPr>
      <w:r w:rsidRPr="00C43BF1">
        <w:rPr>
          <w:rFonts w:ascii="Times New Roman" w:hAnsi="Times New Roman" w:cs="Times New Roman"/>
        </w:rPr>
        <w:t>Нормативні акти загальної дії.</w:t>
      </w:r>
    </w:p>
    <w:p w:rsidR="00166A4D" w:rsidRPr="00C43BF1" w:rsidRDefault="00166A4D" w:rsidP="00C43BF1">
      <w:pPr>
        <w:pStyle w:val="a3"/>
        <w:numPr>
          <w:ilvl w:val="0"/>
          <w:numId w:val="12"/>
        </w:numPr>
        <w:spacing w:after="0" w:line="240" w:lineRule="auto"/>
        <w:ind w:firstLine="567"/>
        <w:jc w:val="both"/>
        <w:rPr>
          <w:rFonts w:ascii="Times New Roman" w:hAnsi="Times New Roman" w:cs="Times New Roman"/>
        </w:rPr>
      </w:pPr>
      <w:r w:rsidRPr="00C43BF1">
        <w:rPr>
          <w:rFonts w:ascii="Times New Roman" w:hAnsi="Times New Roman" w:cs="Times New Roman"/>
        </w:rPr>
        <w:t>Спеціальні нормативні акти .</w:t>
      </w:r>
    </w:p>
    <w:p w:rsidR="00166A4D" w:rsidRPr="00C43BF1" w:rsidRDefault="00166A4D" w:rsidP="00C43BF1">
      <w:pPr>
        <w:pStyle w:val="a3"/>
        <w:numPr>
          <w:ilvl w:val="0"/>
          <w:numId w:val="12"/>
        </w:numPr>
        <w:spacing w:after="0" w:line="240" w:lineRule="auto"/>
        <w:ind w:firstLine="567"/>
        <w:jc w:val="both"/>
        <w:rPr>
          <w:rFonts w:ascii="Times New Roman" w:hAnsi="Times New Roman" w:cs="Times New Roman"/>
        </w:rPr>
      </w:pPr>
      <w:r w:rsidRPr="00C43BF1">
        <w:rPr>
          <w:rFonts w:ascii="Times New Roman" w:hAnsi="Times New Roman" w:cs="Times New Roman"/>
        </w:rPr>
        <w:t>Відомчі нормативні акти.</w:t>
      </w:r>
    </w:p>
    <w:p w:rsidR="00166A4D" w:rsidRPr="00C43BF1" w:rsidRDefault="00166A4D" w:rsidP="00C43BF1">
      <w:pPr>
        <w:pStyle w:val="a3"/>
        <w:numPr>
          <w:ilvl w:val="0"/>
          <w:numId w:val="12"/>
        </w:numPr>
        <w:spacing w:after="0" w:line="240" w:lineRule="auto"/>
        <w:ind w:firstLine="567"/>
        <w:jc w:val="both"/>
        <w:rPr>
          <w:rFonts w:ascii="Times New Roman" w:hAnsi="Times New Roman" w:cs="Times New Roman"/>
        </w:rPr>
      </w:pPr>
      <w:r w:rsidRPr="00C43BF1">
        <w:rPr>
          <w:rFonts w:ascii="Times New Roman" w:hAnsi="Times New Roman" w:cs="Times New Roman"/>
        </w:rPr>
        <w:t>Внутрішні нормативні акти.</w:t>
      </w:r>
    </w:p>
    <w:p w:rsidR="00166A4D" w:rsidRPr="00C43BF1" w:rsidRDefault="00166A4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Розглянемо кожну з цих категорій нормативних актів.</w:t>
      </w:r>
    </w:p>
    <w:p w:rsidR="00166A4D"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1.</w:t>
      </w:r>
      <w:r w:rsidR="00166A4D" w:rsidRPr="00C43BF1">
        <w:rPr>
          <w:rFonts w:ascii="Times New Roman" w:hAnsi="Times New Roman" w:cs="Times New Roman"/>
        </w:rPr>
        <w:t>Нормативні акти загальної дії.  До них належить Конституція України (1996р), яка визначає право кожної людини на працю, житло, відпочинок, охорону здоров’я. Сюди слід віднести «Житловий кодекс України», який визначає право власності на нерухоме майно, порядок його успадкування, порядок укладання угод та доручень.</w:t>
      </w:r>
    </w:p>
    <w:p w:rsidR="00166A4D"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2.</w:t>
      </w:r>
      <w:r w:rsidR="00C41B37" w:rsidRPr="00C43BF1">
        <w:rPr>
          <w:rFonts w:ascii="Times New Roman" w:hAnsi="Times New Roman" w:cs="Times New Roman"/>
        </w:rPr>
        <w:t>Спеціальні нормативні акти. Перш за все це Закон України «Про особисте селянське господарство»  (2003 р.), який визначив право селянина  займатися господарською діяльністю « з метою задоволення особистих потреб шляхом виробництва, переробки і споживання сільськогосподарської п</w:t>
      </w:r>
      <w:r w:rsidR="002A170F" w:rsidRPr="00C43BF1">
        <w:rPr>
          <w:rFonts w:ascii="Times New Roman" w:hAnsi="Times New Roman" w:cs="Times New Roman"/>
        </w:rPr>
        <w:t>родукції, реалізації її надлишків</w:t>
      </w:r>
      <w:r w:rsidR="00C41B37" w:rsidRPr="00C43BF1">
        <w:rPr>
          <w:rFonts w:ascii="Times New Roman" w:hAnsi="Times New Roman" w:cs="Times New Roman"/>
        </w:rPr>
        <w:t xml:space="preserve"> та надання послуг з використанням майна особистого селянського господарства, у тому числі й у сфері сільського зеленого туризму».</w:t>
      </w:r>
    </w:p>
    <w:p w:rsidR="00C41B37" w:rsidRPr="00C43BF1" w:rsidRDefault="00C41B37"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Важливо зазначити, що</w:t>
      </w:r>
      <w:r w:rsidR="002A170F" w:rsidRPr="00C43BF1">
        <w:rPr>
          <w:rFonts w:ascii="Times New Roman" w:hAnsi="Times New Roman" w:cs="Times New Roman"/>
        </w:rPr>
        <w:t>,</w:t>
      </w:r>
      <w:r w:rsidRPr="00C43BF1">
        <w:rPr>
          <w:rFonts w:ascii="Times New Roman" w:hAnsi="Times New Roman" w:cs="Times New Roman"/>
        </w:rPr>
        <w:t xml:space="preserve"> згідно статті 1 цього Закону, «діяльність, пов’язана з веденням особистого селянського господарства, не відноситься до підприємницької діяльності».</w:t>
      </w:r>
    </w:p>
    <w:p w:rsidR="00C41B37" w:rsidRPr="00C43BF1" w:rsidRDefault="00C41B37"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Надзвичайно важливим є Закон України «Про туризм», прийнятий Верховною Радою України у 1995 р. та доповнений і змінений у 2003 р. Цей закон визначив правові, організаційні та соціально-економічні засади державної політики України у галузі туризму.</w:t>
      </w:r>
    </w:p>
    <w:p w:rsidR="00E23D5E"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Важливо відзначити , що у статті 6 цього закону зазначається: «Держава проголошує туризм одним з пріоритетних напрямів розвитку економіки та культури і створює умови для туристичної </w:t>
      </w:r>
      <w:r w:rsidRPr="00C43BF1">
        <w:rPr>
          <w:rFonts w:ascii="Times New Roman" w:hAnsi="Times New Roman" w:cs="Times New Roman"/>
        </w:rPr>
        <w:lastRenderedPageBreak/>
        <w:t>діяльності». Це означає, що розвитку туризму в Україні держава приділяє велику увагу і очікує від нього значних надходжень до бюджету, оздоровлення великої кількості людей.</w:t>
      </w:r>
    </w:p>
    <w:p w:rsidR="00E23D5E"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У статті 4 закону перераховано 17 видів внутрішнього туризму, які розвиваються в Україні у тому числі і сільський туризм.</w:t>
      </w:r>
    </w:p>
    <w:p w:rsidR="00E23D5E"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Згідно закону, визначено 6 основних напрямів державної політики в галузі туризму, серед яких «розвиток сільського екологічного (зеленого) туризму».</w:t>
      </w:r>
    </w:p>
    <w:p w:rsidR="00E23D5E" w:rsidRPr="00C43BF1" w:rsidRDefault="00E23D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Як бачимо, сільський туризм офіційно визнано в Україні як окремий вид туризму, що має </w:t>
      </w:r>
      <w:r w:rsidR="0089337E" w:rsidRPr="00C43BF1">
        <w:rPr>
          <w:rFonts w:ascii="Times New Roman" w:hAnsi="Times New Roman" w:cs="Times New Roman"/>
        </w:rPr>
        <w:t>право на існування та розвиток. Однак для  його розвитку необхідно створити відповідне законодавче поле. Враховуючи це</w:t>
      </w:r>
      <w:r w:rsidR="002A170F" w:rsidRPr="00C43BF1">
        <w:rPr>
          <w:rFonts w:ascii="Times New Roman" w:hAnsi="Times New Roman" w:cs="Times New Roman"/>
        </w:rPr>
        <w:t>,</w:t>
      </w:r>
      <w:r w:rsidR="0089337E" w:rsidRPr="00C43BF1">
        <w:rPr>
          <w:rFonts w:ascii="Times New Roman" w:hAnsi="Times New Roman" w:cs="Times New Roman"/>
        </w:rPr>
        <w:t xml:space="preserve"> у 2003 році народний депутат В. І. Кафарський розробив і подав на розгляд Верховної Ради України законопроект «Про сільський та сільський зелений туризм». Мета його – створення правової бази для становлення й розвитку сільського туризму в Україні як важливої ланки і галузі туризму. Пройшло 15 років з часу подачі цього законопроекту, але Верховна Рада України так і не спромоглася розглянути та прийняти його. </w:t>
      </w:r>
    </w:p>
    <w:p w:rsidR="0089337E" w:rsidRPr="00C43BF1" w:rsidRDefault="0089337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Від цього страждають власники сільських туристичних садиб, особливо туристичний бізнес.</w:t>
      </w:r>
    </w:p>
    <w:p w:rsidR="0089337E" w:rsidRPr="00C43BF1" w:rsidRDefault="0089337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Розвиток туризму в Україні регулюється не лише законами, а й указами Президента, постановами та розпорядженнями  Кабінету Міністрів України. Що стосується сільського туризму, то він не цікавить центральні органи законодавчої та виконавчої влади і йому приділяють дуже мало уваги. За роки незалежності України не було прийнято жодного з</w:t>
      </w:r>
      <w:r w:rsidR="00D77F3C" w:rsidRPr="00C43BF1">
        <w:rPr>
          <w:rFonts w:ascii="Times New Roman" w:hAnsi="Times New Roman" w:cs="Times New Roman"/>
        </w:rPr>
        <w:t>акону, указу чи постанови. Це зумовлено тим, щоб сільський туризм не дає значних надходжень у державний бюджет.</w:t>
      </w:r>
    </w:p>
    <w:p w:rsidR="00343C48" w:rsidRPr="00C43BF1" w:rsidRDefault="002A170F"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Нам </w:t>
      </w:r>
      <w:r w:rsidR="00343C48" w:rsidRPr="00C43BF1">
        <w:rPr>
          <w:rFonts w:ascii="Times New Roman" w:hAnsi="Times New Roman" w:cs="Times New Roman"/>
        </w:rPr>
        <w:t xml:space="preserve"> вдалося знайти лише одне розпорядження Кабінету Міністрів України від 3 липня 2006 р. «Про затвердження плану заходів щодо державної підтримки розвитку сільського туризму на 2006-2010 роки»</w:t>
      </w:r>
      <w:r w:rsidRPr="00C43BF1">
        <w:rPr>
          <w:rFonts w:ascii="Times New Roman" w:hAnsi="Times New Roman" w:cs="Times New Roman"/>
        </w:rPr>
        <w:t>,</w:t>
      </w:r>
      <w:r w:rsidR="00343C48" w:rsidRPr="00C43BF1">
        <w:rPr>
          <w:rFonts w:ascii="Times New Roman" w:hAnsi="Times New Roman" w:cs="Times New Roman"/>
        </w:rPr>
        <w:t xml:space="preserve"> </w:t>
      </w:r>
      <w:r w:rsidR="004C2A0B" w:rsidRPr="00C43BF1">
        <w:rPr>
          <w:rFonts w:ascii="Times New Roman" w:hAnsi="Times New Roman" w:cs="Times New Roman"/>
        </w:rPr>
        <w:t>яким доручалося міністерствам та облдержадміністраціям здійснити соціально-економічні заходи, спрямовані на стимулювання розвитку сільського туризму в Україні. Н</w:t>
      </w:r>
      <w:r w:rsidR="00AB4FA5" w:rsidRPr="00C43BF1">
        <w:rPr>
          <w:rFonts w:ascii="Times New Roman" w:hAnsi="Times New Roman" w:cs="Times New Roman"/>
        </w:rPr>
        <w:t>а виконання цього розпорядження</w:t>
      </w:r>
      <w:r w:rsidR="004C2A0B" w:rsidRPr="00C43BF1">
        <w:rPr>
          <w:rFonts w:ascii="Times New Roman" w:hAnsi="Times New Roman" w:cs="Times New Roman"/>
        </w:rPr>
        <w:t xml:space="preserve"> розроблена</w:t>
      </w:r>
      <w:r w:rsidR="00AB4FA5" w:rsidRPr="00C43BF1">
        <w:rPr>
          <w:rFonts w:ascii="Times New Roman" w:hAnsi="Times New Roman" w:cs="Times New Roman"/>
        </w:rPr>
        <w:t xml:space="preserve"> «</w:t>
      </w:r>
      <w:r w:rsidR="00343C48" w:rsidRPr="00C43BF1">
        <w:rPr>
          <w:rFonts w:ascii="Times New Roman" w:hAnsi="Times New Roman" w:cs="Times New Roman"/>
        </w:rPr>
        <w:t xml:space="preserve"> </w:t>
      </w:r>
      <w:r w:rsidR="00AB4FA5" w:rsidRPr="00C43BF1">
        <w:rPr>
          <w:rFonts w:ascii="Times New Roman" w:hAnsi="Times New Roman" w:cs="Times New Roman"/>
        </w:rPr>
        <w:t>Регіональна цільова програма розвитку сільського туризму в Луганс</w:t>
      </w:r>
      <w:r w:rsidRPr="00C43BF1">
        <w:rPr>
          <w:rFonts w:ascii="Times New Roman" w:hAnsi="Times New Roman" w:cs="Times New Roman"/>
        </w:rPr>
        <w:t>ькій області на 2010-2012 роки»,</w:t>
      </w:r>
    </w:p>
    <w:p w:rsidR="00AB4FA5" w:rsidRPr="00C43BF1" w:rsidRDefault="002A170F"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о</w:t>
      </w:r>
      <w:r w:rsidR="00AB4FA5" w:rsidRPr="00C43BF1">
        <w:rPr>
          <w:rFonts w:ascii="Times New Roman" w:hAnsi="Times New Roman" w:cs="Times New Roman"/>
        </w:rPr>
        <w:t xml:space="preserve">сновною метою </w:t>
      </w:r>
      <w:r w:rsidRPr="00C43BF1">
        <w:rPr>
          <w:rFonts w:ascii="Times New Roman" w:hAnsi="Times New Roman" w:cs="Times New Roman"/>
        </w:rPr>
        <w:t xml:space="preserve">якої </w:t>
      </w:r>
      <w:r w:rsidR="00AB4FA5" w:rsidRPr="00C43BF1">
        <w:rPr>
          <w:rFonts w:ascii="Times New Roman" w:hAnsi="Times New Roman" w:cs="Times New Roman"/>
        </w:rPr>
        <w:t>є здійснення заходів, спрямованих на розвиток сільсько</w:t>
      </w:r>
      <w:r w:rsidRPr="00C43BF1">
        <w:rPr>
          <w:rFonts w:ascii="Times New Roman" w:hAnsi="Times New Roman" w:cs="Times New Roman"/>
        </w:rPr>
        <w:t>го туризму в Луганській області та</w:t>
      </w:r>
      <w:r w:rsidR="00AB4FA5" w:rsidRPr="00C43BF1">
        <w:rPr>
          <w:rFonts w:ascii="Times New Roman" w:hAnsi="Times New Roman" w:cs="Times New Roman"/>
        </w:rPr>
        <w:t xml:space="preserve"> формування конкуренто-спроможного туристичного продукту.</w:t>
      </w:r>
    </w:p>
    <w:p w:rsidR="00AB4FA5" w:rsidRPr="00C43BF1" w:rsidRDefault="00AB4FA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3. Відомч</w:t>
      </w:r>
      <w:r w:rsidR="00A65C5E" w:rsidRPr="00C43BF1">
        <w:rPr>
          <w:rFonts w:ascii="Times New Roman" w:hAnsi="Times New Roman" w:cs="Times New Roman"/>
        </w:rPr>
        <w:t>і нормативні акти. До цієї категорії належать накази міністерств і відомств України, які врегульовують питання пожежної, санітарної, екологічної безпеки. Сюди слід віднести наказ Де</w:t>
      </w:r>
      <w:r w:rsidR="002A170F" w:rsidRPr="00C43BF1">
        <w:rPr>
          <w:rFonts w:ascii="Times New Roman" w:hAnsi="Times New Roman" w:cs="Times New Roman"/>
        </w:rPr>
        <w:t>ржстандарту України 1999р., яким</w:t>
      </w:r>
      <w:r w:rsidR="00A65C5E" w:rsidRPr="00C43BF1">
        <w:rPr>
          <w:rFonts w:ascii="Times New Roman" w:hAnsi="Times New Roman" w:cs="Times New Roman"/>
        </w:rPr>
        <w:t xml:space="preserve"> затверджено «Правила обов’язкової сертифікації послуг по тимчасовому розміщенню (проживанню)</w:t>
      </w:r>
      <w:r w:rsidR="004C2A0B" w:rsidRPr="00C43BF1">
        <w:rPr>
          <w:rFonts w:ascii="Times New Roman" w:hAnsi="Times New Roman" w:cs="Times New Roman"/>
        </w:rPr>
        <w:t>»</w:t>
      </w:r>
      <w:r w:rsidR="00A65C5E" w:rsidRPr="00C43BF1">
        <w:rPr>
          <w:rFonts w:ascii="Times New Roman" w:hAnsi="Times New Roman" w:cs="Times New Roman"/>
        </w:rPr>
        <w:t xml:space="preserve">. У 2003р. Держстандартом України затверджено державний стандарт туристичних послуг «Послуги туристичні. Засоби розміщення. Загальні вимоги». </w:t>
      </w:r>
    </w:p>
    <w:p w:rsidR="00A65C5E" w:rsidRPr="00C43BF1" w:rsidRDefault="00A65C5E"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До цієї категорії слід віднести «План заходів по розвитку сільського зеленого туризму на період до 2015 року», розроблений і затверджений Міністерством аграрної політики та продовольства України у 2013 році. Цим планом передбачалося Міністерством та облдержадміністраціям здійснити систему заходів для прискорення </w:t>
      </w:r>
      <w:r w:rsidR="00831015" w:rsidRPr="00C43BF1">
        <w:rPr>
          <w:rFonts w:ascii="Times New Roman" w:hAnsi="Times New Roman" w:cs="Times New Roman"/>
        </w:rPr>
        <w:t>темпів розвитку сільського туризму в областях України. Проте цей план не був виконаний через відсутність фінансування з Державного бюджету.</w:t>
      </w:r>
    </w:p>
    <w:p w:rsidR="00831015" w:rsidRPr="00C43BF1" w:rsidRDefault="0083101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4.Внутрішні нормативні акти. До них слід віднести «Спілку сприяння розвитку сільського зеленого туризму  в Україні», діяльність  якої регулюється її Статутом. Спілка приймає різні рішення, спрямовані на допомогу власникам садиб у функціонуванні сільського туризму (розробку програм, проведення семінарів, конференцій тощо).</w:t>
      </w:r>
    </w:p>
    <w:p w:rsidR="00831015" w:rsidRPr="00C43BF1" w:rsidRDefault="00831015" w:rsidP="00C43BF1">
      <w:pPr>
        <w:spacing w:after="0" w:line="240" w:lineRule="auto"/>
        <w:ind w:firstLine="567"/>
        <w:jc w:val="center"/>
        <w:rPr>
          <w:rFonts w:ascii="Times New Roman" w:hAnsi="Times New Roman" w:cs="Times New Roman"/>
        </w:rPr>
      </w:pPr>
      <w:r w:rsidRPr="00C43BF1">
        <w:rPr>
          <w:rFonts w:ascii="Times New Roman" w:hAnsi="Times New Roman" w:cs="Times New Roman"/>
        </w:rPr>
        <w:t>4.2. Регулювання туристичної діяльності у сільській місцевості</w:t>
      </w:r>
    </w:p>
    <w:p w:rsidR="00831015" w:rsidRPr="00C43BF1" w:rsidRDefault="0083101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Туристична діяльність у містах та селища</w:t>
      </w:r>
      <w:r w:rsidR="004C2A0B" w:rsidRPr="00C43BF1">
        <w:rPr>
          <w:rFonts w:ascii="Times New Roman" w:hAnsi="Times New Roman" w:cs="Times New Roman"/>
        </w:rPr>
        <w:t>х</w:t>
      </w:r>
      <w:r w:rsidRPr="00C43BF1">
        <w:rPr>
          <w:rFonts w:ascii="Times New Roman" w:hAnsi="Times New Roman" w:cs="Times New Roman"/>
        </w:rPr>
        <w:t xml:space="preserve"> міського типу України регулюється як на національному, так і на місцевому  рівнях, серед першого слід назвати Верховну Раду України, яка у 1996р. прийняла Закон «Про туризм». Згідно його було створено Державний комітет України по туризму. Зараз він перетворений у Департамент туризму та курортів у складі Міністерства економічного розвитку і торгівлі України.</w:t>
      </w:r>
    </w:p>
    <w:p w:rsidR="00831015" w:rsidRPr="00C43BF1" w:rsidRDefault="004444E0"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Для активізації розвитку туризму було  прийнято декілька указів Президента та постанов Кабінету Міністрів України.</w:t>
      </w:r>
    </w:p>
    <w:p w:rsidR="004444E0" w:rsidRPr="00C43BF1" w:rsidRDefault="004444E0"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Деякі питання розвитку туризму в регіонах України вирішують органи місцевого самоврядування. Зокрема  обласні ради затверджують обласні програми розвитку туризму та виділяють кошти на їх реалізацію. Обласні держадміністрації здійснюють будівництво та ремонт місцевих автомобільних шляхів, створюють нео</w:t>
      </w:r>
      <w:r w:rsidR="004C2A0B" w:rsidRPr="00C43BF1">
        <w:rPr>
          <w:rFonts w:ascii="Times New Roman" w:hAnsi="Times New Roman" w:cs="Times New Roman"/>
        </w:rPr>
        <w:t>бхідну соціальну інфраструктуру</w:t>
      </w:r>
      <w:r w:rsidRPr="00C43BF1">
        <w:rPr>
          <w:rFonts w:ascii="Times New Roman" w:hAnsi="Times New Roman" w:cs="Times New Roman"/>
        </w:rPr>
        <w:t>.</w:t>
      </w:r>
      <w:r w:rsidR="004C2A0B" w:rsidRPr="00C43BF1">
        <w:rPr>
          <w:rFonts w:ascii="Times New Roman" w:hAnsi="Times New Roman" w:cs="Times New Roman"/>
        </w:rPr>
        <w:t xml:space="preserve"> </w:t>
      </w:r>
      <w:r w:rsidRPr="00C43BF1">
        <w:rPr>
          <w:rFonts w:ascii="Times New Roman" w:hAnsi="Times New Roman" w:cs="Times New Roman"/>
        </w:rPr>
        <w:t xml:space="preserve">Для цього в </w:t>
      </w:r>
      <w:r w:rsidRPr="00C43BF1">
        <w:rPr>
          <w:rFonts w:ascii="Times New Roman" w:hAnsi="Times New Roman" w:cs="Times New Roman"/>
        </w:rPr>
        <w:lastRenderedPageBreak/>
        <w:t>облдержадміністраціях існують управлі</w:t>
      </w:r>
      <w:r w:rsidR="004C2A0B" w:rsidRPr="00C43BF1">
        <w:rPr>
          <w:rFonts w:ascii="Times New Roman" w:hAnsi="Times New Roman" w:cs="Times New Roman"/>
        </w:rPr>
        <w:t>ння культури та туризму, облавто</w:t>
      </w:r>
      <w:r w:rsidRPr="00C43BF1">
        <w:rPr>
          <w:rFonts w:ascii="Times New Roman" w:hAnsi="Times New Roman" w:cs="Times New Roman"/>
        </w:rPr>
        <w:t>дори.</w:t>
      </w:r>
    </w:p>
    <w:p w:rsidR="004444E0" w:rsidRPr="00C43BF1" w:rsidRDefault="004444E0" w:rsidP="00C43BF1">
      <w:pPr>
        <w:spacing w:after="0" w:line="240" w:lineRule="auto"/>
        <w:ind w:firstLine="567"/>
        <w:jc w:val="both"/>
        <w:rPr>
          <w:rFonts w:ascii="Times New Roman" w:hAnsi="Times New Roman" w:cs="Times New Roman"/>
          <w:b/>
        </w:rPr>
      </w:pPr>
      <w:r w:rsidRPr="00C43BF1">
        <w:rPr>
          <w:rFonts w:ascii="Times New Roman" w:hAnsi="Times New Roman" w:cs="Times New Roman"/>
        </w:rPr>
        <w:t>Важливим кроком у регулюванні сільського</w:t>
      </w:r>
      <w:r w:rsidR="004C2A0B" w:rsidRPr="00C43BF1">
        <w:rPr>
          <w:rFonts w:ascii="Times New Roman" w:hAnsi="Times New Roman" w:cs="Times New Roman"/>
        </w:rPr>
        <w:t xml:space="preserve"> туризму стало утворення у 1996</w:t>
      </w:r>
      <w:r w:rsidRPr="00C43BF1">
        <w:rPr>
          <w:rFonts w:ascii="Times New Roman" w:hAnsi="Times New Roman" w:cs="Times New Roman"/>
        </w:rPr>
        <w:t xml:space="preserve">р. всеукраїнської громадської організації </w:t>
      </w:r>
      <w:r w:rsidRPr="00C43BF1">
        <w:rPr>
          <w:rFonts w:ascii="Times New Roman" w:hAnsi="Times New Roman" w:cs="Times New Roman"/>
          <w:b/>
        </w:rPr>
        <w:t xml:space="preserve">«Спілка сприяння розвитку сільського зеленого туризму в Україні». </w:t>
      </w:r>
    </w:p>
    <w:p w:rsidR="004444E0" w:rsidRPr="00C43BF1" w:rsidRDefault="004444E0"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Метою діяльності Спілки є:</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п</w:t>
      </w:r>
      <w:r w:rsidR="004444E0" w:rsidRPr="00C43BF1">
        <w:rPr>
          <w:rFonts w:ascii="Times New Roman" w:hAnsi="Times New Roman" w:cs="Times New Roman"/>
        </w:rPr>
        <w:t>опуляризація відпочинку в українському селі;</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с</w:t>
      </w:r>
      <w:r w:rsidR="004444E0" w:rsidRPr="00C43BF1">
        <w:rPr>
          <w:rFonts w:ascii="Times New Roman" w:hAnsi="Times New Roman" w:cs="Times New Roman"/>
        </w:rPr>
        <w:t>прияння розвитку сільської інфраструктури;</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с</w:t>
      </w:r>
      <w:r w:rsidR="004444E0" w:rsidRPr="00C43BF1">
        <w:rPr>
          <w:rFonts w:ascii="Times New Roman" w:hAnsi="Times New Roman" w:cs="Times New Roman"/>
        </w:rPr>
        <w:t>прияння занятості населення;</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с</w:t>
      </w:r>
      <w:r w:rsidR="004444E0" w:rsidRPr="00C43BF1">
        <w:rPr>
          <w:rFonts w:ascii="Times New Roman" w:hAnsi="Times New Roman" w:cs="Times New Roman"/>
        </w:rPr>
        <w:t>прияння збереженню  навколишнього природного  середовища;</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в</w:t>
      </w:r>
      <w:r w:rsidR="004444E0" w:rsidRPr="00C43BF1">
        <w:rPr>
          <w:rFonts w:ascii="Times New Roman" w:hAnsi="Times New Roman" w:cs="Times New Roman"/>
        </w:rPr>
        <w:t>иховання поваги до культурної спадщини українців.</w:t>
      </w:r>
    </w:p>
    <w:p w:rsidR="004444E0" w:rsidRPr="00C43BF1" w:rsidRDefault="004444E0"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Завдання Спілки:</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п</w:t>
      </w:r>
      <w:r w:rsidR="004444E0" w:rsidRPr="00C43BF1">
        <w:rPr>
          <w:rFonts w:ascii="Times New Roman" w:hAnsi="Times New Roman" w:cs="Times New Roman"/>
        </w:rPr>
        <w:t>роведення сертифікації сільських  туристичних підприємств;</w:t>
      </w:r>
    </w:p>
    <w:p w:rsidR="004444E0"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з</w:t>
      </w:r>
      <w:r w:rsidR="004444E0" w:rsidRPr="00C43BF1">
        <w:rPr>
          <w:rFonts w:ascii="Times New Roman" w:hAnsi="Times New Roman" w:cs="Times New Roman"/>
        </w:rPr>
        <w:t>абезпечення фун</w:t>
      </w:r>
      <w:r w:rsidR="00E33C3D" w:rsidRPr="00C43BF1">
        <w:rPr>
          <w:rFonts w:ascii="Times New Roman" w:hAnsi="Times New Roman" w:cs="Times New Roman"/>
        </w:rPr>
        <w:t>к</w:t>
      </w:r>
      <w:r w:rsidR="004444E0" w:rsidRPr="00C43BF1">
        <w:rPr>
          <w:rFonts w:ascii="Times New Roman" w:hAnsi="Times New Roman" w:cs="Times New Roman"/>
        </w:rPr>
        <w:t xml:space="preserve">ціонування </w:t>
      </w:r>
      <w:r w:rsidR="00E33C3D" w:rsidRPr="00C43BF1">
        <w:rPr>
          <w:rFonts w:ascii="Times New Roman" w:hAnsi="Times New Roman" w:cs="Times New Roman"/>
        </w:rPr>
        <w:t>інформаційно-туристичних центрів при регіональних осередках сільського туризму;</w:t>
      </w:r>
    </w:p>
    <w:p w:rsidR="00E33C3D" w:rsidRPr="00C43BF1" w:rsidRDefault="004C2A0B" w:rsidP="00C43BF1">
      <w:pPr>
        <w:pStyle w:val="a3"/>
        <w:numPr>
          <w:ilvl w:val="0"/>
          <w:numId w:val="16"/>
        </w:numPr>
        <w:spacing w:after="0" w:line="240" w:lineRule="auto"/>
        <w:ind w:firstLine="567"/>
        <w:jc w:val="both"/>
        <w:rPr>
          <w:rFonts w:ascii="Times New Roman" w:hAnsi="Times New Roman" w:cs="Times New Roman"/>
        </w:rPr>
      </w:pPr>
      <w:r w:rsidRPr="00C43BF1">
        <w:rPr>
          <w:rFonts w:ascii="Times New Roman" w:hAnsi="Times New Roman" w:cs="Times New Roman"/>
        </w:rPr>
        <w:t>с</w:t>
      </w:r>
      <w:r w:rsidR="00E33C3D" w:rsidRPr="00C43BF1">
        <w:rPr>
          <w:rFonts w:ascii="Times New Roman" w:hAnsi="Times New Roman" w:cs="Times New Roman"/>
        </w:rPr>
        <w:t>творення механізму зв’язків між різними складовими господарського комплексу сільського туризму;</w:t>
      </w:r>
    </w:p>
    <w:p w:rsidR="00E33C3D" w:rsidRPr="00C43BF1" w:rsidRDefault="00E33C3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Результатами діяльності Спілки за 20 років є:</w:t>
      </w:r>
    </w:p>
    <w:p w:rsidR="00E33C3D" w:rsidRPr="00C43BF1" w:rsidRDefault="00E33C3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1.Ст</w:t>
      </w:r>
      <w:r w:rsidR="004C2A0B" w:rsidRPr="00C43BF1">
        <w:rPr>
          <w:rFonts w:ascii="Times New Roman" w:hAnsi="Times New Roman" w:cs="Times New Roman"/>
        </w:rPr>
        <w:t>в</w:t>
      </w:r>
      <w:r w:rsidRPr="00C43BF1">
        <w:rPr>
          <w:rFonts w:ascii="Times New Roman" w:hAnsi="Times New Roman" w:cs="Times New Roman"/>
        </w:rPr>
        <w:t>орено у 18 областях регіональні відділення (центри) Спілки,  а у деяких райцентрах –осередки Спілки.</w:t>
      </w:r>
    </w:p>
    <w:p w:rsidR="00E33C3D" w:rsidRPr="00C43BF1" w:rsidRDefault="00E33C3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2. Засновано друкований орган Спілки журнал «Туризм сільський зелений», в якому друкуються інформаційні та методичні матеріали.</w:t>
      </w:r>
    </w:p>
    <w:p w:rsidR="00E33C3D" w:rsidRPr="00C43BF1" w:rsidRDefault="00E33C3D"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3. За підтримки міжнародних фондів реалізовано 12 проектів підтрим</w:t>
      </w:r>
      <w:r w:rsidR="00E92618" w:rsidRPr="00C43BF1">
        <w:rPr>
          <w:rFonts w:ascii="Times New Roman" w:hAnsi="Times New Roman" w:cs="Times New Roman"/>
        </w:rPr>
        <w:t>ки розвитку сільського туризму.</w:t>
      </w:r>
      <w:r w:rsidRPr="00C43BF1">
        <w:rPr>
          <w:rFonts w:ascii="Times New Roman" w:hAnsi="Times New Roman" w:cs="Times New Roman"/>
        </w:rPr>
        <w:t xml:space="preserve">У 1999-2001 рр. реалізовано проект </w:t>
      </w:r>
      <w:r w:rsidRPr="00C43BF1">
        <w:rPr>
          <w:rFonts w:ascii="Times New Roman" w:hAnsi="Times New Roman" w:cs="Times New Roman"/>
          <w:lang w:val="en-US"/>
        </w:rPr>
        <w:t>TASIC</w:t>
      </w:r>
      <w:r w:rsidRPr="00C43BF1">
        <w:rPr>
          <w:rFonts w:ascii="Times New Roman" w:hAnsi="Times New Roman" w:cs="Times New Roman"/>
        </w:rPr>
        <w:t xml:space="preserve"> «Підтримка місцевого розвитку та туризму Карпатського регіону», а у </w:t>
      </w:r>
      <w:r w:rsidR="00E92618" w:rsidRPr="00C43BF1">
        <w:rPr>
          <w:rFonts w:ascii="Times New Roman" w:hAnsi="Times New Roman" w:cs="Times New Roman"/>
        </w:rPr>
        <w:t xml:space="preserve">2002-2004 рр. – проект </w:t>
      </w:r>
      <w:r w:rsidR="00E92618" w:rsidRPr="00C43BF1">
        <w:rPr>
          <w:rFonts w:ascii="Times New Roman" w:hAnsi="Times New Roman" w:cs="Times New Roman"/>
          <w:lang w:val="en-US"/>
        </w:rPr>
        <w:t>TASIC</w:t>
      </w:r>
      <w:r w:rsidR="00E92618" w:rsidRPr="00C43BF1">
        <w:rPr>
          <w:rFonts w:ascii="Times New Roman" w:hAnsi="Times New Roman" w:cs="Times New Roman"/>
        </w:rPr>
        <w:t xml:space="preserve"> «Збереження навколишнього середовища та розвиток сільського зеленого та  екотуризму».</w:t>
      </w:r>
    </w:p>
    <w:p w:rsidR="00E92618" w:rsidRPr="00C43BF1" w:rsidRDefault="00E9261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4. З метою популяризації сільського туризму в Україні Спілкою підготовлено 4 регіональних путівники із сільського туризму («Відпочивайте в українському селі», «Зимове село запрошує», «Село – мов писанка», «Українське село запрошує» ( каталог)), а також розроблено методологічні рекомендації «Порадник організатору відпочинку та власнику агрооселі».</w:t>
      </w:r>
    </w:p>
    <w:p w:rsidR="00E92618" w:rsidRPr="00C43BF1" w:rsidRDefault="00E9261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5.З 2003 р. Спілка проводила Всеукраїнські виставки- ярмарки «Українське село запрошує».</w:t>
      </w:r>
    </w:p>
    <w:p w:rsidR="00E92618" w:rsidRPr="00C43BF1" w:rsidRDefault="00E9261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6. Спілкою щорічно проводився конкурс «Українська гостинна садиба».</w:t>
      </w:r>
    </w:p>
    <w:p w:rsidR="00E92618" w:rsidRPr="00C43BF1" w:rsidRDefault="00E9261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7. Регіональні відділення (центри) Спілки проводили туристично- етнографічні фестивалі (Свято вареника, карнавал «Маланія», свято молока, </w:t>
      </w:r>
      <w:r w:rsidR="004C2A0B" w:rsidRPr="00C43BF1">
        <w:rPr>
          <w:rFonts w:ascii="Times New Roman" w:hAnsi="Times New Roman" w:cs="Times New Roman"/>
        </w:rPr>
        <w:t>Берлі</w:t>
      </w:r>
      <w:r w:rsidR="005148A5" w:rsidRPr="00C43BF1">
        <w:rPr>
          <w:rFonts w:ascii="Times New Roman" w:hAnsi="Times New Roman" w:cs="Times New Roman"/>
        </w:rPr>
        <w:t>баський бануш).</w:t>
      </w:r>
    </w:p>
    <w:p w:rsidR="005148A5" w:rsidRPr="00C43BF1" w:rsidRDefault="005148A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8. Створена автоматизована інформаційна система «Українська туристична інформаційна система</w:t>
      </w:r>
      <w:r w:rsidR="004C2A0B" w:rsidRPr="00C43BF1">
        <w:rPr>
          <w:rFonts w:ascii="Times New Roman" w:hAnsi="Times New Roman" w:cs="Times New Roman"/>
        </w:rPr>
        <w:t>»</w:t>
      </w:r>
      <w:r w:rsidRPr="00C43BF1">
        <w:rPr>
          <w:rFonts w:ascii="Times New Roman" w:hAnsi="Times New Roman" w:cs="Times New Roman"/>
        </w:rPr>
        <w:t xml:space="preserve">, що введена до мережі </w:t>
      </w:r>
      <w:r w:rsidRPr="00C43BF1">
        <w:rPr>
          <w:rFonts w:ascii="Times New Roman" w:hAnsi="Times New Roman" w:cs="Times New Roman"/>
          <w:lang w:val="en-US"/>
        </w:rPr>
        <w:t>Internet</w:t>
      </w:r>
      <w:r w:rsidRPr="00C43BF1">
        <w:rPr>
          <w:rFonts w:ascii="Times New Roman" w:hAnsi="Times New Roman" w:cs="Times New Roman"/>
        </w:rPr>
        <w:t xml:space="preserve">. </w:t>
      </w:r>
    </w:p>
    <w:p w:rsidR="00C41B37" w:rsidRPr="00C43BF1" w:rsidRDefault="00420635" w:rsidP="00C43BF1">
      <w:pPr>
        <w:spacing w:after="0" w:line="240" w:lineRule="auto"/>
        <w:ind w:firstLine="567"/>
        <w:jc w:val="center"/>
        <w:rPr>
          <w:rFonts w:ascii="Times New Roman" w:hAnsi="Times New Roman" w:cs="Times New Roman"/>
        </w:rPr>
      </w:pPr>
      <w:r w:rsidRPr="00C43BF1">
        <w:rPr>
          <w:rFonts w:ascii="Times New Roman" w:hAnsi="Times New Roman" w:cs="Times New Roman"/>
        </w:rPr>
        <w:t>4.3. Порядок організації сільського туристичного підприємства</w:t>
      </w:r>
    </w:p>
    <w:p w:rsidR="00420635" w:rsidRPr="00C43BF1" w:rsidRDefault="0042063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Туризм </w:t>
      </w:r>
      <w:r w:rsidR="004C2A0B" w:rsidRPr="00C43BF1">
        <w:rPr>
          <w:rFonts w:ascii="Times New Roman" w:hAnsi="Times New Roman" w:cs="Times New Roman"/>
        </w:rPr>
        <w:t>у сільській місцевості організ</w:t>
      </w:r>
      <w:r w:rsidRPr="00C43BF1">
        <w:rPr>
          <w:rFonts w:ascii="Times New Roman" w:hAnsi="Times New Roman" w:cs="Times New Roman"/>
        </w:rPr>
        <w:t xml:space="preserve">ується </w:t>
      </w:r>
      <w:r w:rsidRPr="00C43BF1">
        <w:rPr>
          <w:rFonts w:ascii="Times New Roman" w:hAnsi="Times New Roman" w:cs="Times New Roman"/>
          <w:b/>
        </w:rPr>
        <w:t>у двох формах:</w:t>
      </w:r>
    </w:p>
    <w:p w:rsidR="00420635" w:rsidRPr="00C43BF1" w:rsidRDefault="0042063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А) здача в оренду туристам частини власного будинку господаря, який веде ос</w:t>
      </w:r>
      <w:r w:rsidR="004C2A0B" w:rsidRPr="00C43BF1">
        <w:rPr>
          <w:rFonts w:ascii="Times New Roman" w:hAnsi="Times New Roman" w:cs="Times New Roman"/>
        </w:rPr>
        <w:t xml:space="preserve">обисте селянське господарство, </w:t>
      </w:r>
      <w:r w:rsidRPr="00C43BF1">
        <w:rPr>
          <w:rFonts w:ascii="Times New Roman" w:hAnsi="Times New Roman" w:cs="Times New Roman"/>
        </w:rPr>
        <w:t xml:space="preserve"> туристична діяльність є для нього додатковим </w:t>
      </w:r>
      <w:r w:rsidR="004C2A0B" w:rsidRPr="00C43BF1">
        <w:rPr>
          <w:rFonts w:ascii="Times New Roman" w:hAnsi="Times New Roman" w:cs="Times New Roman"/>
        </w:rPr>
        <w:t>видом прибутку. У цьому разі не</w:t>
      </w:r>
      <w:r w:rsidRPr="00C43BF1">
        <w:rPr>
          <w:rFonts w:ascii="Times New Roman" w:hAnsi="Times New Roman" w:cs="Times New Roman"/>
        </w:rPr>
        <w:t>потрібно реєструвати туристичну діяльність;</w:t>
      </w:r>
    </w:p>
    <w:p w:rsidR="00420635" w:rsidRPr="00C43BF1" w:rsidRDefault="00420635"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Б) здача туристам для тимчасового проживання житлового будинку, або його частини, якщо господар не веде особистого сільського </w:t>
      </w:r>
      <w:r w:rsidR="00BE1058" w:rsidRPr="00C43BF1">
        <w:rPr>
          <w:rFonts w:ascii="Times New Roman" w:hAnsi="Times New Roman" w:cs="Times New Roman"/>
        </w:rPr>
        <w:t>господарства, туристична діяльність є для нього головною. У цьому разі підприємницька діяльність повинна реєструватися.</w:t>
      </w:r>
    </w:p>
    <w:p w:rsidR="00BE1058" w:rsidRPr="00C43BF1" w:rsidRDefault="00BE105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Господар сільської садиби реєструє її як мале приватне сільське туристичне підприємство  у державній установі. Для цього він розробляє </w:t>
      </w:r>
      <w:r w:rsidRPr="00C43BF1">
        <w:rPr>
          <w:rFonts w:ascii="Times New Roman" w:hAnsi="Times New Roman" w:cs="Times New Roman"/>
          <w:b/>
        </w:rPr>
        <w:t>бізнес-план</w:t>
      </w:r>
      <w:r w:rsidRPr="00C43BF1">
        <w:rPr>
          <w:rFonts w:ascii="Times New Roman" w:hAnsi="Times New Roman" w:cs="Times New Roman"/>
        </w:rPr>
        <w:t xml:space="preserve"> організації туристичної справи у сільській місцевості.</w:t>
      </w:r>
    </w:p>
    <w:p w:rsidR="00BE1058" w:rsidRPr="00C43BF1" w:rsidRDefault="00BE105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Бізнес-план визначає програму поточної діяльності та прогноз на 3-5 років. Бізнес-план виконує </w:t>
      </w:r>
      <w:r w:rsidRPr="00C43BF1">
        <w:rPr>
          <w:rFonts w:ascii="Times New Roman" w:hAnsi="Times New Roman" w:cs="Times New Roman"/>
          <w:b/>
        </w:rPr>
        <w:t>дві головні функції</w:t>
      </w:r>
      <w:r w:rsidRPr="00C43BF1">
        <w:rPr>
          <w:rFonts w:ascii="Times New Roman" w:hAnsi="Times New Roman" w:cs="Times New Roman"/>
        </w:rPr>
        <w:t xml:space="preserve">. Перша стосується внутрішньої </w:t>
      </w:r>
      <w:r w:rsidR="004C2A0B" w:rsidRPr="00C43BF1">
        <w:rPr>
          <w:rFonts w:ascii="Times New Roman" w:hAnsi="Times New Roman" w:cs="Times New Roman"/>
        </w:rPr>
        <w:t>діяльності і включає два напрям</w:t>
      </w:r>
      <w:r w:rsidRPr="00C43BF1">
        <w:rPr>
          <w:rFonts w:ascii="Times New Roman" w:hAnsi="Times New Roman" w:cs="Times New Roman"/>
        </w:rPr>
        <w:t>и його застосування:</w:t>
      </w:r>
    </w:p>
    <w:p w:rsidR="00BE1058" w:rsidRPr="00C43BF1" w:rsidRDefault="00BE1058"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1.Як елемент с</w:t>
      </w:r>
      <w:r w:rsidR="000E3A48" w:rsidRPr="00C43BF1">
        <w:rPr>
          <w:rFonts w:ascii="Times New Roman" w:hAnsi="Times New Roman" w:cs="Times New Roman"/>
        </w:rPr>
        <w:t xml:space="preserve">тратегічного планування та оперативного управління туристичною діяльністю. </w:t>
      </w:r>
      <w:r w:rsidR="00D36DD4" w:rsidRPr="00C43BF1">
        <w:rPr>
          <w:rFonts w:ascii="Times New Roman" w:hAnsi="Times New Roman" w:cs="Times New Roman"/>
        </w:rPr>
        <w:t>Бізнес-план є основою поточного планування всіх аспектів діяльності туристичного підприємства.</w:t>
      </w:r>
    </w:p>
    <w:p w:rsidR="00D36DD4" w:rsidRPr="00C43BF1" w:rsidRDefault="00D36DD4"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2.Як механізм аналізу, контролю та оцінки успішності туристичної діяльності.</w:t>
      </w:r>
    </w:p>
    <w:p w:rsidR="00D36DD4" w:rsidRPr="00C43BF1" w:rsidRDefault="00D36DD4"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Друга функція бізнес-плану пов’язана із зовнішнім впливом. Він включає оцінку зовнішнього оточення, тобто розташованих в селі інших туристичних підприємств та їх переваг, можливостей перемогти у конкурентній боротьбі за туриста, пропонуючи свої послуги та продукти, і у такий спосіб забезпечити високий рейтинг та привабливість свого туристичного підприємства.</w:t>
      </w:r>
    </w:p>
    <w:p w:rsidR="00D36DD4" w:rsidRPr="00C43BF1" w:rsidRDefault="00D36DD4"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Розробка бізнес-плану є складною справою, яка вимагає багато часу та коштів. Тому потрібно правильно розробити план, що сприятиме ефективній реалізації його.</w:t>
      </w:r>
    </w:p>
    <w:p w:rsidR="00D36DD4" w:rsidRPr="00C43BF1" w:rsidRDefault="00D36DD4"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Розробка бізнес-плану організації малого туристичного підприємства у сільській місцевості включає такі етапи:</w:t>
      </w:r>
    </w:p>
    <w:p w:rsidR="004C2A0B" w:rsidRPr="00C43BF1" w:rsidRDefault="00C43BF1" w:rsidP="00C43BF1">
      <w:pPr>
        <w:spacing w:after="0" w:line="240" w:lineRule="auto"/>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302080A3" wp14:editId="69F3BAEA">
                <wp:simplePos x="0" y="0"/>
                <wp:positionH relativeFrom="column">
                  <wp:posOffset>-256540</wp:posOffset>
                </wp:positionH>
                <wp:positionV relativeFrom="paragraph">
                  <wp:posOffset>129540</wp:posOffset>
                </wp:positionV>
                <wp:extent cx="491490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91490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Визначення напрямів і загального обсягу робіт зі складання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80A3" id="Прямоугольник 1" o:spid="_x0000_s1026" style="position:absolute;left:0;text-align:left;margin-left:-20.2pt;margin-top:10.2pt;width:38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" fillcolor="white [3201]" strokecolor="black [3213]" strokeweight="1pt">
                <v:textbo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Визначення напрямів і загального обсягу робіт зі складання бізнес-плану</w:t>
                      </w:r>
                    </w:p>
                  </w:txbxContent>
                </v:textbox>
              </v:rect>
            </w:pict>
          </mc:Fallback>
        </mc:AlternateContent>
      </w:r>
    </w:p>
    <w:p w:rsidR="004C2A0B" w:rsidRPr="00C43BF1" w:rsidRDefault="004C2A0B" w:rsidP="00C43BF1">
      <w:pPr>
        <w:spacing w:after="0" w:line="240" w:lineRule="auto"/>
        <w:ind w:firstLine="567"/>
        <w:jc w:val="both"/>
        <w:rPr>
          <w:rFonts w:ascii="Times New Roman" w:hAnsi="Times New Roman" w:cs="Times New Roman"/>
        </w:rPr>
      </w:pP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46568AB5" wp14:editId="01142A95">
                <wp:simplePos x="0" y="0"/>
                <wp:positionH relativeFrom="page">
                  <wp:posOffset>2581275</wp:posOffset>
                </wp:positionH>
                <wp:positionV relativeFrom="paragraph">
                  <wp:posOffset>113031</wp:posOffset>
                </wp:positionV>
                <wp:extent cx="66675" cy="152400"/>
                <wp:effectExtent l="19050" t="0" r="47625" b="38100"/>
                <wp:wrapNone/>
                <wp:docPr id="2" name="Стрелка вниз 2"/>
                <wp:cNvGraphicFramePr/>
                <a:graphic xmlns:a="http://schemas.openxmlformats.org/drawingml/2006/main">
                  <a:graphicData uri="http://schemas.microsoft.com/office/word/2010/wordprocessingShape">
                    <wps:wsp>
                      <wps:cNvSpPr/>
                      <wps:spPr>
                        <a:xfrm>
                          <a:off x="0" y="0"/>
                          <a:ext cx="666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319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3.25pt;margin-top:8.9pt;width:5.2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" adj="16875" fillcolor="black [3200]" strokecolor="black [1600]" strokeweight="1pt">
                <w10:wrap anchorx="page"/>
              </v:shape>
            </w:pict>
          </mc:Fallback>
        </mc:AlternateContent>
      </w: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4A192BB5" wp14:editId="42AEAB2D">
                <wp:simplePos x="0" y="0"/>
                <wp:positionH relativeFrom="page">
                  <wp:align>center</wp:align>
                </wp:positionH>
                <wp:positionV relativeFrom="paragraph">
                  <wp:posOffset>171450</wp:posOffset>
                </wp:positionV>
                <wp:extent cx="4924425" cy="4000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9244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Розробка структури бізнес-плану, форми документів, таблиць, графічного матеріалу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2BB5" id="Прямоугольник 3" o:spid="_x0000_s1027" style="position:absolute;left:0;text-align:left;margin-left:0;margin-top:13.5pt;width:387.75pt;height:3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" fillcolor="white [3201]" strokecolor="black [3213]" strokeweight="1pt">
                <v:textbo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Розробка структури бізнес-плану, форми документів, таблиць, графічного матеріалу</w:t>
                      </w:r>
                    </w:p>
                  </w:txbxContent>
                </v:textbox>
                <w10:wrap anchorx="page"/>
              </v:rect>
            </w:pict>
          </mc:Fallback>
        </mc:AlternateContent>
      </w:r>
    </w:p>
    <w:p w:rsidR="00685D16" w:rsidRPr="00C43BF1" w:rsidRDefault="00685D16" w:rsidP="00C43BF1">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noProof/>
          <w:lang w:eastAsia="uk-UA"/>
        </w:rPr>
        <mc:AlternateContent>
          <mc:Choice Requires="wps">
            <w:drawing>
              <wp:anchor distT="0" distB="0" distL="114300" distR="114300" simplePos="0" relativeHeight="251678720" behindDoc="0" locked="0" layoutInCell="1" allowOverlap="1" wp14:anchorId="030739BD" wp14:editId="473ECB8C">
                <wp:simplePos x="0" y="0"/>
                <wp:positionH relativeFrom="margin">
                  <wp:posOffset>3009900</wp:posOffset>
                </wp:positionH>
                <wp:positionV relativeFrom="paragraph">
                  <wp:posOffset>7333615</wp:posOffset>
                </wp:positionV>
                <wp:extent cx="83185" cy="333375"/>
                <wp:effectExtent l="19050" t="0" r="31115" b="47625"/>
                <wp:wrapNone/>
                <wp:docPr id="20" name="Стрелка вниз 20"/>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EA1724" id="Стрелка вниз 20" o:spid="_x0000_s1026" type="#_x0000_t67" style="position:absolute;margin-left:237pt;margin-top:577.45pt;width:6.55pt;height:26.2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7696" behindDoc="0" locked="0" layoutInCell="1" allowOverlap="1" wp14:anchorId="4F138311" wp14:editId="3A97FF6A">
                <wp:simplePos x="0" y="0"/>
                <wp:positionH relativeFrom="column">
                  <wp:posOffset>5080</wp:posOffset>
                </wp:positionH>
                <wp:positionV relativeFrom="paragraph">
                  <wp:posOffset>6969125</wp:posOffset>
                </wp:positionV>
                <wp:extent cx="6153150" cy="3143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61531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377DC9" w:rsidRDefault="00CA5EBD" w:rsidP="00685D16">
                            <w:pPr>
                              <w:jc w:val="center"/>
                              <w:rPr>
                                <w:rFonts w:ascii="Times New Roman" w:hAnsi="Times New Roman" w:cs="Times New Roman"/>
                                <w:sz w:val="28"/>
                                <w:szCs w:val="28"/>
                              </w:rPr>
                            </w:pPr>
                            <w:r w:rsidRPr="00377DC9">
                              <w:rPr>
                                <w:rFonts w:ascii="Times New Roman" w:hAnsi="Times New Roman" w:cs="Times New Roman"/>
                                <w:sz w:val="28"/>
                                <w:szCs w:val="28"/>
                              </w:rPr>
                              <w:t>Підписання та затвердження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8311" id="Прямоугольник 19" o:spid="_x0000_s1028" style="position:absolute;left:0;text-align:left;margin-left:.4pt;margin-top:548.75pt;width:484.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" fillcolor="white [3201]" strokecolor="black [3213]" strokeweight="1pt">
                <v:textbox>
                  <w:txbxContent>
                    <w:p w:rsidR="00CA5EBD" w:rsidRPr="00377DC9" w:rsidRDefault="00CA5EBD" w:rsidP="00685D16">
                      <w:pPr>
                        <w:jc w:val="center"/>
                        <w:rPr>
                          <w:rFonts w:ascii="Times New Roman" w:hAnsi="Times New Roman" w:cs="Times New Roman"/>
                          <w:sz w:val="28"/>
                          <w:szCs w:val="28"/>
                        </w:rPr>
                      </w:pPr>
                      <w:r w:rsidRPr="00377DC9">
                        <w:rPr>
                          <w:rFonts w:ascii="Times New Roman" w:hAnsi="Times New Roman" w:cs="Times New Roman"/>
                          <w:sz w:val="28"/>
                          <w:szCs w:val="28"/>
                        </w:rPr>
                        <w:t>Підписання та затвердження</w:t>
                      </w:r>
                    </w:p>
                  </w:txbxContent>
                </v:textbox>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6672" behindDoc="0" locked="0" layoutInCell="1" allowOverlap="1" wp14:anchorId="742E4FFC" wp14:editId="2FBF6584">
                <wp:simplePos x="0" y="0"/>
                <wp:positionH relativeFrom="margin">
                  <wp:align>center</wp:align>
                </wp:positionH>
                <wp:positionV relativeFrom="paragraph">
                  <wp:posOffset>6600190</wp:posOffset>
                </wp:positionV>
                <wp:extent cx="83185" cy="333375"/>
                <wp:effectExtent l="19050" t="0" r="31115" b="47625"/>
                <wp:wrapNone/>
                <wp:docPr id="18" name="Стрелка вниз 18"/>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D9E32E" id="Стрелка вниз 18" o:spid="_x0000_s1026" type="#_x0000_t67" style="position:absolute;margin-left:0;margin-top:519.7pt;width:6.55pt;height:26.2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5648" behindDoc="0" locked="0" layoutInCell="1" allowOverlap="1" wp14:anchorId="5CA6533E" wp14:editId="73D446A4">
                <wp:simplePos x="0" y="0"/>
                <wp:positionH relativeFrom="margin">
                  <wp:align>left</wp:align>
                </wp:positionH>
                <wp:positionV relativeFrom="paragraph">
                  <wp:posOffset>6302375</wp:posOffset>
                </wp:positionV>
                <wp:extent cx="6257925" cy="2762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62579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DB0267" w:rsidRDefault="00CA5EBD" w:rsidP="00685D16">
                            <w:pPr>
                              <w:jc w:val="center"/>
                              <w:rPr>
                                <w:rFonts w:ascii="Times New Roman" w:hAnsi="Times New Roman" w:cs="Times New Roman"/>
                                <w:sz w:val="28"/>
                                <w:szCs w:val="28"/>
                              </w:rPr>
                            </w:pPr>
                            <w:r w:rsidRPr="00DB0267">
                              <w:rPr>
                                <w:rFonts w:ascii="Times New Roman" w:hAnsi="Times New Roman" w:cs="Times New Roman"/>
                                <w:sz w:val="28"/>
                                <w:szCs w:val="28"/>
                              </w:rPr>
                              <w:t>Оформлення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6533E" id="Прямоугольник 17" o:spid="_x0000_s1029" style="position:absolute;left:0;text-align:left;margin-left:0;margin-top:496.25pt;width:492.75pt;height:21.7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" fillcolor="white [3201]" strokecolor="black [3213]" strokeweight="1pt">
                <v:textbox>
                  <w:txbxContent>
                    <w:p w:rsidR="00CA5EBD" w:rsidRPr="00DB0267" w:rsidRDefault="00CA5EBD" w:rsidP="00685D16">
                      <w:pPr>
                        <w:jc w:val="center"/>
                        <w:rPr>
                          <w:rFonts w:ascii="Times New Roman" w:hAnsi="Times New Roman" w:cs="Times New Roman"/>
                          <w:sz w:val="28"/>
                          <w:szCs w:val="28"/>
                        </w:rPr>
                      </w:pPr>
                      <w:r w:rsidRPr="00DB0267">
                        <w:rPr>
                          <w:rFonts w:ascii="Times New Roman" w:hAnsi="Times New Roman" w:cs="Times New Roman"/>
                          <w:sz w:val="28"/>
                          <w:szCs w:val="28"/>
                        </w:rPr>
                        <w:t>Оформлення бізнес-плану</w:t>
                      </w:r>
                    </w:p>
                  </w:txbxContent>
                </v:textbox>
                <w10:wrap anchorx="margin"/>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4624" behindDoc="0" locked="0" layoutInCell="1" allowOverlap="1" wp14:anchorId="31A6E89B" wp14:editId="6B3652DB">
                <wp:simplePos x="0" y="0"/>
                <wp:positionH relativeFrom="margin">
                  <wp:align>center</wp:align>
                </wp:positionH>
                <wp:positionV relativeFrom="paragraph">
                  <wp:posOffset>5933440</wp:posOffset>
                </wp:positionV>
                <wp:extent cx="83185" cy="333375"/>
                <wp:effectExtent l="19050" t="0" r="31115" b="47625"/>
                <wp:wrapNone/>
                <wp:docPr id="16" name="Стрелка вниз 16"/>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97992B" id="Стрелка вниз 16" o:spid="_x0000_s1026" type="#_x0000_t67" style="position:absolute;margin-left:0;margin-top:467.2pt;width:6.55pt;height:26.2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3600" behindDoc="0" locked="0" layoutInCell="1" allowOverlap="1" wp14:anchorId="1E157F84" wp14:editId="39C9AA6B">
                <wp:simplePos x="0" y="0"/>
                <wp:positionH relativeFrom="column">
                  <wp:posOffset>-23495</wp:posOffset>
                </wp:positionH>
                <wp:positionV relativeFrom="paragraph">
                  <wp:posOffset>5616575</wp:posOffset>
                </wp:positionV>
                <wp:extent cx="618172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1817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F55AFA" w:rsidRDefault="00CA5EBD" w:rsidP="00685D16">
                            <w:pPr>
                              <w:jc w:val="center"/>
                              <w:rPr>
                                <w:rFonts w:ascii="Times New Roman" w:hAnsi="Times New Roman" w:cs="Times New Roman"/>
                                <w:sz w:val="28"/>
                                <w:szCs w:val="28"/>
                              </w:rPr>
                            </w:pPr>
                            <w:r w:rsidRPr="00F55AFA">
                              <w:rPr>
                                <w:rFonts w:ascii="Times New Roman" w:hAnsi="Times New Roman" w:cs="Times New Roman"/>
                                <w:sz w:val="28"/>
                                <w:szCs w:val="28"/>
                              </w:rPr>
                              <w:t>Розробка розділів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57F84" id="Прямоугольник 15" o:spid="_x0000_s1030" style="position:absolute;left:0;text-align:left;margin-left:-1.85pt;margin-top:442.25pt;width:486.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" fillcolor="white [3201]" strokecolor="black [3213]" strokeweight="1pt">
                <v:textbox>
                  <w:txbxContent>
                    <w:p w:rsidR="00CA5EBD" w:rsidRPr="00F55AFA" w:rsidRDefault="00CA5EBD" w:rsidP="00685D16">
                      <w:pPr>
                        <w:jc w:val="center"/>
                        <w:rPr>
                          <w:rFonts w:ascii="Times New Roman" w:hAnsi="Times New Roman" w:cs="Times New Roman"/>
                          <w:sz w:val="28"/>
                          <w:szCs w:val="28"/>
                        </w:rPr>
                      </w:pPr>
                      <w:r w:rsidRPr="00F55AFA">
                        <w:rPr>
                          <w:rFonts w:ascii="Times New Roman" w:hAnsi="Times New Roman" w:cs="Times New Roman"/>
                          <w:sz w:val="28"/>
                          <w:szCs w:val="28"/>
                        </w:rPr>
                        <w:t>Розробка розділів бізнес-плану</w:t>
                      </w:r>
                    </w:p>
                  </w:txbxContent>
                </v:textbox>
              </v:rect>
            </w:pict>
          </mc:Fallback>
        </mc:AlternateContent>
      </w:r>
    </w:p>
    <w:p w:rsidR="00FD089D" w:rsidRPr="00C43BF1" w:rsidRDefault="00FD089D" w:rsidP="00C43BF1">
      <w:pPr>
        <w:spacing w:after="0" w:line="240" w:lineRule="auto"/>
        <w:ind w:firstLine="567"/>
        <w:jc w:val="both"/>
        <w:rPr>
          <w:rFonts w:ascii="Times New Roman" w:hAnsi="Times New Roman" w:cs="Times New Roman"/>
        </w:rPr>
      </w:pP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50351FCE" wp14:editId="2111FCBA">
                <wp:simplePos x="0" y="0"/>
                <wp:positionH relativeFrom="page">
                  <wp:posOffset>2604770</wp:posOffset>
                </wp:positionH>
                <wp:positionV relativeFrom="paragraph">
                  <wp:posOffset>99060</wp:posOffset>
                </wp:positionV>
                <wp:extent cx="45719" cy="142875"/>
                <wp:effectExtent l="19050" t="0" r="31115" b="47625"/>
                <wp:wrapNone/>
                <wp:docPr id="4" name="Стрелка вниз 4"/>
                <wp:cNvGraphicFramePr/>
                <a:graphic xmlns:a="http://schemas.openxmlformats.org/drawingml/2006/main">
                  <a:graphicData uri="http://schemas.microsoft.com/office/word/2010/wordprocessingShape">
                    <wps:wsp>
                      <wps:cNvSpPr/>
                      <wps:spPr>
                        <a:xfrm>
                          <a:off x="0" y="0"/>
                          <a:ext cx="45719"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AD75" id="Стрелка вниз 4" o:spid="_x0000_s1026" type="#_x0000_t67" style="position:absolute;margin-left:205.1pt;margin-top:7.8pt;width:3.6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" adj="18144" fillcolor="black [3200]" strokecolor="black [1600]" strokeweight="1pt">
                <w10:wrap anchorx="page"/>
              </v:shape>
            </w:pict>
          </mc:Fallback>
        </mc:AlternateContent>
      </w: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66FD3D8B" wp14:editId="1C2EF336">
                <wp:simplePos x="0" y="0"/>
                <wp:positionH relativeFrom="page">
                  <wp:align>center</wp:align>
                </wp:positionH>
                <wp:positionV relativeFrom="paragraph">
                  <wp:posOffset>119380</wp:posOffset>
                </wp:positionV>
                <wp:extent cx="4953000" cy="5905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9530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Збір необхідної інформації (1-й блок: внутрішня, 2-й блок: оцінка зовнішньоринкової ситуації, аналіз кон’юктури, моніторинг макроекономічного стану)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D3D8B" id="Прямоугольник 5" o:spid="_x0000_s1031" style="position:absolute;left:0;text-align:left;margin-left:0;margin-top:9.4pt;width:390pt;height:46.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" fillcolor="white [3201]" strokecolor="black [3213]" strokeweight="1pt">
                <v:textbo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 xml:space="preserve">Збір необхідної інформації (1-й блок: внутрішня, 2-й блок: оцінка </w:t>
                      </w:r>
                      <w:proofErr w:type="spellStart"/>
                      <w:r w:rsidRPr="00C43BF1">
                        <w:rPr>
                          <w:rFonts w:ascii="Times New Roman" w:hAnsi="Times New Roman" w:cs="Times New Roman"/>
                        </w:rPr>
                        <w:t>зовнішньоринкової</w:t>
                      </w:r>
                      <w:proofErr w:type="spellEnd"/>
                      <w:r w:rsidRPr="00C43BF1">
                        <w:rPr>
                          <w:rFonts w:ascii="Times New Roman" w:hAnsi="Times New Roman" w:cs="Times New Roman"/>
                        </w:rPr>
                        <w:t xml:space="preserve"> ситуації, аналіз </w:t>
                      </w:r>
                      <w:proofErr w:type="spellStart"/>
                      <w:r w:rsidRPr="00C43BF1">
                        <w:rPr>
                          <w:rFonts w:ascii="Times New Roman" w:hAnsi="Times New Roman" w:cs="Times New Roman"/>
                        </w:rPr>
                        <w:t>кон’юктури</w:t>
                      </w:r>
                      <w:proofErr w:type="spellEnd"/>
                      <w:r w:rsidRPr="00C43BF1">
                        <w:rPr>
                          <w:rFonts w:ascii="Times New Roman" w:hAnsi="Times New Roman" w:cs="Times New Roman"/>
                        </w:rPr>
                        <w:t>, моніторинг макроекономічного стану)</w:t>
                      </w:r>
                    </w:p>
                  </w:txbxContent>
                </v:textbox>
                <w10:wrap anchorx="page"/>
              </v:rect>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4384" behindDoc="0" locked="0" layoutInCell="1" allowOverlap="1" wp14:anchorId="32675B3A" wp14:editId="42238049">
                <wp:simplePos x="0" y="0"/>
                <wp:positionH relativeFrom="page">
                  <wp:posOffset>2581275</wp:posOffset>
                </wp:positionH>
                <wp:positionV relativeFrom="paragraph">
                  <wp:posOffset>76835</wp:posOffset>
                </wp:positionV>
                <wp:extent cx="54610" cy="161925"/>
                <wp:effectExtent l="19050" t="0" r="40640" b="47625"/>
                <wp:wrapNone/>
                <wp:docPr id="6" name="Стрелка вниз 6"/>
                <wp:cNvGraphicFramePr/>
                <a:graphic xmlns:a="http://schemas.openxmlformats.org/drawingml/2006/main">
                  <a:graphicData uri="http://schemas.microsoft.com/office/word/2010/wordprocessingShape">
                    <wps:wsp>
                      <wps:cNvSpPr/>
                      <wps:spPr>
                        <a:xfrm>
                          <a:off x="0" y="0"/>
                          <a:ext cx="5461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3786" id="Стрелка вниз 6" o:spid="_x0000_s1026" type="#_x0000_t67" style="position:absolute;margin-left:203.25pt;margin-top:6.05pt;width:4.3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" adj="17958" fillcolor="black [3200]" strokecolor="black [1600]" strokeweight="1pt">
                <w10:wrap anchorx="page"/>
              </v:shape>
            </w:pict>
          </mc:Fallback>
        </mc:AlternateContent>
      </w: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5408" behindDoc="0" locked="0" layoutInCell="1" allowOverlap="1" wp14:anchorId="1E619872" wp14:editId="21220AEF">
                <wp:simplePos x="0" y="0"/>
                <wp:positionH relativeFrom="page">
                  <wp:align>center</wp:align>
                </wp:positionH>
                <wp:positionV relativeFrom="paragraph">
                  <wp:posOffset>116205</wp:posOffset>
                </wp:positionV>
                <wp:extent cx="4981575" cy="4000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49815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Експертно-аналітична і формально-аналітична ( з залученням інформаційних технологій) обробка вихідної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19872" id="Прямоугольник 7" o:spid="_x0000_s1032" style="position:absolute;left:0;text-align:left;margin-left:0;margin-top:9.15pt;width:392.25pt;height:3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" fillcolor="white [3201]" strokecolor="black [3213]" strokeweight="1pt">
                <v:textbo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Експертно-аналітична і формально-аналітична ( з залученням інформаційних технологій) обробка вихідної інформації</w:t>
                      </w:r>
                    </w:p>
                  </w:txbxContent>
                </v:textbox>
                <w10:wrap anchorx="page"/>
              </v:rect>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3D70D603" wp14:editId="2CCF0E3A">
                <wp:simplePos x="0" y="0"/>
                <wp:positionH relativeFrom="page">
                  <wp:align>center</wp:align>
                </wp:positionH>
                <wp:positionV relativeFrom="paragraph">
                  <wp:posOffset>81915</wp:posOffset>
                </wp:positionV>
                <wp:extent cx="57150" cy="171450"/>
                <wp:effectExtent l="19050" t="0" r="38100" b="38100"/>
                <wp:wrapNone/>
                <wp:docPr id="8" name="Стрелка вниз 8"/>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1245" id="Стрелка вниз 8" o:spid="_x0000_s1026" type="#_x0000_t67" style="position:absolute;margin-left:0;margin-top:6.45pt;width:4.5pt;height:1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" adj="18000" fillcolor="black [3200]" strokecolor="black [1600]" strokeweight="1pt">
                <w10:wrap anchorx="page"/>
              </v:shape>
            </w:pict>
          </mc:Fallback>
        </mc:AlternateContent>
      </w:r>
    </w:p>
    <w:p w:rsidR="00685D16" w:rsidRPr="00C43BF1" w:rsidRDefault="00C43BF1"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7456" behindDoc="0" locked="0" layoutInCell="1" allowOverlap="1" wp14:anchorId="320A2B2C" wp14:editId="4B27013D">
                <wp:simplePos x="0" y="0"/>
                <wp:positionH relativeFrom="margin">
                  <wp:posOffset>-342265</wp:posOffset>
                </wp:positionH>
                <wp:positionV relativeFrom="paragraph">
                  <wp:posOffset>121285</wp:posOffset>
                </wp:positionV>
                <wp:extent cx="4953000" cy="2476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9530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Аналіз та оцінка ризиків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2B2C" id="Прямоугольник 9" o:spid="_x0000_s1033" style="position:absolute;left:0;text-align:left;margin-left:-26.95pt;margin-top:9.55pt;width:390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" fillcolor="white [3201]" strokecolor="black [3213]" strokeweight="1pt">
                <v:textbox>
                  <w:txbxContent>
                    <w:p w:rsidR="00CA5EBD" w:rsidRPr="00C43BF1" w:rsidRDefault="00CA5EBD" w:rsidP="00685D16">
                      <w:pPr>
                        <w:jc w:val="center"/>
                        <w:rPr>
                          <w:rFonts w:ascii="Times New Roman" w:hAnsi="Times New Roman" w:cs="Times New Roman"/>
                        </w:rPr>
                      </w:pPr>
                      <w:r w:rsidRPr="00C43BF1">
                        <w:rPr>
                          <w:rFonts w:ascii="Times New Roman" w:hAnsi="Times New Roman" w:cs="Times New Roman"/>
                        </w:rPr>
                        <w:t>Аналіз та оцінка ризиків</w:t>
                      </w:r>
                    </w:p>
                  </w:txbxContent>
                </v:textbox>
                <w10:wrap anchorx="margin"/>
              </v:rect>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1F2FBE"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243BCC74" wp14:editId="251F50F0">
                <wp:simplePos x="0" y="0"/>
                <wp:positionH relativeFrom="page">
                  <wp:align>center</wp:align>
                </wp:positionH>
                <wp:positionV relativeFrom="paragraph">
                  <wp:posOffset>85725</wp:posOffset>
                </wp:positionV>
                <wp:extent cx="45085" cy="209550"/>
                <wp:effectExtent l="19050" t="0" r="31115" b="38100"/>
                <wp:wrapNone/>
                <wp:docPr id="10" name="Стрелка вниз 10"/>
                <wp:cNvGraphicFramePr/>
                <a:graphic xmlns:a="http://schemas.openxmlformats.org/drawingml/2006/main">
                  <a:graphicData uri="http://schemas.microsoft.com/office/word/2010/wordprocessingShape">
                    <wps:wsp>
                      <wps:cNvSpPr/>
                      <wps:spPr>
                        <a:xfrm>
                          <a:off x="0" y="0"/>
                          <a:ext cx="4508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C87D" id="Стрелка вниз 10" o:spid="_x0000_s1026" type="#_x0000_t67" style="position:absolute;margin-left:0;margin-top:6.75pt;width:3.55pt;height:16.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" adj="19276" fillcolor="black [3200]" strokecolor="black [1600]" strokeweight="1pt">
                <w10:wrap anchorx="page"/>
              </v:shape>
            </w:pict>
          </mc:Fallback>
        </mc:AlternateContent>
      </w:r>
    </w:p>
    <w:p w:rsidR="00685D16" w:rsidRPr="00C43BF1" w:rsidRDefault="001F2FBE"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79744" behindDoc="0" locked="0" layoutInCell="1" allowOverlap="1" wp14:anchorId="7DB24E06" wp14:editId="3C68295A">
                <wp:simplePos x="0" y="0"/>
                <wp:positionH relativeFrom="page">
                  <wp:posOffset>200025</wp:posOffset>
                </wp:positionH>
                <wp:positionV relativeFrom="paragraph">
                  <wp:posOffset>172720</wp:posOffset>
                </wp:positionV>
                <wp:extent cx="4981575" cy="285750"/>
                <wp:effectExtent l="0" t="0" r="28575" b="19050"/>
                <wp:wrapNone/>
                <wp:docPr id="21" name="Блок-схема: процесс 21"/>
                <wp:cNvGraphicFramePr/>
                <a:graphic xmlns:a="http://schemas.openxmlformats.org/drawingml/2006/main">
                  <a:graphicData uri="http://schemas.microsoft.com/office/word/2010/wordprocessingShape">
                    <wps:wsp>
                      <wps:cNvSpPr/>
                      <wps:spPr>
                        <a:xfrm>
                          <a:off x="0" y="0"/>
                          <a:ext cx="49815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Презентація бізнес-плану потенційними інвесторами</w:t>
                            </w:r>
                          </w:p>
                          <w:p w:rsidR="00CA5EBD" w:rsidRPr="001F2FBE" w:rsidRDefault="00CA5EBD" w:rsidP="00685D16">
                            <w:pPr>
                              <w:jc w:val="center"/>
                              <w:rPr>
                                <w:rFonts w:ascii="Times New Roman" w:hAnsi="Times New Roman" w:cs="Times New Roman"/>
                              </w:rPr>
                            </w:pPr>
                          </w:p>
                          <w:p w:rsidR="00CA5EBD" w:rsidRPr="00377DC9" w:rsidRDefault="00CA5EBD" w:rsidP="00685D16">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24E06" id="_x0000_t109" coordsize="21600,21600" o:spt="109" path="m,l,21600r21600,l21600,xe">
                <v:stroke joinstyle="miter"/>
                <v:path gradientshapeok="t" o:connecttype="rect"/>
              </v:shapetype>
              <v:shape id="Блок-схема: процесс 21" o:spid="_x0000_s1034" type="#_x0000_t109" style="position:absolute;left:0;text-align:left;margin-left:15.75pt;margin-top:13.6pt;width:392.25pt;height:2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" fillcolor="white [3201]" strokecolor="black [3213]" strokeweight="1pt">
                <v:textbo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Презентація бізнес-плану потенційними інвесторами</w:t>
                      </w:r>
                    </w:p>
                    <w:p w:rsidR="00CA5EBD" w:rsidRPr="001F2FBE" w:rsidRDefault="00CA5EBD" w:rsidP="00685D16">
                      <w:pPr>
                        <w:jc w:val="center"/>
                        <w:rPr>
                          <w:rFonts w:ascii="Times New Roman" w:hAnsi="Times New Roman" w:cs="Times New Roman"/>
                        </w:rPr>
                      </w:pPr>
                    </w:p>
                    <w:p w:rsidR="00CA5EBD" w:rsidRPr="00377DC9" w:rsidRDefault="00CA5EBD" w:rsidP="00685D16">
                      <w:pPr>
                        <w:jc w:val="center"/>
                        <w:rPr>
                          <w:rFonts w:ascii="Times New Roman" w:hAnsi="Times New Roman" w:cs="Times New Roman"/>
                          <w:sz w:val="28"/>
                          <w:szCs w:val="28"/>
                        </w:rPr>
                      </w:pPr>
                    </w:p>
                  </w:txbxContent>
                </v:textbox>
                <w10:wrap anchorx="page"/>
              </v:shape>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1F2FBE"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9504" behindDoc="0" locked="0" layoutInCell="1" allowOverlap="1" wp14:anchorId="0E2A3221" wp14:editId="03D1D743">
                <wp:simplePos x="0" y="0"/>
                <wp:positionH relativeFrom="page">
                  <wp:posOffset>238125</wp:posOffset>
                </wp:positionH>
                <wp:positionV relativeFrom="paragraph">
                  <wp:posOffset>176530</wp:posOffset>
                </wp:positionV>
                <wp:extent cx="4933950" cy="2762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49339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Вибір із можливих альтернатив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A3221" id="Прямоугольник 11" o:spid="_x0000_s1035" style="position:absolute;left:0;text-align:left;margin-left:18.75pt;margin-top:13.9pt;width:388.5pt;height:2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" fillcolor="white [3201]" strokecolor="black [3213]" strokeweight="1pt">
                <v:textbo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Вибір із можливих альтернатив</w:t>
                      </w:r>
                    </w:p>
                  </w:txbxContent>
                </v:textbox>
                <w10:wrap anchorx="page"/>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0528" behindDoc="0" locked="0" layoutInCell="1" allowOverlap="1" wp14:anchorId="4A0A39DF" wp14:editId="055AF9B4">
                <wp:simplePos x="0" y="0"/>
                <wp:positionH relativeFrom="page">
                  <wp:align>center</wp:align>
                </wp:positionH>
                <wp:positionV relativeFrom="paragraph">
                  <wp:posOffset>5080</wp:posOffset>
                </wp:positionV>
                <wp:extent cx="45719" cy="180975"/>
                <wp:effectExtent l="19050" t="0" r="31115" b="47625"/>
                <wp:wrapNone/>
                <wp:docPr id="12" name="Стрелка вниз 12"/>
                <wp:cNvGraphicFramePr/>
                <a:graphic xmlns:a="http://schemas.openxmlformats.org/drawingml/2006/main">
                  <a:graphicData uri="http://schemas.microsoft.com/office/word/2010/wordprocessingShape">
                    <wps:wsp>
                      <wps:cNvSpPr/>
                      <wps:spPr>
                        <a:xfrm>
                          <a:off x="0" y="0"/>
                          <a:ext cx="45719" cy="1809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A231" id="Стрелка вниз 12" o:spid="_x0000_s1026" type="#_x0000_t67" style="position:absolute;margin-left:0;margin-top:.4pt;width:3.6pt;height:14.2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" adj="18872" fillcolor="windowText" strokeweight="1pt">
                <w10:wrap anchorx="page"/>
              </v:shape>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1F2FBE" w:rsidP="00C43BF1">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71552" behindDoc="0" locked="0" layoutInCell="1" allowOverlap="1" wp14:anchorId="473F6431" wp14:editId="65F3838A">
                <wp:simplePos x="0" y="0"/>
                <wp:positionH relativeFrom="page">
                  <wp:posOffset>219075</wp:posOffset>
                </wp:positionH>
                <wp:positionV relativeFrom="paragraph">
                  <wp:posOffset>209550</wp:posOffset>
                </wp:positionV>
                <wp:extent cx="4943475" cy="2952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9434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Оформлення цифрового матеріалу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6431" id="Прямоугольник 13" o:spid="_x0000_s1036" style="position:absolute;left:0;text-align:left;margin-left:17.25pt;margin-top:16.5pt;width:389.25pt;height:2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" fillcolor="white [3201]" strokecolor="black [3213]" strokeweight="1pt">
                <v:textbox>
                  <w:txbxContent>
                    <w:p w:rsidR="00CA5EBD" w:rsidRPr="001F2FBE" w:rsidRDefault="00CA5EBD" w:rsidP="00685D16">
                      <w:pPr>
                        <w:jc w:val="center"/>
                        <w:rPr>
                          <w:rFonts w:ascii="Times New Roman" w:hAnsi="Times New Roman" w:cs="Times New Roman"/>
                        </w:rPr>
                      </w:pPr>
                      <w:r w:rsidRPr="001F2FBE">
                        <w:rPr>
                          <w:rFonts w:ascii="Times New Roman" w:hAnsi="Times New Roman" w:cs="Times New Roman"/>
                        </w:rPr>
                        <w:t>Оформлення цифрового матеріалу</w:t>
                      </w:r>
                    </w:p>
                  </w:txbxContent>
                </v:textbox>
                <w10:wrap anchorx="page"/>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2576" behindDoc="0" locked="0" layoutInCell="1" allowOverlap="1" wp14:anchorId="089B9EF2" wp14:editId="552D55BF">
                <wp:simplePos x="0" y="0"/>
                <wp:positionH relativeFrom="margin">
                  <wp:posOffset>2157730</wp:posOffset>
                </wp:positionH>
                <wp:positionV relativeFrom="paragraph">
                  <wp:posOffset>9525</wp:posOffset>
                </wp:positionV>
                <wp:extent cx="45719" cy="228600"/>
                <wp:effectExtent l="19050" t="0" r="31115" b="38100"/>
                <wp:wrapNone/>
                <wp:docPr id="14" name="Стрелка вниз 14"/>
                <wp:cNvGraphicFramePr/>
                <a:graphic xmlns:a="http://schemas.openxmlformats.org/drawingml/2006/main">
                  <a:graphicData uri="http://schemas.microsoft.com/office/word/2010/wordprocessingShape">
                    <wps:wsp>
                      <wps:cNvSpPr/>
                      <wps:spPr>
                        <a:xfrm flipH="1">
                          <a:off x="0" y="0"/>
                          <a:ext cx="45719"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C64A" id="Стрелка вниз 14" o:spid="_x0000_s1026" type="#_x0000_t67" style="position:absolute;margin-left:169.9pt;margin-top:.75pt;width:3.6pt;height:18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" adj="19440" fillcolor="windowText" strokeweight="1pt">
                <w10:wrap anchorx="margin"/>
              </v:shape>
            </w:pict>
          </mc:Fallback>
        </mc:AlternateContent>
      </w: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685D16" w:rsidP="00C43BF1">
      <w:pPr>
        <w:spacing w:after="0" w:line="240" w:lineRule="auto"/>
        <w:ind w:firstLine="567"/>
        <w:jc w:val="both"/>
        <w:rPr>
          <w:rFonts w:ascii="Times New Roman" w:hAnsi="Times New Roman" w:cs="Times New Roman"/>
        </w:rPr>
      </w:pPr>
    </w:p>
    <w:p w:rsidR="00685D16" w:rsidRPr="00C43BF1" w:rsidRDefault="004C2A0B" w:rsidP="00C43BF1">
      <w:pPr>
        <w:spacing w:after="0" w:line="240" w:lineRule="auto"/>
        <w:ind w:firstLine="567"/>
        <w:jc w:val="both"/>
        <w:rPr>
          <w:rFonts w:ascii="Times New Roman" w:hAnsi="Times New Roman" w:cs="Times New Roman"/>
        </w:rPr>
      </w:pPr>
      <w:r w:rsidRPr="00C43BF1">
        <w:rPr>
          <w:rFonts w:ascii="Times New Roman" w:hAnsi="Times New Roman" w:cs="Times New Roman"/>
        </w:rPr>
        <w:t>Схема 1. Етапи розробки бізнес-плану організації сільського туристичного підприємства</w:t>
      </w:r>
      <w:r w:rsidR="00685D16" w:rsidRPr="00C43BF1">
        <w:rPr>
          <w:rFonts w:ascii="Times New Roman" w:hAnsi="Times New Roman" w:cs="Times New Roman"/>
        </w:rPr>
        <w:tab/>
      </w:r>
    </w:p>
    <w:p w:rsidR="001F2FBE" w:rsidRPr="001F2FBE" w:rsidRDefault="001F2FBE" w:rsidP="001F2FBE">
      <w:pPr>
        <w:tabs>
          <w:tab w:val="left" w:pos="2580"/>
        </w:tabs>
        <w:spacing w:after="0" w:line="240" w:lineRule="auto"/>
        <w:jc w:val="center"/>
        <w:rPr>
          <w:rFonts w:ascii="Times New Roman" w:hAnsi="Times New Roman" w:cs="Times New Roman"/>
        </w:rPr>
      </w:pPr>
    </w:p>
    <w:p w:rsidR="00057C39" w:rsidRPr="00057C39" w:rsidRDefault="00057C39" w:rsidP="00057C39">
      <w:pPr>
        <w:tabs>
          <w:tab w:val="left" w:pos="2580"/>
        </w:tabs>
        <w:spacing w:after="0" w:line="240" w:lineRule="auto"/>
        <w:rPr>
          <w:rFonts w:ascii="Times New Roman" w:hAnsi="Times New Roman" w:cs="Times New Roman"/>
        </w:rPr>
      </w:pPr>
    </w:p>
    <w:p w:rsidR="00685D16" w:rsidRPr="00C43BF1" w:rsidRDefault="005E2172" w:rsidP="00057C39">
      <w:pPr>
        <w:pStyle w:val="a3"/>
        <w:numPr>
          <w:ilvl w:val="1"/>
          <w:numId w:val="12"/>
        </w:numPr>
        <w:tabs>
          <w:tab w:val="left" w:pos="2580"/>
        </w:tabs>
        <w:spacing w:after="0" w:line="240" w:lineRule="auto"/>
        <w:rPr>
          <w:rFonts w:ascii="Times New Roman" w:hAnsi="Times New Roman" w:cs="Times New Roman"/>
        </w:rPr>
      </w:pPr>
      <w:r w:rsidRPr="00C43BF1">
        <w:rPr>
          <w:rFonts w:ascii="Times New Roman" w:hAnsi="Times New Roman" w:cs="Times New Roman"/>
        </w:rPr>
        <w:lastRenderedPageBreak/>
        <w:t>Етапи організації сільського туристичного підприємства</w:t>
      </w:r>
    </w:p>
    <w:p w:rsidR="007D6B3B" w:rsidRPr="00C43BF1" w:rsidRDefault="007D6B3B"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При організації туристичного підприємства у сільській місцевості власник садиби повинен чітко визначити яким видом сільського туризму він має займатися. Далі він має визначити мету створення сільської туристичної садиби та окреслити завдання, які потрібно вирішити для досягнення цієї мети. Потім господар оцінює можливості та ресурсну базу для організації туристичного підприємства, враховуючи природне</w:t>
      </w:r>
      <w:r w:rsidR="004C2A0B" w:rsidRPr="00C43BF1">
        <w:rPr>
          <w:rFonts w:ascii="Times New Roman" w:hAnsi="Times New Roman" w:cs="Times New Roman"/>
        </w:rPr>
        <w:t xml:space="preserve"> середовище, соціальні, історично</w:t>
      </w:r>
      <w:r w:rsidRPr="00C43BF1">
        <w:rPr>
          <w:rFonts w:ascii="Times New Roman" w:hAnsi="Times New Roman" w:cs="Times New Roman"/>
        </w:rPr>
        <w:t xml:space="preserve">-культурні ресурси села проживання. </w:t>
      </w:r>
    </w:p>
    <w:p w:rsidR="007D6B3B" w:rsidRPr="00C43BF1" w:rsidRDefault="007D6B3B"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При організації сільського туризму важливе значення мають особисті якості господаря садиби . Це перш за все його ділові та організаторські здібності. Він має  бути </w:t>
      </w:r>
      <w:r w:rsidR="00680802" w:rsidRPr="00C43BF1">
        <w:rPr>
          <w:rFonts w:ascii="Times New Roman" w:hAnsi="Times New Roman" w:cs="Times New Roman"/>
        </w:rPr>
        <w:t>гостинним, щирим, комунікабельним, привітним, усміхненим, мати почуття гумору. Господар має увсідомлювати яку відповідальність він бере на себе при організації відпочинку міських мешканців у своїй садибі.</w:t>
      </w:r>
    </w:p>
    <w:p w:rsidR="007D6B3B" w:rsidRPr="00C43BF1" w:rsidRDefault="007767E3"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Створення сільської туристичної садиби має здійснюватися у чотири етапи. На першому етапі господар повинен визначити мету та завдання його діяльності. Туризм  має бути для нього одним </w:t>
      </w:r>
      <w:r w:rsidR="004C2A0B" w:rsidRPr="00C43BF1">
        <w:rPr>
          <w:rFonts w:ascii="Times New Roman" w:hAnsi="Times New Roman" w:cs="Times New Roman"/>
        </w:rPr>
        <w:t>і</w:t>
      </w:r>
      <w:r w:rsidRPr="00C43BF1">
        <w:rPr>
          <w:rFonts w:ascii="Times New Roman" w:hAnsi="Times New Roman" w:cs="Times New Roman"/>
        </w:rPr>
        <w:t>з видів підсобної діяльності до сільського господарств</w:t>
      </w:r>
      <w:r w:rsidR="004C2A0B" w:rsidRPr="00C43BF1">
        <w:rPr>
          <w:rFonts w:ascii="Times New Roman" w:hAnsi="Times New Roman" w:cs="Times New Roman"/>
        </w:rPr>
        <w:t>а</w:t>
      </w:r>
      <w:r w:rsidRPr="00C43BF1">
        <w:rPr>
          <w:rFonts w:ascii="Times New Roman" w:hAnsi="Times New Roman" w:cs="Times New Roman"/>
        </w:rPr>
        <w:t>, чи головним видо</w:t>
      </w:r>
      <w:r w:rsidR="004C2A0B" w:rsidRPr="00C43BF1">
        <w:rPr>
          <w:rFonts w:ascii="Times New Roman" w:hAnsi="Times New Roman" w:cs="Times New Roman"/>
        </w:rPr>
        <w:t>м підприємницької діяльності . П</w:t>
      </w:r>
      <w:r w:rsidRPr="00C43BF1">
        <w:rPr>
          <w:rFonts w:ascii="Times New Roman" w:hAnsi="Times New Roman" w:cs="Times New Roman"/>
        </w:rPr>
        <w:t>ісля цього господар повинен ознайомитися з чинним законодавством щодо особистого селянського господарства та підприємництва (законами, постановами, положеннями).</w:t>
      </w:r>
    </w:p>
    <w:p w:rsidR="009B200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В результаті ознайомлення з нормативно-правовими документами господар повинен визначитися, чи буде він юридичною особою-підприємцем, чи переважно сільськогосподарським працівником. У першому разі господар  повинен зареєструватися як підприємець та одержати ліцензію на право займатися туристичним</w:t>
      </w:r>
      <w:r w:rsidR="003D1EEB" w:rsidRPr="00C43BF1">
        <w:rPr>
          <w:rFonts w:ascii="Times New Roman" w:hAnsi="Times New Roman" w:cs="Times New Roman"/>
        </w:rPr>
        <w:t xml:space="preserve"> бізнесом, у другому – господар</w:t>
      </w:r>
      <w:r w:rsidRPr="00C43BF1">
        <w:rPr>
          <w:rFonts w:ascii="Times New Roman" w:hAnsi="Times New Roman" w:cs="Times New Roman"/>
        </w:rPr>
        <w:t xml:space="preserve"> як власник садиби та селянського господарства може займатися сільським туризмом без реєстрації та ліцензування, але величина обмежується </w:t>
      </w:r>
      <w:r w:rsidR="003D1EEB" w:rsidRPr="00C43BF1">
        <w:rPr>
          <w:rFonts w:ascii="Times New Roman" w:hAnsi="Times New Roman" w:cs="Times New Roman"/>
        </w:rPr>
        <w:t xml:space="preserve">10 </w:t>
      </w:r>
      <w:r w:rsidRPr="00C43BF1">
        <w:rPr>
          <w:rFonts w:ascii="Times New Roman" w:hAnsi="Times New Roman" w:cs="Times New Roman"/>
        </w:rPr>
        <w:t>туристами.</w:t>
      </w:r>
    </w:p>
    <w:p w:rsidR="009B200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Другий етап полягає у формуванні туристичного продукту шляхом організації основних туристичних послуг. До основних послуг  належать:</w:t>
      </w:r>
    </w:p>
    <w:p w:rsidR="009B200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по перевезенню туристів у туристичну садибу та їх відвезенню на зал</w:t>
      </w:r>
      <w:r w:rsidR="003D1EEB" w:rsidRPr="00C43BF1">
        <w:rPr>
          <w:rFonts w:ascii="Times New Roman" w:hAnsi="Times New Roman" w:cs="Times New Roman"/>
        </w:rPr>
        <w:t>ізничний вокзал (автостанцію</w:t>
      </w:r>
      <w:r w:rsidRPr="00C43BF1">
        <w:rPr>
          <w:rFonts w:ascii="Times New Roman" w:hAnsi="Times New Roman" w:cs="Times New Roman"/>
        </w:rPr>
        <w:t>);</w:t>
      </w:r>
    </w:p>
    <w:p w:rsidR="009B200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з розміщення туристів;</w:t>
      </w:r>
    </w:p>
    <w:p w:rsidR="009B200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з організації харчування туристів.</w:t>
      </w:r>
    </w:p>
    <w:p w:rsidR="00E93CC9" w:rsidRPr="00C43BF1" w:rsidRDefault="009B200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Серед основних послуг головною є забезпечення туристів житлом. Для цього в садибі відводиться одна, або декілька кімнат, які повинні мати одно-, двох</w:t>
      </w:r>
      <w:r w:rsidR="003D1EEB" w:rsidRPr="00C43BF1">
        <w:rPr>
          <w:rFonts w:ascii="Times New Roman" w:hAnsi="Times New Roman" w:cs="Times New Roman"/>
        </w:rPr>
        <w:t>, чи трьох</w:t>
      </w:r>
      <w:r w:rsidRPr="00C43BF1">
        <w:rPr>
          <w:rFonts w:ascii="Times New Roman" w:hAnsi="Times New Roman" w:cs="Times New Roman"/>
        </w:rPr>
        <w:t xml:space="preserve">ліжкові спальні. Одна кімната має бути загальною (гостьовою). Для дітей окремо має бути дитяче ліжко. В кімнатах мають бути кондиціонери. В будинку повинні бути комп’ютер </w:t>
      </w:r>
      <w:r w:rsidR="00E93CC9" w:rsidRPr="00C43BF1">
        <w:rPr>
          <w:rFonts w:ascii="Times New Roman" w:hAnsi="Times New Roman" w:cs="Times New Roman"/>
        </w:rPr>
        <w:t xml:space="preserve">з </w:t>
      </w:r>
      <w:r w:rsidR="00E93CC9" w:rsidRPr="00C43BF1">
        <w:rPr>
          <w:rFonts w:ascii="Times New Roman" w:hAnsi="Times New Roman" w:cs="Times New Roman"/>
          <w:lang w:val="en-US"/>
        </w:rPr>
        <w:t>Internet</w:t>
      </w:r>
      <w:r w:rsidR="00E93CC9" w:rsidRPr="00C43BF1">
        <w:rPr>
          <w:rFonts w:ascii="Times New Roman" w:hAnsi="Times New Roman" w:cs="Times New Roman"/>
        </w:rPr>
        <w:t>, або ноутбук, телевізор, якісь музичні інструменти. Спальні комплектуютьс</w:t>
      </w:r>
      <w:r w:rsidR="003D1EEB" w:rsidRPr="00C43BF1">
        <w:rPr>
          <w:rFonts w:ascii="Times New Roman" w:hAnsi="Times New Roman" w:cs="Times New Roman"/>
        </w:rPr>
        <w:t>я наборами постільної білизни (</w:t>
      </w:r>
      <w:r w:rsidR="00E93CC9" w:rsidRPr="00C43BF1">
        <w:rPr>
          <w:rFonts w:ascii="Times New Roman" w:hAnsi="Times New Roman" w:cs="Times New Roman"/>
        </w:rPr>
        <w:t>матрац, подушка, ковдра, простирадло, напірник, підковдра, покривало). Для щотижневої зміни білизни її має бути із запасом. У спальні мають бути стільці, шафа з вішалками, тумбочка, люстра, трюмо, лампа. В коридорі на декілька кімнат обладнують кухню, туалет, ванну (або душ), умивальник. Якщо 30 осіб туристів потрібно два туалети і два умивальника.</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Якщо кімнати розташовані на другому</w:t>
      </w:r>
      <w:r w:rsidR="003D1EEB" w:rsidRPr="00C43BF1">
        <w:rPr>
          <w:rFonts w:ascii="Times New Roman" w:hAnsi="Times New Roman" w:cs="Times New Roman"/>
        </w:rPr>
        <w:t>,</w:t>
      </w:r>
      <w:r w:rsidRPr="00C43BF1">
        <w:rPr>
          <w:rFonts w:ascii="Times New Roman" w:hAnsi="Times New Roman" w:cs="Times New Roman"/>
        </w:rPr>
        <w:t xml:space="preserve"> або третьому поверхах, вони мають бути обладнані балконами.</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Розміщення туристів можливе не в одному будинку з господарями, а в окремому будинку, який називають міні-готелем, або малим готелем.</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b/>
        </w:rPr>
        <w:t>Малий готель</w:t>
      </w:r>
      <w:r w:rsidRPr="00C43BF1">
        <w:rPr>
          <w:rFonts w:ascii="Times New Roman" w:hAnsi="Times New Roman" w:cs="Times New Roman"/>
        </w:rPr>
        <w:t xml:space="preserve"> – колективний засіб розміщення, призначений для тимчасового проживання туристів  і надання готельних та туристичних послу, з числом номерів11-20. У малих готелях можуть надаватися й додатко</w:t>
      </w:r>
      <w:r w:rsidR="003D1EEB" w:rsidRPr="00C43BF1">
        <w:rPr>
          <w:rFonts w:ascii="Times New Roman" w:hAnsi="Times New Roman" w:cs="Times New Roman"/>
        </w:rPr>
        <w:t>ві послуги (харчування, торгівля</w:t>
      </w:r>
      <w:r w:rsidRPr="00C43BF1">
        <w:rPr>
          <w:rFonts w:ascii="Times New Roman" w:hAnsi="Times New Roman" w:cs="Times New Roman"/>
        </w:rPr>
        <w:t>, побутові, культурні  і спортивні).</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Поряд із розселенням важливим є організація харчування туристів, яка зводиться до двох варіантів:</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1.Туристи готують і харчуються самостійно.</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2.Туристи повністю чи частково харчуються  у господаря.</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Якщо туристи згодні повністю чи частково харчуватися у господаря садиби, то він може визначити з гостями прийнятий для них варіант харчування:</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1.Туристи лише вранці снідають у господаря.</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2.Туристи у господаря снідають і вечеряють .</w:t>
      </w:r>
    </w:p>
    <w:p w:rsidR="00074DB1" w:rsidRPr="00C43BF1" w:rsidRDefault="00074DB1"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3.Повноцінне харчування, коли </w:t>
      </w:r>
      <w:r w:rsidR="006C214E" w:rsidRPr="00C43BF1">
        <w:rPr>
          <w:rFonts w:ascii="Times New Roman" w:hAnsi="Times New Roman" w:cs="Times New Roman"/>
        </w:rPr>
        <w:t>господар щоденно надає туристам сніданок, обід та вечерю.</w:t>
      </w:r>
    </w:p>
    <w:p w:rsidR="006C214E" w:rsidRPr="00C43BF1" w:rsidRDefault="006C214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Після вирішення питання із харчуванням господар має з’ясувати орієнтовний перелік страв сучасної, чи національної кухні, які хотіли б споживати гості.</w:t>
      </w:r>
    </w:p>
    <w:p w:rsidR="00685D16" w:rsidRPr="00C43BF1" w:rsidRDefault="00685D16"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w:t>
      </w:r>
      <w:r w:rsidR="006C214E" w:rsidRPr="00C43BF1">
        <w:rPr>
          <w:rFonts w:ascii="Times New Roman" w:hAnsi="Times New Roman" w:cs="Times New Roman"/>
        </w:rPr>
        <w:t xml:space="preserve">Не менш важливе питання це інтер’єр кухні. Господар має так обладнати кухню, щоб вона милувала зір гостей і мала естетичний </w:t>
      </w:r>
      <w:r w:rsidR="006C214E" w:rsidRPr="00C43BF1">
        <w:rPr>
          <w:rFonts w:ascii="Times New Roman" w:hAnsi="Times New Roman" w:cs="Times New Roman"/>
        </w:rPr>
        <w:lastRenderedPageBreak/>
        <w:t>вигляд. Методів оздоблення дуже багато. Інтер’єр може бути у традиційному українському, гуцульському, поліському стилі.</w:t>
      </w:r>
    </w:p>
    <w:p w:rsidR="006C214E" w:rsidRPr="00C43BF1" w:rsidRDefault="0037272C"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Третій етап організації сільського туризму полягає у забезпеченні туристів системою додаткових послуг. Незважаючи на те, що основні послуги займають центральне місце в комплексі туристичних послуг, господарі сільських садиб мають приділити значну увагу й додатковим послугам, які є невід’ємною складовою комплексного туристичного продукту сільського туризму.</w:t>
      </w:r>
    </w:p>
    <w:p w:rsidR="0037272C" w:rsidRPr="00C43BF1" w:rsidRDefault="0037272C"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Чим більше додаткових послуг надають господарі туристам, тим кращий буде відпочинок городян у селі і залишиться гарний спомин та враження від цього відпочинку. В свою чергу це є рекламою даної садиби і можливістю збільшити потік туристів та підвищити імідж даної садиби на туристичному ринку.</w:t>
      </w:r>
    </w:p>
    <w:p w:rsidR="0037272C" w:rsidRPr="00C43BF1" w:rsidRDefault="0037272C"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Господар садиби може надавати </w:t>
      </w:r>
      <w:r w:rsidRPr="00C43BF1">
        <w:rPr>
          <w:rFonts w:ascii="Times New Roman" w:hAnsi="Times New Roman" w:cs="Times New Roman"/>
          <w:b/>
        </w:rPr>
        <w:t>такі додаткові послуги</w:t>
      </w:r>
      <w:r w:rsidRPr="00C43BF1">
        <w:rPr>
          <w:rFonts w:ascii="Times New Roman" w:hAnsi="Times New Roman" w:cs="Times New Roman"/>
        </w:rPr>
        <w:t>:</w:t>
      </w:r>
    </w:p>
    <w:p w:rsidR="0037272C" w:rsidRPr="00C43BF1" w:rsidRDefault="0037272C"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1.Транспортні. Господар власним автомобілем привозить </w:t>
      </w:r>
      <w:r w:rsidR="00150F04" w:rsidRPr="00C43BF1">
        <w:rPr>
          <w:rFonts w:ascii="Times New Roman" w:hAnsi="Times New Roman" w:cs="Times New Roman"/>
        </w:rPr>
        <w:t>туристів від залізничного вокзалу (станції), чи автостанції та відвозить їх після закінчення відпочинку.</w:t>
      </w:r>
    </w:p>
    <w:p w:rsidR="00150F04" w:rsidRPr="00C43BF1" w:rsidRDefault="00150F04"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2.Послуги відпочинку у лісі</w:t>
      </w:r>
      <w:r w:rsidR="003D1EEB" w:rsidRPr="00C43BF1">
        <w:rPr>
          <w:rFonts w:ascii="Times New Roman" w:hAnsi="Times New Roman" w:cs="Times New Roman"/>
        </w:rPr>
        <w:t>,</w:t>
      </w:r>
      <w:r w:rsidRPr="00C43BF1">
        <w:rPr>
          <w:rFonts w:ascii="Times New Roman" w:hAnsi="Times New Roman" w:cs="Times New Roman"/>
        </w:rPr>
        <w:t xml:space="preserve"> або на воді. Організація екскурсій та пішохідних прогулянок по околицях, збір грибів,  ягід та лікарських трав. Рибалка. Полювання на дичину. Купання, катання на човні чи катамарані на найближчій річці чи озері. Відвідування водоспаду, печери , унікальних гірських скель.</w:t>
      </w:r>
    </w:p>
    <w:p w:rsidR="00150F04" w:rsidRPr="00C43BF1" w:rsidRDefault="00150F04"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3.Організація екскурсій до визначних пам’яток історії, архітектури, культури, розташованих неподалік від села, в якому туристи проживають, а також відвідування соборів, церков, монастирів, музеїв.</w:t>
      </w:r>
    </w:p>
    <w:p w:rsidR="00150F04" w:rsidRPr="00C43BF1" w:rsidRDefault="00150F04"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4.Організація спортивних ігор ( волейбол, футбол, більярд, теніс, ша</w:t>
      </w:r>
      <w:r w:rsidR="003D1EEB" w:rsidRPr="00C43BF1">
        <w:rPr>
          <w:rFonts w:ascii="Times New Roman" w:hAnsi="Times New Roman" w:cs="Times New Roman"/>
        </w:rPr>
        <w:t>хи) їзда на велосипедах, верхов</w:t>
      </w:r>
      <w:r w:rsidRPr="00C43BF1">
        <w:rPr>
          <w:rFonts w:ascii="Times New Roman" w:hAnsi="Times New Roman" w:cs="Times New Roman"/>
        </w:rPr>
        <w:t>а їзда на конях.</w:t>
      </w:r>
    </w:p>
    <w:p w:rsidR="00150F04" w:rsidRPr="00C43BF1" w:rsidRDefault="00150F04"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5. Безпосередня участь туристів у приготуванні деяких страв (шашлика, рибацької юшки, грибів), виготовленні художніх виробів та предметів декоративно-прикладного мистецтва (ляльки-мотанки, яйця-писанки, свистунця з сиру чи глини, кошика з лози, горщика, витинанки, обереги.)</w:t>
      </w:r>
    </w:p>
    <w:p w:rsidR="00150F04" w:rsidRPr="00C43BF1" w:rsidRDefault="00150F04"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6.Безпосередня участь </w:t>
      </w:r>
      <w:r w:rsidR="003D1EEB" w:rsidRPr="00C43BF1">
        <w:rPr>
          <w:rFonts w:ascii="Times New Roman" w:hAnsi="Times New Roman" w:cs="Times New Roman"/>
        </w:rPr>
        <w:t>у сільсько</w:t>
      </w:r>
      <w:r w:rsidR="00AC7838" w:rsidRPr="00C43BF1">
        <w:rPr>
          <w:rFonts w:ascii="Times New Roman" w:hAnsi="Times New Roman" w:cs="Times New Roman"/>
        </w:rPr>
        <w:t>господарських роботах (доїння корови, або кози, косіння трави, виготовляти масло</w:t>
      </w:r>
      <w:r w:rsidR="003D1EEB" w:rsidRPr="00C43BF1">
        <w:rPr>
          <w:rFonts w:ascii="Times New Roman" w:hAnsi="Times New Roman" w:cs="Times New Roman"/>
        </w:rPr>
        <w:t>,</w:t>
      </w:r>
      <w:r w:rsidR="00AC7838" w:rsidRPr="00C43BF1">
        <w:rPr>
          <w:rFonts w:ascii="Times New Roman" w:hAnsi="Times New Roman" w:cs="Times New Roman"/>
        </w:rPr>
        <w:t xml:space="preserve"> або сир, качати мед, годувати кролів, нутрій, страусів).</w:t>
      </w:r>
    </w:p>
    <w:p w:rsidR="00AC7838" w:rsidRPr="00C43BF1" w:rsidRDefault="00AC7838"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7.Залучення туристів до масових заходів у межах села чи садиби (відзначення дня народження, свято останнього сно</w:t>
      </w:r>
      <w:r w:rsidR="003D1EEB" w:rsidRPr="00C43BF1">
        <w:rPr>
          <w:rFonts w:ascii="Times New Roman" w:hAnsi="Times New Roman" w:cs="Times New Roman"/>
        </w:rPr>
        <w:t>п</w:t>
      </w:r>
      <w:r w:rsidRPr="00C43BF1">
        <w:rPr>
          <w:rFonts w:ascii="Times New Roman" w:hAnsi="Times New Roman" w:cs="Times New Roman"/>
        </w:rPr>
        <w:t>та, обрядові та календарні свята, фестивалі, народні свята).</w:t>
      </w:r>
    </w:p>
    <w:p w:rsidR="00AC7838" w:rsidRPr="00C43BF1" w:rsidRDefault="00AC7838"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 xml:space="preserve">Всі додаткові послуги поділяються на дві групи: безкоштовні та платні. Більшість видів відпочинку серед природи, спортивних ігор, участі у деяких видах робіт є безкоштовними. Більшість послуг за межами садиби є платними (транспорт, відвідування музеїв , різних памя’ток ). Деякі послуги вимагають від господарів певних інвестицій і вони надаються відпочиваючим на платній основі. Наприклад, катання на коні, відвідування сауни. Господар надає туристам в оренду за певну плату велосипед, взимку- лижі та санки, вудочки, мангал для шашлика, м’ячі, тенісні м’ячі та сітку, шахи. Оплата за користування такими предметами встановляються погодинна. </w:t>
      </w:r>
    </w:p>
    <w:p w:rsidR="00AC7838" w:rsidRPr="00C43BF1" w:rsidRDefault="00AC7838"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При наданні додаткових послуг господар садиби не повинен забувати про забезпечення безпеки відпочиваючих. </w:t>
      </w:r>
      <w:r w:rsidR="00400169" w:rsidRPr="00C43BF1">
        <w:rPr>
          <w:rFonts w:ascii="Times New Roman" w:hAnsi="Times New Roman" w:cs="Times New Roman"/>
        </w:rPr>
        <w:t>Він повинен по кожному виду додаткових послуг передбачити і гарантувати безпеку життя та здоров’я туристів та їхніх дітей.</w:t>
      </w:r>
    </w:p>
    <w:p w:rsidR="00400169" w:rsidRPr="00C43BF1" w:rsidRDefault="0040016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Четвертий етап організації сільської садиби для відпочинку туристів полягає у благоустрої садиби та прилеглої території. Важливо створити гарне перше враження туриста від ознайомлення з садибою, в якій він буде відпочивати. Перше враження від зовнішнього вигляду садиби дуже важливе для туриста. Для цього господар повинен зробити все, що від нього залежить, а саме:</w:t>
      </w:r>
    </w:p>
    <w:p w:rsidR="00400169" w:rsidRPr="00C43BF1" w:rsidRDefault="0040016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1.Територію</w:t>
      </w:r>
      <w:r w:rsidR="003D1EEB" w:rsidRPr="00C43BF1">
        <w:rPr>
          <w:rFonts w:ascii="Times New Roman" w:hAnsi="Times New Roman" w:cs="Times New Roman"/>
        </w:rPr>
        <w:t xml:space="preserve"> </w:t>
      </w:r>
      <w:r w:rsidRPr="00C43BF1">
        <w:rPr>
          <w:rFonts w:ascii="Times New Roman" w:hAnsi="Times New Roman" w:cs="Times New Roman"/>
        </w:rPr>
        <w:t>с</w:t>
      </w:r>
      <w:r w:rsidR="003D1EEB" w:rsidRPr="00C43BF1">
        <w:rPr>
          <w:rFonts w:ascii="Times New Roman" w:hAnsi="Times New Roman" w:cs="Times New Roman"/>
        </w:rPr>
        <w:t>а</w:t>
      </w:r>
      <w:r w:rsidRPr="00C43BF1">
        <w:rPr>
          <w:rFonts w:ascii="Times New Roman" w:hAnsi="Times New Roman" w:cs="Times New Roman"/>
        </w:rPr>
        <w:t>диби потрібно постійно утримувати в чистоті та порядку. Санітарно-гігєнічний стан її повинен бути бездоганним.</w:t>
      </w:r>
    </w:p>
    <w:p w:rsidR="00400169" w:rsidRPr="00C43BF1" w:rsidRDefault="00400169"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2.Оригінально оформити ворота, хвіртку, зробити в’їзну арку, а також зробити нормальний під’їзд (заасфальтувати частину вулиці чи дороги).</w:t>
      </w:r>
    </w:p>
    <w:p w:rsidR="00400169"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3.Естетично оформити под</w:t>
      </w:r>
      <w:r w:rsidR="00400169" w:rsidRPr="00C43BF1">
        <w:rPr>
          <w:rFonts w:ascii="Times New Roman" w:hAnsi="Times New Roman" w:cs="Times New Roman"/>
        </w:rPr>
        <w:t>в</w:t>
      </w:r>
      <w:r w:rsidRPr="00C43BF1">
        <w:rPr>
          <w:rFonts w:ascii="Times New Roman" w:hAnsi="Times New Roman" w:cs="Times New Roman"/>
        </w:rPr>
        <w:t>і</w:t>
      </w:r>
      <w:r w:rsidR="00400169" w:rsidRPr="00C43BF1">
        <w:rPr>
          <w:rFonts w:ascii="Times New Roman" w:hAnsi="Times New Roman" w:cs="Times New Roman"/>
        </w:rPr>
        <w:t xml:space="preserve">р’я </w:t>
      </w:r>
      <w:r w:rsidRPr="00C43BF1">
        <w:rPr>
          <w:rFonts w:ascii="Times New Roman" w:hAnsi="Times New Roman" w:cs="Times New Roman"/>
        </w:rPr>
        <w:t>шляхом озеленення його території (квіти, дерева, кущі, газонна травичка) та облаштування водних об’єктів ( фонтан, водоспад</w:t>
      </w:r>
      <w:r w:rsidR="003D1EEB" w:rsidRPr="00C43BF1">
        <w:rPr>
          <w:rFonts w:ascii="Times New Roman" w:hAnsi="Times New Roman" w:cs="Times New Roman"/>
        </w:rPr>
        <w:t>. «к</w:t>
      </w:r>
      <w:r w:rsidRPr="00C43BF1">
        <w:rPr>
          <w:rFonts w:ascii="Times New Roman" w:hAnsi="Times New Roman" w:cs="Times New Roman"/>
        </w:rPr>
        <w:t>риниця з журавлем</w:t>
      </w:r>
      <w:r w:rsidR="003D1EEB" w:rsidRPr="00C43BF1">
        <w:rPr>
          <w:rFonts w:ascii="Times New Roman" w:hAnsi="Times New Roman" w:cs="Times New Roman"/>
        </w:rPr>
        <w:t>»</w:t>
      </w:r>
      <w:r w:rsidRPr="00C43BF1">
        <w:rPr>
          <w:rFonts w:ascii="Times New Roman" w:hAnsi="Times New Roman" w:cs="Times New Roman"/>
        </w:rPr>
        <w:t>).</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4.Деякі господарі створюють стилізоване українське подвір’я. Ставлять у центрі його чумацький віз із мішкам</w:t>
      </w:r>
      <w:r w:rsidR="003D1EEB" w:rsidRPr="00C43BF1">
        <w:rPr>
          <w:rFonts w:ascii="Times New Roman" w:hAnsi="Times New Roman" w:cs="Times New Roman"/>
        </w:rPr>
        <w:t>и</w:t>
      </w:r>
      <w:r w:rsidRPr="00C43BF1">
        <w:rPr>
          <w:rFonts w:ascii="Times New Roman" w:hAnsi="Times New Roman" w:cs="Times New Roman"/>
        </w:rPr>
        <w:t>, горшками, гарбузами</w:t>
      </w:r>
      <w:r w:rsidR="003D1EEB" w:rsidRPr="00C43BF1">
        <w:rPr>
          <w:rFonts w:ascii="Times New Roman" w:hAnsi="Times New Roman" w:cs="Times New Roman"/>
        </w:rPr>
        <w:t xml:space="preserve"> тощо</w:t>
      </w:r>
      <w:r w:rsidRPr="00C43BF1">
        <w:rPr>
          <w:rFonts w:ascii="Times New Roman" w:hAnsi="Times New Roman" w:cs="Times New Roman"/>
        </w:rPr>
        <w:t>.</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5.Територія садиби має бути облаштована для відпочинку гостей на свіжому повітрі. Господарі ставлять на ній столики, лавочки, гойдалки, бесідки, оглядовий майданчик. Туристи можуть приїхати власним транспортом та з дітьми. Тому на території садиби мають бути облаштовані місця для стоянки автомашин та дитячий </w:t>
      </w:r>
      <w:r w:rsidR="003D1EEB" w:rsidRPr="00C43BF1">
        <w:rPr>
          <w:rFonts w:ascii="Times New Roman" w:hAnsi="Times New Roman" w:cs="Times New Roman"/>
        </w:rPr>
        <w:t xml:space="preserve">ігровий </w:t>
      </w:r>
      <w:r w:rsidRPr="00C43BF1">
        <w:rPr>
          <w:rFonts w:ascii="Times New Roman" w:hAnsi="Times New Roman" w:cs="Times New Roman"/>
        </w:rPr>
        <w:t>майданчик.</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За приблизними розрахунками, вартість створення сільського будинку для відпочинку туристів становить 500-1000</w:t>
      </w:r>
      <w:r w:rsidRPr="00C43BF1">
        <w:rPr>
          <w:rFonts w:ascii="Times New Roman" w:hAnsi="Times New Roman" w:cs="Times New Roman"/>
          <w:lang w:val="ru-RU"/>
        </w:rPr>
        <w:t>$</w:t>
      </w:r>
      <w:r w:rsidRPr="00C43BF1">
        <w:rPr>
          <w:rFonts w:ascii="Times New Roman" w:hAnsi="Times New Roman" w:cs="Times New Roman"/>
        </w:rPr>
        <w:t xml:space="preserve"> в розрахунку </w:t>
      </w:r>
      <w:r w:rsidRPr="00C43BF1">
        <w:rPr>
          <w:rFonts w:ascii="Times New Roman" w:hAnsi="Times New Roman" w:cs="Times New Roman"/>
        </w:rPr>
        <w:lastRenderedPageBreak/>
        <w:t>на одну особу. Період окупності витрат на будинок становить три роки.</w:t>
      </w:r>
    </w:p>
    <w:p w:rsidR="00AA2EAE" w:rsidRPr="00C43BF1" w:rsidRDefault="00AA2EAE" w:rsidP="00C43BF1">
      <w:pPr>
        <w:tabs>
          <w:tab w:val="left" w:pos="2580"/>
        </w:tabs>
        <w:spacing w:after="0" w:line="240" w:lineRule="auto"/>
        <w:ind w:firstLine="567"/>
        <w:jc w:val="center"/>
        <w:rPr>
          <w:rFonts w:ascii="Times New Roman" w:hAnsi="Times New Roman" w:cs="Times New Roman"/>
        </w:rPr>
      </w:pPr>
      <w:r w:rsidRPr="00C43BF1">
        <w:rPr>
          <w:rFonts w:ascii="Times New Roman" w:hAnsi="Times New Roman" w:cs="Times New Roman"/>
        </w:rPr>
        <w:t>Контрольні запитання</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1.Які категорії нормативно-правових актів регулюють розвиток сільського  туризму в Україні?</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2.Назвіть головні нормативно-правові акти, які регулюють розвиток сільського  туризму в Україні?</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3.Яку роль відіграла «Спілка сприяння розвитку сільського зеленого туризму в Україні» у становленні та розвитку сільського туризму в Україні за 20 років діяльності?</w:t>
      </w:r>
    </w:p>
    <w:p w:rsidR="00AA2EAE" w:rsidRPr="00C43BF1" w:rsidRDefault="00AA2EAE"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4.Порядок розробки бізнес-плану сільсь</w:t>
      </w:r>
      <w:r w:rsidR="00BC3D1A" w:rsidRPr="00C43BF1">
        <w:rPr>
          <w:rFonts w:ascii="Times New Roman" w:hAnsi="Times New Roman" w:cs="Times New Roman"/>
        </w:rPr>
        <w:t>кого туристичного підприємства.</w:t>
      </w:r>
    </w:p>
    <w:p w:rsidR="008871CA" w:rsidRPr="00C43BF1" w:rsidRDefault="00BC3D1A" w:rsidP="00C43BF1">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5.Етапи організації сільс</w:t>
      </w:r>
      <w:r w:rsidR="006152C7" w:rsidRPr="00C43BF1">
        <w:rPr>
          <w:rFonts w:ascii="Times New Roman" w:hAnsi="Times New Roman" w:cs="Times New Roman"/>
        </w:rPr>
        <w:t>ького туристичного підприємства.</w:t>
      </w:r>
    </w:p>
    <w:p w:rsidR="008871CA" w:rsidRPr="00057C39" w:rsidRDefault="008871CA" w:rsidP="00283ACC">
      <w:pPr>
        <w:spacing w:after="0" w:line="360" w:lineRule="auto"/>
        <w:jc w:val="center"/>
        <w:rPr>
          <w:rFonts w:ascii="Times New Roman" w:hAnsi="Times New Roman" w:cs="Times New Roman"/>
          <w:sz w:val="24"/>
          <w:szCs w:val="24"/>
        </w:rPr>
      </w:pPr>
      <w:r w:rsidRPr="00057C39">
        <w:rPr>
          <w:rFonts w:ascii="Times New Roman" w:hAnsi="Times New Roman" w:cs="Times New Roman"/>
          <w:sz w:val="24"/>
          <w:szCs w:val="24"/>
        </w:rPr>
        <w:t>Розділ 5. Ліцензування, сертифікація та категоризація сільських туристичних підприємств</w:t>
      </w:r>
    </w:p>
    <w:p w:rsidR="008871CA" w:rsidRPr="00057C39" w:rsidRDefault="008871CA" w:rsidP="008871CA">
      <w:pPr>
        <w:spacing w:after="0" w:line="360" w:lineRule="auto"/>
        <w:ind w:firstLine="567"/>
        <w:jc w:val="center"/>
        <w:rPr>
          <w:rFonts w:ascii="Times New Roman" w:hAnsi="Times New Roman" w:cs="Times New Roman"/>
        </w:rPr>
      </w:pPr>
      <w:r w:rsidRPr="00057C39">
        <w:rPr>
          <w:rFonts w:ascii="Times New Roman" w:hAnsi="Times New Roman" w:cs="Times New Roman"/>
        </w:rPr>
        <w:t>5.1.Реєстрація, ліцензування та оподаткування сільських туристичних підприємств</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В Україні існує два правових положення щодо утворення туристичних підприємств у сільській місцевості.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У Законі України «Про особисте селянське господарство» (2003р.), стаття 1 дано визначення поняття «особисте селянське господарство», а також стверджується, що «діяльність, пов’язана з веденням особистого селянського господарства, не відноситься до підприємницької діяльності». У цій же статті зазначається, що селянин поряд із сільськогосподарським виробництвом може надавати послуги, у тому числі й у сфері сільського зеленого туризму з використанням майна особистого селянського господарства. Це означає, що організація сільського туризму не потребує реєстрації та одержання сертифікату. Єдине, що потрібно селянину, згідно статті 4, здійснити облік особистого селянського господарства у сільській чи селищній раді.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Поряд із цим видом туристичних підприємств у сільській місцевості існують підприємства, розташовані за межами особистих селянських господарств, на окремо виділених, або приватизованих земельних ділянках, на яких будується гостьовий будинок. Власник його займається туристичним бізнесом. Таке мале підприємство </w:t>
      </w:r>
      <w:r w:rsidRPr="00057C39">
        <w:rPr>
          <w:rFonts w:ascii="Times New Roman" w:hAnsi="Times New Roman" w:cs="Times New Roman"/>
        </w:rPr>
        <w:lastRenderedPageBreak/>
        <w:t>потрібно реєструвати відповідно до вимог Закону України «Про підприємництво», який прийнято 1991 р. За законом засновник подає установчі документи і реєструється як суб’єкт підприємницької діяльності. Реєстрація власника садиби як суб’єкта підприємницької діяльності розширяє його можливості щодо планування туристичної діяльності.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Реєстрація фізичної особи як суб’єкта підприємницької діяльності здійснюється згідно постанови Кабінету Міністрів України від 25 травня 1998 р. «Про порядок реєстрації суб’єктів підприємницької діяльності».</w:t>
      </w:r>
    </w:p>
    <w:p w:rsidR="008871CA" w:rsidRPr="00057C39" w:rsidRDefault="00EA1424"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 Органом державної реєстрації залежно від місця проживання</w:t>
      </w:r>
      <w:r w:rsidR="008871CA" w:rsidRPr="00057C39">
        <w:rPr>
          <w:rFonts w:ascii="Times New Roman" w:hAnsi="Times New Roman" w:cs="Times New Roman"/>
        </w:rPr>
        <w:t xml:space="preserve"> є виконавчий комітет міської, районної у місті ради, або районна державна адміністрація.</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Створення готелів чи гостьових будинків у туристичному підприємництві регулюється вимогами постанови Кабінету Міністрів України від 15 березня 2006 р. «Про порядок надання послуг з тимчасового розміщення (проживання)», якою готелі та інші об’єкти тимчасового проживання поділяються на колективні ( з кількістю місць 10 і більше) та індивідуальні (менше 10 місць). Власники  індивідуальних засобів розміщення туристів не вважаються суб’єктами підприємницької діяльності і не повинні реєструватися.</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Порядок здійснення оподаткування сільських туристичних підприємств регулюється Указом Президента України від 3 липня 1998 р. «Про спрощену систему оподаткування, обліку та звітності суб’єктів малого підприємництва».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Ставка єдиного податку для суб’єктів малого підприємництва – фізичних осіб встановлюється місцевими радами державної реєстрації, залежно від виду діяльності.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Для переходу на спрощену систему оподаткування слід подати заяву до органу державної податкової служби за місцем державної реєстрації.</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Рішення про перехід на спрощену систему оподаткування може бути прийняте не більше одного разу за календарний рік.</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Як платять податки власники туристичних садиб, які не є суб’єктами підприємницької діяльності, розглянемо на такому прикладі. Відпочиваючи в Трускавці, я відвідав селище Східниця Львівської області і побував у туристичній садибі Олега Дороша. Він здає туристам 5 двохмісни</w:t>
      </w:r>
      <w:r w:rsidR="00EA1424" w:rsidRPr="00057C39">
        <w:rPr>
          <w:rFonts w:ascii="Times New Roman" w:hAnsi="Times New Roman" w:cs="Times New Roman"/>
        </w:rPr>
        <w:t>х кімнат і не зареєстрований</w:t>
      </w:r>
      <w:r w:rsidRPr="00057C39">
        <w:rPr>
          <w:rFonts w:ascii="Times New Roman" w:hAnsi="Times New Roman" w:cs="Times New Roman"/>
        </w:rPr>
        <w:t xml:space="preserve"> як підприємець. Щомісяця він платить податок у розмірі 20% від </w:t>
      </w:r>
      <w:r w:rsidRPr="00057C39">
        <w:rPr>
          <w:rFonts w:ascii="Times New Roman" w:hAnsi="Times New Roman" w:cs="Times New Roman"/>
        </w:rPr>
        <w:lastRenderedPageBreak/>
        <w:t xml:space="preserve">мінімальної зарплати (1.250 грн.). Це 250 грн. Крім того платить єдиний соціальний податок у пенсійний фонд України.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Щомісяця він подає у районну податкову службу звіт про прибутки </w:t>
      </w:r>
      <w:r w:rsidR="00057C39">
        <w:rPr>
          <w:rFonts w:ascii="Times New Roman" w:hAnsi="Times New Roman" w:cs="Times New Roman"/>
        </w:rPr>
        <w:t>від надання туристичних послуг.</w:t>
      </w:r>
    </w:p>
    <w:p w:rsidR="008871CA" w:rsidRPr="00057C39" w:rsidRDefault="008871C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5.2. Програма екологічного маркування сільських туристичних садиб «Зелена садиба»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Програма екологічного маркування сільських туристичних садиб затверджена у 2004 р. і одержала назву «Зелена садиба».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Вона розроблена на основі міжнародних стандартів фахівцями «Спілки сприяння розвитку сільського зеленого туризму в Україні» за підтримки Швейцарського фонду співробітництва.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Головними причинами, що спонукали до запровадження екологічного маркування сільських садиб, були:</w:t>
      </w:r>
    </w:p>
    <w:p w:rsidR="008871CA" w:rsidRPr="00057C39" w:rsidRDefault="008871CA" w:rsidP="00057C39">
      <w:pPr>
        <w:pStyle w:val="a3"/>
        <w:numPr>
          <w:ilvl w:val="0"/>
          <w:numId w:val="18"/>
        </w:numPr>
        <w:spacing w:after="0" w:line="240" w:lineRule="auto"/>
        <w:ind w:firstLine="567"/>
        <w:jc w:val="both"/>
        <w:rPr>
          <w:rFonts w:ascii="Times New Roman" w:hAnsi="Times New Roman" w:cs="Times New Roman"/>
        </w:rPr>
      </w:pPr>
      <w:r w:rsidRPr="00057C39">
        <w:rPr>
          <w:rFonts w:ascii="Times New Roman" w:hAnsi="Times New Roman" w:cs="Times New Roman"/>
        </w:rPr>
        <w:t>підвищення популярності сільського туризму завдяки акцентуванню його екологічній складовій ;</w:t>
      </w:r>
    </w:p>
    <w:p w:rsidR="008871CA" w:rsidRPr="00057C39" w:rsidRDefault="008871CA" w:rsidP="00057C39">
      <w:pPr>
        <w:pStyle w:val="a3"/>
        <w:numPr>
          <w:ilvl w:val="0"/>
          <w:numId w:val="18"/>
        </w:numPr>
        <w:spacing w:after="0" w:line="240" w:lineRule="auto"/>
        <w:ind w:firstLine="567"/>
        <w:jc w:val="both"/>
        <w:rPr>
          <w:rFonts w:ascii="Times New Roman" w:hAnsi="Times New Roman" w:cs="Times New Roman"/>
        </w:rPr>
      </w:pPr>
      <w:r w:rsidRPr="00057C39">
        <w:rPr>
          <w:rFonts w:ascii="Times New Roman" w:hAnsi="Times New Roman" w:cs="Times New Roman"/>
        </w:rPr>
        <w:t>посилення уваги сільських мешканців до збереження та охорони природного середовища;</w:t>
      </w:r>
    </w:p>
    <w:p w:rsidR="008871CA" w:rsidRPr="00057C39" w:rsidRDefault="008871CA" w:rsidP="00057C39">
      <w:pPr>
        <w:pStyle w:val="a3"/>
        <w:numPr>
          <w:ilvl w:val="0"/>
          <w:numId w:val="18"/>
        </w:numPr>
        <w:spacing w:after="0" w:line="240" w:lineRule="auto"/>
        <w:ind w:firstLine="567"/>
        <w:jc w:val="both"/>
        <w:rPr>
          <w:rFonts w:ascii="Times New Roman" w:hAnsi="Times New Roman" w:cs="Times New Roman"/>
        </w:rPr>
      </w:pPr>
      <w:r w:rsidRPr="00057C39">
        <w:rPr>
          <w:rFonts w:ascii="Times New Roman" w:hAnsi="Times New Roman" w:cs="Times New Roman"/>
        </w:rPr>
        <w:t>забезпечення власників екологічних садиб маркетинговим інструментом для просування своїх послуг на туристичному ринку.</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З розвитком популярності сільського туризму в Україні зростає й актуальність проведення екологічного маркування, яке сприяє підвищенню попиту міських мешканців на відпочинок у сільських садибах, розширенню реклами й популярності туристичних підприємств.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Процедура екологічного маркування полягає у тому, що до господаря сільської садиби виїжджає інспектор Спілки, який перевіряє відповідність садиби вимогам програми «Зелена садиба» щодо екологічної ситуації на території садиби та навколо неї.</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Зібрана інспектором інформація передається Комісії</w:t>
      </w:r>
      <w:r w:rsidR="00EA1424" w:rsidRPr="00057C39">
        <w:rPr>
          <w:rFonts w:ascii="Times New Roman" w:hAnsi="Times New Roman" w:cs="Times New Roman"/>
        </w:rPr>
        <w:t>,</w:t>
      </w:r>
      <w:r w:rsidRPr="00057C39">
        <w:rPr>
          <w:rFonts w:ascii="Times New Roman" w:hAnsi="Times New Roman" w:cs="Times New Roman"/>
        </w:rPr>
        <w:t xml:space="preserve"> затвердженої правлінням «Спілки сприяння розвитку сільського зеленого туризму в Україні», яка приймає рішення щодо надання знаку «Зелена садиба» відповідної категорії.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Згідно з положення</w:t>
      </w:r>
      <w:r w:rsidR="00EA1424" w:rsidRPr="00057C39">
        <w:rPr>
          <w:rFonts w:ascii="Times New Roman" w:hAnsi="Times New Roman" w:cs="Times New Roman"/>
        </w:rPr>
        <w:t>м</w:t>
      </w:r>
      <w:r w:rsidRPr="00057C39">
        <w:rPr>
          <w:rFonts w:ascii="Times New Roman" w:hAnsi="Times New Roman" w:cs="Times New Roman"/>
        </w:rPr>
        <w:t xml:space="preserve"> існують 4 категорії: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Категорія «Стандарт» надається сільським туристичним підприємствам, які виконують мінімальні вимоги, будинок повинен мати освітлення, задовільний стан садиби та подвір’я, наявність </w:t>
      </w:r>
      <w:r w:rsidRPr="00057C39">
        <w:rPr>
          <w:rFonts w:ascii="Times New Roman" w:hAnsi="Times New Roman" w:cs="Times New Roman"/>
        </w:rPr>
        <w:lastRenderedPageBreak/>
        <w:t>аптечки, інструкції з пожежної безпеки, автостоянку, зелені насадження, місце для розведення вогню.</w:t>
      </w:r>
    </w:p>
    <w:p w:rsidR="008871CA" w:rsidRPr="00057C39" w:rsidRDefault="008871CA"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Категорія 1 – вимоги категорії «Стандарт» та додатково: </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всі спальні кімнати з умивальниками;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туалет лише для туристів;</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ванна для туристів, але не більше 6 осіб.</w:t>
      </w:r>
    </w:p>
    <w:p w:rsidR="008871CA" w:rsidRPr="00057C39" w:rsidRDefault="008871CA" w:rsidP="00057C39">
      <w:pPr>
        <w:spacing w:after="0" w:line="240" w:lineRule="auto"/>
        <w:jc w:val="both"/>
        <w:rPr>
          <w:rFonts w:ascii="Times New Roman" w:hAnsi="Times New Roman" w:cs="Times New Roman"/>
        </w:rPr>
      </w:pPr>
      <w:r w:rsidRPr="00057C39">
        <w:rPr>
          <w:rFonts w:ascii="Times New Roman" w:hAnsi="Times New Roman" w:cs="Times New Roman"/>
        </w:rPr>
        <w:t>Категорія 2 – відповідати вимогам категорії 1 та додатково:</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половина кімнат повинна мати туалет;</w:t>
      </w:r>
    </w:p>
    <w:p w:rsidR="008871CA" w:rsidRPr="00057C39" w:rsidRDefault="008871CA" w:rsidP="00057C39">
      <w:pPr>
        <w:spacing w:after="0" w:line="240" w:lineRule="auto"/>
        <w:jc w:val="both"/>
        <w:rPr>
          <w:rFonts w:ascii="Times New Roman" w:hAnsi="Times New Roman" w:cs="Times New Roman"/>
        </w:rPr>
      </w:pPr>
      <w:r w:rsidRPr="00057C39">
        <w:rPr>
          <w:rFonts w:ascii="Times New Roman" w:hAnsi="Times New Roman" w:cs="Times New Roman"/>
        </w:rPr>
        <w:t>Категорія 3 - відповідати вимогам категорії 2 та додатково:</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 xml:space="preserve">житлова площа одномісної кімнати 10 кв. </w:t>
      </w:r>
      <w:r w:rsidR="00EA1424" w:rsidRPr="00057C39">
        <w:rPr>
          <w:rFonts w:ascii="Times New Roman" w:hAnsi="Times New Roman" w:cs="Times New Roman"/>
        </w:rPr>
        <w:t xml:space="preserve">м., </w:t>
      </w:r>
      <w:r w:rsidRPr="00057C39">
        <w:rPr>
          <w:rFonts w:ascii="Times New Roman" w:hAnsi="Times New Roman" w:cs="Times New Roman"/>
        </w:rPr>
        <w:t xml:space="preserve"> двомісної 14   кв. м.;</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до 90% кімнат із туалетом.</w:t>
      </w:r>
    </w:p>
    <w:p w:rsidR="008871CA" w:rsidRPr="00057C39" w:rsidRDefault="008871CA" w:rsidP="00057C39">
      <w:pPr>
        <w:spacing w:after="0" w:line="240" w:lineRule="auto"/>
        <w:jc w:val="both"/>
        <w:rPr>
          <w:rFonts w:ascii="Times New Roman" w:hAnsi="Times New Roman" w:cs="Times New Roman"/>
        </w:rPr>
      </w:pPr>
      <w:r w:rsidRPr="00057C39">
        <w:rPr>
          <w:rFonts w:ascii="Times New Roman" w:hAnsi="Times New Roman" w:cs="Times New Roman"/>
        </w:rPr>
        <w:t>За результатами екологічного маркування власникові садиби видається</w:t>
      </w:r>
    </w:p>
    <w:p w:rsidR="008871CA" w:rsidRPr="00057C39" w:rsidRDefault="008871CA" w:rsidP="00057C39">
      <w:pPr>
        <w:spacing w:after="0" w:line="240" w:lineRule="auto"/>
        <w:jc w:val="both"/>
        <w:rPr>
          <w:rFonts w:ascii="Times New Roman" w:hAnsi="Times New Roman" w:cs="Times New Roman"/>
        </w:rPr>
      </w:pPr>
      <w:r w:rsidRPr="00057C39">
        <w:rPr>
          <w:rFonts w:ascii="Times New Roman" w:hAnsi="Times New Roman" w:cs="Times New Roman"/>
        </w:rPr>
        <w:t>сертифікат на 2 роки.</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Станом на 1 січня 2013 р. екологічне маркування пройшло 58 садиб 7 областей України, із них  одержали сертифікат першого рівня 86 %, другого – 14%, третього – жодної садиби. Як бачимо, з екологічною якістю сільських туристичних садиб в Україні справи дуже погані.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В той же час екологічне маркування є необхідною умовою виходу українського сільського туризму на зовнішній туристичний ринок .</w:t>
      </w:r>
    </w:p>
    <w:p w:rsidR="008871CA" w:rsidRPr="00057C39" w:rsidRDefault="008871C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5.3 Програма категоризації сільських туристичних садиб «Українська гостинна садиба»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З метою підвищення якості туристичних послуг «Спілка сприяння розвитку сільського зеленого туризму в Україні» у 2008 році прийняла рішення, яким затверджено «Програму добровільної категоризації у сфері сільського зеленого туризму</w:t>
      </w:r>
      <w:r w:rsidR="00EA1424" w:rsidRPr="00057C39">
        <w:rPr>
          <w:rFonts w:ascii="Times New Roman" w:hAnsi="Times New Roman" w:cs="Times New Roman"/>
        </w:rPr>
        <w:t>»</w:t>
      </w:r>
      <w:r w:rsidRPr="00057C39">
        <w:rPr>
          <w:rFonts w:ascii="Times New Roman" w:hAnsi="Times New Roman" w:cs="Times New Roman"/>
        </w:rPr>
        <w:t>, яка називається «Українська гостинна садиба»». Метою програми є розвиток різних форм поселень у сільських садибах, підвищення якості комплексного обслуговування туристів з послуг розміщення та сприяння розвитку сільських територій в Україні. Що таке різні форми поселення в українських селах? Наприклад у Східниці створені такі форми: приватна садиба, відпочинкова оселя</w:t>
      </w:r>
      <w:r w:rsidR="00EA1424" w:rsidRPr="00057C39">
        <w:rPr>
          <w:rFonts w:ascii="Times New Roman" w:hAnsi="Times New Roman" w:cs="Times New Roman"/>
        </w:rPr>
        <w:t>, готель, вілла, котедж, гостин</w:t>
      </w:r>
      <w:r w:rsidRPr="00057C39">
        <w:rPr>
          <w:rFonts w:ascii="Times New Roman" w:hAnsi="Times New Roman" w:cs="Times New Roman"/>
        </w:rPr>
        <w:t xml:space="preserve">ий двір.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Категоризація сільських садиб призначена для приведення до стандартів якість та асортимент туристичних послуг. Актуальність проведення категоризації зумовлена тим, що власники сільських </w:t>
      </w:r>
      <w:r w:rsidRPr="00057C39">
        <w:rPr>
          <w:rFonts w:ascii="Times New Roman" w:hAnsi="Times New Roman" w:cs="Times New Roman"/>
        </w:rPr>
        <w:lastRenderedPageBreak/>
        <w:t xml:space="preserve">садиб, які пройшли категоризацію, надають передбачений перелік послуг та забезпечують комфортні умови проживання гостей. Комфортність місць проживання забезпечується обладнанням сільської садиби усім необхідним для зручного та безпечного проживання туристів. Вимоги категоризації розроблені відповідно до вимог державного стандарту «Послуги туристичні. Засоби розміщення. Загальні вимоги» ДСТУ-2003.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Програма поширюється на індивідуальні сільські садиби, власники яких є членами «Спілки сприяння розвитку сільського зеленого туризму в Україні».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Одночасно з Програмою правління «Спілки сприяння розвитку сільського зеленого  туризму в Україні» затвердило «Положення про порядок проведення</w:t>
      </w:r>
      <w:r w:rsidRPr="00057C39">
        <w:rPr>
          <w:rFonts w:ascii="Times New Roman" w:hAnsi="Times New Roman" w:cs="Times New Roman"/>
          <w:lang w:val="ru-RU"/>
        </w:rPr>
        <w:t xml:space="preserve"> </w:t>
      </w:r>
      <w:r w:rsidRPr="00057C39">
        <w:rPr>
          <w:rFonts w:ascii="Times New Roman" w:hAnsi="Times New Roman" w:cs="Times New Roman"/>
        </w:rPr>
        <w:t>категоризації у сфері сільського туризму». Для проведення категоризації при Спілці створена спеціальна комісія. Власник садиби подає до Комісії з категоризації у сфері сільського туризму заяву з проханням провести категоризацію житлового будинку у межах його садиби та включити його у всеукраїнську мережу «Українська гостинна садиба». До заяви додається анкета з характеристикою житлового будинку, в якому  проживають туристи. Після перевірки документів голова Комісії направляє до господаря садиби експерта-консультанта для проведення категоризації. Ознайомившись із садибою</w:t>
      </w:r>
      <w:r w:rsidR="00EA1424" w:rsidRPr="00057C39">
        <w:rPr>
          <w:rFonts w:ascii="Times New Roman" w:hAnsi="Times New Roman" w:cs="Times New Roman"/>
        </w:rPr>
        <w:t>,</w:t>
      </w:r>
      <w:r w:rsidRPr="00057C39">
        <w:rPr>
          <w:rFonts w:ascii="Times New Roman" w:hAnsi="Times New Roman" w:cs="Times New Roman"/>
        </w:rPr>
        <w:t xml:space="preserve"> експерт складає протокол вимог програми «Українська гостинна садиба», які включають 120 пунктів по кожній із чотирьох категорій обліку. В залежності від комфортності та якості туристичних послуг, які надає дана садиба, експерт визначає якій категорії вона відповідає і зазначає це у висновках свого протоколу. Експерт-консультант подає до Комісії заповнений та підписаний ним протокол вимог. Комісія на своєму засіданні приймає рішення про присвоєння даній садибі відповідної категорії та знака.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Знак містить композицію із словосполучення українською «Українська гостинна садиба» зверху та англійською «</w:t>
      </w:r>
      <w:r w:rsidRPr="00057C39">
        <w:rPr>
          <w:rFonts w:ascii="Times New Roman" w:hAnsi="Times New Roman" w:cs="Times New Roman"/>
          <w:lang w:val="en-US"/>
        </w:rPr>
        <w:t>Ukrainian</w:t>
      </w:r>
      <w:r w:rsidRPr="00057C39">
        <w:rPr>
          <w:rFonts w:ascii="Times New Roman" w:hAnsi="Times New Roman" w:cs="Times New Roman"/>
        </w:rPr>
        <w:t xml:space="preserve"> </w:t>
      </w:r>
      <w:r w:rsidRPr="00057C39">
        <w:rPr>
          <w:rFonts w:ascii="Times New Roman" w:hAnsi="Times New Roman" w:cs="Times New Roman"/>
          <w:lang w:val="en-US"/>
        </w:rPr>
        <w:t>guest</w:t>
      </w:r>
      <w:r w:rsidRPr="00057C39">
        <w:rPr>
          <w:rFonts w:ascii="Times New Roman" w:hAnsi="Times New Roman" w:cs="Times New Roman"/>
        </w:rPr>
        <w:t xml:space="preserve"> </w:t>
      </w:r>
      <w:r w:rsidRPr="00057C39">
        <w:rPr>
          <w:rFonts w:ascii="Times New Roman" w:hAnsi="Times New Roman" w:cs="Times New Roman"/>
          <w:lang w:val="en-US"/>
        </w:rPr>
        <w:t>house</w:t>
      </w:r>
      <w:r w:rsidRPr="00057C39">
        <w:rPr>
          <w:rFonts w:ascii="Times New Roman" w:hAnsi="Times New Roman" w:cs="Times New Roman"/>
        </w:rPr>
        <w:t>» знизу. Всередині знака жовто-зелене графічне зображення української сільської хатинки, а під ним позначено одну, дві, або три кв</w:t>
      </w:r>
      <w:r w:rsidR="00CA5EBD">
        <w:rPr>
          <w:rFonts w:ascii="Times New Roman" w:hAnsi="Times New Roman" w:cs="Times New Roman"/>
        </w:rPr>
        <w:t>ітки мальви, що відповідає певному</w:t>
      </w:r>
      <w:r w:rsidRPr="00057C39">
        <w:rPr>
          <w:rFonts w:ascii="Times New Roman" w:hAnsi="Times New Roman" w:cs="Times New Roman"/>
        </w:rPr>
        <w:t xml:space="preserve"> рівню категорії туристичного  продукту.</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Базова категорія (категорії Б) – найнижча – садиба має відповідати мінімальним вимогам, встановленим до місць розміщення туристів (без квітки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Перша категорія – садиба має відповідати вимогам базової категорії та додатково наявність автостоянки, озеленення території, площі санітарних приміщень.</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Друга категорія- садиба відповідає вимогам першої категорії та додатково наявність світлової вивіски, окремого входу для гостей, дитячого майданчику, бані (або сауни), доступу до </w:t>
      </w:r>
      <w:r w:rsidRPr="00057C39">
        <w:rPr>
          <w:rFonts w:ascii="Times New Roman" w:hAnsi="Times New Roman" w:cs="Times New Roman"/>
          <w:lang w:val="en-US"/>
        </w:rPr>
        <w:t>Internet</w:t>
      </w:r>
      <w:r w:rsidRPr="00057C39">
        <w:rPr>
          <w:rFonts w:ascii="Times New Roman" w:hAnsi="Times New Roman" w:cs="Times New Roman"/>
        </w:rPr>
        <w:t>.</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Третя (найвища) категорія – садиба відповідає вимогам другої категорії та додатково наявність плавального басейну, гаража, телевізора у кожній кімнаті, 100% - одно- та двомісних кімнат, цілодобове забезпечення холодною та гарячою водою.</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Знак «Українська гостинна садиба» надається сільським туристичним підприємствам, які відповідають 11 розділам вимог:</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Садиба та благоустрій території.</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Приміщення загального користування.</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Загальне технічне обладнання.</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 xml:space="preserve">Вимоги до житлового фонду. </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Технічне оснащення кімнат.</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Умеблювання кімнат.</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Санітарне обладнання.</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Кухня та допоміжні приміщення.</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Послуги.</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Вимоги до персоналу та його підготовленості.</w:t>
      </w:r>
    </w:p>
    <w:p w:rsidR="008871CA" w:rsidRPr="00057C39" w:rsidRDefault="008871CA" w:rsidP="00057C39">
      <w:pPr>
        <w:pStyle w:val="a3"/>
        <w:numPr>
          <w:ilvl w:val="0"/>
          <w:numId w:val="20"/>
        </w:numPr>
        <w:spacing w:after="0" w:line="240" w:lineRule="auto"/>
        <w:jc w:val="both"/>
        <w:rPr>
          <w:rFonts w:ascii="Times New Roman" w:hAnsi="Times New Roman" w:cs="Times New Roman"/>
        </w:rPr>
      </w:pPr>
      <w:r w:rsidRPr="00057C39">
        <w:rPr>
          <w:rFonts w:ascii="Times New Roman" w:hAnsi="Times New Roman" w:cs="Times New Roman"/>
        </w:rPr>
        <w:t>Охорона навколишнього природного середовища.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Станом на 1 січня 2013 р. за програмою категоризації  сільських садиб «Українська гостинна садиба» пройшло категоризацію 195 садиб 18 областей України, з них 73% - одержало сертифікат базового рівня, 7% - першого, 10% - другого і 10% - третього.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Як бачимо, майже дві третини всіх сільських туристичних садиб України, які пройшли категоризацію, мали базову категорію якості наданих туристичних послуг.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Низька комфортність сільських садиб зумовила багатьох їх власників не брати участь у добровільній категоризації садиб.</w:t>
      </w:r>
    </w:p>
    <w:p w:rsidR="008871CA" w:rsidRPr="00057C39" w:rsidRDefault="008871CA" w:rsidP="00057C39">
      <w:pPr>
        <w:spacing w:after="0" w:line="240" w:lineRule="auto"/>
        <w:ind w:firstLine="567"/>
        <w:jc w:val="center"/>
        <w:rPr>
          <w:rFonts w:ascii="Times New Roman" w:hAnsi="Times New Roman" w:cs="Times New Roman"/>
          <w:sz w:val="24"/>
          <w:szCs w:val="24"/>
        </w:rPr>
      </w:pPr>
      <w:r w:rsidRPr="00057C39">
        <w:rPr>
          <w:rFonts w:ascii="Times New Roman" w:hAnsi="Times New Roman" w:cs="Times New Roman"/>
          <w:sz w:val="24"/>
          <w:szCs w:val="24"/>
        </w:rPr>
        <w:t>Контрольні запитання:</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1.Порядок здійснення ліцензування та оподаткування сільських туристичних підприємств.</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2.Програма екологічного маркування сільських туристичних садиб «Зелена садиба».</w:t>
      </w:r>
    </w:p>
    <w:p w:rsidR="008871CA" w:rsidRPr="00283ACC" w:rsidRDefault="008871CA" w:rsidP="00283ACC">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3.Програма категоризації сільських туристичних садиб «Українська гостинна садиба».</w:t>
      </w:r>
    </w:p>
    <w:p w:rsidR="008871CA" w:rsidRPr="00057C39" w:rsidRDefault="008871CA" w:rsidP="00273E33">
      <w:pPr>
        <w:spacing w:after="0" w:line="360" w:lineRule="auto"/>
        <w:ind w:firstLine="567"/>
        <w:jc w:val="center"/>
        <w:rPr>
          <w:rFonts w:ascii="Times New Roman" w:hAnsi="Times New Roman" w:cs="Times New Roman"/>
          <w:sz w:val="24"/>
          <w:szCs w:val="24"/>
        </w:rPr>
      </w:pPr>
      <w:r w:rsidRPr="00057C39">
        <w:rPr>
          <w:rFonts w:ascii="Times New Roman" w:hAnsi="Times New Roman" w:cs="Times New Roman"/>
          <w:sz w:val="24"/>
          <w:szCs w:val="24"/>
        </w:rPr>
        <w:t>Розділ 6. Маркетинг сільського туризму</w:t>
      </w:r>
    </w:p>
    <w:p w:rsidR="008871CA" w:rsidRPr="00057C39" w:rsidRDefault="008871C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6.1. Сутність та етапи маркетингової  діяльності у сільському туризмі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Організація приватного сільського туристичного підприємства з відповідним набором туристичних послуг ще не є гарантією його прибуткової діяльності. Не менш важливо створити імідж даного підприємства на внутрішньому туристичному ринку та забезпечити попит на його туристичний продукт. Для цього господар має займатися маркетинговою діяльністю .</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Маркетинг – це філософія бізнесу. Маркетинг – це стиль мислення, коли потрібно шукати баланс між потребами і можливостями. Маркетингові комунікації – це система заходів, спрямованих на інформування та переконання споживачів у реалізації турпродукту даного підприємства, створення гарного іміджу цього підприємства на туристичному ринку.</w:t>
      </w:r>
    </w:p>
    <w:p w:rsidR="008871CA" w:rsidRPr="00057C39" w:rsidRDefault="00940E65"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Продукт – це те, що ви продаєте</w:t>
      </w:r>
      <w:r w:rsidR="008871CA" w:rsidRPr="00057C39">
        <w:rPr>
          <w:rFonts w:ascii="Times New Roman" w:hAnsi="Times New Roman" w:cs="Times New Roman"/>
        </w:rPr>
        <w:t xml:space="preserve"> і не лише його властивості, але й те, чим він відрізняється від продуктів конкурентів, або чим він кращий. У теорії маркетингу послуги також називаються «продуктами», хоча вони й нематеріальні.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В туризмі продукт є складним конгломератом різних послуг, які найкраще сприймати як «суму отриманих вражень». Наприклад,  екскурсія з метою огляду визначних місць включає багато таких компонентів, як транспортний засіб і водій, пояснення гіда, вид з вікна, відвідування визначного місця, якість і місце харчування. Навіть проста ночівля із сніданком складається з декількох компонентів: теплота прийому, місце розташування, комфорт спальні, ванної, якість сніданку.</w:t>
      </w:r>
    </w:p>
    <w:p w:rsidR="008871CA" w:rsidRPr="00057C39" w:rsidRDefault="008871CA" w:rsidP="00AE3FD6">
      <w:pPr>
        <w:spacing w:after="0" w:line="240" w:lineRule="auto"/>
        <w:ind w:firstLine="567"/>
        <w:jc w:val="both"/>
        <w:rPr>
          <w:rFonts w:ascii="Times New Roman" w:hAnsi="Times New Roman" w:cs="Times New Roman"/>
        </w:rPr>
      </w:pPr>
      <w:r w:rsidRPr="00057C39">
        <w:rPr>
          <w:rFonts w:ascii="Times New Roman" w:hAnsi="Times New Roman" w:cs="Times New Roman"/>
        </w:rPr>
        <w:t>Дуже важливо розглянути властивості, переваги і блага послуги, яка продається сільським господарем. Властивості  - це фізичні характеристики. П</w:t>
      </w:r>
      <w:r w:rsidR="00940E65" w:rsidRPr="00057C39">
        <w:rPr>
          <w:rFonts w:ascii="Times New Roman" w:hAnsi="Times New Roman" w:cs="Times New Roman"/>
        </w:rPr>
        <w:t>е</w:t>
      </w:r>
      <w:r w:rsidRPr="00057C39">
        <w:rPr>
          <w:rFonts w:ascii="Times New Roman" w:hAnsi="Times New Roman" w:cs="Times New Roman"/>
        </w:rPr>
        <w:t>реваги забезпечуються властивостями, а блага – це те, що можна отримати завдяки цим перевагам. Люди купують не властивості, а блага.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Найважливішими складовими сільського туристичного продукту є: </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 xml:space="preserve">туристичні атракції місцевості (наприклад, природне середовище, пам’ятки, цікаві об’єкти, національні парки, </w:t>
      </w:r>
      <w:r w:rsidRPr="00057C39">
        <w:rPr>
          <w:rFonts w:ascii="Times New Roman" w:hAnsi="Times New Roman" w:cs="Times New Roman"/>
        </w:rPr>
        <w:lastRenderedPageBreak/>
        <w:t>ботанічні сади, торговельні центри, культурні та релігійні атракції, музеї, а також мешканці – їх культура і звичаї);</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інфраструктура місцевості (нічліжна база; гастрономічна база – ресторани, бари, кав’ярні; транспорт – таксі, автобуси, оренда автомобілів; торговельна мережа; заклади обслуговування тощо);</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доступність місцевості (кількість транспорту, а також інфраструктура, залізнична мережа, автошляхи, судноплавні річки);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імідж місцевості, що існує у свідомості потенційних туристів та впливає на їх бажання відвідати цю місцевість.</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Сутність маркетингу сільського туризму зводиться до пошуку:</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а)потенційних споживачів, які готові споживати даний туристичний продукт;</w:t>
      </w:r>
    </w:p>
    <w:p w:rsidR="008871CA" w:rsidRPr="00057C39" w:rsidRDefault="00940E65"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б)таких</w:t>
      </w:r>
      <w:r w:rsidR="008871CA" w:rsidRPr="00057C39">
        <w:rPr>
          <w:rFonts w:ascii="Times New Roman" w:hAnsi="Times New Roman" w:cs="Times New Roman"/>
        </w:rPr>
        <w:t xml:space="preserve"> споживчих якостей туристичного продукту, які зацікавили б потенційних споживачів.</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Реалізація сільського туристичного продукту на внутрішньому туристичному ринку України здійснюється у таких формах:</w:t>
      </w:r>
    </w:p>
    <w:p w:rsidR="008871CA" w:rsidRPr="00057C39" w:rsidRDefault="008871CA" w:rsidP="00057C39">
      <w:pPr>
        <w:pStyle w:val="a3"/>
        <w:numPr>
          <w:ilvl w:val="0"/>
          <w:numId w:val="21"/>
        </w:numPr>
        <w:spacing w:after="0" w:line="240" w:lineRule="auto"/>
        <w:jc w:val="both"/>
        <w:rPr>
          <w:rFonts w:ascii="Times New Roman" w:hAnsi="Times New Roman" w:cs="Times New Roman"/>
        </w:rPr>
      </w:pPr>
      <w:r w:rsidRPr="00057C39">
        <w:rPr>
          <w:rFonts w:ascii="Times New Roman" w:hAnsi="Times New Roman" w:cs="Times New Roman"/>
        </w:rPr>
        <w:t xml:space="preserve">Прямий продаж послуг житла та харчування власником без посередників. Прямий продаж відбувається через зустріч туриста із </w:t>
      </w:r>
      <w:r w:rsidR="00940E65" w:rsidRPr="00057C39">
        <w:rPr>
          <w:rFonts w:ascii="Times New Roman" w:hAnsi="Times New Roman" w:cs="Times New Roman"/>
        </w:rPr>
        <w:t>власником на порозі його садиби</w:t>
      </w:r>
      <w:r w:rsidRPr="00057C39">
        <w:rPr>
          <w:rFonts w:ascii="Times New Roman" w:hAnsi="Times New Roman" w:cs="Times New Roman"/>
        </w:rPr>
        <w:t xml:space="preserve"> за допомогою телефону, шляхом поштової переписки, через </w:t>
      </w:r>
      <w:r w:rsidRPr="00057C39">
        <w:rPr>
          <w:rFonts w:ascii="Times New Roman" w:hAnsi="Times New Roman" w:cs="Times New Roman"/>
          <w:lang w:val="en-US"/>
        </w:rPr>
        <w:t>Internet</w:t>
      </w:r>
      <w:r w:rsidRPr="00057C39">
        <w:rPr>
          <w:rFonts w:ascii="Times New Roman" w:hAnsi="Times New Roman" w:cs="Times New Roman"/>
        </w:rPr>
        <w:t>. Переваги цього підходу полягають у безпосередньому спілкуванні, можливості визначити потреби в основних та додаткових послугах, можливість особистого контролю  за продажем.</w:t>
      </w:r>
    </w:p>
    <w:p w:rsidR="008871CA" w:rsidRPr="00057C39" w:rsidRDefault="008871CA" w:rsidP="00057C39">
      <w:pPr>
        <w:pStyle w:val="a3"/>
        <w:numPr>
          <w:ilvl w:val="0"/>
          <w:numId w:val="21"/>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через кооперативні об’єднання власників туристичних садиб.</w:t>
      </w:r>
    </w:p>
    <w:p w:rsidR="008871CA" w:rsidRPr="00057C39" w:rsidRDefault="008871CA" w:rsidP="00057C39">
      <w:pPr>
        <w:pStyle w:val="a3"/>
        <w:numPr>
          <w:ilvl w:val="0"/>
          <w:numId w:val="21"/>
        </w:numPr>
        <w:spacing w:after="0" w:line="240" w:lineRule="auto"/>
        <w:jc w:val="both"/>
        <w:rPr>
          <w:rFonts w:ascii="Times New Roman" w:hAnsi="Times New Roman" w:cs="Times New Roman"/>
        </w:rPr>
      </w:pPr>
      <w:r w:rsidRPr="00057C39">
        <w:rPr>
          <w:rFonts w:ascii="Times New Roman" w:hAnsi="Times New Roman" w:cs="Times New Roman"/>
        </w:rPr>
        <w:t>Реалізація туристичного продукту через посередників, зокрема туристичні фірми (агентів).</w:t>
      </w:r>
    </w:p>
    <w:p w:rsidR="008871CA" w:rsidRPr="00057C39" w:rsidRDefault="008871CA" w:rsidP="00057C39">
      <w:pPr>
        <w:pStyle w:val="a3"/>
        <w:numPr>
          <w:ilvl w:val="0"/>
          <w:numId w:val="21"/>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за допомогою громадських організацій у сфері сільського туризму.</w:t>
      </w:r>
    </w:p>
    <w:p w:rsidR="008871CA" w:rsidRPr="00057C39" w:rsidRDefault="008871CA" w:rsidP="00057C39">
      <w:pPr>
        <w:spacing w:after="0" w:line="240" w:lineRule="auto"/>
        <w:ind w:firstLine="567"/>
        <w:jc w:val="both"/>
        <w:rPr>
          <w:rFonts w:ascii="Times New Roman" w:hAnsi="Times New Roman" w:cs="Times New Roman"/>
        </w:rPr>
      </w:pPr>
    </w:p>
    <w:p w:rsidR="00057C39" w:rsidRDefault="00057C39" w:rsidP="00057C39">
      <w:pPr>
        <w:spacing w:after="0" w:line="240" w:lineRule="auto"/>
        <w:ind w:firstLine="567"/>
        <w:jc w:val="both"/>
        <w:rPr>
          <w:rFonts w:ascii="Times New Roman" w:hAnsi="Times New Roman" w:cs="Times New Roman"/>
        </w:rPr>
      </w:pPr>
    </w:p>
    <w:p w:rsidR="008871CA" w:rsidRPr="00057C39" w:rsidRDefault="008871CA" w:rsidP="00057C39">
      <w:pPr>
        <w:spacing w:after="0" w:line="240" w:lineRule="auto"/>
        <w:ind w:firstLine="567"/>
        <w:jc w:val="both"/>
        <w:rPr>
          <w:rFonts w:ascii="Times New Roman" w:hAnsi="Times New Roman" w:cs="Times New Roman"/>
        </w:rPr>
      </w:pPr>
    </w:p>
    <w:p w:rsidR="008871CA" w:rsidRPr="00057C39" w:rsidRDefault="008871CA" w:rsidP="00057C39">
      <w:pPr>
        <w:spacing w:after="0" w:line="240" w:lineRule="auto"/>
        <w:ind w:firstLine="567"/>
        <w:jc w:val="both"/>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w:lastRenderedPageBreak/>
        <mc:AlternateContent>
          <mc:Choice Requires="wps">
            <w:drawing>
              <wp:anchor distT="0" distB="0" distL="114300" distR="114300" simplePos="0" relativeHeight="251736064" behindDoc="0" locked="0" layoutInCell="1" allowOverlap="1">
                <wp:simplePos x="0" y="0"/>
                <wp:positionH relativeFrom="column">
                  <wp:posOffset>2010410</wp:posOffset>
                </wp:positionH>
                <wp:positionV relativeFrom="paragraph">
                  <wp:posOffset>-162560</wp:posOffset>
                </wp:positionV>
                <wp:extent cx="2419350" cy="31432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4193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A816A7">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rsidR="00CA5EBD" w:rsidRDefault="00CA5EBD" w:rsidP="00A81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6" o:spid="_x0000_s1037" style="position:absolute;left:0;text-align:left;margin-left:158.3pt;margin-top:-12.8pt;width:190.5pt;height:24.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" fillcolor="white [3201]" strokecolor="black [3213]" strokeweight="1pt">
                <v:textbox>
                  <w:txbxContent>
                    <w:p w:rsidR="00CA5EBD" w:rsidRPr="00077B83" w:rsidRDefault="00CA5EBD" w:rsidP="00A816A7">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rsidR="00CA5EBD" w:rsidRDefault="00CA5EBD" w:rsidP="00A816A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734016" behindDoc="0" locked="0" layoutInCell="1" allowOverlap="1">
                <wp:simplePos x="0" y="0"/>
                <wp:positionH relativeFrom="column">
                  <wp:posOffset>1877060</wp:posOffset>
                </wp:positionH>
                <wp:positionV relativeFrom="paragraph">
                  <wp:posOffset>18415</wp:posOffset>
                </wp:positionV>
                <wp:extent cx="161925" cy="0"/>
                <wp:effectExtent l="0" t="0" r="2857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2D444" id="Прямая соединительная линия 7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47.8pt,1.45pt" to="16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LT/AEAACYEAAAOAAAAZHJzL2Uyb0RvYy54bWysU82O0zAQviPxDpbvNEkF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732992" behindDoc="0" locked="0" layoutInCell="1" allowOverlap="1">
                <wp:simplePos x="0" y="0"/>
                <wp:positionH relativeFrom="column">
                  <wp:posOffset>1877060</wp:posOffset>
                </wp:positionH>
                <wp:positionV relativeFrom="paragraph">
                  <wp:posOffset>-19685</wp:posOffset>
                </wp:positionV>
                <wp:extent cx="9525" cy="685800"/>
                <wp:effectExtent l="0" t="0" r="2857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14D91" id="Прямая соединительная линия 7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47.8pt,-1.55pt" to="148.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" strokecolor="black [3213]" strokeweight=".5pt">
                <v:stroke joinstyle="miter"/>
              </v:line>
            </w:pict>
          </mc:Fallback>
        </mc:AlternateContent>
      </w:r>
      <w:r w:rsidR="002036EB" w:rsidRPr="00057C39">
        <w:rPr>
          <w:rFonts w:ascii="Times New Roman" w:hAnsi="Times New Roman" w:cs="Times New Roman"/>
          <w:noProof/>
          <w:lang w:eastAsia="uk-UA"/>
        </w:rPr>
        <mc:AlternateContent>
          <mc:Choice Requires="wps">
            <w:drawing>
              <wp:anchor distT="0" distB="0" distL="114300" distR="114300" simplePos="0" relativeHeight="251688960" behindDoc="0" locked="0" layoutInCell="1" allowOverlap="1" wp14:anchorId="71D1F7F2" wp14:editId="1F21E33F">
                <wp:simplePos x="0" y="0"/>
                <wp:positionH relativeFrom="column">
                  <wp:posOffset>619760</wp:posOffset>
                </wp:positionH>
                <wp:positionV relativeFrom="paragraph">
                  <wp:posOffset>-161290</wp:posOffset>
                </wp:positionV>
                <wp:extent cx="923925" cy="9144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92392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5EBD" w:rsidRPr="005F5D57" w:rsidRDefault="00CA5EBD" w:rsidP="008871CA">
                            <w:pPr>
                              <w:jc w:val="center"/>
                              <w:rPr>
                                <w:rFonts w:ascii="Times New Roman" w:hAnsi="Times New Roman" w:cs="Times New Roman"/>
                              </w:rPr>
                            </w:pPr>
                            <w:r w:rsidRPr="005F5D57">
                              <w:rPr>
                                <w:rFonts w:ascii="Times New Roman" w:hAnsi="Times New Roman" w:cs="Times New Roman"/>
                              </w:rPr>
                              <w:t>Етап 1</w:t>
                            </w:r>
                          </w:p>
                          <w:p w:rsidR="00CA5EBD" w:rsidRPr="00057C39" w:rsidRDefault="00CA5EBD" w:rsidP="008871CA">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F7F2" id="Прямоугольник 25" o:spid="_x0000_s1038" style="position:absolute;left:0;text-align:left;margin-left:48.8pt;margin-top:-12.7pt;width:72.7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" fillcolor="window" strokecolor="windowText" strokeweight="1pt">
                <v:textbox>
                  <w:txbxContent>
                    <w:p w:rsidR="00CA5EBD" w:rsidRPr="005F5D57" w:rsidRDefault="00CA5EBD" w:rsidP="008871CA">
                      <w:pPr>
                        <w:jc w:val="center"/>
                        <w:rPr>
                          <w:rFonts w:ascii="Times New Roman" w:hAnsi="Times New Roman" w:cs="Times New Roman"/>
                        </w:rPr>
                      </w:pPr>
                      <w:r w:rsidRPr="005F5D57">
                        <w:rPr>
                          <w:rFonts w:ascii="Times New Roman" w:hAnsi="Times New Roman" w:cs="Times New Roman"/>
                        </w:rPr>
                        <w:t>Етап 1</w:t>
                      </w:r>
                    </w:p>
                    <w:p w:rsidR="00CA5EBD" w:rsidRPr="00057C39" w:rsidRDefault="00CA5EBD" w:rsidP="008871CA">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v:textbox>
              </v:rect>
            </w:pict>
          </mc:Fallback>
        </mc:AlternateContent>
      </w:r>
      <w:r w:rsidR="002036EB">
        <w:rPr>
          <w:rFonts w:ascii="Times New Roman" w:hAnsi="Times New Roman" w:cs="Times New Roman"/>
          <w:noProof/>
          <w:lang w:eastAsia="uk-UA"/>
        </w:rPr>
        <mc:AlternateContent>
          <mc:Choice Requires="wps">
            <w:drawing>
              <wp:anchor distT="0" distB="0" distL="114300" distR="114300" simplePos="0" relativeHeight="251724800" behindDoc="0" locked="0" layoutInCell="1" allowOverlap="1">
                <wp:simplePos x="0" y="0"/>
                <wp:positionH relativeFrom="column">
                  <wp:posOffset>372110</wp:posOffset>
                </wp:positionH>
                <wp:positionV relativeFrom="paragraph">
                  <wp:posOffset>22225</wp:posOffset>
                </wp:positionV>
                <wp:extent cx="22860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C1241" id="Прямая соединительная линия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75pt" to="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" strokecolor="black [3213]" strokeweight=".5pt">
                <v:stroke joinstyle="miter"/>
              </v:line>
            </w:pict>
          </mc:Fallback>
        </mc:AlternateContent>
      </w:r>
      <w:r w:rsidR="002036EB" w:rsidRPr="00057C39">
        <w:rPr>
          <w:rFonts w:ascii="Times New Roman" w:hAnsi="Times New Roman" w:cs="Times New Roman"/>
          <w:noProof/>
          <w:lang w:eastAsia="uk-UA"/>
        </w:rPr>
        <mc:AlternateContent>
          <mc:Choice Requires="wps">
            <w:drawing>
              <wp:anchor distT="0" distB="0" distL="114300" distR="114300" simplePos="0" relativeHeight="251681792" behindDoc="0" locked="0" layoutInCell="1" allowOverlap="1" wp14:anchorId="7217A3C0" wp14:editId="0FF201FA">
                <wp:simplePos x="0" y="0"/>
                <wp:positionH relativeFrom="margin">
                  <wp:posOffset>-228600</wp:posOffset>
                </wp:positionH>
                <wp:positionV relativeFrom="paragraph">
                  <wp:posOffset>635</wp:posOffset>
                </wp:positionV>
                <wp:extent cx="266700" cy="63912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flipH="1">
                          <a:off x="0" y="0"/>
                          <a:ext cx="266700" cy="6391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М</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А</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Р</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К</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Е</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Т</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И</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Н</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Г</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О</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В</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А</w:t>
                            </w:r>
                          </w:p>
                          <w:p w:rsidR="00CA5EBD" w:rsidRPr="00057C39" w:rsidRDefault="00CA5EBD" w:rsidP="008871CA">
                            <w:pPr>
                              <w:jc w:val="center"/>
                              <w:rPr>
                                <w:rFonts w:ascii="Times New Roman" w:hAnsi="Times New Roman" w:cs="Times New Roman"/>
                              </w:rPr>
                            </w:pP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Д</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І</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Я</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Л</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Ь</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Н</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І</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С</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Т</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Ь</w:t>
                            </w:r>
                          </w:p>
                          <w:p w:rsidR="00CA5EBD" w:rsidRPr="006A0345" w:rsidRDefault="00CA5EBD" w:rsidP="008871CA">
                            <w:pPr>
                              <w:jc w:val="center"/>
                              <w:rPr>
                                <w:rFonts w:ascii="Times New Roman" w:hAnsi="Times New Roman" w:cs="Times New Roman"/>
                                <w:sz w:val="28"/>
                                <w:szCs w:val="28"/>
                              </w:rPr>
                            </w:pPr>
                          </w:p>
                          <w:p w:rsidR="00CA5EBD" w:rsidRPr="006A0345" w:rsidRDefault="00CA5EBD" w:rsidP="008871CA">
                            <w:pPr>
                              <w:jc w:val="center"/>
                              <w:rPr>
                                <w:rFonts w:ascii="Times New Roman" w:hAnsi="Times New Roman" w:cs="Times New Roman"/>
                                <w:sz w:val="28"/>
                                <w:szCs w:val="28"/>
                              </w:rPr>
                            </w:pPr>
                          </w:p>
                          <w:p w:rsidR="00CA5EBD" w:rsidRDefault="00CA5EBD" w:rsidP="008871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A3C0" id="Прямоугольник 26" o:spid="_x0000_s1039" style="position:absolute;left:0;text-align:left;margin-left:-18pt;margin-top:.05pt;width:21pt;height:503.2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" fillcolor="window" strokecolor="windowText" strokeweight="1pt">
                <v:textbox>
                  <w:txbxContent>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М</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А</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Р</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К</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Е</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Т</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И</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Н</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Г</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О</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В</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А</w:t>
                      </w:r>
                    </w:p>
                    <w:p w:rsidR="00CA5EBD" w:rsidRPr="00057C39" w:rsidRDefault="00CA5EBD" w:rsidP="008871CA">
                      <w:pPr>
                        <w:jc w:val="center"/>
                        <w:rPr>
                          <w:rFonts w:ascii="Times New Roman" w:hAnsi="Times New Roman" w:cs="Times New Roman"/>
                        </w:rPr>
                      </w:pP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Д</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І</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Я</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Л</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Ь</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Н</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І</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С</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Т</w:t>
                      </w:r>
                    </w:p>
                    <w:p w:rsidR="00CA5EBD" w:rsidRPr="00057C39" w:rsidRDefault="00CA5EBD" w:rsidP="008871CA">
                      <w:pPr>
                        <w:jc w:val="center"/>
                        <w:rPr>
                          <w:rFonts w:ascii="Times New Roman" w:hAnsi="Times New Roman" w:cs="Times New Roman"/>
                        </w:rPr>
                      </w:pPr>
                      <w:r w:rsidRPr="00057C39">
                        <w:rPr>
                          <w:rFonts w:ascii="Times New Roman" w:hAnsi="Times New Roman" w:cs="Times New Roman"/>
                        </w:rPr>
                        <w:t>Ь</w:t>
                      </w:r>
                    </w:p>
                    <w:p w:rsidR="00CA5EBD" w:rsidRPr="006A0345" w:rsidRDefault="00CA5EBD" w:rsidP="008871CA">
                      <w:pPr>
                        <w:jc w:val="center"/>
                        <w:rPr>
                          <w:rFonts w:ascii="Times New Roman" w:hAnsi="Times New Roman" w:cs="Times New Roman"/>
                          <w:sz w:val="28"/>
                          <w:szCs w:val="28"/>
                        </w:rPr>
                      </w:pPr>
                    </w:p>
                    <w:p w:rsidR="00CA5EBD" w:rsidRPr="006A0345" w:rsidRDefault="00CA5EBD" w:rsidP="008871CA">
                      <w:pPr>
                        <w:jc w:val="center"/>
                        <w:rPr>
                          <w:rFonts w:ascii="Times New Roman" w:hAnsi="Times New Roman" w:cs="Times New Roman"/>
                          <w:sz w:val="28"/>
                          <w:szCs w:val="28"/>
                        </w:rPr>
                      </w:pPr>
                    </w:p>
                    <w:p w:rsidR="00CA5EBD" w:rsidRDefault="00CA5EBD" w:rsidP="008871CA">
                      <w:pPr>
                        <w:jc w:val="center"/>
                      </w:pPr>
                    </w:p>
                  </w:txbxContent>
                </v:textbox>
                <w10:wrap anchorx="margin"/>
              </v:rect>
            </w:pict>
          </mc:Fallback>
        </mc:AlternateContent>
      </w:r>
      <w:r w:rsidR="002036EB">
        <w:rPr>
          <w:rFonts w:ascii="Times New Roman" w:hAnsi="Times New Roman" w:cs="Times New Roman"/>
          <w:noProof/>
          <w:lang w:eastAsia="uk-UA"/>
        </w:rPr>
        <mc:AlternateContent>
          <mc:Choice Requires="wps">
            <w:drawing>
              <wp:anchor distT="0" distB="0" distL="114300" distR="114300" simplePos="0" relativeHeight="251722752" behindDoc="0" locked="0" layoutInCell="1" allowOverlap="1">
                <wp:simplePos x="0" y="0"/>
                <wp:positionH relativeFrom="column">
                  <wp:posOffset>343535</wp:posOffset>
                </wp:positionH>
                <wp:positionV relativeFrom="paragraph">
                  <wp:posOffset>-8255</wp:posOffset>
                </wp:positionV>
                <wp:extent cx="19050" cy="577215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19050" cy="577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3D9DC" id="Прямая соединительная линия 6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65pt" to="28.5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" strokecolor="black [3213]" strokeweight=".5pt">
                <v:stroke joinstyle="miter"/>
              </v:line>
            </w:pict>
          </mc:Fallback>
        </mc:AlternateContent>
      </w: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31968" behindDoc="0" locked="0" layoutInCell="1" allowOverlap="1">
                <wp:simplePos x="0" y="0"/>
                <wp:positionH relativeFrom="column">
                  <wp:posOffset>1553210</wp:posOffset>
                </wp:positionH>
                <wp:positionV relativeFrom="paragraph">
                  <wp:posOffset>162560</wp:posOffset>
                </wp:positionV>
                <wp:extent cx="28575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0A1BF" id="Прямая соединительная линия 7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22.3pt,12.8pt" to="144.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" strokecolor="black [3213]" strokeweight=".5pt">
                <v:stroke joinstyle="miter"/>
              </v:line>
            </w:pict>
          </mc:Fallback>
        </mc:AlternateContent>
      </w: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37088" behindDoc="0" locked="0" layoutInCell="1" allowOverlap="1">
                <wp:simplePos x="0" y="0"/>
                <wp:positionH relativeFrom="column">
                  <wp:posOffset>2058035</wp:posOffset>
                </wp:positionH>
                <wp:positionV relativeFrom="paragraph">
                  <wp:posOffset>116205</wp:posOffset>
                </wp:positionV>
                <wp:extent cx="2466975" cy="485775"/>
                <wp:effectExtent l="0" t="0" r="28575" b="28575"/>
                <wp:wrapNone/>
                <wp:docPr id="77" name="Прямоугольник 77"/>
                <wp:cNvGraphicFramePr/>
                <a:graphic xmlns:a="http://schemas.openxmlformats.org/drawingml/2006/main">
                  <a:graphicData uri="http://schemas.microsoft.com/office/word/2010/wordprocessingShape">
                    <wps:wsp>
                      <wps:cNvSpPr/>
                      <wps:spPr>
                        <a:xfrm>
                          <a:off x="0" y="0"/>
                          <a:ext cx="24669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A816A7">
                            <w:pPr>
                              <w:jc w:val="center"/>
                              <w:rPr>
                                <w:rFonts w:ascii="Times New Roman" w:hAnsi="Times New Roman" w:cs="Times New Roman"/>
                              </w:rPr>
                            </w:pPr>
                            <w:r w:rsidRPr="00077B83">
                              <w:rPr>
                                <w:rFonts w:ascii="Times New Roman" w:hAnsi="Times New Roman" w:cs="Times New Roman"/>
                              </w:rPr>
                              <w:t>Оцінка стану забезпечення ресурсами агротуристичних господарств</w:t>
                            </w:r>
                          </w:p>
                          <w:p w:rsidR="00CA5EBD" w:rsidRDefault="00CA5EBD" w:rsidP="00A81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7" o:spid="_x0000_s1040" style="position:absolute;left:0;text-align:left;margin-left:162.05pt;margin-top:9.15pt;width:194.25pt;height:3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" fillcolor="white [3201]" strokecolor="black [3213]" strokeweight="1pt">
                <v:textbox>
                  <w:txbxContent>
                    <w:p w:rsidR="00CA5EBD" w:rsidRPr="00077B83" w:rsidRDefault="00CA5EBD" w:rsidP="00A816A7">
                      <w:pPr>
                        <w:jc w:val="center"/>
                        <w:rPr>
                          <w:rFonts w:ascii="Times New Roman" w:hAnsi="Times New Roman" w:cs="Times New Roman"/>
                        </w:rPr>
                      </w:pPr>
                      <w:r w:rsidRPr="00077B83">
                        <w:rPr>
                          <w:rFonts w:ascii="Times New Roman" w:hAnsi="Times New Roman" w:cs="Times New Roman"/>
                        </w:rPr>
                        <w:t xml:space="preserve">Оцінка стану забезпечення ресурсами </w:t>
                      </w:r>
                      <w:proofErr w:type="spellStart"/>
                      <w:r w:rsidRPr="00077B83">
                        <w:rPr>
                          <w:rFonts w:ascii="Times New Roman" w:hAnsi="Times New Roman" w:cs="Times New Roman"/>
                        </w:rPr>
                        <w:t>агротуристичних</w:t>
                      </w:r>
                      <w:proofErr w:type="spellEnd"/>
                      <w:r w:rsidRPr="00077B83">
                        <w:rPr>
                          <w:rFonts w:ascii="Times New Roman" w:hAnsi="Times New Roman" w:cs="Times New Roman"/>
                        </w:rPr>
                        <w:t xml:space="preserve"> господарств</w:t>
                      </w:r>
                    </w:p>
                    <w:p w:rsidR="00CA5EBD" w:rsidRDefault="00CA5EBD" w:rsidP="00A816A7">
                      <w:pPr>
                        <w:jc w:val="center"/>
                      </w:pPr>
                    </w:p>
                  </w:txbxContent>
                </v:textbox>
              </v:rect>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35040" behindDoc="0" locked="0" layoutInCell="1" allowOverlap="1">
                <wp:simplePos x="0" y="0"/>
                <wp:positionH relativeFrom="column">
                  <wp:posOffset>1877060</wp:posOffset>
                </wp:positionH>
                <wp:positionV relativeFrom="paragraph">
                  <wp:posOffset>33020</wp:posOffset>
                </wp:positionV>
                <wp:extent cx="209550" cy="9525"/>
                <wp:effectExtent l="0" t="0" r="19050"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209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5B03D" id="Прямая соединительная линия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2.6pt" to="16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inAAIAACkEAAAOAAAAZHJzL2Uyb0RvYy54bWysU82O0zAQviPxDpbvNGmlAh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" strokecolor="black [3213]" strokeweight=".5pt">
                <v:stroke joinstyle="miter"/>
              </v:line>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2208" behindDoc="0" locked="0" layoutInCell="1" allowOverlap="1">
                <wp:simplePos x="0" y="0"/>
                <wp:positionH relativeFrom="column">
                  <wp:posOffset>2086610</wp:posOffset>
                </wp:positionH>
                <wp:positionV relativeFrom="paragraph">
                  <wp:posOffset>9525</wp:posOffset>
                </wp:positionV>
                <wp:extent cx="2476500" cy="781050"/>
                <wp:effectExtent l="0" t="0" r="19050" b="19050"/>
                <wp:wrapNone/>
                <wp:docPr id="82" name="Прямоугольник 82"/>
                <wp:cNvGraphicFramePr/>
                <a:graphic xmlns:a="http://schemas.openxmlformats.org/drawingml/2006/main">
                  <a:graphicData uri="http://schemas.microsoft.com/office/word/2010/wordprocessingShape">
                    <wps:wsp>
                      <wps:cNvSpPr/>
                      <wps:spPr>
                        <a:xfrm>
                          <a:off x="0" y="0"/>
                          <a:ext cx="247650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Визначення загальних тенденцій розвитку економічної кон’юктури у державі, регіоні та у сфері соціально-демографічної політики</w:t>
                            </w:r>
                          </w:p>
                          <w:p w:rsidR="00CA5EBD" w:rsidRDefault="00CA5EBD" w:rsidP="005F5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2" o:spid="_x0000_s1041" style="position:absolute;left:0;text-align:left;margin-left:164.3pt;margin-top:.75pt;width:195pt;height:6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" fillcolor="white [3201]" strokecolor="black [3213]" strokeweight="1pt">
                <v:textbo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 xml:space="preserve">Визначення загальних тенденцій розвитку економічної </w:t>
                      </w:r>
                      <w:proofErr w:type="spellStart"/>
                      <w:r w:rsidRPr="00077B83">
                        <w:rPr>
                          <w:rFonts w:ascii="Times New Roman" w:hAnsi="Times New Roman" w:cs="Times New Roman"/>
                        </w:rPr>
                        <w:t>кон’юктури</w:t>
                      </w:r>
                      <w:proofErr w:type="spellEnd"/>
                      <w:r w:rsidRPr="00077B83">
                        <w:rPr>
                          <w:rFonts w:ascii="Times New Roman" w:hAnsi="Times New Roman" w:cs="Times New Roman"/>
                        </w:rPr>
                        <w:t xml:space="preserve"> у державі, регіоні та у сфері соціально-демографічної політики</w:t>
                      </w:r>
                    </w:p>
                    <w:p w:rsidR="00CA5EBD" w:rsidRDefault="00CA5EBD" w:rsidP="005F5D57">
                      <w:pPr>
                        <w:jc w:val="center"/>
                      </w:pPr>
                    </w:p>
                  </w:txbxContent>
                </v:textbox>
              </v:rect>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0160" behindDoc="0" locked="0" layoutInCell="1" allowOverlap="1">
                <wp:simplePos x="0" y="0"/>
                <wp:positionH relativeFrom="column">
                  <wp:posOffset>1905635</wp:posOffset>
                </wp:positionH>
                <wp:positionV relativeFrom="paragraph">
                  <wp:posOffset>125096</wp:posOffset>
                </wp:positionV>
                <wp:extent cx="2476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384F1" id="Прямая соединительная линия 8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9.85pt" to="16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739136" behindDoc="0" locked="0" layoutInCell="1" allowOverlap="1">
                <wp:simplePos x="0" y="0"/>
                <wp:positionH relativeFrom="column">
                  <wp:posOffset>1877060</wp:posOffset>
                </wp:positionH>
                <wp:positionV relativeFrom="paragraph">
                  <wp:posOffset>76835</wp:posOffset>
                </wp:positionV>
                <wp:extent cx="19050" cy="1038225"/>
                <wp:effectExtent l="0" t="0" r="19050" b="2857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905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39201" id="Прямая соединительная линия 7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7.8pt,6.05pt" to="149.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" strokecolor="black [3213]" strokeweight=".5pt">
                <v:stroke joinstyle="miter"/>
              </v:line>
            </w:pict>
          </mc:Fallback>
        </mc:AlternateContent>
      </w:r>
      <w:r w:rsidR="00A816A7">
        <w:rPr>
          <w:rFonts w:ascii="Times New Roman" w:hAnsi="Times New Roman" w:cs="Times New Roman"/>
          <w:noProof/>
          <w:lang w:eastAsia="uk-UA"/>
        </w:rPr>
        <mc:AlternateContent>
          <mc:Choice Requires="wps">
            <w:drawing>
              <wp:anchor distT="0" distB="0" distL="114300" distR="114300" simplePos="0" relativeHeight="251727872" behindDoc="0" locked="0" layoutInCell="1" allowOverlap="1">
                <wp:simplePos x="0" y="0"/>
                <wp:positionH relativeFrom="column">
                  <wp:posOffset>667385</wp:posOffset>
                </wp:positionH>
                <wp:positionV relativeFrom="paragraph">
                  <wp:posOffset>119380</wp:posOffset>
                </wp:positionV>
                <wp:extent cx="962025" cy="1076325"/>
                <wp:effectExtent l="0" t="0" r="28575" b="28575"/>
                <wp:wrapNone/>
                <wp:docPr id="67" name="Прямоугольник 67"/>
                <wp:cNvGraphicFramePr/>
                <a:graphic xmlns:a="http://schemas.openxmlformats.org/drawingml/2006/main">
                  <a:graphicData uri="http://schemas.microsoft.com/office/word/2010/wordprocessingShape">
                    <wps:wsp>
                      <wps:cNvSpPr/>
                      <wps:spPr>
                        <a:xfrm>
                          <a:off x="0" y="0"/>
                          <a:ext cx="9620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5F5D57" w:rsidRDefault="00CA5EBD" w:rsidP="002036E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rsidR="00CA5EBD" w:rsidRPr="005F5D57" w:rsidRDefault="00CA5EBD" w:rsidP="002036EB">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rsidR="00CA5EBD" w:rsidRDefault="00CA5EBD" w:rsidP="00203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7" o:spid="_x0000_s1042" style="position:absolute;left:0;text-align:left;margin-left:52.55pt;margin-top:9.4pt;width:75.75pt;height:84.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" fillcolor="white [3201]" strokecolor="black [3213]" strokeweight="1pt">
                <v:textbox>
                  <w:txbxContent>
                    <w:p w:rsidR="00CA5EBD" w:rsidRPr="005F5D57" w:rsidRDefault="00CA5EBD" w:rsidP="002036EB">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rsidR="00CA5EBD" w:rsidRPr="005F5D57" w:rsidRDefault="00CA5EBD" w:rsidP="002036EB">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rsidR="00CA5EBD" w:rsidRDefault="00CA5EBD" w:rsidP="002036EB">
                      <w:pPr>
                        <w:jc w:val="center"/>
                      </w:pPr>
                    </w:p>
                  </w:txbxContent>
                </v:textbox>
              </v:rect>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38112" behindDoc="0" locked="0" layoutInCell="1" allowOverlap="1">
                <wp:simplePos x="0" y="0"/>
                <wp:positionH relativeFrom="column">
                  <wp:posOffset>1638935</wp:posOffset>
                </wp:positionH>
                <wp:positionV relativeFrom="paragraph">
                  <wp:posOffset>6350</wp:posOffset>
                </wp:positionV>
                <wp:extent cx="2286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1759" id="Прямая соединительная линия 7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29.05pt,.5pt" to="14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" strokecolor="black [3213]" strokeweight=".5pt">
                <v:stroke joinstyle="miter"/>
              </v:line>
            </w:pict>
          </mc:Fallback>
        </mc:AlternateContent>
      </w:r>
      <w:r w:rsidR="002036EB">
        <w:rPr>
          <w:rFonts w:ascii="Times New Roman" w:hAnsi="Times New Roman" w:cs="Times New Roman"/>
          <w:noProof/>
          <w:lang w:eastAsia="uk-UA"/>
        </w:rPr>
        <mc:AlternateContent>
          <mc:Choice Requires="wps">
            <w:drawing>
              <wp:anchor distT="0" distB="0" distL="114300" distR="114300" simplePos="0" relativeHeight="251725824" behindDoc="0" locked="0" layoutInCell="1" allowOverlap="1">
                <wp:simplePos x="0" y="0"/>
                <wp:positionH relativeFrom="column">
                  <wp:posOffset>314960</wp:posOffset>
                </wp:positionH>
                <wp:positionV relativeFrom="paragraph">
                  <wp:posOffset>10160</wp:posOffset>
                </wp:positionV>
                <wp:extent cx="238125" cy="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0F367" id="Прямая соединительная линия 6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8pt" to="4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" strokecolor="black [3213]" strokeweight=".5pt">
                <v:stroke joinstyle="miter"/>
              </v:line>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3232" behindDoc="0" locked="0" layoutInCell="1" allowOverlap="1">
                <wp:simplePos x="0" y="0"/>
                <wp:positionH relativeFrom="column">
                  <wp:posOffset>2124710</wp:posOffset>
                </wp:positionH>
                <wp:positionV relativeFrom="paragraph">
                  <wp:posOffset>121920</wp:posOffset>
                </wp:positionV>
                <wp:extent cx="2466975" cy="781050"/>
                <wp:effectExtent l="0" t="0" r="28575" b="19050"/>
                <wp:wrapNone/>
                <wp:docPr id="83" name="Прямоугольник 83"/>
                <wp:cNvGraphicFramePr/>
                <a:graphic xmlns:a="http://schemas.openxmlformats.org/drawingml/2006/main">
                  <a:graphicData uri="http://schemas.microsoft.com/office/word/2010/wordprocessingShape">
                    <wps:wsp>
                      <wps:cNvSpPr/>
                      <wps:spPr>
                        <a:xfrm>
                          <a:off x="0" y="0"/>
                          <a:ext cx="246697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rsidR="00CA5EBD" w:rsidRDefault="00CA5EBD" w:rsidP="005F5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3" o:spid="_x0000_s1043" style="position:absolute;left:0;text-align:left;margin-left:167.3pt;margin-top:9.6pt;width:194.25pt;height:6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" fillcolor="white [3201]" strokecolor="black [3213]" strokeweight="1pt">
                <v:textbo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rsidR="00CA5EBD" w:rsidRDefault="00CA5EBD" w:rsidP="005F5D57">
                      <w:pPr>
                        <w:jc w:val="center"/>
                      </w:pPr>
                    </w:p>
                  </w:txbxContent>
                </v:textbox>
              </v:rect>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1184" behindDoc="0" locked="0" layoutInCell="1" allowOverlap="1">
                <wp:simplePos x="0" y="0"/>
                <wp:positionH relativeFrom="column">
                  <wp:posOffset>1905635</wp:posOffset>
                </wp:positionH>
                <wp:positionV relativeFrom="paragraph">
                  <wp:posOffset>161289</wp:posOffset>
                </wp:positionV>
                <wp:extent cx="247650" cy="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46AE4" id="Прямая соединительная линия 8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2.7pt" to="16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" strokecolor="black [3213]" strokeweight=".5pt">
                <v:stroke joinstyle="miter"/>
              </v:line>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8352" behindDoc="0" locked="0" layoutInCell="1" allowOverlap="1">
                <wp:simplePos x="0" y="0"/>
                <wp:positionH relativeFrom="column">
                  <wp:posOffset>2239010</wp:posOffset>
                </wp:positionH>
                <wp:positionV relativeFrom="paragraph">
                  <wp:posOffset>6985</wp:posOffset>
                </wp:positionV>
                <wp:extent cx="2362200" cy="26670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23622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Популяризація, реклама тощо</w:t>
                            </w:r>
                          </w:p>
                          <w:p w:rsidR="00CA5EBD" w:rsidRDefault="00CA5EBD" w:rsidP="005F5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8" o:spid="_x0000_s1044" style="position:absolute;left:0;text-align:left;margin-left:176.3pt;margin-top:.55pt;width:186pt;height:2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" fillcolor="white [3201]" strokecolor="black [3213]" strokeweight="1pt">
                <v:textbo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Популяризація, реклама тощо</w:t>
                      </w:r>
                    </w:p>
                    <w:p w:rsidR="00CA5EBD" w:rsidRDefault="00CA5EBD" w:rsidP="005F5D5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746304" behindDoc="0" locked="0" layoutInCell="1" allowOverlap="1">
                <wp:simplePos x="0" y="0"/>
                <wp:positionH relativeFrom="column">
                  <wp:posOffset>2058035</wp:posOffset>
                </wp:positionH>
                <wp:positionV relativeFrom="paragraph">
                  <wp:posOffset>64135</wp:posOffset>
                </wp:positionV>
                <wp:extent cx="161925" cy="0"/>
                <wp:effectExtent l="0" t="0" r="2857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D309B" id="Прямая соединительная линия 8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62.05pt,5.05pt" to="17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l3/AEAACYEAAAOAAAAZHJzL2Uyb0RvYy54bWysU82O0zAQviPxDpbvNGklqiV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745280" behindDoc="0" locked="0" layoutInCell="1" allowOverlap="1">
                <wp:simplePos x="0" y="0"/>
                <wp:positionH relativeFrom="column">
                  <wp:posOffset>2048510</wp:posOffset>
                </wp:positionH>
                <wp:positionV relativeFrom="paragraph">
                  <wp:posOffset>35560</wp:posOffset>
                </wp:positionV>
                <wp:extent cx="9525" cy="1133475"/>
                <wp:effectExtent l="0" t="0" r="28575"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9525" cy="1133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E3CF" id="Прямая соединительная линия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2.8pt" to="162.0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728896" behindDoc="0" locked="0" layoutInCell="1" allowOverlap="1">
                <wp:simplePos x="0" y="0"/>
                <wp:positionH relativeFrom="column">
                  <wp:posOffset>657860</wp:posOffset>
                </wp:positionH>
                <wp:positionV relativeFrom="paragraph">
                  <wp:posOffset>6985</wp:posOffset>
                </wp:positionV>
                <wp:extent cx="1066800" cy="137160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1066800"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5F5D57" w:rsidRDefault="00CA5EBD" w:rsidP="002036EB">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rsidR="00CA5EBD" w:rsidRPr="005F5D57" w:rsidRDefault="00CA5EBD" w:rsidP="002036EB">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rsidR="00CA5EBD" w:rsidRDefault="00CA5EBD" w:rsidP="00203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8" o:spid="_x0000_s1045" style="position:absolute;left:0;text-align:left;margin-left:51.8pt;margin-top:.55pt;width:84pt;height:10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" fillcolor="white [3201]" strokecolor="black [3213]" strokeweight="1pt">
                <v:textbox>
                  <w:txbxContent>
                    <w:p w:rsidR="00CA5EBD" w:rsidRPr="005F5D57" w:rsidRDefault="00CA5EBD" w:rsidP="002036EB">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rsidR="00CA5EBD" w:rsidRPr="005F5D57" w:rsidRDefault="00CA5EBD" w:rsidP="002036EB">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rsidR="00CA5EBD" w:rsidRDefault="00CA5EBD" w:rsidP="002036EB">
                      <w:pPr>
                        <w:jc w:val="center"/>
                      </w:pPr>
                    </w:p>
                  </w:txbxContent>
                </v:textbox>
              </v:rect>
            </w:pict>
          </mc:Fallback>
        </mc:AlternateContent>
      </w:r>
    </w:p>
    <w:p w:rsidR="00057C39" w:rsidRDefault="002036EB"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23776" behindDoc="0" locked="0" layoutInCell="1" allowOverlap="1">
                <wp:simplePos x="0" y="0"/>
                <wp:positionH relativeFrom="column">
                  <wp:posOffset>57785</wp:posOffset>
                </wp:positionH>
                <wp:positionV relativeFrom="paragraph">
                  <wp:posOffset>9525</wp:posOffset>
                </wp:positionV>
                <wp:extent cx="2667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A7FA4" id="Прямая соединительная линия 6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55pt,.75pt" to="2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FS/AEAACY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" strokecolor="black [3213]" strokeweight=".5pt">
                <v:stroke joinstyle="miter"/>
              </v:line>
            </w:pict>
          </mc:Fallback>
        </mc:AlternateContent>
      </w: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26848" behindDoc="0" locked="0" layoutInCell="1" allowOverlap="1">
                <wp:simplePos x="0" y="0"/>
                <wp:positionH relativeFrom="column">
                  <wp:posOffset>334010</wp:posOffset>
                </wp:positionH>
                <wp:positionV relativeFrom="paragraph">
                  <wp:posOffset>137160</wp:posOffset>
                </wp:positionV>
                <wp:extent cx="2667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AB0A0" id="Прямая соединительная линия 6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8pt" to="4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" strokecolor="black [3213]" strokeweight=".5pt">
                <v:stroke joinstyle="miter"/>
              </v:line>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50400" behindDoc="0" locked="0" layoutInCell="1" allowOverlap="1">
                <wp:simplePos x="0" y="0"/>
                <wp:positionH relativeFrom="column">
                  <wp:posOffset>2267585</wp:posOffset>
                </wp:positionH>
                <wp:positionV relativeFrom="paragraph">
                  <wp:posOffset>39370</wp:posOffset>
                </wp:positionV>
                <wp:extent cx="2371725" cy="26670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23717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Цінові акції, знижки</w:t>
                            </w:r>
                          </w:p>
                          <w:p w:rsidR="00CA5EBD" w:rsidRDefault="00CA5EBD" w:rsidP="005F5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0" o:spid="_x0000_s1046" style="position:absolute;left:0;text-align:left;margin-left:178.55pt;margin-top:3.1pt;width:186.75pt;height:21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" fillcolor="white [3201]" strokecolor="black [3213]" strokeweight="1pt">
                <v:textbo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Цінові акції, знижки</w:t>
                      </w:r>
                    </w:p>
                    <w:p w:rsidR="00CA5EBD" w:rsidRDefault="00CA5EBD" w:rsidP="005F5D5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744256" behindDoc="0" locked="0" layoutInCell="1" allowOverlap="1">
                <wp:simplePos x="0" y="0"/>
                <wp:positionH relativeFrom="column">
                  <wp:posOffset>1762759</wp:posOffset>
                </wp:positionH>
                <wp:positionV relativeFrom="paragraph">
                  <wp:posOffset>10796</wp:posOffset>
                </wp:positionV>
                <wp:extent cx="257175" cy="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D24C4" id="Прямая соединительная линия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85pt" to="15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" strokecolor="black [3213]" strokeweight=".5pt">
                <v:stroke joinstyle="miter"/>
              </v:line>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9376" behindDoc="0" locked="0" layoutInCell="1" allowOverlap="1">
                <wp:simplePos x="0" y="0"/>
                <wp:positionH relativeFrom="column">
                  <wp:posOffset>2067560</wp:posOffset>
                </wp:positionH>
                <wp:positionV relativeFrom="paragraph">
                  <wp:posOffset>40640</wp:posOffset>
                </wp:positionV>
                <wp:extent cx="171450" cy="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4BF70" id="Прямая соединительная линия 8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62.8pt,3.2pt" to="1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" strokecolor="black [3213]" strokeweight=".5pt">
                <v:stroke joinstyle="miter"/>
              </v:line>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51424" behindDoc="0" locked="0" layoutInCell="1" allowOverlap="1">
                <wp:simplePos x="0" y="0"/>
                <wp:positionH relativeFrom="column">
                  <wp:posOffset>2334260</wp:posOffset>
                </wp:positionH>
                <wp:positionV relativeFrom="paragraph">
                  <wp:posOffset>43179</wp:posOffset>
                </wp:positionV>
                <wp:extent cx="2314575" cy="44767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23145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rsidR="00CA5EBD" w:rsidRDefault="00CA5EBD" w:rsidP="005F5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1" o:spid="_x0000_s1047" style="position:absolute;left:0;text-align:left;margin-left:183.8pt;margin-top:3.4pt;width:182.25pt;height:35.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" fillcolor="white [3201]" strokecolor="black [3213]" strokeweight="1pt">
                <v:textbox>
                  <w:txbxContent>
                    <w:p w:rsidR="00CA5EBD" w:rsidRPr="00077B83" w:rsidRDefault="00CA5EBD" w:rsidP="005F5D57">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rsidR="00CA5EBD" w:rsidRDefault="00CA5EBD" w:rsidP="005F5D57">
                      <w:pPr>
                        <w:jc w:val="center"/>
                      </w:pPr>
                    </w:p>
                  </w:txbxContent>
                </v:textbox>
              </v:rect>
            </w:pict>
          </mc:Fallback>
        </mc:AlternateContent>
      </w:r>
    </w:p>
    <w:p w:rsidR="00057C39" w:rsidRDefault="005F5D5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47328" behindDoc="0" locked="0" layoutInCell="1" allowOverlap="1">
                <wp:simplePos x="0" y="0"/>
                <wp:positionH relativeFrom="column">
                  <wp:posOffset>2067560</wp:posOffset>
                </wp:positionH>
                <wp:positionV relativeFrom="paragraph">
                  <wp:posOffset>53974</wp:posOffset>
                </wp:positionV>
                <wp:extent cx="161925" cy="0"/>
                <wp:effectExtent l="0" t="0" r="28575" b="19050"/>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38AB3" id="Прямая соединительная линия 8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4.25pt" to="17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" strokecolor="black [3213]" strokeweight=".5pt">
                <v:stroke joinstyle="miter"/>
              </v:line>
            </w:pict>
          </mc:Fallback>
        </mc:AlternateContent>
      </w: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057C39" w:rsidP="00057C39">
      <w:pPr>
        <w:spacing w:after="0" w:line="240" w:lineRule="auto"/>
        <w:ind w:firstLine="567"/>
        <w:jc w:val="center"/>
        <w:rPr>
          <w:rFonts w:ascii="Times New Roman" w:hAnsi="Times New Roman" w:cs="Times New Roman"/>
        </w:rPr>
      </w:pPr>
    </w:p>
    <w:p w:rsidR="00057C39" w:rsidRDefault="00772F0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56544" behindDoc="0" locked="0" layoutInCell="1" allowOverlap="1">
                <wp:simplePos x="0" y="0"/>
                <wp:positionH relativeFrom="column">
                  <wp:posOffset>2324735</wp:posOffset>
                </wp:positionH>
                <wp:positionV relativeFrom="paragraph">
                  <wp:posOffset>59689</wp:posOffset>
                </wp:positionV>
                <wp:extent cx="2324100" cy="4476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3241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772F07">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rsidR="00CA5EBD" w:rsidRDefault="00CA5EBD" w:rsidP="00772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6" o:spid="_x0000_s1048" style="position:absolute;left:0;text-align:left;margin-left:183.05pt;margin-top:4.7pt;width:183pt;height:35.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" fillcolor="white [3201]" strokecolor="black [3213]" strokeweight="1pt">
                <v:textbox>
                  <w:txbxContent>
                    <w:p w:rsidR="00CA5EBD" w:rsidRPr="00077B83" w:rsidRDefault="00CA5EBD" w:rsidP="00772F07">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rsidR="00CA5EBD" w:rsidRDefault="00CA5EBD" w:rsidP="00772F0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754496" behindDoc="0" locked="0" layoutInCell="1" allowOverlap="1">
                <wp:simplePos x="0" y="0"/>
                <wp:positionH relativeFrom="column">
                  <wp:posOffset>2077085</wp:posOffset>
                </wp:positionH>
                <wp:positionV relativeFrom="paragraph">
                  <wp:posOffset>164465</wp:posOffset>
                </wp:positionV>
                <wp:extent cx="152400" cy="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F4A73" id="Прямая соединительная линия 9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3.55pt,12.95pt" to="17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" strokecolor="black [3213]" strokeweight=".5pt">
                <v:stroke joinstyle="miter"/>
              </v:line>
            </w:pict>
          </mc:Fallback>
        </mc:AlternateContent>
      </w:r>
      <w:r w:rsidR="005F5D57">
        <w:rPr>
          <w:rFonts w:ascii="Times New Roman" w:hAnsi="Times New Roman" w:cs="Times New Roman"/>
          <w:noProof/>
          <w:lang w:eastAsia="uk-UA"/>
        </w:rPr>
        <mc:AlternateContent>
          <mc:Choice Requires="wps">
            <w:drawing>
              <wp:anchor distT="0" distB="0" distL="114300" distR="114300" simplePos="0" relativeHeight="251753472" behindDoc="0" locked="0" layoutInCell="1" allowOverlap="1">
                <wp:simplePos x="0" y="0"/>
                <wp:positionH relativeFrom="column">
                  <wp:posOffset>2058035</wp:posOffset>
                </wp:positionH>
                <wp:positionV relativeFrom="paragraph">
                  <wp:posOffset>164465</wp:posOffset>
                </wp:positionV>
                <wp:extent cx="9525" cy="819150"/>
                <wp:effectExtent l="0" t="0" r="28575"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9525"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6416E" id="Прямая соединительная линия 9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62.05pt,12.95pt" to="162.8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" strokecolor="black [3213]" strokeweight=".5pt">
                <v:stroke joinstyle="miter"/>
              </v:line>
            </w:pict>
          </mc:Fallback>
        </mc:AlternateContent>
      </w:r>
    </w:p>
    <w:p w:rsidR="00057C39" w:rsidRDefault="00A816A7" w:rsidP="00057C39">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30944" behindDoc="0" locked="0" layoutInCell="1" allowOverlap="1">
                <wp:simplePos x="0" y="0"/>
                <wp:positionH relativeFrom="column">
                  <wp:posOffset>610235</wp:posOffset>
                </wp:positionH>
                <wp:positionV relativeFrom="paragraph">
                  <wp:posOffset>32385</wp:posOffset>
                </wp:positionV>
                <wp:extent cx="1152525" cy="8572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a:off x="0" y="0"/>
                          <a:ext cx="1152525"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5F5D57" w:rsidRDefault="00CA5EBD" w:rsidP="00A816A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rsidR="00CA5EBD" w:rsidRPr="005F5D57" w:rsidRDefault="00CA5EBD" w:rsidP="00A816A7">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rsidR="00CA5EBD" w:rsidRPr="00A816A7" w:rsidRDefault="00CA5EBD" w:rsidP="00A81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1" o:spid="_x0000_s1049" style="position:absolute;left:0;text-align:left;margin-left:48.05pt;margin-top:2.55pt;width:90.75pt;height:6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" fillcolor="white [3201]" strokecolor="black [3213]" strokeweight="1pt">
                <v:textbox>
                  <w:txbxContent>
                    <w:p w:rsidR="00CA5EBD" w:rsidRPr="005F5D57" w:rsidRDefault="00CA5EBD" w:rsidP="00A816A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rsidR="00CA5EBD" w:rsidRPr="005F5D57" w:rsidRDefault="00CA5EBD" w:rsidP="00A816A7">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rsidR="00CA5EBD" w:rsidRPr="00A816A7" w:rsidRDefault="00CA5EBD" w:rsidP="00A816A7">
                      <w:pPr>
                        <w:jc w:val="center"/>
                      </w:pPr>
                    </w:p>
                  </w:txbxContent>
                </v:textbox>
              </v:rect>
            </w:pict>
          </mc:Fallback>
        </mc:AlternateContent>
      </w:r>
    </w:p>
    <w:p w:rsidR="00057C39" w:rsidRDefault="00057C39" w:rsidP="00057C39">
      <w:pPr>
        <w:spacing w:after="0" w:line="240" w:lineRule="auto"/>
        <w:ind w:firstLine="567"/>
        <w:jc w:val="center"/>
        <w:rPr>
          <w:rFonts w:ascii="Times New Roman" w:hAnsi="Times New Roman" w:cs="Times New Roman"/>
        </w:rPr>
      </w:pPr>
    </w:p>
    <w:p w:rsidR="002036EB" w:rsidRDefault="00A816A7" w:rsidP="002036E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29920" behindDoc="0" locked="0" layoutInCell="1" allowOverlap="1">
                <wp:simplePos x="0" y="0"/>
                <wp:positionH relativeFrom="column">
                  <wp:posOffset>295909</wp:posOffset>
                </wp:positionH>
                <wp:positionV relativeFrom="paragraph">
                  <wp:posOffset>158750</wp:posOffset>
                </wp:positionV>
                <wp:extent cx="295275" cy="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E6EE6" id="Прямая соединительная линия 7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2.5pt" to="4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" strokecolor="black [3213]" strokeweight=".5pt">
                <v:stroke joinstyle="miter"/>
              </v:line>
            </w:pict>
          </mc:Fallback>
        </mc:AlternateContent>
      </w:r>
    </w:p>
    <w:p w:rsidR="002036EB" w:rsidRDefault="00772F07" w:rsidP="002036E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57568" behindDoc="0" locked="0" layoutInCell="1" allowOverlap="1">
                <wp:simplePos x="0" y="0"/>
                <wp:positionH relativeFrom="column">
                  <wp:posOffset>2296160</wp:posOffset>
                </wp:positionH>
                <wp:positionV relativeFrom="paragraph">
                  <wp:posOffset>7620</wp:posOffset>
                </wp:positionV>
                <wp:extent cx="2276475" cy="476250"/>
                <wp:effectExtent l="0" t="0" r="28575" b="19050"/>
                <wp:wrapNone/>
                <wp:docPr id="97" name="Прямоугольник 97"/>
                <wp:cNvGraphicFramePr/>
                <a:graphic xmlns:a="http://schemas.openxmlformats.org/drawingml/2006/main">
                  <a:graphicData uri="http://schemas.microsoft.com/office/word/2010/wordprocessingShape">
                    <wps:wsp>
                      <wps:cNvSpPr/>
                      <wps:spPr>
                        <a:xfrm>
                          <a:off x="0" y="0"/>
                          <a:ext cx="22764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EBD" w:rsidRPr="00077B83" w:rsidRDefault="00CA5EBD" w:rsidP="00772F07">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rsidR="00CA5EBD" w:rsidRDefault="00CA5EBD" w:rsidP="00772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7" o:spid="_x0000_s1050" style="position:absolute;left:0;text-align:left;margin-left:180.8pt;margin-top:.6pt;width:179.25pt;height:3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" fillcolor="white [3201]" strokecolor="black [3213]" strokeweight="1pt">
                <v:textbox>
                  <w:txbxContent>
                    <w:p w:rsidR="00CA5EBD" w:rsidRPr="00077B83" w:rsidRDefault="00CA5EBD" w:rsidP="00772F07">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rsidR="00CA5EBD" w:rsidRDefault="00CA5EBD" w:rsidP="00772F07">
                      <w:pPr>
                        <w:jc w:val="center"/>
                      </w:pPr>
                    </w:p>
                  </w:txbxContent>
                </v:textbox>
              </v:rect>
            </w:pict>
          </mc:Fallback>
        </mc:AlternateContent>
      </w:r>
      <w:r w:rsidR="005F5D57">
        <w:rPr>
          <w:rFonts w:ascii="Times New Roman" w:hAnsi="Times New Roman" w:cs="Times New Roman"/>
          <w:noProof/>
          <w:lang w:eastAsia="uk-UA"/>
        </w:rPr>
        <mc:AlternateContent>
          <mc:Choice Requires="wps">
            <w:drawing>
              <wp:anchor distT="0" distB="0" distL="114300" distR="114300" simplePos="0" relativeHeight="251752448" behindDoc="0" locked="0" layoutInCell="1" allowOverlap="1">
                <wp:simplePos x="0" y="0"/>
                <wp:positionH relativeFrom="column">
                  <wp:posOffset>1791335</wp:posOffset>
                </wp:positionH>
                <wp:positionV relativeFrom="paragraph">
                  <wp:posOffset>7620</wp:posOffset>
                </wp:positionV>
                <wp:extent cx="228600" cy="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FCF83" id="Прямая соединительная линия 9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41.05pt,.6pt" to="1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" strokecolor="black [3213]" strokeweight=".5pt">
                <v:stroke joinstyle="miter"/>
              </v:line>
            </w:pict>
          </mc:Fallback>
        </mc:AlternateContent>
      </w:r>
    </w:p>
    <w:p w:rsidR="002036EB" w:rsidRDefault="00772F07" w:rsidP="002036EB">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755520" behindDoc="0" locked="0" layoutInCell="1" allowOverlap="1">
                <wp:simplePos x="0" y="0"/>
                <wp:positionH relativeFrom="column">
                  <wp:posOffset>2067560</wp:posOffset>
                </wp:positionH>
                <wp:positionV relativeFrom="paragraph">
                  <wp:posOffset>180340</wp:posOffset>
                </wp:positionV>
                <wp:extent cx="142875" cy="0"/>
                <wp:effectExtent l="0" t="0" r="285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69A96" id="Прямая соединительная линия 95"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2.8pt,14.2pt" to="17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" strokecolor="black [3213]" strokeweight=".5pt">
                <v:stroke joinstyle="miter"/>
              </v:line>
            </w:pict>
          </mc:Fallback>
        </mc:AlternateContent>
      </w:r>
    </w:p>
    <w:p w:rsidR="008871CA" w:rsidRPr="00057C39" w:rsidRDefault="008871CA" w:rsidP="002036EB">
      <w:pPr>
        <w:spacing w:after="0" w:line="240" w:lineRule="auto"/>
        <w:ind w:firstLine="567"/>
        <w:rPr>
          <w:rFonts w:ascii="Times New Roman" w:hAnsi="Times New Roman" w:cs="Times New Roman"/>
        </w:rPr>
      </w:pPr>
      <w:r w:rsidRPr="00057C39">
        <w:rPr>
          <w:rFonts w:ascii="Times New Roman" w:hAnsi="Times New Roman" w:cs="Times New Roman"/>
        </w:rPr>
        <w:lastRenderedPageBreak/>
        <w:t>6.2. Роль громадських організацій у проведенні маркетингу сільського туризму</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Діяльність громадських організацій щодо сприяння проведення маркетингу сільського туризму зводиться до:</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а) створення іміджу сільської місцевості</w:t>
      </w:r>
      <w:r w:rsidR="00940E65" w:rsidRPr="00057C39">
        <w:rPr>
          <w:rFonts w:ascii="Times New Roman" w:hAnsi="Times New Roman" w:cs="Times New Roman"/>
        </w:rPr>
        <w:t>,</w:t>
      </w:r>
      <w:r w:rsidRPr="00057C39">
        <w:rPr>
          <w:rFonts w:ascii="Times New Roman" w:hAnsi="Times New Roman" w:cs="Times New Roman"/>
        </w:rPr>
        <w:t xml:space="preserve"> в якій розташовані туристичні підприємства;</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б) стимулювання індивідуальних маркетингових зусиль шляхом надання зацікавленим особам грантів, проведення тренінгів та консультацій.</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Створення іміджу – це одна з найпомітніших функцій неурядових організацій з маркетингу сільського туризму. Імідж створюється і підтримується різноманітними суспільними акціями, формуванням громадської думки, рекламою традиційних етнокультурних цінностей.</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Другою важливою складовою діяльності громадських організацій </w:t>
      </w:r>
      <w:r w:rsidR="00940E65" w:rsidRPr="00057C39">
        <w:rPr>
          <w:rFonts w:ascii="Times New Roman" w:hAnsi="Times New Roman" w:cs="Times New Roman"/>
        </w:rPr>
        <w:t xml:space="preserve">з </w:t>
      </w:r>
      <w:r w:rsidRPr="00057C39">
        <w:rPr>
          <w:rFonts w:ascii="Times New Roman" w:hAnsi="Times New Roman" w:cs="Times New Roman"/>
        </w:rPr>
        <w:t>маркетингу сільського туризму є підтримка та управління туристичною продукцією на мікрорівні, тобто громадський сектор працює з власниками туристичних  садиб, підтримуючи їхню маркетингову активність. Метою такої діяльності є інформаційна допомога сільським підприємцям, які займаються туристичним бізнесом.</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В Україні громадський сектор сільського туризму представлений «Спілкою сприяння розвитку сільського туризму в Україні» та її обласними організаціями. Одним із основних напрямів діяльності Спілки  є розробка і реалізація маркетингової політики у сфері сільського туризму. Проілюструємо це на прикладі маркетингової діяльності громадської організації «Львівський обласний центр сприяння розвитку сільського зеленого туризму», що з 2001 р. впроваджує проект «Консультаційно-маркетингова агенція розвитку сільського зеленого туризму» за підтримки посольства США в Україні. Консультаційно-маркетингова агенція- це структурний підрозділ обласного Центру, яка створена для міжнародної підтримки розвитку сільського туризму в Карпатському регіоні.</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Основні завдання консультаційно-маркетингової агенції на цьому етапі розвитку сільського туризму можна сформулювати так:</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1.Створення постійної робочої групи з надання консультаційно-маркетингових послуг для населення, зайнятого у галузі сільського туризму в області.</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lastRenderedPageBreak/>
        <w:t>2.Забезпечення правових і організаційних засад діяльності сільського туризму у формі підприємства, або виду підсобної діяльності.</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3.Організація спільного вивчення ринку сільського туризму, реклама місцевих туристичних пропозицій, пошук організаційно-економічних механізмів співпраці власників садиб з органами місцевої влади.</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4.Узагальнення правового і господарського механізмів функціонування сільського туризму в області, внесення пропозицій у нормативно-правові акти з сільського туризм</w:t>
      </w:r>
      <w:r w:rsidR="00940E65" w:rsidRPr="00057C39">
        <w:rPr>
          <w:rFonts w:ascii="Times New Roman" w:hAnsi="Times New Roman" w:cs="Times New Roman"/>
        </w:rPr>
        <w:t>у, передача практичного досвіду</w:t>
      </w:r>
      <w:r w:rsidRPr="00057C39">
        <w:rPr>
          <w:rFonts w:ascii="Times New Roman" w:hAnsi="Times New Roman" w:cs="Times New Roman"/>
        </w:rPr>
        <w:t xml:space="preserve"> розвитку туризму  у ринкових умовах в інші регіони України.</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 В процесі реалізації проекту проведені такі заходи: засідання «круглого столу», виставки-ярмарки, тренінги з підприємництва для власників садиб, наукова конференція, інформаційні тури по модел</w:t>
      </w:r>
      <w:r w:rsidR="00940E65" w:rsidRPr="00057C39">
        <w:rPr>
          <w:rFonts w:ascii="Times New Roman" w:hAnsi="Times New Roman" w:cs="Times New Roman"/>
        </w:rPr>
        <w:t>ьних районах (Сколевлькому та Жов</w:t>
      </w:r>
      <w:r w:rsidRPr="00057C39">
        <w:rPr>
          <w:rFonts w:ascii="Times New Roman" w:hAnsi="Times New Roman" w:cs="Times New Roman"/>
        </w:rPr>
        <w:t>ківському).</w:t>
      </w:r>
    </w:p>
    <w:p w:rsidR="008871CA" w:rsidRPr="00057C39" w:rsidRDefault="008871CA" w:rsidP="00057C39">
      <w:pPr>
        <w:spacing w:after="0" w:line="240" w:lineRule="auto"/>
        <w:ind w:left="357" w:firstLine="567"/>
        <w:jc w:val="center"/>
        <w:rPr>
          <w:rFonts w:ascii="Times New Roman" w:hAnsi="Times New Roman" w:cs="Times New Roman"/>
        </w:rPr>
      </w:pPr>
      <w:r w:rsidRPr="00057C39">
        <w:rPr>
          <w:rFonts w:ascii="Times New Roman" w:hAnsi="Times New Roman" w:cs="Times New Roman"/>
        </w:rPr>
        <w:t>6.3. Інформаційна система маркетингових комунікацій</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Важливу роль у реалізації на ринку туристичного продукту відіграє створення маркетингової інформаційної  системи (МІС), що являє собою сукупність усіх видів інформації, необхідних для застосування у туризмі.</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Маркетингова інформаційна  система включає 4 види систем нижчого рівня:</w:t>
      </w:r>
    </w:p>
    <w:p w:rsidR="008871CA" w:rsidRPr="00057C39" w:rsidRDefault="008871CA" w:rsidP="00057C39">
      <w:pPr>
        <w:pStyle w:val="a3"/>
        <w:numPr>
          <w:ilvl w:val="0"/>
          <w:numId w:val="22"/>
        </w:numPr>
        <w:spacing w:after="0" w:line="240" w:lineRule="auto"/>
        <w:jc w:val="both"/>
        <w:rPr>
          <w:rFonts w:ascii="Times New Roman" w:hAnsi="Times New Roman" w:cs="Times New Roman"/>
        </w:rPr>
      </w:pPr>
      <w:r w:rsidRPr="00057C39">
        <w:rPr>
          <w:rFonts w:ascii="Times New Roman" w:hAnsi="Times New Roman" w:cs="Times New Roman"/>
        </w:rPr>
        <w:t>Систему внутрішньої інформації – включає дані про стан приватного сільського туристичного підприємства (інформаційна листівка).</w:t>
      </w:r>
    </w:p>
    <w:p w:rsidR="008871CA" w:rsidRPr="00057C39" w:rsidRDefault="008871CA" w:rsidP="00057C39">
      <w:pPr>
        <w:pStyle w:val="a3"/>
        <w:numPr>
          <w:ilvl w:val="0"/>
          <w:numId w:val="22"/>
        </w:numPr>
        <w:spacing w:after="0" w:line="240" w:lineRule="auto"/>
        <w:jc w:val="both"/>
        <w:rPr>
          <w:rFonts w:ascii="Times New Roman" w:hAnsi="Times New Roman" w:cs="Times New Roman"/>
        </w:rPr>
      </w:pPr>
      <w:r w:rsidRPr="00057C39">
        <w:rPr>
          <w:rFonts w:ascii="Times New Roman" w:hAnsi="Times New Roman" w:cs="Times New Roman"/>
        </w:rPr>
        <w:t>Систему зовнішньої інформації – подає відомості про село, в якому розташовані туристичні підприємства, туристичний ринок, поведінку покупців та постачальників турпродукту.</w:t>
      </w:r>
    </w:p>
    <w:p w:rsidR="008871CA" w:rsidRPr="00057C39" w:rsidRDefault="008871CA" w:rsidP="00057C39">
      <w:pPr>
        <w:pStyle w:val="a3"/>
        <w:numPr>
          <w:ilvl w:val="0"/>
          <w:numId w:val="22"/>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маркетингових досліджень, яка базується на інформації, одержаній в резуль</w:t>
      </w:r>
      <w:r w:rsidR="00940E65" w:rsidRPr="00057C39">
        <w:rPr>
          <w:rFonts w:ascii="Times New Roman" w:hAnsi="Times New Roman" w:cs="Times New Roman"/>
        </w:rPr>
        <w:t>таті вивчення конкретних напрям</w:t>
      </w:r>
      <w:r w:rsidRPr="00057C39">
        <w:rPr>
          <w:rFonts w:ascii="Times New Roman" w:hAnsi="Times New Roman" w:cs="Times New Roman"/>
        </w:rPr>
        <w:t>ів маркетингової діяльності.</w:t>
      </w:r>
    </w:p>
    <w:p w:rsidR="008871CA" w:rsidRPr="00057C39" w:rsidRDefault="008871CA" w:rsidP="00057C39">
      <w:pPr>
        <w:pStyle w:val="a3"/>
        <w:numPr>
          <w:ilvl w:val="0"/>
          <w:numId w:val="22"/>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маркетингового аналізу, що подає інформацію про співвідношення планових показників діяльності туристичних підприємств.</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 Для аналізу маркетингової інформаційної системи слід використовувати такі джерела інформації:</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1.Для аналізу системи внутрішньої інформації:</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 xml:space="preserve">відгуки туристів про перебування </w:t>
      </w:r>
      <w:r w:rsidR="00940E65" w:rsidRPr="00057C39">
        <w:rPr>
          <w:rFonts w:ascii="Times New Roman" w:hAnsi="Times New Roman" w:cs="Times New Roman"/>
        </w:rPr>
        <w:t xml:space="preserve">в </w:t>
      </w:r>
      <w:r w:rsidR="008871CA" w:rsidRPr="00057C39">
        <w:rPr>
          <w:rFonts w:ascii="Times New Roman" w:hAnsi="Times New Roman" w:cs="Times New Roman"/>
        </w:rPr>
        <w:t>туристичних садибах;</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щомісячні звіти господарів сільських туристичних підприємств;</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відгуки конкурентів та посередників.</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2. До зовнішніх джерел інформації належать:</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законодавчі та нормативні акти України з питань туризму, у тому числі у сільського туризму;</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 xml:space="preserve"> періодичні друковані видання з питань туризму (Журнал «Туризм сільський зелений», «Мандри», газета «Україна туристична»);</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наукова та довідкова література з питань сільського туризму, атласи і туристичні карти (путівники, буклети, проспекти);</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матеріали конференцій, «круглих столів» та нарад з питань сільського туризму;</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 xml:space="preserve"> каталоги виставкових та ярмаркових заходів;</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матеріали «Спілки сприяння розвитку сільського</w:t>
      </w:r>
      <w:r w:rsidR="00940E65" w:rsidRPr="00057C39">
        <w:rPr>
          <w:rFonts w:ascii="Times New Roman" w:hAnsi="Times New Roman" w:cs="Times New Roman"/>
        </w:rPr>
        <w:t xml:space="preserve"> зеленого</w:t>
      </w:r>
      <w:r w:rsidR="008871CA" w:rsidRPr="00057C39">
        <w:rPr>
          <w:rFonts w:ascii="Times New Roman" w:hAnsi="Times New Roman" w:cs="Times New Roman"/>
        </w:rPr>
        <w:t xml:space="preserve"> туризму в Україні»  та її обласних відділень.</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Основною складовою маркетингової інформаційної системи є Інтернет – глобальна комп’ютерна мережа, що охоплює весь світ. Інформаційні ресурси в Інтернеті представлені у формі окремих веб-сайтів.</w:t>
      </w:r>
    </w:p>
    <w:p w:rsidR="00273E33"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Маркетингову сутність веб-сайтів проілюструємо на прикладі офіційного веб-сайту «Спілки сприяння розвитку сільського</w:t>
      </w:r>
      <w:r w:rsidR="00940E65" w:rsidRPr="00057C39">
        <w:rPr>
          <w:rFonts w:ascii="Times New Roman" w:hAnsi="Times New Roman" w:cs="Times New Roman"/>
        </w:rPr>
        <w:t xml:space="preserve"> зеленого</w:t>
      </w:r>
      <w:r w:rsidRPr="00057C39">
        <w:rPr>
          <w:rFonts w:ascii="Times New Roman" w:hAnsi="Times New Roman" w:cs="Times New Roman"/>
        </w:rPr>
        <w:t xml:space="preserve"> туризму в Україні» . Інформація на цьому сайті згрупована за двома принципами. З одного боку, потенційному споживачеві пропонується коротка інформація про кращі туристичні сільські садиби в регіонах України. З іншого боку, створена комп’ютерна база всіх зареєстрованих у Спілці садиб</w:t>
      </w:r>
      <w:r w:rsidR="00940E65" w:rsidRPr="00057C39">
        <w:rPr>
          <w:rFonts w:ascii="Times New Roman" w:hAnsi="Times New Roman" w:cs="Times New Roman"/>
        </w:rPr>
        <w:t>,</w:t>
      </w:r>
      <w:r w:rsidRPr="00057C39">
        <w:rPr>
          <w:rFonts w:ascii="Times New Roman" w:hAnsi="Times New Roman" w:cs="Times New Roman"/>
        </w:rPr>
        <w:t xml:space="preserve"> згрупованих по областях України.</w:t>
      </w:r>
    </w:p>
    <w:p w:rsidR="008871CA" w:rsidRPr="00057C39" w:rsidRDefault="008871C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6.4. Організація рекламної діяльності у сфері сільського      туризму</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Реклама – це засіб поширення інформації та створення повного уявлення про конкретний продукт з метою спонукати людину придбати його. Рекламуючи туристичні послуги, суб’єкт туристичної діяльності публічно подає інформацію за допомогою яскравих художніх, технічних чи психологічних прийомів з метою збільшити попит на конкретний турпродукт.</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Рекламне оголошення – засіб подання інформації рекламодавця (власника сільської садиби) споживачу. У великому потоці рекламної інформації оголошення є простим переліко</w:t>
      </w:r>
      <w:r w:rsidR="0005323A" w:rsidRPr="00057C39">
        <w:rPr>
          <w:rFonts w:ascii="Times New Roman" w:hAnsi="Times New Roman" w:cs="Times New Roman"/>
        </w:rPr>
        <w:t xml:space="preserve">м переваг туристичного </w:t>
      </w:r>
      <w:r w:rsidR="0005323A" w:rsidRPr="00057C39">
        <w:rPr>
          <w:rFonts w:ascii="Times New Roman" w:hAnsi="Times New Roman" w:cs="Times New Roman"/>
        </w:rPr>
        <w:lastRenderedPageBreak/>
        <w:t>продукту</w:t>
      </w:r>
      <w:r w:rsidRPr="00057C39">
        <w:rPr>
          <w:rFonts w:ascii="Times New Roman" w:hAnsi="Times New Roman" w:cs="Times New Roman"/>
        </w:rPr>
        <w:t xml:space="preserve"> і навряд чи може бути поміченим потенційним споживачем. Воно матиме невеликий шанс на перегляд споживачем.</w:t>
      </w:r>
    </w:p>
    <w:p w:rsidR="0005323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Цілком зрозуміло, що змусити кого-небуть прочитати оголошення є просто неможливо. Тому воно пови</w:t>
      </w:r>
      <w:r w:rsidR="0005323A" w:rsidRPr="00057C39">
        <w:rPr>
          <w:rFonts w:ascii="Times New Roman" w:hAnsi="Times New Roman" w:cs="Times New Roman"/>
        </w:rPr>
        <w:t xml:space="preserve">нно бути таким, щоб спонукало </w:t>
      </w:r>
      <w:r w:rsidRPr="00057C39">
        <w:rPr>
          <w:rFonts w:ascii="Times New Roman" w:hAnsi="Times New Roman" w:cs="Times New Roman"/>
        </w:rPr>
        <w:t>споживача прочитати його.</w:t>
      </w:r>
      <w:r w:rsidR="0005323A" w:rsidRPr="00057C39">
        <w:rPr>
          <w:rFonts w:ascii="Times New Roman" w:hAnsi="Times New Roman" w:cs="Times New Roman"/>
        </w:rPr>
        <w:t xml:space="preserve"> Туристичне рекламне оголошення включає  тему та девіз </w:t>
      </w:r>
      <w:r w:rsidRPr="00057C39">
        <w:rPr>
          <w:rFonts w:ascii="Times New Roman" w:hAnsi="Times New Roman" w:cs="Times New Roman"/>
        </w:rPr>
        <w:t xml:space="preserve"> Рекламна тема знаходить своє відображення в яскравому заголовку – девізі. Девіз – коротке гасло, яке відображає якість послуг, обслуговування, напрям діяльності відпочинкової оселі іноді в прямій, а частіше алегоричній чи абстрактній формі. Підраховано, що девіз у порівнянні з рекламою читають у п’ять разів більше людей. Тому в ньому споживач повинен бачити все, що його цікавить, а головне – вигоду даної</w:t>
      </w:r>
      <w:r w:rsidR="00057C39">
        <w:rPr>
          <w:rFonts w:ascii="Times New Roman" w:hAnsi="Times New Roman" w:cs="Times New Roman"/>
        </w:rPr>
        <w:t xml:space="preserve"> рекламної пропозиції для себе.</w:t>
      </w:r>
    </w:p>
    <w:p w:rsidR="008871CA" w:rsidRPr="00057C39" w:rsidRDefault="0005323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Приклад рекламного оголошеня</w:t>
      </w:r>
    </w:p>
    <w:p w:rsidR="008871CA" w:rsidRPr="00057C39" w:rsidRDefault="0005323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Гости</w:t>
      </w:r>
      <w:r w:rsidR="008871CA" w:rsidRPr="00057C39">
        <w:rPr>
          <w:rFonts w:ascii="Times New Roman" w:hAnsi="Times New Roman" w:cs="Times New Roman"/>
        </w:rPr>
        <w:t>ний двір «Анастасія»</w:t>
      </w:r>
    </w:p>
    <w:tbl>
      <w:tblPr>
        <w:tblStyle w:val="a5"/>
        <w:tblW w:w="0" w:type="auto"/>
        <w:tblLook w:val="04A0" w:firstRow="1" w:lastRow="0" w:firstColumn="1" w:lastColumn="0" w:noHBand="0" w:noVBand="1"/>
      </w:tblPr>
      <w:tblGrid>
        <w:gridCol w:w="2365"/>
        <w:gridCol w:w="4201"/>
      </w:tblGrid>
      <w:tr w:rsidR="008871CA" w:rsidRPr="00057C39" w:rsidTr="00E96006">
        <w:tc>
          <w:tcPr>
            <w:tcW w:w="2547" w:type="dxa"/>
          </w:tcPr>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 xml:space="preserve">Девіз </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 xml:space="preserve">Вступна частина </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Інформаційний</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блок</w:t>
            </w:r>
          </w:p>
          <w:p w:rsidR="008871CA" w:rsidRPr="00057C39" w:rsidRDefault="008871CA" w:rsidP="00057C39">
            <w:pPr>
              <w:ind w:firstLine="567"/>
              <w:jc w:val="both"/>
              <w:rPr>
                <w:rFonts w:ascii="Times New Roman" w:hAnsi="Times New Roman" w:cs="Times New Roman"/>
              </w:rPr>
            </w:pPr>
          </w:p>
          <w:p w:rsidR="008871CA" w:rsidRPr="00057C39" w:rsidRDefault="008871CA" w:rsidP="00057C39">
            <w:pPr>
              <w:ind w:firstLine="567"/>
              <w:jc w:val="both"/>
              <w:rPr>
                <w:rFonts w:ascii="Times New Roman" w:hAnsi="Times New Roman" w:cs="Times New Roman"/>
              </w:rPr>
            </w:pPr>
          </w:p>
          <w:p w:rsidR="008871CA" w:rsidRPr="00057C39" w:rsidRDefault="008871CA" w:rsidP="00057C39">
            <w:pPr>
              <w:ind w:firstLine="567"/>
              <w:jc w:val="both"/>
              <w:rPr>
                <w:rFonts w:ascii="Times New Roman" w:hAnsi="Times New Roman" w:cs="Times New Roman"/>
              </w:rPr>
            </w:pPr>
          </w:p>
          <w:p w:rsidR="008871CA" w:rsidRPr="00057C39" w:rsidRDefault="008871CA" w:rsidP="00057C39">
            <w:pPr>
              <w:ind w:firstLine="567"/>
              <w:jc w:val="both"/>
              <w:rPr>
                <w:rFonts w:ascii="Times New Roman" w:hAnsi="Times New Roman" w:cs="Times New Roman"/>
              </w:rPr>
            </w:pP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Довідкова</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інформація</w:t>
            </w:r>
          </w:p>
          <w:p w:rsidR="008871CA" w:rsidRPr="00057C39" w:rsidRDefault="008871CA" w:rsidP="00057C39">
            <w:pPr>
              <w:ind w:firstLine="567"/>
              <w:jc w:val="both"/>
              <w:rPr>
                <w:rFonts w:ascii="Times New Roman" w:hAnsi="Times New Roman" w:cs="Times New Roman"/>
              </w:rPr>
            </w:pP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Ехо-фраза</w:t>
            </w:r>
          </w:p>
        </w:tc>
        <w:tc>
          <w:tcPr>
            <w:tcW w:w="7082" w:type="dxa"/>
          </w:tcPr>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Знайди цвіт папороті!</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Задумайтесь про літній відпочинок вже сьогодні</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Запр</w:t>
            </w:r>
            <w:r w:rsidR="0005323A" w:rsidRPr="00057C39">
              <w:rPr>
                <w:rFonts w:ascii="Times New Roman" w:hAnsi="Times New Roman" w:cs="Times New Roman"/>
              </w:rPr>
              <w:t>ошуємо відвідати  6-7 липня 2019</w:t>
            </w:r>
            <w:r w:rsidRPr="00057C39">
              <w:rPr>
                <w:rFonts w:ascii="Times New Roman" w:hAnsi="Times New Roman" w:cs="Times New Roman"/>
              </w:rPr>
              <w:t xml:space="preserve"> року народні фестини «На Івана Купала» в с. Татарів, Надвірнянського району, Івано-Франківської області. Для вас – непо</w:t>
            </w:r>
            <w:r w:rsidR="0005323A" w:rsidRPr="00057C39">
              <w:rPr>
                <w:rFonts w:ascii="Times New Roman" w:hAnsi="Times New Roman" w:cs="Times New Roman"/>
              </w:rPr>
              <w:t>вторні відчуття Купальської диво</w:t>
            </w:r>
            <w:r w:rsidRPr="00057C39">
              <w:rPr>
                <w:rFonts w:ascii="Times New Roman" w:hAnsi="Times New Roman" w:cs="Times New Roman"/>
              </w:rPr>
              <w:t>ночі, язичницькі забави предків, а також відпочинок в затишній оселі та приємні сюрпризи.</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 xml:space="preserve">Львів, вул. Дорошенка, 41. Консультативно-маркетингова агенція з сільського туризму  </w:t>
            </w:r>
          </w:p>
          <w:p w:rsidR="008871CA" w:rsidRPr="00057C39" w:rsidRDefault="008871CA" w:rsidP="00057C39">
            <w:pPr>
              <w:ind w:firstLine="567"/>
              <w:jc w:val="both"/>
              <w:rPr>
                <w:rFonts w:ascii="Times New Roman" w:hAnsi="Times New Roman" w:cs="Times New Roman"/>
              </w:rPr>
            </w:pPr>
            <w:r w:rsidRPr="00057C39">
              <w:rPr>
                <w:rFonts w:ascii="Times New Roman" w:hAnsi="Times New Roman" w:cs="Times New Roman"/>
              </w:rPr>
              <w:t>тел. (0322) 72-71-11</w:t>
            </w:r>
          </w:p>
          <w:p w:rsidR="0005323A" w:rsidRPr="00057C39" w:rsidRDefault="0005323A" w:rsidP="00057C39">
            <w:pPr>
              <w:ind w:firstLine="567"/>
              <w:jc w:val="both"/>
              <w:rPr>
                <w:rFonts w:ascii="Times New Roman" w:hAnsi="Times New Roman" w:cs="Times New Roman"/>
              </w:rPr>
            </w:pPr>
            <w:r w:rsidRPr="00057C39">
              <w:rPr>
                <w:rFonts w:ascii="Times New Roman" w:hAnsi="Times New Roman" w:cs="Times New Roman"/>
              </w:rPr>
              <w:t xml:space="preserve">До щастя дорогу знайти є надія. </w:t>
            </w:r>
          </w:p>
          <w:p w:rsidR="008871CA" w:rsidRPr="00057C39" w:rsidRDefault="0005323A" w:rsidP="00057C39">
            <w:pPr>
              <w:ind w:firstLine="567"/>
              <w:jc w:val="both"/>
              <w:rPr>
                <w:rFonts w:ascii="Times New Roman" w:hAnsi="Times New Roman" w:cs="Times New Roman"/>
              </w:rPr>
            </w:pPr>
            <w:r w:rsidRPr="00057C39">
              <w:rPr>
                <w:rFonts w:ascii="Times New Roman" w:hAnsi="Times New Roman" w:cs="Times New Roman"/>
              </w:rPr>
              <w:t>Б</w:t>
            </w:r>
            <w:r w:rsidR="008871CA" w:rsidRPr="00057C39">
              <w:rPr>
                <w:rFonts w:ascii="Times New Roman" w:hAnsi="Times New Roman" w:cs="Times New Roman"/>
              </w:rPr>
              <w:t xml:space="preserve">о з вами завжди Анастасія </w:t>
            </w:r>
          </w:p>
        </w:tc>
      </w:tr>
    </w:tbl>
    <w:p w:rsidR="008871CA" w:rsidRPr="00057C39" w:rsidRDefault="008871CA" w:rsidP="00057C39">
      <w:pPr>
        <w:spacing w:after="0" w:line="240" w:lineRule="auto"/>
        <w:ind w:firstLine="567"/>
        <w:jc w:val="both"/>
        <w:rPr>
          <w:rFonts w:ascii="Times New Roman" w:hAnsi="Times New Roman" w:cs="Times New Roman"/>
        </w:rPr>
      </w:pPr>
    </w:p>
    <w:p w:rsidR="0005323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Туристична реклама – активний засіб здійснення маркетингової діяльності сільських туристичних підприємств по просуванню турпродукту серед потенційних споживачів. </w:t>
      </w:r>
    </w:p>
    <w:p w:rsidR="008871CA" w:rsidRPr="00057C39" w:rsidRDefault="008871CA" w:rsidP="00057C39">
      <w:pPr>
        <w:spacing w:after="0" w:line="240" w:lineRule="auto"/>
        <w:ind w:left="357" w:firstLine="567"/>
        <w:jc w:val="both"/>
        <w:rPr>
          <w:rFonts w:ascii="Times New Roman" w:hAnsi="Times New Roman" w:cs="Times New Roman"/>
        </w:rPr>
      </w:pPr>
      <w:r w:rsidRPr="00057C39">
        <w:rPr>
          <w:rFonts w:ascii="Times New Roman" w:hAnsi="Times New Roman" w:cs="Times New Roman"/>
        </w:rPr>
        <w:t>Основні канали поширення туристичної реклами: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lastRenderedPageBreak/>
        <w:t xml:space="preserve">включення інформації про туристичні підприємства у каталог «Українське село запрошує» та путівник із сільського туризму «Відпочивайте в українському селі», які видавала «Спілка сприяння розвитку сільського </w:t>
      </w:r>
      <w:r w:rsidR="0005323A" w:rsidRPr="00057C39">
        <w:rPr>
          <w:rFonts w:ascii="Times New Roman" w:hAnsi="Times New Roman" w:cs="Times New Roman"/>
        </w:rPr>
        <w:t xml:space="preserve">зеленого </w:t>
      </w:r>
      <w:r w:rsidRPr="00057C39">
        <w:rPr>
          <w:rFonts w:ascii="Times New Roman" w:hAnsi="Times New Roman" w:cs="Times New Roman"/>
        </w:rPr>
        <w:t>туризму в Україні», різні буклети та проспекти;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оголошення на стовпах, деревах, дошках об’яв у найбільш людних місцях міст та селищ України, особливо поблизу станцій метро, зупинках міського транспорту, в туристично-рекреаційних центрах;</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оголошення у загальнодержавній газеті «Сільські вісті», інших газетах та журналах;</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 xml:space="preserve">коротка інформація про приватну садибу-готель (віллу) на туристичних картах областей, </w:t>
      </w:r>
      <w:r w:rsidR="0005323A" w:rsidRPr="00057C39">
        <w:rPr>
          <w:rFonts w:ascii="Times New Roman" w:hAnsi="Times New Roman" w:cs="Times New Roman"/>
        </w:rPr>
        <w:t xml:space="preserve">планах </w:t>
      </w:r>
      <w:r w:rsidRPr="00057C39">
        <w:rPr>
          <w:rFonts w:ascii="Times New Roman" w:hAnsi="Times New Roman" w:cs="Times New Roman"/>
        </w:rPr>
        <w:t>міст та селищ міського типу – курортних центрах;</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візитівка сільської садиби її господаря з адресом та телефонами;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прайс-листи з цінами на туристичні продукти та послуги;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використання ЗМІ (спецрепортажі, відео- та аудіороліки);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документальні короткометражні фільми;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реклама в І</w:t>
      </w:r>
      <w:r w:rsidRPr="00057C39">
        <w:rPr>
          <w:rFonts w:ascii="Times New Roman" w:hAnsi="Times New Roman" w:cs="Times New Roman"/>
          <w:lang w:val="en-US"/>
        </w:rPr>
        <w:t>nternet</w:t>
      </w:r>
      <w:r w:rsidRPr="00057C39">
        <w:rPr>
          <w:rFonts w:ascii="Times New Roman" w:hAnsi="Times New Roman" w:cs="Times New Roman"/>
        </w:rPr>
        <w:t>;</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реклама у місцях продажу (вітрини магазинів, кіосках, торговельних центрах);</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реклама на транспорті ( у метро, автобусах, маршрутках, на зупинках транспорту);</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сувенірна реклама (календарики, авторучки, блокноти, наклейки, магніт</w:t>
      </w:r>
      <w:r w:rsidR="0005323A" w:rsidRPr="00057C39">
        <w:rPr>
          <w:rFonts w:ascii="Times New Roman" w:hAnsi="Times New Roman" w:cs="Times New Roman"/>
        </w:rPr>
        <w:t>ик</w:t>
      </w:r>
      <w:r w:rsidRPr="00057C39">
        <w:rPr>
          <w:rFonts w:ascii="Times New Roman" w:hAnsi="Times New Roman" w:cs="Times New Roman"/>
        </w:rPr>
        <w:t>и, футболки);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зовнішня реклама (щити, оголошення , білборди);</w:t>
      </w:r>
    </w:p>
    <w:p w:rsidR="008871CA" w:rsidRPr="00057C39" w:rsidRDefault="00273E33"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піктограми у вигляді умовних позначень дають конкретну інформацію про якість сільської садиби.</w:t>
      </w:r>
    </w:p>
    <w:p w:rsidR="008871CA" w:rsidRPr="00057C39" w:rsidRDefault="008871CA" w:rsidP="00057C39">
      <w:pPr>
        <w:spacing w:after="0" w:line="240" w:lineRule="auto"/>
        <w:ind w:firstLine="567"/>
        <w:jc w:val="center"/>
        <w:rPr>
          <w:rFonts w:ascii="Times New Roman" w:hAnsi="Times New Roman" w:cs="Times New Roman"/>
        </w:rPr>
      </w:pPr>
      <w:r w:rsidRPr="00057C39">
        <w:rPr>
          <w:rFonts w:ascii="Times New Roman" w:hAnsi="Times New Roman" w:cs="Times New Roman"/>
        </w:rPr>
        <w:t>6.5. Формування ціни на сільський туристичний продукт</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Формування ціни на послуги сільського туризму є складним соціально-економічним завданням, яке має вирішуватися у чотири етапи:</w:t>
      </w:r>
    </w:p>
    <w:p w:rsidR="008871CA" w:rsidRPr="00057C39" w:rsidRDefault="008871CA" w:rsidP="00057C39">
      <w:pPr>
        <w:pStyle w:val="a3"/>
        <w:numPr>
          <w:ilvl w:val="0"/>
          <w:numId w:val="23"/>
        </w:numPr>
        <w:spacing w:after="0" w:line="240" w:lineRule="auto"/>
        <w:ind w:firstLine="567"/>
        <w:jc w:val="both"/>
        <w:rPr>
          <w:rFonts w:ascii="Times New Roman" w:hAnsi="Times New Roman" w:cs="Times New Roman"/>
        </w:rPr>
      </w:pPr>
      <w:r w:rsidRPr="00057C39">
        <w:rPr>
          <w:rFonts w:ascii="Times New Roman" w:hAnsi="Times New Roman" w:cs="Times New Roman"/>
        </w:rPr>
        <w:t>На першому потрібно сформулювати стратегію ціноутворення. Може бути 3 стратегії:</w:t>
      </w:r>
    </w:p>
    <w:p w:rsidR="008871CA" w:rsidRPr="00057C39" w:rsidRDefault="0005323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стратегія спеціальних</w:t>
      </w:r>
      <w:r w:rsidR="008871CA" w:rsidRPr="00057C39">
        <w:rPr>
          <w:rFonts w:ascii="Times New Roman" w:hAnsi="Times New Roman" w:cs="Times New Roman"/>
        </w:rPr>
        <w:t xml:space="preserve"> та сезонних цін. Для залучення туристів, які можуть купити велику кількість турпродукту, власники садиб пропонують спеціальні ціни, трохи нижчі від звичайних. Окрім того, у зимовий період власник пропонує </w:t>
      </w:r>
      <w:r w:rsidR="008871CA" w:rsidRPr="00057C39">
        <w:rPr>
          <w:rFonts w:ascii="Times New Roman" w:hAnsi="Times New Roman" w:cs="Times New Roman"/>
        </w:rPr>
        <w:lastRenderedPageBreak/>
        <w:t>знижену ціну на турпродукт, що дозволить використовувати ліжко-місця цілий рік;</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б) стратегія дискримінаційного ціноутворення базується на ціновій еластичності попиту. Наприклад знижувати ціни пенсіонерам, або місцевим мешканцям, учасникам АТО;</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стратегія психологічного ціноутворення. Рівень цін складається у підсвідомості покупця в результаті переговорів власника садиби з туристами.</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2. Другий етап полягає в аналізі чинників ціноутворення, окремо внутрішніх та зовнішніх.</w:t>
      </w:r>
    </w:p>
    <w:p w:rsidR="008871CA" w:rsidRPr="00057C39" w:rsidRDefault="0005323A"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До внутрішніх ми відносимо:</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виживання, якщо спостерігається спад кількості туристів і власник садиби прагне до виживання;</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 xml:space="preserve">максимізація прибутку – власник встановлює </w:t>
      </w:r>
      <w:r w:rsidR="0005323A" w:rsidRPr="00057C39">
        <w:rPr>
          <w:rFonts w:ascii="Times New Roman" w:hAnsi="Times New Roman" w:cs="Times New Roman"/>
        </w:rPr>
        <w:t xml:space="preserve">високі ціни на свій турпродукт </w:t>
      </w:r>
      <w:r w:rsidRPr="00057C39">
        <w:rPr>
          <w:rFonts w:ascii="Times New Roman" w:hAnsi="Times New Roman" w:cs="Times New Roman"/>
        </w:rPr>
        <w:t>бо йому потрібен великий прибуток;</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лідерство на туристичному ринку шляхом забезпечення високої якості послуг.</w:t>
      </w:r>
    </w:p>
    <w:p w:rsidR="008871CA" w:rsidRPr="00057C39" w:rsidRDefault="0005323A" w:rsidP="00057C39">
      <w:pPr>
        <w:spacing w:after="0" w:line="240" w:lineRule="auto"/>
        <w:jc w:val="both"/>
        <w:rPr>
          <w:rFonts w:ascii="Times New Roman" w:hAnsi="Times New Roman" w:cs="Times New Roman"/>
        </w:rPr>
      </w:pPr>
      <w:r w:rsidRPr="00057C39">
        <w:rPr>
          <w:rFonts w:ascii="Times New Roman" w:hAnsi="Times New Roman" w:cs="Times New Roman"/>
        </w:rPr>
        <w:t xml:space="preserve">     </w:t>
      </w:r>
      <w:r w:rsidR="008871CA" w:rsidRPr="00057C39">
        <w:rPr>
          <w:rFonts w:ascii="Times New Roman" w:hAnsi="Times New Roman" w:cs="Times New Roman"/>
        </w:rPr>
        <w:t>Зовнішні чинники:</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узгодження рівня цін з</w:t>
      </w:r>
      <w:r w:rsidR="0005323A" w:rsidRPr="00057C39">
        <w:rPr>
          <w:rFonts w:ascii="Times New Roman" w:hAnsi="Times New Roman" w:cs="Times New Roman"/>
        </w:rPr>
        <w:t xml:space="preserve"> попитом та</w:t>
      </w:r>
      <w:r w:rsidRPr="00057C39">
        <w:rPr>
          <w:rFonts w:ascii="Times New Roman" w:hAnsi="Times New Roman" w:cs="Times New Roman"/>
        </w:rPr>
        <w:t xml:space="preserve"> характером ринку;</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продаж супутніх товарів (чай, кава, шоколад);</w:t>
      </w:r>
    </w:p>
    <w:p w:rsidR="008871CA" w:rsidRPr="00057C39" w:rsidRDefault="008871CA" w:rsidP="00057C39">
      <w:pPr>
        <w:pStyle w:val="a3"/>
        <w:numPr>
          <w:ilvl w:val="0"/>
          <w:numId w:val="19"/>
        </w:numPr>
        <w:spacing w:after="0" w:line="240" w:lineRule="auto"/>
        <w:jc w:val="both"/>
        <w:rPr>
          <w:rFonts w:ascii="Times New Roman" w:hAnsi="Times New Roman" w:cs="Times New Roman"/>
        </w:rPr>
      </w:pPr>
      <w:r w:rsidRPr="00057C39">
        <w:rPr>
          <w:rFonts w:ascii="Times New Roman" w:hAnsi="Times New Roman" w:cs="Times New Roman"/>
        </w:rPr>
        <w:t>взаємозв’язки ціни та попиту. Зазвичай попит і ціна пов’язані обернено  пропорційно ( чим вища ціна, тим менший попит). У деяких випадках діють нецінові чинники (мода, популярність).</w:t>
      </w:r>
    </w:p>
    <w:p w:rsidR="008871CA" w:rsidRPr="00057C39" w:rsidRDefault="008871CA" w:rsidP="00057C39">
      <w:pPr>
        <w:pStyle w:val="a3"/>
        <w:numPr>
          <w:ilvl w:val="0"/>
          <w:numId w:val="24"/>
        </w:numPr>
        <w:spacing w:after="0" w:line="240" w:lineRule="auto"/>
        <w:ind w:firstLine="567"/>
        <w:jc w:val="both"/>
        <w:rPr>
          <w:rFonts w:ascii="Times New Roman" w:hAnsi="Times New Roman" w:cs="Times New Roman"/>
        </w:rPr>
      </w:pPr>
      <w:r w:rsidRPr="00057C39">
        <w:rPr>
          <w:rFonts w:ascii="Times New Roman" w:hAnsi="Times New Roman" w:cs="Times New Roman"/>
        </w:rPr>
        <w:t>Третій етап полягає у виборі методу встановлення ціни:</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ціноутворення на основі витрат. Найпростіший метод – витрати плюс прибуток, що означає додавання до витрат надбавку;</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б) ціноутворення за цільовим прибутком. Власник прагне визначити таку ціну, щоб досягти балансу доходів та витрат;</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ціноутворення на основі сприйняття туристом ціни. Власники найчастіше використовують цей метод пов’язаний із сприйняттям покупцем всіх цінностей туристичних послуг.</w:t>
      </w:r>
    </w:p>
    <w:p w:rsidR="008871CA" w:rsidRPr="00057C39" w:rsidRDefault="008871CA" w:rsidP="00057C39">
      <w:pPr>
        <w:spacing w:after="0" w:line="240" w:lineRule="auto"/>
        <w:ind w:left="567" w:firstLine="567"/>
        <w:jc w:val="both"/>
        <w:rPr>
          <w:rFonts w:ascii="Times New Roman" w:hAnsi="Times New Roman" w:cs="Times New Roman"/>
        </w:rPr>
      </w:pPr>
      <w:r w:rsidRPr="00057C39">
        <w:rPr>
          <w:rFonts w:ascii="Times New Roman" w:hAnsi="Times New Roman" w:cs="Times New Roman"/>
        </w:rPr>
        <w:t xml:space="preserve">4. Четвертий етап полягає у визначенні цін на основні та додаткові туристичні послуги, які залежатимуть від іміджу садиби на туристичному ринку району, області, країни, географічного положення садиби відносно центру села, </w:t>
      </w:r>
      <w:r w:rsidRPr="00057C39">
        <w:rPr>
          <w:rFonts w:ascii="Times New Roman" w:hAnsi="Times New Roman" w:cs="Times New Roman"/>
        </w:rPr>
        <w:lastRenderedPageBreak/>
        <w:t>головної вулиці, головної автомагістралі та природно-географічних об’єктів ( річки, озера, гір, долини тощо).</w:t>
      </w:r>
    </w:p>
    <w:p w:rsidR="008871CA" w:rsidRPr="00057C39" w:rsidRDefault="008871CA" w:rsidP="00057C39">
      <w:pPr>
        <w:spacing w:after="0" w:line="240" w:lineRule="auto"/>
        <w:ind w:firstLine="567"/>
        <w:jc w:val="both"/>
        <w:rPr>
          <w:rFonts w:ascii="Times New Roman" w:hAnsi="Times New Roman" w:cs="Times New Roman"/>
        </w:rPr>
      </w:pPr>
      <w:r w:rsidRPr="00057C39">
        <w:rPr>
          <w:rFonts w:ascii="Times New Roman" w:hAnsi="Times New Roman" w:cs="Times New Roman"/>
        </w:rPr>
        <w:t>Перебуваючи у Східниці, ми цікавилися у господарів садиб про ціну оренди кімнати. Вони відповіли, що у літній період вони беруть 100 грн. з особи за одну добу. Така ж вартість і у зимовий туристичний сезон (грудень-січень). У міжсезоння (жовтень-листопад та лютий-травень) ціна ліжко-місця падає до 50 грн. У цю вартість входить лише проживання. Харчування господарі, як правило, не пропонують. Вони надають туристам плиту, посуд та холодильник для власного приготування їжі.</w:t>
      </w:r>
    </w:p>
    <w:p w:rsidR="008871CA" w:rsidRPr="00057C39" w:rsidRDefault="008871CA" w:rsidP="00057C39">
      <w:pPr>
        <w:spacing w:after="0" w:line="240" w:lineRule="auto"/>
        <w:ind w:left="567" w:firstLine="567"/>
        <w:jc w:val="center"/>
        <w:rPr>
          <w:rFonts w:ascii="Times New Roman" w:hAnsi="Times New Roman" w:cs="Times New Roman"/>
          <w:sz w:val="24"/>
          <w:szCs w:val="24"/>
        </w:rPr>
      </w:pPr>
      <w:r w:rsidRPr="00057C39">
        <w:rPr>
          <w:rFonts w:ascii="Times New Roman" w:hAnsi="Times New Roman" w:cs="Times New Roman"/>
          <w:sz w:val="24"/>
          <w:szCs w:val="24"/>
        </w:rPr>
        <w:t>Контрольні питання</w:t>
      </w:r>
    </w:p>
    <w:p w:rsidR="008871CA" w:rsidRPr="00057C39" w:rsidRDefault="0005323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С</w:t>
      </w:r>
      <w:r w:rsidR="008871CA" w:rsidRPr="00057C39">
        <w:rPr>
          <w:rFonts w:ascii="Times New Roman" w:hAnsi="Times New Roman" w:cs="Times New Roman"/>
        </w:rPr>
        <w:t>утність маркетингу сільського туризму.</w:t>
      </w:r>
    </w:p>
    <w:p w:rsidR="008871CA" w:rsidRPr="00057C39" w:rsidRDefault="008871C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Форми реалізації сільського туристичного продукту на внутрішньому туристичному ринку.</w:t>
      </w:r>
    </w:p>
    <w:p w:rsidR="008871CA" w:rsidRPr="00057C39" w:rsidRDefault="008871C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Етапи маркетингової діяльності у сільському туризмі.</w:t>
      </w:r>
    </w:p>
    <w:p w:rsidR="008871CA" w:rsidRPr="00057C39" w:rsidRDefault="008871C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Роль громадських організацій у проведенні маркетингу сільського туризму.</w:t>
      </w:r>
    </w:p>
    <w:p w:rsidR="008871CA" w:rsidRPr="00057C39" w:rsidRDefault="008871C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 xml:space="preserve"> Маркетингова інформаційна система та її структура.</w:t>
      </w:r>
    </w:p>
    <w:p w:rsidR="008871CA" w:rsidRPr="00057C39" w:rsidRDefault="008871CA" w:rsidP="00057C39">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Організація рекламної діяльності у сфері сільського туризму.</w:t>
      </w:r>
    </w:p>
    <w:p w:rsidR="008871CA" w:rsidRPr="00AE3FD6" w:rsidRDefault="008871CA" w:rsidP="00AE3FD6">
      <w:pPr>
        <w:pStyle w:val="a3"/>
        <w:numPr>
          <w:ilvl w:val="0"/>
          <w:numId w:val="33"/>
        </w:numPr>
        <w:spacing w:after="0" w:line="240" w:lineRule="auto"/>
        <w:rPr>
          <w:rFonts w:ascii="Times New Roman" w:hAnsi="Times New Roman" w:cs="Times New Roman"/>
        </w:rPr>
      </w:pPr>
      <w:r w:rsidRPr="00057C39">
        <w:rPr>
          <w:rFonts w:ascii="Times New Roman" w:hAnsi="Times New Roman" w:cs="Times New Roman"/>
        </w:rPr>
        <w:t xml:space="preserve">Етапи формування ціни на сільський туристичний продукт. </w:t>
      </w:r>
    </w:p>
    <w:p w:rsidR="008871CA" w:rsidRPr="00D16CFB" w:rsidRDefault="008871CA" w:rsidP="00273E33">
      <w:pPr>
        <w:spacing w:after="0" w:line="360" w:lineRule="auto"/>
        <w:ind w:firstLine="567"/>
        <w:jc w:val="center"/>
        <w:rPr>
          <w:rFonts w:ascii="Times New Roman" w:hAnsi="Times New Roman" w:cs="Times New Roman"/>
          <w:sz w:val="24"/>
          <w:szCs w:val="24"/>
        </w:rPr>
      </w:pPr>
      <w:r w:rsidRPr="00D16CFB">
        <w:rPr>
          <w:rFonts w:ascii="Times New Roman" w:hAnsi="Times New Roman" w:cs="Times New Roman"/>
          <w:sz w:val="24"/>
          <w:szCs w:val="24"/>
        </w:rPr>
        <w:t>Розділ 7. Європейський досвід організації сільського туризму</w:t>
      </w:r>
    </w:p>
    <w:p w:rsidR="008871CA" w:rsidRPr="00D16CFB" w:rsidRDefault="008871CA" w:rsidP="00D16CFB">
      <w:pPr>
        <w:pStyle w:val="a3"/>
        <w:numPr>
          <w:ilvl w:val="1"/>
          <w:numId w:val="34"/>
        </w:numPr>
        <w:spacing w:after="0" w:line="240" w:lineRule="auto"/>
        <w:rPr>
          <w:rFonts w:ascii="Times New Roman" w:hAnsi="Times New Roman" w:cs="Times New Roman"/>
        </w:rPr>
      </w:pPr>
      <w:r w:rsidRPr="00D16CFB">
        <w:rPr>
          <w:rFonts w:ascii="Times New Roman" w:hAnsi="Times New Roman" w:cs="Times New Roman"/>
        </w:rPr>
        <w:t>Європейські організації у сфері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Інтерес до сільського туризму в розвинених країнах Європи надзвичайно великий. Сільський туризм у цих країнах займає друге місце після відпочинку на морі. В середньому 35 % міського населення країн Європейського Союзу віддають перевагу відпустці у сільській місцевості.</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В середньому в європейських країнах 10-20% надходжень від туризму припадає на сільський туризм.</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Сьогодні сільський туризм розглядається у високоурбанізованих європейський країнах  як важливий засіб повернення міських мешканців до природи, трохи пожити у чистому природному середовищі серед простих людей-селян, відкрити для себе народні ремесла, художні промисли, звичаї, обряди, сільську кухню. Сільська місцевість задовольняє потреби громадян у </w:t>
      </w:r>
      <w:r w:rsidRPr="00D16CFB">
        <w:rPr>
          <w:rFonts w:ascii="Times New Roman" w:hAnsi="Times New Roman" w:cs="Times New Roman"/>
        </w:rPr>
        <w:lastRenderedPageBreak/>
        <w:t>фізичному відновленні, в активних видах оздоровлення у романтичних емоціях.</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Європі сформувалося два види сільського туризму: «чистий» та «змішаний». Перший включає діяльність селян лише з обслуговування туристів. Такі туристичні міні-готелі розташовуються неподалік від магістральних автошляхів (автобанів). Другий створюється на базі</w:t>
      </w:r>
      <w:r w:rsidR="00CA7C71" w:rsidRPr="00D16CFB">
        <w:rPr>
          <w:rFonts w:ascii="Times New Roman" w:hAnsi="Times New Roman" w:cs="Times New Roman"/>
        </w:rPr>
        <w:t xml:space="preserve"> фермерських господарств, в яких</w:t>
      </w:r>
      <w:r w:rsidRPr="00D16CFB">
        <w:rPr>
          <w:rFonts w:ascii="Times New Roman" w:hAnsi="Times New Roman" w:cs="Times New Roman"/>
        </w:rPr>
        <w:t xml:space="preserve"> вирощують овочі, фрукти, худобу для споживання туристами. Приблизно 25 % прибутку фермери одержують від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Сільські господарі та підприємці, які займаються сільським туризмом, об’єдналися у регіональні та національні асоціації. Для координації діяльності їх у 1989 р. створена Європейська федерація сільського</w:t>
      </w:r>
      <w:r w:rsidR="00CA7C71" w:rsidRPr="00D16CFB">
        <w:rPr>
          <w:rFonts w:ascii="Times New Roman" w:hAnsi="Times New Roman" w:cs="Times New Roman"/>
        </w:rPr>
        <w:t xml:space="preserve"> та фермерського</w:t>
      </w:r>
      <w:r w:rsidRPr="00D16CFB">
        <w:rPr>
          <w:rFonts w:ascii="Times New Roman" w:hAnsi="Times New Roman" w:cs="Times New Roman"/>
        </w:rPr>
        <w:t xml:space="preserve"> туризму (</w:t>
      </w:r>
      <w:r w:rsidRPr="00D16CFB">
        <w:rPr>
          <w:rFonts w:ascii="Times New Roman" w:hAnsi="Times New Roman" w:cs="Times New Roman"/>
          <w:lang w:val="en-US"/>
        </w:rPr>
        <w:t>Eurogites</w:t>
      </w:r>
      <w:r w:rsidRPr="00D16CFB">
        <w:rPr>
          <w:rFonts w:ascii="Times New Roman" w:hAnsi="Times New Roman" w:cs="Times New Roman"/>
        </w:rPr>
        <w:t>), яка об’єднує 35 організацій з 28 європейських країн. До національних асоціацій увійшло 90 тис. приватних власників, які пропонують туристам 130 тис. житлових будинків. За оцінкою Федерації, у 2015 р. вмістимість сільських туристичних будинків становила близько2 млн. ліжко-місць.</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Основні завдання діяльності Європейської федерації:</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сприяння розвитку сільського туризму в Європі;</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всебічна популяризація цінностей відпочинку у сільській місцевості;</w:t>
      </w:r>
    </w:p>
    <w:p w:rsidR="008871CA" w:rsidRPr="00D16CFB" w:rsidRDefault="00273E33"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 xml:space="preserve"> </w:t>
      </w:r>
      <w:r w:rsidR="008871CA" w:rsidRPr="00D16CFB">
        <w:rPr>
          <w:rFonts w:ascii="Times New Roman" w:hAnsi="Times New Roman" w:cs="Times New Roman"/>
        </w:rPr>
        <w:t>вивчення та збереження потенціалу сільського туризму;</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цільове інвестування проектів розвитку  сільського туризму;</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надання консультативної, навчальної та рекламної допомоги організаторам сільського туризму;</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сертифікація садиб-членів Федерації.</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З 2005 р. всеукраїнська «Спілка сприяння розвитку сільського </w:t>
      </w:r>
      <w:r w:rsidR="00CA7C71" w:rsidRPr="00D16CFB">
        <w:rPr>
          <w:rFonts w:ascii="Times New Roman" w:hAnsi="Times New Roman" w:cs="Times New Roman"/>
        </w:rPr>
        <w:t xml:space="preserve">зеленого </w:t>
      </w:r>
      <w:r w:rsidRPr="00D16CFB">
        <w:rPr>
          <w:rFonts w:ascii="Times New Roman" w:hAnsi="Times New Roman" w:cs="Times New Roman"/>
        </w:rPr>
        <w:t>туризму в Україні» є членом Європейської федерації сільського та фермерського туризму. Перший конгрес Європейської федерації відбувся у 2003 р. у м. Хаєн, Іспанія.</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Другим громадським об’єднанням у сфері сільського туризму є створена у 1992 р. Центрально-Східноєвропейська спілка по прийому туристів у сільській місцевості. Ця спілка об’єднує 14 країн Центральної та Східної Європи. Метою діяльності Спілки визначено обмін досвідом організації сільського туризму, методична допомога власникам агросадиб.</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У Європі 20-30 % туристів орієнтується на відпочинок у екологічно сертифікованих сільських садибах. Найбільш популярним </w:t>
      </w:r>
      <w:r w:rsidRPr="00D16CFB">
        <w:rPr>
          <w:rFonts w:ascii="Times New Roman" w:hAnsi="Times New Roman" w:cs="Times New Roman"/>
        </w:rPr>
        <w:lastRenderedPageBreak/>
        <w:t>в Європі серед туристів є екоагросадиби, розташовані у мальовничих місцевостях, де пропонують екологічно чисті продукти. Мережа екоагросадиб об’єднана у Європейський центр екоагротуризму (ЕСЕАН), який сприяє розвитку  екологічного сільського туризму та підтримує захист навколишнього природного середовища. Участь у програмі Європейського центру та наявність відповідного екологічного знаку дає екоагросадибам певні переваги, приваблює більше туристів та підвищує якість наданих туристичних послуг.</w:t>
      </w:r>
    </w:p>
    <w:p w:rsidR="008871CA" w:rsidRPr="00D16CFB" w:rsidRDefault="008871CA" w:rsidP="00D16CFB">
      <w:pPr>
        <w:spacing w:after="0" w:line="240" w:lineRule="auto"/>
        <w:ind w:firstLine="567"/>
        <w:jc w:val="both"/>
        <w:rPr>
          <w:rFonts w:ascii="Times New Roman" w:hAnsi="Times New Roman" w:cs="Times New Roman"/>
          <w:color w:val="000000" w:themeColor="text1"/>
        </w:rPr>
      </w:pPr>
      <w:r w:rsidRPr="00D16CFB">
        <w:rPr>
          <w:rFonts w:ascii="Times New Roman" w:hAnsi="Times New Roman" w:cs="Times New Roman"/>
        </w:rPr>
        <w:t>Велика увага в сучасному світі приділяється збереженню від забруднення природного середовища, вирішенню екологічних проблем. Зараз діє Всесвітня програма екологічного маркування та сертифікації сільської туристичної діяльності «Зелена куля-21» (</w:t>
      </w:r>
      <w:r w:rsidRPr="00D16CFB">
        <w:rPr>
          <w:rFonts w:ascii="Times New Roman" w:hAnsi="Times New Roman" w:cs="Times New Roman"/>
          <w:lang w:val="en-US"/>
        </w:rPr>
        <w:t>Green</w:t>
      </w:r>
      <w:r w:rsidRPr="00D16CFB">
        <w:rPr>
          <w:rFonts w:ascii="Times New Roman" w:hAnsi="Times New Roman" w:cs="Times New Roman"/>
        </w:rPr>
        <w:t xml:space="preserve"> </w:t>
      </w:r>
      <w:r w:rsidRPr="00D16CFB">
        <w:rPr>
          <w:rFonts w:ascii="Times New Roman" w:hAnsi="Times New Roman" w:cs="Times New Roman"/>
          <w:lang w:val="en-US"/>
        </w:rPr>
        <w:t>Globe</w:t>
      </w:r>
      <w:r w:rsidRPr="00D16CFB">
        <w:rPr>
          <w:rFonts w:ascii="Times New Roman" w:hAnsi="Times New Roman" w:cs="Times New Roman"/>
        </w:rPr>
        <w:t>) , яка сприяє сталому розвитку туризму та збереженню довкілля. Сьогодні у 40 країнах світу діє приблизно 100 систем екологічної сертифікації туристичної діяльності, які є важливим інструментом збереження навколишнього природного середовища. Програма «</w:t>
      </w:r>
      <w:r w:rsidRPr="00D16CFB">
        <w:rPr>
          <w:rFonts w:ascii="Times New Roman" w:hAnsi="Times New Roman" w:cs="Times New Roman"/>
          <w:lang w:val="en-US"/>
        </w:rPr>
        <w:t>Green</w:t>
      </w:r>
      <w:r w:rsidRPr="00D16CFB">
        <w:rPr>
          <w:rFonts w:ascii="Times New Roman" w:hAnsi="Times New Roman" w:cs="Times New Roman"/>
        </w:rPr>
        <w:t xml:space="preserve"> </w:t>
      </w:r>
      <w:r w:rsidRPr="00D16CFB">
        <w:rPr>
          <w:rFonts w:ascii="Times New Roman" w:hAnsi="Times New Roman" w:cs="Times New Roman"/>
          <w:lang w:val="en-US"/>
        </w:rPr>
        <w:t>Globe</w:t>
      </w:r>
      <w:r w:rsidRPr="00D16CFB">
        <w:rPr>
          <w:rFonts w:ascii="Times New Roman" w:hAnsi="Times New Roman" w:cs="Times New Roman"/>
        </w:rPr>
        <w:t>-</w:t>
      </w:r>
      <w:r w:rsidRPr="00D16CFB">
        <w:rPr>
          <w:rFonts w:ascii="Times New Roman" w:hAnsi="Times New Roman" w:cs="Times New Roman"/>
          <w:color w:val="000000" w:themeColor="text1"/>
        </w:rPr>
        <w:t xml:space="preserve">21» базується на «Порядку денному для </w:t>
      </w:r>
      <w:r w:rsidRPr="00D16CFB">
        <w:rPr>
          <w:rFonts w:ascii="Times New Roman" w:hAnsi="Times New Roman" w:cs="Times New Roman"/>
          <w:color w:val="000000" w:themeColor="text1"/>
          <w:shd w:val="clear" w:color="auto" w:fill="F8F9FA"/>
        </w:rPr>
        <w:t>XXI ст.», прийнятому у 1992 р. в Ріо-де-Жанейро на В</w:t>
      </w:r>
      <w:r w:rsidR="00CA7C71" w:rsidRPr="00D16CFB">
        <w:rPr>
          <w:rFonts w:ascii="Times New Roman" w:hAnsi="Times New Roman" w:cs="Times New Roman"/>
          <w:color w:val="000000" w:themeColor="text1"/>
          <w:shd w:val="clear" w:color="auto" w:fill="F8F9FA"/>
        </w:rPr>
        <w:t>сесвітній конференції з охорони природи</w:t>
      </w:r>
      <w:r w:rsidRPr="00D16CFB">
        <w:rPr>
          <w:rFonts w:ascii="Times New Roman" w:hAnsi="Times New Roman" w:cs="Times New Roman"/>
          <w:color w:val="000000" w:themeColor="text1"/>
          <w:shd w:val="clear" w:color="auto" w:fill="F8F9FA"/>
        </w:rPr>
        <w:t>. В резолюції визначені головні принципи взаємодії природи та суспільства і сталого екологічного та економічного розвитку країн світу.</w:t>
      </w:r>
    </w:p>
    <w:p w:rsidR="008871CA" w:rsidRPr="00D16CFB" w:rsidRDefault="008871CA" w:rsidP="00D16CFB">
      <w:pPr>
        <w:pStyle w:val="a3"/>
        <w:numPr>
          <w:ilvl w:val="1"/>
          <w:numId w:val="33"/>
        </w:numPr>
        <w:spacing w:after="0" w:line="240" w:lineRule="auto"/>
        <w:jc w:val="center"/>
        <w:rPr>
          <w:rFonts w:ascii="Times New Roman" w:hAnsi="Times New Roman" w:cs="Times New Roman"/>
        </w:rPr>
      </w:pPr>
      <w:r w:rsidRPr="00D16CFB">
        <w:rPr>
          <w:rFonts w:ascii="Times New Roman" w:hAnsi="Times New Roman" w:cs="Times New Roman"/>
        </w:rPr>
        <w:t>Організація сільського туризму в країнах Центральної та Східної Європи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Заслуговує на увагу досвід організації сільського туризму в близьких сусідах-державах, </w:t>
      </w:r>
      <w:r w:rsidR="00CA7C71" w:rsidRPr="00D16CFB">
        <w:rPr>
          <w:rFonts w:ascii="Times New Roman" w:hAnsi="Times New Roman" w:cs="Times New Roman"/>
        </w:rPr>
        <w:t xml:space="preserve">які </w:t>
      </w:r>
      <w:r w:rsidRPr="00D16CFB">
        <w:rPr>
          <w:rFonts w:ascii="Times New Roman" w:hAnsi="Times New Roman" w:cs="Times New Roman"/>
        </w:rPr>
        <w:t>як і Україна були у складі Радянського Союзу.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 xml:space="preserve">Молдова </w:t>
      </w:r>
      <w:r w:rsidRPr="00D16CFB">
        <w:rPr>
          <w:rFonts w:ascii="Times New Roman" w:hAnsi="Times New Roman" w:cs="Times New Roman"/>
        </w:rPr>
        <w:t>– країна тисячолітніх традицій, мальовничих пейзажів  у басейні Дністра та підземних винних погребів. У 2000 р. створена Асоціація сільського туризму (</w:t>
      </w:r>
      <w:r w:rsidRPr="00D16CFB">
        <w:rPr>
          <w:rFonts w:ascii="Times New Roman" w:hAnsi="Times New Roman" w:cs="Times New Roman"/>
          <w:lang w:val="en-US"/>
        </w:rPr>
        <w:t>ANTRES</w:t>
      </w:r>
      <w:r w:rsidRPr="00D16CFB">
        <w:rPr>
          <w:rFonts w:ascii="Times New Roman" w:hAnsi="Times New Roman" w:cs="Times New Roman"/>
          <w:lang w:val="ru-RU"/>
        </w:rPr>
        <w:t xml:space="preserve"> –</w:t>
      </w:r>
      <w:r w:rsidRPr="00D16CFB">
        <w:rPr>
          <w:rFonts w:ascii="Times New Roman" w:hAnsi="Times New Roman" w:cs="Times New Roman"/>
        </w:rPr>
        <w:t xml:space="preserve">Молдова), яка бере участь у створенні та просуванні національного туристичного продукту, вдосконаленні туристичного законодавства, навчанні селян організації туристичної діяльності.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Білорусь.</w:t>
      </w:r>
      <w:r w:rsidRPr="00D16CFB">
        <w:rPr>
          <w:rFonts w:ascii="Times New Roman" w:hAnsi="Times New Roman" w:cs="Times New Roman"/>
        </w:rPr>
        <w:t xml:space="preserve"> У 2002 р. створено Білоруське громадське об’єднання «Відпочинок у селі», а також Центр розвитку агро- та екотуризму, які надають консультації, здійснюють навчання, тренінги та семінари, проводять моніторинг туризму, а також допомагають господарям із сертифікацією та стандартизацією туристичного продукту. В Білорусі діє Пр</w:t>
      </w:r>
      <w:r w:rsidR="00CA7C71" w:rsidRPr="00D16CFB">
        <w:rPr>
          <w:rFonts w:ascii="Times New Roman" w:hAnsi="Times New Roman" w:cs="Times New Roman"/>
        </w:rPr>
        <w:t>ограма кредитування «Бєлагропром</w:t>
      </w:r>
      <w:r w:rsidRPr="00D16CFB">
        <w:rPr>
          <w:rFonts w:ascii="Times New Roman" w:hAnsi="Times New Roman" w:cs="Times New Roman"/>
        </w:rPr>
        <w:t xml:space="preserve">банком» суб’єктів </w:t>
      </w:r>
      <w:r w:rsidRPr="00D16CFB">
        <w:rPr>
          <w:rFonts w:ascii="Times New Roman" w:hAnsi="Times New Roman" w:cs="Times New Roman"/>
        </w:rPr>
        <w:lastRenderedPageBreak/>
        <w:t xml:space="preserve">агротуризму терміном до 5 років під 5 % річних. В країні 900 агросадиб, які давали дохід 600 </w:t>
      </w:r>
      <w:r w:rsidRPr="00D16CFB">
        <w:rPr>
          <w:rFonts w:ascii="Times New Roman" w:hAnsi="Times New Roman" w:cs="Times New Roman"/>
          <w:lang w:val="ru-RU"/>
        </w:rPr>
        <w:t>$</w:t>
      </w:r>
      <w:r w:rsidRPr="00D16CFB">
        <w:rPr>
          <w:rFonts w:ascii="Times New Roman" w:hAnsi="Times New Roman" w:cs="Times New Roman"/>
        </w:rPr>
        <w:t xml:space="preserve"> в місяць.</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Цікавий досвід у сфері сільського туризму мають країни Балтії.</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Естонія.</w:t>
      </w:r>
      <w:r w:rsidRPr="00D16CFB">
        <w:rPr>
          <w:rFonts w:ascii="Times New Roman" w:hAnsi="Times New Roman" w:cs="Times New Roman"/>
        </w:rPr>
        <w:t xml:space="preserve"> У 2000 р. створене об’єднання Естонського сільського туризму, яке сприяло суб’єктам туризму брати участь у міжнародних туристичних ярмарках, розвитку культурного туризму, рукодільного мистецтва, ознайомлення туристів з естонською кухнею. Об’єднання присвоює ступінь якості туристичним підприємствам ( три ступні означаються кількістю волошок), яка надається на три роки.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Латвія.</w:t>
      </w:r>
      <w:r w:rsidRPr="00D16CFB">
        <w:rPr>
          <w:rFonts w:ascii="Times New Roman" w:hAnsi="Times New Roman" w:cs="Times New Roman"/>
        </w:rPr>
        <w:t xml:space="preserve"> Сільський туризм в Латвії виник у 1990р. після створення фермерських господарств. У 1993р. заснована «Латвійська асоціація сільського туризму», яка допомогла підвищенню якості та розширенню видів туристичних послуг. В Латвії є три варіанти розміщення туристів у сільському будинку, котеджі та гостьовому будинку, які відрізняються рівнем комфорту. У Латвії діє екологічне маркування «Зелений сертифікат»(ЗС), що надається сільським будинкам, котеджам та кемпінгам, які проводять туристичну діяльність, що не шкодить довкілю.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Литва.</w:t>
      </w:r>
      <w:r w:rsidRPr="00D16CFB">
        <w:rPr>
          <w:rFonts w:ascii="Times New Roman" w:hAnsi="Times New Roman" w:cs="Times New Roman"/>
        </w:rPr>
        <w:t xml:space="preserve"> Сільський тур</w:t>
      </w:r>
      <w:r w:rsidR="00CA7C71" w:rsidRPr="00D16CFB">
        <w:rPr>
          <w:rFonts w:ascii="Times New Roman" w:hAnsi="Times New Roman" w:cs="Times New Roman"/>
        </w:rPr>
        <w:t>изм в країні почав розвиватися з</w:t>
      </w:r>
      <w:r w:rsidRPr="00D16CFB">
        <w:rPr>
          <w:rFonts w:ascii="Times New Roman" w:hAnsi="Times New Roman" w:cs="Times New Roman"/>
        </w:rPr>
        <w:t xml:space="preserve"> 1997р. як альтернатива економічного розвиту сільських територій.  Асоціація сільського туризму Литви здійснює різноманітну діяльність, спрямовану на підвищення якості туристичних послуг, проведення маркетингу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Не менш цінним є досвід наших західних сусідів в організації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Польща</w:t>
      </w:r>
      <w:r w:rsidRPr="00D16CFB">
        <w:rPr>
          <w:rFonts w:ascii="Times New Roman" w:hAnsi="Times New Roman" w:cs="Times New Roman"/>
        </w:rPr>
        <w:t>. У 1997 р. заснована Польська федерація сільського туризму, яка здійснювала різні заходи підтримки суб’єктів туризму в сільській місцевості. У Польщі прийнято дві категорії об’єктів сільського туризму: «Відпочинок у селі» та «Відпочинок у фермера», яким відповідали два види туризму: сільський туризм та агротуризм. У колишніх дачних селах</w:t>
      </w:r>
      <w:r w:rsidR="00CA7C71" w:rsidRPr="00D16CFB">
        <w:rPr>
          <w:rFonts w:ascii="Times New Roman" w:hAnsi="Times New Roman" w:cs="Times New Roman"/>
        </w:rPr>
        <w:t xml:space="preserve"> став</w:t>
      </w:r>
      <w:r w:rsidRPr="00D16CFB">
        <w:rPr>
          <w:rFonts w:ascii="Times New Roman" w:hAnsi="Times New Roman" w:cs="Times New Roman"/>
        </w:rPr>
        <w:t xml:space="preserve"> розвив</w:t>
      </w:r>
      <w:r w:rsidR="00CA7C71" w:rsidRPr="00D16CFB">
        <w:rPr>
          <w:rFonts w:ascii="Times New Roman" w:hAnsi="Times New Roman" w:cs="Times New Roman"/>
        </w:rPr>
        <w:t>ати</w:t>
      </w:r>
      <w:r w:rsidRPr="00D16CFB">
        <w:rPr>
          <w:rFonts w:ascii="Times New Roman" w:hAnsi="Times New Roman" w:cs="Times New Roman"/>
        </w:rPr>
        <w:t xml:space="preserve">ся так званий «відпочинок під грушою». Значний розвиток агротуризму зумовлений сприятливими природними та соціально-економічними умовами. У 2010 р. в Польщі було 7692 агротуристичних підприємств </w:t>
      </w:r>
      <w:r w:rsidR="00CA7C71" w:rsidRPr="00D16CFB">
        <w:rPr>
          <w:rFonts w:ascii="Times New Roman" w:hAnsi="Times New Roman" w:cs="Times New Roman"/>
        </w:rPr>
        <w:t xml:space="preserve">ємністю </w:t>
      </w:r>
      <w:r w:rsidRPr="00D16CFB">
        <w:rPr>
          <w:rFonts w:ascii="Times New Roman" w:hAnsi="Times New Roman" w:cs="Times New Roman"/>
        </w:rPr>
        <w:t>82,7 тис. місць, що у 10 разів  більше, порівняно з 2000 р. Найбільша кількість їх у Карпатах.</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Добровільну класифікацію та стандартизацію агротуристичних підприємств здійснює Польська федерація сільськогосподарського туризму «Гостинне господарство». У 2010 р. таку класифікацію </w:t>
      </w:r>
      <w:r w:rsidRPr="00D16CFB">
        <w:rPr>
          <w:rFonts w:ascii="Times New Roman" w:hAnsi="Times New Roman" w:cs="Times New Roman"/>
        </w:rPr>
        <w:lastRenderedPageBreak/>
        <w:t xml:space="preserve">пройшло 622 агротуристичних підприємства, або 8 % загальної кількості, з них 46 % підприємств одержали категорію «Стандарт», 30 % - </w:t>
      </w:r>
      <w:r w:rsidRPr="00D16CFB">
        <w:rPr>
          <w:rFonts w:ascii="Times New Roman" w:hAnsi="Times New Roman" w:cs="Times New Roman"/>
          <w:color w:val="000000" w:themeColor="text1"/>
          <w:shd w:val="clear" w:color="auto" w:fill="FFFFFF"/>
        </w:rPr>
        <w:t>I</w:t>
      </w:r>
      <w:r w:rsidRPr="00D16CFB">
        <w:rPr>
          <w:rFonts w:ascii="Arial" w:hAnsi="Arial" w:cs="Arial"/>
          <w:color w:val="666666"/>
        </w:rPr>
        <w:t xml:space="preserve">  </w:t>
      </w:r>
      <w:r w:rsidRPr="00D16CFB">
        <w:rPr>
          <w:rFonts w:ascii="Times New Roman" w:hAnsi="Times New Roman" w:cs="Times New Roman"/>
        </w:rPr>
        <w:t xml:space="preserve">категорію, 21 % </w:t>
      </w:r>
      <w:r w:rsidRPr="00D16CFB">
        <w:rPr>
          <w:rFonts w:ascii="Times New Roman" w:hAnsi="Times New Roman" w:cs="Times New Roman"/>
          <w:color w:val="000000" w:themeColor="text1"/>
        </w:rPr>
        <w:t xml:space="preserve">-  </w:t>
      </w:r>
      <w:r w:rsidRPr="00D16CFB">
        <w:rPr>
          <w:rFonts w:ascii="Times New Roman" w:hAnsi="Times New Roman" w:cs="Times New Roman"/>
          <w:color w:val="000000" w:themeColor="text1"/>
          <w:shd w:val="clear" w:color="auto" w:fill="FFFFFF"/>
        </w:rPr>
        <w:t>II</w:t>
      </w:r>
      <w:r w:rsidRPr="00D16CFB">
        <w:rPr>
          <w:rFonts w:ascii="Arial" w:hAnsi="Arial" w:cs="Arial"/>
          <w:color w:val="000000" w:themeColor="text1"/>
        </w:rPr>
        <w:t xml:space="preserve"> </w:t>
      </w:r>
      <w:r w:rsidRPr="00D16CFB">
        <w:rPr>
          <w:rFonts w:ascii="Times New Roman" w:hAnsi="Times New Roman" w:cs="Times New Roman"/>
        </w:rPr>
        <w:t xml:space="preserve">категорію, 3 % -  </w:t>
      </w:r>
      <w:r w:rsidRPr="00D16CFB">
        <w:rPr>
          <w:rFonts w:ascii="Times New Roman" w:hAnsi="Times New Roman" w:cs="Times New Roman"/>
          <w:color w:val="000000" w:themeColor="text1"/>
          <w:shd w:val="clear" w:color="auto" w:fill="FFFFFF"/>
        </w:rPr>
        <w:t>III</w:t>
      </w:r>
      <w:r w:rsidRPr="00D16CFB">
        <w:rPr>
          <w:rFonts w:ascii="Arial" w:hAnsi="Arial" w:cs="Arial"/>
          <w:color w:val="666666"/>
        </w:rPr>
        <w:t xml:space="preserve"> </w:t>
      </w:r>
      <w:r w:rsidRPr="00D16CFB">
        <w:rPr>
          <w:rFonts w:ascii="Times New Roman" w:hAnsi="Times New Roman" w:cs="Times New Roman"/>
        </w:rPr>
        <w:t xml:space="preserve">категорію.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Після отримання відповідної категорії агротуристичне підприємство має право використовувати знаки Федерації.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Угорщина.</w:t>
      </w:r>
      <w:r w:rsidRPr="00D16CFB">
        <w:rPr>
          <w:rFonts w:ascii="Times New Roman" w:hAnsi="Times New Roman" w:cs="Times New Roman"/>
        </w:rPr>
        <w:t xml:space="preserve"> Законодавством країни сільський туризм віднесено до особистого селянського господарства «Родзинкою» сільського туризму в Угорщині є поєднання його з національними традиціями кон</w:t>
      </w:r>
      <w:r w:rsidR="00CA7C71" w:rsidRPr="00D16CFB">
        <w:rPr>
          <w:rFonts w:ascii="Times New Roman" w:hAnsi="Times New Roman" w:cs="Times New Roman"/>
        </w:rPr>
        <w:t>ярства. Щорічно в країні проводиться національні фестиваль кінного спорту, на який</w:t>
      </w:r>
      <w:r w:rsidRPr="00D16CFB">
        <w:rPr>
          <w:rFonts w:ascii="Times New Roman" w:hAnsi="Times New Roman" w:cs="Times New Roman"/>
        </w:rPr>
        <w:t xml:space="preserve"> приїздить багато туристів. На розвиток кінного туризму щорічно виділяються значні кошти.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Румунія.</w:t>
      </w:r>
      <w:r w:rsidRPr="00D16CFB">
        <w:rPr>
          <w:rFonts w:ascii="Times New Roman" w:hAnsi="Times New Roman" w:cs="Times New Roman"/>
        </w:rPr>
        <w:t xml:space="preserve"> Інтереси власників представляє створена у 1994 р. Національна асоціація сільського</w:t>
      </w:r>
      <w:r w:rsidR="00CA7C71" w:rsidRPr="00D16CFB">
        <w:rPr>
          <w:rFonts w:ascii="Times New Roman" w:hAnsi="Times New Roman" w:cs="Times New Roman"/>
        </w:rPr>
        <w:t>,</w:t>
      </w:r>
      <w:r w:rsidRPr="00D16CFB">
        <w:rPr>
          <w:rFonts w:ascii="Times New Roman" w:hAnsi="Times New Roman" w:cs="Times New Roman"/>
        </w:rPr>
        <w:t xml:space="preserve"> екологічного та культурного туризму (</w:t>
      </w:r>
      <w:r w:rsidRPr="00D16CFB">
        <w:rPr>
          <w:rFonts w:ascii="Times New Roman" w:hAnsi="Times New Roman" w:cs="Times New Roman"/>
          <w:lang w:val="en-US"/>
        </w:rPr>
        <w:t>ANTREC</w:t>
      </w:r>
      <w:r w:rsidRPr="00D16CFB">
        <w:rPr>
          <w:rFonts w:ascii="Times New Roman" w:hAnsi="Times New Roman" w:cs="Times New Roman"/>
        </w:rPr>
        <w:t xml:space="preserve">), до </w:t>
      </w:r>
      <w:r w:rsidR="00CA7C71" w:rsidRPr="00D16CFB">
        <w:rPr>
          <w:rFonts w:ascii="Times New Roman" w:hAnsi="Times New Roman" w:cs="Times New Roman"/>
        </w:rPr>
        <w:t>якої входить  3,2 тис. членів і</w:t>
      </w:r>
      <w:r w:rsidRPr="00D16CFB">
        <w:rPr>
          <w:rFonts w:ascii="Times New Roman" w:hAnsi="Times New Roman" w:cs="Times New Roman"/>
        </w:rPr>
        <w:t xml:space="preserve"> 2,5 тис. сільських садиб. Асоціація розробляє і просуває румунський сільський туризм на міжнародному ринку, сприяє підвищенню якості туристичних послуг (класифікуються 1-5 ромашок), спрощенню законодавства у сфері сільського туризму.</w:t>
      </w:r>
    </w:p>
    <w:p w:rsidR="00D16CFB" w:rsidRDefault="00D16CFB" w:rsidP="00D16CFB">
      <w:pPr>
        <w:spacing w:after="0" w:line="240" w:lineRule="auto"/>
        <w:ind w:firstLine="567"/>
        <w:jc w:val="center"/>
        <w:rPr>
          <w:rFonts w:ascii="Times New Roman" w:hAnsi="Times New Roman" w:cs="Times New Roman"/>
        </w:rPr>
      </w:pP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7.3.Організація сільського туризму в країнах Північної та Західної Європи</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Північна Європа.</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країнах Північної Європи діє 5-зіркова система категоризації сільських садиб в залежності від житлової площі будинку та рівня благоустрою.</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У Фінляндії</w:t>
      </w:r>
      <w:r w:rsidRPr="00D16CFB">
        <w:rPr>
          <w:rFonts w:ascii="Times New Roman" w:hAnsi="Times New Roman" w:cs="Times New Roman"/>
        </w:rPr>
        <w:t xml:space="preserve"> найбільший попит має оренда мебльованих лісових будиночків на берегах річок та озер для відпочинку міських туристів. Більшість будинків має телевізор, а 4-5-зіркові-  сучасну побутову техніку.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В Ісландії</w:t>
      </w:r>
      <w:r w:rsidRPr="00D16CFB">
        <w:rPr>
          <w:rFonts w:ascii="Times New Roman" w:hAnsi="Times New Roman" w:cs="Times New Roman"/>
        </w:rPr>
        <w:t xml:space="preserve"> запроваджен</w:t>
      </w:r>
      <w:r w:rsidR="00024911">
        <w:rPr>
          <w:rFonts w:ascii="Times New Roman" w:hAnsi="Times New Roman" w:cs="Times New Roman"/>
        </w:rPr>
        <w:t>а категоризація сільського житла</w:t>
      </w:r>
      <w:r w:rsidRPr="00D16CFB">
        <w:rPr>
          <w:rFonts w:ascii="Times New Roman" w:hAnsi="Times New Roman" w:cs="Times New Roman"/>
        </w:rPr>
        <w:t xml:space="preserve"> для туристів. Усі садиби поділено на три категорії в залежності від комфортності кімнат. Крім категоризації   номерів існує категоризація гостьових будинків (категорії </w:t>
      </w:r>
      <w:r w:rsidRPr="00D16CFB">
        <w:rPr>
          <w:rFonts w:ascii="Times New Roman" w:hAnsi="Times New Roman" w:cs="Times New Roman"/>
          <w:lang w:val="en-US"/>
        </w:rPr>
        <w:t>A</w:t>
      </w:r>
      <w:r w:rsidRPr="00D16CFB">
        <w:rPr>
          <w:rFonts w:ascii="Times New Roman" w:hAnsi="Times New Roman" w:cs="Times New Roman"/>
          <w:lang w:val="ru-RU"/>
        </w:rPr>
        <w:t>,</w:t>
      </w:r>
      <w:r w:rsidRPr="00D16CFB">
        <w:rPr>
          <w:rFonts w:ascii="Times New Roman" w:hAnsi="Times New Roman" w:cs="Times New Roman"/>
          <w:lang w:val="en-US"/>
        </w:rPr>
        <w:t>B</w:t>
      </w:r>
      <w:r w:rsidRPr="00D16CFB">
        <w:rPr>
          <w:rFonts w:ascii="Times New Roman" w:hAnsi="Times New Roman" w:cs="Times New Roman"/>
          <w:lang w:val="ru-RU"/>
        </w:rPr>
        <w:t>,</w:t>
      </w:r>
      <w:r w:rsidRPr="00D16CFB">
        <w:rPr>
          <w:rFonts w:ascii="Times New Roman" w:hAnsi="Times New Roman" w:cs="Times New Roman"/>
          <w:lang w:val="en-US"/>
        </w:rPr>
        <w:t>C</w:t>
      </w:r>
      <w:r w:rsidRPr="00D16CFB">
        <w:rPr>
          <w:rFonts w:ascii="Times New Roman" w:hAnsi="Times New Roman" w:cs="Times New Roman"/>
          <w:lang w:val="ru-RU"/>
        </w:rPr>
        <w:t>,</w:t>
      </w:r>
      <w:r w:rsidRPr="00D16CFB">
        <w:rPr>
          <w:rFonts w:ascii="Times New Roman" w:hAnsi="Times New Roman" w:cs="Times New Roman"/>
          <w:lang w:val="en-US"/>
        </w:rPr>
        <w:t>D</w:t>
      </w:r>
      <w:r w:rsidRPr="00D16CFB">
        <w:rPr>
          <w:rFonts w:ascii="Times New Roman" w:hAnsi="Times New Roman" w:cs="Times New Roman"/>
        </w:rPr>
        <w:t>).</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Великобританія</w:t>
      </w:r>
      <w:r w:rsidRPr="00D16CFB">
        <w:rPr>
          <w:rFonts w:ascii="Times New Roman" w:hAnsi="Times New Roman" w:cs="Times New Roman"/>
        </w:rPr>
        <w:t>. В країні створена Національна організація сільського туризму та агротуризму, яка об</w:t>
      </w:r>
      <w:r w:rsidR="00CA7C71" w:rsidRPr="00D16CFB">
        <w:rPr>
          <w:rFonts w:ascii="Times New Roman" w:hAnsi="Times New Roman" w:cs="Times New Roman"/>
        </w:rPr>
        <w:t>’єднує 25 тис. малих бізнесів і</w:t>
      </w:r>
      <w:r w:rsidRPr="00D16CFB">
        <w:rPr>
          <w:rFonts w:ascii="Times New Roman" w:hAnsi="Times New Roman" w:cs="Times New Roman"/>
        </w:rPr>
        <w:t xml:space="preserve"> 1,1тис. сільських садиб. Щорічно Організація друкує рекламно-інформаційні каталоги об’єктів сільського туризму  із характеристикою їх послуг. В країні реалізується проект «Зелений </w:t>
      </w:r>
      <w:r w:rsidRPr="00D16CFB">
        <w:rPr>
          <w:rFonts w:ascii="Times New Roman" w:hAnsi="Times New Roman" w:cs="Times New Roman"/>
        </w:rPr>
        <w:lastRenderedPageBreak/>
        <w:t>туристичний бізнес», за який туристичні підприємства нагороджуються за збереження природнього середовища .</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Західна Європа</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Франція</w:t>
      </w:r>
      <w:r w:rsidRPr="00D16CFB">
        <w:rPr>
          <w:rFonts w:ascii="Times New Roman" w:hAnsi="Times New Roman" w:cs="Times New Roman"/>
        </w:rPr>
        <w:t>. Сільський туризм в країні об’єднує «Національна організація будинків відпочинку і зеленого туризму», яка пропонує садиби, сертифіковані за високими національними стандартами сервісу. У Франції прийнято 5 категорій комфортності сільських житлових будинків, призначених для туристів. Існує соціальна категорія садиб для інвалідів. Популярною в країні є програма відпочинку в замках у сільській місцевості (700 замків і палаців), які мають вишукані архітектурні стилі. Серед інших програм – рибацькі оселі, гірсько-лижні шал</w:t>
      </w:r>
      <w:r w:rsidR="00CA7C71" w:rsidRPr="00D16CFB">
        <w:rPr>
          <w:rFonts w:ascii="Times New Roman" w:hAnsi="Times New Roman" w:cs="Times New Roman"/>
        </w:rPr>
        <w:t>є</w:t>
      </w:r>
      <w:r w:rsidRPr="00D16CFB">
        <w:rPr>
          <w:rFonts w:ascii="Times New Roman" w:hAnsi="Times New Roman" w:cs="Times New Roman"/>
        </w:rPr>
        <w:t>, винні агросадиби.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Франції розроблено декілька програм відпочинку та сільського туризму. Є спеціальна програма розвитку дитячого відпочинку  в сільській місцевості впродовж шкільних канікул, програма для автотуристів у сільській місцевості із  розширенням мережі кемпінгів, відпочинкова програма проживання в замках.</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Велика увага в країні приділяється охороні природнього середовища. Кемпінги, які підтримують біорізноманіття  і раціонально використовують природні ресурси нагороджуються «Зеленим ключем».</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Німеччина</w:t>
      </w:r>
      <w:r w:rsidR="00CA7C71" w:rsidRPr="00D16CFB">
        <w:rPr>
          <w:rFonts w:ascii="Times New Roman" w:hAnsi="Times New Roman" w:cs="Times New Roman"/>
        </w:rPr>
        <w:t xml:space="preserve"> м</w:t>
      </w:r>
      <w:r w:rsidRPr="00D16CFB">
        <w:rPr>
          <w:rFonts w:ascii="Times New Roman" w:hAnsi="Times New Roman" w:cs="Times New Roman"/>
        </w:rPr>
        <w:t>ає значний потенціал для розвитку сільського туризму . За даними федерального статистичного управління, у 2015 році відпус</w:t>
      </w:r>
      <w:r w:rsidR="00CA7C71" w:rsidRPr="00D16CFB">
        <w:rPr>
          <w:rFonts w:ascii="Times New Roman" w:hAnsi="Times New Roman" w:cs="Times New Roman"/>
        </w:rPr>
        <w:t>т</w:t>
      </w:r>
      <w:r w:rsidRPr="00D16CFB">
        <w:rPr>
          <w:rFonts w:ascii="Times New Roman" w:hAnsi="Times New Roman" w:cs="Times New Roman"/>
        </w:rPr>
        <w:t>ку у сільських садибах провело 10,4млн. осіб. Основною організацією, яка регулює сільський туризм в країні є Федеральна організація відпочинку в сільських садибах Німеччини (ВАУ). Організація виконує такі функції:</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 xml:space="preserve">- </w:t>
      </w:r>
      <w:r w:rsidR="008871CA" w:rsidRPr="00D16CFB">
        <w:rPr>
          <w:rFonts w:ascii="Times New Roman" w:hAnsi="Times New Roman" w:cs="Times New Roman"/>
        </w:rPr>
        <w:t>ознайомлення із відпустками у сільських садибах;</w:t>
      </w:r>
    </w:p>
    <w:p w:rsidR="00273E33"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 xml:space="preserve">- </w:t>
      </w:r>
      <w:r w:rsidR="008871CA" w:rsidRPr="00D16CFB">
        <w:rPr>
          <w:rFonts w:ascii="Times New Roman" w:hAnsi="Times New Roman" w:cs="Times New Roman"/>
        </w:rPr>
        <w:t>навчання господарів садиб;</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 xml:space="preserve">- </w:t>
      </w:r>
      <w:r w:rsidR="008871CA" w:rsidRPr="00D16CFB">
        <w:rPr>
          <w:rFonts w:ascii="Times New Roman" w:hAnsi="Times New Roman" w:cs="Times New Roman"/>
        </w:rPr>
        <w:t>підвищення якості туристичних послуг;</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 xml:space="preserve">- </w:t>
      </w:r>
      <w:r w:rsidR="008871CA" w:rsidRPr="00D16CFB">
        <w:rPr>
          <w:rFonts w:ascii="Times New Roman" w:hAnsi="Times New Roman" w:cs="Times New Roman"/>
        </w:rPr>
        <w:t>представлення інтересів власників садиб в органах влади та управління.</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В Німеччині існує спеціалізація сільських туристичних садиб, за якою садиби розділені на 6 категорій. Для того, щоб садиба вважалася спеціалізованою, вона повинна відповідати ряду вимог, представлених на сайті Федеральної організації:</w:t>
      </w:r>
    </w:p>
    <w:p w:rsidR="008871CA"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Селянсько-фермерська садиба. Обов’язково в садибі є сніданок, ту</w:t>
      </w:r>
      <w:r w:rsidR="00CA7C71" w:rsidRPr="00D16CFB">
        <w:rPr>
          <w:rFonts w:ascii="Times New Roman" w:hAnsi="Times New Roman" w:cs="Times New Roman"/>
        </w:rPr>
        <w:t xml:space="preserve">ристи можуть взяти участь у </w:t>
      </w:r>
      <w:r w:rsidR="00CA7C71" w:rsidRPr="00D16CFB">
        <w:rPr>
          <w:rFonts w:ascii="Times New Roman" w:hAnsi="Times New Roman" w:cs="Times New Roman"/>
        </w:rPr>
        <w:lastRenderedPageBreak/>
        <w:t>сільськогосподарських</w:t>
      </w:r>
      <w:r w:rsidRPr="00D16CFB">
        <w:rPr>
          <w:rFonts w:ascii="Times New Roman" w:hAnsi="Times New Roman" w:cs="Times New Roman"/>
        </w:rPr>
        <w:t xml:space="preserve"> роботах, годуванні домашніх тварин та догляді за ними. Екскур</w:t>
      </w:r>
      <w:r w:rsidR="00CA7C71" w:rsidRPr="00D16CFB">
        <w:rPr>
          <w:rFonts w:ascii="Times New Roman" w:hAnsi="Times New Roman" w:cs="Times New Roman"/>
        </w:rPr>
        <w:t>сія по фермерському господарству</w:t>
      </w:r>
      <w:r w:rsidRPr="00D16CFB">
        <w:rPr>
          <w:rFonts w:ascii="Times New Roman" w:hAnsi="Times New Roman" w:cs="Times New Roman"/>
        </w:rPr>
        <w:t>.</w:t>
      </w:r>
    </w:p>
    <w:p w:rsidR="008871CA"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Винна садиба. Туристи спостерігають за виготовленням вина. Поруч магазин, в</w:t>
      </w:r>
      <w:r w:rsidR="00CA7C71" w:rsidRPr="00D16CFB">
        <w:rPr>
          <w:rFonts w:ascii="Times New Roman" w:hAnsi="Times New Roman" w:cs="Times New Roman"/>
        </w:rPr>
        <w:t xml:space="preserve"> якому вони можуть придбати вино</w:t>
      </w:r>
      <w:r w:rsidRPr="00D16CFB">
        <w:rPr>
          <w:rFonts w:ascii="Times New Roman" w:hAnsi="Times New Roman" w:cs="Times New Roman"/>
        </w:rPr>
        <w:t>.</w:t>
      </w:r>
    </w:p>
    <w:p w:rsidR="008871CA"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 xml:space="preserve">Кінна садиба. Туристи мають можливість займатися верховою їздою, а потім </w:t>
      </w:r>
      <w:r w:rsidR="00B546D9">
        <w:rPr>
          <w:rFonts w:ascii="Times New Roman" w:hAnsi="Times New Roman" w:cs="Times New Roman"/>
        </w:rPr>
        <w:t>доглядати</w:t>
      </w:r>
      <w:r w:rsidRPr="00D16CFB">
        <w:rPr>
          <w:rFonts w:ascii="Times New Roman" w:hAnsi="Times New Roman" w:cs="Times New Roman"/>
        </w:rPr>
        <w:t xml:space="preserve"> за конем. У деяких садибах утримують поні для дітей.</w:t>
      </w:r>
    </w:p>
    <w:p w:rsidR="008871CA"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Рибна садиба. У центрі уваги туриста риболовля. Меню складаються з рибних страв. Туристи можуть самі приготувати рибні страви.</w:t>
      </w:r>
    </w:p>
    <w:p w:rsidR="00273E33"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Фруктова садиба. Гості беруть участь у зборі урожаю фруктів. Отримують інформацію про вирощування фруктових культур. Беруть участь у виготовленні соків, конфітюр.</w:t>
      </w:r>
    </w:p>
    <w:p w:rsidR="008871CA" w:rsidRPr="00D16CFB" w:rsidRDefault="008871CA" w:rsidP="00D16CFB">
      <w:pPr>
        <w:pStyle w:val="a3"/>
        <w:numPr>
          <w:ilvl w:val="0"/>
          <w:numId w:val="26"/>
        </w:numPr>
        <w:spacing w:after="0" w:line="240" w:lineRule="auto"/>
        <w:jc w:val="both"/>
        <w:rPr>
          <w:rFonts w:ascii="Times New Roman" w:hAnsi="Times New Roman" w:cs="Times New Roman"/>
        </w:rPr>
      </w:pPr>
      <w:r w:rsidRPr="00D16CFB">
        <w:rPr>
          <w:rFonts w:ascii="Times New Roman" w:hAnsi="Times New Roman" w:cs="Times New Roman"/>
        </w:rPr>
        <w:t xml:space="preserve">Пригодницька садиба. Акцент робиться на анімаційних та культурних програмах.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За рівнем комфорту туристичних послуг Німецька асоціація з туризму розробила класифікацію сільських садиб.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Кращим надають певну кількість зірок:</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просте розміщення і низька якість послуг;</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середній рівень комфорту;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хороший рівень комфорту;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підвищений рівень комфорту;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найвищий рівень комфорту.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2015 р. в Німечч</w:t>
      </w:r>
      <w:r w:rsidR="000E422F" w:rsidRPr="00D16CFB">
        <w:rPr>
          <w:rFonts w:ascii="Times New Roman" w:hAnsi="Times New Roman" w:cs="Times New Roman"/>
        </w:rPr>
        <w:t xml:space="preserve">ині функціонувало 2029 садиб </w:t>
      </w:r>
      <w:r w:rsidRPr="00D16CFB">
        <w:rPr>
          <w:rFonts w:ascii="Times New Roman" w:hAnsi="Times New Roman" w:cs="Times New Roman"/>
        </w:rPr>
        <w:t xml:space="preserve">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Провідну роль в розвитку сільського тур</w:t>
      </w:r>
      <w:r w:rsidR="00892975">
        <w:rPr>
          <w:rFonts w:ascii="Times New Roman" w:hAnsi="Times New Roman" w:cs="Times New Roman"/>
        </w:rPr>
        <w:t>изму відіграє Німецьке сільсько</w:t>
      </w:r>
      <w:r w:rsidRPr="00D16CFB">
        <w:rPr>
          <w:rFonts w:ascii="Times New Roman" w:hAnsi="Times New Roman" w:cs="Times New Roman"/>
        </w:rPr>
        <w:t xml:space="preserve">господарське </w:t>
      </w:r>
      <w:r w:rsidR="000E422F" w:rsidRPr="00D16CFB">
        <w:rPr>
          <w:rFonts w:ascii="Times New Roman" w:hAnsi="Times New Roman" w:cs="Times New Roman"/>
        </w:rPr>
        <w:t>товариство, як</w:t>
      </w:r>
      <w:r w:rsidR="00892975">
        <w:rPr>
          <w:rFonts w:ascii="Times New Roman" w:hAnsi="Times New Roman" w:cs="Times New Roman"/>
        </w:rPr>
        <w:t>е</w:t>
      </w:r>
      <w:r w:rsidRPr="00D16CFB">
        <w:rPr>
          <w:rFonts w:ascii="Times New Roman" w:hAnsi="Times New Roman" w:cs="Times New Roman"/>
        </w:rPr>
        <w:t xml:space="preserve"> розробило категоризацію сільських садиб за знаками якості. В країні існує три види знаку якості туристичних послуг:</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1 – 628 садиб;</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2 – 62 садиби;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3 – 141 садиба.</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Австрія.</w:t>
      </w:r>
      <w:r w:rsidRPr="00D16CFB">
        <w:rPr>
          <w:rFonts w:ascii="Times New Roman" w:hAnsi="Times New Roman" w:cs="Times New Roman"/>
        </w:rPr>
        <w:t xml:space="preserve"> Ця невелика альпійська країна має 15 тис. агротуристичних господарств</w:t>
      </w:r>
      <w:r w:rsidR="000E422F" w:rsidRPr="00D16CFB">
        <w:rPr>
          <w:rFonts w:ascii="Times New Roman" w:hAnsi="Times New Roman" w:cs="Times New Roman"/>
        </w:rPr>
        <w:t xml:space="preserve"> на</w:t>
      </w:r>
      <w:r w:rsidRPr="00D16CFB">
        <w:rPr>
          <w:rFonts w:ascii="Times New Roman" w:hAnsi="Times New Roman" w:cs="Times New Roman"/>
        </w:rPr>
        <w:t xml:space="preserve"> 170 тис. ліжко-місць. «Родзинкою» сільського туризму в Альпах є задіяння гостей у фермерському господарстві: вигін худоби на альпійські луки, виготовлення молокопродуктів ( масло, сир, бринза), збір лікувальних трав, лісових ягід, грибів.</w:t>
      </w:r>
    </w:p>
    <w:p w:rsidR="008871CA" w:rsidRPr="00D16CFB" w:rsidRDefault="00273E33" w:rsidP="00D16CFB">
      <w:pPr>
        <w:spacing w:after="0" w:line="240" w:lineRule="auto"/>
        <w:ind w:left="567"/>
        <w:jc w:val="center"/>
        <w:rPr>
          <w:rFonts w:ascii="Times New Roman" w:hAnsi="Times New Roman" w:cs="Times New Roman"/>
        </w:rPr>
      </w:pPr>
      <w:r w:rsidRPr="00D16CFB">
        <w:rPr>
          <w:rFonts w:ascii="Times New Roman" w:hAnsi="Times New Roman" w:cs="Times New Roman"/>
        </w:rPr>
        <w:lastRenderedPageBreak/>
        <w:t>7.4.</w:t>
      </w:r>
      <w:r w:rsidR="008871CA" w:rsidRPr="00D16CFB">
        <w:rPr>
          <w:rFonts w:ascii="Times New Roman" w:hAnsi="Times New Roman" w:cs="Times New Roman"/>
        </w:rPr>
        <w:t>Організація сільського туризму в країнах Південної Європи.</w:t>
      </w:r>
    </w:p>
    <w:p w:rsidR="008871CA" w:rsidRPr="00D16CFB" w:rsidRDefault="000E422F"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Іспанія є одніє</w:t>
      </w:r>
      <w:r w:rsidR="008871CA" w:rsidRPr="00D16CFB">
        <w:rPr>
          <w:rFonts w:ascii="Times New Roman" w:hAnsi="Times New Roman" w:cs="Times New Roman"/>
        </w:rPr>
        <w:t>ю з європейських країн, в якій сільський туризм одержав значний розвиток. Протягом 1996-2003 рр. кількість ліжко-місць у сільських туристичних пі</w:t>
      </w:r>
      <w:r w:rsidRPr="00D16CFB">
        <w:rPr>
          <w:rFonts w:ascii="Times New Roman" w:hAnsi="Times New Roman" w:cs="Times New Roman"/>
        </w:rPr>
        <w:t>дприємствах збільшилося у 2,5 ра</w:t>
      </w:r>
      <w:r w:rsidR="008871CA" w:rsidRPr="00D16CFB">
        <w:rPr>
          <w:rFonts w:ascii="Times New Roman" w:hAnsi="Times New Roman" w:cs="Times New Roman"/>
        </w:rPr>
        <w:t>зи і становить 27 тис. ліжко-місць. Щорічні послуги сільського туризму в Іспанії   отримує близько 1,2 млн. осіб,</w:t>
      </w:r>
      <w:r w:rsidRPr="00D16CFB">
        <w:rPr>
          <w:rFonts w:ascii="Times New Roman" w:hAnsi="Times New Roman" w:cs="Times New Roman"/>
        </w:rPr>
        <w:t xml:space="preserve"> з них майже половина є іноземними туристами</w:t>
      </w:r>
      <w:r w:rsidR="008871CA" w:rsidRPr="00D16CFB">
        <w:rPr>
          <w:rFonts w:ascii="Times New Roman" w:hAnsi="Times New Roman" w:cs="Times New Roman"/>
        </w:rPr>
        <w:t xml:space="preserve">.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Власники садиб об’єднані в Асоціацію сільського туризму, яка здійснює категоризацію сільських садиб в залежності від рівня наданих послуг, а також контроль за відповідністю послуг затвердженій категорії.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Сільські садиби Іспанії поділяються на три класи:</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сільський готель;</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замок, вілла;</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сільський будинок.</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Асоціація сільського туризму Іспанії пропонує 4 типи розміщення туристичних об’єктів:</w:t>
      </w:r>
    </w:p>
    <w:p w:rsidR="008871CA" w:rsidRPr="00D16CFB" w:rsidRDefault="008871CA" w:rsidP="00D16CFB">
      <w:pPr>
        <w:pStyle w:val="a3"/>
        <w:numPr>
          <w:ilvl w:val="0"/>
          <w:numId w:val="27"/>
        </w:numPr>
        <w:spacing w:after="0" w:line="240" w:lineRule="auto"/>
        <w:jc w:val="both"/>
        <w:rPr>
          <w:rFonts w:ascii="Times New Roman" w:hAnsi="Times New Roman" w:cs="Times New Roman"/>
        </w:rPr>
      </w:pPr>
      <w:r w:rsidRPr="00D16CFB">
        <w:rPr>
          <w:rFonts w:ascii="Times New Roman" w:hAnsi="Times New Roman" w:cs="Times New Roman"/>
        </w:rPr>
        <w:t>На фермах, в садибах в одному будинку з власниками, або в окремих будинках.</w:t>
      </w:r>
    </w:p>
    <w:p w:rsidR="008871CA" w:rsidRPr="00D16CFB" w:rsidRDefault="008871CA" w:rsidP="00D16CFB">
      <w:pPr>
        <w:pStyle w:val="a3"/>
        <w:numPr>
          <w:ilvl w:val="0"/>
          <w:numId w:val="27"/>
        </w:numPr>
        <w:spacing w:after="0" w:line="240" w:lineRule="auto"/>
        <w:jc w:val="both"/>
        <w:rPr>
          <w:rFonts w:ascii="Times New Roman" w:hAnsi="Times New Roman" w:cs="Times New Roman"/>
        </w:rPr>
      </w:pPr>
      <w:r w:rsidRPr="00D16CFB">
        <w:rPr>
          <w:rFonts w:ascii="Times New Roman" w:hAnsi="Times New Roman" w:cs="Times New Roman"/>
        </w:rPr>
        <w:t>В сільських готелях обладнаних для прийому туристів.</w:t>
      </w:r>
    </w:p>
    <w:p w:rsidR="008871CA" w:rsidRPr="00D16CFB" w:rsidRDefault="008871CA" w:rsidP="00D16CFB">
      <w:pPr>
        <w:pStyle w:val="a3"/>
        <w:numPr>
          <w:ilvl w:val="0"/>
          <w:numId w:val="27"/>
        </w:numPr>
        <w:spacing w:after="0" w:line="240" w:lineRule="auto"/>
        <w:jc w:val="both"/>
        <w:rPr>
          <w:rFonts w:ascii="Times New Roman" w:hAnsi="Times New Roman" w:cs="Times New Roman"/>
        </w:rPr>
      </w:pPr>
      <w:r w:rsidRPr="00D16CFB">
        <w:rPr>
          <w:rFonts w:ascii="Times New Roman" w:hAnsi="Times New Roman" w:cs="Times New Roman"/>
        </w:rPr>
        <w:t>В замках, палацах, монастирях, розташованих у сільській місцевості.</w:t>
      </w:r>
    </w:p>
    <w:p w:rsidR="008871CA" w:rsidRPr="00D16CFB" w:rsidRDefault="008871CA" w:rsidP="00D16CFB">
      <w:pPr>
        <w:pStyle w:val="a3"/>
        <w:numPr>
          <w:ilvl w:val="0"/>
          <w:numId w:val="27"/>
        </w:numPr>
        <w:spacing w:after="0" w:line="240" w:lineRule="auto"/>
        <w:jc w:val="both"/>
        <w:rPr>
          <w:rFonts w:ascii="Times New Roman" w:hAnsi="Times New Roman" w:cs="Times New Roman"/>
        </w:rPr>
      </w:pPr>
      <w:r w:rsidRPr="00D16CFB">
        <w:rPr>
          <w:rFonts w:ascii="Times New Roman" w:hAnsi="Times New Roman" w:cs="Times New Roman"/>
        </w:rPr>
        <w:t>Оренда житлового будинку родиною, або групою туристів.</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В Іспанії існує катего</w:t>
      </w:r>
      <w:r w:rsidR="000E422F" w:rsidRPr="00D16CFB">
        <w:rPr>
          <w:rFonts w:ascii="Times New Roman" w:hAnsi="Times New Roman" w:cs="Times New Roman"/>
        </w:rPr>
        <w:t>ризація сільських готелів, яким</w:t>
      </w:r>
      <w:r w:rsidRPr="00D16CFB">
        <w:rPr>
          <w:rFonts w:ascii="Times New Roman" w:hAnsi="Times New Roman" w:cs="Times New Roman"/>
        </w:rPr>
        <w:t xml:space="preserve"> присвоюється від 1 до 4  тюльпанів.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Італія.</w:t>
      </w:r>
      <w:r w:rsidRPr="00D16CFB">
        <w:rPr>
          <w:rFonts w:ascii="Times New Roman" w:hAnsi="Times New Roman" w:cs="Times New Roman"/>
        </w:rPr>
        <w:t xml:space="preserve"> Італія є лідером сільського туризму в Європі. В країні сільський туризм став розвиватися, як важлива форма підприємницької діяльності сільського населення, тісно пов’язана з курортним бізнесом. В країні створена широка мережа котеджів не нижче 3-зіркового рівня з необхідною рекреаційною  інфраструктурою. Майже половина власників котеджів не проходять державну сертифікацію та не сплачують пода</w:t>
      </w:r>
      <w:r w:rsidR="000E422F" w:rsidRPr="00D16CFB">
        <w:rPr>
          <w:rFonts w:ascii="Times New Roman" w:hAnsi="Times New Roman" w:cs="Times New Roman"/>
        </w:rPr>
        <w:t>тки, тобто працюють «</w:t>
      </w:r>
      <w:r w:rsidRPr="00D16CFB">
        <w:rPr>
          <w:rFonts w:ascii="Times New Roman" w:hAnsi="Times New Roman" w:cs="Times New Roman"/>
        </w:rPr>
        <w:t>в тіні».</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Значний розвиток в країні одержали винний та гастрономічний туризм. Власники котеджів пропонують туристам винні та сирні туристичні маршрути.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За даними  Національної туристичної організації, в Італії налічується 12 тис. сільських туристичних підприємств, з них лише 7 </w:t>
      </w:r>
      <w:r w:rsidRPr="00D16CFB">
        <w:rPr>
          <w:rFonts w:ascii="Times New Roman" w:hAnsi="Times New Roman" w:cs="Times New Roman"/>
        </w:rPr>
        <w:lastRenderedPageBreak/>
        <w:t>тис. ліцензовані. Щорічно послугами сільського туризму користується до 2 млн. осіб. Щорічний прибуток від сільського туризму становить близько 350 млн. доларів.</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Хорватія.</w:t>
      </w:r>
      <w:r w:rsidRPr="00D16CFB">
        <w:rPr>
          <w:rFonts w:ascii="Times New Roman" w:hAnsi="Times New Roman" w:cs="Times New Roman"/>
        </w:rPr>
        <w:t xml:space="preserve"> Туризм в Хорватії є однією з провідних галузей економіки. Чільне місце в його структурі займає сільський туризм. Регулювання розвитку сільського туризму в країні здійснюється на основі «Закону про надання послуг у сфері туризму» та «Положення про класифікацію та категоризацію об’єктів, які надають послуги у сільських господарствах».</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Міністерство туризму в Хорватії фінансує розвиток сільського туризму за рахунок субсидій у межах програм «Спадщина в туризмі» та «Тематичні маршрути».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Хорватії виділяють 8 типів сільських туристичних садиб:</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Фермерські господарства.</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Ферми, що працюють за системою «ночівля+сніданок».</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Дегустаційні зали.</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Оселі із самообслуговуванням.</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Оселі без самообслуговування.</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Сільські сімейні готелі.</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Сільські кемпінги.</w:t>
      </w:r>
    </w:p>
    <w:p w:rsidR="008871CA" w:rsidRPr="00D16CFB" w:rsidRDefault="008871CA" w:rsidP="00D16CFB">
      <w:pPr>
        <w:pStyle w:val="a3"/>
        <w:numPr>
          <w:ilvl w:val="0"/>
          <w:numId w:val="28"/>
        </w:numPr>
        <w:spacing w:after="0" w:line="240" w:lineRule="auto"/>
        <w:jc w:val="both"/>
        <w:rPr>
          <w:rFonts w:ascii="Times New Roman" w:hAnsi="Times New Roman" w:cs="Times New Roman"/>
        </w:rPr>
      </w:pPr>
      <w:r w:rsidRPr="00D16CFB">
        <w:rPr>
          <w:rFonts w:ascii="Times New Roman" w:hAnsi="Times New Roman" w:cs="Times New Roman"/>
        </w:rPr>
        <w:t>Сільські придорожні кемпінги.</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b/>
        </w:rPr>
        <w:t>В Греції</w:t>
      </w:r>
      <w:r w:rsidRPr="00D16CFB">
        <w:rPr>
          <w:rFonts w:ascii="Times New Roman" w:hAnsi="Times New Roman" w:cs="Times New Roman"/>
        </w:rPr>
        <w:t xml:space="preserve"> новим напрямом розвитку туризму є альтернативний, пов’язаний з наближенням до природного та культурного середовища країни, гармонією з природою. Основними формами альте</w:t>
      </w:r>
      <w:r w:rsidR="000E422F" w:rsidRPr="00D16CFB">
        <w:rPr>
          <w:rFonts w:ascii="Times New Roman" w:hAnsi="Times New Roman" w:cs="Times New Roman"/>
        </w:rPr>
        <w:t>рнативного туризму є агротуризм</w:t>
      </w:r>
      <w:r w:rsidRPr="00D16CFB">
        <w:rPr>
          <w:rFonts w:ascii="Times New Roman" w:hAnsi="Times New Roman" w:cs="Times New Roman"/>
        </w:rPr>
        <w:t>, екотуризм та сільський туризм. Сільський туризм розвивається в сільських районах Греції і пов’язаний з традиційними селами, їх багатою природою, традиціями катання на конях, фольклорних  свят з народними піснями і танцями, народними ремеслами і мистецтвом.</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Цей огляд показав: </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в кожній країні є особливості розвитку та організації сільського туризму, які слід враховувати;</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досвід деяких європейських країн у сфері сільського туризму цікавий і його частково слід запровадити в Україні;</w:t>
      </w:r>
    </w:p>
    <w:p w:rsidR="008871CA" w:rsidRPr="00D16CFB" w:rsidRDefault="008871CA" w:rsidP="00D16CFB">
      <w:pPr>
        <w:pStyle w:val="a3"/>
        <w:numPr>
          <w:ilvl w:val="0"/>
          <w:numId w:val="19"/>
        </w:numPr>
        <w:spacing w:after="0" w:line="240" w:lineRule="auto"/>
        <w:jc w:val="both"/>
        <w:rPr>
          <w:rFonts w:ascii="Times New Roman" w:hAnsi="Times New Roman" w:cs="Times New Roman"/>
        </w:rPr>
      </w:pPr>
      <w:r w:rsidRPr="00D16CFB">
        <w:rPr>
          <w:rFonts w:ascii="Times New Roman" w:hAnsi="Times New Roman" w:cs="Times New Roman"/>
        </w:rPr>
        <w:t>при запозичені європейського досвіду необхідно в</w:t>
      </w:r>
      <w:r w:rsidR="000E422F" w:rsidRPr="00D16CFB">
        <w:rPr>
          <w:rFonts w:ascii="Times New Roman" w:hAnsi="Times New Roman" w:cs="Times New Roman"/>
        </w:rPr>
        <w:t>рахувати особливості  природи,</w:t>
      </w:r>
      <w:r w:rsidRPr="00D16CFB">
        <w:rPr>
          <w:rFonts w:ascii="Times New Roman" w:hAnsi="Times New Roman" w:cs="Times New Roman"/>
        </w:rPr>
        <w:t xml:space="preserve"> історії, менталітету та способу життя української нації.</w:t>
      </w:r>
    </w:p>
    <w:p w:rsidR="00AE3FD6" w:rsidRDefault="00AE3FD6" w:rsidP="00D16CFB">
      <w:pPr>
        <w:spacing w:after="0" w:line="240" w:lineRule="auto"/>
        <w:ind w:firstLine="567"/>
        <w:jc w:val="center"/>
        <w:rPr>
          <w:rFonts w:ascii="Times New Roman" w:hAnsi="Times New Roman" w:cs="Times New Roman"/>
          <w:sz w:val="24"/>
          <w:szCs w:val="24"/>
        </w:rPr>
      </w:pPr>
    </w:p>
    <w:p w:rsidR="008871CA" w:rsidRPr="00D16CFB" w:rsidRDefault="008871CA" w:rsidP="00D16CFB">
      <w:pPr>
        <w:spacing w:after="0" w:line="240" w:lineRule="auto"/>
        <w:ind w:firstLine="567"/>
        <w:jc w:val="center"/>
        <w:rPr>
          <w:rFonts w:ascii="Times New Roman" w:hAnsi="Times New Roman" w:cs="Times New Roman"/>
          <w:sz w:val="24"/>
          <w:szCs w:val="24"/>
        </w:rPr>
      </w:pPr>
      <w:r w:rsidRPr="00D16CFB">
        <w:rPr>
          <w:rFonts w:ascii="Times New Roman" w:hAnsi="Times New Roman" w:cs="Times New Roman"/>
          <w:sz w:val="24"/>
          <w:szCs w:val="24"/>
        </w:rPr>
        <w:lastRenderedPageBreak/>
        <w:t>Контрольні запитання</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 xml:space="preserve">1.  </w:t>
      </w:r>
      <w:r w:rsidR="008871CA" w:rsidRPr="00D16CFB">
        <w:rPr>
          <w:rFonts w:ascii="Times New Roman" w:hAnsi="Times New Roman" w:cs="Times New Roman"/>
        </w:rPr>
        <w:t>Європейські громадські організації у сфері сільського туризму та їх функції.</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2.</w:t>
      </w:r>
      <w:r w:rsidR="008871CA" w:rsidRPr="00D16CFB">
        <w:rPr>
          <w:rFonts w:ascii="Times New Roman" w:hAnsi="Times New Roman" w:cs="Times New Roman"/>
        </w:rPr>
        <w:t>Всесвітня програма екологічної сертифікації сільської туристичної діяльності «Зелена куля-21».</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3.</w:t>
      </w:r>
      <w:r w:rsidR="008871CA" w:rsidRPr="00D16CFB">
        <w:rPr>
          <w:rFonts w:ascii="Times New Roman" w:hAnsi="Times New Roman" w:cs="Times New Roman"/>
        </w:rPr>
        <w:t>Досвід організації сільсь</w:t>
      </w:r>
      <w:r w:rsidR="000E422F" w:rsidRPr="00D16CFB">
        <w:rPr>
          <w:rFonts w:ascii="Times New Roman" w:hAnsi="Times New Roman" w:cs="Times New Roman"/>
        </w:rPr>
        <w:t>кого туризму у</w:t>
      </w:r>
      <w:r w:rsidR="008871CA" w:rsidRPr="00D16CFB">
        <w:rPr>
          <w:rFonts w:ascii="Times New Roman" w:hAnsi="Times New Roman" w:cs="Times New Roman"/>
        </w:rPr>
        <w:t xml:space="preserve"> країнах Східної  та Центральної Європи.</w:t>
      </w:r>
    </w:p>
    <w:p w:rsidR="008871CA" w:rsidRPr="00D16CFB" w:rsidRDefault="00273E33" w:rsidP="00D16CFB">
      <w:pPr>
        <w:spacing w:after="0" w:line="240" w:lineRule="auto"/>
        <w:jc w:val="both"/>
        <w:rPr>
          <w:rFonts w:ascii="Times New Roman" w:hAnsi="Times New Roman" w:cs="Times New Roman"/>
        </w:rPr>
      </w:pPr>
      <w:r w:rsidRPr="00D16CFB">
        <w:rPr>
          <w:rFonts w:ascii="Times New Roman" w:hAnsi="Times New Roman" w:cs="Times New Roman"/>
        </w:rPr>
        <w:t>4.</w:t>
      </w:r>
      <w:r w:rsidR="008871CA" w:rsidRPr="00D16CFB">
        <w:rPr>
          <w:rFonts w:ascii="Times New Roman" w:hAnsi="Times New Roman" w:cs="Times New Roman"/>
        </w:rPr>
        <w:t xml:space="preserve">Досвід </w:t>
      </w:r>
      <w:r w:rsidR="000E422F" w:rsidRPr="00D16CFB">
        <w:rPr>
          <w:rFonts w:ascii="Times New Roman" w:hAnsi="Times New Roman" w:cs="Times New Roman"/>
        </w:rPr>
        <w:t>організації сільського туризму у</w:t>
      </w:r>
      <w:r w:rsidR="008871CA" w:rsidRPr="00D16CFB">
        <w:rPr>
          <w:rFonts w:ascii="Times New Roman" w:hAnsi="Times New Roman" w:cs="Times New Roman"/>
        </w:rPr>
        <w:t xml:space="preserve"> країнах Північної та Західної Європи.</w:t>
      </w:r>
    </w:p>
    <w:p w:rsidR="006152C7" w:rsidRPr="00AE3FD6" w:rsidRDefault="00273E33" w:rsidP="00AE3FD6">
      <w:pPr>
        <w:spacing w:after="0" w:line="240" w:lineRule="auto"/>
        <w:jc w:val="both"/>
        <w:rPr>
          <w:rFonts w:ascii="Times New Roman" w:hAnsi="Times New Roman" w:cs="Times New Roman"/>
        </w:rPr>
      </w:pPr>
      <w:r w:rsidRPr="00D16CFB">
        <w:rPr>
          <w:rFonts w:ascii="Times New Roman" w:hAnsi="Times New Roman" w:cs="Times New Roman"/>
        </w:rPr>
        <w:t>5.</w:t>
      </w:r>
      <w:r w:rsidR="008871CA" w:rsidRPr="00D16CFB">
        <w:rPr>
          <w:rFonts w:ascii="Times New Roman" w:hAnsi="Times New Roman" w:cs="Times New Roman"/>
        </w:rPr>
        <w:t xml:space="preserve">Досвід </w:t>
      </w:r>
      <w:r w:rsidR="000E422F" w:rsidRPr="00D16CFB">
        <w:rPr>
          <w:rFonts w:ascii="Times New Roman" w:hAnsi="Times New Roman" w:cs="Times New Roman"/>
        </w:rPr>
        <w:t>організації сільського туризму у</w:t>
      </w:r>
      <w:r w:rsidR="008871CA" w:rsidRPr="00D16CFB">
        <w:rPr>
          <w:rFonts w:ascii="Times New Roman" w:hAnsi="Times New Roman" w:cs="Times New Roman"/>
        </w:rPr>
        <w:t xml:space="preserve"> країнах Південної Європи.</w:t>
      </w:r>
    </w:p>
    <w:p w:rsidR="008871CA" w:rsidRPr="00D16CFB" w:rsidRDefault="008871CA" w:rsidP="008871CA">
      <w:pPr>
        <w:spacing w:after="0" w:line="360" w:lineRule="auto"/>
        <w:ind w:firstLine="567"/>
        <w:jc w:val="center"/>
        <w:rPr>
          <w:rFonts w:ascii="Times New Roman" w:hAnsi="Times New Roman" w:cs="Times New Roman"/>
          <w:sz w:val="24"/>
          <w:szCs w:val="24"/>
        </w:rPr>
      </w:pPr>
      <w:r w:rsidRPr="00D16CFB">
        <w:rPr>
          <w:rFonts w:ascii="Times New Roman" w:hAnsi="Times New Roman" w:cs="Times New Roman"/>
          <w:sz w:val="24"/>
          <w:szCs w:val="24"/>
        </w:rPr>
        <w:t xml:space="preserve">Розділ 8: Сучасний стан проблеми </w:t>
      </w:r>
      <w:r w:rsidR="000E422F" w:rsidRPr="00D16CFB">
        <w:rPr>
          <w:rFonts w:ascii="Times New Roman" w:hAnsi="Times New Roman" w:cs="Times New Roman"/>
          <w:sz w:val="24"/>
          <w:szCs w:val="24"/>
        </w:rPr>
        <w:t xml:space="preserve">і </w:t>
      </w:r>
      <w:r w:rsidRPr="00D16CFB">
        <w:rPr>
          <w:rFonts w:ascii="Times New Roman" w:hAnsi="Times New Roman" w:cs="Times New Roman"/>
          <w:sz w:val="24"/>
          <w:szCs w:val="24"/>
        </w:rPr>
        <w:t xml:space="preserve">перспективи розвитку </w:t>
      </w:r>
      <w:r w:rsidR="000E422F" w:rsidRPr="00D16CFB">
        <w:rPr>
          <w:rFonts w:ascii="Times New Roman" w:hAnsi="Times New Roman" w:cs="Times New Roman"/>
          <w:sz w:val="24"/>
          <w:szCs w:val="24"/>
        </w:rPr>
        <w:t xml:space="preserve"> та </w:t>
      </w:r>
      <w:r w:rsidRPr="00D16CFB">
        <w:rPr>
          <w:rFonts w:ascii="Times New Roman" w:hAnsi="Times New Roman" w:cs="Times New Roman"/>
          <w:sz w:val="24"/>
          <w:szCs w:val="24"/>
        </w:rPr>
        <w:t>організацій сільського туризму в Україні</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8.1. Сучасний стан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Сільський туризм як нова форма відпочинку та оздоровлення переважно міського населення серед природ</w:t>
      </w:r>
      <w:r w:rsidR="000E422F" w:rsidRPr="00D16CFB">
        <w:rPr>
          <w:rFonts w:ascii="Times New Roman" w:hAnsi="Times New Roman" w:cs="Times New Roman"/>
        </w:rPr>
        <w:t xml:space="preserve">и у сільській місцевості </w:t>
      </w:r>
      <w:r w:rsidRPr="00D16CFB">
        <w:rPr>
          <w:rFonts w:ascii="Times New Roman" w:hAnsi="Times New Roman" w:cs="Times New Roman"/>
        </w:rPr>
        <w:t xml:space="preserve">, досить поширений у Західній Європі, </w:t>
      </w:r>
      <w:r w:rsidR="000E422F" w:rsidRPr="00D16CFB">
        <w:rPr>
          <w:rFonts w:ascii="Times New Roman" w:hAnsi="Times New Roman" w:cs="Times New Roman"/>
        </w:rPr>
        <w:t xml:space="preserve">в </w:t>
      </w:r>
      <w:r w:rsidRPr="00D16CFB">
        <w:rPr>
          <w:rFonts w:ascii="Times New Roman" w:hAnsi="Times New Roman" w:cs="Times New Roman"/>
        </w:rPr>
        <w:t xml:space="preserve">Україні почав розвиватися </w:t>
      </w:r>
      <w:r w:rsidR="000E422F" w:rsidRPr="00D16CFB">
        <w:rPr>
          <w:rFonts w:ascii="Times New Roman" w:hAnsi="Times New Roman" w:cs="Times New Roman"/>
        </w:rPr>
        <w:t xml:space="preserve">лише </w:t>
      </w:r>
      <w:r w:rsidRPr="00D16CFB">
        <w:rPr>
          <w:rFonts w:ascii="Times New Roman" w:hAnsi="Times New Roman" w:cs="Times New Roman"/>
        </w:rPr>
        <w:t>на початку 90х років ХХ ст. із здобуттям незалежності України. Спочатку цей процес розвивався стихійно і дуже повільно. Після створення у 1996р. всеукраїнської громадської організації “Спілка сприяння розвитку сільського зеленого туризму в Україні” процес утворення приватних туристичних підприємств у сільській місцевості України активізувався. Завдяки юридичній, методичній та організаційній допомозі власникам сільських садиб з боку Спілки за 20 років її існування мережа сільських туристичних садиб поступово збільшувалася. Для виявлення та оцінки тенденцій і темпів розвитку сільського туризму в Україні необхідні статистичні дані, зокрема кількість приватних туристичних садиб у сільській місцевості. Однак державна служба статистики України не веде такого ст</w:t>
      </w:r>
      <w:r w:rsidR="000E422F" w:rsidRPr="00D16CFB">
        <w:rPr>
          <w:rFonts w:ascii="Times New Roman" w:hAnsi="Times New Roman" w:cs="Times New Roman"/>
        </w:rPr>
        <w:t>атистичного обліку. Тому залишаю</w:t>
      </w:r>
      <w:r w:rsidRPr="00D16CFB">
        <w:rPr>
          <w:rFonts w:ascii="Times New Roman" w:hAnsi="Times New Roman" w:cs="Times New Roman"/>
        </w:rPr>
        <w:t xml:space="preserve">ться лише дані, які наводить “Спілка сприяння розвитку сільського </w:t>
      </w:r>
      <w:r w:rsidR="000E422F" w:rsidRPr="00D16CFB">
        <w:rPr>
          <w:rFonts w:ascii="Times New Roman" w:hAnsi="Times New Roman" w:cs="Times New Roman"/>
        </w:rPr>
        <w:t xml:space="preserve">зеленого </w:t>
      </w:r>
      <w:r w:rsidRPr="00D16CFB">
        <w:rPr>
          <w:rFonts w:ascii="Times New Roman" w:hAnsi="Times New Roman" w:cs="Times New Roman"/>
        </w:rPr>
        <w:t xml:space="preserve">туризму в Україні”. Як з'ясувалося, Спілка веде облік лише тих садиб, які є членами Спілки. Але відомо, що вступ до Спілки є справою добровільною і якась частина власників садиб не захотіла вступити до Спілки і вона ніде не враховується. Мережа садиб в Україні щорічно змінюється. З одного боку, виникали нові садиби, а з </w:t>
      </w:r>
      <w:r w:rsidR="000E422F" w:rsidRPr="00D16CFB">
        <w:rPr>
          <w:rFonts w:ascii="Times New Roman" w:hAnsi="Times New Roman" w:cs="Times New Roman"/>
        </w:rPr>
        <w:t>іншого, частина садиб, які става</w:t>
      </w:r>
      <w:r w:rsidRPr="00D16CFB">
        <w:rPr>
          <w:rFonts w:ascii="Times New Roman" w:hAnsi="Times New Roman" w:cs="Times New Roman"/>
        </w:rPr>
        <w:t xml:space="preserve">ли збитковими припиняли туристичну діяльність.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За даними Спілки, у ​ 2001​ році в Україні було ​ 70​ сільських туристичних садиб. Голова Спілки Володимир Васильєв стверджував, що ​ у 2014р.​ кількість туристичних садиб у сільській місцевості України збільшилося до 600, які є у 18 областях. Щодо тенденції збільшення мережі, то він прав. Дійсно, підвищився  інтерес селян до відкриття власного бізнесу у сфері туризму, підвищився рівень безробіття на селі, зростав попит міс</w:t>
      </w:r>
      <w:r w:rsidR="000E422F" w:rsidRPr="00D16CFB">
        <w:rPr>
          <w:rFonts w:ascii="Times New Roman" w:hAnsi="Times New Roman" w:cs="Times New Roman"/>
        </w:rPr>
        <w:t xml:space="preserve">ьких мешканців до відпочинку в </w:t>
      </w:r>
      <w:r w:rsidRPr="00D16CFB">
        <w:rPr>
          <w:rFonts w:ascii="Times New Roman" w:hAnsi="Times New Roman" w:cs="Times New Roman"/>
        </w:rPr>
        <w:t xml:space="preserve">селі.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У ​ 2007​ р. Спілка видала каталог “Українське село запрошує”, в якому подана інформація про ​ 178​ сільських садиб, що займаються туристичною діяльністю (без Криму). На сайті Спілки в </w:t>
      </w:r>
      <w:r w:rsidRPr="00D16CFB">
        <w:rPr>
          <w:rFonts w:ascii="Times New Roman" w:hAnsi="Times New Roman" w:cs="Times New Roman"/>
          <w:lang w:val="en-US"/>
        </w:rPr>
        <w:t>Internet</w:t>
      </w:r>
      <w:r w:rsidRPr="00D16CFB">
        <w:rPr>
          <w:rFonts w:ascii="Times New Roman" w:hAnsi="Times New Roman" w:cs="Times New Roman"/>
        </w:rPr>
        <w:t xml:space="preserve"> по кожній області наведена така ж коротка інформація по ​ 161​ садибі. Як бачимо, за 8 років кількість сільських туристичних садиб в Україні зменшилася. За останні роки закрилися 4 туристичні садиби у Одеській, Херсонській, Запорізьській та Харковській областях.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Слід звернути увагу на те, що сільські туристичні садиби створені як у сільській, так і міській місцевості. Про це свідчать дані Каталогу. У 2007 році 63 туристичних садиб</w:t>
      </w:r>
      <w:r w:rsidR="000E422F" w:rsidRPr="00D16CFB">
        <w:rPr>
          <w:rFonts w:ascii="Times New Roman" w:hAnsi="Times New Roman" w:cs="Times New Roman"/>
        </w:rPr>
        <w:t>и</w:t>
      </w:r>
      <w:r w:rsidRPr="00D16CFB">
        <w:rPr>
          <w:rFonts w:ascii="Times New Roman" w:hAnsi="Times New Roman" w:cs="Times New Roman"/>
        </w:rPr>
        <w:t>, або одна третина (35%) існувало у містах та селищах міського типу. Ні за якими ознаками ці садиби не можна віднести до сільського туризму. Якщо їх зняти, то реально сільських туристичних садиб буде 115. Дані за 2015 рік включають й міські садиби і виділити з них сільські неможливо.</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Як показав аналіз, туристичні об'єкти розміщені у сільській місцевості України дуже нерівномірно.  Лідером безперечно, є Карпатський район, в якому розташовано 41,4 % всіх сільських туристичних садиб. Друг</w:t>
      </w:r>
      <w:r w:rsidR="000E422F" w:rsidRPr="00D16CFB">
        <w:rPr>
          <w:rFonts w:ascii="Times New Roman" w:hAnsi="Times New Roman" w:cs="Times New Roman"/>
        </w:rPr>
        <w:t>е</w:t>
      </w:r>
      <w:r w:rsidRPr="00D16CFB">
        <w:rPr>
          <w:rFonts w:ascii="Times New Roman" w:hAnsi="Times New Roman" w:cs="Times New Roman"/>
        </w:rPr>
        <w:t xml:space="preserve"> і третє місця займають Східний та Північний райони (по 13,5% кожен). Останні місця займають Волинський та Приазовський райони.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Особливості розміщення сільського туризму в Україні глибше можна вивчити у розрізі областей. Групування областей за кількістю туристичних об'єктів показало, що найбільше розвинений сільський</w:t>
      </w:r>
      <w:r w:rsidR="000E422F" w:rsidRPr="00D16CFB">
        <w:rPr>
          <w:rFonts w:ascii="Times New Roman" w:hAnsi="Times New Roman" w:cs="Times New Roman"/>
        </w:rPr>
        <w:t xml:space="preserve"> туризм в Закарпатській, Івано-Ф</w:t>
      </w:r>
      <w:r w:rsidRPr="00D16CFB">
        <w:rPr>
          <w:rFonts w:ascii="Times New Roman" w:hAnsi="Times New Roman" w:cs="Times New Roman"/>
        </w:rPr>
        <w:t>ранківській та Полтавській областях (разом одна третина всіх садиб). В той же час у трьох областях н</w:t>
      </w:r>
      <w:r w:rsidR="000E422F" w:rsidRPr="00D16CFB">
        <w:rPr>
          <w:rFonts w:ascii="Times New Roman" w:hAnsi="Times New Roman" w:cs="Times New Roman"/>
        </w:rPr>
        <w:t>емає жодної садиби: Рівненська та Дніпровська.</w:t>
      </w:r>
      <w:r w:rsidRPr="00D16CFB">
        <w:rPr>
          <w:rFonts w:ascii="Times New Roman" w:hAnsi="Times New Roman" w:cs="Times New Roman"/>
        </w:rPr>
        <w:t xml:space="preserve"> Тут проблеми сільського туризму стоять найбільш гостро. У великої групи областе</w:t>
      </w:r>
      <w:r w:rsidR="000E422F" w:rsidRPr="00D16CFB">
        <w:rPr>
          <w:rFonts w:ascii="Times New Roman" w:hAnsi="Times New Roman" w:cs="Times New Roman"/>
        </w:rPr>
        <w:t>й (9) сільських садиб лише 1-5</w:t>
      </w:r>
      <w:r w:rsidRPr="00D16CFB">
        <w:rPr>
          <w:rFonts w:ascii="Times New Roman" w:hAnsi="Times New Roman" w:cs="Times New Roman"/>
        </w:rPr>
        <w:t xml:space="preserve">, що потребує серйозних дій органів місцевого самоврядування по розширенню мережі туристичних садиб.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Цікаве питання: хто переважно одержує сільський туристичний продукт? Існує думка, що споживачами туристичних послуг у </w:t>
      </w:r>
      <w:r w:rsidRPr="00D16CFB">
        <w:rPr>
          <w:rFonts w:ascii="Times New Roman" w:hAnsi="Times New Roman" w:cs="Times New Roman"/>
        </w:rPr>
        <w:lastRenderedPageBreak/>
        <w:t>сільській місцевості України є виключно міські мешканці, громадяни України. Це не зовсім так. За оціночними даними  основним споживачем продукту сільського туризму в Україні є громадяни України (85-90%), але 10-15% становлять іноземні громадяни, які працюють в Україні. Щороку ця частка має тенденцію до підвищення. Виявляється, що це працівники іноземних посольств та консульств в Україні, іноземних</w:t>
      </w:r>
      <w:r w:rsidR="00774D7E" w:rsidRPr="00D16CFB">
        <w:rPr>
          <w:rFonts w:ascii="Times New Roman" w:hAnsi="Times New Roman" w:cs="Times New Roman"/>
        </w:rPr>
        <w:t xml:space="preserve"> компаній, фірм та представництв</w:t>
      </w:r>
      <w:r w:rsidRPr="00D16CFB">
        <w:rPr>
          <w:rFonts w:ascii="Times New Roman" w:hAnsi="Times New Roman" w:cs="Times New Roman"/>
        </w:rPr>
        <w:t xml:space="preserve"> корпорацій. </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8.2 Районування сільського туризму в Україні</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Україна за територією займає перше місце серед Європейських країн і відрізняється значними територіальними відмінностями природних умов та ресурсів, історичного та демографічного розвитку, сільського розселення, економічного та соціально-культурного розвитку. Це зумовлює значні відмінності територіальної структури сільського туризму в Україні. Для виявлення таких відмінностей необхідно провести районування сільського туризму.  Що означає поняття “районування”?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Районування  - це процес поділу території країни на окремі частини за якимись ознаками. Результатом цього процесу є виділення районів та інших таксономічних одиниць районування (зони, ареали).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Район - це територія, яка суттєво відрізняється від інших територій і характеризується цілісністю, єдністю та взаємозв'язаністю складових елементів. В науці поширені різні види району</w:t>
      </w:r>
      <w:r w:rsidR="00774D7E" w:rsidRPr="00D16CFB">
        <w:rPr>
          <w:rFonts w:ascii="Times New Roman" w:hAnsi="Times New Roman" w:cs="Times New Roman"/>
        </w:rPr>
        <w:t>вання (природно-географічне, сусп</w:t>
      </w:r>
      <w:r w:rsidRPr="00D16CFB">
        <w:rPr>
          <w:rFonts w:ascii="Times New Roman" w:hAnsi="Times New Roman" w:cs="Times New Roman"/>
        </w:rPr>
        <w:t>ільно-географічне, демограф</w:t>
      </w:r>
      <w:r w:rsidR="00774D7E" w:rsidRPr="00D16CFB">
        <w:rPr>
          <w:rFonts w:ascii="Times New Roman" w:hAnsi="Times New Roman" w:cs="Times New Roman"/>
        </w:rPr>
        <w:t>ічне, соціальне). Одним</w:t>
      </w:r>
      <w:r w:rsidRPr="00D16CFB">
        <w:rPr>
          <w:rFonts w:ascii="Times New Roman" w:hAnsi="Times New Roman" w:cs="Times New Roman"/>
        </w:rPr>
        <w:t xml:space="preserve"> із видів соціального районування є районування туризму, у тому числі й сільського. В основі всіх цих видів районування знаходяться теорія і методологія районування. Серед теоретичних питань важливим є виділення та дотримання ​ принци</w:t>
      </w:r>
      <w:r w:rsidR="00774D7E" w:rsidRPr="00D16CFB">
        <w:rPr>
          <w:rFonts w:ascii="Times New Roman" w:hAnsi="Times New Roman" w:cs="Times New Roman"/>
        </w:rPr>
        <w:t xml:space="preserve">пів районування.​ Нами </w:t>
      </w:r>
      <w:r w:rsidRPr="00D16CFB">
        <w:rPr>
          <w:rFonts w:ascii="Times New Roman" w:hAnsi="Times New Roman" w:cs="Times New Roman"/>
        </w:rPr>
        <w:t xml:space="preserve">пропонується 5 принципів туристичного районування: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1. Об'єктивність існування районів на основі об'єктивного процесу територіального поділу праці.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Історичності, який передбачає врахування особливостей історичного розвитку території.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3. Проблемності</w:t>
      </w:r>
      <w:r w:rsidR="00774D7E" w:rsidRPr="00D16CFB">
        <w:rPr>
          <w:rFonts w:ascii="Times New Roman" w:hAnsi="Times New Roman" w:cs="Times New Roman"/>
        </w:rPr>
        <w:t>,</w:t>
      </w:r>
      <w:r w:rsidRPr="00D16CFB">
        <w:rPr>
          <w:rFonts w:ascii="Times New Roman" w:hAnsi="Times New Roman" w:cs="Times New Roman"/>
        </w:rPr>
        <w:t xml:space="preserve"> означає можливість вирішення актуальних проблем району.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4. Перспективність, тобто врахування очікуваних змін, які можуть з'явитися в  перспективі.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5. Наявність районоформуючого центру , як правило великого міста.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Важливим питання</w:t>
      </w:r>
      <w:r w:rsidR="00774D7E" w:rsidRPr="00D16CFB">
        <w:rPr>
          <w:rFonts w:ascii="Times New Roman" w:hAnsi="Times New Roman" w:cs="Times New Roman"/>
        </w:rPr>
        <w:t>м</w:t>
      </w:r>
      <w:r w:rsidRPr="00D16CFB">
        <w:rPr>
          <w:rFonts w:ascii="Times New Roman" w:hAnsi="Times New Roman" w:cs="Times New Roman"/>
        </w:rPr>
        <w:t xml:space="preserve"> методології районування є визначення критеріїв районування.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Безпосередньо з принципів районування визначається велика кількість показників районування, які уважно аналізуют</w:t>
      </w:r>
      <w:r w:rsidR="00774D7E" w:rsidRPr="00D16CFB">
        <w:rPr>
          <w:rFonts w:ascii="Times New Roman" w:hAnsi="Times New Roman" w:cs="Times New Roman"/>
        </w:rPr>
        <w:t>ься і відбираються найважливіші, які називаю</w:t>
      </w:r>
      <w:r w:rsidRPr="00D16CFB">
        <w:rPr>
          <w:rFonts w:ascii="Times New Roman" w:hAnsi="Times New Roman" w:cs="Times New Roman"/>
        </w:rPr>
        <w:t xml:space="preserve">ться критеріями.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Критерії районування​ - це головні ознаки, основні вимірники, з допомогою яких відбувається районування. Виходячи</w:t>
      </w:r>
      <w:r w:rsidR="00774D7E" w:rsidRPr="00D16CFB">
        <w:rPr>
          <w:rFonts w:ascii="Times New Roman" w:hAnsi="Times New Roman" w:cs="Times New Roman"/>
        </w:rPr>
        <w:t xml:space="preserve"> з особливостей кожного об'єкту </w:t>
      </w:r>
      <w:r w:rsidRPr="00D16CFB">
        <w:rPr>
          <w:rFonts w:ascii="Times New Roman" w:hAnsi="Times New Roman" w:cs="Times New Roman"/>
        </w:rPr>
        <w:t xml:space="preserve">районування для нього обираються власні критерії районування.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Критеріями районування сільського туризму ми вважаємо такі: </w:t>
      </w:r>
    </w:p>
    <w:p w:rsidR="008871CA" w:rsidRPr="00D16CFB" w:rsidRDefault="008871CA" w:rsidP="00D16CFB">
      <w:pPr>
        <w:pStyle w:val="a3"/>
        <w:numPr>
          <w:ilvl w:val="0"/>
          <w:numId w:val="35"/>
        </w:numPr>
        <w:spacing w:after="0" w:line="240" w:lineRule="auto"/>
        <w:jc w:val="both"/>
        <w:rPr>
          <w:rFonts w:ascii="Times New Roman" w:hAnsi="Times New Roman" w:cs="Times New Roman"/>
        </w:rPr>
      </w:pPr>
      <w:r w:rsidRPr="00D16CFB">
        <w:rPr>
          <w:rFonts w:ascii="Times New Roman" w:hAnsi="Times New Roman" w:cs="Times New Roman"/>
        </w:rPr>
        <w:t>кількість сіл, в яких є туристичні садиби в кожній області України;</w:t>
      </w:r>
    </w:p>
    <w:p w:rsidR="008871CA" w:rsidRPr="00D16CFB" w:rsidRDefault="008871CA" w:rsidP="00D16CFB">
      <w:pPr>
        <w:pStyle w:val="a3"/>
        <w:numPr>
          <w:ilvl w:val="0"/>
          <w:numId w:val="35"/>
        </w:numPr>
        <w:spacing w:after="0" w:line="240" w:lineRule="auto"/>
        <w:jc w:val="both"/>
        <w:rPr>
          <w:rFonts w:ascii="Times New Roman" w:hAnsi="Times New Roman" w:cs="Times New Roman"/>
        </w:rPr>
      </w:pPr>
      <w:r w:rsidRPr="00D16CFB">
        <w:rPr>
          <w:rFonts w:ascii="Times New Roman" w:hAnsi="Times New Roman" w:cs="Times New Roman"/>
        </w:rPr>
        <w:t xml:space="preserve">кількість місць в туристичних садибах по кожному селу; </w:t>
      </w:r>
    </w:p>
    <w:p w:rsidR="008871CA" w:rsidRPr="00D16CFB" w:rsidRDefault="008871CA" w:rsidP="00D16CFB">
      <w:pPr>
        <w:pStyle w:val="a3"/>
        <w:numPr>
          <w:ilvl w:val="0"/>
          <w:numId w:val="35"/>
        </w:numPr>
        <w:spacing w:after="0" w:line="240" w:lineRule="auto"/>
        <w:jc w:val="both"/>
        <w:rPr>
          <w:rFonts w:ascii="Times New Roman" w:hAnsi="Times New Roman" w:cs="Times New Roman"/>
        </w:rPr>
      </w:pPr>
      <w:r w:rsidRPr="00D16CFB">
        <w:rPr>
          <w:rFonts w:ascii="Times New Roman" w:hAnsi="Times New Roman" w:cs="Times New Roman"/>
        </w:rPr>
        <w:t>розміщення сіл, в яких є туристичні садиби;</w:t>
      </w:r>
    </w:p>
    <w:p w:rsidR="008871CA" w:rsidRPr="00D16CFB" w:rsidRDefault="008871CA" w:rsidP="00D16CFB">
      <w:pPr>
        <w:pStyle w:val="a3"/>
        <w:numPr>
          <w:ilvl w:val="0"/>
          <w:numId w:val="35"/>
        </w:numPr>
        <w:spacing w:after="0" w:line="240" w:lineRule="auto"/>
        <w:jc w:val="both"/>
        <w:rPr>
          <w:rFonts w:ascii="Times New Roman" w:hAnsi="Times New Roman" w:cs="Times New Roman"/>
        </w:rPr>
      </w:pPr>
      <w:r w:rsidRPr="00D16CFB">
        <w:rPr>
          <w:rFonts w:ascii="Times New Roman" w:hAnsi="Times New Roman" w:cs="Times New Roman"/>
        </w:rPr>
        <w:t xml:space="preserve">середній прибуток за рік в розрахунку на одне ліжко-місце у розрізі кожного села.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Слід відзначити, що на замовлення “Спілки сприяння розвитку сільського зеленого туризму в Україні” українськими вченими було проведено районування сільського туризму в Україні і запропонована відповідна схема, яка включає 5 регіонів. Ця схема схвалена Спілкою і запропонована для використання в науковій і практичній роботі. За цією схемою виділені такі регіони: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1. Карпатський​ (Західний) у складі За</w:t>
      </w:r>
      <w:r w:rsidR="00774D7E" w:rsidRPr="00D16CFB">
        <w:rPr>
          <w:rFonts w:ascii="Times New Roman" w:hAnsi="Times New Roman" w:cs="Times New Roman"/>
        </w:rPr>
        <w:t>карпатської, Львівської, Івано-Ф</w:t>
      </w:r>
      <w:r w:rsidRPr="00D16CFB">
        <w:rPr>
          <w:rFonts w:ascii="Times New Roman" w:hAnsi="Times New Roman" w:cs="Times New Roman"/>
        </w:rPr>
        <w:t xml:space="preserve">ранківської та Чернівецької областей.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Волинсько-Тернопільський​ (Північно-Західний), до якого віднесені Тернопільська, Хмельницька, Волинська та Рівненська області.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3. Київський​ (Центральний) у складі таких областей: Вінницька, Житомирська, Київська, Чернігівська, Черкаська та </w:t>
      </w:r>
      <w:r w:rsidR="00774D7E" w:rsidRPr="00D16CFB">
        <w:rPr>
          <w:rFonts w:ascii="Times New Roman" w:hAnsi="Times New Roman" w:cs="Times New Roman"/>
        </w:rPr>
        <w:t>Кропивницька</w:t>
      </w:r>
      <w:r w:rsidRPr="00D16CFB">
        <w:rPr>
          <w:rFonts w:ascii="Times New Roman" w:hAnsi="Times New Roman" w:cs="Times New Roman"/>
        </w:rPr>
        <w:t xml:space="preserve">.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4. Харківській​ (Північно-Східний), до якого входять області: Полтавська, Сумська, Харківська, Луганська, Донецька</w:t>
      </w:r>
      <w:r w:rsidR="00774D7E" w:rsidRPr="00D16CFB">
        <w:rPr>
          <w:rFonts w:ascii="Times New Roman" w:hAnsi="Times New Roman" w:cs="Times New Roman"/>
        </w:rPr>
        <w:t xml:space="preserve"> та лівобережні райони Дніп</w:t>
      </w:r>
      <w:r w:rsidRPr="00D16CFB">
        <w:rPr>
          <w:rFonts w:ascii="Times New Roman" w:hAnsi="Times New Roman" w:cs="Times New Roman"/>
        </w:rPr>
        <w:t xml:space="preserve">ровської області.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5.Причорноморський​ (Південн</w:t>
      </w:r>
      <w:r w:rsidR="00774D7E" w:rsidRPr="00D16CFB">
        <w:rPr>
          <w:rFonts w:ascii="Times New Roman" w:hAnsi="Times New Roman" w:cs="Times New Roman"/>
        </w:rPr>
        <w:t>ий) у складі областей: Дніп</w:t>
      </w:r>
      <w:r w:rsidRPr="00D16CFB">
        <w:rPr>
          <w:rFonts w:ascii="Times New Roman" w:hAnsi="Times New Roman" w:cs="Times New Roman"/>
        </w:rPr>
        <w:t xml:space="preserve">ровська (правобережні райони), Запорізька, Херсонська, Миколаївська та Одеська, а також Автономна Республіка Крим.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Аналіз цієї схеми показав її недосконалість і неприйнятність для нас, щоб використати у лекціях. Ми врахували її недоліки і на базі </w:t>
      </w:r>
      <w:r w:rsidRPr="00D16CFB">
        <w:rPr>
          <w:rFonts w:ascii="Times New Roman" w:hAnsi="Times New Roman" w:cs="Times New Roman"/>
        </w:rPr>
        <w:lastRenderedPageBreak/>
        <w:t xml:space="preserve">розробили власну схему, яку пропонуємо Вам. Нами виділено 8 районів (не регіонів), а саме: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1. Карпатський​ у складі 4 областей (Закарпатська, Львівська, Івано-Франківська та Чернівецька).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2. Подільський​ у складі 3 областей (Тернопільська, Хмельницька та Вінницька).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3. Волинська​ включає 2 області (Волинська та Рівненська).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4. Північній​ у складі 3 областей (Житомирська, Київська та Черкаська).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5. Придніпровський включає </w:t>
      </w:r>
      <w:r w:rsidR="00774D7E" w:rsidRPr="00D16CFB">
        <w:rPr>
          <w:rFonts w:ascii="Times New Roman" w:hAnsi="Times New Roman" w:cs="Times New Roman"/>
        </w:rPr>
        <w:t>3 області (Черкаська, Кропивницька та Дніп</w:t>
      </w:r>
      <w:r w:rsidRPr="00D16CFB">
        <w:rPr>
          <w:rFonts w:ascii="Times New Roman" w:hAnsi="Times New Roman" w:cs="Times New Roman"/>
        </w:rPr>
        <w:t xml:space="preserve">ровська).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6. Східний​ у складі 4 областей (Полтавська, Сумська, Харківська та Луганська).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7. Приазовський​ у складі 2 областей (Донецька та Запорізька).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8. Причорноморський​ включає 3 області (Одеська, Миколаївська та Херсонська) та Автономна Республіка Крим.</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8.3. Проблеми розвитку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сільській місцевості України зосереджений значний природний та історико-культурний потенціал, який слабо використовується у туристичних цілях. Рівень розвитку сільського туризму в Україні досить низький. Потреби міських мешканців у туристичних послугах у сільській місцевості задовільняються недостатньо. При</w:t>
      </w:r>
      <w:r w:rsidR="00774D7E" w:rsidRPr="00D16CFB">
        <w:rPr>
          <w:rFonts w:ascii="Times New Roman" w:hAnsi="Times New Roman" w:cs="Times New Roman"/>
        </w:rPr>
        <w:t>чини цього різні, дл</w:t>
      </w:r>
      <w:r w:rsidRPr="00D16CFB">
        <w:rPr>
          <w:rFonts w:ascii="Times New Roman" w:hAnsi="Times New Roman" w:cs="Times New Roman"/>
        </w:rPr>
        <w:t>я прискорення темпів розвитку сільського туризму в Україні необхідно вирішити низку проблем, які гальмують його розвиток. Розглянемо найважливіші проблеми.</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Удосконалення нормативно-правової бази функціонування сільського туризму. Ще у 2003 р. до Верховної Ради України надійшов законопроект «Про сільський та сільський зелений туризм в Україні», але дотепер він не розглянутий і не прийнятий .</w:t>
      </w:r>
      <w:r w:rsidR="00774D7E" w:rsidRPr="00D16CFB">
        <w:rPr>
          <w:rFonts w:ascii="Times New Roman" w:hAnsi="Times New Roman" w:cs="Times New Roman"/>
        </w:rPr>
        <w:t xml:space="preserve"> Необхідно його прийняти.</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 xml:space="preserve">Проблема зміцнення інфраструктури туристичних сіл. Туристи одержують  в садибі лише деякі види соціальних послуг (житло, харчування), а більшість </w:t>
      </w:r>
      <w:r w:rsidR="00774D7E" w:rsidRPr="00D16CFB">
        <w:rPr>
          <w:rFonts w:ascii="Times New Roman" w:hAnsi="Times New Roman" w:cs="Times New Roman"/>
        </w:rPr>
        <w:t xml:space="preserve">- </w:t>
      </w:r>
      <w:r w:rsidRPr="00D16CFB">
        <w:rPr>
          <w:rFonts w:ascii="Times New Roman" w:hAnsi="Times New Roman" w:cs="Times New Roman"/>
        </w:rPr>
        <w:t>у соціальних закладах села (торгівельні, побутові, транспортні, зв’язку, культури, охорони здоров’я). Вимоги туристів до якості цих послуг досить високі. Тому проблема полягає не лише у побудові в селі відповідних соціальних об’єктів, але й підвищенні якості послуг, які вони надають.</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lastRenderedPageBreak/>
        <w:t>Важливою соціальною проблемою є забезпечення зайнятості сільського населення і створення нових робочих місць. Створення в селах туристичних об’єктів дає можливість дати нові робочі місця та забезпечити  безробітніх селян роботою. Проте слід зазначити, що власники  туристичних садиб, як правило, беруть на роботу родичів, або знайомих. Окрім того кількість вільних робочих місць дуже мала. Власники  туристичних садиб наймають селян для сільськогосподарських робіт у власному селянському господарстві, або будівельних робіт по розширенню своєї садиби. Незважаючи на це збільшення кількості туристичних підприємств у селі та розширення мережі в інших селах сприяє  підвищенню зайнятості сільського населення та зменшенню безробіття.</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Проблема  підвищення якості туристичних послуг, які надаються у сільському туристичному підприємстві (садиба, вілла, котедж), має вирішуватися власником садиби. Вона включає підвищення комфортності житла та якості харчування. Вона вирішується шляхом вирощування на власній земельній ділянці екологічно чистих сільськогосподарських продуктів без застосування ГМО, хімічних добрив та отруто-хімікатів, а також закупівля якісних продуктів. Не менш важливе значення має майстерність кухарів, які готують туристам смачні страви, особливо місцевої національної кухні.</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 xml:space="preserve">Проблема професійної підготовки суб’єктів туристичної підприємницької діяльності . Це складна і актуальна проблема. В сучасних умовах щоб створити в селі приватне туристичне підприємство недостатньо одного бажання власника садиби та наявності певної матеріальної і фінансової бази. Щоб туристичний бізнес давав прибуток власник його повинен мати певні організаційні здібності та мати відповідну професійну підготовку. Таких фахівців зараз готує Національний університет біоресурсів та природокористування (м.Київ), але набирають лише 10 осіб. Для вирішення кадрової проблеми необхідно при зазначеному університеті створити 3-місячні курси підвищення кваліфікації керівників сільських туристичних підприємств. Отже, потрібно створити систему підготовки </w:t>
      </w:r>
      <w:r w:rsidRPr="00D16CFB">
        <w:rPr>
          <w:rFonts w:ascii="Times New Roman" w:hAnsi="Times New Roman" w:cs="Times New Roman"/>
        </w:rPr>
        <w:lastRenderedPageBreak/>
        <w:t>та підвищення кваліфікованих кадрів менеджерів у сфері сільського туризму.</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Серед економічних проблем слід виділити проблему інвестування туристичного бізнесу в селі. Через низький рівень життя переважної більшості сільського населення України недостатньо мати бажання селянинові створити власне туристичне підприємство.  Потрібно мати значний статутний капітал, але якщо його немає, або недостатньо селянин змушений брати кредит. Проблема в тому, щоб цей кредит банк повинен надавати не на загальних підставах, а на пільгових умовах. Проте комерційним банкам це не вигідно вони не надають пільгових кредитів.</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Проблеми інформаційного та рекламного забезпечення сільського туризму. Відсутність професійної рекламної діяльності у сфері сільського туризму, яка мала б забезпечити популяризацію сільських туристичних садиб, маршрутів у  сільській місцевості. З метою пропаганди сільських туристичних об’єктів необхідно надавати потенційним туристам точну, достовірну інформацію, використовуючи для цього паперові та електронні засоби масової інформації (газети, журнали, радіо, телебачення, інтернет). Потрібно надавати інформацію про сільські туристичні об’єкти у журналах «Туризм сільський зелений», «Туризм: теорія і практика», «Український туристичний вісник», «Новини турбізнесу». Слід подовжити видання серії тематичних каталогів «Відпочивайте в українському селі».</w:t>
      </w:r>
    </w:p>
    <w:p w:rsidR="008871CA" w:rsidRPr="00D16CFB" w:rsidRDefault="008871CA" w:rsidP="00D16CFB">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t>Екологічні проблеми, зумовлені забрудненням навколишнього природного середовища (землі, води, повітря) відходами промислових, або сільськогосподарських підприємств, побутовими відходами. Наприклад, розташування туристичної садиби поблизу цукрового заводу, або свиноферми, звалища сміття. Тому при розміщенні садиби потрібно враховувати екологічний чинник. В разі виникнення екологічної проблеми господар туристичної садиби має вжити заходи, щоб примусити власника джерела забруднення нормалізувати екологічну ситуацію.</w:t>
      </w:r>
    </w:p>
    <w:p w:rsidR="009112B2" w:rsidRPr="00AE3FD6" w:rsidRDefault="008871CA" w:rsidP="00AE3FD6">
      <w:pPr>
        <w:pStyle w:val="a3"/>
        <w:numPr>
          <w:ilvl w:val="0"/>
          <w:numId w:val="30"/>
        </w:numPr>
        <w:spacing w:after="0" w:line="240" w:lineRule="auto"/>
        <w:jc w:val="both"/>
        <w:rPr>
          <w:rFonts w:ascii="Times New Roman" w:hAnsi="Times New Roman" w:cs="Times New Roman"/>
        </w:rPr>
      </w:pPr>
      <w:r w:rsidRPr="00D16CFB">
        <w:rPr>
          <w:rFonts w:ascii="Times New Roman" w:hAnsi="Times New Roman" w:cs="Times New Roman"/>
        </w:rPr>
        <w:lastRenderedPageBreak/>
        <w:t>Потребують вирішення транспортні проблеми, які полягають у побудові до всіх туристичних сіл та селищ автошляхів з твердим покриттям, що виходять до автомагістралей. Необхідно підтримувати ці шляхи у гарному технічному стані та своєчасно ремонтувати. Не менш важливою є проблема асфальтування вулиць у селі, не лише в центрі, але й на околицях, де є туристичні садиби та міні-готелі. Враховуючи те, що більшість міських туристів приїздить на відпочинок у село власним авто, щоб були під’їзди до туристичних об’єктів, місця паркування.</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8.4.Проблеми організації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Проблеми організації сільського туризму передбачають вирішення багатьох завдань, пов’язаних із створенням та організацією діяльності сільського туристичного підприємства. Головними з цих завдань є наступні:</w:t>
      </w:r>
    </w:p>
    <w:p w:rsidR="008871CA" w:rsidRPr="00D16CFB" w:rsidRDefault="008871CA" w:rsidP="00D16CFB">
      <w:pPr>
        <w:pStyle w:val="a3"/>
        <w:numPr>
          <w:ilvl w:val="0"/>
          <w:numId w:val="31"/>
        </w:numPr>
        <w:spacing w:after="0" w:line="240" w:lineRule="auto"/>
        <w:ind w:firstLine="567"/>
        <w:jc w:val="both"/>
        <w:rPr>
          <w:rFonts w:ascii="Times New Roman" w:hAnsi="Times New Roman" w:cs="Times New Roman"/>
        </w:rPr>
      </w:pPr>
      <w:r w:rsidRPr="00D16CFB">
        <w:rPr>
          <w:rFonts w:ascii="Times New Roman" w:hAnsi="Times New Roman" w:cs="Times New Roman"/>
        </w:rPr>
        <w:t>активізація державної політики у сфері сільського туризму та координація діяльності міністерств ті відомств, причетних до сільського туризму;</w:t>
      </w:r>
    </w:p>
    <w:p w:rsidR="008871CA" w:rsidRPr="00D16CFB" w:rsidRDefault="008871CA" w:rsidP="00D16CFB">
      <w:pPr>
        <w:pStyle w:val="a3"/>
        <w:numPr>
          <w:ilvl w:val="0"/>
          <w:numId w:val="31"/>
        </w:numPr>
        <w:spacing w:after="0" w:line="240" w:lineRule="auto"/>
        <w:ind w:firstLine="567"/>
        <w:jc w:val="both"/>
        <w:rPr>
          <w:rFonts w:ascii="Times New Roman" w:hAnsi="Times New Roman" w:cs="Times New Roman"/>
        </w:rPr>
      </w:pPr>
      <w:r w:rsidRPr="00D16CFB">
        <w:rPr>
          <w:rFonts w:ascii="Times New Roman" w:hAnsi="Times New Roman" w:cs="Times New Roman"/>
        </w:rPr>
        <w:t>узгодження діяльності державних, приватних та громадських організацій з метою забезпечення ефективного розвитку сільського туризму, задоволення попиту на туристичні послуги при раціональному використанні рекреаційного потенціалу;</w:t>
      </w:r>
    </w:p>
    <w:p w:rsidR="008871CA" w:rsidRPr="00D16CFB" w:rsidRDefault="008871CA" w:rsidP="00D16CFB">
      <w:pPr>
        <w:pStyle w:val="a3"/>
        <w:numPr>
          <w:ilvl w:val="0"/>
          <w:numId w:val="31"/>
        </w:numPr>
        <w:spacing w:after="0" w:line="240" w:lineRule="auto"/>
        <w:ind w:firstLine="567"/>
        <w:jc w:val="both"/>
        <w:rPr>
          <w:rFonts w:ascii="Times New Roman" w:hAnsi="Times New Roman" w:cs="Times New Roman"/>
        </w:rPr>
      </w:pPr>
      <w:r w:rsidRPr="00D16CFB">
        <w:rPr>
          <w:rFonts w:ascii="Times New Roman" w:hAnsi="Times New Roman" w:cs="Times New Roman"/>
        </w:rPr>
        <w:t>введення в дію поширеної в Європі нової моделі організації сільського туризму – створення на базі існуючого житлового фонду міні-готелів та інших туристичних об’єктів;</w:t>
      </w:r>
    </w:p>
    <w:p w:rsidR="008871CA" w:rsidRPr="00D16CFB" w:rsidRDefault="008871CA" w:rsidP="00D16CFB">
      <w:pPr>
        <w:pStyle w:val="a3"/>
        <w:numPr>
          <w:ilvl w:val="0"/>
          <w:numId w:val="31"/>
        </w:num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розширення міжнародного співробітництва у сфері сільського туризму шляхом співпраці з Європейською федерацією сільського та фермерського туризму, участі у міжнародних інвестиційних проектах (подовжити проект </w:t>
      </w:r>
      <w:r w:rsidRPr="00D16CFB">
        <w:rPr>
          <w:rFonts w:ascii="Times New Roman" w:hAnsi="Times New Roman" w:cs="Times New Roman"/>
          <w:lang w:val="en-US"/>
        </w:rPr>
        <w:t>TACIS</w:t>
      </w:r>
      <w:r w:rsidRPr="00D16CFB">
        <w:rPr>
          <w:rFonts w:ascii="Times New Roman" w:hAnsi="Times New Roman" w:cs="Times New Roman"/>
        </w:rPr>
        <w:t xml:space="preserve"> «Підтримка місцевого розвитку і туризму Карпатського регіону», кредитну лінію ЄС на розвиток міні- готелів та агропансіонатів);</w:t>
      </w:r>
    </w:p>
    <w:p w:rsidR="008871CA" w:rsidRPr="00D16CFB" w:rsidRDefault="008871CA" w:rsidP="00D16CFB">
      <w:pPr>
        <w:pStyle w:val="a3"/>
        <w:numPr>
          <w:ilvl w:val="0"/>
          <w:numId w:val="31"/>
        </w:numPr>
        <w:spacing w:after="0" w:line="240" w:lineRule="auto"/>
        <w:ind w:firstLine="567"/>
        <w:jc w:val="both"/>
        <w:rPr>
          <w:rFonts w:ascii="Times New Roman" w:hAnsi="Times New Roman" w:cs="Times New Roman"/>
        </w:rPr>
      </w:pPr>
      <w:r w:rsidRPr="00D16CFB">
        <w:rPr>
          <w:rFonts w:ascii="Times New Roman" w:hAnsi="Times New Roman" w:cs="Times New Roman"/>
        </w:rPr>
        <w:t>створення системи підготовки і підвищення кваліфікації кадрів у сфері сільського туризму шляхом організації всеукраїнських та регіональних центрів, або курсів навчального, інформаційно-консультаційного та рекламного забезпечення.</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Друга проблема полягає в удосконаленні територіальної організації сільського туризму в Україні. Її вирішення можливе різними шляхами. Перший полягає у поліпшенні розміщення сільських туристичних садиб, яка полягає у створенні мережі туристичних садиб у східних та центральних областях України, де є значні туристичні ресурси, але вони не використовуються.</w:t>
      </w:r>
    </w:p>
    <w:p w:rsidR="006152C7"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Другий напрям стосується поліпшення територіальної організації сільського туризму, яка має здійснюватися за кількома напрямами. Перший – це розширення мережі туристичних садиб у селах, де такі заклади уже є. Не менш важливе збільшення потужностей існуючих туристичних садиб. Економічно вигідніше господарю мати </w:t>
      </w:r>
      <w:r w:rsidR="001B2EE6" w:rsidRPr="00D16CFB">
        <w:rPr>
          <w:rFonts w:ascii="Times New Roman" w:hAnsi="Times New Roman" w:cs="Times New Roman"/>
        </w:rPr>
        <w:t xml:space="preserve">садибу </w:t>
      </w:r>
      <w:r w:rsidRPr="00D16CFB">
        <w:rPr>
          <w:rFonts w:ascii="Times New Roman" w:hAnsi="Times New Roman" w:cs="Times New Roman"/>
        </w:rPr>
        <w:t>не на 2-4  туриста, а на 10-20 туристів.  Тоді витрати на обслуговування туристів у розрахунку на одне ліжко-місце стануть зменшувати</w:t>
      </w:r>
      <w:r w:rsidR="001B2EE6" w:rsidRPr="00D16CFB">
        <w:rPr>
          <w:rFonts w:ascii="Times New Roman" w:hAnsi="Times New Roman" w:cs="Times New Roman"/>
        </w:rPr>
        <w:t>ся, а прибутки – збільшуватися.</w:t>
      </w:r>
    </w:p>
    <w:p w:rsidR="008871CA" w:rsidRPr="00D16CFB" w:rsidRDefault="008871CA" w:rsidP="00D16CFB">
      <w:pPr>
        <w:spacing w:after="0" w:line="240" w:lineRule="auto"/>
        <w:ind w:firstLine="567"/>
        <w:jc w:val="center"/>
        <w:rPr>
          <w:rFonts w:ascii="Times New Roman" w:hAnsi="Times New Roman" w:cs="Times New Roman"/>
        </w:rPr>
      </w:pPr>
      <w:r w:rsidRPr="00D16CFB">
        <w:rPr>
          <w:rFonts w:ascii="Times New Roman" w:hAnsi="Times New Roman" w:cs="Times New Roman"/>
        </w:rPr>
        <w:t>8.5. Перспективи розвитку сільського туризму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noProof/>
          <w:lang w:eastAsia="uk-UA"/>
        </w:rPr>
        <mc:AlternateContent>
          <mc:Choice Requires="wps">
            <w:drawing>
              <wp:anchor distT="0" distB="0" distL="114300" distR="114300" simplePos="0" relativeHeight="251720704" behindDoc="0" locked="0" layoutInCell="1" allowOverlap="1" wp14:anchorId="7AA9D724" wp14:editId="60AF7F88">
                <wp:simplePos x="0" y="0"/>
                <wp:positionH relativeFrom="column">
                  <wp:posOffset>5276850</wp:posOffset>
                </wp:positionH>
                <wp:positionV relativeFrom="paragraph">
                  <wp:posOffset>1341120</wp:posOffset>
                </wp:positionV>
                <wp:extent cx="200025" cy="9525"/>
                <wp:effectExtent l="0" t="57150" r="47625" b="85725"/>
                <wp:wrapNone/>
                <wp:docPr id="60" name="Прямая со стрелкой 60"/>
                <wp:cNvGraphicFramePr/>
                <a:graphic xmlns:a="http://schemas.openxmlformats.org/drawingml/2006/main">
                  <a:graphicData uri="http://schemas.microsoft.com/office/word/2010/wordprocessingShape">
                    <wps:wsp>
                      <wps:cNvCnPr/>
                      <wps:spPr>
                        <a:xfrm flipV="1">
                          <a:off x="0" y="0"/>
                          <a:ext cx="2000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6DD2CB7" id="_x0000_t32" coordsize="21600,21600" o:spt="32" o:oned="t" path="m,l21600,21600e" filled="f">
                <v:path arrowok="t" fillok="f" o:connecttype="none"/>
                <o:lock v:ext="edit" shapetype="t"/>
              </v:shapetype>
              <v:shape id="Прямая со стрелкой 60" o:spid="_x0000_s1026" type="#_x0000_t32" style="position:absolute;margin-left:415.5pt;margin-top:105.6pt;width:15.7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" strokecolor="windowText" strokeweight=".5pt">
                <v:stroke endarrow="block" joinstyle="miter"/>
              </v:shape>
            </w:pict>
          </mc:Fallback>
        </mc:AlternateContent>
      </w:r>
      <w:r w:rsidR="001B2EE6" w:rsidRPr="00D16CFB">
        <w:rPr>
          <w:rFonts w:ascii="Times New Roman" w:hAnsi="Times New Roman" w:cs="Times New Roman"/>
        </w:rPr>
        <w:t xml:space="preserve"> При визначенні напрямів </w:t>
      </w:r>
      <w:r w:rsidRPr="00D16CFB">
        <w:rPr>
          <w:rFonts w:ascii="Times New Roman" w:hAnsi="Times New Roman" w:cs="Times New Roman"/>
        </w:rPr>
        <w:t xml:space="preserve"> розвитку сільського туризму в Україні на тривалу перспективу, ми повинні чітко дотримуватися такої послідовності наукових розробок. Спочатку розробляється концепція розвитку сільського туризму на віддалену перспективу, потім стратегія , і лише після цього розробляється прогноз розвитку сільського туризму. Формула:</w:t>
      </w:r>
      <w:r w:rsidR="001B2EE6" w:rsidRPr="00D16CFB">
        <w:rPr>
          <w:rFonts w:ascii="Times New Roman" w:hAnsi="Times New Roman" w:cs="Times New Roman"/>
        </w:rPr>
        <w:t xml:space="preserve"> </w:t>
      </w:r>
      <w:r w:rsidRPr="00D16CFB">
        <w:rPr>
          <w:rFonts w:ascii="Times New Roman" w:hAnsi="Times New Roman" w:cs="Times New Roman"/>
        </w:rPr>
        <w:t>концепція     стратегія      прогноз.</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  Сутність поняття «концепція» визначена у тлумачному словнику так : «Концепція – певний спосіб розуміння, трактуванн</w:t>
      </w:r>
      <w:r w:rsidR="001B2EE6" w:rsidRPr="00D16CFB">
        <w:rPr>
          <w:rFonts w:ascii="Times New Roman" w:hAnsi="Times New Roman" w:cs="Times New Roman"/>
        </w:rPr>
        <w:t>я якогось предмету, явища, проц</w:t>
      </w:r>
      <w:r w:rsidRPr="00D16CFB">
        <w:rPr>
          <w:rFonts w:ascii="Times New Roman" w:hAnsi="Times New Roman" w:cs="Times New Roman"/>
        </w:rPr>
        <w:t>есу, головна точка зору на п</w:t>
      </w:r>
      <w:r w:rsidR="001B2EE6" w:rsidRPr="00D16CFB">
        <w:rPr>
          <w:rFonts w:ascii="Times New Roman" w:hAnsi="Times New Roman" w:cs="Times New Roman"/>
        </w:rPr>
        <w:t>редмет чи явище, керівна ідея для</w:t>
      </w:r>
      <w:r w:rsidRPr="00D16CFB">
        <w:rPr>
          <w:rFonts w:ascii="Times New Roman" w:hAnsi="Times New Roman" w:cs="Times New Roman"/>
        </w:rPr>
        <w:t xml:space="preserve"> їх систематичного висвітлення».</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Стосовно сільського туризму ми вбача</w:t>
      </w:r>
      <w:r w:rsidR="001B2EE6" w:rsidRPr="00D16CFB">
        <w:rPr>
          <w:rFonts w:ascii="Times New Roman" w:hAnsi="Times New Roman" w:cs="Times New Roman"/>
        </w:rPr>
        <w:t>ємо принципово відмінні дві конц</w:t>
      </w:r>
      <w:r w:rsidRPr="00D16CFB">
        <w:rPr>
          <w:rFonts w:ascii="Times New Roman" w:hAnsi="Times New Roman" w:cs="Times New Roman"/>
        </w:rPr>
        <w:t>епції розвитку його. Перша – це створення прибуткового туристичного бізнесу на селі, тобто малого туристичного підприємництва. Друга – це створення додаткового джерела отримання доходів селянина за рахунок надання туристичних послуг з використанням власного житлового будинку.</w:t>
      </w:r>
    </w:p>
    <w:p w:rsidR="008871CA" w:rsidRPr="00D16CFB" w:rsidRDefault="001B2EE6"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Після того як була</w:t>
      </w:r>
      <w:r w:rsidR="008871CA" w:rsidRPr="00D16CFB">
        <w:rPr>
          <w:rFonts w:ascii="Times New Roman" w:hAnsi="Times New Roman" w:cs="Times New Roman"/>
        </w:rPr>
        <w:t xml:space="preserve"> сформульована концепція починається другий етап прогнозування розвитку сільського туризму на перспективу. Це розробка стратегії його розвитку. Що таке стратегія? </w:t>
      </w:r>
    </w:p>
    <w:p w:rsidR="001B2EE6"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Це складне філософське поняття, яке має декілька значень. «Великий тлумачний словник сучасної української мови</w:t>
      </w:r>
      <w:r w:rsidR="001B2EE6" w:rsidRPr="00D16CFB">
        <w:rPr>
          <w:rFonts w:ascii="Times New Roman" w:hAnsi="Times New Roman" w:cs="Times New Roman"/>
        </w:rPr>
        <w:t>»</w:t>
      </w:r>
      <w:r w:rsidRPr="00D16CFB">
        <w:rPr>
          <w:rFonts w:ascii="Times New Roman" w:hAnsi="Times New Roman" w:cs="Times New Roman"/>
        </w:rPr>
        <w:t xml:space="preserve"> дає таке пояснення :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«Стратегія – 1. Мистецтво воєнних дій. 2. Мистецтво економічного, суспільного і політичного керівництва масами, яке має </w:t>
      </w:r>
      <w:r w:rsidRPr="00D16CFB">
        <w:rPr>
          <w:rFonts w:ascii="Times New Roman" w:hAnsi="Times New Roman" w:cs="Times New Roman"/>
        </w:rPr>
        <w:lastRenderedPageBreak/>
        <w:t xml:space="preserve">визначити головний напрям їхніх дій. 3. Спосіб дій, лінія поведінки кого-небудь». Якщо це визначення застосовувати до сільського туризму, то стратегія означає обгрунтування головних, тобто стратегічних напрямів його розвитку, виділення пріоритетів та орієнтирів, векторів </w:t>
      </w:r>
      <w:r w:rsidR="001B2EE6" w:rsidRPr="00D16CFB">
        <w:rPr>
          <w:rFonts w:ascii="Times New Roman" w:hAnsi="Times New Roman" w:cs="Times New Roman"/>
        </w:rPr>
        <w:t xml:space="preserve">розвитку </w:t>
      </w:r>
      <w:r w:rsidRPr="00D16CFB">
        <w:rPr>
          <w:rFonts w:ascii="Times New Roman" w:hAnsi="Times New Roman" w:cs="Times New Roman"/>
        </w:rPr>
        <w:t xml:space="preserve">сільського туризму  у межах сформульованої концепції.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Третій етап полягає в тому, що спираючись на сформульовані концепцію та стратегію</w:t>
      </w:r>
      <w:r w:rsidR="001B2EE6" w:rsidRPr="00D16CFB">
        <w:rPr>
          <w:rFonts w:ascii="Times New Roman" w:hAnsi="Times New Roman" w:cs="Times New Roman"/>
        </w:rPr>
        <w:t>, вчені розробляють</w:t>
      </w:r>
      <w:r w:rsidRPr="00D16CFB">
        <w:rPr>
          <w:rFonts w:ascii="Times New Roman" w:hAnsi="Times New Roman" w:cs="Times New Roman"/>
        </w:rPr>
        <w:t xml:space="preserve"> прогноз розвитку сільського туризму на перспективу. В ньому більш конкретно і глибоко розробляються напрями розвитку сільського туризму, зміни його структури, види і форми туризму. В результаті розробки прогнозу розраховуються конкретні показники розвитку туризму на кінець прогнозованого періоду.</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Четвертий етап полягає у розробці на базі затвердженого прогнозу Програми розвитку сільського туризму на перспективу в розрізі регіонів, чи областей України. Розглянемо Програму на прикладі Луганської області. </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Луганська обласна рада 3 березня 2010 року затвердила «Регіональну цільову програму розвитку сільськог</w:t>
      </w:r>
      <w:r w:rsidR="001B2EE6" w:rsidRPr="00D16CFB">
        <w:rPr>
          <w:rFonts w:ascii="Times New Roman" w:hAnsi="Times New Roman" w:cs="Times New Roman"/>
        </w:rPr>
        <w:t>о туризму</w:t>
      </w:r>
      <w:r w:rsidRPr="00D16CFB">
        <w:rPr>
          <w:rFonts w:ascii="Times New Roman" w:hAnsi="Times New Roman" w:cs="Times New Roman"/>
        </w:rPr>
        <w:t xml:space="preserve"> в Луганській області на 2010-2012 роки». Програма  складається з двох частин: тексту та додатку. У текстовій частині зазначено підставу для розроблення Програми, її мету, проблеми, на розв’язання яких спрямована Програма, основні завдання Програми, обсяг фінансування Програми та джерела забезпечення коштами і очікуванні результати виконання Програми. У Програмі  по Луганській області визначено загальний обсяг коштів для реалізації Програми 351,1 тис. грн., з них за рахунок обласного бюджету 23%, районних бюджетів – 4% і позабюджетних коштів – 72%.</w:t>
      </w:r>
    </w:p>
    <w:p w:rsidR="008871CA" w:rsidRPr="00D16CFB" w:rsidRDefault="008871CA" w:rsidP="00D16CFB">
      <w:pPr>
        <w:spacing w:after="0" w:line="240" w:lineRule="auto"/>
        <w:ind w:firstLine="567"/>
        <w:jc w:val="both"/>
        <w:rPr>
          <w:rFonts w:ascii="Times New Roman" w:hAnsi="Times New Roman" w:cs="Times New Roman"/>
        </w:rPr>
      </w:pPr>
      <w:r w:rsidRPr="00D16CFB">
        <w:rPr>
          <w:rFonts w:ascii="Times New Roman" w:hAnsi="Times New Roman" w:cs="Times New Roman"/>
        </w:rPr>
        <w:t>У додатку у табличній формі перераховано всі заходи Програми по кожному напряму розвитку сільського туризму, термін виконання, виконавці, обсяги і джерела фінансування та очікувані результати виконання кожного заходу. Оце така типова структ</w:t>
      </w:r>
      <w:r w:rsidR="001B2EE6" w:rsidRPr="00D16CFB">
        <w:rPr>
          <w:rFonts w:ascii="Times New Roman" w:hAnsi="Times New Roman" w:cs="Times New Roman"/>
        </w:rPr>
        <w:t>ура Програми по будь-якій област</w:t>
      </w:r>
      <w:r w:rsidRPr="00D16CFB">
        <w:rPr>
          <w:rFonts w:ascii="Times New Roman" w:hAnsi="Times New Roman" w:cs="Times New Roman"/>
        </w:rPr>
        <w:t>і України.</w:t>
      </w:r>
    </w:p>
    <w:p w:rsidR="008871CA" w:rsidRPr="00D16CFB" w:rsidRDefault="008871CA" w:rsidP="00D16CFB">
      <w:pPr>
        <w:spacing w:after="0" w:line="240" w:lineRule="auto"/>
        <w:ind w:firstLine="567"/>
        <w:jc w:val="center"/>
        <w:rPr>
          <w:rFonts w:ascii="Times New Roman" w:hAnsi="Times New Roman" w:cs="Times New Roman"/>
          <w:sz w:val="24"/>
        </w:rPr>
      </w:pPr>
      <w:r w:rsidRPr="00D16CFB">
        <w:rPr>
          <w:rFonts w:ascii="Times New Roman" w:hAnsi="Times New Roman" w:cs="Times New Roman"/>
          <w:sz w:val="24"/>
        </w:rPr>
        <w:t>Контрольні запитання:</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t>Сучасний стан сільського туризму в Україні.</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t>Особливості розміщення сільського туризму в Україні.</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lastRenderedPageBreak/>
        <w:t>Актуальні проблеми розвитку сільського туризму в Україні та шляхи їх вирішення.</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t>Проблеми організації сільського туризму в Україні.</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t>Концепція та стратегія розвитку сільського туризму  в Україні.</w:t>
      </w:r>
    </w:p>
    <w:p w:rsidR="008871CA" w:rsidRPr="00D16CFB" w:rsidRDefault="008871CA" w:rsidP="00D16CFB">
      <w:pPr>
        <w:pStyle w:val="a3"/>
        <w:numPr>
          <w:ilvl w:val="0"/>
          <w:numId w:val="32"/>
        </w:numPr>
        <w:spacing w:after="0" w:line="240" w:lineRule="auto"/>
        <w:ind w:firstLine="567"/>
        <w:jc w:val="both"/>
        <w:rPr>
          <w:rFonts w:ascii="Times New Roman" w:hAnsi="Times New Roman" w:cs="Times New Roman"/>
        </w:rPr>
      </w:pPr>
      <w:r w:rsidRPr="00D16CFB">
        <w:rPr>
          <w:rFonts w:ascii="Times New Roman" w:hAnsi="Times New Roman" w:cs="Times New Roman"/>
        </w:rPr>
        <w:t xml:space="preserve">Регіональна цільова програма розвитку сільського туризму області України на перспективу. </w:t>
      </w:r>
    </w:p>
    <w:p w:rsidR="00D16CFB" w:rsidRDefault="00D16CFB" w:rsidP="00D16CFB">
      <w:pPr>
        <w:tabs>
          <w:tab w:val="left" w:pos="2580"/>
        </w:tabs>
        <w:spacing w:after="0" w:line="360" w:lineRule="auto"/>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AE3FD6" w:rsidRDefault="00AE3FD6" w:rsidP="00D16CFB">
      <w:pPr>
        <w:tabs>
          <w:tab w:val="left" w:pos="2580"/>
        </w:tabs>
        <w:spacing w:after="0" w:line="360" w:lineRule="auto"/>
        <w:jc w:val="center"/>
        <w:rPr>
          <w:rFonts w:ascii="Times New Roman" w:hAnsi="Times New Roman" w:cs="Times New Roman"/>
          <w:sz w:val="24"/>
          <w:szCs w:val="24"/>
        </w:rPr>
      </w:pPr>
    </w:p>
    <w:p w:rsidR="00FB66CF" w:rsidRPr="00D16CFB" w:rsidRDefault="00FB66CF" w:rsidP="00D16CFB">
      <w:pPr>
        <w:tabs>
          <w:tab w:val="left" w:pos="2580"/>
        </w:tabs>
        <w:spacing w:after="0" w:line="360" w:lineRule="auto"/>
        <w:jc w:val="center"/>
        <w:rPr>
          <w:rFonts w:ascii="Times New Roman" w:hAnsi="Times New Roman" w:cs="Times New Roman"/>
          <w:sz w:val="24"/>
          <w:szCs w:val="24"/>
        </w:rPr>
      </w:pPr>
      <w:r w:rsidRPr="00D16CFB">
        <w:rPr>
          <w:rFonts w:ascii="Times New Roman" w:hAnsi="Times New Roman" w:cs="Times New Roman"/>
          <w:sz w:val="24"/>
          <w:szCs w:val="24"/>
        </w:rPr>
        <w:lastRenderedPageBreak/>
        <w:t>Післямова</w:t>
      </w:r>
    </w:p>
    <w:p w:rsidR="00FB66CF" w:rsidRPr="00D16CFB" w:rsidRDefault="00FB66CF" w:rsidP="00D16CFB">
      <w:pPr>
        <w:tabs>
          <w:tab w:val="left" w:pos="2580"/>
        </w:tabs>
        <w:spacing w:after="0" w:line="240" w:lineRule="auto"/>
        <w:ind w:firstLine="567"/>
        <w:jc w:val="both"/>
        <w:rPr>
          <w:rFonts w:ascii="Times New Roman" w:hAnsi="Times New Roman" w:cs="Times New Roman"/>
        </w:rPr>
      </w:pPr>
      <w:r w:rsidRPr="00D16CFB">
        <w:rPr>
          <w:rFonts w:ascii="Times New Roman" w:hAnsi="Times New Roman" w:cs="Times New Roman"/>
        </w:rPr>
        <w:t>Як бачимо, даний навчальний посібник розкриває наукові основи організації сільського туризму, що займають чільне місце у комплексному вивч</w:t>
      </w:r>
      <w:r w:rsidR="008B21AD">
        <w:rPr>
          <w:rFonts w:ascii="Times New Roman" w:hAnsi="Times New Roman" w:cs="Times New Roman"/>
        </w:rPr>
        <w:t>енні сільського туризму</w:t>
      </w:r>
      <w:bookmarkStart w:id="0" w:name="_GoBack"/>
      <w:bookmarkEnd w:id="0"/>
      <w:r w:rsidRPr="00D16CFB">
        <w:rPr>
          <w:rFonts w:ascii="Times New Roman" w:hAnsi="Times New Roman" w:cs="Times New Roman"/>
        </w:rPr>
        <w:t>. В сучасний період спостерігається поступове зростання темпів розвитку сільського туризму, який одержує все більшу популярність в Україні. В результаті цього  перед власниками сільських садиб постає головне і актуальне завдання: як організувати власне сільське туристичне підприємство?</w:t>
      </w:r>
    </w:p>
    <w:p w:rsidR="00E6222D" w:rsidRPr="00D16CFB" w:rsidRDefault="00E6222D" w:rsidP="00D16CFB">
      <w:pPr>
        <w:tabs>
          <w:tab w:val="left" w:pos="2580"/>
        </w:tabs>
        <w:spacing w:after="0" w:line="240" w:lineRule="auto"/>
        <w:ind w:firstLine="567"/>
        <w:jc w:val="both"/>
        <w:rPr>
          <w:rFonts w:ascii="Times New Roman" w:hAnsi="Times New Roman" w:cs="Times New Roman"/>
        </w:rPr>
      </w:pPr>
      <w:r w:rsidRPr="00D16CFB">
        <w:rPr>
          <w:rFonts w:ascii="Times New Roman" w:hAnsi="Times New Roman" w:cs="Times New Roman"/>
        </w:rPr>
        <w:t>Для сучасних студентів-туристів, а й у майбутньому можливо туристичних сільських підприємців посібник дає вичерпну відповідь на зазначене питання. Організація сільського туризму – це складний суспільний процес, який передбачає вирішення правових, організаційних, адміністративних, соціальних, економічних та технічних питань.</w:t>
      </w:r>
    </w:p>
    <w:p w:rsidR="00E6222D" w:rsidRPr="00D16CFB" w:rsidRDefault="00E6222D" w:rsidP="00D16CFB">
      <w:pPr>
        <w:tabs>
          <w:tab w:val="left" w:pos="2580"/>
        </w:tabs>
        <w:spacing w:after="0" w:line="240" w:lineRule="auto"/>
        <w:ind w:firstLine="567"/>
        <w:jc w:val="both"/>
        <w:rPr>
          <w:rFonts w:ascii="Times New Roman" w:hAnsi="Times New Roman" w:cs="Times New Roman"/>
        </w:rPr>
      </w:pPr>
      <w:r w:rsidRPr="00D16CFB">
        <w:rPr>
          <w:rFonts w:ascii="Times New Roman" w:hAnsi="Times New Roman" w:cs="Times New Roman"/>
        </w:rPr>
        <w:t>У даному посібнику стверджується, що в умовах становлення ринкової аграрної економіки та соціальної сфери на селі мають трансформуватися традиційні напрями розвитку та організації сільського туризму, зокрема впровадження менеджменту та маркетингу сільського туризму, освоєння нових видів додаткових послуг тощо.</w:t>
      </w:r>
    </w:p>
    <w:p w:rsidR="00E6222D" w:rsidRPr="00D16CFB" w:rsidRDefault="00E6222D" w:rsidP="00D16CFB">
      <w:pPr>
        <w:tabs>
          <w:tab w:val="left" w:pos="2580"/>
        </w:tabs>
        <w:spacing w:after="0" w:line="240" w:lineRule="auto"/>
        <w:ind w:firstLine="567"/>
        <w:jc w:val="both"/>
        <w:rPr>
          <w:rFonts w:ascii="Times New Roman" w:hAnsi="Times New Roman" w:cs="Times New Roman"/>
        </w:rPr>
      </w:pPr>
      <w:r w:rsidRPr="00D16CFB">
        <w:rPr>
          <w:rFonts w:ascii="Times New Roman" w:hAnsi="Times New Roman" w:cs="Times New Roman"/>
        </w:rPr>
        <w:t>У посібнику привертається увага до важливості розвитку сільського туризму для активізації соціально-економічного розвитку українських сіл, особливо тих, що занепадають, чи деградують.</w:t>
      </w:r>
    </w:p>
    <w:p w:rsidR="00FB66CF" w:rsidRDefault="00FB66CF" w:rsidP="00FB66CF">
      <w:pPr>
        <w:tabs>
          <w:tab w:val="left" w:pos="2580"/>
        </w:tabs>
        <w:spacing w:after="0" w:line="360" w:lineRule="auto"/>
        <w:ind w:firstLine="567"/>
        <w:jc w:val="both"/>
        <w:rPr>
          <w:rFonts w:ascii="Times New Roman" w:hAnsi="Times New Roman" w:cs="Times New Roman"/>
          <w:sz w:val="28"/>
          <w:szCs w:val="28"/>
        </w:rPr>
      </w:pPr>
    </w:p>
    <w:p w:rsidR="005D789C" w:rsidRDefault="005D789C" w:rsidP="00FB66CF">
      <w:pPr>
        <w:tabs>
          <w:tab w:val="left" w:pos="2580"/>
        </w:tabs>
        <w:spacing w:after="0" w:line="360" w:lineRule="auto"/>
        <w:ind w:firstLine="567"/>
        <w:jc w:val="both"/>
        <w:rPr>
          <w:rFonts w:ascii="Times New Roman" w:hAnsi="Times New Roman" w:cs="Times New Roman"/>
          <w:sz w:val="28"/>
          <w:szCs w:val="28"/>
        </w:rPr>
      </w:pPr>
    </w:p>
    <w:p w:rsidR="005D789C" w:rsidRDefault="005D789C" w:rsidP="00FB66CF">
      <w:pPr>
        <w:tabs>
          <w:tab w:val="left" w:pos="2580"/>
        </w:tabs>
        <w:spacing w:after="0" w:line="360" w:lineRule="auto"/>
        <w:ind w:firstLine="567"/>
        <w:jc w:val="both"/>
        <w:rPr>
          <w:rFonts w:ascii="Times New Roman" w:hAnsi="Times New Roman" w:cs="Times New Roman"/>
          <w:sz w:val="28"/>
          <w:szCs w:val="28"/>
        </w:rPr>
      </w:pPr>
    </w:p>
    <w:p w:rsidR="005D789C" w:rsidRDefault="005D789C" w:rsidP="00927509">
      <w:pPr>
        <w:tabs>
          <w:tab w:val="left" w:pos="2580"/>
        </w:tabs>
        <w:spacing w:after="0" w:line="360" w:lineRule="auto"/>
        <w:jc w:val="both"/>
        <w:rPr>
          <w:rFonts w:ascii="Times New Roman" w:hAnsi="Times New Roman" w:cs="Times New Roman"/>
          <w:sz w:val="28"/>
          <w:szCs w:val="28"/>
        </w:rPr>
      </w:pPr>
    </w:p>
    <w:p w:rsidR="00D16CFB" w:rsidRDefault="00D16CFB" w:rsidP="00927509">
      <w:pPr>
        <w:tabs>
          <w:tab w:val="left" w:pos="2580"/>
        </w:tabs>
        <w:spacing w:after="0" w:line="360" w:lineRule="auto"/>
        <w:jc w:val="both"/>
        <w:rPr>
          <w:rFonts w:ascii="Times New Roman" w:hAnsi="Times New Roman" w:cs="Times New Roman"/>
          <w:sz w:val="28"/>
          <w:szCs w:val="28"/>
        </w:rPr>
      </w:pPr>
    </w:p>
    <w:p w:rsidR="00D16CFB" w:rsidRDefault="00D16CFB" w:rsidP="00927509">
      <w:pPr>
        <w:tabs>
          <w:tab w:val="left" w:pos="2580"/>
        </w:tabs>
        <w:spacing w:after="0" w:line="360" w:lineRule="auto"/>
        <w:jc w:val="both"/>
        <w:rPr>
          <w:rFonts w:ascii="Times New Roman" w:hAnsi="Times New Roman" w:cs="Times New Roman"/>
          <w:sz w:val="28"/>
          <w:szCs w:val="28"/>
        </w:rPr>
      </w:pPr>
    </w:p>
    <w:p w:rsidR="00D16CFB" w:rsidRDefault="00D16CFB" w:rsidP="00927509">
      <w:pPr>
        <w:tabs>
          <w:tab w:val="left" w:pos="2580"/>
        </w:tabs>
        <w:spacing w:after="0" w:line="360" w:lineRule="auto"/>
        <w:jc w:val="both"/>
        <w:rPr>
          <w:rFonts w:ascii="Times New Roman" w:hAnsi="Times New Roman" w:cs="Times New Roman"/>
          <w:sz w:val="28"/>
          <w:szCs w:val="28"/>
        </w:rPr>
      </w:pPr>
    </w:p>
    <w:p w:rsidR="005D789C" w:rsidRPr="00927509" w:rsidRDefault="005D789C" w:rsidP="005D789C">
      <w:pPr>
        <w:tabs>
          <w:tab w:val="left" w:pos="2580"/>
        </w:tabs>
        <w:spacing w:after="0" w:line="360" w:lineRule="auto"/>
        <w:ind w:firstLine="567"/>
        <w:jc w:val="center"/>
        <w:rPr>
          <w:rFonts w:ascii="Times New Roman" w:hAnsi="Times New Roman" w:cs="Times New Roman"/>
          <w:sz w:val="24"/>
          <w:szCs w:val="24"/>
        </w:rPr>
      </w:pPr>
      <w:r w:rsidRPr="00927509">
        <w:rPr>
          <w:rFonts w:ascii="Times New Roman" w:hAnsi="Times New Roman" w:cs="Times New Roman"/>
          <w:sz w:val="24"/>
          <w:szCs w:val="24"/>
        </w:rPr>
        <w:lastRenderedPageBreak/>
        <w:t>Література</w:t>
      </w:r>
    </w:p>
    <w:p w:rsidR="00685D16" w:rsidRPr="00927509" w:rsidRDefault="005D789C"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 xml:space="preserve">Вергун Л. І. Сільський зелений туризм в Україні // Географія та туризм, Зб-к, К., 2010, - Вип.9 </w:t>
      </w:r>
    </w:p>
    <w:p w:rsidR="005D789C" w:rsidRPr="00927509" w:rsidRDefault="00B8387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Гаврилюк О. В. Сучасні тенденції та перспективи розвитку сільського туризму в Івано-Франківській області// Географія в інформаційному суспільстві</w:t>
      </w:r>
      <w:r w:rsidR="008B21AD">
        <w:rPr>
          <w:rFonts w:ascii="Times New Roman" w:hAnsi="Times New Roman" w:cs="Times New Roman"/>
        </w:rPr>
        <w:t xml:space="preserve">, К., Обрії, 2008, Тайм </w:t>
      </w:r>
      <w:r w:rsidR="008B21AD">
        <w:rPr>
          <w:rFonts w:ascii="Arial" w:hAnsi="Arial" w:cs="Arial"/>
          <w:color w:val="222222"/>
          <w:sz w:val="21"/>
          <w:szCs w:val="21"/>
          <w:shd w:val="clear" w:color="auto" w:fill="F8F9FA"/>
        </w:rPr>
        <w:t>IV,</w:t>
      </w:r>
      <w:r w:rsidR="008B21AD">
        <w:rPr>
          <w:rFonts w:ascii="Arial" w:hAnsi="Arial" w:cs="Arial"/>
          <w:color w:val="222222"/>
          <w:sz w:val="21"/>
          <w:szCs w:val="21"/>
          <w:shd w:val="clear" w:color="auto" w:fill="F8F9FA"/>
        </w:rPr>
        <w:t xml:space="preserve"> - с. 221-223.</w:t>
      </w:r>
    </w:p>
    <w:p w:rsidR="00B83875" w:rsidRPr="00927509" w:rsidRDefault="00B8387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Головацька В. В. Сільський зелений туризм: сутність, функції, основ</w:t>
      </w:r>
      <w:r w:rsidR="008B21AD">
        <w:rPr>
          <w:rFonts w:ascii="Times New Roman" w:hAnsi="Times New Roman" w:cs="Times New Roman"/>
        </w:rPr>
        <w:t>и організації// Економіка Агропромислового</w:t>
      </w:r>
      <w:r w:rsidRPr="00927509">
        <w:rPr>
          <w:rFonts w:ascii="Times New Roman" w:hAnsi="Times New Roman" w:cs="Times New Roman"/>
        </w:rPr>
        <w:t xml:space="preserve"> комплексу, 2006, - №10</w:t>
      </w:r>
    </w:p>
    <w:p w:rsidR="00B83875" w:rsidRPr="00927509" w:rsidRDefault="00B8387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Горішевський П. А., Зінько Ю. В. Історія, сучасний стан та перспективи розвитку сільського туризму у Карпатському регіоні // Туризм сільський зелений . К., 2005, № 3</w:t>
      </w:r>
    </w:p>
    <w:p w:rsidR="002916F5"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Гоц Н. С., Бубела Т., Микийчук М. Перспектива розвитку сільського туризму в Україні// Актуальні проблеми економіки, 2007, № 12</w:t>
      </w:r>
    </w:p>
    <w:p w:rsidR="002916F5"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Іванишина Л. П. Механізм державного регулювання розвитку сільського зеленого туризму Автореферат дис. к. н. Харків, 2018, - 30с</w:t>
      </w:r>
    </w:p>
    <w:p w:rsidR="002916F5"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Кудінова Г. П. Перспективи розвитку сільського зеленого туризму в Україні// Науковий вісник. Нац. університет біоресурсів і природокористування України, К., 2011, вип. 163, частина 1</w:t>
      </w:r>
    </w:p>
    <w:p w:rsidR="002916F5"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Кудла Н. Є. Сільський туризм: основи підприємництва та гостинності, К.: ЦУЛ, 2015, - 152 с.</w:t>
      </w:r>
    </w:p>
    <w:p w:rsidR="002916F5"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Васильєв В., Триліс В., Семененко К. Маркетинг у сільському туризмі: метод. посібник, О., вип. 4, - 58 с.</w:t>
      </w:r>
    </w:p>
    <w:p w:rsidR="00F24F58" w:rsidRPr="00927509" w:rsidRDefault="002916F5"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Васильєв В., Горішевський П., Зінько Ю., Менеджмент сільського туризму</w:t>
      </w:r>
      <w:r w:rsidR="00F24F58" w:rsidRPr="00927509">
        <w:rPr>
          <w:rFonts w:ascii="Times New Roman" w:hAnsi="Times New Roman" w:cs="Times New Roman"/>
        </w:rPr>
        <w:t>:</w:t>
      </w:r>
      <w:r w:rsidRPr="00927509">
        <w:rPr>
          <w:rFonts w:ascii="Times New Roman" w:hAnsi="Times New Roman" w:cs="Times New Roman"/>
        </w:rPr>
        <w:t xml:space="preserve"> </w:t>
      </w:r>
      <w:r w:rsidR="00F24F58" w:rsidRPr="00927509">
        <w:rPr>
          <w:rFonts w:ascii="Times New Roman" w:hAnsi="Times New Roman" w:cs="Times New Roman"/>
        </w:rPr>
        <w:t>метод. посібник, О., вип. 5, - 56 с.</w:t>
      </w:r>
    </w:p>
    <w:p w:rsidR="002916F5" w:rsidRPr="00927509" w:rsidRDefault="0043661D"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 xml:space="preserve"> Зінько Ю. В., Рутинський М. Й. Сільський туризм: навч. Посібник, К., Знання, 2006,- 271 с.</w:t>
      </w:r>
    </w:p>
    <w:p w:rsidR="0043661D" w:rsidRPr="00927509" w:rsidRDefault="0043661D"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Кудла Н. Є. Про застосування комплексу маркетингових заходів у сільському туризмі// Економіка України, 2011,- № 2</w:t>
      </w:r>
    </w:p>
    <w:p w:rsidR="0043661D" w:rsidRPr="00927509" w:rsidRDefault="00D93799"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Кудла Н. Є. Маркетинг туристичних послуг: навч. посібник, К.: Знання,2011, - 351с.</w:t>
      </w:r>
    </w:p>
    <w:p w:rsidR="00D93799" w:rsidRPr="00927509" w:rsidRDefault="00D75B5D"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Кудла Н. Є. Менеджмент туристичного підприємства: підручник , К.: Знання,2012, - 343 с.</w:t>
      </w:r>
    </w:p>
    <w:p w:rsidR="00D75B5D" w:rsidRPr="00927509" w:rsidRDefault="00427047"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lastRenderedPageBreak/>
        <w:t>Костриця М. М.  Сільський туризм: теорія, методологія, практика. Житомир, 2006, - 196 с.</w:t>
      </w:r>
    </w:p>
    <w:p w:rsidR="00427047" w:rsidRPr="00927509" w:rsidRDefault="00427047"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 xml:space="preserve">Кучинська І. В., Бойко Ю . Р. Сільський туризм на Львівщині у контексті сталого розвитку регіону // Стратегія розвитку туризму у </w:t>
      </w:r>
      <w:r w:rsidRPr="00927509">
        <w:rPr>
          <w:rFonts w:ascii="Times New Roman" w:hAnsi="Times New Roman" w:cs="Times New Roman"/>
          <w:bCs/>
          <w:color w:val="222222"/>
          <w:shd w:val="clear" w:color="auto" w:fill="FFFFFF"/>
        </w:rPr>
        <w:t>XX ст. у контексті сталого розвитку. Львів, 2016</w:t>
      </w:r>
    </w:p>
    <w:p w:rsidR="00427047" w:rsidRPr="00927509" w:rsidRDefault="00427047"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Лужанська Т. Ю. , Махлинець С. С., Тебляшкіна Л. І. Сільський туризм</w:t>
      </w:r>
      <w:r w:rsidR="007E4DC4" w:rsidRPr="00927509">
        <w:rPr>
          <w:rFonts w:ascii="Times New Roman" w:hAnsi="Times New Roman" w:cs="Times New Roman"/>
          <w:bCs/>
          <w:color w:val="222222"/>
          <w:shd w:val="clear" w:color="auto" w:fill="FFFFFF"/>
        </w:rPr>
        <w:t>: історія, сьогодення та перспективи. : навч. посібник, К.: Кондор, 2008, - 385 с.</w:t>
      </w:r>
    </w:p>
    <w:p w:rsidR="007E4DC4" w:rsidRPr="00927509" w:rsidRDefault="007E4DC4"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 xml:space="preserve">Микитчук М. М., Сусал Н. Я. Сільський туризм: типізація, категоризація та маркування у контексті </w:t>
      </w:r>
      <w:r w:rsidR="00805C1B" w:rsidRPr="00927509">
        <w:rPr>
          <w:rFonts w:ascii="Times New Roman" w:hAnsi="Times New Roman" w:cs="Times New Roman"/>
          <w:bCs/>
          <w:color w:val="222222"/>
          <w:shd w:val="clear" w:color="auto" w:fill="FFFFFF"/>
        </w:rPr>
        <w:t>сучасних ринково-економічних умов// Вісник Львівського інституту економіки і туризму, Львів, 2010, - № 5</w:t>
      </w:r>
    </w:p>
    <w:p w:rsidR="00805C1B" w:rsidRPr="00927509" w:rsidRDefault="00805C1B"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Програма екологічного маркування агросадиб «Зелена сад</w:t>
      </w:r>
      <w:r w:rsidR="008B21AD">
        <w:rPr>
          <w:rFonts w:ascii="Times New Roman" w:hAnsi="Times New Roman" w:cs="Times New Roman"/>
          <w:bCs/>
          <w:color w:val="222222"/>
          <w:shd w:val="clear" w:color="auto" w:fill="FFFFFF"/>
        </w:rPr>
        <w:t>иба»// Туризм сільський зелений</w:t>
      </w:r>
      <w:r w:rsidRPr="00927509">
        <w:rPr>
          <w:rFonts w:ascii="Times New Roman" w:hAnsi="Times New Roman" w:cs="Times New Roman"/>
          <w:bCs/>
          <w:color w:val="222222"/>
          <w:shd w:val="clear" w:color="auto" w:fill="FFFFFF"/>
        </w:rPr>
        <w:t xml:space="preserve">, </w:t>
      </w:r>
      <w:r w:rsidR="008B21AD">
        <w:rPr>
          <w:rFonts w:ascii="Times New Roman" w:hAnsi="Times New Roman" w:cs="Times New Roman"/>
          <w:bCs/>
          <w:color w:val="222222"/>
          <w:shd w:val="clear" w:color="auto" w:fill="FFFFFF"/>
        </w:rPr>
        <w:t>К.,</w:t>
      </w:r>
      <w:r w:rsidRPr="00927509">
        <w:rPr>
          <w:rFonts w:ascii="Times New Roman" w:hAnsi="Times New Roman" w:cs="Times New Roman"/>
          <w:bCs/>
          <w:color w:val="222222"/>
          <w:shd w:val="clear" w:color="auto" w:fill="FFFFFF"/>
        </w:rPr>
        <w:t xml:space="preserve">2016, вип. четвертий  </w:t>
      </w:r>
    </w:p>
    <w:p w:rsidR="00805C1B" w:rsidRPr="00927509" w:rsidRDefault="00805C1B"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Рутинський М. Й. , Зінько Ю. В. Сільський туризм: навч. посібник К.: Знання, 2006,- 271 с.</w:t>
      </w:r>
    </w:p>
    <w:p w:rsidR="00805C1B" w:rsidRPr="00927509" w:rsidRDefault="003E5E6E"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 xml:space="preserve"> Сільський зелений туризм: словник-довідник, К., 2016, - 79 с.</w:t>
      </w:r>
    </w:p>
    <w:p w:rsidR="003E5E6E" w:rsidRPr="00927509" w:rsidRDefault="00AE65A9"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bCs/>
          <w:color w:val="222222"/>
          <w:shd w:val="clear" w:color="auto" w:fill="FFFFFF"/>
        </w:rPr>
        <w:t>Шульгіна Л. М., Зінченко А. І., Крахмальова Н. М. Маркетингова діяльність підприємства на ринку послуг зеленого туризму К., 2014, - 254с.</w:t>
      </w:r>
    </w:p>
    <w:p w:rsidR="00AE65A9" w:rsidRPr="00927509" w:rsidRDefault="00AE65A9" w:rsidP="00927509">
      <w:pPr>
        <w:pStyle w:val="a3"/>
        <w:numPr>
          <w:ilvl w:val="0"/>
          <w:numId w:val="36"/>
        </w:numPr>
        <w:tabs>
          <w:tab w:val="left" w:pos="2580"/>
        </w:tabs>
        <w:spacing w:after="0" w:line="240" w:lineRule="auto"/>
        <w:ind w:left="924" w:hanging="357"/>
        <w:jc w:val="both"/>
        <w:rPr>
          <w:rFonts w:ascii="Times New Roman" w:hAnsi="Times New Roman" w:cs="Times New Roman"/>
        </w:rPr>
      </w:pPr>
      <w:r w:rsidRPr="00927509">
        <w:rPr>
          <w:rFonts w:ascii="Times New Roman" w:hAnsi="Times New Roman" w:cs="Times New Roman"/>
        </w:rPr>
        <w:t>Ярковий А. О., Вдович В. Г. Шляхи і перспективи розвитку сільського туризму в Україні// Науковий вісник Національного університету біоресурсів і природокористування України. Сер. Економіка К., 2011, вип. 163, част. перша.</w:t>
      </w:r>
    </w:p>
    <w:p w:rsidR="00AE65A9" w:rsidRPr="00AE65A9" w:rsidRDefault="00AE65A9" w:rsidP="00AE65A9">
      <w:pPr>
        <w:tabs>
          <w:tab w:val="left" w:pos="2580"/>
        </w:tabs>
        <w:spacing w:after="0" w:line="360" w:lineRule="auto"/>
        <w:ind w:left="567"/>
        <w:jc w:val="both"/>
        <w:rPr>
          <w:rFonts w:ascii="Times New Roman" w:hAnsi="Times New Roman" w:cs="Times New Roman"/>
          <w:sz w:val="28"/>
          <w:szCs w:val="28"/>
        </w:rPr>
      </w:pPr>
    </w:p>
    <w:sectPr w:rsidR="00AE65A9" w:rsidRPr="00AE65A9" w:rsidSect="00927509">
      <w:headerReference w:type="default" r:id="rId8"/>
      <w:pgSz w:w="8391" w:h="11907" w:code="11"/>
      <w:pgMar w:top="794" w:right="1021" w:bottom="79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BD" w:rsidRDefault="00CA5EBD" w:rsidP="00E96006">
      <w:pPr>
        <w:spacing w:after="0" w:line="240" w:lineRule="auto"/>
      </w:pPr>
      <w:r>
        <w:separator/>
      </w:r>
    </w:p>
  </w:endnote>
  <w:endnote w:type="continuationSeparator" w:id="0">
    <w:p w:rsidR="00CA5EBD" w:rsidRDefault="00CA5EBD" w:rsidP="00E9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BD" w:rsidRDefault="00CA5EBD" w:rsidP="00E96006">
      <w:pPr>
        <w:spacing w:after="0" w:line="240" w:lineRule="auto"/>
      </w:pPr>
      <w:r>
        <w:separator/>
      </w:r>
    </w:p>
  </w:footnote>
  <w:footnote w:type="continuationSeparator" w:id="0">
    <w:p w:rsidR="00CA5EBD" w:rsidRDefault="00CA5EBD" w:rsidP="00E9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470018"/>
      <w:docPartObj>
        <w:docPartGallery w:val="Page Numbers (Top of Page)"/>
        <w:docPartUnique/>
      </w:docPartObj>
    </w:sdtPr>
    <w:sdtEndPr/>
    <w:sdtContent>
      <w:p w:rsidR="00CA5EBD" w:rsidRDefault="00CA5EBD">
        <w:pPr>
          <w:pStyle w:val="a6"/>
          <w:jc w:val="right"/>
        </w:pPr>
        <w:r>
          <w:fldChar w:fldCharType="begin"/>
        </w:r>
        <w:r>
          <w:instrText>PAGE   \* MERGEFORMAT</w:instrText>
        </w:r>
        <w:r>
          <w:fldChar w:fldCharType="separate"/>
        </w:r>
        <w:r w:rsidR="008B21AD" w:rsidRPr="008B21AD">
          <w:rPr>
            <w:noProof/>
            <w:lang w:val="ru-RU"/>
          </w:rPr>
          <w:t>70</w:t>
        </w:r>
        <w:r>
          <w:fldChar w:fldCharType="end"/>
        </w:r>
      </w:p>
    </w:sdtContent>
  </w:sdt>
  <w:p w:rsidR="00CA5EBD" w:rsidRDefault="00CA5E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84A"/>
    <w:multiLevelType w:val="multilevel"/>
    <w:tmpl w:val="FE6AB020"/>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 w15:restartNumberingAfterBreak="0">
    <w:nsid w:val="096B11F5"/>
    <w:multiLevelType w:val="multilevel"/>
    <w:tmpl w:val="9360741A"/>
    <w:lvl w:ilvl="0">
      <w:start w:val="1"/>
      <w:numFmt w:val="decimal"/>
      <w:lvlText w:val="%1."/>
      <w:lvlJc w:val="left"/>
      <w:pPr>
        <w:ind w:left="927" w:hanging="360"/>
      </w:pPr>
      <w:rPr>
        <w:rFonts w:ascii="Times New Roman" w:eastAsiaTheme="minorHAnsi" w:hAnsi="Times New Roman" w:cs="Times New Roman"/>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CAC576E"/>
    <w:multiLevelType w:val="hybridMultilevel"/>
    <w:tmpl w:val="163EC646"/>
    <w:lvl w:ilvl="0" w:tplc="B394B096">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BF1A42"/>
    <w:multiLevelType w:val="hybridMultilevel"/>
    <w:tmpl w:val="304096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8BA4138"/>
    <w:multiLevelType w:val="hybridMultilevel"/>
    <w:tmpl w:val="E160CBAE"/>
    <w:lvl w:ilvl="0" w:tplc="04220001">
      <w:start w:val="1"/>
      <w:numFmt w:val="bullet"/>
      <w:lvlText w:val=""/>
      <w:lvlJc w:val="left"/>
      <w:pPr>
        <w:ind w:left="1557"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 w15:restartNumberingAfterBreak="0">
    <w:nsid w:val="1F05445E"/>
    <w:multiLevelType w:val="hybridMultilevel"/>
    <w:tmpl w:val="6DF84C18"/>
    <w:lvl w:ilvl="0" w:tplc="E07C90F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73269A"/>
    <w:multiLevelType w:val="hybridMultilevel"/>
    <w:tmpl w:val="1C683808"/>
    <w:lvl w:ilvl="0" w:tplc="FC98E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EA7C84"/>
    <w:multiLevelType w:val="hybridMultilevel"/>
    <w:tmpl w:val="4C245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F1868"/>
    <w:multiLevelType w:val="multilevel"/>
    <w:tmpl w:val="F6F496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A64693"/>
    <w:multiLevelType w:val="multilevel"/>
    <w:tmpl w:val="FCAAA6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E51607C"/>
    <w:multiLevelType w:val="hybridMultilevel"/>
    <w:tmpl w:val="00B68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5626E0"/>
    <w:multiLevelType w:val="hybridMultilevel"/>
    <w:tmpl w:val="436CE232"/>
    <w:lvl w:ilvl="0" w:tplc="58227392">
      <w:start w:val="1"/>
      <w:numFmt w:val="decimal"/>
      <w:lvlText w:val="%1."/>
      <w:lvlJc w:val="left"/>
      <w:pPr>
        <w:ind w:left="1284" w:hanging="360"/>
      </w:pPr>
      <w:rPr>
        <w:rFonts w:ascii="Times New Roman" w:eastAsiaTheme="minorHAnsi" w:hAnsi="Times New Roman" w:cs="Times New Roman"/>
      </w:rPr>
    </w:lvl>
    <w:lvl w:ilvl="1" w:tplc="04220019" w:tentative="1">
      <w:start w:val="1"/>
      <w:numFmt w:val="lowerLetter"/>
      <w:lvlText w:val="%2."/>
      <w:lvlJc w:val="left"/>
      <w:pPr>
        <w:ind w:left="2004" w:hanging="360"/>
      </w:pPr>
    </w:lvl>
    <w:lvl w:ilvl="2" w:tplc="0422001B" w:tentative="1">
      <w:start w:val="1"/>
      <w:numFmt w:val="lowerRoman"/>
      <w:lvlText w:val="%3."/>
      <w:lvlJc w:val="right"/>
      <w:pPr>
        <w:ind w:left="2724" w:hanging="180"/>
      </w:pPr>
    </w:lvl>
    <w:lvl w:ilvl="3" w:tplc="0422000F" w:tentative="1">
      <w:start w:val="1"/>
      <w:numFmt w:val="decimal"/>
      <w:lvlText w:val="%4."/>
      <w:lvlJc w:val="left"/>
      <w:pPr>
        <w:ind w:left="3444" w:hanging="360"/>
      </w:pPr>
    </w:lvl>
    <w:lvl w:ilvl="4" w:tplc="04220019" w:tentative="1">
      <w:start w:val="1"/>
      <w:numFmt w:val="lowerLetter"/>
      <w:lvlText w:val="%5."/>
      <w:lvlJc w:val="left"/>
      <w:pPr>
        <w:ind w:left="4164" w:hanging="360"/>
      </w:pPr>
    </w:lvl>
    <w:lvl w:ilvl="5" w:tplc="0422001B" w:tentative="1">
      <w:start w:val="1"/>
      <w:numFmt w:val="lowerRoman"/>
      <w:lvlText w:val="%6."/>
      <w:lvlJc w:val="right"/>
      <w:pPr>
        <w:ind w:left="4884" w:hanging="180"/>
      </w:pPr>
    </w:lvl>
    <w:lvl w:ilvl="6" w:tplc="0422000F" w:tentative="1">
      <w:start w:val="1"/>
      <w:numFmt w:val="decimal"/>
      <w:lvlText w:val="%7."/>
      <w:lvlJc w:val="left"/>
      <w:pPr>
        <w:ind w:left="5604" w:hanging="360"/>
      </w:pPr>
    </w:lvl>
    <w:lvl w:ilvl="7" w:tplc="04220019" w:tentative="1">
      <w:start w:val="1"/>
      <w:numFmt w:val="lowerLetter"/>
      <w:lvlText w:val="%8."/>
      <w:lvlJc w:val="left"/>
      <w:pPr>
        <w:ind w:left="6324" w:hanging="360"/>
      </w:pPr>
    </w:lvl>
    <w:lvl w:ilvl="8" w:tplc="0422001B" w:tentative="1">
      <w:start w:val="1"/>
      <w:numFmt w:val="lowerRoman"/>
      <w:lvlText w:val="%9."/>
      <w:lvlJc w:val="right"/>
      <w:pPr>
        <w:ind w:left="7044" w:hanging="180"/>
      </w:pPr>
    </w:lvl>
  </w:abstractNum>
  <w:abstractNum w:abstractNumId="12" w15:restartNumberingAfterBreak="0">
    <w:nsid w:val="402349CD"/>
    <w:multiLevelType w:val="hybridMultilevel"/>
    <w:tmpl w:val="2F8C9E70"/>
    <w:lvl w:ilvl="0" w:tplc="BDEA3B60">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3A96994"/>
    <w:multiLevelType w:val="hybridMultilevel"/>
    <w:tmpl w:val="D79637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85658E7"/>
    <w:multiLevelType w:val="hybridMultilevel"/>
    <w:tmpl w:val="90CC714E"/>
    <w:lvl w:ilvl="0" w:tplc="1C3EEB7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F672FD"/>
    <w:multiLevelType w:val="hybridMultilevel"/>
    <w:tmpl w:val="0EF08F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F81B2C"/>
    <w:multiLevelType w:val="multilevel"/>
    <w:tmpl w:val="456CD4D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7" w15:restartNumberingAfterBreak="0">
    <w:nsid w:val="4E606F23"/>
    <w:multiLevelType w:val="hybridMultilevel"/>
    <w:tmpl w:val="C6402F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09A64B5"/>
    <w:multiLevelType w:val="hybridMultilevel"/>
    <w:tmpl w:val="36AA9F92"/>
    <w:lvl w:ilvl="0" w:tplc="109C7BB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3147E5A"/>
    <w:multiLevelType w:val="hybridMultilevel"/>
    <w:tmpl w:val="484CFC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53644A1"/>
    <w:multiLevelType w:val="hybridMultilevel"/>
    <w:tmpl w:val="8DFC9ED4"/>
    <w:lvl w:ilvl="0" w:tplc="103E88F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65078BA"/>
    <w:multiLevelType w:val="hybridMultilevel"/>
    <w:tmpl w:val="C744F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193030"/>
    <w:multiLevelType w:val="hybridMultilevel"/>
    <w:tmpl w:val="B3F8DFEC"/>
    <w:lvl w:ilvl="0" w:tplc="1D8A9F40">
      <w:start w:val="1"/>
      <w:numFmt w:val="decimal"/>
      <w:lvlText w:val="%1."/>
      <w:lvlJc w:val="left"/>
      <w:pPr>
        <w:ind w:left="1017" w:hanging="45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74C58C9"/>
    <w:multiLevelType w:val="hybridMultilevel"/>
    <w:tmpl w:val="B8F4F4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C8A6059"/>
    <w:multiLevelType w:val="hybridMultilevel"/>
    <w:tmpl w:val="745ED158"/>
    <w:lvl w:ilvl="0" w:tplc="CAB07BCA">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631B5A28"/>
    <w:multiLevelType w:val="hybridMultilevel"/>
    <w:tmpl w:val="707A8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6522596"/>
    <w:multiLevelType w:val="multilevel"/>
    <w:tmpl w:val="B3401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27" w15:restartNumberingAfterBreak="0">
    <w:nsid w:val="67C944B7"/>
    <w:multiLevelType w:val="hybridMultilevel"/>
    <w:tmpl w:val="5548296E"/>
    <w:lvl w:ilvl="0" w:tplc="EF80B48A">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6B526E88"/>
    <w:multiLevelType w:val="hybridMultilevel"/>
    <w:tmpl w:val="A4503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C845EDD"/>
    <w:multiLevelType w:val="hybridMultilevel"/>
    <w:tmpl w:val="2F949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3B2124"/>
    <w:multiLevelType w:val="multilevel"/>
    <w:tmpl w:val="64822F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4360DA"/>
    <w:multiLevelType w:val="multilevel"/>
    <w:tmpl w:val="595228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32" w15:restartNumberingAfterBreak="0">
    <w:nsid w:val="6FE2700A"/>
    <w:multiLevelType w:val="hybridMultilevel"/>
    <w:tmpl w:val="B57C0D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02422B"/>
    <w:multiLevelType w:val="hybridMultilevel"/>
    <w:tmpl w:val="BBD6914A"/>
    <w:lvl w:ilvl="0" w:tplc="2B42FEA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6E4559F"/>
    <w:multiLevelType w:val="hybridMultilevel"/>
    <w:tmpl w:val="B58C3A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91953"/>
    <w:multiLevelType w:val="hybridMultilevel"/>
    <w:tmpl w:val="5712D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7"/>
  </w:num>
  <w:num w:numId="4">
    <w:abstractNumId w:val="19"/>
  </w:num>
  <w:num w:numId="5">
    <w:abstractNumId w:val="32"/>
  </w:num>
  <w:num w:numId="6">
    <w:abstractNumId w:val="28"/>
  </w:num>
  <w:num w:numId="7">
    <w:abstractNumId w:val="34"/>
  </w:num>
  <w:num w:numId="8">
    <w:abstractNumId w:val="25"/>
  </w:num>
  <w:num w:numId="9">
    <w:abstractNumId w:val="13"/>
  </w:num>
  <w:num w:numId="10">
    <w:abstractNumId w:val="15"/>
  </w:num>
  <w:num w:numId="11">
    <w:abstractNumId w:val="17"/>
  </w:num>
  <w:num w:numId="12">
    <w:abstractNumId w:val="9"/>
  </w:num>
  <w:num w:numId="13">
    <w:abstractNumId w:val="29"/>
  </w:num>
  <w:num w:numId="14">
    <w:abstractNumId w:val="33"/>
  </w:num>
  <w:num w:numId="15">
    <w:abstractNumId w:val="35"/>
  </w:num>
  <w:num w:numId="16">
    <w:abstractNumId w:val="2"/>
  </w:num>
  <w:num w:numId="17">
    <w:abstractNumId w:val="10"/>
  </w:num>
  <w:num w:numId="18">
    <w:abstractNumId w:val="3"/>
  </w:num>
  <w:num w:numId="19">
    <w:abstractNumId w:val="24"/>
  </w:num>
  <w:num w:numId="20">
    <w:abstractNumId w:val="27"/>
  </w:num>
  <w:num w:numId="21">
    <w:abstractNumId w:val="18"/>
  </w:num>
  <w:num w:numId="22">
    <w:abstractNumId w:val="11"/>
  </w:num>
  <w:num w:numId="23">
    <w:abstractNumId w:val="31"/>
  </w:num>
  <w:num w:numId="24">
    <w:abstractNumId w:val="20"/>
  </w:num>
  <w:num w:numId="25">
    <w:abstractNumId w:val="26"/>
  </w:num>
  <w:num w:numId="26">
    <w:abstractNumId w:val="14"/>
  </w:num>
  <w:num w:numId="27">
    <w:abstractNumId w:val="12"/>
  </w:num>
  <w:num w:numId="28">
    <w:abstractNumId w:val="1"/>
  </w:num>
  <w:num w:numId="29">
    <w:abstractNumId w:val="21"/>
  </w:num>
  <w:num w:numId="30">
    <w:abstractNumId w:val="22"/>
  </w:num>
  <w:num w:numId="31">
    <w:abstractNumId w:val="23"/>
  </w:num>
  <w:num w:numId="32">
    <w:abstractNumId w:val="5"/>
  </w:num>
  <w:num w:numId="33">
    <w:abstractNumId w:val="0"/>
  </w:num>
  <w:num w:numId="34">
    <w:abstractNumId w:val="16"/>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9B"/>
    <w:rsid w:val="000216E8"/>
    <w:rsid w:val="00024911"/>
    <w:rsid w:val="0005323A"/>
    <w:rsid w:val="00057C39"/>
    <w:rsid w:val="00074DB1"/>
    <w:rsid w:val="000E3A48"/>
    <w:rsid w:val="000E422F"/>
    <w:rsid w:val="001176DA"/>
    <w:rsid w:val="00140338"/>
    <w:rsid w:val="00150F04"/>
    <w:rsid w:val="001646CB"/>
    <w:rsid w:val="00166A4D"/>
    <w:rsid w:val="00170E09"/>
    <w:rsid w:val="001B2EE6"/>
    <w:rsid w:val="001B4B89"/>
    <w:rsid w:val="001B4E1C"/>
    <w:rsid w:val="001D7927"/>
    <w:rsid w:val="001E0010"/>
    <w:rsid w:val="001E620B"/>
    <w:rsid w:val="001F236C"/>
    <w:rsid w:val="001F2FBE"/>
    <w:rsid w:val="00201745"/>
    <w:rsid w:val="002036EB"/>
    <w:rsid w:val="00211BA5"/>
    <w:rsid w:val="002143D8"/>
    <w:rsid w:val="0023172A"/>
    <w:rsid w:val="00271AB4"/>
    <w:rsid w:val="00273E33"/>
    <w:rsid w:val="00275291"/>
    <w:rsid w:val="002838B2"/>
    <w:rsid w:val="00283ACC"/>
    <w:rsid w:val="00287A30"/>
    <w:rsid w:val="002916F5"/>
    <w:rsid w:val="002A170F"/>
    <w:rsid w:val="002C318F"/>
    <w:rsid w:val="002C3DE8"/>
    <w:rsid w:val="002E0B2D"/>
    <w:rsid w:val="00303A52"/>
    <w:rsid w:val="003309D2"/>
    <w:rsid w:val="0034258B"/>
    <w:rsid w:val="003435DA"/>
    <w:rsid w:val="00343C48"/>
    <w:rsid w:val="00355C65"/>
    <w:rsid w:val="0037272C"/>
    <w:rsid w:val="003767DA"/>
    <w:rsid w:val="00377DC9"/>
    <w:rsid w:val="00384B3C"/>
    <w:rsid w:val="003C0784"/>
    <w:rsid w:val="003D0109"/>
    <w:rsid w:val="003D1EEB"/>
    <w:rsid w:val="003E5E6E"/>
    <w:rsid w:val="003F38AC"/>
    <w:rsid w:val="00400169"/>
    <w:rsid w:val="00407DF6"/>
    <w:rsid w:val="00420635"/>
    <w:rsid w:val="00427047"/>
    <w:rsid w:val="0043661D"/>
    <w:rsid w:val="004444E0"/>
    <w:rsid w:val="00462C2F"/>
    <w:rsid w:val="00480FA1"/>
    <w:rsid w:val="00487C54"/>
    <w:rsid w:val="004A49DB"/>
    <w:rsid w:val="004B10E8"/>
    <w:rsid w:val="004C2A0B"/>
    <w:rsid w:val="004C4F46"/>
    <w:rsid w:val="004E4B9B"/>
    <w:rsid w:val="004F2904"/>
    <w:rsid w:val="004F473B"/>
    <w:rsid w:val="005148A5"/>
    <w:rsid w:val="005732BF"/>
    <w:rsid w:val="005C12B9"/>
    <w:rsid w:val="005C339E"/>
    <w:rsid w:val="005C5FA2"/>
    <w:rsid w:val="005D5972"/>
    <w:rsid w:val="005D789C"/>
    <w:rsid w:val="005E2172"/>
    <w:rsid w:val="005F0674"/>
    <w:rsid w:val="005F5D57"/>
    <w:rsid w:val="005F6660"/>
    <w:rsid w:val="00613A97"/>
    <w:rsid w:val="006152C7"/>
    <w:rsid w:val="00615559"/>
    <w:rsid w:val="00652347"/>
    <w:rsid w:val="006805CF"/>
    <w:rsid w:val="00680802"/>
    <w:rsid w:val="006854D4"/>
    <w:rsid w:val="006854D7"/>
    <w:rsid w:val="00685D16"/>
    <w:rsid w:val="0069788E"/>
    <w:rsid w:val="00697FEA"/>
    <w:rsid w:val="006C214E"/>
    <w:rsid w:val="006C2C77"/>
    <w:rsid w:val="006D2BEE"/>
    <w:rsid w:val="006D41CE"/>
    <w:rsid w:val="006E5871"/>
    <w:rsid w:val="007015EB"/>
    <w:rsid w:val="00755B2C"/>
    <w:rsid w:val="00760F4E"/>
    <w:rsid w:val="00772F07"/>
    <w:rsid w:val="00774D7E"/>
    <w:rsid w:val="00776245"/>
    <w:rsid w:val="007767E3"/>
    <w:rsid w:val="0079372F"/>
    <w:rsid w:val="007C22CE"/>
    <w:rsid w:val="007C23DB"/>
    <w:rsid w:val="007D6B3B"/>
    <w:rsid w:val="007E4DC4"/>
    <w:rsid w:val="007F3D30"/>
    <w:rsid w:val="00805C1B"/>
    <w:rsid w:val="00811C9C"/>
    <w:rsid w:val="00817ADA"/>
    <w:rsid w:val="00831015"/>
    <w:rsid w:val="00841169"/>
    <w:rsid w:val="00847C73"/>
    <w:rsid w:val="008871CA"/>
    <w:rsid w:val="00892975"/>
    <w:rsid w:val="0089337E"/>
    <w:rsid w:val="008A1FA4"/>
    <w:rsid w:val="008B21AD"/>
    <w:rsid w:val="008B47B3"/>
    <w:rsid w:val="008C0819"/>
    <w:rsid w:val="008D497B"/>
    <w:rsid w:val="008E7820"/>
    <w:rsid w:val="008F4A5A"/>
    <w:rsid w:val="009112B2"/>
    <w:rsid w:val="00917A48"/>
    <w:rsid w:val="00927509"/>
    <w:rsid w:val="00940E65"/>
    <w:rsid w:val="00946EA2"/>
    <w:rsid w:val="00962F7B"/>
    <w:rsid w:val="009740B2"/>
    <w:rsid w:val="009A6291"/>
    <w:rsid w:val="009B2009"/>
    <w:rsid w:val="009C1C3F"/>
    <w:rsid w:val="009D242A"/>
    <w:rsid w:val="009F1AE1"/>
    <w:rsid w:val="009F6AFE"/>
    <w:rsid w:val="00A1482B"/>
    <w:rsid w:val="00A20D3C"/>
    <w:rsid w:val="00A65C5E"/>
    <w:rsid w:val="00A73E67"/>
    <w:rsid w:val="00A816A7"/>
    <w:rsid w:val="00AA2EAE"/>
    <w:rsid w:val="00AB4FA5"/>
    <w:rsid w:val="00AC7838"/>
    <w:rsid w:val="00AD1408"/>
    <w:rsid w:val="00AE3FD6"/>
    <w:rsid w:val="00AE65A9"/>
    <w:rsid w:val="00B26E02"/>
    <w:rsid w:val="00B428B5"/>
    <w:rsid w:val="00B546D9"/>
    <w:rsid w:val="00B83875"/>
    <w:rsid w:val="00B91036"/>
    <w:rsid w:val="00BC304E"/>
    <w:rsid w:val="00BC3D1A"/>
    <w:rsid w:val="00BD2213"/>
    <w:rsid w:val="00BD3A48"/>
    <w:rsid w:val="00BE1058"/>
    <w:rsid w:val="00C04D98"/>
    <w:rsid w:val="00C41B37"/>
    <w:rsid w:val="00C43BF1"/>
    <w:rsid w:val="00C612DF"/>
    <w:rsid w:val="00C94CAE"/>
    <w:rsid w:val="00CA5EBD"/>
    <w:rsid w:val="00CA7C71"/>
    <w:rsid w:val="00CE22E3"/>
    <w:rsid w:val="00D16CFB"/>
    <w:rsid w:val="00D21449"/>
    <w:rsid w:val="00D36DD4"/>
    <w:rsid w:val="00D411A8"/>
    <w:rsid w:val="00D50292"/>
    <w:rsid w:val="00D522CE"/>
    <w:rsid w:val="00D556D4"/>
    <w:rsid w:val="00D5782F"/>
    <w:rsid w:val="00D616D7"/>
    <w:rsid w:val="00D75B5D"/>
    <w:rsid w:val="00D77F3C"/>
    <w:rsid w:val="00D85785"/>
    <w:rsid w:val="00D85842"/>
    <w:rsid w:val="00D93799"/>
    <w:rsid w:val="00DA220B"/>
    <w:rsid w:val="00DA544E"/>
    <w:rsid w:val="00DB0267"/>
    <w:rsid w:val="00DB6DC6"/>
    <w:rsid w:val="00DC1A0A"/>
    <w:rsid w:val="00E23D5E"/>
    <w:rsid w:val="00E33C3D"/>
    <w:rsid w:val="00E61741"/>
    <w:rsid w:val="00E6222D"/>
    <w:rsid w:val="00E656E1"/>
    <w:rsid w:val="00E84E9B"/>
    <w:rsid w:val="00E92618"/>
    <w:rsid w:val="00E93CC9"/>
    <w:rsid w:val="00E93D30"/>
    <w:rsid w:val="00E96006"/>
    <w:rsid w:val="00EA1424"/>
    <w:rsid w:val="00EA3196"/>
    <w:rsid w:val="00EA3496"/>
    <w:rsid w:val="00EA45CB"/>
    <w:rsid w:val="00EA62C0"/>
    <w:rsid w:val="00EB1E42"/>
    <w:rsid w:val="00EF0701"/>
    <w:rsid w:val="00F24F58"/>
    <w:rsid w:val="00F55AFA"/>
    <w:rsid w:val="00FB15B9"/>
    <w:rsid w:val="00FB66CF"/>
    <w:rsid w:val="00FD089D"/>
    <w:rsid w:val="00FD6C13"/>
    <w:rsid w:val="00FF6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C06BB-2DE8-416A-BF97-9FA00A52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20B"/>
    <w:pPr>
      <w:ind w:left="720"/>
      <w:contextualSpacing/>
    </w:pPr>
  </w:style>
  <w:style w:type="character" w:styleId="a4">
    <w:name w:val="Hyperlink"/>
    <w:basedOn w:val="a0"/>
    <w:uiPriority w:val="99"/>
    <w:semiHidden/>
    <w:unhideWhenUsed/>
    <w:rsid w:val="00D85785"/>
    <w:rPr>
      <w:color w:val="0000FF"/>
      <w:u w:val="single"/>
    </w:rPr>
  </w:style>
  <w:style w:type="table" w:styleId="a5">
    <w:name w:val="Table Grid"/>
    <w:basedOn w:val="a1"/>
    <w:uiPriority w:val="39"/>
    <w:rsid w:val="0088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600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96006"/>
  </w:style>
  <w:style w:type="paragraph" w:styleId="a8">
    <w:name w:val="footer"/>
    <w:basedOn w:val="a"/>
    <w:link w:val="a9"/>
    <w:uiPriority w:val="99"/>
    <w:unhideWhenUsed/>
    <w:rsid w:val="00E9600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9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5385">
      <w:bodyDiv w:val="1"/>
      <w:marLeft w:val="0"/>
      <w:marRight w:val="0"/>
      <w:marTop w:val="0"/>
      <w:marBottom w:val="0"/>
      <w:divBdr>
        <w:top w:val="none" w:sz="0" w:space="0" w:color="auto"/>
        <w:left w:val="none" w:sz="0" w:space="0" w:color="auto"/>
        <w:bottom w:val="none" w:sz="0" w:space="0" w:color="auto"/>
        <w:right w:val="none" w:sz="0" w:space="0" w:color="auto"/>
      </w:divBdr>
    </w:div>
    <w:div w:id="18476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CD32-7FD2-4C11-8146-C152E932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74</Pages>
  <Words>87489</Words>
  <Characters>49870</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110</cp:revision>
  <dcterms:created xsi:type="dcterms:W3CDTF">2019-03-05T19:44:00Z</dcterms:created>
  <dcterms:modified xsi:type="dcterms:W3CDTF">2019-04-18T19:48:00Z</dcterms:modified>
</cp:coreProperties>
</file>