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1C" w:rsidRPr="00522B1C" w:rsidRDefault="00522B1C" w:rsidP="00522B1C">
      <w:pPr>
        <w:widowControl w:val="0"/>
        <w:autoSpaceDE w:val="0"/>
        <w:autoSpaceDN w:val="0"/>
        <w:spacing w:before="69"/>
        <w:ind w:left="910" w:right="1202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522B1C">
        <w:rPr>
          <w:rFonts w:eastAsia="Times New Roman" w:cs="Times New Roman"/>
          <w:b/>
          <w:bCs/>
          <w:szCs w:val="28"/>
        </w:rPr>
        <w:t>РЕКОМЕНДОВАНА</w:t>
      </w:r>
      <w:r w:rsidRPr="00522B1C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522B1C">
        <w:rPr>
          <w:rFonts w:eastAsia="Times New Roman" w:cs="Times New Roman"/>
          <w:b/>
          <w:bCs/>
          <w:szCs w:val="28"/>
        </w:rPr>
        <w:t>ЛІТЕРАТУРА</w:t>
      </w:r>
    </w:p>
    <w:p w:rsidR="00522B1C" w:rsidRPr="00522B1C" w:rsidRDefault="00522B1C" w:rsidP="00522B1C">
      <w:pPr>
        <w:widowControl w:val="0"/>
        <w:autoSpaceDE w:val="0"/>
        <w:autoSpaceDN w:val="0"/>
        <w:spacing w:before="249" w:line="320" w:lineRule="exact"/>
        <w:ind w:left="4761"/>
        <w:rPr>
          <w:rFonts w:eastAsia="Times New Roman" w:cs="Times New Roman"/>
          <w:b/>
        </w:rPr>
      </w:pPr>
      <w:r w:rsidRPr="00522B1C">
        <w:rPr>
          <w:rFonts w:eastAsia="Times New Roman" w:cs="Times New Roman"/>
          <w:b/>
        </w:rPr>
        <w:t>Основна: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36" w:firstLine="566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Батюк</w:t>
      </w:r>
      <w:proofErr w:type="spellEnd"/>
      <w:r w:rsidRPr="00522B1C">
        <w:rPr>
          <w:rFonts w:eastAsia="Times New Roman" w:cs="Times New Roman"/>
          <w:spacing w:val="5"/>
        </w:rPr>
        <w:t xml:space="preserve"> </w:t>
      </w:r>
      <w:r w:rsidRPr="00522B1C">
        <w:rPr>
          <w:rFonts w:eastAsia="Times New Roman" w:cs="Times New Roman"/>
        </w:rPr>
        <w:t>А.</w:t>
      </w:r>
      <w:r w:rsidRPr="00522B1C">
        <w:rPr>
          <w:rFonts w:eastAsia="Times New Roman" w:cs="Times New Roman"/>
          <w:spacing w:val="4"/>
        </w:rPr>
        <w:t xml:space="preserve"> </w:t>
      </w:r>
      <w:r w:rsidRPr="00522B1C">
        <w:rPr>
          <w:rFonts w:eastAsia="Times New Roman" w:cs="Times New Roman"/>
        </w:rPr>
        <w:t>Є.</w:t>
      </w:r>
      <w:r w:rsidRPr="00522B1C">
        <w:rPr>
          <w:rFonts w:eastAsia="Times New Roman" w:cs="Times New Roman"/>
          <w:spacing w:val="4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5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6"/>
        </w:rPr>
        <w:t xml:space="preserve"> </w:t>
      </w:r>
      <w:r w:rsidRPr="00522B1C">
        <w:rPr>
          <w:rFonts w:eastAsia="Times New Roman" w:cs="Times New Roman"/>
        </w:rPr>
        <w:t>в менеджменті:</w:t>
      </w:r>
      <w:r w:rsidRPr="00522B1C">
        <w:rPr>
          <w:rFonts w:eastAsia="Times New Roman" w:cs="Times New Roman"/>
          <w:spacing w:val="3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Львів: НУ «Львівська політехніка»,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2004.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31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Гордієнко</w:t>
      </w:r>
      <w:r w:rsidRPr="00522B1C">
        <w:rPr>
          <w:rFonts w:eastAsia="Times New Roman" w:cs="Times New Roman"/>
          <w:spacing w:val="45"/>
        </w:rPr>
        <w:t xml:space="preserve"> </w:t>
      </w:r>
      <w:r w:rsidRPr="00522B1C">
        <w:rPr>
          <w:rFonts w:eastAsia="Times New Roman" w:cs="Times New Roman"/>
        </w:rPr>
        <w:t>І.</w:t>
      </w:r>
      <w:r w:rsidRPr="00522B1C">
        <w:rPr>
          <w:rFonts w:eastAsia="Times New Roman" w:cs="Times New Roman"/>
          <w:spacing w:val="44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44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45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45"/>
        </w:rPr>
        <w:t xml:space="preserve"> </w:t>
      </w:r>
      <w:r w:rsidRPr="00522B1C">
        <w:rPr>
          <w:rFonts w:eastAsia="Times New Roman" w:cs="Times New Roman"/>
        </w:rPr>
        <w:t>і</w:t>
      </w:r>
      <w:r w:rsidRPr="00522B1C">
        <w:rPr>
          <w:rFonts w:eastAsia="Times New Roman" w:cs="Times New Roman"/>
          <w:spacing w:val="45"/>
        </w:rPr>
        <w:t xml:space="preserve"> </w:t>
      </w:r>
      <w:r w:rsidRPr="00522B1C">
        <w:rPr>
          <w:rFonts w:eastAsia="Times New Roman" w:cs="Times New Roman"/>
        </w:rPr>
        <w:t>технології</w:t>
      </w:r>
      <w:r w:rsidRPr="00522B1C">
        <w:rPr>
          <w:rFonts w:eastAsia="Times New Roman" w:cs="Times New Roman"/>
          <w:spacing w:val="45"/>
        </w:rPr>
        <w:t xml:space="preserve"> </w:t>
      </w:r>
      <w:r w:rsidRPr="00522B1C">
        <w:rPr>
          <w:rFonts w:eastAsia="Times New Roman" w:cs="Times New Roman"/>
        </w:rPr>
        <w:t>в</w:t>
      </w:r>
      <w:r w:rsidRPr="00522B1C">
        <w:rPr>
          <w:rFonts w:eastAsia="Times New Roman" w:cs="Times New Roman"/>
          <w:spacing w:val="44"/>
        </w:rPr>
        <w:t xml:space="preserve"> </w:t>
      </w:r>
      <w:r w:rsidRPr="00522B1C">
        <w:rPr>
          <w:rFonts w:eastAsia="Times New Roman" w:cs="Times New Roman"/>
        </w:rPr>
        <w:t>менеджменті: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КТНЕУ, 2003.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  <w:tab w:val="left" w:pos="2388"/>
          <w:tab w:val="left" w:pos="2855"/>
          <w:tab w:val="left" w:pos="3395"/>
          <w:tab w:val="left" w:pos="4575"/>
          <w:tab w:val="left" w:pos="5057"/>
          <w:tab w:val="left" w:pos="5525"/>
          <w:tab w:val="left" w:pos="7316"/>
          <w:tab w:val="left" w:pos="9122"/>
        </w:tabs>
        <w:autoSpaceDE w:val="0"/>
        <w:autoSpaceDN w:val="0"/>
        <w:ind w:right="834" w:firstLine="566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Гушко</w:t>
      </w:r>
      <w:proofErr w:type="spellEnd"/>
      <w:r w:rsidRPr="00522B1C">
        <w:rPr>
          <w:rFonts w:eastAsia="Times New Roman" w:cs="Times New Roman"/>
        </w:rPr>
        <w:tab/>
        <w:t>С.</w:t>
      </w:r>
      <w:r w:rsidRPr="00522B1C">
        <w:rPr>
          <w:rFonts w:eastAsia="Times New Roman" w:cs="Times New Roman"/>
        </w:rPr>
        <w:tab/>
        <w:t>В.,</w:t>
      </w:r>
      <w:r w:rsidRPr="00522B1C">
        <w:rPr>
          <w:rFonts w:eastAsia="Times New Roman" w:cs="Times New Roman"/>
        </w:rPr>
        <w:tab/>
      </w:r>
      <w:proofErr w:type="spellStart"/>
      <w:r w:rsidRPr="00522B1C">
        <w:rPr>
          <w:rFonts w:eastAsia="Times New Roman" w:cs="Times New Roman"/>
        </w:rPr>
        <w:t>Шайкан</w:t>
      </w:r>
      <w:proofErr w:type="spellEnd"/>
      <w:r w:rsidRPr="00522B1C">
        <w:rPr>
          <w:rFonts w:eastAsia="Times New Roman" w:cs="Times New Roman"/>
        </w:rPr>
        <w:tab/>
        <w:t>А.</w:t>
      </w:r>
      <w:r w:rsidRPr="00522B1C">
        <w:rPr>
          <w:rFonts w:eastAsia="Times New Roman" w:cs="Times New Roman"/>
        </w:rPr>
        <w:tab/>
        <w:t>В.</w:t>
      </w:r>
      <w:r w:rsidRPr="00522B1C">
        <w:rPr>
          <w:rFonts w:eastAsia="Times New Roman" w:cs="Times New Roman"/>
        </w:rPr>
        <w:tab/>
        <w:t>Управлінські</w:t>
      </w:r>
      <w:r w:rsidRPr="00522B1C">
        <w:rPr>
          <w:rFonts w:eastAsia="Times New Roman" w:cs="Times New Roman"/>
        </w:rPr>
        <w:tab/>
        <w:t>інформаційні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системи: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Львів: «Магнолія Плюс»,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2006.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320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28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31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32"/>
        </w:rPr>
        <w:t xml:space="preserve"> </w:t>
      </w:r>
      <w:r w:rsidRPr="00522B1C">
        <w:rPr>
          <w:rFonts w:eastAsia="Times New Roman" w:cs="Times New Roman"/>
        </w:rPr>
        <w:t>і</w:t>
      </w:r>
      <w:r w:rsidRPr="00522B1C">
        <w:rPr>
          <w:rFonts w:eastAsia="Times New Roman" w:cs="Times New Roman"/>
          <w:spacing w:val="33"/>
        </w:rPr>
        <w:t xml:space="preserve"> </w:t>
      </w:r>
      <w:r w:rsidRPr="00522B1C">
        <w:rPr>
          <w:rFonts w:eastAsia="Times New Roman" w:cs="Times New Roman"/>
        </w:rPr>
        <w:t>технології</w:t>
      </w:r>
      <w:r w:rsidRPr="00522B1C">
        <w:rPr>
          <w:rFonts w:eastAsia="Times New Roman" w:cs="Times New Roman"/>
          <w:spacing w:val="33"/>
        </w:rPr>
        <w:t xml:space="preserve"> </w:t>
      </w:r>
      <w:r w:rsidRPr="00522B1C">
        <w:rPr>
          <w:rFonts w:eastAsia="Times New Roman" w:cs="Times New Roman"/>
        </w:rPr>
        <w:t>в</w:t>
      </w:r>
      <w:r w:rsidRPr="00522B1C">
        <w:rPr>
          <w:rFonts w:eastAsia="Times New Roman" w:cs="Times New Roman"/>
          <w:spacing w:val="31"/>
        </w:rPr>
        <w:t xml:space="preserve"> </w:t>
      </w:r>
      <w:r w:rsidRPr="00522B1C">
        <w:rPr>
          <w:rFonts w:eastAsia="Times New Roman" w:cs="Times New Roman"/>
        </w:rPr>
        <w:t>економіці:</w:t>
      </w:r>
      <w:r w:rsidRPr="00522B1C">
        <w:rPr>
          <w:rFonts w:eastAsia="Times New Roman" w:cs="Times New Roman"/>
          <w:spacing w:val="32"/>
        </w:rPr>
        <w:t xml:space="preserve"> </w:t>
      </w:r>
      <w:r w:rsidRPr="00522B1C">
        <w:rPr>
          <w:rFonts w:eastAsia="Times New Roman" w:cs="Times New Roman"/>
        </w:rPr>
        <w:t>посібник</w:t>
      </w:r>
      <w:r w:rsidRPr="00522B1C">
        <w:rPr>
          <w:rFonts w:eastAsia="Times New Roman" w:cs="Times New Roman"/>
          <w:spacing w:val="32"/>
        </w:rPr>
        <w:t xml:space="preserve"> </w:t>
      </w:r>
      <w:r w:rsidRPr="00522B1C">
        <w:rPr>
          <w:rFonts w:eastAsia="Times New Roman" w:cs="Times New Roman"/>
        </w:rPr>
        <w:t>/</w:t>
      </w:r>
      <w:r w:rsidRPr="00522B1C">
        <w:rPr>
          <w:rFonts w:eastAsia="Times New Roman" w:cs="Times New Roman"/>
          <w:spacing w:val="33"/>
        </w:rPr>
        <w:t xml:space="preserve"> </w:t>
      </w:r>
      <w:r w:rsidRPr="00522B1C">
        <w:rPr>
          <w:rFonts w:eastAsia="Times New Roman" w:cs="Times New Roman"/>
        </w:rPr>
        <w:t>за</w:t>
      </w:r>
      <w:r w:rsidRPr="00522B1C">
        <w:rPr>
          <w:rFonts w:eastAsia="Times New Roman" w:cs="Times New Roman"/>
          <w:spacing w:val="31"/>
        </w:rPr>
        <w:t xml:space="preserve"> </w:t>
      </w:r>
      <w:r w:rsidRPr="00522B1C">
        <w:rPr>
          <w:rFonts w:eastAsia="Times New Roman" w:cs="Times New Roman"/>
        </w:rPr>
        <w:t>ред.</w:t>
      </w:r>
      <w:r w:rsidRPr="00522B1C">
        <w:rPr>
          <w:rFonts w:eastAsia="Times New Roman" w:cs="Times New Roman"/>
          <w:spacing w:val="33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31"/>
        </w:rPr>
        <w:t xml:space="preserve"> </w:t>
      </w:r>
      <w:r w:rsidRPr="00522B1C">
        <w:rPr>
          <w:rFonts w:eastAsia="Times New Roman" w:cs="Times New Roman"/>
        </w:rPr>
        <w:t>С.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Пономаренка.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-3"/>
        </w:rPr>
        <w:t xml:space="preserve"> </w:t>
      </w:r>
      <w:r w:rsidRPr="00522B1C">
        <w:rPr>
          <w:rFonts w:eastAsia="Times New Roman" w:cs="Times New Roman"/>
        </w:rPr>
        <w:t>ВЦ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«Академія»,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2002.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35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Новак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О.,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Макаренко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Л. Г.,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Луцький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М.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Г.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Інформаційне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забезпечення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менеджменту: навчальний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Кондор,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2006.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462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27" w:firstLine="566"/>
        <w:jc w:val="both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Новак В. О., Матвєєв В. В., Бондар В. П., Карпенко М. О. Інформаційні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в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менеджменті: підручник.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Каравела,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2014.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536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28" w:firstLine="566"/>
        <w:jc w:val="both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Новаківський</w:t>
      </w:r>
      <w:proofErr w:type="spellEnd"/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І. І.,</w:t>
      </w:r>
      <w:r w:rsidRPr="00522B1C">
        <w:rPr>
          <w:rFonts w:eastAsia="Times New Roman" w:cs="Times New Roman"/>
          <w:spacing w:val="1"/>
        </w:rPr>
        <w:t xml:space="preserve"> </w:t>
      </w:r>
      <w:proofErr w:type="spellStart"/>
      <w:r w:rsidRPr="00522B1C">
        <w:rPr>
          <w:rFonts w:eastAsia="Times New Roman" w:cs="Times New Roman"/>
        </w:rPr>
        <w:t>Грибик</w:t>
      </w:r>
      <w:proofErr w:type="spellEnd"/>
      <w:r w:rsidRPr="00522B1C">
        <w:rPr>
          <w:rFonts w:eastAsia="Times New Roman" w:cs="Times New Roman"/>
        </w:rPr>
        <w:t xml:space="preserve"> І.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І.,</w:t>
      </w:r>
      <w:r w:rsidRPr="00522B1C">
        <w:rPr>
          <w:rFonts w:eastAsia="Times New Roman" w:cs="Times New Roman"/>
          <w:spacing w:val="1"/>
        </w:rPr>
        <w:t xml:space="preserve"> </w:t>
      </w:r>
      <w:proofErr w:type="spellStart"/>
      <w:r w:rsidRPr="00522B1C">
        <w:rPr>
          <w:rFonts w:eastAsia="Times New Roman" w:cs="Times New Roman"/>
        </w:rPr>
        <w:t>Федак</w:t>
      </w:r>
      <w:proofErr w:type="spellEnd"/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Т.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В. Інформаційні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 xml:space="preserve">менеджменті: системний підхід: навчальний посібник. 2-ге вид., </w:t>
      </w:r>
      <w:proofErr w:type="spellStart"/>
      <w:r w:rsidRPr="00522B1C">
        <w:rPr>
          <w:rFonts w:eastAsia="Times New Roman" w:cs="Times New Roman"/>
        </w:rPr>
        <w:t>перер</w:t>
      </w:r>
      <w:proofErr w:type="spellEnd"/>
      <w:r w:rsidRPr="00522B1C">
        <w:rPr>
          <w:rFonts w:eastAsia="Times New Roman" w:cs="Times New Roman"/>
        </w:rPr>
        <w:t xml:space="preserve">. і </w:t>
      </w:r>
      <w:proofErr w:type="spellStart"/>
      <w:r w:rsidRPr="00522B1C">
        <w:rPr>
          <w:rFonts w:eastAsia="Times New Roman" w:cs="Times New Roman"/>
        </w:rPr>
        <w:t>доп</w:t>
      </w:r>
      <w:proofErr w:type="spellEnd"/>
      <w:r w:rsidRPr="00522B1C">
        <w:rPr>
          <w:rFonts w:eastAsia="Times New Roman" w:cs="Times New Roman"/>
        </w:rPr>
        <w:t>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Львів: Вид-во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Львівської політехніки,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2010.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260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35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Плескач</w:t>
      </w:r>
      <w:r w:rsidRPr="00522B1C">
        <w:rPr>
          <w:rFonts w:eastAsia="Times New Roman" w:cs="Times New Roman"/>
          <w:spacing w:val="26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25"/>
        </w:rPr>
        <w:t xml:space="preserve"> </w:t>
      </w:r>
      <w:r w:rsidRPr="00522B1C">
        <w:rPr>
          <w:rFonts w:eastAsia="Times New Roman" w:cs="Times New Roman"/>
        </w:rPr>
        <w:t>Л.,</w:t>
      </w:r>
      <w:r w:rsidRPr="00522B1C">
        <w:rPr>
          <w:rFonts w:eastAsia="Times New Roman" w:cs="Times New Roman"/>
          <w:spacing w:val="26"/>
        </w:rPr>
        <w:t xml:space="preserve"> </w:t>
      </w:r>
      <w:proofErr w:type="spellStart"/>
      <w:r w:rsidRPr="00522B1C">
        <w:rPr>
          <w:rFonts w:eastAsia="Times New Roman" w:cs="Times New Roman"/>
        </w:rPr>
        <w:t>Рогушина</w:t>
      </w:r>
      <w:proofErr w:type="spellEnd"/>
      <w:r w:rsidRPr="00522B1C">
        <w:rPr>
          <w:rFonts w:eastAsia="Times New Roman" w:cs="Times New Roman"/>
          <w:spacing w:val="26"/>
        </w:rPr>
        <w:t xml:space="preserve"> </w:t>
      </w:r>
      <w:r w:rsidRPr="00522B1C">
        <w:rPr>
          <w:rFonts w:eastAsia="Times New Roman" w:cs="Times New Roman"/>
        </w:rPr>
        <w:t>Ю.</w:t>
      </w:r>
      <w:r w:rsidRPr="00522B1C">
        <w:rPr>
          <w:rFonts w:eastAsia="Times New Roman" w:cs="Times New Roman"/>
          <w:spacing w:val="25"/>
        </w:rPr>
        <w:t xml:space="preserve"> </w:t>
      </w:r>
      <w:r w:rsidRPr="00522B1C">
        <w:rPr>
          <w:rFonts w:eastAsia="Times New Roman" w:cs="Times New Roman"/>
        </w:rPr>
        <w:t>В.,</w:t>
      </w:r>
      <w:r w:rsidRPr="00522B1C">
        <w:rPr>
          <w:rFonts w:eastAsia="Times New Roman" w:cs="Times New Roman"/>
          <w:spacing w:val="24"/>
        </w:rPr>
        <w:t xml:space="preserve"> </w:t>
      </w:r>
      <w:proofErr w:type="spellStart"/>
      <w:r w:rsidRPr="00522B1C">
        <w:rPr>
          <w:rFonts w:eastAsia="Times New Roman" w:cs="Times New Roman"/>
        </w:rPr>
        <w:t>Кустова</w:t>
      </w:r>
      <w:proofErr w:type="spellEnd"/>
      <w:r w:rsidRPr="00522B1C">
        <w:rPr>
          <w:rFonts w:eastAsia="Times New Roman" w:cs="Times New Roman"/>
          <w:spacing w:val="26"/>
        </w:rPr>
        <w:t xml:space="preserve"> </w:t>
      </w:r>
      <w:r w:rsidRPr="00522B1C">
        <w:rPr>
          <w:rFonts w:eastAsia="Times New Roman" w:cs="Times New Roman"/>
        </w:rPr>
        <w:t>Н.</w:t>
      </w:r>
      <w:r w:rsidRPr="00522B1C">
        <w:rPr>
          <w:rFonts w:eastAsia="Times New Roman" w:cs="Times New Roman"/>
          <w:spacing w:val="25"/>
        </w:rPr>
        <w:t xml:space="preserve"> </w:t>
      </w:r>
      <w:r w:rsidRPr="00522B1C">
        <w:rPr>
          <w:rFonts w:eastAsia="Times New Roman" w:cs="Times New Roman"/>
        </w:rPr>
        <w:t>П.</w:t>
      </w:r>
      <w:r w:rsidRPr="00522B1C">
        <w:rPr>
          <w:rFonts w:eastAsia="Times New Roman" w:cs="Times New Roman"/>
          <w:spacing w:val="26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26"/>
        </w:rPr>
        <w:t xml:space="preserve"> </w:t>
      </w:r>
      <w:r w:rsidRPr="00522B1C">
        <w:rPr>
          <w:rFonts w:eastAsia="Times New Roman" w:cs="Times New Roman"/>
        </w:rPr>
        <w:t>технології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та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системи: підручник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для</w:t>
      </w:r>
      <w:r w:rsidRPr="00522B1C">
        <w:rPr>
          <w:rFonts w:eastAsia="Times New Roman" w:cs="Times New Roman"/>
          <w:spacing w:val="-1"/>
        </w:rPr>
        <w:t xml:space="preserve"> </w:t>
      </w:r>
      <w:proofErr w:type="spellStart"/>
      <w:r w:rsidRPr="00522B1C">
        <w:rPr>
          <w:rFonts w:eastAsia="Times New Roman" w:cs="Times New Roman"/>
        </w:rPr>
        <w:t>студ</w:t>
      </w:r>
      <w:proofErr w:type="spellEnd"/>
      <w:r w:rsidRPr="00522B1C">
        <w:rPr>
          <w:rFonts w:eastAsia="Times New Roman" w:cs="Times New Roman"/>
        </w:rPr>
        <w:t>.</w:t>
      </w:r>
      <w:r w:rsidRPr="00522B1C">
        <w:rPr>
          <w:rFonts w:eastAsia="Times New Roman" w:cs="Times New Roman"/>
          <w:spacing w:val="-2"/>
        </w:rPr>
        <w:t xml:space="preserve"> </w:t>
      </w:r>
      <w:proofErr w:type="spellStart"/>
      <w:r w:rsidRPr="00522B1C">
        <w:rPr>
          <w:rFonts w:eastAsia="Times New Roman" w:cs="Times New Roman"/>
        </w:rPr>
        <w:t>екон</w:t>
      </w:r>
      <w:proofErr w:type="spellEnd"/>
      <w:r w:rsidRPr="00522B1C">
        <w:rPr>
          <w:rFonts w:eastAsia="Times New Roman" w:cs="Times New Roman"/>
        </w:rPr>
        <w:t>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спец.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Київ: «КНИГА»,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2004.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520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384"/>
        </w:tabs>
        <w:autoSpaceDE w:val="0"/>
        <w:autoSpaceDN w:val="0"/>
        <w:ind w:right="834" w:firstLine="566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Твердохліб</w:t>
      </w:r>
      <w:proofErr w:type="spellEnd"/>
      <w:r w:rsidRPr="00522B1C">
        <w:rPr>
          <w:rFonts w:eastAsia="Times New Roman" w:cs="Times New Roman"/>
          <w:spacing w:val="20"/>
        </w:rPr>
        <w:t xml:space="preserve"> </w:t>
      </w:r>
      <w:r w:rsidRPr="00522B1C">
        <w:rPr>
          <w:rFonts w:eastAsia="Times New Roman" w:cs="Times New Roman"/>
        </w:rPr>
        <w:t>М.</w:t>
      </w:r>
      <w:r w:rsidRPr="00522B1C">
        <w:rPr>
          <w:rFonts w:eastAsia="Times New Roman" w:cs="Times New Roman"/>
          <w:spacing w:val="18"/>
        </w:rPr>
        <w:t xml:space="preserve"> </w:t>
      </w:r>
      <w:r w:rsidRPr="00522B1C">
        <w:rPr>
          <w:rFonts w:eastAsia="Times New Roman" w:cs="Times New Roman"/>
        </w:rPr>
        <w:t>Г.</w:t>
      </w:r>
      <w:r w:rsidRPr="00522B1C">
        <w:rPr>
          <w:rFonts w:eastAsia="Times New Roman" w:cs="Times New Roman"/>
          <w:spacing w:val="16"/>
        </w:rPr>
        <w:t xml:space="preserve"> </w:t>
      </w:r>
      <w:r w:rsidRPr="00522B1C">
        <w:rPr>
          <w:rFonts w:eastAsia="Times New Roman" w:cs="Times New Roman"/>
        </w:rPr>
        <w:t>Інформаційне</w:t>
      </w:r>
      <w:r w:rsidRPr="00522B1C">
        <w:rPr>
          <w:rFonts w:eastAsia="Times New Roman" w:cs="Times New Roman"/>
          <w:spacing w:val="19"/>
        </w:rPr>
        <w:t xml:space="preserve"> </w:t>
      </w:r>
      <w:r w:rsidRPr="00522B1C">
        <w:rPr>
          <w:rFonts w:eastAsia="Times New Roman" w:cs="Times New Roman"/>
        </w:rPr>
        <w:t>забезпечення</w:t>
      </w:r>
      <w:r w:rsidRPr="00522B1C">
        <w:rPr>
          <w:rFonts w:eastAsia="Times New Roman" w:cs="Times New Roman"/>
          <w:spacing w:val="19"/>
        </w:rPr>
        <w:t xml:space="preserve"> </w:t>
      </w:r>
      <w:r w:rsidRPr="00522B1C">
        <w:rPr>
          <w:rFonts w:eastAsia="Times New Roman" w:cs="Times New Roman"/>
        </w:rPr>
        <w:t>менеджменту:</w:t>
      </w:r>
      <w:r w:rsidRPr="00522B1C">
        <w:rPr>
          <w:rFonts w:eastAsia="Times New Roman" w:cs="Times New Roman"/>
          <w:spacing w:val="20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КНЕУ,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2000.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208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6"/>
        </w:tabs>
        <w:autoSpaceDE w:val="0"/>
        <w:autoSpaceDN w:val="0"/>
        <w:ind w:right="834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Щедріна О. І. Нові інформаційні технології: навчальний посібник. Київ: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КНЕУ, 2005.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445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autoSpaceDE w:val="0"/>
        <w:autoSpaceDN w:val="0"/>
        <w:spacing w:before="7"/>
        <w:rPr>
          <w:rFonts w:eastAsia="Times New Roman" w:cs="Times New Roman"/>
          <w:sz w:val="27"/>
          <w:szCs w:val="28"/>
        </w:rPr>
      </w:pPr>
    </w:p>
    <w:p w:rsidR="00522B1C" w:rsidRPr="00522B1C" w:rsidRDefault="00522B1C" w:rsidP="00522B1C">
      <w:pPr>
        <w:widowControl w:val="0"/>
        <w:autoSpaceDE w:val="0"/>
        <w:autoSpaceDN w:val="0"/>
        <w:spacing w:line="321" w:lineRule="exact"/>
        <w:ind w:left="4652"/>
        <w:outlineLvl w:val="0"/>
        <w:rPr>
          <w:rFonts w:eastAsia="Times New Roman" w:cs="Times New Roman"/>
          <w:b/>
          <w:bCs/>
          <w:szCs w:val="28"/>
        </w:rPr>
      </w:pPr>
      <w:r w:rsidRPr="00522B1C">
        <w:rPr>
          <w:rFonts w:eastAsia="Times New Roman" w:cs="Times New Roman"/>
          <w:b/>
          <w:bCs/>
          <w:szCs w:val="28"/>
        </w:rPr>
        <w:t>Допоміжна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6"/>
        </w:tabs>
        <w:autoSpaceDE w:val="0"/>
        <w:autoSpaceDN w:val="0"/>
        <w:ind w:right="835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Беспалов</w:t>
      </w:r>
      <w:r w:rsidRPr="00522B1C">
        <w:rPr>
          <w:rFonts w:eastAsia="Times New Roman" w:cs="Times New Roman"/>
          <w:spacing w:val="4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3"/>
        </w:rPr>
        <w:t xml:space="preserve"> </w:t>
      </w:r>
      <w:r w:rsidRPr="00522B1C">
        <w:rPr>
          <w:rFonts w:eastAsia="Times New Roman" w:cs="Times New Roman"/>
        </w:rPr>
        <w:t>М.</w:t>
      </w:r>
      <w:r w:rsidRPr="00522B1C">
        <w:rPr>
          <w:rFonts w:eastAsia="Times New Roman" w:cs="Times New Roman"/>
          <w:spacing w:val="69"/>
        </w:rPr>
        <w:t xml:space="preserve"> </w:t>
      </w:r>
      <w:r w:rsidRPr="00522B1C">
        <w:rPr>
          <w:rFonts w:eastAsia="Times New Roman" w:cs="Times New Roman"/>
        </w:rPr>
        <w:t>Інформатика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для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економістів: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2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Київ: ЦНЛ,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2013.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788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6"/>
          <w:tab w:val="left" w:pos="7266"/>
        </w:tabs>
        <w:autoSpaceDE w:val="0"/>
        <w:autoSpaceDN w:val="0"/>
        <w:ind w:right="829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Білик</w:t>
      </w:r>
      <w:r w:rsidRPr="00522B1C">
        <w:rPr>
          <w:rFonts w:eastAsia="Times New Roman" w:cs="Times New Roman"/>
          <w:spacing w:val="122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121"/>
        </w:rPr>
        <w:t xml:space="preserve"> </w:t>
      </w:r>
      <w:r w:rsidRPr="00522B1C">
        <w:rPr>
          <w:rFonts w:eastAsia="Times New Roman" w:cs="Times New Roman"/>
        </w:rPr>
        <w:t>М.,</w:t>
      </w:r>
      <w:r w:rsidRPr="00522B1C">
        <w:rPr>
          <w:rFonts w:eastAsia="Times New Roman" w:cs="Times New Roman"/>
          <w:spacing w:val="119"/>
        </w:rPr>
        <w:t xml:space="preserve"> </w:t>
      </w:r>
      <w:proofErr w:type="spellStart"/>
      <w:r w:rsidRPr="00522B1C">
        <w:rPr>
          <w:rFonts w:eastAsia="Times New Roman" w:cs="Times New Roman"/>
        </w:rPr>
        <w:t>Костирко</w:t>
      </w:r>
      <w:proofErr w:type="spellEnd"/>
      <w:r w:rsidRPr="00522B1C">
        <w:rPr>
          <w:rFonts w:eastAsia="Times New Roman" w:cs="Times New Roman"/>
          <w:spacing w:val="123"/>
        </w:rPr>
        <w:t xml:space="preserve"> </w:t>
      </w:r>
      <w:r w:rsidRPr="00522B1C">
        <w:rPr>
          <w:rFonts w:eastAsia="Times New Roman" w:cs="Times New Roman"/>
        </w:rPr>
        <w:t>В.С.</w:t>
      </w:r>
      <w:r w:rsidRPr="00522B1C">
        <w:rPr>
          <w:rFonts w:eastAsia="Times New Roman" w:cs="Times New Roman"/>
          <w:spacing w:val="121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</w:rPr>
        <w:tab/>
        <w:t>технології</w:t>
      </w:r>
      <w:r w:rsidRPr="00522B1C">
        <w:rPr>
          <w:rFonts w:eastAsia="Times New Roman" w:cs="Times New Roman"/>
          <w:spacing w:val="49"/>
        </w:rPr>
        <w:t xml:space="preserve"> </w:t>
      </w:r>
      <w:r w:rsidRPr="00522B1C">
        <w:rPr>
          <w:rFonts w:eastAsia="Times New Roman" w:cs="Times New Roman"/>
        </w:rPr>
        <w:t>та</w:t>
      </w:r>
      <w:r w:rsidRPr="00522B1C">
        <w:rPr>
          <w:rFonts w:eastAsia="Times New Roman" w:cs="Times New Roman"/>
          <w:spacing w:val="48"/>
        </w:rPr>
        <w:t xml:space="preserve"> </w:t>
      </w:r>
      <w:r w:rsidRPr="00522B1C">
        <w:rPr>
          <w:rFonts w:eastAsia="Times New Roman" w:cs="Times New Roman"/>
        </w:rPr>
        <w:t>системи: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Київ: Центр навчальної літератури,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2012.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232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3"/>
        </w:tabs>
        <w:autoSpaceDE w:val="0"/>
        <w:autoSpaceDN w:val="0"/>
        <w:ind w:right="836" w:firstLine="566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Гужва</w:t>
      </w:r>
      <w:proofErr w:type="spellEnd"/>
      <w:r w:rsidRPr="00522B1C">
        <w:rPr>
          <w:rFonts w:eastAsia="Times New Roman" w:cs="Times New Roman"/>
          <w:spacing w:val="23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23"/>
        </w:rPr>
        <w:t xml:space="preserve"> </w:t>
      </w:r>
      <w:r w:rsidRPr="00522B1C">
        <w:rPr>
          <w:rFonts w:eastAsia="Times New Roman" w:cs="Times New Roman"/>
        </w:rPr>
        <w:t>М.</w:t>
      </w:r>
      <w:r w:rsidRPr="00522B1C">
        <w:rPr>
          <w:rFonts w:eastAsia="Times New Roman" w:cs="Times New Roman"/>
          <w:spacing w:val="22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24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22"/>
        </w:rPr>
        <w:t xml:space="preserve"> </w:t>
      </w:r>
      <w:r w:rsidRPr="00522B1C">
        <w:rPr>
          <w:rFonts w:eastAsia="Times New Roman" w:cs="Times New Roman"/>
        </w:rPr>
        <w:t>і</w:t>
      </w:r>
      <w:r w:rsidRPr="00522B1C">
        <w:rPr>
          <w:rFonts w:eastAsia="Times New Roman" w:cs="Times New Roman"/>
          <w:spacing w:val="24"/>
        </w:rPr>
        <w:t xml:space="preserve"> </w:t>
      </w:r>
      <w:r w:rsidRPr="00522B1C">
        <w:rPr>
          <w:rFonts w:eastAsia="Times New Roman" w:cs="Times New Roman"/>
        </w:rPr>
        <w:t>технології</w:t>
      </w:r>
      <w:r w:rsidRPr="00522B1C">
        <w:rPr>
          <w:rFonts w:eastAsia="Times New Roman" w:cs="Times New Roman"/>
          <w:spacing w:val="22"/>
        </w:rPr>
        <w:t xml:space="preserve"> </w:t>
      </w:r>
      <w:r w:rsidRPr="00522B1C">
        <w:rPr>
          <w:rFonts w:eastAsia="Times New Roman" w:cs="Times New Roman"/>
        </w:rPr>
        <w:t>на</w:t>
      </w:r>
      <w:r w:rsidRPr="00522B1C">
        <w:rPr>
          <w:rFonts w:eastAsia="Times New Roman" w:cs="Times New Roman"/>
          <w:spacing w:val="21"/>
        </w:rPr>
        <w:t xml:space="preserve"> </w:t>
      </w:r>
      <w:r w:rsidRPr="00522B1C">
        <w:rPr>
          <w:rFonts w:eastAsia="Times New Roman" w:cs="Times New Roman"/>
        </w:rPr>
        <w:t>підприємствах: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КНЕУ, 2001.</w:t>
      </w:r>
      <w:r w:rsidRPr="00522B1C">
        <w:rPr>
          <w:rFonts w:eastAsia="Times New Roman" w:cs="Times New Roman"/>
          <w:spacing w:val="-1"/>
        </w:rPr>
        <w:t xml:space="preserve"> </w:t>
      </w:r>
      <w:r w:rsidRPr="00522B1C">
        <w:rPr>
          <w:rFonts w:eastAsia="Times New Roman" w:cs="Times New Roman"/>
        </w:rPr>
        <w:t>400 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6"/>
        </w:tabs>
        <w:autoSpaceDE w:val="0"/>
        <w:autoSpaceDN w:val="0"/>
        <w:ind w:right="827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Ситник</w:t>
      </w:r>
      <w:r w:rsidRPr="00522B1C">
        <w:rPr>
          <w:rFonts w:eastAsia="Times New Roman" w:cs="Times New Roman"/>
          <w:spacing w:val="55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57"/>
        </w:rPr>
        <w:t xml:space="preserve"> </w:t>
      </w:r>
      <w:r w:rsidRPr="00522B1C">
        <w:rPr>
          <w:rFonts w:eastAsia="Times New Roman" w:cs="Times New Roman"/>
        </w:rPr>
        <w:t>Ф.</w:t>
      </w:r>
      <w:r w:rsidRPr="00522B1C">
        <w:rPr>
          <w:rFonts w:eastAsia="Times New Roman" w:cs="Times New Roman"/>
          <w:spacing w:val="54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56"/>
        </w:rPr>
        <w:t xml:space="preserve"> </w:t>
      </w:r>
      <w:r w:rsidRPr="00522B1C">
        <w:rPr>
          <w:rFonts w:eastAsia="Times New Roman" w:cs="Times New Roman"/>
        </w:rPr>
        <w:t>підтримки</w:t>
      </w:r>
      <w:r w:rsidRPr="00522B1C">
        <w:rPr>
          <w:rFonts w:eastAsia="Times New Roman" w:cs="Times New Roman"/>
          <w:spacing w:val="56"/>
        </w:rPr>
        <w:t xml:space="preserve"> </w:t>
      </w:r>
      <w:r w:rsidRPr="00522B1C">
        <w:rPr>
          <w:rFonts w:eastAsia="Times New Roman" w:cs="Times New Roman"/>
        </w:rPr>
        <w:t>прийняття</w:t>
      </w:r>
      <w:r w:rsidRPr="00522B1C">
        <w:rPr>
          <w:rFonts w:eastAsia="Times New Roman" w:cs="Times New Roman"/>
          <w:spacing w:val="55"/>
        </w:rPr>
        <w:t xml:space="preserve"> </w:t>
      </w:r>
      <w:r w:rsidRPr="00522B1C">
        <w:rPr>
          <w:rFonts w:eastAsia="Times New Roman" w:cs="Times New Roman"/>
        </w:rPr>
        <w:t>рішень:</w:t>
      </w:r>
      <w:r w:rsidRPr="00522B1C">
        <w:rPr>
          <w:rFonts w:eastAsia="Times New Roman" w:cs="Times New Roman"/>
          <w:spacing w:val="56"/>
        </w:rPr>
        <w:t xml:space="preserve"> </w:t>
      </w:r>
      <w:r w:rsidRPr="00522B1C">
        <w:rPr>
          <w:rFonts w:eastAsia="Times New Roman" w:cs="Times New Roman"/>
        </w:rPr>
        <w:t>навчальний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КНЕУ, 2004.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614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numPr>
          <w:ilvl w:val="0"/>
          <w:numId w:val="1"/>
        </w:numPr>
        <w:tabs>
          <w:tab w:val="left" w:pos="1526"/>
          <w:tab w:val="left" w:pos="2851"/>
          <w:tab w:val="left" w:pos="3400"/>
          <w:tab w:val="left" w:pos="3794"/>
          <w:tab w:val="left" w:pos="5678"/>
          <w:tab w:val="left" w:pos="7504"/>
          <w:tab w:val="left" w:pos="8782"/>
        </w:tabs>
        <w:autoSpaceDE w:val="0"/>
        <w:autoSpaceDN w:val="0"/>
        <w:ind w:right="833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Татарчук</w:t>
      </w:r>
      <w:r w:rsidRPr="00522B1C">
        <w:rPr>
          <w:rFonts w:eastAsia="Times New Roman" w:cs="Times New Roman"/>
        </w:rPr>
        <w:tab/>
        <w:t>М.</w:t>
      </w:r>
      <w:r w:rsidRPr="00522B1C">
        <w:rPr>
          <w:rFonts w:eastAsia="Times New Roman" w:cs="Times New Roman"/>
        </w:rPr>
        <w:tab/>
        <w:t>І.</w:t>
      </w:r>
      <w:r w:rsidRPr="00522B1C">
        <w:rPr>
          <w:rFonts w:eastAsia="Times New Roman" w:cs="Times New Roman"/>
        </w:rPr>
        <w:tab/>
        <w:t>Корпоративні</w:t>
      </w:r>
      <w:r w:rsidRPr="00522B1C">
        <w:rPr>
          <w:rFonts w:eastAsia="Times New Roman" w:cs="Times New Roman"/>
        </w:rPr>
        <w:tab/>
        <w:t>інформаційні</w:t>
      </w:r>
      <w:r w:rsidRPr="00522B1C">
        <w:rPr>
          <w:rFonts w:eastAsia="Times New Roman" w:cs="Times New Roman"/>
        </w:rPr>
        <w:tab/>
        <w:t>системи: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навчальний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посібник.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Київ: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КНЕУ, 2005.</w:t>
      </w:r>
      <w:r w:rsidRPr="00522B1C">
        <w:rPr>
          <w:rFonts w:eastAsia="Times New Roman" w:cs="Times New Roman"/>
          <w:spacing w:val="-4"/>
        </w:rPr>
        <w:t xml:space="preserve"> </w:t>
      </w:r>
      <w:r w:rsidRPr="00522B1C">
        <w:rPr>
          <w:rFonts w:eastAsia="Times New Roman" w:cs="Times New Roman"/>
        </w:rPr>
        <w:t>291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с.</w:t>
      </w:r>
    </w:p>
    <w:p w:rsidR="00522B1C" w:rsidRPr="00522B1C" w:rsidRDefault="00522B1C" w:rsidP="00522B1C">
      <w:pPr>
        <w:widowControl w:val="0"/>
        <w:autoSpaceDE w:val="0"/>
        <w:autoSpaceDN w:val="0"/>
        <w:spacing w:before="7"/>
        <w:rPr>
          <w:rFonts w:eastAsia="Times New Roman" w:cs="Times New Roman"/>
          <w:sz w:val="27"/>
          <w:szCs w:val="28"/>
        </w:rPr>
      </w:pPr>
    </w:p>
    <w:p w:rsidR="00522B1C" w:rsidRPr="00522B1C" w:rsidRDefault="00522B1C" w:rsidP="00522B1C">
      <w:pPr>
        <w:widowControl w:val="0"/>
        <w:autoSpaceDE w:val="0"/>
        <w:autoSpaceDN w:val="0"/>
        <w:spacing w:line="320" w:lineRule="exact"/>
        <w:ind w:left="3961"/>
        <w:jc w:val="both"/>
        <w:outlineLvl w:val="0"/>
        <w:rPr>
          <w:rFonts w:eastAsia="Times New Roman" w:cs="Times New Roman"/>
          <w:b/>
          <w:bCs/>
          <w:szCs w:val="28"/>
        </w:rPr>
      </w:pPr>
      <w:r w:rsidRPr="00522B1C">
        <w:rPr>
          <w:rFonts w:eastAsia="Times New Roman" w:cs="Times New Roman"/>
          <w:b/>
          <w:bCs/>
          <w:szCs w:val="28"/>
        </w:rPr>
        <w:t>Інформаційні</w:t>
      </w:r>
      <w:r w:rsidRPr="00522B1C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522B1C">
        <w:rPr>
          <w:rFonts w:eastAsia="Times New Roman" w:cs="Times New Roman"/>
          <w:b/>
          <w:bCs/>
          <w:szCs w:val="28"/>
        </w:rPr>
        <w:t>ресурси</w:t>
      </w:r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</w:tabs>
        <w:autoSpaceDE w:val="0"/>
        <w:autoSpaceDN w:val="0"/>
        <w:ind w:right="823" w:firstLine="566"/>
        <w:jc w:val="both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Використання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глобальної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мережі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Інтернет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освіті,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її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можливості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та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ресурси.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URL:</w:t>
      </w:r>
      <w:r w:rsidRPr="00522B1C">
        <w:rPr>
          <w:rFonts w:eastAsia="Times New Roman" w:cs="Times New Roman"/>
          <w:color w:val="0000FF"/>
          <w:spacing w:val="1"/>
        </w:rPr>
        <w:t xml:space="preserve"> </w:t>
      </w:r>
      <w:hyperlink r:id="rId5" w:history="1">
        <w:r w:rsidRPr="00522B1C">
          <w:rPr>
            <w:rFonts w:eastAsia="Times New Roman" w:cs="Times New Roman"/>
            <w:color w:val="0000FF"/>
            <w:u w:val="single"/>
          </w:rPr>
          <w:t>http://tmb.org.ua/new/index.php/i-i/4-/159-2012-11-05-17-54-</w:t>
        </w:r>
      </w:hyperlink>
      <w:r w:rsidRPr="00522B1C">
        <w:rPr>
          <w:rFonts w:eastAsia="Times New Roman" w:cs="Times New Roman"/>
          <w:color w:val="0000FF"/>
          <w:spacing w:val="1"/>
        </w:rPr>
        <w:t xml:space="preserve"> </w:t>
      </w:r>
      <w:hyperlink r:id="rId6" w:history="1">
        <w:r w:rsidRPr="00522B1C">
          <w:rPr>
            <w:rFonts w:eastAsia="Times New Roman" w:cs="Times New Roman"/>
            <w:color w:val="0000FF"/>
            <w:u w:val="single"/>
          </w:rPr>
          <w:t>21.html</w:t>
        </w:r>
      </w:hyperlink>
      <w:r w:rsidRPr="00522B1C">
        <w:rPr>
          <w:rFonts w:eastAsia="Times New Roman" w:cs="Times New Roman"/>
        </w:rPr>
        <w:t>.</w:t>
      </w:r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</w:tabs>
        <w:autoSpaceDE w:val="0"/>
        <w:autoSpaceDN w:val="0"/>
        <w:ind w:right="830" w:firstLine="566"/>
        <w:jc w:val="both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Головний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правовий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портал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України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«Ліга-Закон».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URL:</w:t>
      </w:r>
      <w:r w:rsidRPr="00522B1C">
        <w:rPr>
          <w:rFonts w:eastAsia="Times New Roman" w:cs="Times New Roman"/>
          <w:color w:val="0000FF"/>
          <w:spacing w:val="1"/>
        </w:rPr>
        <w:t xml:space="preserve"> </w:t>
      </w:r>
      <w:hyperlink r:id="rId7" w:history="1">
        <w:r w:rsidRPr="00522B1C">
          <w:rPr>
            <w:rFonts w:eastAsia="Times New Roman" w:cs="Times New Roman"/>
            <w:color w:val="0000FF"/>
            <w:u w:val="single"/>
          </w:rPr>
          <w:t>http://www.ligazakon.ua</w:t>
        </w:r>
      </w:hyperlink>
      <w:r w:rsidRPr="00522B1C">
        <w:rPr>
          <w:rFonts w:eastAsia="Times New Roman" w:cs="Times New Roman"/>
        </w:rPr>
        <w:t>.</w:t>
      </w:r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</w:tabs>
        <w:autoSpaceDE w:val="0"/>
        <w:autoSpaceDN w:val="0"/>
        <w:ind w:right="833" w:firstLine="566"/>
        <w:jc w:val="both"/>
        <w:rPr>
          <w:rFonts w:eastAsia="Times New Roman" w:cs="Times New Roman"/>
        </w:rPr>
      </w:pPr>
      <w:proofErr w:type="spellStart"/>
      <w:r w:rsidRPr="00522B1C">
        <w:rPr>
          <w:rFonts w:eastAsia="Times New Roman" w:cs="Times New Roman"/>
        </w:rPr>
        <w:t>Гомонай</w:t>
      </w:r>
      <w:proofErr w:type="spellEnd"/>
      <w:r w:rsidRPr="00522B1C">
        <w:rPr>
          <w:rFonts w:eastAsia="Times New Roman" w:cs="Times New Roman"/>
        </w:rPr>
        <w:t>-Стрижко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М.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В.,</w:t>
      </w:r>
      <w:r w:rsidRPr="00522B1C">
        <w:rPr>
          <w:rFonts w:eastAsia="Times New Roman" w:cs="Times New Roman"/>
          <w:spacing w:val="1"/>
        </w:rPr>
        <w:t xml:space="preserve"> </w:t>
      </w:r>
      <w:proofErr w:type="spellStart"/>
      <w:r w:rsidRPr="00522B1C">
        <w:rPr>
          <w:rFonts w:eastAsia="Times New Roman" w:cs="Times New Roman"/>
        </w:rPr>
        <w:t>Якімцов</w:t>
      </w:r>
      <w:proofErr w:type="spellEnd"/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В.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системи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та</w:t>
      </w:r>
      <w:r w:rsidRPr="00522B1C">
        <w:rPr>
          <w:rFonts w:eastAsia="Times New Roman" w:cs="Times New Roman"/>
          <w:spacing w:val="1"/>
        </w:rPr>
        <w:t xml:space="preserve"> </w:t>
      </w:r>
      <w:r w:rsidRPr="00522B1C">
        <w:rPr>
          <w:rFonts w:eastAsia="Times New Roman" w:cs="Times New Roman"/>
        </w:rPr>
        <w:t>технології на підприємстві:. конспект лекцій. Львів: НЛТУ, 2014. 200 с. URL:.</w:t>
      </w:r>
      <w:r w:rsidRPr="00522B1C">
        <w:rPr>
          <w:rFonts w:eastAsia="Times New Roman" w:cs="Times New Roman"/>
          <w:spacing w:val="1"/>
        </w:rPr>
        <w:t xml:space="preserve"> </w:t>
      </w:r>
      <w:hyperlink r:id="rId8" w:history="1">
        <w:r w:rsidRPr="00522B1C">
          <w:rPr>
            <w:rFonts w:eastAsia="Times New Roman" w:cs="Times New Roman"/>
            <w:color w:val="0000FF"/>
            <w:u w:val="single"/>
          </w:rPr>
          <w:t>http://ep.nltu.edu.ua/</w:t>
        </w:r>
        <w:r w:rsidRPr="00522B1C">
          <w:rPr>
            <w:rFonts w:eastAsia="Times New Roman" w:cs="Times New Roman"/>
            <w:color w:val="0000FF"/>
            <w:spacing w:val="-5"/>
            <w:u w:val="single"/>
          </w:rPr>
          <w:t xml:space="preserve"> </w:t>
        </w:r>
      </w:hyperlink>
      <w:proofErr w:type="spellStart"/>
      <w:r w:rsidRPr="00522B1C">
        <w:rPr>
          <w:rFonts w:eastAsia="Times New Roman" w:cs="Times New Roman"/>
        </w:rPr>
        <w:t>images</w:t>
      </w:r>
      <w:proofErr w:type="spellEnd"/>
      <w:r w:rsidRPr="00522B1C">
        <w:rPr>
          <w:rFonts w:eastAsia="Times New Roman" w:cs="Times New Roman"/>
        </w:rPr>
        <w:t>/</w:t>
      </w:r>
      <w:proofErr w:type="spellStart"/>
      <w:r w:rsidRPr="00522B1C">
        <w:rPr>
          <w:rFonts w:eastAsia="Times New Roman" w:cs="Times New Roman"/>
        </w:rPr>
        <w:t>Kafedra_EP</w:t>
      </w:r>
      <w:proofErr w:type="spellEnd"/>
      <w:r w:rsidRPr="00522B1C">
        <w:rPr>
          <w:rFonts w:eastAsia="Times New Roman" w:cs="Times New Roman"/>
        </w:rPr>
        <w:t>/</w:t>
      </w:r>
      <w:proofErr w:type="spellStart"/>
      <w:r w:rsidRPr="00522B1C">
        <w:rPr>
          <w:rFonts w:eastAsia="Times New Roman" w:cs="Times New Roman"/>
        </w:rPr>
        <w:t>Kafedra_EP_PDFs</w:t>
      </w:r>
      <w:proofErr w:type="spellEnd"/>
      <w:r w:rsidRPr="00522B1C">
        <w:rPr>
          <w:rFonts w:eastAsia="Times New Roman" w:cs="Times New Roman"/>
        </w:rPr>
        <w:t>/kl_isitp.pdf</w:t>
      </w:r>
    </w:p>
    <w:p w:rsidR="00522B1C" w:rsidRPr="00522B1C" w:rsidRDefault="00522B1C" w:rsidP="00522B1C">
      <w:pPr>
        <w:rPr>
          <w:rFonts w:eastAsia="Times New Roman" w:cs="Times New Roman"/>
        </w:rPr>
        <w:sectPr w:rsidR="00522B1C" w:rsidRPr="00522B1C">
          <w:pgSz w:w="11910" w:h="16840"/>
          <w:pgMar w:top="760" w:right="20" w:bottom="280" w:left="880" w:header="708" w:footer="708" w:gutter="0"/>
          <w:cols w:space="720"/>
        </w:sectPr>
      </w:pPr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2784"/>
          <w:tab w:val="left" w:pos="4158"/>
          <w:tab w:val="left" w:pos="4489"/>
          <w:tab w:val="left" w:pos="5537"/>
          <w:tab w:val="left" w:pos="6530"/>
          <w:tab w:val="left" w:pos="7903"/>
          <w:tab w:val="left" w:pos="8369"/>
        </w:tabs>
        <w:autoSpaceDE w:val="0"/>
        <w:autoSpaceDN w:val="0"/>
        <w:spacing w:before="64"/>
        <w:ind w:right="832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lastRenderedPageBreak/>
        <w:t>Державне</w:t>
      </w:r>
      <w:r w:rsidRPr="00522B1C">
        <w:rPr>
          <w:rFonts w:eastAsia="Times New Roman" w:cs="Times New Roman"/>
        </w:rPr>
        <w:tab/>
        <w:t>агентство</w:t>
      </w:r>
      <w:r w:rsidRPr="00522B1C">
        <w:rPr>
          <w:rFonts w:eastAsia="Times New Roman" w:cs="Times New Roman"/>
        </w:rPr>
        <w:tab/>
        <w:t>з</w:t>
      </w:r>
      <w:r w:rsidRPr="00522B1C">
        <w:rPr>
          <w:rFonts w:eastAsia="Times New Roman" w:cs="Times New Roman"/>
        </w:rPr>
        <w:tab/>
        <w:t>питань</w:t>
      </w:r>
      <w:r w:rsidRPr="00522B1C">
        <w:rPr>
          <w:rFonts w:eastAsia="Times New Roman" w:cs="Times New Roman"/>
        </w:rPr>
        <w:tab/>
        <w:t>науки,</w:t>
      </w:r>
      <w:r w:rsidRPr="00522B1C">
        <w:rPr>
          <w:rFonts w:eastAsia="Times New Roman" w:cs="Times New Roman"/>
        </w:rPr>
        <w:tab/>
        <w:t>інновацій</w:t>
      </w:r>
      <w:r w:rsidRPr="00522B1C">
        <w:rPr>
          <w:rFonts w:eastAsia="Times New Roman" w:cs="Times New Roman"/>
        </w:rPr>
        <w:tab/>
        <w:t>та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інформатизації</w:t>
      </w:r>
      <w:r w:rsidRPr="00522B1C">
        <w:rPr>
          <w:rFonts w:eastAsia="Times New Roman" w:cs="Times New Roman"/>
          <w:spacing w:val="-67"/>
        </w:rPr>
        <w:t xml:space="preserve"> </w:t>
      </w:r>
      <w:r w:rsidRPr="00522B1C">
        <w:rPr>
          <w:rFonts w:eastAsia="Times New Roman" w:cs="Times New Roman"/>
        </w:rPr>
        <w:t>України.</w:t>
      </w:r>
      <w:r w:rsidRPr="00522B1C">
        <w:rPr>
          <w:rFonts w:eastAsia="Times New Roman" w:cs="Times New Roman"/>
          <w:spacing w:val="-2"/>
        </w:rPr>
        <w:t xml:space="preserve"> </w:t>
      </w:r>
      <w:r w:rsidRPr="00522B1C">
        <w:rPr>
          <w:rFonts w:eastAsia="Times New Roman" w:cs="Times New Roman"/>
        </w:rPr>
        <w:t>URL:</w:t>
      </w:r>
      <w:r w:rsidRPr="00522B1C">
        <w:rPr>
          <w:rFonts w:eastAsia="Times New Roman" w:cs="Times New Roman"/>
          <w:spacing w:val="-2"/>
        </w:rPr>
        <w:t xml:space="preserve"> </w:t>
      </w:r>
      <w:hyperlink r:id="rId9" w:history="1">
        <w:r w:rsidRPr="00522B1C">
          <w:rPr>
            <w:rFonts w:eastAsia="Times New Roman" w:cs="Times New Roman"/>
            <w:color w:val="0000FF"/>
            <w:u w:val="single"/>
          </w:rPr>
          <w:t>http://dknii.gov.ua/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3840"/>
          <w:tab w:val="left" w:pos="5595"/>
          <w:tab w:val="left" w:pos="6947"/>
        </w:tabs>
        <w:autoSpaceDE w:val="0"/>
        <w:autoSpaceDN w:val="0"/>
        <w:ind w:right="823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Законодавство</w:t>
      </w:r>
      <w:r w:rsidRPr="00522B1C">
        <w:rPr>
          <w:rFonts w:eastAsia="Times New Roman" w:cs="Times New Roman"/>
        </w:rPr>
        <w:tab/>
        <w:t>України.</w:t>
      </w:r>
      <w:r w:rsidRPr="00522B1C">
        <w:rPr>
          <w:rFonts w:eastAsia="Times New Roman" w:cs="Times New Roman"/>
        </w:rPr>
        <w:tab/>
        <w:t>URL:</w:t>
      </w:r>
      <w:r w:rsidRPr="00522B1C">
        <w:rPr>
          <w:rFonts w:eastAsia="Times New Roman" w:cs="Times New Roman"/>
        </w:rPr>
        <w:tab/>
      </w:r>
      <w:hyperlink r:id="rId10" w:history="1">
        <w:r w:rsidRPr="00522B1C">
          <w:rPr>
            <w:rFonts w:eastAsia="Times New Roman" w:cs="Times New Roman"/>
            <w:color w:val="0000FF"/>
            <w:u w:val="single"/>
          </w:rPr>
          <w:t>http://zakon.rada.gov.ua/cgi-</w:t>
        </w:r>
      </w:hyperlink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1" w:history="1">
        <w:proofErr w:type="spellStart"/>
        <w:r w:rsidRPr="00522B1C">
          <w:rPr>
            <w:rFonts w:eastAsia="Times New Roman" w:cs="Times New Roman"/>
            <w:color w:val="0000FF"/>
            <w:u w:val="single"/>
          </w:rPr>
          <w:t>bin</w:t>
        </w:r>
        <w:proofErr w:type="spellEnd"/>
        <w:r w:rsidRPr="00522B1C">
          <w:rPr>
            <w:rFonts w:eastAsia="Times New Roman" w:cs="Times New Roman"/>
            <w:color w:val="0000FF"/>
            <w:u w:val="single"/>
          </w:rPr>
          <w:t>/</w:t>
        </w:r>
        <w:proofErr w:type="spellStart"/>
        <w:r w:rsidRPr="00522B1C">
          <w:rPr>
            <w:rFonts w:eastAsia="Times New Roman" w:cs="Times New Roman"/>
            <w:color w:val="0000FF"/>
            <w:u w:val="single"/>
          </w:rPr>
          <w:t>laws</w:t>
        </w:r>
        <w:proofErr w:type="spellEnd"/>
        <w:r w:rsidRPr="00522B1C">
          <w:rPr>
            <w:rFonts w:eastAsia="Times New Roman" w:cs="Times New Roman"/>
            <w:color w:val="0000FF"/>
            <w:u w:val="single"/>
          </w:rPr>
          <w:t>/</w:t>
        </w:r>
        <w:proofErr w:type="spellStart"/>
        <w:r w:rsidRPr="00522B1C">
          <w:rPr>
            <w:rFonts w:eastAsia="Times New Roman" w:cs="Times New Roman"/>
            <w:color w:val="0000FF"/>
            <w:u w:val="single"/>
          </w:rPr>
          <w:t>main.cgi</w:t>
        </w:r>
        <w:proofErr w:type="spellEnd"/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3602"/>
          <w:tab w:val="left" w:pos="5648"/>
          <w:tab w:val="left" w:pos="6483"/>
          <w:tab w:val="left" w:pos="8135"/>
          <w:tab w:val="left" w:pos="9541"/>
        </w:tabs>
        <w:autoSpaceDE w:val="0"/>
        <w:autoSpaceDN w:val="0"/>
        <w:ind w:right="828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Ілюстрований</w:t>
      </w:r>
      <w:r w:rsidRPr="00522B1C">
        <w:rPr>
          <w:rFonts w:eastAsia="Times New Roman" w:cs="Times New Roman"/>
        </w:rPr>
        <w:tab/>
        <w:t>самовчитель</w:t>
      </w:r>
      <w:r w:rsidRPr="00522B1C">
        <w:rPr>
          <w:rFonts w:eastAsia="Times New Roman" w:cs="Times New Roman"/>
        </w:rPr>
        <w:tab/>
        <w:t>по</w:t>
      </w:r>
      <w:r w:rsidRPr="00522B1C">
        <w:rPr>
          <w:rFonts w:eastAsia="Times New Roman" w:cs="Times New Roman"/>
        </w:rPr>
        <w:tab/>
        <w:t>Microsoft</w:t>
      </w:r>
      <w:r w:rsidRPr="00522B1C">
        <w:rPr>
          <w:rFonts w:eastAsia="Times New Roman" w:cs="Times New Roman"/>
        </w:rPr>
        <w:tab/>
        <w:t>Project.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2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2" w:history="1">
        <w:r w:rsidRPr="00522B1C">
          <w:rPr>
            <w:rFonts w:eastAsia="Times New Roman" w:cs="Times New Roman"/>
            <w:color w:val="0000FF"/>
            <w:u w:val="single"/>
          </w:rPr>
          <w:t>http://www.taurion.ru/project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3923"/>
          <w:tab w:val="left" w:pos="5833"/>
          <w:tab w:val="left" w:pos="7632"/>
          <w:tab w:val="left" w:pos="9530"/>
        </w:tabs>
        <w:autoSpaceDE w:val="0"/>
        <w:autoSpaceDN w:val="0"/>
        <w:ind w:right="836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Інформаційна</w:t>
      </w:r>
      <w:r w:rsidRPr="00522B1C">
        <w:rPr>
          <w:rFonts w:eastAsia="Times New Roman" w:cs="Times New Roman"/>
        </w:rPr>
        <w:tab/>
        <w:t>система:</w:t>
      </w:r>
      <w:r w:rsidRPr="00522B1C">
        <w:rPr>
          <w:rFonts w:eastAsia="Times New Roman" w:cs="Times New Roman"/>
        </w:rPr>
        <w:tab/>
        <w:t>основні</w:t>
      </w:r>
      <w:r w:rsidRPr="00522B1C">
        <w:rPr>
          <w:rFonts w:eastAsia="Times New Roman" w:cs="Times New Roman"/>
        </w:rPr>
        <w:tab/>
        <w:t>поняття.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3" w:history="1">
        <w:r w:rsidRPr="00522B1C">
          <w:rPr>
            <w:rFonts w:eastAsia="Times New Roman" w:cs="Times New Roman"/>
            <w:color w:val="0000FF"/>
            <w:u w:val="single"/>
          </w:rPr>
          <w:t>http://studopedia.net/8_3759_Informatsiyna-sistema-osnovni-ponyattya.html</w:t>
        </w:r>
      </w:hyperlink>
      <w:r w:rsidRPr="00522B1C">
        <w:rPr>
          <w:rFonts w:eastAsia="Times New Roman" w:cs="Times New Roman"/>
        </w:rPr>
        <w:t>.</w:t>
      </w:r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3424"/>
          <w:tab w:val="left" w:pos="5185"/>
          <w:tab w:val="left" w:pos="6327"/>
          <w:tab w:val="left" w:pos="7282"/>
          <w:tab w:val="left" w:pos="9537"/>
        </w:tabs>
        <w:autoSpaceDE w:val="0"/>
        <w:autoSpaceDN w:val="0"/>
        <w:ind w:right="831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Національна</w:t>
      </w:r>
      <w:r w:rsidRPr="00522B1C">
        <w:rPr>
          <w:rFonts w:eastAsia="Times New Roman" w:cs="Times New Roman"/>
        </w:rPr>
        <w:tab/>
        <w:t>бібліотека</w:t>
      </w:r>
      <w:r w:rsidRPr="00522B1C">
        <w:rPr>
          <w:rFonts w:eastAsia="Times New Roman" w:cs="Times New Roman"/>
        </w:rPr>
        <w:tab/>
        <w:t>імені</w:t>
      </w:r>
      <w:r w:rsidRPr="00522B1C">
        <w:rPr>
          <w:rFonts w:eastAsia="Times New Roman" w:cs="Times New Roman"/>
        </w:rPr>
        <w:tab/>
        <w:t>В.І.</w:t>
      </w:r>
      <w:r w:rsidRPr="00522B1C">
        <w:rPr>
          <w:rFonts w:eastAsia="Times New Roman" w:cs="Times New Roman"/>
        </w:rPr>
        <w:tab/>
        <w:t>Вернадського.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4" w:history="1">
        <w:r w:rsidRPr="00522B1C">
          <w:rPr>
            <w:rFonts w:eastAsia="Times New Roman" w:cs="Times New Roman"/>
            <w:color w:val="0000FF"/>
            <w:u w:val="single"/>
          </w:rPr>
          <w:t>http://www.nbuv.gov.ua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384"/>
          <w:tab w:val="left" w:pos="3530"/>
          <w:tab w:val="left" w:pos="5985"/>
          <w:tab w:val="left" w:pos="7851"/>
          <w:tab w:val="left" w:pos="9535"/>
        </w:tabs>
        <w:autoSpaceDE w:val="0"/>
        <w:autoSpaceDN w:val="0"/>
        <w:ind w:right="831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Національна</w:t>
      </w:r>
      <w:r w:rsidRPr="00522B1C">
        <w:rPr>
          <w:rFonts w:eastAsia="Times New Roman" w:cs="Times New Roman"/>
        </w:rPr>
        <w:tab/>
        <w:t>Парламентська</w:t>
      </w:r>
      <w:r w:rsidRPr="00522B1C">
        <w:rPr>
          <w:rFonts w:eastAsia="Times New Roman" w:cs="Times New Roman"/>
        </w:rPr>
        <w:tab/>
        <w:t>бібліотека</w:t>
      </w:r>
      <w:r w:rsidRPr="00522B1C">
        <w:rPr>
          <w:rFonts w:eastAsia="Times New Roman" w:cs="Times New Roman"/>
        </w:rPr>
        <w:tab/>
        <w:t>України.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5" w:history="1">
        <w:r w:rsidRPr="00522B1C">
          <w:rPr>
            <w:rFonts w:eastAsia="Times New Roman" w:cs="Times New Roman"/>
            <w:color w:val="0000FF"/>
            <w:u w:val="single"/>
          </w:rPr>
          <w:t>http://www.nplu.kiev.ua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526"/>
          <w:tab w:val="left" w:pos="3400"/>
          <w:tab w:val="left" w:pos="4508"/>
          <w:tab w:val="left" w:pos="6161"/>
          <w:tab w:val="left" w:pos="7900"/>
          <w:tab w:val="left" w:pos="9535"/>
        </w:tabs>
        <w:autoSpaceDE w:val="0"/>
        <w:autoSpaceDN w:val="0"/>
        <w:ind w:right="833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Офіційний</w:t>
      </w:r>
      <w:r w:rsidRPr="00522B1C">
        <w:rPr>
          <w:rFonts w:eastAsia="Times New Roman" w:cs="Times New Roman"/>
        </w:rPr>
        <w:tab/>
        <w:t>сайт</w:t>
      </w:r>
      <w:r w:rsidRPr="00522B1C">
        <w:rPr>
          <w:rFonts w:eastAsia="Times New Roman" w:cs="Times New Roman"/>
        </w:rPr>
        <w:tab/>
        <w:t>Кабінету</w:t>
      </w:r>
      <w:r w:rsidRPr="00522B1C">
        <w:rPr>
          <w:rFonts w:eastAsia="Times New Roman" w:cs="Times New Roman"/>
        </w:rPr>
        <w:tab/>
        <w:t>Міністрів</w:t>
      </w:r>
      <w:r w:rsidRPr="00522B1C">
        <w:rPr>
          <w:rFonts w:eastAsia="Times New Roman" w:cs="Times New Roman"/>
        </w:rPr>
        <w:tab/>
        <w:t>України.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6" w:history="1">
        <w:r w:rsidRPr="00522B1C">
          <w:rPr>
            <w:rFonts w:eastAsia="Times New Roman" w:cs="Times New Roman"/>
            <w:color w:val="0000FF"/>
            <w:u w:val="single"/>
          </w:rPr>
          <w:t>http://www.kmu.gov.ua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526"/>
          <w:tab w:val="left" w:pos="3107"/>
          <w:tab w:val="left" w:pos="3920"/>
          <w:tab w:val="left" w:pos="5784"/>
          <w:tab w:val="left" w:pos="6826"/>
          <w:tab w:val="left" w:pos="7199"/>
          <w:tab w:val="left" w:pos="8193"/>
          <w:tab w:val="left" w:pos="9535"/>
        </w:tabs>
        <w:autoSpaceDE w:val="0"/>
        <w:autoSpaceDN w:val="0"/>
        <w:ind w:right="833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Офіційний</w:t>
      </w:r>
      <w:r w:rsidRPr="00522B1C">
        <w:rPr>
          <w:rFonts w:eastAsia="Times New Roman" w:cs="Times New Roman"/>
        </w:rPr>
        <w:tab/>
        <w:t>сайт</w:t>
      </w:r>
      <w:r w:rsidRPr="00522B1C">
        <w:rPr>
          <w:rFonts w:eastAsia="Times New Roman" w:cs="Times New Roman"/>
        </w:rPr>
        <w:tab/>
        <w:t>Міністерства</w:t>
      </w:r>
      <w:r w:rsidRPr="00522B1C">
        <w:rPr>
          <w:rFonts w:eastAsia="Times New Roman" w:cs="Times New Roman"/>
        </w:rPr>
        <w:tab/>
        <w:t>освіти</w:t>
      </w:r>
      <w:r w:rsidRPr="00522B1C">
        <w:rPr>
          <w:rFonts w:eastAsia="Times New Roman" w:cs="Times New Roman"/>
        </w:rPr>
        <w:tab/>
        <w:t>і</w:t>
      </w:r>
      <w:r w:rsidRPr="00522B1C">
        <w:rPr>
          <w:rFonts w:eastAsia="Times New Roman" w:cs="Times New Roman"/>
        </w:rPr>
        <w:tab/>
        <w:t>науки</w:t>
      </w:r>
      <w:r w:rsidRPr="00522B1C">
        <w:rPr>
          <w:rFonts w:eastAsia="Times New Roman" w:cs="Times New Roman"/>
        </w:rPr>
        <w:tab/>
        <w:t>України.</w:t>
      </w:r>
      <w:r w:rsidRPr="00522B1C">
        <w:rPr>
          <w:rFonts w:eastAsia="Times New Roman" w:cs="Times New Roman"/>
        </w:rPr>
        <w:tab/>
      </w:r>
      <w:r w:rsidRPr="00522B1C">
        <w:rPr>
          <w:rFonts w:eastAsia="Times New Roman" w:cs="Times New Roman"/>
          <w:spacing w:val="-1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7" w:history="1">
        <w:r w:rsidRPr="00522B1C">
          <w:rPr>
            <w:rFonts w:eastAsia="Times New Roman" w:cs="Times New Roman"/>
            <w:color w:val="0000FF"/>
            <w:u w:val="single"/>
          </w:rPr>
          <w:t>http://www.mon.gov.ua</w:t>
        </w:r>
      </w:hyperlink>
    </w:p>
    <w:p w:rsidR="00522B1C" w:rsidRPr="00522B1C" w:rsidRDefault="00522B1C" w:rsidP="00522B1C">
      <w:pPr>
        <w:widowControl w:val="0"/>
        <w:numPr>
          <w:ilvl w:val="0"/>
          <w:numId w:val="2"/>
        </w:numPr>
        <w:tabs>
          <w:tab w:val="left" w:pos="1526"/>
        </w:tabs>
        <w:autoSpaceDE w:val="0"/>
        <w:autoSpaceDN w:val="0"/>
        <w:ind w:right="835" w:firstLine="566"/>
        <w:rPr>
          <w:rFonts w:eastAsia="Times New Roman" w:cs="Times New Roman"/>
        </w:rPr>
      </w:pPr>
      <w:r w:rsidRPr="00522B1C">
        <w:rPr>
          <w:rFonts w:eastAsia="Times New Roman" w:cs="Times New Roman"/>
        </w:rPr>
        <w:t>Яремко</w:t>
      </w:r>
      <w:r w:rsidRPr="00522B1C">
        <w:rPr>
          <w:rFonts w:eastAsia="Times New Roman" w:cs="Times New Roman"/>
          <w:spacing w:val="53"/>
        </w:rPr>
        <w:t xml:space="preserve"> </w:t>
      </w:r>
      <w:r w:rsidRPr="00522B1C">
        <w:rPr>
          <w:rFonts w:eastAsia="Times New Roman" w:cs="Times New Roman"/>
        </w:rPr>
        <w:t>Л.</w:t>
      </w:r>
      <w:r w:rsidRPr="00522B1C">
        <w:rPr>
          <w:rFonts w:eastAsia="Times New Roman" w:cs="Times New Roman"/>
          <w:spacing w:val="51"/>
        </w:rPr>
        <w:t xml:space="preserve"> </w:t>
      </w:r>
      <w:r w:rsidRPr="00522B1C">
        <w:rPr>
          <w:rFonts w:eastAsia="Times New Roman" w:cs="Times New Roman"/>
        </w:rPr>
        <w:t>Інформаційні</w:t>
      </w:r>
      <w:r w:rsidRPr="00522B1C">
        <w:rPr>
          <w:rFonts w:eastAsia="Times New Roman" w:cs="Times New Roman"/>
          <w:spacing w:val="53"/>
        </w:rPr>
        <w:t xml:space="preserve"> </w:t>
      </w:r>
      <w:r w:rsidRPr="00522B1C">
        <w:rPr>
          <w:rFonts w:eastAsia="Times New Roman" w:cs="Times New Roman"/>
        </w:rPr>
        <w:t>технології:</w:t>
      </w:r>
      <w:r w:rsidRPr="00522B1C">
        <w:rPr>
          <w:rFonts w:eastAsia="Times New Roman" w:cs="Times New Roman"/>
          <w:spacing w:val="53"/>
        </w:rPr>
        <w:t xml:space="preserve"> </w:t>
      </w:r>
      <w:r w:rsidRPr="00522B1C">
        <w:rPr>
          <w:rFonts w:eastAsia="Times New Roman" w:cs="Times New Roman"/>
        </w:rPr>
        <w:t>види</w:t>
      </w:r>
      <w:r w:rsidRPr="00522B1C">
        <w:rPr>
          <w:rFonts w:eastAsia="Times New Roman" w:cs="Times New Roman"/>
          <w:spacing w:val="53"/>
        </w:rPr>
        <w:t xml:space="preserve"> </w:t>
      </w:r>
      <w:r w:rsidRPr="00522B1C">
        <w:rPr>
          <w:rFonts w:eastAsia="Times New Roman" w:cs="Times New Roman"/>
        </w:rPr>
        <w:t>та</w:t>
      </w:r>
      <w:r w:rsidRPr="00522B1C">
        <w:rPr>
          <w:rFonts w:eastAsia="Times New Roman" w:cs="Times New Roman"/>
          <w:spacing w:val="50"/>
        </w:rPr>
        <w:t xml:space="preserve"> </w:t>
      </w:r>
      <w:proofErr w:type="spellStart"/>
      <w:r w:rsidRPr="00522B1C">
        <w:rPr>
          <w:rFonts w:eastAsia="Times New Roman" w:cs="Times New Roman"/>
        </w:rPr>
        <w:t>інструменталі</w:t>
      </w:r>
      <w:proofErr w:type="spellEnd"/>
      <w:r w:rsidRPr="00522B1C">
        <w:rPr>
          <w:rFonts w:eastAsia="Times New Roman" w:cs="Times New Roman"/>
        </w:rPr>
        <w:t>.</w:t>
      </w:r>
      <w:r w:rsidRPr="00522B1C">
        <w:rPr>
          <w:rFonts w:eastAsia="Times New Roman" w:cs="Times New Roman"/>
          <w:spacing w:val="52"/>
        </w:rPr>
        <w:t xml:space="preserve"> </w:t>
      </w:r>
      <w:r w:rsidRPr="00522B1C">
        <w:rPr>
          <w:rFonts w:eastAsia="Times New Roman" w:cs="Times New Roman"/>
        </w:rPr>
        <w:t>URL:</w:t>
      </w:r>
      <w:r w:rsidRPr="00522B1C">
        <w:rPr>
          <w:rFonts w:eastAsia="Times New Roman" w:cs="Times New Roman"/>
          <w:color w:val="0000FF"/>
          <w:spacing w:val="-67"/>
        </w:rPr>
        <w:t xml:space="preserve"> </w:t>
      </w:r>
      <w:hyperlink r:id="rId18" w:history="1">
        <w:r w:rsidRPr="00522B1C">
          <w:rPr>
            <w:rFonts w:eastAsia="Times New Roman" w:cs="Times New Roman"/>
            <w:color w:val="0000FF"/>
            <w:u w:val="single"/>
          </w:rPr>
          <w:t>http://webstyletalk.net/node/883</w:t>
        </w:r>
      </w:hyperlink>
    </w:p>
    <w:p w:rsidR="005634CE" w:rsidRDefault="005634CE">
      <w:bookmarkStart w:id="0" w:name="_GoBack"/>
      <w:bookmarkEnd w:id="0"/>
    </w:p>
    <w:sectPr w:rsidR="005634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E06"/>
    <w:multiLevelType w:val="hybridMultilevel"/>
    <w:tmpl w:val="C6B6B00E"/>
    <w:lvl w:ilvl="0" w:tplc="8D9400C4">
      <w:start w:val="1"/>
      <w:numFmt w:val="decimal"/>
      <w:lvlText w:val="%1."/>
      <w:lvlJc w:val="left"/>
      <w:pPr>
        <w:ind w:left="53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5E1F1A">
      <w:numFmt w:val="bullet"/>
      <w:lvlText w:val="•"/>
      <w:lvlJc w:val="left"/>
      <w:pPr>
        <w:ind w:left="1586" w:hanging="281"/>
      </w:pPr>
      <w:rPr>
        <w:lang w:val="uk-UA" w:eastAsia="en-US" w:bidi="ar-SA"/>
      </w:rPr>
    </w:lvl>
    <w:lvl w:ilvl="2" w:tplc="91A6262A">
      <w:numFmt w:val="bullet"/>
      <w:lvlText w:val="•"/>
      <w:lvlJc w:val="left"/>
      <w:pPr>
        <w:ind w:left="2633" w:hanging="281"/>
      </w:pPr>
      <w:rPr>
        <w:lang w:val="uk-UA" w:eastAsia="en-US" w:bidi="ar-SA"/>
      </w:rPr>
    </w:lvl>
    <w:lvl w:ilvl="3" w:tplc="6E7E591A">
      <w:numFmt w:val="bullet"/>
      <w:lvlText w:val="•"/>
      <w:lvlJc w:val="left"/>
      <w:pPr>
        <w:ind w:left="3679" w:hanging="281"/>
      </w:pPr>
      <w:rPr>
        <w:lang w:val="uk-UA" w:eastAsia="en-US" w:bidi="ar-SA"/>
      </w:rPr>
    </w:lvl>
    <w:lvl w:ilvl="4" w:tplc="D682FC1C">
      <w:numFmt w:val="bullet"/>
      <w:lvlText w:val="•"/>
      <w:lvlJc w:val="left"/>
      <w:pPr>
        <w:ind w:left="4726" w:hanging="281"/>
      </w:pPr>
      <w:rPr>
        <w:lang w:val="uk-UA" w:eastAsia="en-US" w:bidi="ar-SA"/>
      </w:rPr>
    </w:lvl>
    <w:lvl w:ilvl="5" w:tplc="7910E29E">
      <w:numFmt w:val="bullet"/>
      <w:lvlText w:val="•"/>
      <w:lvlJc w:val="left"/>
      <w:pPr>
        <w:ind w:left="5773" w:hanging="281"/>
      </w:pPr>
      <w:rPr>
        <w:lang w:val="uk-UA" w:eastAsia="en-US" w:bidi="ar-SA"/>
      </w:rPr>
    </w:lvl>
    <w:lvl w:ilvl="6" w:tplc="4CBAF486">
      <w:numFmt w:val="bullet"/>
      <w:lvlText w:val="•"/>
      <w:lvlJc w:val="left"/>
      <w:pPr>
        <w:ind w:left="6819" w:hanging="281"/>
      </w:pPr>
      <w:rPr>
        <w:lang w:val="uk-UA" w:eastAsia="en-US" w:bidi="ar-SA"/>
      </w:rPr>
    </w:lvl>
    <w:lvl w:ilvl="7" w:tplc="81C4BC48">
      <w:numFmt w:val="bullet"/>
      <w:lvlText w:val="•"/>
      <w:lvlJc w:val="left"/>
      <w:pPr>
        <w:ind w:left="7866" w:hanging="281"/>
      </w:pPr>
      <w:rPr>
        <w:lang w:val="uk-UA" w:eastAsia="en-US" w:bidi="ar-SA"/>
      </w:rPr>
    </w:lvl>
    <w:lvl w:ilvl="8" w:tplc="CE8A3F22">
      <w:numFmt w:val="bullet"/>
      <w:lvlText w:val="•"/>
      <w:lvlJc w:val="left"/>
      <w:pPr>
        <w:ind w:left="8913" w:hanging="281"/>
      </w:pPr>
      <w:rPr>
        <w:lang w:val="uk-UA" w:eastAsia="en-US" w:bidi="ar-SA"/>
      </w:rPr>
    </w:lvl>
  </w:abstractNum>
  <w:abstractNum w:abstractNumId="1" w15:restartNumberingAfterBreak="0">
    <w:nsid w:val="373C33C5"/>
    <w:multiLevelType w:val="hybridMultilevel"/>
    <w:tmpl w:val="BAC4694A"/>
    <w:lvl w:ilvl="0" w:tplc="A426C6EC">
      <w:start w:val="1"/>
      <w:numFmt w:val="decimal"/>
      <w:lvlText w:val="%1."/>
      <w:lvlJc w:val="left"/>
      <w:pPr>
        <w:ind w:left="53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B0F9DC">
      <w:numFmt w:val="bullet"/>
      <w:lvlText w:val="•"/>
      <w:lvlJc w:val="left"/>
      <w:pPr>
        <w:ind w:left="1586" w:hanging="281"/>
      </w:pPr>
      <w:rPr>
        <w:lang w:val="uk-UA" w:eastAsia="en-US" w:bidi="ar-SA"/>
      </w:rPr>
    </w:lvl>
    <w:lvl w:ilvl="2" w:tplc="381260DE">
      <w:numFmt w:val="bullet"/>
      <w:lvlText w:val="•"/>
      <w:lvlJc w:val="left"/>
      <w:pPr>
        <w:ind w:left="2633" w:hanging="281"/>
      </w:pPr>
      <w:rPr>
        <w:lang w:val="uk-UA" w:eastAsia="en-US" w:bidi="ar-SA"/>
      </w:rPr>
    </w:lvl>
    <w:lvl w:ilvl="3" w:tplc="88BE44F6">
      <w:numFmt w:val="bullet"/>
      <w:lvlText w:val="•"/>
      <w:lvlJc w:val="left"/>
      <w:pPr>
        <w:ind w:left="3679" w:hanging="281"/>
      </w:pPr>
      <w:rPr>
        <w:lang w:val="uk-UA" w:eastAsia="en-US" w:bidi="ar-SA"/>
      </w:rPr>
    </w:lvl>
    <w:lvl w:ilvl="4" w:tplc="15E44998">
      <w:numFmt w:val="bullet"/>
      <w:lvlText w:val="•"/>
      <w:lvlJc w:val="left"/>
      <w:pPr>
        <w:ind w:left="4726" w:hanging="281"/>
      </w:pPr>
      <w:rPr>
        <w:lang w:val="uk-UA" w:eastAsia="en-US" w:bidi="ar-SA"/>
      </w:rPr>
    </w:lvl>
    <w:lvl w:ilvl="5" w:tplc="AF2CC4B8">
      <w:numFmt w:val="bullet"/>
      <w:lvlText w:val="•"/>
      <w:lvlJc w:val="left"/>
      <w:pPr>
        <w:ind w:left="5773" w:hanging="281"/>
      </w:pPr>
      <w:rPr>
        <w:lang w:val="uk-UA" w:eastAsia="en-US" w:bidi="ar-SA"/>
      </w:rPr>
    </w:lvl>
    <w:lvl w:ilvl="6" w:tplc="613EF642">
      <w:numFmt w:val="bullet"/>
      <w:lvlText w:val="•"/>
      <w:lvlJc w:val="left"/>
      <w:pPr>
        <w:ind w:left="6819" w:hanging="281"/>
      </w:pPr>
      <w:rPr>
        <w:lang w:val="uk-UA" w:eastAsia="en-US" w:bidi="ar-SA"/>
      </w:rPr>
    </w:lvl>
    <w:lvl w:ilvl="7" w:tplc="F592A234">
      <w:numFmt w:val="bullet"/>
      <w:lvlText w:val="•"/>
      <w:lvlJc w:val="left"/>
      <w:pPr>
        <w:ind w:left="7866" w:hanging="281"/>
      </w:pPr>
      <w:rPr>
        <w:lang w:val="uk-UA" w:eastAsia="en-US" w:bidi="ar-SA"/>
      </w:rPr>
    </w:lvl>
    <w:lvl w:ilvl="8" w:tplc="3886005C">
      <w:numFmt w:val="bullet"/>
      <w:lvlText w:val="•"/>
      <w:lvlJc w:val="left"/>
      <w:pPr>
        <w:ind w:left="8913" w:hanging="281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1C"/>
    <w:rsid w:val="00522B1C"/>
    <w:rsid w:val="005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1BB9-CBEC-484C-8B0C-1175CAA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nltu.edu.ua/" TargetMode="External"/><Relationship Id="rId13" Type="http://schemas.openxmlformats.org/officeDocument/2006/relationships/hyperlink" Target="http://studopedia.net/8_3759_Informatsiyna-sistema-osnovni-ponyattya.html" TargetMode="External"/><Relationship Id="rId18" Type="http://schemas.openxmlformats.org/officeDocument/2006/relationships/hyperlink" Target="http://webstyletalk.net/node/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zakon.ua/" TargetMode="External"/><Relationship Id="rId12" Type="http://schemas.openxmlformats.org/officeDocument/2006/relationships/hyperlink" Target="http://www.taurion.ru/project" TargetMode="External"/><Relationship Id="rId17" Type="http://schemas.openxmlformats.org/officeDocument/2006/relationships/hyperlink" Target="http://www.mon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u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mb.org.ua/new/index.php/i-i/4-/159-2012-11-05-17-54-21.html" TargetMode="External"/><Relationship Id="rId11" Type="http://schemas.openxmlformats.org/officeDocument/2006/relationships/hyperlink" Target="http://zakon.rada.gov.ua/cgi-bin/laws/main.cgi" TargetMode="External"/><Relationship Id="rId5" Type="http://schemas.openxmlformats.org/officeDocument/2006/relationships/hyperlink" Target="http://tmb.org.ua/new/index.php/i-i/4-/159-2012-11-05-17-54-21.html" TargetMode="External"/><Relationship Id="rId15" Type="http://schemas.openxmlformats.org/officeDocument/2006/relationships/hyperlink" Target="http://www.nplu.kiev.ua/" TargetMode="External"/><Relationship Id="rId10" Type="http://schemas.openxmlformats.org/officeDocument/2006/relationships/hyperlink" Target="http://zakon.rada.gov.ua/cgi-bin/laws/main.cg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knii.gov.ua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2416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2021-10-30T08:10:00Z</dcterms:created>
  <dcterms:modified xsi:type="dcterms:W3CDTF">2021-10-30T08:10:00Z</dcterms:modified>
</cp:coreProperties>
</file>