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C38" w:rsidRDefault="00AB6C38" w:rsidP="00132B15">
      <w:pPr>
        <w:spacing w:after="0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 w:eastAsia="ru-RU"/>
        </w:rPr>
        <w:t>Лекція №1</w:t>
      </w:r>
    </w:p>
    <w:p w:rsidR="00EF7536" w:rsidRPr="00EF7536" w:rsidRDefault="00EF7536" w:rsidP="00AB6C38">
      <w:pPr>
        <w:spacing w:after="0"/>
        <w:ind w:left="-567"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  <w:r w:rsidRPr="00AB6C38"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 w:eastAsia="ru-RU"/>
        </w:rPr>
        <w:t>Тема</w:t>
      </w:r>
      <w:r w:rsidRPr="00EF7536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 1. </w:t>
      </w:r>
      <w:r w:rsidR="00077409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М</w:t>
      </w:r>
      <w:r w:rsidR="00077409" w:rsidRPr="00EF7536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ИС</w:t>
      </w:r>
      <w:r w:rsidR="00077409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ТЕЦТВО ПЕРВІСНОГО СУСПІЛЬСТВА</w:t>
      </w:r>
    </w:p>
    <w:p w:rsidR="00EF7536" w:rsidRPr="00AB6C38" w:rsidRDefault="00AB6C38" w:rsidP="00132B15">
      <w:pPr>
        <w:spacing w:after="0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 w:eastAsia="ru-RU"/>
        </w:rPr>
      </w:pPr>
      <w:r w:rsidRPr="00AB6C38"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 w:eastAsia="ru-RU"/>
        </w:rPr>
        <w:t>План:</w:t>
      </w:r>
    </w:p>
    <w:p w:rsidR="00EF7536" w:rsidRPr="00EF7536" w:rsidRDefault="00AB6C38" w:rsidP="00AB6C38">
      <w:pPr>
        <w:spacing w:after="0"/>
        <w:ind w:left="-567"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1. </w:t>
      </w:r>
      <w:r w:rsidR="00EF7536" w:rsidRPr="00EF7536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Поняття первісного мистецтва. Періодизація.</w:t>
      </w:r>
    </w:p>
    <w:p w:rsidR="00EF7536" w:rsidRPr="00EF7536" w:rsidRDefault="00AB6C38" w:rsidP="00AB6C38">
      <w:pPr>
        <w:spacing w:after="0"/>
        <w:ind w:left="-567"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2. </w:t>
      </w:r>
      <w:r w:rsidR="00EF7536" w:rsidRPr="00EF7536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Палеоліт. Живопис. Скульптура.</w:t>
      </w:r>
    </w:p>
    <w:p w:rsidR="00EF7536" w:rsidRPr="00EF7536" w:rsidRDefault="00AB6C38" w:rsidP="00AB6C38">
      <w:pPr>
        <w:spacing w:after="0"/>
        <w:ind w:left="-567"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3. </w:t>
      </w:r>
      <w:r w:rsidR="00EF7536" w:rsidRPr="00EF7536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Мезоліт. Живопис. </w:t>
      </w:r>
    </w:p>
    <w:p w:rsidR="00EF7536" w:rsidRPr="00EF7536" w:rsidRDefault="00AB6C38" w:rsidP="00AB6C38">
      <w:pPr>
        <w:spacing w:after="0"/>
        <w:ind w:left="-567"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4. </w:t>
      </w:r>
      <w:r w:rsidR="00EF7536" w:rsidRPr="00EF7536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Неоліт.</w:t>
      </w:r>
      <w:r w:rsidR="00EF7536" w:rsidRPr="00EF753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 xml:space="preserve"> </w:t>
      </w:r>
      <w:r w:rsidR="00EF7536" w:rsidRPr="00EF7536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>Досягнення й заняття</w:t>
      </w:r>
      <w:r w:rsidR="00EF7536" w:rsidRPr="00EF7536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.</w:t>
      </w:r>
    </w:p>
    <w:p w:rsidR="00EF7536" w:rsidRPr="00EF7536" w:rsidRDefault="00AB6C38" w:rsidP="00AB6C38">
      <w:pPr>
        <w:spacing w:after="0"/>
        <w:ind w:left="-567"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5. </w:t>
      </w:r>
      <w:r w:rsidR="00EF7536" w:rsidRPr="00EF7536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Епоха бронзи. Мегалітична архітектура.</w:t>
      </w:r>
      <w:bookmarkStart w:id="0" w:name="_GoBack"/>
      <w:bookmarkEnd w:id="0"/>
    </w:p>
    <w:p w:rsidR="00EF7536" w:rsidRDefault="00AB6C38" w:rsidP="00AB6C38">
      <w:pPr>
        <w:spacing w:after="0"/>
        <w:ind w:left="-567"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6. </w:t>
      </w:r>
      <w:r w:rsidR="00EF7536" w:rsidRPr="00EF7536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>Залізний вік.</w:t>
      </w:r>
    </w:p>
    <w:p w:rsidR="00132B15" w:rsidRPr="00132B15" w:rsidRDefault="00132B15" w:rsidP="00AB6C38">
      <w:pPr>
        <w:spacing w:after="0"/>
        <w:ind w:left="-567"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16"/>
          <w:szCs w:val="16"/>
          <w:lang w:val="uk-UA" w:eastAsia="ru-RU"/>
        </w:rPr>
      </w:pPr>
    </w:p>
    <w:p w:rsidR="00EF7536" w:rsidRPr="00132B15" w:rsidRDefault="00132B15" w:rsidP="005865B9">
      <w:pPr>
        <w:spacing w:after="0"/>
        <w:ind w:left="-567" w:firstLine="567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 w:eastAsia="ru-RU"/>
        </w:rPr>
      </w:pPr>
      <w:r w:rsidRPr="00132B15"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 w:eastAsia="ru-RU"/>
        </w:rPr>
        <w:t xml:space="preserve">1. </w:t>
      </w:r>
      <w:r w:rsidR="00EF7536" w:rsidRPr="00132B15"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 w:eastAsia="ru-RU"/>
        </w:rPr>
        <w:t>Поняття первісного мистецтва. Періодизація.</w:t>
      </w:r>
    </w:p>
    <w:p w:rsidR="00132B15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Первісне (або, інакше, примітивне) мистецтво територіально охоплює всі континенти, крім Антарктиди, а по часу — всю епоху існування людини, зберігшись у деяких народностей, що живуть у віддалених к</w:t>
      </w:r>
      <w:r w:rsidR="00132B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уточках планети, до наших днів.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Більше за все найдавнішого живопису знайдено в Європі (від Іспанії </w:t>
      </w:r>
      <w:r w:rsidR="00132B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 Уралу). Добре він зберігся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стінах печер – входи виявились наглухо заваленими тисячоліття тому назад, там піддержувалась одна и </w:t>
      </w:r>
      <w:r w:rsidR="00132B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 же температура и вологість. </w:t>
      </w:r>
    </w:p>
    <w:p w:rsidR="00EF7536" w:rsidRPr="00EF7536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Зберігся не тільки настінний  живопис, але й інш</w:t>
      </w:r>
      <w:r w:rsidR="00132B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свідчення  діяльності людини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чіткі сліди босих ніг дорослих і дітей </w:t>
      </w:r>
      <w:r w:rsidR="00132B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сирій підлозі деяких печер.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Причини зародження творчої діяльності й функції первісного мистецтва:</w:t>
      </w:r>
    </w:p>
    <w:p w:rsidR="00EF7536" w:rsidRPr="00EF7536" w:rsidRDefault="00EF7536" w:rsidP="005865B9">
      <w:pPr>
        <w:numPr>
          <w:ilvl w:val="0"/>
          <w:numId w:val="1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Потреба людини в красі й творчості.</w:t>
      </w:r>
    </w:p>
    <w:p w:rsidR="00EF7536" w:rsidRPr="00EF7536" w:rsidRDefault="00EF7536" w:rsidP="005865B9">
      <w:pPr>
        <w:numPr>
          <w:ilvl w:val="0"/>
          <w:numId w:val="1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Вірування того часу. Людина зображувала тих, кого шанувала. </w:t>
      </w:r>
    </w:p>
    <w:p w:rsidR="00EF7536" w:rsidRPr="00EF7536" w:rsidRDefault="00EF7536" w:rsidP="005865B9">
      <w:pPr>
        <w:numPr>
          <w:ilvl w:val="0"/>
          <w:numId w:val="1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Люди того часу вірили в магію: вони вважали, що за допомогою картин та інших зображень можна впливати на природу або успіх у полюванні. Вважалось, наприклад, що потрібно вразити стрілою чи списом намальованого звіра, щоби забезпечити успіх справжнього полювання. </w:t>
      </w:r>
    </w:p>
    <w:p w:rsidR="00EF7536" w:rsidRPr="00EF7536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В печері </w:t>
      </w:r>
      <w:proofErr w:type="spellStart"/>
      <w:r w:rsidRPr="00EF7536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Монтеспан</w:t>
      </w:r>
      <w:proofErr w:type="spellEnd"/>
      <w:r w:rsidRPr="00EF7536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 xml:space="preserve"> на території Франції археологи знайшли статую глиняного ведмедя зі слідами ударів списом. Напевно, первісні люди пов’язували тварин з їхніми зображеннями: вони вірили, що, «вбивши» їх, забезпечать собі успіх в майбутньому полюванні.  У подібних знахідках простежується зв’язок між найдавнішими релігійними віруваннями і художньою діяльністю.</w:t>
      </w:r>
    </w:p>
    <w:p w:rsidR="00EF7536" w:rsidRPr="00EF7536" w:rsidRDefault="00EF7536" w:rsidP="005865B9">
      <w:pPr>
        <w:spacing w:after="0"/>
        <w:ind w:left="-567" w:firstLine="56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Періодизація</w:t>
      </w:r>
    </w:p>
    <w:p w:rsidR="005F5958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Нині наука змінює сво</w:t>
      </w:r>
      <w:r w:rsidR="005F59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 думку про вік землі і часові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рамки змінюються, проте  ми будемо вивчати за загаль</w:t>
      </w:r>
      <w:r w:rsidR="005F59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 прийнятими назвами періодів.</w:t>
      </w:r>
    </w:p>
    <w:p w:rsidR="005F5958" w:rsidRDefault="005F5958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 Кам’яний вік.</w:t>
      </w:r>
    </w:p>
    <w:p w:rsidR="005F5958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1.1 Давньокам’яний вік –</w:t>
      </w:r>
      <w:r w:rsidR="005F59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Палеоліт. … до 10 тис. до н.е.</w:t>
      </w:r>
    </w:p>
    <w:p w:rsidR="005F5958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1.2 Середньо-кам’яний вік</w:t>
      </w:r>
      <w:r w:rsidR="005F59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Мезоліт. 10 – 6 тис. до н.е.</w:t>
      </w:r>
    </w:p>
    <w:p w:rsidR="005F5958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1.3 Новокам’яний вік – </w:t>
      </w:r>
      <w:r w:rsidR="005F59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Неоліт. С 6 – по 2 тис. до н.е.</w:t>
      </w:r>
    </w:p>
    <w:p w:rsidR="005F5958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2. </w:t>
      </w:r>
      <w:r w:rsidR="005F59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Епоха бронзи. 2 тис. до н.е.</w:t>
      </w:r>
    </w:p>
    <w:p w:rsidR="00EF7536" w:rsidRPr="00EF7536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 Епоха заліза. 1 тис. до н.е.</w:t>
      </w:r>
    </w:p>
    <w:p w:rsidR="00EF7536" w:rsidRPr="00EF7536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2. Палеоліт. Живопис. Скульптура.</w:t>
      </w:r>
    </w:p>
    <w:p w:rsidR="005F5958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Знаряддя праці виготовляли з каменя; звідс</w:t>
      </w:r>
      <w:r w:rsidR="005F59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і назва епохи – кам’яний вік.</w:t>
      </w:r>
    </w:p>
    <w:p w:rsidR="005F5958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 Древній або нижні</w:t>
      </w:r>
      <w:r w:rsidR="005F59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палеоліт. до 150 тис. до н.е.</w:t>
      </w:r>
    </w:p>
    <w:p w:rsidR="005F5958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 Середній палеоліт. 150 – 35 тис.</w:t>
      </w:r>
      <w:r w:rsidR="005F59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н.е.</w:t>
      </w:r>
    </w:p>
    <w:p w:rsidR="005F5958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3. Верхній або пізній </w:t>
      </w:r>
      <w:r w:rsidR="005F59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палеоліт. 35 – 10 тис. до н.е. </w:t>
      </w:r>
    </w:p>
    <w:p w:rsidR="005F5958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3.1.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Оріньяк-Солютрейськ</w:t>
      </w:r>
      <w:r w:rsidR="005F59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ий</w:t>
      </w:r>
      <w:proofErr w:type="spellEnd"/>
      <w:r w:rsidR="005F59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період. 35 – 20 тис. до н.е.</w:t>
      </w:r>
    </w:p>
    <w:p w:rsidR="005F5958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3.2. Період Мадлен. 20 – 10 тис. до н.е. Дану назву період отримав від найменування печери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Ла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Мадлен, де були знайдені розписи, що віднос</w:t>
      </w:r>
      <w:r w:rsidR="005F59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яться до цього часу.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Найдавніші твори первісного мистецтва відносяться до пізнього п</w:t>
      </w:r>
      <w:r w:rsidR="005F59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алеоліту. 35 – 10 тис. до н.е. </w:t>
      </w:r>
    </w:p>
    <w:p w:rsidR="00EF7536" w:rsidRPr="00EF7536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Вчені схиляються до того,</w:t>
      </w:r>
      <w:r w:rsidR="005F59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що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натуралістичне мистецтво й зображення схематичних знаків та геометр</w:t>
      </w:r>
      <w:r w:rsidR="005F59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ичних фігур виникли одночасно.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Макаронні рисунки. Відтиски руки людини і хаотичні переплетення хвилястих ліній, продавлених в мокр</w:t>
      </w:r>
      <w:r w:rsidR="005F59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ій глині пальцями тієї  ж руки.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Перші рисунки часів палеоліту (древній кам’яний вік, 35–10 тис. до н.е.) були знайдені наприкінці 19 ст. іспанським археологом-любителем графом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Марселіно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де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Саутуолой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трьох кілометрах від його родового маєтку, в печері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Альтаміра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EF7536" w:rsidRPr="005F5958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:rsidR="00EF7536" w:rsidRPr="00EF7536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Живопис Палеоліту</w:t>
      </w:r>
    </w:p>
    <w:p w:rsidR="00EF7536" w:rsidRPr="00EF7536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 xml:space="preserve">Печера </w:t>
      </w:r>
      <w:proofErr w:type="spellStart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>Альтаміра</w:t>
      </w:r>
      <w:proofErr w:type="spellEnd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>. Іспанія</w:t>
      </w: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</w:t>
      </w:r>
      <w:r w:rsidR="005F59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Пізній Палеоліт (епох</w:t>
      </w:r>
      <w:r w:rsidR="005F59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 Мадлен 20 – 10 тис. до н.е.).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склепінні печерної камери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Альтаміри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зображене ціле стадо великих, близько розташованих один до одного бізонів.</w:t>
      </w:r>
    </w:p>
    <w:p w:rsidR="005F5958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Надзвичайні поліхромні зображення містять чорний і всі відтінки вохри, соковиті фарби накладені десь щільно й однотонно, а десь з напівтонами й переходами від одного кольору до іншого. Товстий фарбовий шар до кількох см. Загалом на склепінні зображено 23 фігури, якщо  не брати до уваги, що від д</w:t>
      </w:r>
      <w:r w:rsidR="005F59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еяких збереглись лише  контури.</w:t>
      </w:r>
    </w:p>
    <w:p w:rsidR="00EF7536" w:rsidRPr="00EF7536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Освічували печери лампами и відтворювали по пам’яті. Не примітивізм, а вищий ступінь стилізації. При відкритті печери вважали, що це імітація полювання – магічний смисл зображення. Але нині існують  версії, що метою було мистецтво. Звір був необхідним людині, проте </w:t>
      </w:r>
      <w:r w:rsidR="005F59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він був страшним і невловимим.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Красиво коричневі відтінки. Напружена поза звіра. Використовували природний  рельєф каменя, зображували на опуклості стіни. </w:t>
      </w:r>
    </w:p>
    <w:p w:rsidR="00EF7536" w:rsidRPr="00EF7536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Печера Фон-де-Гом. Франція</w:t>
      </w:r>
    </w:p>
    <w:p w:rsidR="005F5958" w:rsidRDefault="005F5958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Пізній Палеоліт. </w:t>
      </w:r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Характерні силуетні зображення, спеціальне викривлення, утрирування пропорцій. На стінах і склепіннях невеликих залів печери Фон-де-</w:t>
      </w:r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Гом нанесено близько 80 рисунків, в основному бізони, дві безперечні фігури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мамонтів і навіть вовк.</w:t>
      </w:r>
    </w:p>
    <w:p w:rsidR="00D3186E" w:rsidRDefault="005F5958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7430EA7" wp14:editId="7295F9CD">
            <wp:simplePos x="0" y="0"/>
            <wp:positionH relativeFrom="column">
              <wp:posOffset>1510665</wp:posOffset>
            </wp:positionH>
            <wp:positionV relativeFrom="paragraph">
              <wp:posOffset>571500</wp:posOffset>
            </wp:positionV>
            <wp:extent cx="2676525" cy="1819275"/>
            <wp:effectExtent l="0" t="0" r="9525" b="9525"/>
            <wp:wrapNone/>
            <wp:docPr id="40" name="Рисунок 40" descr="Пасущийся олень. Фон-де-Г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сущийся олень. Фон-де-Го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536"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Олень, що пасеться. Фон-де-Гом. Франція. Пізній Палеоліт.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Зображення рогів у перспективі. Олени в цей час (кінець епохи М</w:t>
      </w:r>
      <w:r w:rsidR="00D3186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адлен) витіснили інших тварин.</w:t>
      </w:r>
    </w:p>
    <w:p w:rsidR="00D3186E" w:rsidRDefault="00D3186E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</w:p>
    <w:p w:rsidR="00D3186E" w:rsidRDefault="00D3186E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</w:p>
    <w:p w:rsidR="00D3186E" w:rsidRDefault="00D3186E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</w:p>
    <w:p w:rsidR="00D3186E" w:rsidRDefault="00D3186E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</w:p>
    <w:p w:rsidR="00D3186E" w:rsidRDefault="00D3186E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</w:p>
    <w:p w:rsidR="00D3186E" w:rsidRDefault="00D3186E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</w:p>
    <w:p w:rsidR="00D3186E" w:rsidRDefault="00D3186E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</w:p>
    <w:p w:rsidR="00D3186E" w:rsidRDefault="00D3186E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</w:p>
    <w:p w:rsidR="00EF7536" w:rsidRPr="00EF7536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Печера </w:t>
      </w:r>
      <w:proofErr w:type="spellStart"/>
      <w:r w:rsidRPr="00EF7536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Ніо</w:t>
      </w:r>
      <w:proofErr w:type="spellEnd"/>
      <w:r w:rsidRPr="00EF7536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. Франція</w:t>
      </w:r>
    </w:p>
    <w:p w:rsidR="00D3186E" w:rsidRDefault="00D3186E" w:rsidP="005865B9">
      <w:pPr>
        <w:spacing w:after="0"/>
        <w:ind w:left="-567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E9D2534" wp14:editId="6DA94648">
            <wp:simplePos x="0" y="0"/>
            <wp:positionH relativeFrom="column">
              <wp:posOffset>2310765</wp:posOffset>
            </wp:positionH>
            <wp:positionV relativeFrom="paragraph">
              <wp:posOffset>560070</wp:posOffset>
            </wp:positionV>
            <wp:extent cx="2000250" cy="1724025"/>
            <wp:effectExtent l="0" t="0" r="0" b="9525"/>
            <wp:wrapNone/>
            <wp:docPr id="39" name="Рисунок 39" descr="Лошадь. Ни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шадь. Ни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Пізній Палеоліт. </w:t>
      </w:r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Кругла зала з  рисунками. В печері відсутні зображення мамонтів та 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н. тварин льодовикової фауни. </w:t>
      </w:r>
    </w:p>
    <w:p w:rsidR="00D3186E" w:rsidRDefault="00D3186E" w:rsidP="005865B9">
      <w:pPr>
        <w:spacing w:after="0"/>
        <w:ind w:left="-567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3186E" w:rsidRDefault="00D3186E" w:rsidP="005865B9">
      <w:pPr>
        <w:spacing w:after="0"/>
        <w:ind w:left="-567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3186E" w:rsidRDefault="00D3186E" w:rsidP="005865B9">
      <w:pPr>
        <w:spacing w:after="0"/>
        <w:ind w:left="-567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3186E" w:rsidRDefault="00D3186E" w:rsidP="005865B9">
      <w:pPr>
        <w:spacing w:after="0"/>
        <w:ind w:left="-567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3186E" w:rsidRDefault="00D3186E" w:rsidP="005865B9">
      <w:pPr>
        <w:spacing w:after="0"/>
        <w:ind w:left="-567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3186E" w:rsidRDefault="00D3186E" w:rsidP="005865B9">
      <w:pPr>
        <w:spacing w:after="0"/>
        <w:ind w:left="-567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3186E" w:rsidRDefault="00D3186E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3186E" w:rsidRDefault="00D3186E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E7909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Кінь. </w:t>
      </w:r>
      <w:proofErr w:type="spellStart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Ніо</w:t>
      </w:r>
      <w:proofErr w:type="spellEnd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 Франція. Пізній Палеоліт.</w:t>
      </w:r>
    </w:p>
    <w:p w:rsidR="00CE7909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Зображений вже з 4-ма ногами. Силует обведений чорною фарбою, всередині заретушовано жовтим. Характ</w:t>
      </w:r>
      <w:r w:rsidR="00CE79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ер конячки типу поні. </w:t>
      </w:r>
    </w:p>
    <w:p w:rsidR="00EF7536" w:rsidRPr="00EF7536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Печера Ласко. Франція</w:t>
      </w:r>
    </w:p>
    <w:p w:rsidR="00EF7536" w:rsidRPr="00EF7536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Пізній Палеоліт (епоха</w:t>
      </w:r>
      <w:r w:rsidR="00CE79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Мадлен, 18 – 15 тис. до н.е.).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Називають первісною Сікстинською капелою. Складається з кількох великих приміщень: ротонда; ос</w:t>
      </w:r>
      <w:r w:rsidR="00CE79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новна галерея; прохід; апсида.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Барвисті зображення на вапняк</w:t>
      </w:r>
      <w:r w:rsidR="00CE79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овій білій поверхні печери.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Сильно утрирувані п</w:t>
      </w:r>
      <w:r w:rsidR="00CE79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ропорції: великі шиї й животи.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Контурні й силуетні рисунки. Чіткі зображення без нашарувань. Велика кількість чоловічих і жіночих  знаків (прямокутник і багато крапок).</w:t>
      </w:r>
    </w:p>
    <w:p w:rsidR="00EF7536" w:rsidRPr="00EF7536" w:rsidRDefault="00CE7909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1FA24E1" wp14:editId="446594CB">
            <wp:simplePos x="0" y="0"/>
            <wp:positionH relativeFrom="column">
              <wp:posOffset>1110615</wp:posOffset>
            </wp:positionH>
            <wp:positionV relativeFrom="paragraph">
              <wp:posOffset>229870</wp:posOffset>
            </wp:positionV>
            <wp:extent cx="2543175" cy="1543050"/>
            <wp:effectExtent l="0" t="0" r="9525" b="0"/>
            <wp:wrapNone/>
            <wp:docPr id="38" name="Рисунок 38" descr="Жс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с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536"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Розпис печери Ласко. Верхній палеоліт. Франція. </w:t>
      </w:r>
    </w:p>
    <w:p w:rsidR="00EF7536" w:rsidRPr="00EF7536" w:rsidRDefault="00EF7536" w:rsidP="005865B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</w:p>
    <w:p w:rsidR="00EF7536" w:rsidRPr="00EF7536" w:rsidRDefault="00EF7536" w:rsidP="005865B9">
      <w:pPr>
        <w:spacing w:after="0"/>
        <w:ind w:left="-567" w:firstLine="567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</w:p>
    <w:p w:rsidR="00EF7536" w:rsidRPr="00EF7536" w:rsidRDefault="00EF7536" w:rsidP="005865B9">
      <w:pPr>
        <w:spacing w:after="0"/>
        <w:ind w:left="-567" w:firstLine="567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Кінь та олені. Печера Ласко. Франція. </w:t>
      </w:r>
    </w:p>
    <w:p w:rsidR="00CE7909" w:rsidRDefault="00CE7909" w:rsidP="005865B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80A0D69" wp14:editId="04B12A93">
            <wp:simplePos x="0" y="0"/>
            <wp:positionH relativeFrom="column">
              <wp:posOffset>967740</wp:posOffset>
            </wp:positionH>
            <wp:positionV relativeFrom="paragraph">
              <wp:posOffset>54610</wp:posOffset>
            </wp:positionV>
            <wp:extent cx="1685925" cy="2457450"/>
            <wp:effectExtent l="0" t="0" r="9525" b="0"/>
            <wp:wrapNone/>
            <wp:docPr id="37" name="Рисунок 37" descr="Жс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Жс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909" w:rsidRDefault="00CE7909" w:rsidP="005865B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E7909" w:rsidRDefault="00CE7909" w:rsidP="005865B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E7909" w:rsidRDefault="00CE7909" w:rsidP="005865B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E7909" w:rsidRDefault="00CE7909" w:rsidP="005865B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E7909" w:rsidRDefault="00CE7909" w:rsidP="005865B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E7909" w:rsidRDefault="00CE7909" w:rsidP="005865B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E7909" w:rsidRDefault="00CE7909" w:rsidP="005865B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E7909" w:rsidRDefault="00CE7909" w:rsidP="005865B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E7909" w:rsidRDefault="00CE7909" w:rsidP="005865B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E7909" w:rsidRDefault="00CE7909" w:rsidP="005865B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</w:pPr>
    </w:p>
    <w:p w:rsidR="00CE7909" w:rsidRDefault="00CE7909" w:rsidP="005865B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</w:pPr>
    </w:p>
    <w:p w:rsidR="00EF7536" w:rsidRPr="00EF7536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>КАПОВА ПЕЧЕРА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— на Південному Уралі, на р. Біла. Утворилась у вапняках і  доломітах. Коридори і гроти розташовані двома поверхами.  Загальна  довжина більше </w:t>
      </w:r>
      <w:smartTag w:uri="urn:schemas-microsoft-com:office:smarttags" w:element="metricconverter">
        <w:smartTagPr>
          <w:attr w:name="ProductID" w:val="2 км"/>
        </w:smartTagPr>
        <w:r w:rsidRPr="00EF7536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2 км</w:t>
        </w:r>
      </w:smartTag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На стінах – пізнє-палеолітичні живописні зображення мамонтів, носорогів. </w:t>
      </w:r>
    </w:p>
    <w:p w:rsidR="00CE7909" w:rsidRDefault="00EF7536" w:rsidP="005865B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BAEA13" wp14:editId="6CB295DE">
            <wp:extent cx="3743325" cy="1819275"/>
            <wp:effectExtent l="0" t="0" r="9525" b="9525"/>
            <wp:docPr id="36" name="Рисунок 36" descr="Мамонты и лошади. Ур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монты и лошади. Урал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36" w:rsidRPr="00EF7536" w:rsidRDefault="00EF7536" w:rsidP="005865B9">
      <w:pPr>
        <w:spacing w:after="0"/>
        <w:ind w:left="-567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Мамонти і коні. Капова печера. Урал.</w:t>
      </w:r>
      <w:r w:rsidR="00E233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Пізній Палеоліт.</w:t>
      </w:r>
    </w:p>
    <w:p w:rsidR="00EF7536" w:rsidRPr="00EF7536" w:rsidRDefault="00EF7536" w:rsidP="005865B9">
      <w:pPr>
        <w:spacing w:after="0"/>
        <w:ind w:left="-567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Скульптура палеоліту</w:t>
      </w:r>
    </w:p>
    <w:p w:rsidR="00E2330C" w:rsidRDefault="00EF7536" w:rsidP="005865B9">
      <w:pPr>
        <w:spacing w:after="0"/>
        <w:ind w:left="-567" w:firstLine="567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Мистецтво малих форм або мобі</w:t>
      </w:r>
      <w:r w:rsidR="00E233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льне мистецтво (мілка пластика)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Невід’ємною частиною мистецтва епохи Палеоліту є предмети, котрі прий</w:t>
      </w:r>
      <w:r w:rsidR="00E233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нято називати «мілка пластика». Це - три типи об’єктів: </w:t>
      </w:r>
    </w:p>
    <w:p w:rsidR="00E2330C" w:rsidRDefault="00EF7536" w:rsidP="005865B9">
      <w:pPr>
        <w:spacing w:after="0"/>
        <w:ind w:left="-567" w:firstLine="567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 Статуетки та інші об’ємні вироби, вирізані</w:t>
      </w:r>
      <w:r w:rsidR="00E233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м’якого каменя або з інших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</w:t>
      </w:r>
      <w:r w:rsidR="00E233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теріалів (ріг, бивень мамонта). </w:t>
      </w:r>
    </w:p>
    <w:p w:rsidR="00E2330C" w:rsidRDefault="00EF7536" w:rsidP="005865B9">
      <w:pPr>
        <w:spacing w:after="0"/>
        <w:ind w:left="-567" w:firstLine="567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 Ущільнені предмет</w:t>
      </w:r>
      <w:r w:rsidR="00E233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з  гравіюванням і  розписами.</w:t>
      </w:r>
    </w:p>
    <w:p w:rsidR="00EF7536" w:rsidRPr="00EF7536" w:rsidRDefault="00EF7536" w:rsidP="005865B9">
      <w:pPr>
        <w:spacing w:after="0"/>
        <w:ind w:left="-567" w:firstLine="567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 Рельєфи в печерах, гр</w:t>
      </w:r>
      <w:r w:rsidR="00E233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отах і під природними навісами.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Рельєф вибивався глибоким контуром або стісувався фон навколо зображення.</w:t>
      </w:r>
    </w:p>
    <w:p w:rsidR="00EF7536" w:rsidRPr="00EF7536" w:rsidRDefault="00EF7536" w:rsidP="005865B9">
      <w:pPr>
        <w:spacing w:after="0"/>
        <w:ind w:left="-567" w:firstLine="567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Рельєф</w:t>
      </w:r>
    </w:p>
    <w:p w:rsidR="00EF7536" w:rsidRPr="00EF7536" w:rsidRDefault="00EF7536" w:rsidP="005865B9">
      <w:pPr>
        <w:spacing w:after="0"/>
        <w:ind w:left="-567" w:firstLine="567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1A2C63FB" wp14:editId="34045140">
            <wp:extent cx="2219325" cy="1504950"/>
            <wp:effectExtent l="0" t="0" r="9525" b="0"/>
            <wp:docPr id="35" name="Рисунок 35" descr="скульптур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ульптура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36" w:rsidRPr="00EF7536" w:rsidRDefault="00EF7536" w:rsidP="005865B9">
      <w:pPr>
        <w:spacing w:after="0"/>
        <w:ind w:left="-567" w:firstLine="567"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Голова бика, </w:t>
      </w:r>
      <w:proofErr w:type="spellStart"/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викарбована</w:t>
      </w:r>
      <w:proofErr w:type="spellEnd"/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 вапняку, з </w:t>
      </w:r>
      <w:proofErr w:type="spellStart"/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Англь-сюр-Англен</w:t>
      </w:r>
      <w:proofErr w:type="spellEnd"/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, </w:t>
      </w:r>
      <w:proofErr w:type="spellStart"/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Вьєнн</w:t>
      </w:r>
      <w:proofErr w:type="spellEnd"/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(Франція).</w:t>
      </w:r>
    </w:p>
    <w:p w:rsidR="00EF7536" w:rsidRPr="00EF7536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Одною з перших знахідок, так званої мілкої пластики, була кістяна пластина з грота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Шаффо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із зображеннями двох ланей чи олениць:</w:t>
      </w:r>
    </w:p>
    <w:p w:rsidR="00EF7536" w:rsidRPr="00EF7536" w:rsidRDefault="00EF7536" w:rsidP="005865B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EF7536" w:rsidRPr="00EF7536" w:rsidRDefault="00EF7536" w:rsidP="005865B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Різьблення, Карбування, петрогліфи</w:t>
      </w:r>
    </w:p>
    <w:p w:rsidR="00EF7536" w:rsidRPr="00EF7536" w:rsidRDefault="00EF7536" w:rsidP="005865B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ADDF84" wp14:editId="3D648792">
            <wp:extent cx="2733675" cy="1600200"/>
            <wp:effectExtent l="0" t="0" r="9525" b="0"/>
            <wp:docPr id="34" name="Рисунок 34" descr="Петрогліф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трогліф-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36" w:rsidRPr="00EF7536" w:rsidRDefault="00EF7536" w:rsidP="005865B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F7536" w:rsidRPr="00EF7536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Ведмідь, вирізьблений на кругляку (Франція), </w:t>
      </w:r>
    </w:p>
    <w:p w:rsidR="00EF7536" w:rsidRPr="00EF7536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верхній палеоліт (35000-10000 років тому).</w:t>
      </w:r>
    </w:p>
    <w:p w:rsidR="00EF7536" w:rsidRPr="00EF7536" w:rsidRDefault="00EF7536" w:rsidP="005865B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Дуже цікаві статуетки жінок. Більшість цих фігурок невеликих розмірів: від 4 до </w:t>
      </w:r>
      <w:smartTag w:uri="urn:schemas-microsoft-com:office:smarttags" w:element="metricconverter">
        <w:smartTagPr>
          <w:attr w:name="ProductID" w:val="17 см"/>
        </w:smartTagPr>
        <w:r w:rsidRPr="00EF7536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17 см</w:t>
        </w:r>
      </w:smartTag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Робились з каменя або бивнів мамонта. Їхнім найбільш прикметною відмінною ознакою є перебільшена  "огрядність,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тілистість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", вони зображую</w:t>
      </w:r>
      <w:r w:rsidR="00A93C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 жінок з дорідними фігурами.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F75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B1C3DB" wp14:editId="42B37DE7">
            <wp:extent cx="1857375" cy="25622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36" w:rsidRPr="00EF7536" w:rsidRDefault="00EF7536" w:rsidP="005865B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"Венера с кубком". Барельєф. Франція. Верхній (пізній) палеоліт.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1E2F76" w:rsidRPr="001E2F76" w:rsidRDefault="00EF7536" w:rsidP="005865B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E2F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Венеру </w:t>
      </w:r>
      <w:proofErr w:type="spellStart"/>
      <w:r w:rsidRPr="001E2F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Лоссельскую</w:t>
      </w:r>
      <w:proofErr w:type="spellEnd"/>
      <w:r w:rsidRPr="001E2F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E2F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обнаружили</w:t>
      </w:r>
      <w:proofErr w:type="spellEnd"/>
      <w:r w:rsidRPr="001E2F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hyperlink r:id="rId14" w:tooltip="1911" w:history="1">
        <w:r w:rsidRPr="001E2F76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1911</w:t>
        </w:r>
      </w:hyperlink>
      <w:r w:rsidRPr="001E2F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г. на </w:t>
      </w:r>
      <w:proofErr w:type="spellStart"/>
      <w:r w:rsidRPr="001E2F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раскопках</w:t>
      </w:r>
      <w:proofErr w:type="spellEnd"/>
      <w:r w:rsidRPr="001E2F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</w:t>
      </w:r>
      <w:proofErr w:type="spellStart"/>
      <w:r w:rsidRPr="001E2F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пос</w:t>
      </w:r>
      <w:proofErr w:type="spellEnd"/>
      <w:r w:rsidRPr="001E2F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1E2F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Лоссель</w:t>
      </w:r>
      <w:proofErr w:type="spellEnd"/>
      <w:r w:rsidRPr="001E2F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proofErr w:type="spellStart"/>
      <w:r w:rsidRPr="001E2F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Laussel</w:t>
      </w:r>
      <w:proofErr w:type="spellEnd"/>
      <w:r w:rsidRPr="001E2F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 в </w:t>
      </w:r>
      <w:proofErr w:type="spellStart"/>
      <w:r w:rsidRPr="001E2F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коммуне</w:t>
      </w:r>
      <w:proofErr w:type="spellEnd"/>
      <w:r w:rsidRPr="001E2F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15" w:tooltip="Марке" w:history="1">
        <w:proofErr w:type="spellStart"/>
        <w:r w:rsidRPr="001E2F76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Марке</w:t>
        </w:r>
        <w:proofErr w:type="spellEnd"/>
      </w:hyperlink>
      <w:r w:rsidRPr="001E2F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департамент </w:t>
      </w:r>
      <w:hyperlink r:id="rId16" w:tooltip="Дордонь" w:history="1">
        <w:proofErr w:type="spellStart"/>
        <w:r w:rsidRPr="001E2F76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Дордонь</w:t>
        </w:r>
        <w:proofErr w:type="spellEnd"/>
      </w:hyperlink>
      <w:r w:rsidR="001E2F76" w:rsidRPr="001E2F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1E2F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Богиня льодовикового періоду. Канон зображення – фігура вписана в </w:t>
      </w:r>
      <w:r w:rsidR="001E2F76" w:rsidRPr="001E2F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ромб, а живіт і груди – в коло.</w:t>
      </w:r>
    </w:p>
    <w:p w:rsidR="001E2F76" w:rsidRPr="001E2F76" w:rsidRDefault="001E2F76" w:rsidP="005865B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:rsidR="00EF7536" w:rsidRPr="00EF7536" w:rsidRDefault="00EF7536" w:rsidP="005865B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Скульптура</w:t>
      </w:r>
      <w:r w:rsidR="001E2F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мобільне мистецтво.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Практично все, хто вивчав палеолітичні жіночі статуетки, з тими чи іншими відмінностями в деталях, пояснюють їх як предмети, амулети, ідоли тощо, що відображають ідею </w:t>
      </w:r>
      <w:r w:rsidR="001E2F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материнства і родючості.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F75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F1DC7C" wp14:editId="2BA46B86">
            <wp:extent cx="1200150" cy="2333625"/>
            <wp:effectExtent l="0" t="0" r="0" b="9525"/>
            <wp:docPr id="32" name="Рисунок 32" descr="Виллендорфская Вен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иллендорфская Венер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75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BDAB80" wp14:editId="506933B4">
            <wp:extent cx="1314450" cy="2314575"/>
            <wp:effectExtent l="0" t="0" r="0" b="9525"/>
            <wp:docPr id="31" name="Рисунок 31" descr="скульптура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ульптура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36" w:rsidRPr="00EF7536" w:rsidRDefault="00EF7536" w:rsidP="005865B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«</w:t>
      </w:r>
      <w:proofErr w:type="spellStart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Віллендорфська</w:t>
      </w:r>
      <w:proofErr w:type="spellEnd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Венера». Вапняк. </w:t>
      </w:r>
      <w:proofErr w:type="spellStart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Віллендорф</w:t>
      </w:r>
      <w:proofErr w:type="spellEnd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, Нижня Австрія. Пізній палеоліт.</w:t>
      </w:r>
      <w:r w:rsidR="001E2F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Компактна композиція, відсутні риси обличчя.</w:t>
      </w:r>
    </w:p>
    <w:p w:rsidR="00EF7536" w:rsidRPr="00EF7536" w:rsidRDefault="00EF7536" w:rsidP="005865B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F75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F150F0" wp14:editId="3ABAEB24">
            <wp:extent cx="1562100" cy="2286000"/>
            <wp:effectExtent l="0" t="0" r="0" b="0"/>
            <wp:docPr id="30" name="Рисунок 30" descr="Дама в капюшоне из Брассемпу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ама в капюшоне из Брассемпу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</w:t>
      </w:r>
      <w:r w:rsidRPr="00EF75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DBA9E8" wp14:editId="1911FD5A">
            <wp:extent cx="1476375" cy="2333625"/>
            <wp:effectExtent l="0" t="0" r="9525" b="9525"/>
            <wp:docPr id="29" name="Рисунок 29" descr="скульптур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кульптура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Голова «Венери» з слонової кістки (</w:t>
      </w:r>
      <w:proofErr w:type="spellStart"/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Брасемпуї</w:t>
      </w:r>
      <w:proofErr w:type="spellEnd"/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, Ланд, Франція).</w:t>
      </w:r>
    </w:p>
    <w:p w:rsidR="00EF7536" w:rsidRPr="00EF7536" w:rsidRDefault="00EF7536" w:rsidP="005865B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Це виточене зображення людського обличчя датується 27000-22000 років тому.</w:t>
      </w:r>
    </w:p>
    <w:p w:rsidR="00EF7536" w:rsidRPr="00EF7536" w:rsidRDefault="00EF7536" w:rsidP="005865B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Інша назва </w:t>
      </w: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«Дама в капюшоні з </w:t>
      </w:r>
      <w:proofErr w:type="spellStart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Брассемпуї</w:t>
      </w:r>
      <w:proofErr w:type="spellEnd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». Франція. Пізній палеоліт. Кістка мамонта.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Пророблені риси обличчя й зачіска.</w:t>
      </w:r>
    </w:p>
    <w:p w:rsidR="00EF7536" w:rsidRPr="00EF7536" w:rsidRDefault="00EF7536" w:rsidP="005865B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3137E4" wp14:editId="153A09A3">
            <wp:extent cx="1447800" cy="28289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36" w:rsidRPr="00EF7536" w:rsidRDefault="00EF7536" w:rsidP="005865B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EF75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Вестоницкая</w:t>
      </w:r>
      <w:proofErr w:type="spellEnd"/>
      <w:r w:rsidRPr="00EF75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Венера</w:t>
      </w:r>
      <w:r w:rsidR="001E2F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Кераміка. Ви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сота: 11,1 см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Моравский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музей,</w:t>
      </w:r>
      <w:r w:rsidRPr="001E2F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22" w:tooltip="Брно" w:history="1">
        <w:r w:rsidRPr="001E2F76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Брно</w:t>
        </w:r>
      </w:hyperlink>
      <w:r w:rsidR="001E2F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EF7536" w:rsidRPr="001E2F76" w:rsidRDefault="00EF7536" w:rsidP="005865B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</w:p>
    <w:p w:rsidR="001E2F76" w:rsidRDefault="00EF7536" w:rsidP="005865B9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«Венера» зі слонової кістки (</w:t>
      </w:r>
      <w:proofErr w:type="spellStart"/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Леспюг</w:t>
      </w:r>
      <w:proofErr w:type="spellEnd"/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, Франція) – шедевр доісторичного різьблення (близько 22000 років тому).</w:t>
      </w:r>
    </w:p>
    <w:p w:rsidR="001E2F76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Сибіру, в Прибайкаллі була знайдена ціла серія своєрідних статуеток абсолютно іншого стилістичного вигляду. Поряд з такими ж, як в Європі, опасистими фігурками оголених жінок, тут є статуетки струнких, витягнутих пропорцій і, на відміну  від європейських, вони зображені одягненими в глухі, скоріш за все хутрові о</w:t>
      </w:r>
      <w:r w:rsidR="001E2F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дежі, схожі на "комбінезони".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 знахідки на стоянках</w:t>
      </w:r>
      <w:r w:rsidR="001E2F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1E2F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Буреть</w:t>
      </w:r>
      <w:proofErr w:type="spellEnd"/>
      <w:r w:rsidR="001E2F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р. Ангарі і Мальта.</w:t>
      </w:r>
    </w:p>
    <w:p w:rsidR="001E2F76" w:rsidRDefault="00EF7536" w:rsidP="005865B9">
      <w:pPr>
        <w:spacing w:after="0"/>
        <w:ind w:left="-567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Висновки</w:t>
      </w:r>
      <w:r w:rsidR="001E2F7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</w:t>
      </w:r>
    </w:p>
    <w:p w:rsidR="00EF7536" w:rsidRPr="001E2F76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Наскальний живопис.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Особливості живописного мистецтва палеоліту – реалістичність</w:t>
      </w:r>
      <w:r w:rsidR="00A523B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експресія, пластика, ритміка. </w:t>
      </w: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Мілка пластика.</w:t>
      </w:r>
      <w:r w:rsidR="00A523B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зображенні тварин – ті ж риси, що і в живопису (реалістичність,</w:t>
      </w:r>
      <w:r w:rsidR="00A523B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експресія, пластика, ритміка).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Палеолітичні жіночі статуетки – це культові предмети, амулети, ідоли тощо, вони відображають ідею материнства й  плодючості.</w:t>
      </w:r>
    </w:p>
    <w:p w:rsidR="00EF7536" w:rsidRPr="00EF7536" w:rsidRDefault="00EF7536" w:rsidP="005865B9">
      <w:pPr>
        <w:spacing w:after="0"/>
        <w:ind w:left="-567" w:firstLine="567"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3. Мезоліт</w:t>
      </w:r>
    </w:p>
    <w:p w:rsidR="00A523B4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(Середньо-кам</w:t>
      </w:r>
      <w:r w:rsidR="00A523B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’яний вік) 10 – 6 тис. до н.е.</w:t>
      </w:r>
    </w:p>
    <w:p w:rsidR="00EF7536" w:rsidRPr="00EF7536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Після танення льодовиків зникла звична фауна. Природа стає більш  податлива для л</w:t>
      </w:r>
      <w:r w:rsidR="00A523B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юдини. Люди стають кочовиками.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Зі зміною способу життя погляд людини на світ стає більш широким. Її цікавить не окремий звір або випадкова знахідка злаків, але активна діяльність людей,  завдяки якій вони знаходять і цілі стада звірів, і </w:t>
      </w:r>
      <w:r w:rsidR="00A523B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поля або ліси,  багаті плодами.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 в мезоліті зароджується мистецтво багатофігурної композиції, в якій вже не звір</w:t>
      </w:r>
      <w:r w:rsidR="00A523B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а людина  грає головну роль.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Переміна в галузі мистецтва:</w:t>
      </w:r>
    </w:p>
    <w:p w:rsidR="00EF7536" w:rsidRPr="00EF7536" w:rsidRDefault="00EF7536" w:rsidP="005865B9">
      <w:pPr>
        <w:numPr>
          <w:ilvl w:val="0"/>
          <w:numId w:val="2"/>
        </w:numPr>
        <w:spacing w:after="0"/>
        <w:ind w:left="-567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головним героєм зображення стає не окремий звір, а люди в якійсь дії.</w:t>
      </w:r>
    </w:p>
    <w:p w:rsidR="00EF7536" w:rsidRPr="00EF7536" w:rsidRDefault="00EF7536" w:rsidP="005865B9">
      <w:pPr>
        <w:numPr>
          <w:ilvl w:val="0"/>
          <w:numId w:val="2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Задача не у правдоподібному, точному зображенні окремих </w:t>
      </w:r>
      <w:r w:rsidR="00A523B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фігур, а в передачі дії, руху.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Часто зображуються багатофігурні полювання, з’являються сцени збирання меду, культові танці.</w:t>
      </w:r>
    </w:p>
    <w:p w:rsidR="00476DC7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Змінюється характер зображення – замість реалістичного і поліхромного воно стає схематичним і силуетним. Використовуються локальні к</w:t>
      </w:r>
      <w:r w:rsidR="00476D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ольори – червоний або чорни</w:t>
      </w:r>
      <w:r w:rsidR="00A523B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й.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Практично повсюдно, де були знайдені площинні або об’ємні зображення епохи верхнього палеоліту, в художній діяльності людей наступної епохи мезоліту неначе настає  пауза. Можливо, цей період ще погано вивчений, можливо, зображення, зроблені  не в  печерах, а на відкритому повітрі, з часом змило дощами і снігом. Можливо, серед петрогліфів, котрі дуже  важко точно датувати, є й ті, що відносяться до цього часу, але  ми поки що  не вміємо їх розпізнати. Показово, що й пр</w:t>
      </w:r>
      <w:r w:rsidR="00476D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едмети мілкої пластики під час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розкопках мезолітичних поселе</w:t>
      </w:r>
      <w:r w:rsidR="00A523B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нь зустрічаються досить рідко. </w:t>
      </w:r>
    </w:p>
    <w:p w:rsidR="00476DC7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пам’яток мезоліту можна назвати буквально одиниці: </w:t>
      </w:r>
    </w:p>
    <w:p w:rsidR="00476DC7" w:rsidRDefault="00476DC7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Кам’яна </w:t>
      </w:r>
      <w:r w:rsidR="00EF7536"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Могила в Україні, </w:t>
      </w:r>
      <w:proofErr w:type="spellStart"/>
      <w:r w:rsidR="00EF7536"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Кобистан</w:t>
      </w:r>
      <w:proofErr w:type="spellEnd"/>
      <w:r w:rsidR="00EF7536"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в Азербайджані, </w:t>
      </w:r>
      <w:proofErr w:type="spellStart"/>
      <w:r w:rsidR="00EF7536"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Зараут-Сай</w:t>
      </w:r>
      <w:proofErr w:type="spellEnd"/>
      <w:r w:rsidR="00EF7536"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в Узбекистані, Шахти в Таджикистані і </w:t>
      </w:r>
      <w:proofErr w:type="spellStart"/>
      <w:r w:rsidR="00EF7536"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Бхимпетка</w:t>
      </w:r>
      <w:proofErr w:type="spellEnd"/>
      <w:r w:rsidR="00EF7536"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в Індії.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Крім наскального живопису в епоху 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езоліту з’являються петрогліфи. </w:t>
      </w:r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Петрогліфи – це вибиті, вирізані або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родряпані наскальні зображення. </w:t>
      </w:r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висіканні рисунка древні художники збивали гострим знаряддям верхню, більш  темну частину гірської породи, і тому зображення пом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ітно виділяються на фоні скали.</w:t>
      </w:r>
    </w:p>
    <w:p w:rsidR="00476DC7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півдні України, в степу є кам’янистий пагорб з порід пісковику. В результаті сильного вивітрювання на його схилах утворилось декілька гротів і навісів. В цих гротах і на інших  площинах пагорба з давніх пір відомі численні різні й продряпані зображення. У більшості випадків вони прочитуються з трудом. Іноді ж угадуються образи тварин - биків, козлів. Ці зображення биків вчен</w:t>
      </w:r>
      <w:r w:rsidR="00476D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відносять до епохи мезоліту.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F75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906397" wp14:editId="34498C98">
            <wp:extent cx="1943100" cy="1524000"/>
            <wp:effectExtent l="0" t="0" r="0" b="0"/>
            <wp:docPr id="27" name="Рисунок 27" descr="Общий вид и петроглифы. Мезо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бщий вид и петроглифы. Мезолит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9D7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Кам’яна Могила. Південь України, поблизу Мелітополя. Загальний вигляд і петрогліфи. Мезоліт.</w:t>
      </w:r>
      <w:r w:rsidR="00476DC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південь від  Баку між південно-східним схилом Великого Кавказького хребта і берегом Каспію розташована невелика рівнина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Гобустан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(к</w:t>
      </w:r>
      <w:r w:rsidR="001159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раїна байраків) з височинами у вигляді столових гір,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утворених вапняком та іншими осадовими породами. На скалах цих гір є багато  різночасових петрогліфів. Більшість з них було відкрито в 1939 р. Найбільший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інтерес і відомість отримали крупні (більше </w:t>
      </w:r>
      <w:smartTag w:uri="urn:schemas-microsoft-com:office:smarttags" w:element="metricconverter">
        <w:smartTagPr>
          <w:attr w:name="ProductID" w:val="1 м"/>
        </w:smartTagPr>
        <w:r w:rsidRPr="00EF7536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1 м</w:t>
        </w:r>
      </w:smartTag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) зображення жіноч</w:t>
      </w:r>
      <w:r w:rsidR="001159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их і чоловічих фігур, виконані глибокими різними лініями.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Багато зображень тварин: биків, хижа</w:t>
      </w:r>
      <w:r w:rsidR="001159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ків і навіть плазунів і комах.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F75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A37D10" wp14:editId="0F017A20">
            <wp:extent cx="2781300" cy="1685925"/>
            <wp:effectExtent l="0" t="0" r="0" b="9525"/>
            <wp:docPr id="26" name="Рисунок 26" descr="Каменная могила. Юг Украин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менная могила. Юг Украины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proofErr w:type="spellStart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Кобистан</w:t>
      </w:r>
      <w:proofErr w:type="spellEnd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(</w:t>
      </w:r>
      <w:proofErr w:type="spellStart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Гобустан</w:t>
      </w:r>
      <w:proofErr w:type="spellEnd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). Азербайджан (територія колишнього СРСР). Мезоліт.</w:t>
      </w:r>
      <w:r w:rsidR="001159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Грот </w:t>
      </w:r>
      <w:proofErr w:type="spellStart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Зараут-Камар</w:t>
      </w:r>
      <w:proofErr w:type="spellEnd"/>
      <w:r w:rsidR="001159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горах Узбекистану, на висоті близько </w:t>
      </w:r>
      <w:smartTag w:uri="urn:schemas-microsoft-com:office:smarttags" w:element="metricconverter">
        <w:smartTagPr>
          <w:attr w:name="ProductID" w:val="2000 м"/>
        </w:smartTagPr>
        <w:r w:rsidRPr="00EF7536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2000 м</w:t>
        </w:r>
      </w:smartTag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над рівнем мо</w:t>
      </w:r>
      <w:r w:rsidR="001159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ря, знаходиться широко відомий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 тільки серед фахівців-археологів пам’ятка - грот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Зараут-Камар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Розписні зображення були відкриті в 1939 р. м</w:t>
      </w:r>
      <w:r w:rsidR="001159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ісцевим мисливцем І.Ф.</w:t>
      </w:r>
      <w:proofErr w:type="spellStart"/>
      <w:r w:rsidR="001159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Ламаєвим.</w:t>
      </w:r>
      <w:proofErr w:type="spellEnd"/>
    </w:p>
    <w:p w:rsidR="00EF7536" w:rsidRPr="00EF7536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Розпис в гроті зроблена вохрою різних відтінків (від червоно-ко</w:t>
      </w:r>
      <w:r w:rsidR="001159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ричневої до лілуватої) і являє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собою чотири групи зображень, в яких беруть участь антропоморфні фігури й  бики.</w:t>
      </w:r>
    </w:p>
    <w:p w:rsidR="001159D7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75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B6D0A7" wp14:editId="6E6F64E4">
            <wp:extent cx="2171700" cy="1514475"/>
            <wp:effectExtent l="0" t="0" r="0" b="9525"/>
            <wp:docPr id="25" name="Рисунок 25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Тут група, в якій більшість дослідників вбачає полювання на бика. Серед антропоморфних фігур, що оточили  бика, тобто "мисливців" розрізняють два типи: фігури в одежах,  що  розширені донизу, без луків і "хвостаті" фігури з піднятими й натягнутими луками. Цю сцену можна трактувати як реальне полювання замасковани</w:t>
      </w:r>
      <w:r w:rsidR="001159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 мисливців, і як певний міф. </w:t>
      </w:r>
    </w:p>
    <w:p w:rsidR="00EF7536" w:rsidRPr="00EF7536" w:rsidRDefault="001159D7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північній частині </w:t>
      </w:r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Центральної Індії вздовж річкових дол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ин тягнуться величезні скали з </w:t>
      </w:r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численними печерами, гротами й  навісами. В цих природних укриттях збереглось дуже багато   наскальних зображень. Серед них виділяється родовище  </w:t>
      </w:r>
      <w:proofErr w:type="spellStart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Бхимбетка</w:t>
      </w:r>
      <w:proofErr w:type="spellEnd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proofErr w:type="spellStart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Бхимпетка</w:t>
      </w:r>
      <w:proofErr w:type="spellEnd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 Судячи з усього ці живописні зображення відносяться до мезоліту. Щоправда, не треба  забувати про нерівномірність в розвитку культур різних регіонів. Мезоліт Індії може виявитись на 2-3 тисячоліття більш 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ревнім, ніж у Східній Європі і </w:t>
      </w:r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Середній Азії.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Деякі сцени загінних полювань з лучниками в розписах іспанського й африканського циклів – ніби </w:t>
      </w:r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втілення самого руху, доведеного до межі, сконцентрованого в бурхливому вихорі. </w:t>
      </w:r>
    </w:p>
    <w:p w:rsidR="00EF7536" w:rsidRPr="00EF7536" w:rsidRDefault="00EF7536" w:rsidP="005865B9">
      <w:pPr>
        <w:spacing w:after="0"/>
        <w:ind w:left="-567" w:firstLine="567"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4. Неоліт</w:t>
      </w:r>
    </w:p>
    <w:p w:rsidR="00F127D7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(Новокам’я</w:t>
      </w:r>
      <w:r w:rsidR="00F127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ний вік) з 6 по 2 тис. до н.е. </w:t>
      </w:r>
    </w:p>
    <w:p w:rsidR="00F127D7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Неоліт</w:t>
      </w:r>
      <w:r w:rsidR="00F127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— новокам’яний вік, </w:t>
      </w:r>
      <w:r w:rsidR="00F127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остання стадія кам’яного віку. </w:t>
      </w:r>
    </w:p>
    <w:p w:rsidR="00EF7536" w:rsidRPr="00EF7536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Періодизація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F127D7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Вступ в неоліт приурочується до переходу культури  від  привласненого (мисливці і збирачі) док відтворюваного (землеробство і/або тваринництво) типу господарства. Даний перехід називають неолітичною революцією. Закінчення неоліту датується часом з’явлення металевих знарядь праці й зброї, тобто початком мідного, </w:t>
      </w:r>
      <w:r w:rsidR="00F127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бронзового або залізного віку. </w:t>
      </w:r>
    </w:p>
    <w:p w:rsidR="00F127D7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Різні культури вступили в цей період розвитку в різний час. На Близькому Сході неоліт розпо</w:t>
      </w:r>
      <w:r w:rsidR="00F127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чався біля 9,5 тис. років до н.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е. В Данії неоліт датується 18 ст. до н.е., а у корінного населення Нової Зеландії – маорі – неоліт існував ще в 18 ст. н.е.: до приходу європейців маорі користувались відполірованими кам’яними сокирами. Деякі народи Америки й Океанії до сих пір не зовсім перейшли </w:t>
      </w:r>
      <w:r w:rsidR="00F127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кам’яного віку до залізного. </w:t>
      </w:r>
    </w:p>
    <w:p w:rsidR="00F127D7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Неоліт, як і інші періоди первісної епохи, не є певним хронологічним періодом в історії людства в цілому, а характеризує лишень культурні ос</w:t>
      </w:r>
      <w:r w:rsidR="00F127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обливості тих чи інших народів.</w:t>
      </w:r>
    </w:p>
    <w:p w:rsidR="00943AAA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Досягнення й заняття</w:t>
      </w:r>
    </w:p>
    <w:p w:rsidR="00943AAA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1.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</w:t>
      </w:r>
      <w:r w:rsidR="00943A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риси суспільного життя людей:</w:t>
      </w:r>
    </w:p>
    <w:p w:rsidR="00943AAA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Перехід від матріархату до</w:t>
      </w:r>
      <w:r w:rsidR="00943A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патріархату. </w:t>
      </w:r>
    </w:p>
    <w:p w:rsidR="00943AAA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 кінці епохи в деяких місцях (Передня Азія, Єгипет, Індія) склалась нова формація класового суспільства, тобто почалось соціальне розшарування, перехід від родового-общинного ла</w:t>
      </w:r>
      <w:r w:rsidR="00943A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ду до   класового суспільства. </w:t>
      </w:r>
    </w:p>
    <w:p w:rsidR="00943AAA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 цей час починають будувати міста. Одним з найбільш д</w:t>
      </w:r>
      <w:r w:rsidR="00943A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ревніх міст вважається Єрихон. </w:t>
      </w:r>
    </w:p>
    <w:p w:rsidR="00943AAA" w:rsidRDefault="00943AAA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Деякі міста були добре укріплені, що говорить про існування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той час організованих воєн.</w:t>
      </w:r>
    </w:p>
    <w:p w:rsidR="00943AAA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Стали з’явля</w:t>
      </w:r>
      <w:r w:rsidR="00943A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тися армії і професійні воїни. </w:t>
      </w:r>
    </w:p>
    <w:p w:rsidR="00943AAA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Можна  стверджувати, що з епохою неоліту пов’язаний початок </w:t>
      </w:r>
      <w:r w:rsidR="00943A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формування древніх цивілізацій.</w:t>
      </w:r>
    </w:p>
    <w:p w:rsidR="00943AAA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2.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Розпочався розподі</w:t>
      </w:r>
      <w:r w:rsidR="00943A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 праці, формування технологій:</w:t>
      </w:r>
    </w:p>
    <w:p w:rsidR="00943AAA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Головне – просте збиральництво та полювання як основні джерела харчування поступово змінюються </w:t>
      </w:r>
      <w:r w:rsidR="00943A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землеробством і тваринництвом. </w:t>
      </w:r>
    </w:p>
    <w:p w:rsidR="00943AAA" w:rsidRDefault="00EF7536" w:rsidP="005865B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Неоліт називають «віком відполірованого каменя». В цю епоху кам’яні знаряддя не просто обколювались, але вже й випилювались, шліфувались, свердлувались, заточувались.</w:t>
      </w:r>
    </w:p>
    <w:p w:rsidR="005865B9" w:rsidRDefault="00EF7536" w:rsidP="005865B9">
      <w:pPr>
        <w:spacing w:after="0"/>
        <w:ind w:left="-567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- В число важливіших знарядь в неоліті входить сокира, раніше невідома, ро</w:t>
      </w:r>
      <w:r w:rsidR="005865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звиваються прядіння і ткацтво.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оформленні домашнього скарбу почи</w:t>
      </w:r>
      <w:r w:rsidR="005865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нають з’являтись образи тварин.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F75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7E70F2" wp14:editId="07BFBFF8">
            <wp:extent cx="2505075" cy="1057275"/>
            <wp:effectExtent l="0" t="0" r="9525" b="9525"/>
            <wp:docPr id="24" name="Рисунок 24" descr="топор в форме лосиной головы. Полированный камен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опор в форме лосиной головы. Полированный камень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Сокира у </w:t>
      </w: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формі лосиної голови. Полірований камінь. Неоліт. Історичний музей. Стокгольм.</w:t>
      </w:r>
      <w:r w:rsidR="005865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F75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344E94" wp14:editId="0BB77A88">
            <wp:extent cx="3209925" cy="1009650"/>
            <wp:effectExtent l="0" t="0" r="9525" b="0"/>
            <wp:docPr id="23" name="Рисунок 23" descr="деревянный ковш из Горбуновского торфяника близ Нижнего Таги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еревянный ковш из Горбуновского торфяника близ Нижнего Тагил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Дерев’яний ківш з </w:t>
      </w:r>
      <w:proofErr w:type="spellStart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Горбуновського</w:t>
      </w:r>
      <w:proofErr w:type="spellEnd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proofErr w:type="spellStart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торфяника</w:t>
      </w:r>
      <w:proofErr w:type="spellEnd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поблизу Нижнього </w:t>
      </w:r>
      <w:proofErr w:type="spellStart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Тагіла</w:t>
      </w:r>
      <w:proofErr w:type="spellEnd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 Неоліт. ГИМ.</w:t>
      </w:r>
    </w:p>
    <w:p w:rsidR="005865B9" w:rsidRDefault="00EF7536" w:rsidP="005865B9">
      <w:pPr>
        <w:spacing w:after="0"/>
        <w:ind w:left="-567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неоліту лісової зони риболовство стає одним з провідних видів господарювання. Активне риболовство сприяло створенню певних запасів, що в сполученні з полюванням на звіра давало можливість ж</w:t>
      </w:r>
      <w:r w:rsidR="005865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ити на одному місці цілий рік. </w:t>
      </w:r>
    </w:p>
    <w:p w:rsidR="005865B9" w:rsidRDefault="00EF7536" w:rsidP="005865B9">
      <w:pPr>
        <w:spacing w:after="0"/>
        <w:ind w:left="-567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Перехід до осілого способу життя призвів до з’явлен</w:t>
      </w:r>
      <w:r w:rsidR="005865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ня кераміки. </w:t>
      </w:r>
    </w:p>
    <w:p w:rsidR="005865B9" w:rsidRDefault="005865B9" w:rsidP="005865B9">
      <w:pPr>
        <w:spacing w:after="0"/>
        <w:ind w:left="-567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З’явлення </w:t>
      </w:r>
      <w:r w:rsidR="00EF7536"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кераміки – одна з основних ознак неолітичної епохи.</w:t>
      </w:r>
    </w:p>
    <w:p w:rsidR="00EF7536" w:rsidRPr="00EF7536" w:rsidRDefault="00EF7536" w:rsidP="005865B9">
      <w:pPr>
        <w:spacing w:after="0"/>
        <w:ind w:left="-567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Поселення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Чатал-Гуюк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(Східна Туреччина) є одним з місць, де були знайд</w:t>
      </w:r>
      <w:r w:rsidR="005865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ені найдавніші зразки кераміки.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F75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E46310" wp14:editId="0CB9245F">
            <wp:extent cx="2295525" cy="1762125"/>
            <wp:effectExtent l="0" t="0" r="9525" b="9525"/>
            <wp:docPr id="22" name="Рисунок 22" descr="Дом в Чатал-Гуюке. Реконструкц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ом в Чатал-Гуюке. Реконструкция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5B9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Будинок </w:t>
      </w: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в </w:t>
      </w:r>
      <w:proofErr w:type="spellStart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Чатал-Гуюку</w:t>
      </w:r>
      <w:proofErr w:type="spellEnd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 Реконструкція.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F75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B515E5" wp14:editId="7F15D3AB">
            <wp:extent cx="2343150" cy="952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36" w:rsidRPr="00EF7536" w:rsidRDefault="00EF7536" w:rsidP="005865B9">
      <w:pPr>
        <w:spacing w:after="0"/>
        <w:ind w:left="-567" w:firstLine="567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Вироби з бурштину (янтар).</w:t>
      </w:r>
    </w:p>
    <w:p w:rsidR="005865B9" w:rsidRDefault="00EF7536" w:rsidP="005865B9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br/>
      </w:r>
      <w:r w:rsidRPr="00EF75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665364" wp14:editId="0799D802">
            <wp:extent cx="1905000" cy="2486025"/>
            <wp:effectExtent l="0" t="0" r="0" b="9525"/>
            <wp:docPr id="20" name="Рисунок 20" descr="Главное божество Чатал-Гую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лавное божество Чатал-Гуюка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5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5865B9" w:rsidRDefault="00EF7536" w:rsidP="005865B9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Головне божество </w:t>
      </w:r>
      <w:proofErr w:type="spellStart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Чатал-Гуюка</w:t>
      </w:r>
      <w:proofErr w:type="spellEnd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F75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006C71" wp14:editId="0F4CE8DF">
            <wp:extent cx="1628775" cy="1924050"/>
            <wp:effectExtent l="0" t="0" r="9525" b="0"/>
            <wp:docPr id="19" name="Рисунок 19" descr="Кубок из Ледце (Чехия). Глина. Культура колоколовидных кубк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убок из Ледце (Чехия). Глина. Культура колоколовидных кубков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B9" w:rsidRDefault="00EF7536" w:rsidP="005865B9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Кубок з </w:t>
      </w:r>
      <w:proofErr w:type="spellStart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Ледце</w:t>
      </w:r>
      <w:proofErr w:type="spellEnd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(Чехія). Глина. Культура </w:t>
      </w:r>
      <w:proofErr w:type="spellStart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дзвоноподібних</w:t>
      </w:r>
      <w:proofErr w:type="spellEnd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кубків. Енеоліт (мідно-кам’яний вік).</w:t>
      </w:r>
    </w:p>
    <w:p w:rsidR="005865B9" w:rsidRDefault="00EF7536" w:rsidP="005865B9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Пам’ятки неолітичного живопису і петрогліфи надзвичайно численні і розс</w:t>
      </w:r>
      <w:r w:rsidR="005865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іяні на величезних  територіях.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Скупчення їх зустрічається майже повсюдно в Африці, східній Іспанії, на території колишнього  СРСР - в Узбекистані, Азербайджані, на Онезькому озері,</w:t>
      </w:r>
      <w:r w:rsidR="005865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біля  Білого моря і в Сибіру. </w:t>
      </w:r>
    </w:p>
    <w:p w:rsidR="005865B9" w:rsidRDefault="00EF7536" w:rsidP="005865B9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Наскальний живопис неоліту подібний мезолітичному, проте сюжет стає більш багатоманітним.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F75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8E60DF" wp14:editId="352704C8">
            <wp:extent cx="2714625" cy="1771650"/>
            <wp:effectExtent l="0" t="0" r="9525" b="0"/>
            <wp:docPr id="18" name="Рисунок 18" descr="«Охотники». Наскальная живопись. Нео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«Охотники». Наскальная живопись. Неолит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D39" w:rsidRDefault="00EF7536" w:rsidP="00505D39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«Мисливці». Наскальний живопис. Неоліт (?). Південна </w:t>
      </w:r>
      <w:proofErr w:type="spellStart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Родезія</w:t>
      </w:r>
      <w:proofErr w:type="spellEnd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Протягом приблизно трьохсот років увагу вчених привертала до себе скала, відома під назвою</w:t>
      </w:r>
      <w:r w:rsidR="00D328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05D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«Томська </w:t>
      </w:r>
      <w:proofErr w:type="spellStart"/>
      <w:r w:rsidR="00505D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писаниця</w:t>
      </w:r>
      <w:proofErr w:type="spellEnd"/>
      <w:r w:rsidR="00505D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Писаницями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 в Сибіру називають зображення,  намальовані мінеральною фарбою або висічені</w:t>
      </w:r>
      <w:r w:rsidR="00505D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гладкій поверхні стіни.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Ще в 1675 році один невідомий </w:t>
      </w:r>
      <w:r w:rsidR="00505D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російський мандрівник записав: </w:t>
      </w:r>
    </w:p>
    <w:p w:rsidR="00EF7536" w:rsidRPr="00EF7536" w:rsidRDefault="00EF7536" w:rsidP="00505D39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«Не </w:t>
      </w:r>
      <w:proofErr w:type="spellStart"/>
      <w:r w:rsidRPr="00EF7536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дошед</w:t>
      </w:r>
      <w:proofErr w:type="spellEnd"/>
      <w:r w:rsidRPr="00EF7536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 острогу (</w:t>
      </w:r>
      <w:proofErr w:type="spellStart"/>
      <w:r w:rsidRPr="00EF7536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Верхнетомський</w:t>
      </w:r>
      <w:proofErr w:type="spellEnd"/>
      <w:r w:rsidRPr="00EF7536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 </w:t>
      </w:r>
      <w:proofErr w:type="spellStart"/>
      <w:r w:rsidRPr="00EF7536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остріг</w:t>
      </w:r>
      <w:proofErr w:type="spellEnd"/>
      <w:r w:rsidRPr="00EF7536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) на краї Томи лежить камінь великий і  високий, а на ньому  написано звірі, і скоти, і птиці, і всяке подібне…»</w:t>
      </w:r>
    </w:p>
    <w:p w:rsidR="00505D39" w:rsidRDefault="00EF7536" w:rsidP="00505D39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Вона не збереглась до наших днів, проте уявлення про «писані» шедеври маємо завдяки шведському капітану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Страленбергу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який передаючи загальні абриси скал, переніс також розміщені на них рисунки. Для мисливців головним джерелом існування були олені і лосі. Поступово ці тварини стали набувати міфічних рис — лось був «господа</w:t>
      </w:r>
      <w:r w:rsidR="00505D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рем тайги» нарівні з ведмедем.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Образу лося належить в Томській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писаниці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головна роль: фі</w:t>
      </w:r>
      <w:r w:rsidR="00505D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гури повторюються багато разів.</w:t>
      </w:r>
    </w:p>
    <w:p w:rsidR="00505D39" w:rsidRDefault="00EF7536" w:rsidP="00505D39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Абсолютно вірно передані пропорції і форми тіла тварини: її довгий  масивний тулуб, горб на спині, важка голова, характерний виступ на лобі, здута верхня губа, опуклі ніздрі, тонк</w:t>
      </w:r>
      <w:r w:rsidR="00505D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ноги з роздвоєними копитами.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деяких рисунках на шиї й тулубі лосів</w:t>
      </w:r>
      <w:r w:rsidR="00505D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показані поперекові смуги. </w:t>
      </w:r>
    </w:p>
    <w:p w:rsidR="00EF7536" w:rsidRPr="00EF7536" w:rsidRDefault="00505D39" w:rsidP="00505D39">
      <w:pPr>
        <w:spacing w:after="0"/>
        <w:ind w:left="-567" w:right="-284" w:firstLine="567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кордоні між Сахарою і </w:t>
      </w:r>
      <w:proofErr w:type="spellStart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Феццаном</w:t>
      </w:r>
      <w:proofErr w:type="spellEnd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на території Алжиру, в гірській місцевості, що має назву  </w:t>
      </w:r>
      <w:proofErr w:type="spellStart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Тассілі-Аджер</w:t>
      </w:r>
      <w:proofErr w:type="spellEnd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височіють рядами голі скали. </w:t>
      </w:r>
    </w:p>
    <w:p w:rsidR="00EF7536" w:rsidRPr="00EF7536" w:rsidRDefault="00EF7536" w:rsidP="00505D39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Кам’яна гравюра скелястого берега </w:t>
      </w:r>
    </w:p>
    <w:p w:rsidR="00EF7536" w:rsidRPr="00EF7536" w:rsidRDefault="00EF7536" w:rsidP="00505D39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Нині цей край висушений вітром пустелі, випалений  сонцем і в ньому майже нічого не росте. Проте  раніше в Сахарі зеленіли луги...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F75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AEE8908" wp14:editId="7C0BA649">
            <wp:extent cx="2370011" cy="3038475"/>
            <wp:effectExtent l="0" t="0" r="0" b="0"/>
            <wp:docPr id="17" name="Рисунок 17" descr="Рисунки животных, обитавших в этих местах за тысячи лет до того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исунки животных, обитавших в этих местах за тысячи лет до того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011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D39" w:rsidRDefault="00505D39" w:rsidP="00505D39">
      <w:pPr>
        <w:spacing w:after="0"/>
        <w:ind w:left="-567" w:right="-284" w:firstLine="567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505D39" w:rsidRDefault="00505D39" w:rsidP="00505D39">
      <w:pPr>
        <w:spacing w:after="0"/>
        <w:ind w:left="-567" w:right="-284" w:firstLine="567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505D39" w:rsidRDefault="00505D39" w:rsidP="00505D39">
      <w:pPr>
        <w:spacing w:after="0"/>
        <w:ind w:left="-567" w:right="-284" w:firstLine="567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505D39" w:rsidRDefault="00505D39" w:rsidP="00505D39">
      <w:pPr>
        <w:spacing w:after="0"/>
        <w:ind w:left="-567" w:right="-284" w:firstLine="567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505D39" w:rsidRDefault="00505D39" w:rsidP="00505D39">
      <w:pPr>
        <w:spacing w:after="0"/>
        <w:ind w:left="-567" w:right="-284" w:firstLine="567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505D39" w:rsidRDefault="00505D39" w:rsidP="00505D39">
      <w:pPr>
        <w:spacing w:after="0"/>
        <w:ind w:left="-567" w:right="-284" w:firstLine="567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F7536" w:rsidRPr="00EF7536" w:rsidRDefault="00EF7536" w:rsidP="00505D39">
      <w:pPr>
        <w:spacing w:after="0"/>
        <w:ind w:left="-567" w:right="-284" w:firstLine="567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Рисунки тварин, що жили в цих місцях за тисячі років до того</w:t>
      </w:r>
    </w:p>
    <w:p w:rsidR="00EF7536" w:rsidRPr="00505D39" w:rsidRDefault="00EF7536" w:rsidP="00505D39">
      <w:pPr>
        <w:spacing w:after="0"/>
        <w:ind w:left="-567" w:right="-284" w:firstLine="567"/>
        <w:jc w:val="center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:rsidR="00EF7536" w:rsidRPr="00EF7536" w:rsidRDefault="00EF7536" w:rsidP="00EF7536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C9D5ECE" wp14:editId="5C4AC8CB">
            <wp:extent cx="2276475" cy="3151180"/>
            <wp:effectExtent l="0" t="0" r="0" b="0"/>
            <wp:docPr id="16" name="Рисунок 16" descr="На рисунках встречается и домашний скот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а рисунках встречается и домашний скот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1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36" w:rsidRPr="00505D39" w:rsidRDefault="00EF7536" w:rsidP="00EF753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На рисунках зустрічається і домашні тварини.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F75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CE9542" wp14:editId="3540F765">
            <wp:extent cx="2300457" cy="2895600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457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36" w:rsidRPr="00EF7536" w:rsidRDefault="00EF7536" w:rsidP="00EF753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Невідомий. Біла дама. Неоліт. Біля 4000 р. до н. є.  Б. 140х100 см.</w:t>
      </w:r>
    </w:p>
    <w:p w:rsidR="00EF7536" w:rsidRPr="00EF7536" w:rsidRDefault="00EF7536" w:rsidP="00EF753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Наскальний живопис.  Сахара.</w:t>
      </w:r>
    </w:p>
    <w:p w:rsidR="00505D39" w:rsidRDefault="00EF7536" w:rsidP="00EF7536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Наскальний живопис бушменів. Неоліт.</w:t>
      </w:r>
    </w:p>
    <w:p w:rsidR="00505D39" w:rsidRDefault="00EF7536" w:rsidP="00EF7536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Гострота і точність </w:t>
      </w:r>
      <w:r w:rsidR="00505D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рисунка, грація і витонченість.</w:t>
      </w:r>
    </w:p>
    <w:p w:rsidR="00505D39" w:rsidRDefault="00EF7536" w:rsidP="00EF7536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Гармонійне поєднання форм і тонів, краса людей і тварин, зображених с </w:t>
      </w:r>
      <w:r w:rsidR="00505D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хорошим знанням анатомії. </w:t>
      </w:r>
    </w:p>
    <w:p w:rsidR="00505D39" w:rsidRDefault="00505D39" w:rsidP="00EF7536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Стрімкість жестів, рухів.</w:t>
      </w:r>
    </w:p>
    <w:p w:rsidR="00EF7536" w:rsidRPr="00EF7536" w:rsidRDefault="00EF7536" w:rsidP="00D96194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Мілка пластика неоліту набуває, так само, як і живопис, нових сюжетів.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F75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2641C6" wp14:editId="6DB60D30">
            <wp:extent cx="1866900" cy="2562225"/>
            <wp:effectExtent l="0" t="0" r="0" b="9525"/>
            <wp:docPr id="14" name="Рисунок 14" descr="«Человек, играющий на лютне». Мрамор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«Человек, играющий на лютне». Мрамор&#10;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«Людина, що грає на лютні». Мармур</w:t>
      </w:r>
      <w:r w:rsidR="00D961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(з </w:t>
      </w:r>
      <w:proofErr w:type="spellStart"/>
      <w:r w:rsidR="00D961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Кероса</w:t>
      </w:r>
      <w:proofErr w:type="spellEnd"/>
      <w:r w:rsidR="00D961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, </w:t>
      </w:r>
      <w:proofErr w:type="spellStart"/>
      <w:r w:rsidR="00D961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Кікладські</w:t>
      </w:r>
      <w:proofErr w:type="spellEnd"/>
      <w:r w:rsidR="00D9619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острови, </w:t>
      </w: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Греція). Неоліт. Національний археологічний музей. Афіни. </w:t>
      </w:r>
      <w:r w:rsidR="00D961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Схематизм, притаманний живопис неоліту, котрий змінив палеолітичний реалізм, проникнув і в мілку пластику.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F75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24D67C" wp14:editId="2C45411E">
            <wp:extent cx="2200275" cy="3095625"/>
            <wp:effectExtent l="0" t="0" r="9525" b="9525"/>
            <wp:docPr id="13" name="Рисунок 13" descr="«Рельеф с символическим изображением из Кастеллучч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«Рельеф с символическим изображением из Кастеллуччо 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Рельєф з символічним зображенням з </w:t>
      </w:r>
      <w:proofErr w:type="spellStart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Кастеллуччо</w:t>
      </w:r>
      <w:proofErr w:type="spellEnd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(Сицилія). Вапняк. Б. 1800—1400 до н.е. Національний археологічний музей. </w:t>
      </w:r>
      <w:proofErr w:type="spellStart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Сіракузи</w:t>
      </w:r>
      <w:proofErr w:type="spellEnd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</w:t>
      </w:r>
    </w:p>
    <w:p w:rsidR="00EF7536" w:rsidRPr="00EF7536" w:rsidRDefault="00EF7536" w:rsidP="00D96194">
      <w:pPr>
        <w:spacing w:after="0"/>
        <w:ind w:left="-567" w:right="-284" w:firstLine="56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Висновки</w:t>
      </w:r>
    </w:p>
    <w:p w:rsidR="00D96194" w:rsidRDefault="00EF7536" w:rsidP="00D96194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Наскал</w:t>
      </w:r>
      <w:r w:rsidR="00D961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ьний живопис мезоліту і неоліту.</w:t>
      </w:r>
    </w:p>
    <w:p w:rsidR="00D96194" w:rsidRDefault="00EF7536" w:rsidP="00D96194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Між ними не зав</w:t>
      </w:r>
      <w:r w:rsidR="00D961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жди можна провести точну грань. </w:t>
      </w:r>
    </w:p>
    <w:p w:rsidR="00D96194" w:rsidRDefault="00EF7536" w:rsidP="00D96194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Але це  мистецтво дуже відрізняється від </w:t>
      </w:r>
      <w:r w:rsidR="00D961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типово палеолітичного:</w:t>
      </w:r>
    </w:p>
    <w:p w:rsidR="00D96194" w:rsidRDefault="00EF7536" w:rsidP="00D96194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Реалістичність, що точно фіксує образ звіра як мішень, як заповітну мету, змінюється більш широким поглядом на світ, зображе</w:t>
      </w:r>
      <w:r w:rsidR="00D961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нням багатофігурних композицій.</w:t>
      </w:r>
    </w:p>
    <w:p w:rsidR="00D96194" w:rsidRDefault="00EF7536" w:rsidP="005143D9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- З’являється прагнення до гармонійного узагальнення, стилізації і, головне, - </w:t>
      </w:r>
      <w:r w:rsidR="00D961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 передачі руху, до динамізму.</w:t>
      </w:r>
    </w:p>
    <w:p w:rsidR="00D96194" w:rsidRDefault="00EF7536" w:rsidP="005143D9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В палеоліті була монументальність і непорушність образа. </w:t>
      </w:r>
      <w:r w:rsidR="00D961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Тут – живість, вільна фантазія.</w:t>
      </w:r>
    </w:p>
    <w:p w:rsidR="00D96194" w:rsidRDefault="00EF7536" w:rsidP="005143D9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 зображеннях людини з’являється прагнення до витонченості (наприклад, якщо  порівняти  палеолітичних «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Венер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 і мезолітичне зображення жінки, що збирає мед, або неолі</w:t>
      </w:r>
      <w:r w:rsidR="00D961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тичних бушменських танцівниць).</w:t>
      </w:r>
    </w:p>
    <w:p w:rsidR="00D96194" w:rsidRDefault="00D96194" w:rsidP="005143D9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Мілка пластика: </w:t>
      </w:r>
    </w:p>
    <w:p w:rsidR="00D96194" w:rsidRDefault="00D96194" w:rsidP="005143D9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З’являються нові сюжети.</w:t>
      </w:r>
    </w:p>
    <w:p w:rsidR="00EF7536" w:rsidRPr="00EF7536" w:rsidRDefault="00EF7536" w:rsidP="005143D9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Велика майстерність виконання і володіння ремеслом, матеріалом.</w:t>
      </w:r>
    </w:p>
    <w:p w:rsidR="00EF7536" w:rsidRPr="00EF7536" w:rsidRDefault="00EF7536" w:rsidP="005143D9">
      <w:pPr>
        <w:spacing w:after="0"/>
        <w:ind w:left="-567" w:right="-284" w:firstLine="56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Досягнення</w:t>
      </w:r>
    </w:p>
    <w:p w:rsidR="005143D9" w:rsidRDefault="00EF7536" w:rsidP="005143D9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Палеоліт</w:t>
      </w:r>
    </w:p>
    <w:p w:rsidR="005143D9" w:rsidRDefault="005143D9" w:rsidP="005143D9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Нижній Палеоліт</w:t>
      </w:r>
    </w:p>
    <w:p w:rsidR="005143D9" w:rsidRDefault="00EF7536" w:rsidP="005143D9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&gt; &gt; приручення вогню, кам’яні знаряд</w:t>
      </w:r>
      <w:r w:rsidR="005143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дя</w:t>
      </w:r>
    </w:p>
    <w:p w:rsidR="005143D9" w:rsidRDefault="005143D9" w:rsidP="005143D9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Середній Палеоліт</w:t>
      </w:r>
    </w:p>
    <w:p w:rsidR="005143D9" w:rsidRDefault="005143D9" w:rsidP="005143D9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&gt; &gt; вихід з Африки</w:t>
      </w:r>
    </w:p>
    <w:p w:rsidR="005143D9" w:rsidRDefault="005143D9" w:rsidP="005143D9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Верхній Палеоліт</w:t>
      </w:r>
    </w:p>
    <w:p w:rsidR="005143D9" w:rsidRDefault="005143D9" w:rsidP="005143D9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&gt; &gt; праща</w:t>
      </w:r>
    </w:p>
    <w:p w:rsidR="005143D9" w:rsidRDefault="00EF7536" w:rsidP="005143D9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Мезоліт</w:t>
      </w:r>
    </w:p>
    <w:p w:rsidR="005143D9" w:rsidRDefault="005143D9" w:rsidP="005143D9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мікроліти, лук, каное</w:t>
      </w:r>
    </w:p>
    <w:p w:rsidR="005143D9" w:rsidRDefault="00EF7536" w:rsidP="005143D9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Неоліт</w:t>
      </w:r>
    </w:p>
    <w:p w:rsidR="005143D9" w:rsidRDefault="005143D9" w:rsidP="005143D9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Ранній неоліт</w:t>
      </w:r>
    </w:p>
    <w:p w:rsidR="005143D9" w:rsidRDefault="00EF7536" w:rsidP="005143D9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&gt; &gt; сіль</w:t>
      </w:r>
      <w:r w:rsidR="005143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ське господарство, тваринництво</w:t>
      </w:r>
    </w:p>
    <w:p w:rsidR="005143D9" w:rsidRDefault="005143D9" w:rsidP="005143D9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Пізній неоліт</w:t>
      </w:r>
    </w:p>
    <w:p w:rsidR="005143D9" w:rsidRDefault="005143D9" w:rsidP="005143D9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&gt; &gt; кераміка</w:t>
      </w:r>
    </w:p>
    <w:p w:rsidR="005143D9" w:rsidRDefault="00EF7536" w:rsidP="005143D9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Е</w:t>
      </w: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неоліт (Мідний вік)</w:t>
      </w:r>
    </w:p>
    <w:p w:rsidR="00EF7536" w:rsidRPr="00EF7536" w:rsidRDefault="00EF7536" w:rsidP="005143D9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металургія, кінь, колесо</w:t>
      </w:r>
    </w:p>
    <w:p w:rsidR="00EF7536" w:rsidRPr="00EF7536" w:rsidRDefault="00EF7536" w:rsidP="005143D9">
      <w:pPr>
        <w:spacing w:after="0"/>
        <w:ind w:left="-567" w:right="-284" w:firstLine="567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5. Бронзовий вік</w:t>
      </w:r>
    </w:p>
    <w:p w:rsidR="005143D9" w:rsidRDefault="00EF7536" w:rsidP="005143D9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Бронзовий вік характеризується провідною роллю виробів з бронзи, що було пов’язано з покращанням обробки таких металів як мідь й олово, які отримували з рудних родовищ, і нас</w:t>
      </w:r>
      <w:r w:rsidR="005143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тупним отриманням з них бронзи.</w:t>
      </w:r>
    </w:p>
    <w:p w:rsidR="005143D9" w:rsidRDefault="00EF7536" w:rsidP="005143D9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Бронзовий вік змінив мідний вік і передував залізному віку. В цілому, хронологічні рамки бронзового віку: 35/33 — 13/11 ст. до н. е., але у різ</w:t>
      </w:r>
      <w:r w:rsidR="005143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них культур вони відрізняються.</w:t>
      </w:r>
    </w:p>
    <w:p w:rsidR="005143D9" w:rsidRDefault="00EF7536" w:rsidP="005143D9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Мистецтво стає більш різноманітним</w:t>
      </w:r>
      <w:r w:rsidR="005143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розповсюджується географічно.</w:t>
      </w:r>
    </w:p>
    <w:p w:rsidR="00EF7536" w:rsidRPr="00EF7536" w:rsidRDefault="00EF7536" w:rsidP="00FB000E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Бронзу було набагато легше обробляти, ніж камінь, її можна було відливати в форми і шліфувати. Тому в бронзовому віці виготовляли всякого роду предмети вжитку, багато прикрашені орнаментом, які володіли високою художньою цінністю. Орнаментальні прикрашання складались здебільшого з кіл, спіралей, хвилястих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ліній і тому подібних мотивів. Особливу увагу приділяли прикрасам - вони були великого розміру й одразу були помітні. </w:t>
      </w:r>
    </w:p>
    <w:p w:rsidR="00EF7536" w:rsidRPr="00EF7536" w:rsidRDefault="00EF7536" w:rsidP="00FB000E">
      <w:pPr>
        <w:spacing w:after="0"/>
        <w:ind w:left="-567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Декоративно-ужиткове мистецтво</w:t>
      </w:r>
    </w:p>
    <w:p w:rsidR="00EF7536" w:rsidRPr="00EF7536" w:rsidRDefault="00EF7536" w:rsidP="00FB000E">
      <w:pPr>
        <w:spacing w:after="0"/>
        <w:ind w:left="-567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D98F1B" wp14:editId="0153D4AE">
            <wp:extent cx="2771775" cy="9906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36" w:rsidRPr="00EF7536" w:rsidRDefault="00EF7536" w:rsidP="00FB000E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12D0D6" wp14:editId="54E24901">
            <wp:extent cx="1704975" cy="26003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36" w:rsidRPr="00EF7536" w:rsidRDefault="00EF7536" w:rsidP="00FB000E">
      <w:pPr>
        <w:spacing w:after="0"/>
        <w:ind w:left="-567" w:right="-284" w:firstLine="567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Різноманітні посудини з лінійним орнаментом.</w:t>
      </w:r>
    </w:p>
    <w:p w:rsidR="00EF7536" w:rsidRPr="00EF7536" w:rsidRDefault="00EF7536" w:rsidP="00FB000E">
      <w:pPr>
        <w:spacing w:after="0"/>
        <w:ind w:left="-567" w:right="-284" w:firstLine="567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Мегалітична архітектура</w:t>
      </w:r>
    </w:p>
    <w:p w:rsidR="00FB000E" w:rsidRDefault="00EF7536" w:rsidP="00FB000E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3 - 2 тис. до н.е. появились своєрідні, величезного розміру споруди з кам’яних брил. Ці найдавніша архітекту</w:t>
      </w:r>
      <w:r w:rsidR="00FB00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 отримала назву мегалітичної.</w:t>
      </w:r>
    </w:p>
    <w:p w:rsidR="00FB000E" w:rsidRDefault="00EF7536" w:rsidP="00FB000E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Термін «мегаліт» походить від грецьких слів «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мегас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 – «</w:t>
      </w:r>
      <w:r w:rsidR="00FB00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великий»; і «</w:t>
      </w:r>
      <w:proofErr w:type="spellStart"/>
      <w:r w:rsidR="00FB00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літос</w:t>
      </w:r>
      <w:proofErr w:type="spellEnd"/>
      <w:r w:rsidR="00FB00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 – «камінь».</w:t>
      </w:r>
    </w:p>
    <w:p w:rsidR="00FB000E" w:rsidRDefault="00EF7536" w:rsidP="00FB000E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Своїм з’явленням мегалітична архітектура зобов’язана первісним віруванням. Мегалітичну архітектуру п</w:t>
      </w:r>
      <w:r w:rsidR="00FB00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рийнято ділити на кілька типів:</w:t>
      </w:r>
    </w:p>
    <w:p w:rsidR="00FB000E" w:rsidRDefault="00EF7536" w:rsidP="00FB000E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1.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Менгір – одиночний вертикально стоячий камін</w:t>
      </w:r>
      <w:r w:rsidR="00FB00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ь, висотою більше двох метрів. </w:t>
      </w:r>
    </w:p>
    <w:p w:rsidR="00FB000E" w:rsidRDefault="00EF7536" w:rsidP="00FB000E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півострові Бретань у Франції на цілі кілометри розтягнулись поля т.зв. менгірів. Мовою  кельтів, що пізніше заселили півострови, назва цих кам’яних стовпів висотою в декілька м</w:t>
      </w:r>
      <w:r w:rsidR="00FB00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етрів означає "довгий камінь". </w:t>
      </w:r>
    </w:p>
    <w:p w:rsidR="00FB000E" w:rsidRDefault="00EF7536" w:rsidP="00FB000E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2.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Триліт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споруда, що  складається з двох вертикально поставлен</w:t>
      </w:r>
      <w:r w:rsidR="00FB00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их каменів і перекритих третім.</w:t>
      </w:r>
    </w:p>
    <w:p w:rsidR="00FB000E" w:rsidRDefault="00EF7536" w:rsidP="00FB000E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3.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Дольмен - споруда, стіни якої складені з величезних кам’яних плит і перекриті дахом з такого ж</w:t>
      </w:r>
      <w:r w:rsidR="00FB00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 монолітного кам’яного блоку. </w:t>
      </w:r>
    </w:p>
    <w:p w:rsidR="00FB000E" w:rsidRDefault="00EF7536" w:rsidP="00FB000E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Спочатку </w:t>
      </w:r>
      <w:r w:rsidR="00FB00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дольмени служили для поховань. </w:t>
      </w:r>
    </w:p>
    <w:p w:rsidR="00FB000E" w:rsidRDefault="00EF7536" w:rsidP="00FB000E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Триліт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можна назвати самим простим</w:t>
      </w:r>
      <w:r w:rsidR="00FB00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дольменом. </w:t>
      </w:r>
    </w:p>
    <w:p w:rsidR="00F73961" w:rsidRDefault="00EF7536" w:rsidP="00F73961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Численні менгіри,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триліти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 дольмени розташовувались в мі</w:t>
      </w:r>
      <w:r w:rsidR="00F739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сцях, які вважались священними.</w:t>
      </w:r>
    </w:p>
    <w:p w:rsidR="00EF7536" w:rsidRPr="00EF7536" w:rsidRDefault="00EF7536" w:rsidP="00F7396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4.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Кромлех – це група менгірів і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трилітів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F753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FD3F19" wp14:editId="266AA62F">
            <wp:extent cx="1704975" cy="2438400"/>
            <wp:effectExtent l="0" t="0" r="9525" b="0"/>
            <wp:docPr id="10" name="Рисунок 10" descr="Мегалі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егаліт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36" w:rsidRPr="00F73961" w:rsidRDefault="00EF7536" w:rsidP="00F7396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Менгіри. Неоліт. Бретань. Франція.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F75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76158A" wp14:editId="21253F61">
            <wp:extent cx="2914650" cy="1828800"/>
            <wp:effectExtent l="0" t="0" r="0" b="0"/>
            <wp:docPr id="9" name="Рисунок 9" descr="Трилит. Бретань. Франция. Бронзовый ве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Трилит. Бретань. Франция. Бронзовый век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proofErr w:type="spellStart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Триліт</w:t>
      </w:r>
      <w:proofErr w:type="spellEnd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 Бретань. Франція. Бронзовий вік.</w:t>
      </w: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</w:r>
      <w:r w:rsidRPr="00EF753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FD2376" wp14:editId="06463AB1">
            <wp:extent cx="2581275" cy="1809750"/>
            <wp:effectExtent l="0" t="0" r="9525" b="0"/>
            <wp:docPr id="8" name="Рисунок 8" descr="Мегалі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Мегаліт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36" w:rsidRPr="00EF7536" w:rsidRDefault="00EF7536" w:rsidP="00F7396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Дольмен. Неоліт. Корсика. Франція. </w:t>
      </w:r>
    </w:p>
    <w:p w:rsidR="00EF7536" w:rsidRPr="00EF7536" w:rsidRDefault="00EF7536" w:rsidP="00EF7536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br/>
      </w:r>
      <w:r w:rsidRPr="00EF753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9668E0" wp14:editId="63424412">
            <wp:extent cx="2695575" cy="1857375"/>
            <wp:effectExtent l="0" t="0" r="9525" b="9525"/>
            <wp:docPr id="7" name="Рисунок 7" descr="Мегаліт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Мегаліт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36" w:rsidRPr="00EF7536" w:rsidRDefault="00EF7536" w:rsidP="00F73961">
      <w:pPr>
        <w:spacing w:after="0"/>
        <w:ind w:left="-567" w:right="-284" w:firstLine="567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proofErr w:type="spellStart"/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Стоунхендж</w:t>
      </w:r>
      <w:proofErr w:type="spellEnd"/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 ІІ тисячоліття до н.е. Солсбері. Англія. </w:t>
      </w:r>
    </w:p>
    <w:p w:rsidR="00F73961" w:rsidRDefault="00EF7536" w:rsidP="00F73961">
      <w:pPr>
        <w:spacing w:after="0"/>
        <w:ind w:left="-567" w:right="-284"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Стоунхендж</w:t>
      </w:r>
      <w:proofErr w:type="spellEnd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 Кромлех. Англія. Епоха бронзи.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3 – 2 тис. до н.е. Його діаметр – </w:t>
      </w:r>
      <w:smartTag w:uri="urn:schemas-microsoft-com:office:smarttags" w:element="metricconverter">
        <w:smartTagPr>
          <w:attr w:name="ProductID" w:val="90 м"/>
        </w:smartTagPr>
        <w:r w:rsidRPr="00EF7536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90 м</w:t>
        </w:r>
      </w:smartTag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складається з кам’яних брил, кожна з котрих важить б. 25 т. Цікаво, що гори, звідки доставили ці камені, знаходяться в </w:t>
      </w:r>
      <w:smartTag w:uri="urn:schemas-microsoft-com:office:smarttags" w:element="metricconverter">
        <w:smartTagPr>
          <w:attr w:name="ProductID" w:val="280 км"/>
        </w:smartTagPr>
        <w:r w:rsidRPr="00EF7536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280 км</w:t>
        </w:r>
      </w:smartTag>
      <w:r w:rsidR="00F739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от </w:t>
      </w:r>
      <w:proofErr w:type="spellStart"/>
      <w:r w:rsidR="00F739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Стоунхенджа.</w:t>
      </w:r>
      <w:proofErr w:type="spellEnd"/>
    </w:p>
    <w:p w:rsidR="00EF7536" w:rsidRPr="00EF7536" w:rsidRDefault="00EF7536" w:rsidP="00F73961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Складається з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трилітів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стоять по колу, всередині підкова з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трилітів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в середині – голубі камені, а в самому центрі – п’ятковий камінь (в день літнього сонцестояння світило опиняється точно над ним). Вважається, що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Стоунхендж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був храмом,  присвяченим сонцю.</w:t>
      </w:r>
    </w:p>
    <w:p w:rsidR="00EF7536" w:rsidRPr="00EF7536" w:rsidRDefault="00EF7536" w:rsidP="00EF753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EC62A8" wp14:editId="2E91BB52">
            <wp:extent cx="3133725" cy="1581150"/>
            <wp:effectExtent l="0" t="0" r="9525" b="0"/>
            <wp:docPr id="6" name="Рисунок 6" descr="Мегаліт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Мегаліт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36" w:rsidRPr="00EF7536" w:rsidRDefault="00EF7536" w:rsidP="00EF753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proofErr w:type="spellStart"/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Стоунхендж</w:t>
      </w:r>
      <w:proofErr w:type="spellEnd"/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 Реконструкція. </w:t>
      </w:r>
    </w:p>
    <w:p w:rsidR="00EF7536" w:rsidRPr="00EF7536" w:rsidRDefault="00EF7536" w:rsidP="00EF7536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F7536" w:rsidRPr="00EF7536" w:rsidRDefault="00EF7536" w:rsidP="00EF7536">
      <w:pPr>
        <w:spacing w:after="0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6. Епоха заліза (Залізний вік)</w:t>
      </w:r>
    </w:p>
    <w:p w:rsidR="005A5506" w:rsidRDefault="005A5506" w:rsidP="005A550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 тис. до н.е. </w:t>
      </w:r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степах Східної Європи й  Азії скотарські племена створили наприкінці бронзового і на початку залізного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віку так званий звіриний стиль.</w:t>
      </w:r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EF7536" w:rsidRPr="00EF75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CC0F09" wp14:editId="5A69825E">
            <wp:extent cx="2105025" cy="1543050"/>
            <wp:effectExtent l="0" t="0" r="9525" b="0"/>
            <wp:docPr id="5" name="Рисунок 5" descr="Бляш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Бляшка 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536"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Бляшка "Олень". 6 ст. до н.е. Золото. Ермітаж.</w:t>
      </w:r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35,1х22,5 см. З кургану в </w:t>
      </w:r>
      <w:proofErr w:type="spellStart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Прикубанні</w:t>
      </w:r>
      <w:proofErr w:type="spellEnd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Рельєфна пластина була знайдена прикріпленою на круглому залі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зному щиті в похованні</w:t>
      </w:r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вождя. Зразок зооморфного мистецтва ("звіриного ст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иля"). Копита оленя виконані у </w:t>
      </w:r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вигляді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"птиці з великим дзьобом". </w:t>
      </w:r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Нема нічого випадкового, зайвого – закінчена, продумана композиція. Все в фігурі умовно і гранично правдиво, реал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істично.</w:t>
      </w:r>
    </w:p>
    <w:p w:rsidR="00EF7536" w:rsidRPr="00EF7536" w:rsidRDefault="00EF7536" w:rsidP="005A5506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Відчуття монументальності досягається не розміром, а </w:t>
      </w:r>
      <w:r w:rsidR="005A55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завдяки узагальненості  форми.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F75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BB2F89" wp14:editId="541B5703">
            <wp:extent cx="2200275" cy="1228725"/>
            <wp:effectExtent l="0" t="0" r="9525" b="9525"/>
            <wp:docPr id="4" name="Рисунок 4" descr="Пантера. Бляха, украшение щита. Из кургана близ станицы Келермесской. Зол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антера. Бляха, украшение щита. Из кургана близ станицы Келермесской. Золото. 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Пантера. Бляха, прикраса щита. З кургану поблизу станиці </w:t>
      </w:r>
      <w:proofErr w:type="spellStart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Келермеської</w:t>
      </w:r>
      <w:proofErr w:type="spellEnd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 Золото. Ермітаж.</w:t>
      </w:r>
      <w:r w:rsidR="005A55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Епоха заліза.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Служила прикрасою щиту. Хвіст и лапи прикрашені фігурами</w:t>
      </w:r>
      <w:r w:rsidR="005A55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хижаків.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F75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E5E96E" wp14:editId="0A38E48D">
            <wp:extent cx="2209800" cy="1476375"/>
            <wp:effectExtent l="0" t="0" r="0" b="9525"/>
            <wp:docPr id="3" name="Рисунок 3" descr="Поясная бляха. Орел, терзающий тигра. Зол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оясная бляха. Орел, терзающий тигра. Золото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Поясна бляха. Орел, що терзає тигра. Золото.</w:t>
      </w:r>
      <w:r w:rsidR="005A55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Епоха заліза. Рівновага між реалізмом і стилізацією пор</w:t>
      </w:r>
      <w:r w:rsidR="005A55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ушується на користь стилізації.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</w:t>
      </w:r>
      <w:r w:rsidR="005A55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льтурні зв’язки з Стародавньою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Грецією, країнами древнього Сходу і Китаєм сприяли з’явленню нових сюжетів, образів та образотворчих засобів в художній куль</w:t>
      </w:r>
      <w:r w:rsidR="005A55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турі племён південної Євразії. 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F75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A4A28E" wp14:editId="1DFCF74E">
            <wp:extent cx="2314575" cy="1181100"/>
            <wp:effectExtent l="0" t="0" r="9525" b="0"/>
            <wp:docPr id="2" name="Рисунок 2" descr="Ножны. Фрагмент. Кон. 5 – нач. 4 в. до н.э. Золото, чеканка. Эрмитаж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Ножны. Фрагмент. Кон. 5 – нач. 4 в. до н.э. Золото, чеканка. Эрмитаж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Горит</w:t>
      </w:r>
      <w:proofErr w:type="spellEnd"/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 Футляр для стріл.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Фрагмент. Кін. 5 – поч. 4 ст. до н.е. Золото, чеканка Ермітаж.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Зображені сцени битви між варварами і греками. Знайдені в курга</w:t>
      </w:r>
      <w:r w:rsidR="005A55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ні </w:t>
      </w:r>
      <w:proofErr w:type="spellStart"/>
      <w:r w:rsidR="005A55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Чортомлик</w:t>
      </w:r>
      <w:proofErr w:type="spellEnd"/>
      <w:r w:rsidR="005A55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поблизу Нікополя.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F75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A83D63" wp14:editId="2D47AE79">
            <wp:extent cx="1447800" cy="1724025"/>
            <wp:effectExtent l="0" t="0" r="0" b="9525"/>
            <wp:docPr id="1" name="Рисунок 1" descr="Гребень. кон. 5 - нач. 4 вв. до н.э. Золото. Выс. 12,3. Курган Солох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Гребень. кон. 5 - нач. 4 вв. до н.э. Золото. Выс. 12,3. Курган Солоха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Гребінь. Кін. 5 - поч. 4 ст. до н.е. Золото. Вис. </w:t>
      </w:r>
      <w:smartTag w:uri="urn:schemas-microsoft-com:office:smarttags" w:element="metricconverter">
        <w:smartTagPr>
          <w:attr w:name="ProductID" w:val="12,3 см"/>
        </w:smartTagPr>
        <w:r w:rsidRPr="00EF7536">
          <w:rPr>
            <w:rFonts w:ascii="Times New Roman" w:eastAsia="Times New Roman" w:hAnsi="Times New Roman" w:cs="Times New Roman"/>
            <w:b/>
            <w:bCs/>
            <w:sz w:val="28"/>
            <w:szCs w:val="28"/>
            <w:lang w:val="uk-UA" w:eastAsia="ru-RU"/>
          </w:rPr>
          <w:t>12,3 см</w:t>
        </w:r>
      </w:smartTag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. Курган </w:t>
      </w:r>
      <w:proofErr w:type="spellStart"/>
      <w:r w:rsidRPr="00EF753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Солоха.</w:t>
      </w: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Запорізька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обл. Ермітаж.</w:t>
      </w:r>
    </w:p>
    <w:p w:rsidR="005A5506" w:rsidRDefault="005A5506" w:rsidP="00EF7536">
      <w:pPr>
        <w:spacing w:after="0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</w:p>
    <w:p w:rsidR="00EF7536" w:rsidRPr="005A5506" w:rsidRDefault="00EF7536" w:rsidP="0099263D">
      <w:pPr>
        <w:spacing w:after="0"/>
        <w:ind w:left="-567" w:right="-284" w:firstLine="56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A550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Висновки</w:t>
      </w:r>
      <w:r w:rsidR="005A550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</w:p>
    <w:p w:rsidR="0099263D" w:rsidRDefault="00EF7536" w:rsidP="0099263D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Скіфське мистецтво – «звіриний стиль». Вражаюча гострота і напруженість зображень. Узагальненість, монумента</w:t>
      </w:r>
      <w:r w:rsidR="005A55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льність. Стилізація і реалізм. </w:t>
      </w:r>
    </w:p>
    <w:p w:rsidR="0099263D" w:rsidRDefault="0099263D" w:rsidP="005A5506">
      <w:pPr>
        <w:spacing w:after="0"/>
        <w:ind w:left="-567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A5506" w:rsidRDefault="00EF7536" w:rsidP="005A5506">
      <w:pPr>
        <w:spacing w:after="0"/>
        <w:ind w:left="-567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СПИСОК ВИКОРИСТАНОЇ ЛІТЕРАТУРИ</w:t>
      </w:r>
    </w:p>
    <w:p w:rsidR="005A5506" w:rsidRDefault="005A5506" w:rsidP="0099263D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Н. А. </w:t>
      </w:r>
      <w:proofErr w:type="spellStart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Дмитриева</w:t>
      </w:r>
      <w:proofErr w:type="spellEnd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Краткая</w:t>
      </w:r>
      <w:proofErr w:type="spellEnd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история</w:t>
      </w:r>
      <w:proofErr w:type="spellEnd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искусств</w:t>
      </w:r>
      <w:proofErr w:type="spellEnd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Москва «</w:t>
      </w:r>
      <w:proofErr w:type="spellStart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Искусство</w:t>
      </w:r>
      <w:proofErr w:type="spellEnd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 </w:t>
      </w:r>
      <w:smartTag w:uri="urn:schemas-microsoft-com:office:smarttags" w:element="metricconverter">
        <w:smartTagPr>
          <w:attr w:name="ProductID" w:val="1985 г"/>
        </w:smartTagPr>
        <w:r w:rsidR="00EF7536" w:rsidRPr="00EF7536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1985 г</w:t>
        </w:r>
      </w:smartTag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5A5506" w:rsidRDefault="005A5506" w:rsidP="0099263D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 </w:t>
      </w:r>
      <w:proofErr w:type="spellStart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Учебный</w:t>
      </w:r>
      <w:proofErr w:type="spellEnd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курс по </w:t>
      </w:r>
      <w:proofErr w:type="spellStart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культурологии</w:t>
      </w:r>
      <w:proofErr w:type="spellEnd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Ростов – н/Д.; </w:t>
      </w:r>
      <w:proofErr w:type="spellStart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Издательство</w:t>
      </w:r>
      <w:proofErr w:type="spellEnd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</w:t>
      </w:r>
      <w:proofErr w:type="spellStart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Феникс</w:t>
      </w:r>
      <w:proofErr w:type="spellEnd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», </w:t>
      </w:r>
      <w:smartTag w:uri="urn:schemas-microsoft-com:office:smarttags" w:element="metricconverter">
        <w:smartTagPr>
          <w:attr w:name="ProductID" w:val="1996 г"/>
        </w:smartTagPr>
        <w:r w:rsidR="00EF7536" w:rsidRPr="00EF7536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1996 г</w:t>
        </w:r>
      </w:smartTag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., 576 с. </w:t>
      </w:r>
      <w:proofErr w:type="spellStart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Под</w:t>
      </w:r>
      <w:proofErr w:type="spellEnd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научной</w:t>
      </w:r>
      <w:proofErr w:type="spellEnd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редакцией</w:t>
      </w:r>
      <w:proofErr w:type="spellEnd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доктора </w:t>
      </w:r>
      <w:proofErr w:type="spellStart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философских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наук,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профессора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Г. В. Драча. </w:t>
      </w:r>
    </w:p>
    <w:p w:rsidR="005A5506" w:rsidRDefault="00EF7536" w:rsidP="0099263D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3. В. В. Селиванов. К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вопросу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становления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образа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человека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искусстве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палеолита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Издательство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«Наука»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Сибирское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отделение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Новосибирск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smartTag w:uri="urn:schemas-microsoft-com:office:smarttags" w:element="metricconverter">
        <w:smartTagPr>
          <w:attr w:name="ProductID" w:val="1983 г"/>
        </w:smartTagPr>
        <w:r w:rsidRPr="00EF7536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1983 г</w:t>
        </w:r>
      </w:smartTag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Ответственный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редактор доктор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историч</w:t>
      </w:r>
      <w:r w:rsidR="005A55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еских</w:t>
      </w:r>
      <w:proofErr w:type="spellEnd"/>
      <w:r w:rsidR="005A55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наук Р. С. </w:t>
      </w:r>
      <w:proofErr w:type="spellStart"/>
      <w:r w:rsidR="005A55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Васильевский</w:t>
      </w:r>
      <w:proofErr w:type="spellEnd"/>
      <w:r w:rsidR="005A55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5A5506" w:rsidRDefault="00EF7536" w:rsidP="0099263D">
      <w:pPr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Полищук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В. И.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Культурология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Учебное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пособие</w:t>
      </w:r>
      <w:proofErr w:type="spellEnd"/>
      <w:r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5A55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М.:</w:t>
      </w:r>
      <w:proofErr w:type="spellStart"/>
      <w:r w:rsidR="005A55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Гардарики</w:t>
      </w:r>
      <w:proofErr w:type="spellEnd"/>
      <w:r w:rsidR="005A55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1999. – 446 с. </w:t>
      </w:r>
    </w:p>
    <w:p w:rsidR="00387072" w:rsidRPr="00EF7536" w:rsidRDefault="0099263D" w:rsidP="0099263D">
      <w:pPr>
        <w:spacing w:after="0"/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5. </w:t>
      </w:r>
      <w:proofErr w:type="spellStart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Энциклопедия</w:t>
      </w:r>
      <w:proofErr w:type="spellEnd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Т. 7. </w:t>
      </w:r>
      <w:proofErr w:type="spellStart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Искусство</w:t>
      </w:r>
      <w:proofErr w:type="spellEnd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Ч. 1/Глав. Э68 ред. М.Д. Аксенова. – М.: </w:t>
      </w:r>
      <w:proofErr w:type="spellStart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Аванта+</w:t>
      </w:r>
      <w:proofErr w:type="spellEnd"/>
      <w:r w:rsidR="00EF7536" w:rsidRPr="00EF7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1997. -688</w:t>
      </w:r>
    </w:p>
    <w:sectPr w:rsidR="00387072" w:rsidRPr="00EF7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A418A"/>
    <w:multiLevelType w:val="hybridMultilevel"/>
    <w:tmpl w:val="5DF4E230"/>
    <w:lvl w:ilvl="0" w:tplc="01D6B0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23A17FC7"/>
    <w:multiLevelType w:val="hybridMultilevel"/>
    <w:tmpl w:val="93DC0802"/>
    <w:lvl w:ilvl="0" w:tplc="04190001">
      <w:start w:val="1"/>
      <w:numFmt w:val="bullet"/>
      <w:lvlText w:val=""/>
      <w:lvlJc w:val="left"/>
      <w:pPr>
        <w:tabs>
          <w:tab w:val="num" w:pos="246"/>
        </w:tabs>
        <w:ind w:left="2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66"/>
        </w:tabs>
        <w:ind w:left="9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86"/>
        </w:tabs>
        <w:ind w:left="16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06"/>
        </w:tabs>
        <w:ind w:left="24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26"/>
        </w:tabs>
        <w:ind w:left="31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46"/>
        </w:tabs>
        <w:ind w:left="38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66"/>
        </w:tabs>
        <w:ind w:left="45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86"/>
        </w:tabs>
        <w:ind w:left="52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06"/>
        </w:tabs>
        <w:ind w:left="6006" w:hanging="360"/>
      </w:pPr>
      <w:rPr>
        <w:rFonts w:ascii="Wingdings" w:hAnsi="Wingdings" w:hint="default"/>
      </w:rPr>
    </w:lvl>
  </w:abstractNum>
  <w:abstractNum w:abstractNumId="2">
    <w:nsid w:val="3A173743"/>
    <w:multiLevelType w:val="hybridMultilevel"/>
    <w:tmpl w:val="57F2721A"/>
    <w:lvl w:ilvl="0" w:tplc="3710D5FA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">
    <w:nsid w:val="41C844CF"/>
    <w:multiLevelType w:val="hybridMultilevel"/>
    <w:tmpl w:val="F198E9F4"/>
    <w:lvl w:ilvl="0" w:tplc="0419000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>
    <w:nsid w:val="4BC7521F"/>
    <w:multiLevelType w:val="hybridMultilevel"/>
    <w:tmpl w:val="5E50B77A"/>
    <w:lvl w:ilvl="0" w:tplc="0419000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">
    <w:nsid w:val="6A36579C"/>
    <w:multiLevelType w:val="hybridMultilevel"/>
    <w:tmpl w:val="A9F467E0"/>
    <w:lvl w:ilvl="0" w:tplc="01D6B08C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982"/>
    <w:rsid w:val="00077409"/>
    <w:rsid w:val="00104559"/>
    <w:rsid w:val="001159D7"/>
    <w:rsid w:val="00132B15"/>
    <w:rsid w:val="001E2F76"/>
    <w:rsid w:val="00387072"/>
    <w:rsid w:val="00417982"/>
    <w:rsid w:val="00476DC7"/>
    <w:rsid w:val="00505D39"/>
    <w:rsid w:val="005143D9"/>
    <w:rsid w:val="005865B9"/>
    <w:rsid w:val="005A5506"/>
    <w:rsid w:val="005D2D96"/>
    <w:rsid w:val="005F5958"/>
    <w:rsid w:val="006A102B"/>
    <w:rsid w:val="00943AAA"/>
    <w:rsid w:val="0099263D"/>
    <w:rsid w:val="00A523B4"/>
    <w:rsid w:val="00A93C33"/>
    <w:rsid w:val="00AB6C38"/>
    <w:rsid w:val="00CE7909"/>
    <w:rsid w:val="00D3186E"/>
    <w:rsid w:val="00D32874"/>
    <w:rsid w:val="00D96194"/>
    <w:rsid w:val="00E2330C"/>
    <w:rsid w:val="00EF7536"/>
    <w:rsid w:val="00F127D7"/>
    <w:rsid w:val="00F73961"/>
    <w:rsid w:val="00FB000E"/>
    <w:rsid w:val="00FE6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EF7536"/>
    <w:pPr>
      <w:spacing w:after="24" w:line="240" w:lineRule="auto"/>
      <w:outlineLvl w:val="0"/>
    </w:pPr>
    <w:rPr>
      <w:rFonts w:ascii="Times New Roman" w:eastAsia="Times New Roman" w:hAnsi="Times New Roman" w:cs="Times New Roman"/>
      <w:kern w:val="36"/>
      <w:sz w:val="38"/>
      <w:szCs w:val="38"/>
      <w:lang w:eastAsia="ru-RU"/>
    </w:rPr>
  </w:style>
  <w:style w:type="paragraph" w:styleId="2">
    <w:name w:val="heading 2"/>
    <w:basedOn w:val="a"/>
    <w:link w:val="20"/>
    <w:qFormat/>
    <w:rsid w:val="00EF75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1"/>
      <w:szCs w:val="3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F7536"/>
    <w:rPr>
      <w:rFonts w:ascii="Times New Roman" w:eastAsia="Times New Roman" w:hAnsi="Times New Roman" w:cs="Times New Roman"/>
      <w:kern w:val="36"/>
      <w:sz w:val="38"/>
      <w:szCs w:val="38"/>
      <w:lang w:eastAsia="ru-RU"/>
    </w:rPr>
  </w:style>
  <w:style w:type="character" w:customStyle="1" w:styleId="20">
    <w:name w:val="Заголовок 2 Знак"/>
    <w:basedOn w:val="a0"/>
    <w:link w:val="2"/>
    <w:rsid w:val="00EF7536"/>
    <w:rPr>
      <w:rFonts w:ascii="Times New Roman" w:eastAsia="Times New Roman" w:hAnsi="Times New Roman" w:cs="Times New Roman"/>
      <w:sz w:val="31"/>
      <w:szCs w:val="31"/>
      <w:lang w:eastAsia="ru-RU"/>
    </w:rPr>
  </w:style>
  <w:style w:type="numbering" w:customStyle="1" w:styleId="11">
    <w:name w:val="Нет списка1"/>
    <w:next w:val="a2"/>
    <w:semiHidden/>
    <w:rsid w:val="00EF7536"/>
  </w:style>
  <w:style w:type="paragraph" w:customStyle="1" w:styleId="wp-caption-text">
    <w:name w:val="wp-caption-text"/>
    <w:basedOn w:val="a"/>
    <w:rsid w:val="00EF7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rsid w:val="00EF7536"/>
    <w:pPr>
      <w:spacing w:after="150" w:line="240" w:lineRule="auto"/>
      <w:ind w:left="150" w:right="150"/>
      <w:jc w:val="both"/>
    </w:pPr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  <w:style w:type="character" w:styleId="a4">
    <w:name w:val="Hyperlink"/>
    <w:rsid w:val="00EF7536"/>
    <w:rPr>
      <w:color w:val="0000FF"/>
      <w:u w:val="single"/>
    </w:rPr>
  </w:style>
  <w:style w:type="paragraph" w:styleId="a5">
    <w:name w:val="header"/>
    <w:basedOn w:val="a"/>
    <w:link w:val="a6"/>
    <w:rsid w:val="00EF753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rsid w:val="00EF75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EF753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EF75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F7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F7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EF7536"/>
    <w:pPr>
      <w:spacing w:after="24" w:line="240" w:lineRule="auto"/>
      <w:outlineLvl w:val="0"/>
    </w:pPr>
    <w:rPr>
      <w:rFonts w:ascii="Times New Roman" w:eastAsia="Times New Roman" w:hAnsi="Times New Roman" w:cs="Times New Roman"/>
      <w:kern w:val="36"/>
      <w:sz w:val="38"/>
      <w:szCs w:val="38"/>
      <w:lang w:eastAsia="ru-RU"/>
    </w:rPr>
  </w:style>
  <w:style w:type="paragraph" w:styleId="2">
    <w:name w:val="heading 2"/>
    <w:basedOn w:val="a"/>
    <w:link w:val="20"/>
    <w:qFormat/>
    <w:rsid w:val="00EF75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1"/>
      <w:szCs w:val="3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F7536"/>
    <w:rPr>
      <w:rFonts w:ascii="Times New Roman" w:eastAsia="Times New Roman" w:hAnsi="Times New Roman" w:cs="Times New Roman"/>
      <w:kern w:val="36"/>
      <w:sz w:val="38"/>
      <w:szCs w:val="38"/>
      <w:lang w:eastAsia="ru-RU"/>
    </w:rPr>
  </w:style>
  <w:style w:type="character" w:customStyle="1" w:styleId="20">
    <w:name w:val="Заголовок 2 Знак"/>
    <w:basedOn w:val="a0"/>
    <w:link w:val="2"/>
    <w:rsid w:val="00EF7536"/>
    <w:rPr>
      <w:rFonts w:ascii="Times New Roman" w:eastAsia="Times New Roman" w:hAnsi="Times New Roman" w:cs="Times New Roman"/>
      <w:sz w:val="31"/>
      <w:szCs w:val="31"/>
      <w:lang w:eastAsia="ru-RU"/>
    </w:rPr>
  </w:style>
  <w:style w:type="numbering" w:customStyle="1" w:styleId="11">
    <w:name w:val="Нет списка1"/>
    <w:next w:val="a2"/>
    <w:semiHidden/>
    <w:rsid w:val="00EF7536"/>
  </w:style>
  <w:style w:type="paragraph" w:customStyle="1" w:styleId="wp-caption-text">
    <w:name w:val="wp-caption-text"/>
    <w:basedOn w:val="a"/>
    <w:rsid w:val="00EF7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rsid w:val="00EF7536"/>
    <w:pPr>
      <w:spacing w:after="150" w:line="240" w:lineRule="auto"/>
      <w:ind w:left="150" w:right="150"/>
      <w:jc w:val="both"/>
    </w:pPr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  <w:style w:type="character" w:styleId="a4">
    <w:name w:val="Hyperlink"/>
    <w:rsid w:val="00EF7536"/>
    <w:rPr>
      <w:color w:val="0000FF"/>
      <w:u w:val="single"/>
    </w:rPr>
  </w:style>
  <w:style w:type="paragraph" w:styleId="a5">
    <w:name w:val="header"/>
    <w:basedOn w:val="a"/>
    <w:link w:val="a6"/>
    <w:rsid w:val="00EF753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rsid w:val="00EF75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EF753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EF75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F7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F7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hyperlink" Target="javascript:openWindow('/utils/view_photo.aspx?obj_id=3355&amp;pic_id=302&amp;obj_type=ArticlesPic',%20800,%20600)" TargetMode="External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94%D0%BE%D1%80%D0%B4%D0%BE%D0%BD%D1%8C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C%D0%B0%D1%80%D0%BA%D0%B5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ru.wikipedia.org/wiki/1911" TargetMode="External"/><Relationship Id="rId22" Type="http://schemas.openxmlformats.org/officeDocument/2006/relationships/hyperlink" Target="http://ru.wikipedia.org/wiki/%D0%91%D1%80%D0%BD%D0%BE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javascript:openWindow('/utils/view_photo.aspx?obj_id=3355&amp;pic_id=304&amp;obj_type=ArticlesPic',%20800,%20600)" TargetMode="External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image" Target="media/image3.jpeg"/><Relationship Id="rId5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21</Pages>
  <Words>3815</Words>
  <Characters>21751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AdmiNN</dc:creator>
  <cp:keywords/>
  <dc:description/>
  <cp:lastModifiedBy>AdmiNN</cp:lastModifiedBy>
  <cp:revision>25</cp:revision>
  <dcterms:created xsi:type="dcterms:W3CDTF">2021-11-01T18:56:00Z</dcterms:created>
  <dcterms:modified xsi:type="dcterms:W3CDTF">2021-11-01T22:46:00Z</dcterms:modified>
</cp:coreProperties>
</file>