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E8A" w:rsidRPr="00FE0E8A" w:rsidRDefault="007652C8" w:rsidP="007652C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</w:pPr>
      <w:r w:rsidRPr="007652C8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Лекція №4</w:t>
      </w:r>
    </w:p>
    <w:p w:rsidR="003E0646" w:rsidRDefault="007652C8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7652C8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Тема:</w:t>
      </w:r>
      <w:r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="00D453E4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МИСТЕЦТВО СТАРОДАВНЬОГО РИМУ</w:t>
      </w:r>
      <w:bookmarkStart w:id="0" w:name="_GoBack"/>
      <w:bookmarkEnd w:id="0"/>
    </w:p>
    <w:p w:rsidR="003E0646" w:rsidRDefault="003E0646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Стародавній Рим, історія якого охоплює більше 12 століть, залишив людству багату культурно-художню спадщину. В поезії – це безсмертні твори Вергілія, Горація, Овідія, в історії – праці Корнелія Тацита і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Тіта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Лівія; у філософії – матеріалістичні погляди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Лукреція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; в ораторському мистецтві – промови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Ціцерона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. Важко переоцінити значення римського права для всієї наступної історії юридичної думки Європи, а латинська мова стала родоначальницею цілої сім’ї сучасних романських мов, куди входять італійська, французька, іспанська, румунська та інші мови. Стародавній Рим вніс чудовий вклад в скарбницю світового мистецтва. Його видатні досягнення – грандіозні пам’ятники архітектури: чудові дороги, вимощені кам’яними плитами, які з’єднували Рим з найвіддаленішими містами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обширної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імперії, гігантські акведуки-водопроводи, величні храми, видовищні і меморіальні споруди. Художня культура органічно втілила все краще, що створили цивілізації Стародавнього Сходу і античного Середземномор’я, і в той же час зберегла неповторну оригінальність і своєрідність. Багато Рим успадкував від своїх попередників, але особливу роль зіграли творчі традиції етрусків, одного з найбільш розвинутих народів Стародавньої Італії та культура Стародавньої Греції. З легендами про заснування міста пов’язаний ранній пам’ятник римської скульптури – бронзова статуя вовчиці, яку стали називати “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Капіталійською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” від назви пагорба, де вона стояла (відлили на поч. 5 ст. до н.е.). Образ вовчиці став символом всієї історії Стародавнього Риму. В 5-1 ст. до н.е., в період існування Римської республіки, її легіони завоювали міста етрусків і грецькі колонії, Карфаген, Єгипет та ін. За 5 століть Рим з маленького, нічим не визначного містечка, розміщеного на 7 пагорбах за течією Тибру, перетворився на столицю величезної імперії.</w:t>
      </w:r>
    </w:p>
    <w:p w:rsidR="00C31EC7" w:rsidRDefault="00C31EC7" w:rsidP="003E0646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Періоди:</w:t>
      </w:r>
    </w:p>
    <w:p w:rsidR="00FE0E8A" w:rsidRPr="00FE0E8A" w:rsidRDefault="00C31EC7" w:rsidP="003E0646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Царський 8 - 6 ст. до н.е.</w:t>
      </w:r>
    </w:p>
    <w:p w:rsidR="00FE0E8A" w:rsidRPr="00FE0E8A" w:rsidRDefault="00FE0E8A" w:rsidP="003E0646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Республіканський  5 - 1 ст. до н.е.</w:t>
      </w:r>
    </w:p>
    <w:p w:rsidR="00FE0E8A" w:rsidRPr="00FE0E8A" w:rsidRDefault="00FE0E8A" w:rsidP="003E0646">
      <w:pPr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Імператорський  1 ст. до н.е. – 5 ст. н.е.</w:t>
      </w:r>
    </w:p>
    <w:p w:rsidR="00C31EC7" w:rsidRDefault="00C31EC7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Архітектура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 На формування архітектури визначальний вплив справили</w:t>
      </w:r>
      <w:r w:rsidR="00C31EC7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2 фактори:</w:t>
      </w:r>
      <w:r w:rsidR="00C31EC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наявність місцевих, в основному 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етруських, традицій</w:t>
      </w:r>
      <w:r w:rsidR="00C31EC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і 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вплив грецької архітектури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 Основн</w:t>
      </w:r>
      <w:r w:rsidR="00C31EC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е, що внесли в архітектуру Риму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>етруски – це склепінчасті конструкції.</w:t>
      </w:r>
      <w:r w:rsidR="00C31EC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Від греків в Рим перейшла </w:t>
      </w:r>
      <w:proofErr w:type="spellStart"/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>архітравно-балкова</w:t>
      </w:r>
      <w:proofErr w:type="spellEnd"/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 система </w:t>
      </w:r>
      <w:r w:rsidR="00C31EC7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і її ордерне вираження. Грецькі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u w:val="single"/>
          <w:lang w:val="uk-UA" w:eastAsia="ru-RU"/>
        </w:rPr>
        <w:t xml:space="preserve">ордери – дорійський, іонійський і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u w:val="single"/>
          <w:lang w:val="uk-UA" w:eastAsia="ru-RU"/>
        </w:rPr>
        <w:lastRenderedPageBreak/>
        <w:t>коринфський</w:t>
      </w:r>
      <w:r w:rsidR="00C31EC7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>– були сприйняті і отримали 2 нові модифікації – ордери 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u w:val="single"/>
          <w:lang w:val="uk-UA" w:eastAsia="ru-RU"/>
        </w:rPr>
        <w:t>тосканський та композитний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FE0E8A" w:rsidRPr="00FE0E8A" w:rsidTr="00C31E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F44027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658331DA" wp14:editId="751C5E05">
                  <wp:extent cx="3048000" cy="1895475"/>
                  <wp:effectExtent l="0" t="0" r="0" b="9525"/>
                  <wp:docPr id="1" name="Рисунок 1" descr="Описание: https://1.bp.blogspot.com/-T4gCTRUPwGo/VNu9XV97beI/AAAAAAAAASs/4KYNXa0BqWs/s1600/order%2B1.jpg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1.bp.blogspot.com/-T4gCTRUPwGo/VNu9XV97beI/AAAAAAAAASs/4KYNXa0BqWs/s1600/order%2B1.jpg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C31EC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а) дорійський, б) тосканський, в) іонійський, г) коринфський, д) </w:t>
            </w:r>
            <w:r w:rsidR="00C31EC7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композитний</w:t>
            </w:r>
          </w:p>
        </w:tc>
      </w:tr>
    </w:tbl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Крім ордерів в Римі виникла і застосовувалась система, яка включала два протилежні конструктивні принципи – балково</w:t>
      </w:r>
      <w:r w:rsidR="005C34B5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ї і склепінчастої конструкції –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ордерна аркада</w:t>
      </w:r>
      <w:r w:rsidR="005C34B5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або римська архітектурна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ячейка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Римляни винайшли і широко використовували римський бетон, арку, склепіння, купол.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FE0E8A" w:rsidP="00F4402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01F305B1" wp14:editId="632E156A">
            <wp:extent cx="3810000" cy="2857500"/>
            <wp:effectExtent l="0" t="0" r="0" b="0"/>
            <wp:docPr id="2" name="Рисунок 2" descr="Описание: https://1.bp.blogspot.com/-9q7bWjdnFU4/X3BzSXEqjXI/AAAAAAAAV9M/Urx6z9AdgC4Et1UeLiMGv8JwC--Q6LEXACLcBGAsYHQ/w400-h300/%25D0%25A1%25D0%25BB%25D0%25B0%25D0%25B9%25D0%25B4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1.bp.blogspot.com/-9q7bWjdnFU4/X3BzSXEqjXI/AAAAAAAAV9M/Urx6z9AdgC4Et1UeLiMGv8JwC--Q6LEXACLcBGAsYHQ/w400-h300/%25D0%25A1%25D0%25BB%25D0%25B0%25D0%25B9%25D0%25B4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FE0E8A" w:rsidP="00F4402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lastRenderedPageBreak/>
        <w:drawing>
          <wp:inline distT="0" distB="0" distL="0" distR="0" wp14:anchorId="79F8739A" wp14:editId="4B77C199">
            <wp:extent cx="3810000" cy="2857500"/>
            <wp:effectExtent l="0" t="0" r="0" b="0"/>
            <wp:docPr id="3" name="Рисунок 3" descr="Описание: https://1.bp.blogspot.com/-TjEZfqY90us/X3BzbJYLbHI/AAAAAAAAV9Q/SA8GeFGkzp4EnSoXIH2-7_h4oSc3UTEqgCLcBGAsYHQ/w400-h300/%25D0%25A1%25D0%25BB%25D0%25B0%25D0%25B9%25D0%25B4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1.bp.blogspot.com/-TjEZfqY90us/X3BzbJYLbHI/AAAAAAAAV9Q/SA8GeFGkzp4EnSoXIH2-7_h4oSc3UTEqgCLcBGAsYHQ/w400-h300/%25D0%25A1%25D0%25BB%25D0%25B0%25D0%25B9%25D0%25B4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Значна частина пам’ятників зосереджена в Римі. Він заснований у 8 ст. до н.е., розміщений на пагорбах, головними з яких є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Капітолій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,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Палатін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,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Квірінал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 Між цими трьо</w:t>
      </w:r>
      <w:r w:rsidR="00F4402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ма пагорбами виникла центральна </w:t>
      </w:r>
      <w:r w:rsidR="00F44027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 xml:space="preserve">римська площа – 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u w:val="single"/>
          <w:lang w:val="uk-UA" w:eastAsia="ru-RU"/>
        </w:rPr>
        <w:t>форум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,</w:t>
      </w:r>
      <w:r w:rsidR="00F4402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як місце для торгівлі і зборів. Найбільш складний і цікавий форум імператора Траяна побудований на початку </w:t>
      </w:r>
      <w:r w:rsidR="00F4402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2 ст. н.е. На ньому знаходиться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колона Траяна</w:t>
      </w:r>
      <w:r w:rsidR="00F4402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, висота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38 м, складається з 17 </w:t>
      </w:r>
      <w:r w:rsidR="00F44027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мармурових блоків, увінчана 8 м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статуєю. Всередині вона мала гвинтову драбину, а ззовні була облицьована плитами мармуру з висіченим рельєфом, який відтворює найважливіші епізоди війн Траяна.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FE0E8A" w:rsidRPr="00FE0E8A" w:rsidTr="00F4402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72DBB8B1" wp14:editId="724965FE">
                  <wp:extent cx="3048000" cy="2000250"/>
                  <wp:effectExtent l="0" t="0" r="0" b="0"/>
                  <wp:docPr id="4" name="Рисунок 4" descr="Описание: https://3.bp.blogspot.com/-U8b40ZzHAmw/VNu-y-RwfaI/AAAAAAAAAS4/TchujRhLomI/s1600/%D0%A4%D0%BE%D1%80%D1%83%D0%BC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3.bp.blogspot.com/-U8b40ZzHAmw/VNu-y-RwfaI/AAAAAAAAAS4/TchujRhLomI/s1600/%D0%A4%D0%BE%D1%80%D1%83%D0%BC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F44027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Римський форум</w:t>
            </w:r>
          </w:p>
        </w:tc>
      </w:tr>
    </w:tbl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В межах форумів знаходилась</w:t>
      </w:r>
      <w:r w:rsidR="00DC2446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>велика кількість храмів.</w:t>
      </w:r>
      <w:r w:rsidR="00DC24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Вони різні за розмірами, формами і включенням в оточуюче середовище, вони мають особливості, які дозволяють одразу відрізняти давньоримсь</w:t>
      </w:r>
      <w:r w:rsidR="00DC24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кі храми від грецьких. Всі вони </w:t>
      </w:r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поставлені на подіуми – площадки типу п’єдесталів, зі сходами тільки з передньої сторони. В передній частині храмів – глибокі передні портики. Бічні фасади або прикриті колонами або оброблені </w:t>
      </w:r>
      <w:proofErr w:type="spellStart"/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lastRenderedPageBreak/>
        <w:t>півколонами</w:t>
      </w:r>
      <w:proofErr w:type="spellEnd"/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 xml:space="preserve">, таким чином храми фактично були </w:t>
      </w:r>
      <w:proofErr w:type="spellStart"/>
      <w:r w:rsidRPr="00FE0E8A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val="uk-UA" w:eastAsia="ru-RU"/>
        </w:rPr>
        <w:t>псевдопериптерами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 Більшість їх вирішено в коринфському ордері.</w:t>
      </w:r>
    </w:p>
    <w:p w:rsidR="00FE0E8A" w:rsidRPr="00FE0E8A" w:rsidRDefault="00FE0E8A" w:rsidP="00DC2446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52F231FB" wp14:editId="30744260">
            <wp:extent cx="3048000" cy="2638425"/>
            <wp:effectExtent l="0" t="0" r="0" b="9525"/>
            <wp:docPr id="5" name="Рисунок 5" descr="Описание: https://4.bp.blogspot.com/-lqw3QzyE-pk/VNu_Ono_HpI/AAAAAAAAATA/y4NGgqfUkBc/s1600/hra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4.bp.blogspot.com/-lqw3QzyE-pk/VNu_Ono_HpI/AAAAAAAAATA/y4NGgqfUkBc/s1600/hra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Вершиною римської</w:t>
      </w:r>
      <w:r w:rsidR="00DC24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архітектури періоду розквіту є 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u w:val="single"/>
          <w:lang w:val="uk-UA" w:eastAsia="ru-RU"/>
        </w:rPr>
        <w:t>Пантеон</w:t>
      </w:r>
      <w:r w:rsidR="00DC2446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– храм усіх богів (2 ст. н.е.)</w:t>
      </w:r>
      <w:r w:rsidR="00DC24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Це грандіозний круглий храм, перекритий сферичн</w:t>
      </w:r>
      <w:r w:rsidR="00DC24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ою чашею купола діаметром майже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43 м. Циліндричний об’єм складений суцільною кладкою, без проміжків, вхід – портик. При будівництві використано цегляно-бетонні конструкції. Інтер’єр оброблений поліхромним мармуром.</w:t>
      </w:r>
    </w:p>
    <w:p w:rsidR="00FE0E8A" w:rsidRPr="00FE0E8A" w:rsidRDefault="00FE0E8A" w:rsidP="00DC2446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77232EB2" wp14:editId="1BC349FE">
            <wp:extent cx="3048000" cy="2171700"/>
            <wp:effectExtent l="0" t="0" r="0" b="0"/>
            <wp:docPr id="6" name="Рисунок 6" descr="Описание: https://3.bp.blogspot.com/-ubYWxNx3yyg/VNu_ciVa09I/AAAAAAAAATI/6UlMFFnfpcU/s1600/panteon%2B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3.bp.blogspot.com/-ubYWxNx3yyg/VNu_ciVa09I/AAAAAAAAATI/6UlMFFnfpcU/s1600/panteon%2B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E0E8A" w:rsidRPr="00FE0E8A" w:rsidTr="00DC2446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482F5B60" wp14:editId="5BD14AF7">
                  <wp:extent cx="2447925" cy="2171700"/>
                  <wp:effectExtent l="0" t="0" r="9525" b="0"/>
                  <wp:docPr id="7" name="Рисунок 7" descr="Описание: https://1.bp.blogspot.com/-c-9ibOQUKOA/VNu_fO-2MYI/AAAAAAAAATQ/omApXQbvksM/s1600/pantheon-section%2B1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1.bp.blogspot.com/-c-9ibOQUKOA/VNu_fO-2MYI/AAAAAAAAATQ/omApXQbvksM/s1600/pantheon-section%2B1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DC244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lastRenderedPageBreak/>
              <w:t>Пантеон (2 ст.)</w:t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Ще один вид римських споруд –</w:t>
            </w:r>
            <w:r w:rsidR="001451D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 xml:space="preserve"> </w:t>
            </w:r>
            <w:r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u w:val="single"/>
                <w:lang w:val="uk-UA" w:eastAsia="ru-RU"/>
              </w:rPr>
              <w:t>терми</w:t>
            </w: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, які представляють собою складне поєднання корпусів і приміщень, пов’язаних зі спортом і гігієною. В термах знаходились приміщення для занять спортом, зали для відпочинку, бесід і виступів ораторів. Найбільшими були терми Каракали і </w:t>
            </w:r>
            <w:proofErr w:type="spellStart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Діоклетіана</w:t>
            </w:r>
            <w:proofErr w:type="spellEnd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.</w:t>
            </w:r>
          </w:p>
          <w:p w:rsidR="00FE0E8A" w:rsidRPr="00FE0E8A" w:rsidRDefault="00FE0E8A" w:rsidP="001451DA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0735BE73" wp14:editId="33D7F7A7">
                  <wp:extent cx="3048000" cy="2190750"/>
                  <wp:effectExtent l="0" t="0" r="0" b="0"/>
                  <wp:docPr id="8" name="Рисунок 8" descr="Описание: https://4.bp.blogspot.com/-MgdlYwcl4aM/VNvAKkKhgwI/AAAAAAAAATY/-cotXtDm6Uw/s1600/termu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4.bp.blogspot.com/-MgdlYwcl4aM/VNvAKkKhgwI/AAAAAAAAATY/-cotXtDm6Uw/s1600/termu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</w:p>
          <w:p w:rsidR="00FE0E8A" w:rsidRPr="00FE0E8A" w:rsidRDefault="00FE0E8A" w:rsidP="001451DA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7F448C25" wp14:editId="03C1566A">
                  <wp:extent cx="2085975" cy="3048000"/>
                  <wp:effectExtent l="0" t="0" r="9525" b="0"/>
                  <wp:docPr id="9" name="Рисунок 9" descr="Описание: https://3.bp.blogspot.com/-ndV9F2XYQAM/VNvAN4j2ZuI/AAAAAAAAATg/ERb2SWrpQqc/s1600/%D1%82%D0%B5%D1%80%D0%BC%D0%B8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3.bp.blogspot.com/-ndV9F2XYQAM/VNvAN4j2ZuI/AAAAAAAAATg/ERb2SWrpQqc/s1600/%D1%82%D0%B5%D1%80%D0%BC%D0%B8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Терми були пов’язані з вживанням великої кількості води, а тому сюди підводились спеціальні відга</w:t>
            </w:r>
            <w:r w:rsidR="001451D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луження водопроводу – акведука. </w:t>
            </w:r>
            <w:r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u w:val="single"/>
                <w:lang w:val="uk-UA" w:eastAsia="ru-RU"/>
              </w:rPr>
              <w:t>Акведуки</w:t>
            </w:r>
            <w:r w:rsidR="001451D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 xml:space="preserve"> </w:t>
            </w: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– перекинуті через русла рік, вони представляли дивовижну картину суцільної ажурної аркади – одно -, </w:t>
            </w:r>
            <w:proofErr w:type="spellStart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дво-</w:t>
            </w:r>
            <w:proofErr w:type="spellEnd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, триярусної.</w:t>
            </w:r>
          </w:p>
          <w:p w:rsidR="00FE0E8A" w:rsidRPr="00FE0E8A" w:rsidRDefault="00FE0E8A" w:rsidP="001451DA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1CD46F" wp14:editId="0C0E7B72">
                  <wp:extent cx="3048000" cy="2286000"/>
                  <wp:effectExtent l="0" t="0" r="0" b="0"/>
                  <wp:docPr id="10" name="Рисунок 10" descr="Описание: https://1.bp.blogspot.com/-N2wYzQFn4Og/VNvAbSEwTOI/AAAAAAAAATo/AlSL_BAgXe4/s1600/akvedyk%2B1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1.bp.blogspot.com/-N2wYzQFn4Og/VNvAbSEwTOI/AAAAAAAAATo/AlSL_BAgXe4/s1600/akvedyk%2B1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1D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Серед громадських споруд велику групу складають видовищні будівлі. Римські театри, були подібні до грецьких, але на відміну від грецьких будувались і на горизонтальних ділянках, підйом місць для глядачів здійснювався застосуванням с</w:t>
            </w:r>
            <w:r w:rsidR="001451D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пеціальних опорних конструкцій.</w:t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>Специф</w:t>
            </w:r>
            <w:r w:rsidR="001451D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 xml:space="preserve">ічними римськими спорудами були </w:t>
            </w:r>
            <w:r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u w:val="single"/>
                <w:lang w:val="uk-UA" w:eastAsia="ru-RU"/>
              </w:rPr>
              <w:t>амфітеатри</w:t>
            </w:r>
            <w:r w:rsidR="001451D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 xml:space="preserve">. Найбільшим з них був </w:t>
            </w:r>
            <w:r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u w:val="single"/>
                <w:lang w:val="uk-UA" w:eastAsia="ru-RU"/>
              </w:rPr>
              <w:t>Колізей</w:t>
            </w:r>
            <w:r w:rsidR="001451D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 </w:t>
            </w: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в Римі, побудований в 1 ст. н.е. Він представляє собою овальну чашу, в центрі – арена, оточена місцями для глядачів (56 тис.) Колізей має 4 яруси, з’єднані кільцевими коридорами. В першому ярусі застосовано тосканський ордер, в другому – іонійський, в третьому – коринфський, четвертий оздоблений пілястрами коринфського ордера.</w:t>
            </w:r>
          </w:p>
          <w:p w:rsidR="00FE0E8A" w:rsidRPr="00FE0E8A" w:rsidRDefault="00FE0E8A" w:rsidP="001451DA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22A28514" wp14:editId="4FD820BD">
                  <wp:extent cx="4310063" cy="3448050"/>
                  <wp:effectExtent l="0" t="0" r="0" b="0"/>
                  <wp:docPr id="11" name="Рисунок 11" descr="Описание: https://4.bp.blogspot.com/-uVevji77NB4/VNvArDw1yuI/AAAAAAAAATw/6Rh86MSV1lo/s1600/%D0%9A%D0%BE%D0%BB%D1%96%D0%B7%D0%B5%D0%B9%2B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4.bp.blogspot.com/-uVevji77NB4/VNvArDw1yuI/AAAAAAAAATw/6Rh86MSV1lo/s1600/%D0%9A%D0%BE%D0%BB%D1%96%D0%B7%D0%B5%D0%B9%2B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063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</w:p>
          <w:p w:rsidR="00FE0E8A" w:rsidRPr="00FE0E8A" w:rsidRDefault="00FE0E8A" w:rsidP="001451DA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6CCFA6" wp14:editId="3666D6BE">
                  <wp:extent cx="3048000" cy="1981200"/>
                  <wp:effectExtent l="0" t="0" r="0" b="0"/>
                  <wp:docPr id="12" name="Рисунок 12" descr="Описание: https://1.bp.blogspot.com/-LDzfdafvvGQ/VNvAtq3HppI/AAAAAAAAAT4/yR0aWR64XxM/s1600/%D0%9A%D0%BE%D0%BB%D1%96%D0%B7%D0%B5%D0%B9%2B%D1%96%D0%BD%D1%82%D0%B5%D1%80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1.bp.blogspot.com/-LDzfdafvvGQ/VNvAtq3HppI/AAAAAAAAAT4/yR0aWR64XxM/s1600/%D0%9A%D0%BE%D0%BB%D1%96%D0%B7%D0%B5%D0%B9%2B%D1%96%D0%BD%D1%82%D0%B5%D1%80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1451D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Мармурова </w:t>
            </w:r>
            <w:r w:rsidR="00FE0E8A"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u w:val="single"/>
                <w:lang w:val="uk-UA" w:eastAsia="ru-RU"/>
              </w:rPr>
              <w:t xml:space="preserve">арка імператора </w:t>
            </w:r>
            <w:proofErr w:type="spellStart"/>
            <w:r w:rsidR="00FE0E8A"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u w:val="single"/>
                <w:lang w:val="uk-UA" w:eastAsia="ru-RU"/>
              </w:rPr>
              <w:t>Тіта</w:t>
            </w:r>
            <w:proofErr w:type="spellEnd"/>
            <w:r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 </w:t>
            </w:r>
            <w:r w:rsidR="00FE0E8A"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побудована біля римського Форуму у 1 ст. н.е., на честь перемоги його над Палестиною. Арка прикрашена меморіальним написом, служила постаментом для бронзової скульптурної групи імператора та богині перемоги Вікторії на колісниці, запряженій четвіркою коней.</w:t>
            </w:r>
          </w:p>
          <w:p w:rsidR="00FE0E8A" w:rsidRPr="00FE0E8A" w:rsidRDefault="001451DA" w:rsidP="001451DA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2248FCC9" wp14:editId="6516629D">
                  <wp:extent cx="2676525" cy="3539207"/>
                  <wp:effectExtent l="0" t="0" r="0" b="4445"/>
                  <wp:docPr id="13" name="Рисунок 13" descr="Описание: https://2.bp.blogspot.com/-Va-UDAoOuq4/VNvBRy4kRlI/AAAAAAAAAUE/kI_gCdm5q9A/s1600/arka%2BTitus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2.bp.blogspot.com/-Va-UDAoOuq4/VNvBRy4kRlI/AAAAAAAAAUE/kI_gCdm5q9A/s1600/arka%2BTitus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53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1451D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 xml:space="preserve">Скульптура: </w:t>
            </w:r>
            <w:r w:rsidR="00FE0E8A"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провідну ро</w:t>
            </w:r>
            <w:r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ль в римській скульптурі займав </w:t>
            </w:r>
            <w:r w:rsidR="00FE0E8A"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портрет. Як самостійне явище він існував з 1 ст. до н.е. На відміну від грецьких майстрів римляни вивчали обличчя конкретних людей з їхніми неповторними рисами. В портретному жанрі найяскравіше проявився самобутній реалізм, спостережливість, вміння узагальнити.</w:t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Зародження портрета пов’язане з давнім заупокійним культом знімання маски з обличчя померлого. Люди, втілені в портретах, стримані, серйозні. У стилі портрета відбувалась еволюція.</w:t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D218B3" wp14:editId="650A4193">
                  <wp:extent cx="1428750" cy="1905000"/>
                  <wp:effectExtent l="0" t="0" r="0" b="0"/>
                  <wp:docPr id="14" name="Рисунок 14" descr="Описание: https://3.bp.blogspot.com/-j3ys2BwAGaY/VNvBryPSQUI/AAAAAAAAAUM/8cS9mt1nxeE/s1600/Brut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3.bp.blogspot.com/-j3ys2BwAGaY/VNvBryPSQUI/AAAAAAAAAUM/8cS9mt1nxeE/s1600/Brut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Портрет республіканської епохи (5-1 ст. до н.е.) при документальній точності відтворює спрощені форми, різкі лінії, моделювання сухе. Образи суворі, сповнені сили – </w:t>
            </w:r>
            <w:proofErr w:type="spellStart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„</w:t>
            </w:r>
            <w:r w:rsidRPr="00FE0E8A">
              <w:rPr>
                <w:rFonts w:ascii="Times New Roman" w:eastAsia="Times New Roman" w:hAnsi="Times New Roman" w:cs="Times New Roman"/>
                <w:b/>
                <w:bCs/>
                <w:color w:val="201F20"/>
                <w:sz w:val="28"/>
                <w:szCs w:val="28"/>
                <w:lang w:val="uk-UA" w:eastAsia="ru-RU"/>
              </w:rPr>
              <w:t>Брут</w:t>
            </w:r>
            <w:proofErr w:type="spellEnd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”.</w:t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Портрет в епоху імперії (1 ст. до н.е. – 5 ст. н.е.) – виник новий напрям під впливом грецького мистецтва. Змінився характер образу: в ньому відобразився ідеал суворої класичної краси. З’являються парадні, величні і стримані портрети. З’являються портрети на повен зріст: ефектні і помпезні. Разом з тим, створюються надзвичайно життєві портрети. Серед портретованих з’являються представники середнього класу. Застосовують нові художні прийоми. Художники досягли пластичної виразності форм. Характеристики моделі багатогранні, узагальнені – </w:t>
            </w:r>
            <w:proofErr w:type="spellStart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„Портрет</w:t>
            </w:r>
            <w:proofErr w:type="spellEnd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 Нерона”, </w:t>
            </w:r>
            <w:proofErr w:type="spellStart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„Портрет</w:t>
            </w:r>
            <w:proofErr w:type="spellEnd"/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 xml:space="preserve"> римлянки”.</w:t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5582873B" wp14:editId="0B8AD2AE">
                  <wp:extent cx="2762250" cy="4076700"/>
                  <wp:effectExtent l="0" t="0" r="0" b="0"/>
                  <wp:docPr id="15" name="Рисунок 15" descr="Описание: https://2.bp.blogspot.com/-eLxQoDakeYI/VNvB_AlQ8RI/AAAAAAAAAUU/VknvIWoCFg8/s1600/neron.jpe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2.bp.blogspot.com/-eLxQoDakeYI/VNvB_AlQ8RI/AAAAAAAAAUU/VknvIWoCFg8/s1600/neron.jpe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C1146E" wp14:editId="7539BB24">
                  <wp:extent cx="2162175" cy="3048000"/>
                  <wp:effectExtent l="0" t="0" r="9525" b="0"/>
                  <wp:docPr id="16" name="Рисунок 16" descr="Описание: https://3.bp.blogspot.com/-becH3mQfyQc/VNvCB5ycULI/AAAAAAAAAUc/wiAdMcEQWyc/s1600/portret%2Brumlianku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3.bp.blogspot.com/-becH3mQfyQc/VNvCB5ycULI/AAAAAAAAAUc/wiAdMcEQWyc/s1600/portret%2Brumlianku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ІІІ ст. – епоха розквіту портрету. Він звільнився від традиційних ідеалів і показував суть портретованого. Портретні образи різноманітні: в них схоплено вираз обличчя.</w:t>
            </w:r>
          </w:p>
          <w:p w:rsidR="00FE0E8A" w:rsidRPr="00FE0E8A" w:rsidRDefault="00FE0E8A" w:rsidP="009D3C4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Пізній період розвитку портрета відзначений зовнішнім огрубінням і підвищеною духовною експресією. За силою вираження характеру ці твори являють собою одну з вершин портретного мистецтва.</w:t>
            </w:r>
          </w:p>
        </w:tc>
      </w:tr>
    </w:tbl>
    <w:p w:rsidR="00FE0E8A" w:rsidRPr="00FE0E8A" w:rsidRDefault="00FE0E8A" w:rsidP="009D3C45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</w:tblGrid>
      <w:tr w:rsidR="00FE0E8A" w:rsidRPr="00FE0E8A" w:rsidTr="009D3C45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7C8EDFAF" wp14:editId="10283909">
                  <wp:extent cx="2124075" cy="3503629"/>
                  <wp:effectExtent l="0" t="0" r="0" b="1905"/>
                  <wp:docPr id="17" name="Рисунок 17" descr="Описание: https://1.bp.blogspot.com/-lRy_Izyly4s/VNvCXJr5nUI/AAAAAAAAAUk/X7fIQbH_b9U/s1600/avgyst.jpe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1.bp.blogspot.com/-lRy_Izyly4s/VNvCXJr5nUI/AAAAAAAAAUk/X7fIQbH_b9U/s1600/avgyst.jpe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50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9D3C45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D55D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Статуя Октавіана Августа</w:t>
            </w:r>
          </w:p>
        </w:tc>
      </w:tr>
    </w:tbl>
    <w:p w:rsidR="00FE0E8A" w:rsidRPr="00FE0E8A" w:rsidRDefault="00FE0E8A" w:rsidP="00242F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4"/>
      </w:tblGrid>
      <w:tr w:rsidR="00FE0E8A" w:rsidRPr="00FE0E8A" w:rsidTr="005C5FD3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D14881" wp14:editId="5DD74F5C">
                  <wp:extent cx="2038350" cy="3048000"/>
                  <wp:effectExtent l="0" t="0" r="0" b="0"/>
                  <wp:docPr id="18" name="Рисунок 18" descr="Описание: https://1.bp.blogspot.com/-Bfi9ydIXtH8/VNvCaf-7dBI/AAAAAAAAAUs/vbN-fZU19Ug/s1600/Mark%2BAvreli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1.bp.blogspot.com/-Bfi9ydIXtH8/VNvCaf-7dBI/AAAAAAAAAUs/vbN-fZU19Ug/s1600/Mark%2BAvreli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5C5FD3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5C5FD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Статуя імператора Марка Аврелія</w:t>
            </w:r>
          </w:p>
        </w:tc>
      </w:tr>
    </w:tbl>
    <w:p w:rsidR="00FE0E8A" w:rsidRPr="00FE0E8A" w:rsidRDefault="005C5FD3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 xml:space="preserve">Для римського </w:t>
      </w:r>
      <w:r w:rsidR="00FE0E8A" w:rsidRPr="00FE0E8A">
        <w:rPr>
          <w:rFonts w:ascii="Times New Roman" w:eastAsia="Times New Roman" w:hAnsi="Times New Roman" w:cs="Times New Roman"/>
          <w:b/>
          <w:bCs/>
          <w:i/>
          <w:color w:val="201F20"/>
          <w:sz w:val="28"/>
          <w:szCs w:val="28"/>
          <w:lang w:val="uk-UA" w:eastAsia="ru-RU"/>
        </w:rPr>
        <w:t>рельєфу</w:t>
      </w:r>
      <w:r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 xml:space="preserve"> </w:t>
      </w:r>
      <w:r w:rsidR="00FE0E8A" w:rsidRPr="00FE0E8A"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>характерна розповідність</w:t>
      </w:r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 Унікальним прикладом є рельєфний історичний фриз, який огортає колону Траяна. Цей фриз відтворює найважливіші епізоди двох війн Траяна з даками. В цих сценах показані 2500 різноманітних фігур і серед них 90 разів повторюється зображен</w:t>
      </w:r>
      <w:r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ня самого Траяна. Довжина фризу </w:t>
      </w:r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200 м.</w:t>
      </w:r>
    </w:p>
    <w:p w:rsidR="00FE0E8A" w:rsidRPr="00FE0E8A" w:rsidRDefault="00FE0E8A" w:rsidP="005C5FD3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20769DDC" wp14:editId="0192BEF7">
            <wp:extent cx="990600" cy="3048000"/>
            <wp:effectExtent l="0" t="0" r="0" b="0"/>
            <wp:docPr id="19" name="Рисунок 19" descr="Описание: https://2.bp.blogspot.com/-erCb-fC4UrU/VNvDSvMK0AI/AAAAAAAAAU4/Pu8_4K0BnPw/s1600/kolona%2BTraja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s://2.bp.blogspot.com/-erCb-fC4UrU/VNvDSvMK0AI/AAAAAAAAAU4/Pu8_4K0BnPw/s1600/kolona%2BTrajan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lastRenderedPageBreak/>
        <w:drawing>
          <wp:inline distT="0" distB="0" distL="0" distR="0" wp14:anchorId="75B4CC7D" wp14:editId="3415D18C">
            <wp:extent cx="2609850" cy="3048000"/>
            <wp:effectExtent l="0" t="0" r="0" b="0"/>
            <wp:docPr id="20" name="Рисунок 20" descr="Описание: https://1.bp.blogspot.com/-QFIO7Nnvn3c/VNvDVieYNPI/AAAAAAAAAVA/n6sVkoYD5AU/s1600/kolona%2BTrajan%2B2.jpg.jpe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1.bp.blogspot.com/-QFIO7Nnvn3c/VNvDVieYNPI/AAAAAAAAAVA/n6sVkoYD5AU/s1600/kolona%2BTrajan%2B2.jpg.jpe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4414A9B9" wp14:editId="67BFEB15">
            <wp:extent cx="3048000" cy="2028825"/>
            <wp:effectExtent l="0" t="0" r="0" b="9525"/>
            <wp:docPr id="21" name="Рисунок 21" descr="Описание: https://2.bp.blogspot.com/-EPf1hjLCsWc/VNvDX-7bC6I/AAAAAAAAAVI/Q2iTutY0eb0/s1600/kolona%2BTrajan%2B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2.bp.blogspot.com/-EPf1hjLCsWc/VNvDX-7bC6I/AAAAAAAAAVI/Q2iTutY0eb0/s1600/kolona%2BTrajan%2B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Ще одним прикладом є рельєф, який оздоблює вівтар Миру на Марсовому полі.</w:t>
      </w:r>
    </w:p>
    <w:p w:rsidR="00FE0E8A" w:rsidRDefault="00FE0E8A" w:rsidP="005C5FD3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48AA6C68" wp14:editId="4D0D9B36">
            <wp:extent cx="3429000" cy="2282428"/>
            <wp:effectExtent l="0" t="0" r="0" b="3810"/>
            <wp:docPr id="22" name="Рисунок 22" descr="Описание: https://4.bp.blogspot.com/-kNHSCfkg-bQ/VNvDbMW5hbI/AAAAAAAAAVQ/sP29akvfC7E/s1600/vivtar%2Bmury.jpe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4.bp.blogspot.com/-kNHSCfkg-bQ/VNvDbMW5hbI/AAAAAAAAAVQ/sP29akvfC7E/s1600/vivtar%2Bmury.jpe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D4" w:rsidRPr="00FE0E8A" w:rsidRDefault="001D09D4" w:rsidP="005C5FD3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</w:p>
    <w:p w:rsidR="00FE0E8A" w:rsidRPr="00FE0E8A" w:rsidRDefault="001D09D4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01F20"/>
          <w:sz w:val="28"/>
          <w:szCs w:val="28"/>
          <w:lang w:val="uk-UA" w:eastAsia="ru-RU"/>
        </w:rPr>
        <w:t xml:space="preserve">Живопис та мозаїка: </w:t>
      </w:r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в епоху Римської імперії високого розвитку досягли мистецтво мозаїки та декоративний розпис, тісно пов’язані з архітектурою. До видатних творів відносять мозаїчні підлоги в багатих </w:t>
      </w:r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lastRenderedPageBreak/>
        <w:t xml:space="preserve">будинках, відкриті під час розкопок міста Помпеї, яке загинуло у 79 р. н.е. На цих мозаїках зображені мандрівні музиканти і актори, півні, що б’ються, філософи, які ведуть бесіди, кішка з </w:t>
      </w:r>
      <w:proofErr w:type="spellStart"/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куропаткою</w:t>
      </w:r>
      <w:proofErr w:type="spellEnd"/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в зубах, жителі морських глибин. Найцікавіша мозаїка, яка відноситься до 1 ст. до н.е. зображає історичну подію - битву Олександра Македонського з перським </w:t>
      </w:r>
      <w:r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царем Дарієм. Вона займає площу 15 метрів </w:t>
      </w:r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квадратних і складена з 1 </w:t>
      </w:r>
      <w:proofErr w:type="spellStart"/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млн</w:t>
      </w:r>
      <w:proofErr w:type="spellEnd"/>
      <w:r w:rsidR="00FE0E8A"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500 тис кубиків гірських порід. Художник вміло передав грізне напруження бою, виразні обличчя воїнів, блиск зброї. Складна композиція, використання сміливих ракурсів і краса колориту говорять про великий талант і тонкий смак художника.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Монументально-декоративний живопис пройшов у своєму розвитку такі стилі: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1.</w:t>
      </w:r>
      <w:r w:rsidR="003E06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Інкрустаційний</w:t>
      </w:r>
      <w:r w:rsidR="003E06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(2 ст. до н.е.) – імітує облицювання стін мармуром, зі штукатурки виконували архітектурні деталі (карнизи, пілястри) і розписували;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2.</w:t>
      </w:r>
      <w:r w:rsidR="003E06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Помпеянський</w:t>
      </w:r>
      <w:proofErr w:type="spellEnd"/>
      <w:r w:rsidR="003E06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(80-ті рр. до н.е. – 20-ті рр. 1 ст. до н.е.) – стіни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розчленялись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ілюзорно виконаними колонами, пілястрами, нішами, портиками;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3.</w:t>
      </w:r>
      <w:r w:rsidR="003E06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Орієнталізуючий</w:t>
      </w:r>
      <w:proofErr w:type="spellEnd"/>
      <w:r w:rsidR="003E0646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(з кінця 1 ст. до н.е.) – на стінах відтворюють картини відомих майстрів, колони, гірлянди, квіти, орнаменти.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4.</w:t>
      </w:r>
      <w:r w:rsidR="001D09D4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="001D09D4"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Декоративний</w:t>
      </w:r>
      <w:r w:rsidR="001D09D4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(з веред. 1 ст. н.е.) – на стінах відтворюють фасади палаців, сади, які видніються через вікна, копії картин.</w:t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Справжнім</w:t>
      </w:r>
      <w:r w:rsidR="001D09D4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шедевром розпису є, так звана, 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u w:val="single"/>
          <w:lang w:val="uk-UA" w:eastAsia="ru-RU"/>
        </w:rPr>
        <w:t>вілла Містерій</w:t>
      </w:r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, яка дістала назву за сюжетами фресок, які зображають сцени з таїнств, пов’язаних з посвяченням в культ бога </w:t>
      </w:r>
      <w:proofErr w:type="spellStart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Діоніса</w:t>
      </w:r>
      <w:proofErr w:type="spellEnd"/>
      <w:r w:rsidRPr="00FE0E8A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0"/>
      </w:tblGrid>
      <w:tr w:rsidR="00FE0E8A" w:rsidRPr="00FE0E8A" w:rsidTr="001D09D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223DCC31" wp14:editId="37CF3D75">
                  <wp:extent cx="4375355" cy="2543175"/>
                  <wp:effectExtent l="0" t="0" r="6350" b="0"/>
                  <wp:docPr id="23" name="Рисунок 23" descr="Описание: https://1.bp.blogspot.com/-lHTLcKeqJxI/VNvDtppmC6I/AAAAAAAAAVY/uNnyYD2VvOE/s1600/%D0%A4%D1%80%D0%B5%D1%81%D0%BA%D0%B8%2B%D0%92%D0%B8%D0%BB%D0%BB%D0%B8%2B%D0%BC%D1%96%D1%81%D1%82%D0%B5%D1%80%D1%96%D0%B9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s://1.bp.blogspot.com/-lHTLcKeqJxI/VNvDtppmC6I/AAAAAAAAAVY/uNnyYD2VvOE/s1600/%D0%A4%D1%80%D0%B5%D1%81%D0%BA%D0%B8%2B%D0%92%D0%B8%D0%BB%D0%BB%D0%B8%2B%D0%BC%D1%96%D1%81%D1%82%D0%B5%D1%80%D1%96%D0%B9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35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1D09D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Розписи Вілли Містерій (Помпеї)</w:t>
            </w:r>
          </w:p>
        </w:tc>
      </w:tr>
    </w:tbl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E8A" w:rsidRPr="00FE0E8A" w:rsidRDefault="00FE0E8A" w:rsidP="001D09D4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lastRenderedPageBreak/>
        <w:drawing>
          <wp:inline distT="0" distB="0" distL="0" distR="0" wp14:anchorId="1B4A314D" wp14:editId="085226B3">
            <wp:extent cx="2476500" cy="3048000"/>
            <wp:effectExtent l="0" t="0" r="0" b="0"/>
            <wp:docPr id="24" name="Рисунок 24" descr="Описание: https://4.bp.blogspot.com/-YM7MGX60b0c/VNvDwbup8gI/AAAAAAAAAVg/fw4AQXemR9Y/s1600/%D1%84%D1%80%D0%B5%D1%81%D0%BA%D0%B8%2B%D0%B2%D1%96%D0%BB%D0%BB%D0%B8%2B%D0%BC%D1%96%D1%81%D1%82%D0%B5%D1%80%D1%96%D0%B9%2B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s://4.bp.blogspot.com/-YM7MGX60b0c/VNvDwbup8gI/AAAAAAAAAVg/fw4AQXemR9Y/s1600/%D1%84%D1%80%D0%B5%D1%81%D0%BA%D0%B8%2B%D0%B2%D1%96%D0%BB%D0%BB%D0%B8%2B%D0%BC%D1%96%D1%81%D1%82%D0%B5%D1%80%D1%96%D0%B9%2B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0E8A" w:rsidRPr="00FE0E8A" w:rsidRDefault="00FE0E8A" w:rsidP="001D09D4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FE0E8A">
        <w:rPr>
          <w:rFonts w:ascii="Times New Roman" w:eastAsia="Times New Roman" w:hAnsi="Times New Roman" w:cs="Times New Roman"/>
          <w:noProof/>
          <w:color w:val="E76D80"/>
          <w:sz w:val="28"/>
          <w:szCs w:val="28"/>
          <w:lang w:eastAsia="ru-RU"/>
        </w:rPr>
        <w:drawing>
          <wp:inline distT="0" distB="0" distL="0" distR="0" wp14:anchorId="52A35EB1" wp14:editId="607498F2">
            <wp:extent cx="3048000" cy="2133600"/>
            <wp:effectExtent l="0" t="0" r="0" b="0"/>
            <wp:docPr id="25" name="Рисунок 25" descr="Описание: https://1.bp.blogspot.com/-JVM0u-qRim8/VNvDyzfZ8FI/AAAAAAAAAVo/SX-bGpHZkO8/s1600/%D0%A4%D1%80%D0%B5%D1%81%D0%BA%D0%B8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s://1.bp.blogspot.com/-JVM0u-qRim8/VNvDyzfZ8FI/AAAAAAAAAVo/SX-bGpHZkO8/s1600/%D0%A4%D1%80%D0%B5%D1%81%D0%BA%D0%B8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FE0E8A" w:rsidRPr="00FE0E8A" w:rsidTr="001D09D4"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1D09D4">
            <w:pPr>
              <w:spacing w:after="0"/>
              <w:ind w:firstLine="567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noProof/>
                <w:color w:val="E76D80"/>
                <w:sz w:val="28"/>
                <w:szCs w:val="28"/>
                <w:lang w:eastAsia="ru-RU"/>
              </w:rPr>
              <w:drawing>
                <wp:inline distT="0" distB="0" distL="0" distR="0" wp14:anchorId="113F5EE6" wp14:editId="472855D3">
                  <wp:extent cx="3048000" cy="2581275"/>
                  <wp:effectExtent l="0" t="0" r="0" b="9525"/>
                  <wp:docPr id="26" name="Рисунок 26" descr="Описание: https://4.bp.blogspot.com/-QJY2Qnu1YqE/VNvD0mQ0E1I/AAAAAAAAAVw/9q5w_G2JNkU/s1600/%D0%BF%D0%BE%D0%B4%D1%80%D1%83%D0%B6%D0%B6%D1%8F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4.bp.blogspot.com/-QJY2Qnu1YqE/VNvD0mQ0E1I/AAAAAAAAAVw/9q5w_G2JNkU/s1600/%D0%BF%D0%BE%D0%B4%D1%80%D1%83%D0%B6%D0%B6%D1%8F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E8A" w:rsidRPr="00FE0E8A" w:rsidTr="001D09D4">
        <w:tc>
          <w:tcPr>
            <w:tcW w:w="0" w:type="auto"/>
            <w:shd w:val="clear" w:color="auto" w:fill="auto"/>
            <w:vAlign w:val="center"/>
            <w:hideMark/>
          </w:tcPr>
          <w:p w:rsidR="00FE0E8A" w:rsidRPr="00FE0E8A" w:rsidRDefault="00FE0E8A" w:rsidP="003E064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</w:pPr>
            <w:r w:rsidRPr="00FE0E8A">
              <w:rPr>
                <w:rFonts w:ascii="Times New Roman" w:eastAsia="Times New Roman" w:hAnsi="Times New Roman" w:cs="Times New Roman"/>
                <w:color w:val="201F20"/>
                <w:sz w:val="28"/>
                <w:szCs w:val="28"/>
                <w:lang w:val="uk-UA" w:eastAsia="ru-RU"/>
              </w:rPr>
              <w:t>Портрет подружжя (Помпеї)</w:t>
            </w:r>
          </w:p>
        </w:tc>
      </w:tr>
    </w:tbl>
    <w:p w:rsidR="00FE0E8A" w:rsidRPr="00FE0E8A" w:rsidRDefault="00FE0E8A" w:rsidP="003E064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A2993" w:rsidRDefault="00FA2993" w:rsidP="003E06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34B5" w:rsidRPr="00FE0E8A" w:rsidRDefault="005C34B5" w:rsidP="003E064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C34B5" w:rsidRPr="00FE0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518"/>
    <w:rsid w:val="00105DE7"/>
    <w:rsid w:val="001451DA"/>
    <w:rsid w:val="001D09D4"/>
    <w:rsid w:val="00242FCF"/>
    <w:rsid w:val="00306518"/>
    <w:rsid w:val="003E0646"/>
    <w:rsid w:val="005C34B5"/>
    <w:rsid w:val="005C5FD3"/>
    <w:rsid w:val="007652C8"/>
    <w:rsid w:val="009D3C45"/>
    <w:rsid w:val="00C31EC7"/>
    <w:rsid w:val="00D453E4"/>
    <w:rsid w:val="00D55DE3"/>
    <w:rsid w:val="00DC2446"/>
    <w:rsid w:val="00F44027"/>
    <w:rsid w:val="00FA2993"/>
    <w:rsid w:val="00FE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4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.bp.blogspot.com/-lqw3QzyE-pk/VNu_Ono_HpI/AAAAAAAAATA/y4NGgqfUkBc/s1600/hram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1.bp.blogspot.com/-Bfi9ydIXtH8/VNvCaf-7dBI/AAAAAAAAAUs/vbN-fZU19Ug/s1600/Mark+Avreli.jpg" TargetMode="External"/><Relationship Id="rId21" Type="http://schemas.openxmlformats.org/officeDocument/2006/relationships/hyperlink" Target="https://3.bp.blogspot.com/-ndV9F2XYQAM/VNvAN4j2ZuI/AAAAAAAAATg/ERb2SWrpQqc/s1600/%D1%82%D0%B5%D1%80%D0%BC%D0%B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4.bp.blogspot.com/-kNHSCfkg-bQ/VNvDbMW5hbI/AAAAAAAAAVQ/sP29akvfC7E/s1600/vivtar+mury.jpe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4.bp.blogspot.com/-QJY2Qnu1YqE/VNvD0mQ0E1I/AAAAAAAAAVw/9q5w_G2JNkU/s1600/%D0%BF%D0%BE%D0%B4%D1%80%D1%83%D0%B6%D0%B6%D1%8F.jpg" TargetMode="External"/><Relationship Id="rId7" Type="http://schemas.openxmlformats.org/officeDocument/2006/relationships/hyperlink" Target="https://1.bp.blogspot.com/-9q7bWjdnFU4/X3BzSXEqjXI/AAAAAAAAV9M/Urx6z9AdgC4Et1UeLiMGv8JwC--Q6LEXACLcBGAsYHQ/s960/%D0%A1%D0%BB%D0%B0%D0%B9%D0%B45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c-9ibOQUKOA/VNu_fO-2MYI/AAAAAAAAATQ/omApXQbvksM/s1600/pantheon-section+1.jpg" TargetMode="External"/><Relationship Id="rId25" Type="http://schemas.openxmlformats.org/officeDocument/2006/relationships/hyperlink" Target="https://4.bp.blogspot.com/-uVevji77NB4/VNvArDw1yuI/AAAAAAAAATw/6Rh86MSV1lo/s1600/%D0%9A%D0%BE%D0%BB%D1%96%D0%B7%D0%B5%D0%B9+1.jpg" TargetMode="External"/><Relationship Id="rId33" Type="http://schemas.openxmlformats.org/officeDocument/2006/relationships/hyperlink" Target="https://2.bp.blogspot.com/-eLxQoDakeYI/VNvB_AlQ8RI/AAAAAAAAAUU/VknvIWoCFg8/s1600/neron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2.bp.blogspot.com/-Va-UDAoOuq4/VNvBRy4kRlI/AAAAAAAAAUE/kI_gCdm5q9A/s1600/arka+Titus.jpg" TargetMode="External"/><Relationship Id="rId41" Type="http://schemas.openxmlformats.org/officeDocument/2006/relationships/hyperlink" Target="https://2.bp.blogspot.com/-erCb-fC4UrU/VNvDSvMK0AI/AAAAAAAAAU4/Pu8_4K0BnPw/s1600/kolona+Trajan.JPG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3.bp.blogspot.com/-U8b40ZzHAmw/VNu-y-RwfaI/AAAAAAAAAS4/TchujRhLomI/s1600/%D0%A4%D0%BE%D1%80%D1%83%D0%BC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1.bp.blogspot.com/-lRy_Izyly4s/VNvCXJr5nUI/AAAAAAAAAUk/X7fIQbH_b9U/s1600/avgyst.jpe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2.bp.blogspot.com/-EPf1hjLCsWc/VNvDX-7bC6I/AAAAAAAAAVI/Q2iTutY0eb0/s1600/kolona+Trajan+1.jpg" TargetMode="External"/><Relationship Id="rId53" Type="http://schemas.openxmlformats.org/officeDocument/2006/relationships/hyperlink" Target="https://1.bp.blogspot.com/-JVM0u-qRim8/VNvDyzfZ8FI/AAAAAAAAAVo/SX-bGpHZkO8/s1600/%D0%A4%D1%80%D0%B5%D1%81%D0%BA%D0%B8.jpg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1.bp.blogspot.com/-T4gCTRUPwGo/VNu9XV97beI/AAAAAAAAASs/4KYNXa0BqWs/s1600/order+1.jpg" TargetMode="External"/><Relationship Id="rId15" Type="http://schemas.openxmlformats.org/officeDocument/2006/relationships/hyperlink" Target="https://3.bp.blogspot.com/-ubYWxNx3yyg/VNu_ciVa09I/AAAAAAAAATI/6UlMFFnfpcU/s1600/panteon+3.jpg" TargetMode="External"/><Relationship Id="rId23" Type="http://schemas.openxmlformats.org/officeDocument/2006/relationships/hyperlink" Target="https://1.bp.blogspot.com/-N2wYzQFn4Og/VNvAbSEwTOI/AAAAAAAAATo/AlSL_BAgXe4/s1600/akvedyk+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1.bp.blogspot.com/-lHTLcKeqJxI/VNvDtppmC6I/AAAAAAAAAVY/uNnyYD2VvOE/s1600/%D0%A4%D1%80%D0%B5%D1%81%D0%BA%D0%B8+%D0%92%D0%B8%D0%BB%D0%BB%D0%B8+%D0%BC%D1%96%D1%81%D1%82%D0%B5%D1%80%D1%96%D0%B9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4.bp.blogspot.com/-MgdlYwcl4aM/VNvAKkKhgwI/AAAAAAAAATY/-cotXtDm6Uw/s1600/termu.jpg" TargetMode="External"/><Relationship Id="rId31" Type="http://schemas.openxmlformats.org/officeDocument/2006/relationships/hyperlink" Target="https://3.bp.blogspot.com/-j3ys2BwAGaY/VNvBryPSQUI/AAAAAAAAAUM/8cS9mt1nxeE/s1600/Brut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TjEZfqY90us/X3BzbJYLbHI/AAAAAAAAV9Q/SA8GeFGkzp4EnSoXIH2-7_h4oSc3UTEqgCLcBGAsYHQ/s960/%D0%A1%D0%BB%D0%B0%D0%B9%D0%B4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1.bp.blogspot.com/-LDzfdafvvGQ/VNvAtq3HppI/AAAAAAAAAT4/yR0aWR64XxM/s1600/%D0%9A%D0%BE%D0%BB%D1%96%D0%B7%D0%B5%D0%B9+%D1%96%D0%BD%D1%82%D0%B5%D1%8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3.bp.blogspot.com/-becH3mQfyQc/VNvCB5ycULI/AAAAAAAAAUc/wiAdMcEQWyc/s1600/portret+rumlianku.jpg" TargetMode="External"/><Relationship Id="rId43" Type="http://schemas.openxmlformats.org/officeDocument/2006/relationships/hyperlink" Target="https://1.bp.blogspot.com/-QFIO7Nnvn3c/VNvDVieYNPI/AAAAAAAAAVA/n6sVkoYD5AU/s1600/kolona+Trajan+2.jpg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hyperlink" Target="https://4.bp.blogspot.com/-YM7MGX60b0c/VNvDwbup8gI/AAAAAAAAAVg/fw4AQXemR9Y/s1600/%D1%84%D1%80%D0%B5%D1%81%D0%BA%D0%B8+%D0%B2%D1%96%D0%BB%D0%BB%D0%B8+%D0%BC%D1%96%D1%81%D1%82%D0%B5%D1%80%D1%96%D0%B9+1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14</cp:revision>
  <dcterms:created xsi:type="dcterms:W3CDTF">2021-11-17T20:55:00Z</dcterms:created>
  <dcterms:modified xsi:type="dcterms:W3CDTF">2021-11-17T21:21:00Z</dcterms:modified>
</cp:coreProperties>
</file>